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868" w:rsidRDefault="00A32868" w:rsidP="006B2F2E">
      <w:pPr>
        <w:pStyle w:val="s15"/>
        <w:shd w:val="clear" w:color="auto" w:fill="FFFFFF"/>
        <w:spacing w:before="0" w:beforeAutospacing="0" w:after="0" w:afterAutospacing="0"/>
        <w:ind w:hanging="1418"/>
        <w:jc w:val="right"/>
        <w:rPr>
          <w:rStyle w:val="s10"/>
          <w:bCs/>
          <w:color w:val="22272F"/>
          <w:sz w:val="22"/>
          <w:szCs w:val="22"/>
        </w:rPr>
      </w:pPr>
    </w:p>
    <w:p w:rsidR="00546DA4" w:rsidRPr="00A32868" w:rsidRDefault="00546DA4" w:rsidP="00A32868">
      <w:pPr>
        <w:pStyle w:val="s15"/>
        <w:shd w:val="clear" w:color="auto" w:fill="FFFFFF"/>
        <w:spacing w:before="0" w:beforeAutospacing="0" w:after="0" w:afterAutospacing="0"/>
        <w:jc w:val="center"/>
        <w:rPr>
          <w:rStyle w:val="s10"/>
          <w:bCs/>
          <w:color w:val="22272F"/>
          <w:sz w:val="22"/>
          <w:szCs w:val="22"/>
        </w:rPr>
      </w:pPr>
      <w:r w:rsidRPr="00A32868">
        <w:rPr>
          <w:rStyle w:val="s10"/>
          <w:bCs/>
          <w:color w:val="22272F"/>
          <w:sz w:val="22"/>
          <w:szCs w:val="22"/>
        </w:rPr>
        <w:t>Приложение</w:t>
      </w:r>
    </w:p>
    <w:p w:rsidR="00546DA4" w:rsidRPr="00A32868" w:rsidRDefault="00546DA4" w:rsidP="00A32868">
      <w:pPr>
        <w:pStyle w:val="s15"/>
        <w:shd w:val="clear" w:color="auto" w:fill="FFFFFF"/>
        <w:spacing w:before="0" w:beforeAutospacing="0" w:after="0" w:afterAutospacing="0"/>
        <w:ind w:hanging="1418"/>
        <w:jc w:val="center"/>
        <w:rPr>
          <w:rStyle w:val="s10"/>
          <w:bCs/>
          <w:color w:val="22272F"/>
          <w:sz w:val="22"/>
          <w:szCs w:val="22"/>
        </w:rPr>
      </w:pPr>
      <w:r w:rsidRPr="00A32868">
        <w:rPr>
          <w:rStyle w:val="s10"/>
          <w:bCs/>
          <w:color w:val="22272F"/>
          <w:sz w:val="22"/>
          <w:szCs w:val="22"/>
        </w:rPr>
        <w:t>к постановлению администрации</w:t>
      </w:r>
    </w:p>
    <w:p w:rsidR="00746B01" w:rsidRPr="00A32868" w:rsidRDefault="00546DA4" w:rsidP="00A32868">
      <w:pPr>
        <w:pStyle w:val="s15"/>
        <w:shd w:val="clear" w:color="auto" w:fill="FFFFFF"/>
        <w:spacing w:before="0" w:beforeAutospacing="0" w:after="0" w:afterAutospacing="0"/>
        <w:ind w:hanging="1418"/>
        <w:jc w:val="center"/>
        <w:rPr>
          <w:rStyle w:val="s10"/>
          <w:bCs/>
          <w:color w:val="22272F"/>
          <w:sz w:val="22"/>
          <w:szCs w:val="22"/>
        </w:rPr>
      </w:pPr>
      <w:r w:rsidRPr="00A32868">
        <w:rPr>
          <w:rStyle w:val="s10"/>
          <w:bCs/>
          <w:color w:val="22272F"/>
          <w:sz w:val="22"/>
          <w:szCs w:val="22"/>
        </w:rPr>
        <w:t>муниципального образования"Шовгеновский район"</w:t>
      </w:r>
    </w:p>
    <w:p w:rsidR="00546DA4" w:rsidRPr="00A32868" w:rsidRDefault="00546DA4" w:rsidP="00A32868">
      <w:pPr>
        <w:pStyle w:val="s15"/>
        <w:shd w:val="clear" w:color="auto" w:fill="FFFFFF"/>
        <w:spacing w:before="0" w:beforeAutospacing="0" w:after="0" w:afterAutospacing="0"/>
        <w:ind w:hanging="1418"/>
        <w:jc w:val="center"/>
        <w:rPr>
          <w:rStyle w:val="s10"/>
          <w:bCs/>
          <w:color w:val="22272F"/>
          <w:sz w:val="22"/>
          <w:szCs w:val="22"/>
        </w:rPr>
      </w:pPr>
      <w:r w:rsidRPr="00A32868">
        <w:rPr>
          <w:rStyle w:val="s10"/>
          <w:bCs/>
          <w:color w:val="22272F"/>
          <w:sz w:val="22"/>
          <w:szCs w:val="22"/>
        </w:rPr>
        <w:t xml:space="preserve">от </w:t>
      </w:r>
      <w:r w:rsidR="00746B01" w:rsidRPr="00A32868">
        <w:rPr>
          <w:rStyle w:val="s10"/>
          <w:bCs/>
          <w:color w:val="22272F"/>
          <w:sz w:val="22"/>
          <w:szCs w:val="22"/>
        </w:rPr>
        <w:t xml:space="preserve"> "____" __________2020г.</w:t>
      </w:r>
      <w:r w:rsidRPr="00A32868">
        <w:rPr>
          <w:rStyle w:val="s10"/>
          <w:bCs/>
          <w:color w:val="22272F"/>
          <w:sz w:val="22"/>
          <w:szCs w:val="22"/>
        </w:rPr>
        <w:t>№</w:t>
      </w:r>
      <w:r w:rsidR="00746B01" w:rsidRPr="00A32868">
        <w:rPr>
          <w:rStyle w:val="s10"/>
          <w:bCs/>
          <w:color w:val="22272F"/>
          <w:sz w:val="22"/>
          <w:szCs w:val="22"/>
        </w:rPr>
        <w:t>_______</w:t>
      </w:r>
    </w:p>
    <w:p w:rsidR="00546DA4" w:rsidRPr="00A32868" w:rsidRDefault="00546DA4" w:rsidP="006B2F2E">
      <w:pPr>
        <w:pStyle w:val="s15"/>
        <w:shd w:val="clear" w:color="auto" w:fill="FFFFFF"/>
        <w:spacing w:before="0" w:beforeAutospacing="0" w:after="0" w:afterAutospacing="0"/>
        <w:jc w:val="both"/>
        <w:rPr>
          <w:rStyle w:val="s10"/>
          <w:bCs/>
          <w:color w:val="22272F"/>
          <w:sz w:val="28"/>
          <w:szCs w:val="28"/>
        </w:rPr>
      </w:pPr>
    </w:p>
    <w:p w:rsidR="0052126D" w:rsidRPr="00A32868" w:rsidRDefault="0052126D" w:rsidP="006B2F2E">
      <w:pPr>
        <w:spacing w:after="0" w:line="240" w:lineRule="auto"/>
        <w:jc w:val="center"/>
        <w:rPr>
          <w:rFonts w:ascii="Times New Roman" w:hAnsi="Times New Roman" w:cs="Times New Roman"/>
          <w:sz w:val="26"/>
          <w:szCs w:val="26"/>
        </w:rPr>
      </w:pPr>
      <w:r w:rsidRPr="00A32868">
        <w:rPr>
          <w:rStyle w:val="s10"/>
          <w:rFonts w:ascii="Times New Roman" w:hAnsi="Times New Roman" w:cs="Times New Roman"/>
          <w:bCs/>
          <w:sz w:val="26"/>
          <w:szCs w:val="26"/>
        </w:rPr>
        <w:t xml:space="preserve">Перечень изменений и дополнений в административный регламент </w:t>
      </w:r>
      <w:r w:rsidRPr="00A32868">
        <w:rPr>
          <w:rFonts w:ascii="Times New Roman" w:hAnsi="Times New Roman" w:cs="Times New Roman"/>
          <w:sz w:val="26"/>
          <w:szCs w:val="26"/>
        </w:rPr>
        <w:t xml:space="preserve">по предоставлению муниципальной услуги  </w:t>
      </w:r>
    </w:p>
    <w:p w:rsidR="0052126D" w:rsidRPr="00A32868" w:rsidRDefault="006B2F2E" w:rsidP="006B2F2E">
      <w:pPr>
        <w:spacing w:after="0" w:line="240" w:lineRule="auto"/>
        <w:jc w:val="center"/>
        <w:rPr>
          <w:rFonts w:ascii="Times New Roman" w:hAnsi="Times New Roman" w:cs="Times New Roman"/>
          <w:sz w:val="26"/>
          <w:szCs w:val="26"/>
        </w:rPr>
      </w:pPr>
      <w:r w:rsidRPr="00A32868">
        <w:rPr>
          <w:rFonts w:ascii="Times New Roman" w:hAnsi="Times New Roman" w:cs="Times New Roman"/>
          <w:sz w:val="26"/>
          <w:szCs w:val="26"/>
        </w:rPr>
        <w:t>«</w:t>
      </w:r>
      <w:bookmarkStart w:id="0" w:name="_GoBack"/>
      <w:r w:rsidRPr="00A32868">
        <w:rPr>
          <w:rFonts w:ascii="Times New Roman" w:hAnsi="Times New Roman" w:cs="Times New Roman"/>
          <w:sz w:val="26"/>
          <w:szCs w:val="26"/>
        </w:rPr>
        <w:t>Выдача согласия на заключение трудового договора с несовершеннолетними в случаях, предусмотренных действующим законодательством</w:t>
      </w:r>
      <w:bookmarkEnd w:id="0"/>
      <w:r w:rsidRPr="00A32868">
        <w:rPr>
          <w:rFonts w:ascii="Times New Roman" w:hAnsi="Times New Roman" w:cs="Times New Roman"/>
          <w:sz w:val="26"/>
          <w:szCs w:val="26"/>
        </w:rPr>
        <w:t xml:space="preserve">», утвержденный постановлением администрации муниципального образования "Шовгеновский район" от 09.09.2014 г. №497 </w:t>
      </w:r>
      <w:r w:rsidR="0052126D" w:rsidRPr="00A32868">
        <w:rPr>
          <w:rFonts w:ascii="Times New Roman" w:hAnsi="Times New Roman" w:cs="Times New Roman"/>
          <w:sz w:val="26"/>
          <w:szCs w:val="26"/>
        </w:rPr>
        <w:t>(далее-административный регламент)</w:t>
      </w:r>
    </w:p>
    <w:p w:rsidR="0052126D" w:rsidRPr="00A32868" w:rsidRDefault="0052126D" w:rsidP="006B2F2E">
      <w:pPr>
        <w:pStyle w:val="s15"/>
        <w:shd w:val="clear" w:color="auto" w:fill="FFFFFF"/>
        <w:spacing w:before="0" w:beforeAutospacing="0" w:after="0" w:afterAutospacing="0"/>
        <w:jc w:val="both"/>
        <w:rPr>
          <w:rStyle w:val="s10"/>
          <w:bCs/>
          <w:sz w:val="26"/>
          <w:szCs w:val="26"/>
        </w:rPr>
      </w:pPr>
    </w:p>
    <w:p w:rsidR="0052126D" w:rsidRPr="00A32868" w:rsidRDefault="0052126D" w:rsidP="006B2F2E">
      <w:pPr>
        <w:pStyle w:val="s15"/>
        <w:shd w:val="clear" w:color="auto" w:fill="FFFFFF"/>
        <w:spacing w:before="0" w:beforeAutospacing="0" w:after="0" w:afterAutospacing="0"/>
        <w:jc w:val="both"/>
        <w:rPr>
          <w:sz w:val="26"/>
          <w:szCs w:val="26"/>
        </w:rPr>
      </w:pPr>
      <w:r w:rsidRPr="00A32868">
        <w:rPr>
          <w:rStyle w:val="s10"/>
          <w:bCs/>
          <w:sz w:val="26"/>
          <w:szCs w:val="26"/>
        </w:rPr>
        <w:t xml:space="preserve">1.Наименование раздела </w:t>
      </w:r>
      <w:r w:rsidRPr="00A32868">
        <w:rPr>
          <w:sz w:val="26"/>
          <w:szCs w:val="26"/>
          <w:lang w:val="en-US"/>
        </w:rPr>
        <w:t>II</w:t>
      </w:r>
      <w:r w:rsidRPr="00A32868">
        <w:rPr>
          <w:sz w:val="26"/>
          <w:szCs w:val="26"/>
        </w:rPr>
        <w:t xml:space="preserve"> административного регламента изложить в следующей редакции: "</w:t>
      </w:r>
      <w:r w:rsidRPr="00A32868">
        <w:rPr>
          <w:sz w:val="26"/>
          <w:szCs w:val="26"/>
          <w:lang w:val="en-US"/>
        </w:rPr>
        <w:t>II</w:t>
      </w:r>
      <w:r w:rsidRPr="00A32868">
        <w:rPr>
          <w:sz w:val="26"/>
          <w:szCs w:val="26"/>
        </w:rPr>
        <w:t>.Стандарт, единый стандарт  предоставления муниципальной услуги"</w:t>
      </w:r>
      <w:r w:rsidR="002853AE" w:rsidRPr="00A32868">
        <w:rPr>
          <w:sz w:val="26"/>
          <w:szCs w:val="26"/>
        </w:rPr>
        <w:t>.</w:t>
      </w:r>
    </w:p>
    <w:p w:rsidR="002649B5" w:rsidRPr="00A32868" w:rsidRDefault="002649B5" w:rsidP="006B2F2E">
      <w:pPr>
        <w:spacing w:after="0" w:line="240" w:lineRule="auto"/>
        <w:jc w:val="both"/>
        <w:rPr>
          <w:rFonts w:ascii="Times New Roman" w:hAnsi="Times New Roman" w:cs="Times New Roman"/>
          <w:sz w:val="26"/>
          <w:szCs w:val="26"/>
        </w:rPr>
      </w:pPr>
    </w:p>
    <w:p w:rsidR="006E6A11" w:rsidRPr="00A32868" w:rsidRDefault="0052126D" w:rsidP="006B2F2E">
      <w:pPr>
        <w:pStyle w:val="s15"/>
        <w:shd w:val="clear" w:color="auto" w:fill="FFFFFF"/>
        <w:spacing w:before="0" w:beforeAutospacing="0" w:after="0" w:afterAutospacing="0"/>
        <w:jc w:val="both"/>
        <w:rPr>
          <w:sz w:val="26"/>
          <w:szCs w:val="26"/>
        </w:rPr>
      </w:pPr>
      <w:r w:rsidRPr="00A32868">
        <w:rPr>
          <w:sz w:val="26"/>
          <w:szCs w:val="26"/>
        </w:rPr>
        <w:t>2.</w:t>
      </w:r>
      <w:r w:rsidR="006E6A11" w:rsidRPr="00A32868">
        <w:rPr>
          <w:rStyle w:val="s10"/>
          <w:bCs/>
          <w:sz w:val="26"/>
          <w:szCs w:val="26"/>
        </w:rPr>
        <w:t xml:space="preserve">Раздел </w:t>
      </w:r>
      <w:r w:rsidR="006E6A11" w:rsidRPr="00A32868">
        <w:rPr>
          <w:sz w:val="26"/>
          <w:szCs w:val="26"/>
          <w:lang w:val="en-US"/>
        </w:rPr>
        <w:t>II</w:t>
      </w:r>
      <w:r w:rsidR="006E6A11" w:rsidRPr="00A32868">
        <w:rPr>
          <w:sz w:val="26"/>
          <w:szCs w:val="26"/>
        </w:rPr>
        <w:t xml:space="preserve"> административного регламента "</w:t>
      </w:r>
      <w:r w:rsidR="006E6A11" w:rsidRPr="00A32868">
        <w:rPr>
          <w:sz w:val="26"/>
          <w:szCs w:val="26"/>
          <w:lang w:val="en-US"/>
        </w:rPr>
        <w:t>II</w:t>
      </w:r>
      <w:r w:rsidR="006E6A11" w:rsidRPr="00A32868">
        <w:rPr>
          <w:sz w:val="26"/>
          <w:szCs w:val="26"/>
        </w:rPr>
        <w:t>.Стандарт, единый стандарт  предоставления муниципальной услуги" представить двумя частями:</w:t>
      </w:r>
    </w:p>
    <w:p w:rsidR="006E6A11" w:rsidRPr="00A32868" w:rsidRDefault="006E6A11" w:rsidP="006B2F2E">
      <w:pPr>
        <w:pStyle w:val="s15"/>
        <w:shd w:val="clear" w:color="auto" w:fill="FFFFFF"/>
        <w:spacing w:before="0" w:beforeAutospacing="0" w:after="0" w:afterAutospacing="0"/>
        <w:jc w:val="both"/>
        <w:rPr>
          <w:sz w:val="26"/>
          <w:szCs w:val="26"/>
        </w:rPr>
      </w:pPr>
      <w:r w:rsidRPr="00A32868">
        <w:rPr>
          <w:sz w:val="26"/>
          <w:szCs w:val="26"/>
        </w:rPr>
        <w:t>1. "1.Стандарт предоставления муниципальной услуги";</w:t>
      </w:r>
    </w:p>
    <w:p w:rsidR="006E6A11" w:rsidRPr="00A32868" w:rsidRDefault="006E6A11" w:rsidP="006B2F2E">
      <w:pPr>
        <w:pStyle w:val="s15"/>
        <w:shd w:val="clear" w:color="auto" w:fill="FFFFFF"/>
        <w:spacing w:before="0" w:beforeAutospacing="0" w:after="0" w:afterAutospacing="0"/>
        <w:jc w:val="both"/>
        <w:rPr>
          <w:sz w:val="26"/>
          <w:szCs w:val="26"/>
        </w:rPr>
      </w:pPr>
      <w:r w:rsidRPr="00A32868">
        <w:rPr>
          <w:sz w:val="26"/>
          <w:szCs w:val="26"/>
        </w:rPr>
        <w:t>2. "2.Единый стандарт предоставления муниципальной услуги".</w:t>
      </w:r>
    </w:p>
    <w:p w:rsidR="006E6A11" w:rsidRPr="00A32868" w:rsidRDefault="006E6A11" w:rsidP="006B2F2E">
      <w:pPr>
        <w:spacing w:after="0" w:line="240" w:lineRule="auto"/>
        <w:jc w:val="both"/>
        <w:rPr>
          <w:rFonts w:ascii="Times New Roman" w:hAnsi="Times New Roman" w:cs="Times New Roman"/>
          <w:sz w:val="26"/>
          <w:szCs w:val="26"/>
        </w:rPr>
      </w:pPr>
    </w:p>
    <w:p w:rsidR="0052126D" w:rsidRPr="00A32868" w:rsidRDefault="006E6A11" w:rsidP="006B2F2E">
      <w:pPr>
        <w:spacing w:after="0" w:line="240" w:lineRule="auto"/>
        <w:jc w:val="both"/>
        <w:rPr>
          <w:rFonts w:ascii="Times New Roman" w:hAnsi="Times New Roman" w:cs="Times New Roman"/>
          <w:sz w:val="26"/>
          <w:szCs w:val="26"/>
        </w:rPr>
      </w:pPr>
      <w:r w:rsidRPr="00A32868">
        <w:rPr>
          <w:rStyle w:val="s10"/>
          <w:rFonts w:ascii="Times New Roman" w:hAnsi="Times New Roman" w:cs="Times New Roman"/>
          <w:bCs/>
          <w:sz w:val="26"/>
          <w:szCs w:val="26"/>
        </w:rPr>
        <w:t>3.В часть</w:t>
      </w:r>
      <w:r w:rsidR="0052126D" w:rsidRPr="00A32868">
        <w:rPr>
          <w:rFonts w:ascii="Times New Roman" w:hAnsi="Times New Roman" w:cs="Times New Roman"/>
          <w:sz w:val="26"/>
          <w:szCs w:val="26"/>
        </w:rPr>
        <w:t xml:space="preserve"> "1.Стандарт предоставления муниципальной услуги"внести следующие изменения и дополнения:</w:t>
      </w:r>
    </w:p>
    <w:p w:rsidR="0052126D" w:rsidRPr="00A32868" w:rsidRDefault="0052126D"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а)в п.2 исключить слова "местного самоуправления"</w:t>
      </w:r>
      <w:r w:rsidR="00376CA8" w:rsidRPr="00A32868">
        <w:rPr>
          <w:rFonts w:ascii="Times New Roman" w:hAnsi="Times New Roman" w:cs="Times New Roman"/>
          <w:sz w:val="26"/>
          <w:szCs w:val="26"/>
        </w:rPr>
        <w:t xml:space="preserve">, далее </w:t>
      </w:r>
      <w:r w:rsidR="002853AE" w:rsidRPr="00A32868">
        <w:rPr>
          <w:rFonts w:ascii="Times New Roman" w:hAnsi="Times New Roman" w:cs="Times New Roman"/>
          <w:sz w:val="26"/>
          <w:szCs w:val="26"/>
        </w:rPr>
        <w:t>-</w:t>
      </w:r>
      <w:r w:rsidR="00376CA8" w:rsidRPr="00A32868">
        <w:rPr>
          <w:rFonts w:ascii="Times New Roman" w:hAnsi="Times New Roman" w:cs="Times New Roman"/>
          <w:sz w:val="26"/>
          <w:szCs w:val="26"/>
        </w:rPr>
        <w:t xml:space="preserve"> по тексту</w:t>
      </w:r>
      <w:r w:rsidRPr="00A32868">
        <w:rPr>
          <w:rFonts w:ascii="Times New Roman" w:hAnsi="Times New Roman" w:cs="Times New Roman"/>
          <w:sz w:val="26"/>
          <w:szCs w:val="26"/>
        </w:rPr>
        <w:t>;</w:t>
      </w:r>
    </w:p>
    <w:p w:rsidR="002853AE" w:rsidRPr="00A32868" w:rsidRDefault="0052126D"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б)п.3 изложить в следующей редакции "3.Результат предоставления муниципальной услуги"</w:t>
      </w:r>
      <w:r w:rsidR="002853AE" w:rsidRPr="00A32868">
        <w:rPr>
          <w:rFonts w:ascii="Times New Roman" w:hAnsi="Times New Roman" w:cs="Times New Roman"/>
          <w:sz w:val="26"/>
          <w:szCs w:val="26"/>
        </w:rPr>
        <w:t>, далее - по тексту;</w:t>
      </w:r>
    </w:p>
    <w:p w:rsidR="0052126D" w:rsidRPr="00A32868" w:rsidRDefault="0052126D"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в)п.5 изложить в следующей редакции "5.Правовые основания для предоставления муниципальной услуги"</w:t>
      </w:r>
      <w:r w:rsidR="002853AE" w:rsidRPr="00A32868">
        <w:rPr>
          <w:rFonts w:ascii="Times New Roman" w:hAnsi="Times New Roman" w:cs="Times New Roman"/>
          <w:sz w:val="26"/>
          <w:szCs w:val="26"/>
        </w:rPr>
        <w:t>, далее - по тексту</w:t>
      </w:r>
      <w:r w:rsidRPr="00A32868">
        <w:rPr>
          <w:rFonts w:ascii="Times New Roman" w:hAnsi="Times New Roman" w:cs="Times New Roman"/>
          <w:sz w:val="26"/>
          <w:szCs w:val="26"/>
        </w:rPr>
        <w:t>;</w:t>
      </w:r>
    </w:p>
    <w:p w:rsidR="0052126D" w:rsidRPr="00A32868" w:rsidRDefault="0052126D"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г)</w:t>
      </w:r>
      <w:r w:rsidR="00376CA8" w:rsidRPr="00A32868">
        <w:rPr>
          <w:rFonts w:ascii="Times New Roman" w:hAnsi="Times New Roman" w:cs="Times New Roman"/>
          <w:sz w:val="26"/>
          <w:szCs w:val="26"/>
        </w:rPr>
        <w:t>пункт</w:t>
      </w:r>
      <w:r w:rsidRPr="00A32868">
        <w:rPr>
          <w:rFonts w:ascii="Times New Roman" w:hAnsi="Times New Roman" w:cs="Times New Roman"/>
          <w:sz w:val="26"/>
          <w:szCs w:val="26"/>
        </w:rPr>
        <w:t xml:space="preserve"> 6 изложить в следующей редакции "6.Исчерпывающий перечень документов, необходимых для пред</w:t>
      </w:r>
      <w:r w:rsidR="002649B5" w:rsidRPr="00A32868">
        <w:rPr>
          <w:rFonts w:ascii="Times New Roman" w:hAnsi="Times New Roman" w:cs="Times New Roman"/>
          <w:sz w:val="26"/>
          <w:szCs w:val="26"/>
        </w:rPr>
        <w:t>оставления муниципальной услуги"</w:t>
      </w:r>
      <w:r w:rsidR="002853AE" w:rsidRPr="00A32868">
        <w:rPr>
          <w:rFonts w:ascii="Times New Roman" w:hAnsi="Times New Roman" w:cs="Times New Roman"/>
          <w:sz w:val="26"/>
          <w:szCs w:val="26"/>
        </w:rPr>
        <w:t>, далее - по тексту;</w:t>
      </w:r>
    </w:p>
    <w:p w:rsidR="0052126D" w:rsidRPr="00A32868" w:rsidRDefault="0052126D"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д)исключить п.7 , п.п.7.1 считать п.п.6.8;</w:t>
      </w:r>
    </w:p>
    <w:p w:rsidR="0052126D" w:rsidRPr="00A32868" w:rsidRDefault="0052126D"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е)исключить п.8, п.п.8.1 считать п.п.6.9; п.п.8.2 считать п.п.6.10;</w:t>
      </w:r>
    </w:p>
    <w:p w:rsidR="0052126D" w:rsidRPr="00A32868" w:rsidRDefault="0052126D"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ж)пункт 9 считать п.7, изложив его в следующей редакции: "7.Исчерпывающий перечень оснований для отказа в приеме документов, необходимых для предоставления муниципальной услуги"</w:t>
      </w:r>
      <w:r w:rsidR="002853AE" w:rsidRPr="00A32868">
        <w:rPr>
          <w:rFonts w:ascii="Times New Roman" w:hAnsi="Times New Roman" w:cs="Times New Roman"/>
          <w:sz w:val="26"/>
          <w:szCs w:val="26"/>
        </w:rPr>
        <w:t>, далее - по тексту;</w:t>
      </w:r>
    </w:p>
    <w:p w:rsidR="0052126D" w:rsidRPr="00A32868" w:rsidRDefault="0052126D"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з)пункт 10 считать п.8, изложив его в следующей редакции: "8. Исчерпывающий перечень оснований для приостановления предоставления муниципальной услуги или отказа в предоставлении муниципальной услуги"</w:t>
      </w:r>
      <w:r w:rsidR="002853AE" w:rsidRPr="00A32868">
        <w:rPr>
          <w:rFonts w:ascii="Times New Roman" w:hAnsi="Times New Roman" w:cs="Times New Roman"/>
          <w:sz w:val="26"/>
          <w:szCs w:val="26"/>
        </w:rPr>
        <w:t>, далее - по тексту;</w:t>
      </w:r>
    </w:p>
    <w:p w:rsidR="0052126D" w:rsidRPr="00A32868" w:rsidRDefault="0052126D"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и)исключить п.11;</w:t>
      </w:r>
    </w:p>
    <w:p w:rsidR="0052126D" w:rsidRPr="00A32868" w:rsidRDefault="0052126D"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к)пункт 12 считать п.9, изложив его в следующей редакции: "9.Размер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2853AE" w:rsidRPr="00A32868">
        <w:rPr>
          <w:rFonts w:ascii="Times New Roman" w:hAnsi="Times New Roman" w:cs="Times New Roman"/>
          <w:sz w:val="26"/>
          <w:szCs w:val="26"/>
        </w:rPr>
        <w:t>, далее - по тексту;</w:t>
      </w:r>
    </w:p>
    <w:p w:rsidR="0052126D" w:rsidRPr="00A32868" w:rsidRDefault="0052126D"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л)пункт 13 исключить, п.п.13.1 считать п.п.12.2;</w:t>
      </w:r>
    </w:p>
    <w:p w:rsidR="0052126D" w:rsidRPr="00A32868" w:rsidRDefault="0052126D"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lastRenderedPageBreak/>
        <w:t>м)пункт 14 считать п.10, изложив его в следующей редакции: "10.Максимальный срок ожидания в очереди при подаче запроса о предоставлении муниципальной услуги и при получении результата предоставления или муниципальной услуги"</w:t>
      </w:r>
      <w:r w:rsidR="002853AE" w:rsidRPr="00A32868">
        <w:rPr>
          <w:rFonts w:ascii="Times New Roman" w:hAnsi="Times New Roman" w:cs="Times New Roman"/>
          <w:sz w:val="26"/>
          <w:szCs w:val="26"/>
        </w:rPr>
        <w:t>, далее - по тексту;</w:t>
      </w:r>
    </w:p>
    <w:p w:rsidR="0052126D" w:rsidRPr="00A32868" w:rsidRDefault="0052126D"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 xml:space="preserve">н)пункт 15 считать п.11, изложив его в следующей редакции: "11.Срок регистрации запроса </w:t>
      </w:r>
      <w:hyperlink w:anchor="sub_2003" w:history="1">
        <w:r w:rsidRPr="00A32868">
          <w:rPr>
            <w:rStyle w:val="aa"/>
            <w:rFonts w:ascii="Times New Roman" w:hAnsi="Times New Roman"/>
            <w:color w:val="auto"/>
            <w:sz w:val="26"/>
            <w:szCs w:val="26"/>
          </w:rPr>
          <w:t>заявителя</w:t>
        </w:r>
      </w:hyperlink>
      <w:r w:rsidRPr="00A32868">
        <w:rPr>
          <w:rFonts w:ascii="Times New Roman" w:hAnsi="Times New Roman" w:cs="Times New Roman"/>
          <w:sz w:val="26"/>
          <w:szCs w:val="26"/>
        </w:rPr>
        <w:t xml:space="preserve"> о предоставлении муниципальной услуги"</w:t>
      </w:r>
      <w:r w:rsidR="002853AE" w:rsidRPr="00A32868">
        <w:rPr>
          <w:rFonts w:ascii="Times New Roman" w:hAnsi="Times New Roman" w:cs="Times New Roman"/>
          <w:sz w:val="26"/>
          <w:szCs w:val="26"/>
        </w:rPr>
        <w:t>, далее - по тексту;</w:t>
      </w:r>
    </w:p>
    <w:p w:rsidR="0052126D" w:rsidRPr="00A32868" w:rsidRDefault="0052126D"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 xml:space="preserve">о)пункт 16 считать п.12, изложив его в следующей редакции: "12.Требования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hyperlink r:id="rId9" w:history="1">
        <w:r w:rsidRPr="00A32868">
          <w:rPr>
            <w:rStyle w:val="aa"/>
            <w:rFonts w:ascii="Times New Roman" w:hAnsi="Times New Roman"/>
            <w:color w:val="auto"/>
            <w:sz w:val="26"/>
            <w:szCs w:val="26"/>
          </w:rPr>
          <w:t>законодательством</w:t>
        </w:r>
      </w:hyperlink>
      <w:r w:rsidRPr="00A32868">
        <w:rPr>
          <w:rFonts w:ascii="Times New Roman" w:hAnsi="Times New Roman" w:cs="Times New Roman"/>
          <w:sz w:val="26"/>
          <w:szCs w:val="26"/>
        </w:rPr>
        <w:t xml:space="preserve"> Российской Федерации о социальной защите инвалидов"</w:t>
      </w:r>
      <w:r w:rsidR="002853AE" w:rsidRPr="00A32868">
        <w:rPr>
          <w:rFonts w:ascii="Times New Roman" w:hAnsi="Times New Roman" w:cs="Times New Roman"/>
          <w:sz w:val="26"/>
          <w:szCs w:val="26"/>
        </w:rPr>
        <w:t>, далее - по тексту;</w:t>
      </w:r>
    </w:p>
    <w:p w:rsidR="002649B5" w:rsidRPr="00A32868" w:rsidRDefault="0052126D"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п)пункт 17 считать п.13</w:t>
      </w:r>
      <w:r w:rsidR="002649B5" w:rsidRPr="00A32868">
        <w:rPr>
          <w:rFonts w:ascii="Times New Roman" w:hAnsi="Times New Roman" w:cs="Times New Roman"/>
          <w:sz w:val="26"/>
          <w:szCs w:val="26"/>
        </w:rPr>
        <w:t xml:space="preserve"> и изложить его в следующей редакции:</w:t>
      </w:r>
    </w:p>
    <w:p w:rsidR="002649B5" w:rsidRPr="00A32868" w:rsidRDefault="002649B5"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 xml:space="preserve">"14.Иные требования, в том числе учитывающие особенности предоставления муниципальных услуг в </w:t>
      </w:r>
      <w:hyperlink w:anchor="sub_2005" w:history="1">
        <w:r w:rsidRPr="00A32868">
          <w:rPr>
            <w:rStyle w:val="aa"/>
            <w:rFonts w:ascii="Times New Roman" w:hAnsi="Times New Roman"/>
            <w:color w:val="auto"/>
            <w:sz w:val="26"/>
            <w:szCs w:val="26"/>
          </w:rPr>
          <w:t>многофункциональных центрах</w:t>
        </w:r>
      </w:hyperlink>
      <w:r w:rsidRPr="00A32868">
        <w:rPr>
          <w:rFonts w:ascii="Times New Roman" w:hAnsi="Times New Roman" w:cs="Times New Roman"/>
          <w:sz w:val="26"/>
          <w:szCs w:val="26"/>
        </w:rPr>
        <w:t xml:space="preserve"> и особенности </w:t>
      </w:r>
      <w:hyperlink w:anchor="sub_206" w:history="1">
        <w:r w:rsidRPr="00A32868">
          <w:rPr>
            <w:rStyle w:val="aa"/>
            <w:rFonts w:ascii="Times New Roman" w:hAnsi="Times New Roman"/>
            <w:color w:val="auto"/>
            <w:sz w:val="26"/>
            <w:szCs w:val="26"/>
          </w:rPr>
          <w:t>предоставления муниципальных услуг в электронной форме</w:t>
        </w:r>
      </w:hyperlink>
      <w:r w:rsidRPr="00A32868">
        <w:rPr>
          <w:rFonts w:ascii="Times New Roman" w:hAnsi="Times New Roman" w:cs="Times New Roman"/>
          <w:sz w:val="26"/>
          <w:szCs w:val="26"/>
        </w:rPr>
        <w:t>.</w:t>
      </w:r>
    </w:p>
    <w:p w:rsidR="002649B5" w:rsidRPr="00A32868" w:rsidRDefault="002649B5"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 xml:space="preserve">При получении муниципальных услуг </w:t>
      </w:r>
      <w:hyperlink w:anchor="sub_2003" w:history="1">
        <w:r w:rsidRPr="00A32868">
          <w:rPr>
            <w:rStyle w:val="aa"/>
            <w:rFonts w:ascii="Times New Roman" w:hAnsi="Times New Roman"/>
            <w:color w:val="auto"/>
            <w:sz w:val="26"/>
            <w:szCs w:val="26"/>
          </w:rPr>
          <w:t>заявители</w:t>
        </w:r>
      </w:hyperlink>
      <w:r w:rsidRPr="00A32868">
        <w:rPr>
          <w:rFonts w:ascii="Times New Roman" w:hAnsi="Times New Roman" w:cs="Times New Roman"/>
          <w:sz w:val="26"/>
          <w:szCs w:val="26"/>
        </w:rPr>
        <w:t xml:space="preserve"> имеют право на:</w:t>
      </w:r>
    </w:p>
    <w:p w:rsidR="002649B5" w:rsidRPr="00A32868" w:rsidRDefault="002649B5"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 xml:space="preserve">1)получение муниципальной услуги своевременно и в соответствии со стандартом предоставления муниципальной услуги и с единым стандартом в случае, предусмотренном </w:t>
      </w:r>
      <w:hyperlink w:anchor="sub_1402" w:history="1">
        <w:r w:rsidRPr="00A32868">
          <w:rPr>
            <w:rStyle w:val="aa"/>
            <w:rFonts w:ascii="Times New Roman" w:hAnsi="Times New Roman"/>
            <w:color w:val="auto"/>
            <w:sz w:val="26"/>
            <w:szCs w:val="26"/>
          </w:rPr>
          <w:t>частью 2 статьи 14</w:t>
        </w:r>
      </w:hyperlink>
      <w:r w:rsidRPr="00A32868">
        <w:rPr>
          <w:rFonts w:ascii="Times New Roman" w:hAnsi="Times New Roman" w:cs="Times New Roman"/>
          <w:sz w:val="26"/>
          <w:szCs w:val="26"/>
        </w:rPr>
        <w:t xml:space="preserve"> Федерального закона от 27.07.2010г.№210-ФЗ "Об организации предоставления государственных и муниципальных услуг";</w:t>
      </w:r>
    </w:p>
    <w:p w:rsidR="002649B5" w:rsidRPr="00A32868" w:rsidRDefault="002649B5"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2)получение полной, актуальной и достоверной информации о порядке предоставления муниципальных услуг, в том числе в электронной форме;</w:t>
      </w:r>
    </w:p>
    <w:p w:rsidR="002649B5" w:rsidRPr="00A32868" w:rsidRDefault="002649B5"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3)получение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649B5" w:rsidRPr="00A32868" w:rsidRDefault="002649B5"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 xml:space="preserve">5)получение муниципальных услуг в </w:t>
      </w:r>
      <w:hyperlink w:anchor="sub_2005" w:history="1">
        <w:r w:rsidRPr="00A32868">
          <w:rPr>
            <w:rStyle w:val="aa"/>
            <w:rFonts w:ascii="Times New Roman" w:hAnsi="Times New Roman"/>
            <w:color w:val="auto"/>
            <w:sz w:val="26"/>
            <w:szCs w:val="26"/>
          </w:rPr>
          <w:t>многофункциональном центре</w:t>
        </w:r>
      </w:hyperlink>
      <w:r w:rsidRPr="00A32868">
        <w:rPr>
          <w:rFonts w:ascii="Times New Roman" w:hAnsi="Times New Roman" w:cs="Times New Roman"/>
          <w:sz w:val="26"/>
          <w:szCs w:val="26"/>
        </w:rPr>
        <w:t xml:space="preserve"> в соответствии с соглашениями, заключенными между многофункциональным центром и органами, предоставляющими </w:t>
      </w:r>
      <w:hyperlink w:anchor="sub_2002" w:history="1">
        <w:r w:rsidRPr="00A32868">
          <w:rPr>
            <w:rStyle w:val="aa"/>
            <w:rFonts w:ascii="Times New Roman" w:hAnsi="Times New Roman"/>
            <w:color w:val="auto"/>
            <w:sz w:val="26"/>
            <w:szCs w:val="26"/>
          </w:rPr>
          <w:t>муниципальные услуги</w:t>
        </w:r>
      </w:hyperlink>
      <w:r w:rsidRPr="00A32868">
        <w:rPr>
          <w:rFonts w:ascii="Times New Roman" w:hAnsi="Times New Roman" w:cs="Times New Roman"/>
          <w:sz w:val="26"/>
          <w:szCs w:val="26"/>
        </w:rPr>
        <w:t>.</w:t>
      </w:r>
    </w:p>
    <w:p w:rsidR="002649B5" w:rsidRPr="00A32868" w:rsidRDefault="002649B5"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6)Муниципальная услуга может быть предоставлена с использованием информационно-телекоммуникационных сетей общего пользования, в том числе сети Интернет, включая Единый портал госуслуг (далее – ЕПГУ), ведомственную автоматизированную информационную систему Управления образования «Зачисление в ОУ» (далее – ведомственная АИС), размещенную на портале «Дневник.ру».</w:t>
      </w:r>
    </w:p>
    <w:p w:rsidR="002649B5" w:rsidRPr="00A32868" w:rsidRDefault="002649B5" w:rsidP="006B2F2E">
      <w:pPr>
        <w:spacing w:after="0" w:line="240" w:lineRule="auto"/>
        <w:jc w:val="both"/>
        <w:rPr>
          <w:rFonts w:ascii="Times New Roman" w:hAnsi="Times New Roman" w:cs="Times New Roman"/>
          <w:sz w:val="26"/>
          <w:szCs w:val="26"/>
        </w:rPr>
      </w:pPr>
      <w:r w:rsidRPr="00A32868">
        <w:rPr>
          <w:rFonts w:ascii="Times New Roman" w:eastAsia="Times New Roman" w:hAnsi="Times New Roman" w:cs="Times New Roman"/>
          <w:sz w:val="26"/>
          <w:szCs w:val="26"/>
        </w:rPr>
        <w:t xml:space="preserve">7).Прием документов для предоставления муниципальной услуги может быть осуществлен в </w:t>
      </w:r>
      <w:r w:rsidRPr="00A32868">
        <w:rPr>
          <w:rFonts w:ascii="Times New Roman" w:hAnsi="Times New Roman" w:cs="Times New Roman"/>
          <w:sz w:val="26"/>
          <w:szCs w:val="26"/>
        </w:rPr>
        <w:t>многофункциональном центре "Мои документы" (МФЦ) (филиал №10 в а.Хакуринохабль, ул.Краснооктябрьская, 129а);</w:t>
      </w:r>
    </w:p>
    <w:p w:rsidR="0052126D" w:rsidRPr="00A32868" w:rsidRDefault="002649B5" w:rsidP="006B2F2E">
      <w:pPr>
        <w:spacing w:after="0" w:line="240" w:lineRule="auto"/>
        <w:jc w:val="both"/>
        <w:rPr>
          <w:rFonts w:ascii="Times New Roman" w:hAnsi="Times New Roman" w:cs="Times New Roman"/>
          <w:sz w:val="26"/>
          <w:szCs w:val="26"/>
        </w:rPr>
      </w:pPr>
      <w:r w:rsidRPr="00A32868">
        <w:rPr>
          <w:rFonts w:ascii="Times New Roman" w:eastAsia="Times New Roman" w:hAnsi="Times New Roman" w:cs="Times New Roman"/>
          <w:sz w:val="26"/>
          <w:szCs w:val="26"/>
        </w:rPr>
        <w:t>8).Заявителям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r w:rsidRPr="00A32868">
        <w:rPr>
          <w:rFonts w:ascii="Times New Roman" w:hAnsi="Times New Roman" w:cs="Times New Roman"/>
          <w:sz w:val="26"/>
          <w:szCs w:val="26"/>
        </w:rPr>
        <w:t xml:space="preserve"> через ЕПГУ </w:t>
      </w:r>
      <w:r w:rsidRPr="00A32868">
        <w:rPr>
          <w:rFonts w:ascii="Times New Roman" w:hAnsi="Times New Roman" w:cs="Times New Roman"/>
          <w:sz w:val="26"/>
          <w:szCs w:val="26"/>
          <w:lang w:val="en-US"/>
        </w:rPr>
        <w:t>gosuslugi</w:t>
      </w:r>
      <w:r w:rsidRPr="00A32868">
        <w:rPr>
          <w:rFonts w:ascii="Times New Roman" w:hAnsi="Times New Roman" w:cs="Times New Roman"/>
          <w:sz w:val="26"/>
          <w:szCs w:val="26"/>
        </w:rPr>
        <w:t>.</w:t>
      </w:r>
      <w:r w:rsidRPr="00A32868">
        <w:rPr>
          <w:rFonts w:ascii="Times New Roman" w:hAnsi="Times New Roman" w:cs="Times New Roman"/>
          <w:sz w:val="26"/>
          <w:szCs w:val="26"/>
          <w:lang w:val="en-US"/>
        </w:rPr>
        <w:t>ru</w:t>
      </w:r>
      <w:r w:rsidR="006E6A11" w:rsidRPr="00A32868">
        <w:rPr>
          <w:rFonts w:ascii="Times New Roman" w:hAnsi="Times New Roman" w:cs="Times New Roman"/>
          <w:sz w:val="26"/>
          <w:szCs w:val="26"/>
        </w:rPr>
        <w:t>".</w:t>
      </w:r>
    </w:p>
    <w:p w:rsidR="002649B5" w:rsidRPr="00A32868" w:rsidRDefault="0052126D" w:rsidP="006B2F2E">
      <w:pPr>
        <w:spacing w:after="0" w:line="240" w:lineRule="auto"/>
        <w:jc w:val="both"/>
        <w:rPr>
          <w:rFonts w:ascii="Times New Roman" w:hAnsi="Times New Roman" w:cs="Times New Roman"/>
          <w:sz w:val="26"/>
          <w:szCs w:val="26"/>
        </w:rPr>
      </w:pPr>
      <w:r w:rsidRPr="00A32868">
        <w:rPr>
          <w:rFonts w:ascii="Times New Roman" w:hAnsi="Times New Roman" w:cs="Times New Roman"/>
          <w:sz w:val="26"/>
          <w:szCs w:val="26"/>
        </w:rPr>
        <w:t>р)пункт 18 считать п.14.</w:t>
      </w:r>
    </w:p>
    <w:p w:rsidR="00B72DE0" w:rsidRPr="00A32868" w:rsidRDefault="006E6A11" w:rsidP="006B2F2E">
      <w:pPr>
        <w:pStyle w:val="s15"/>
        <w:shd w:val="clear" w:color="auto" w:fill="FFFFFF"/>
        <w:spacing w:before="0" w:beforeAutospacing="0" w:after="0" w:afterAutospacing="0"/>
        <w:jc w:val="both"/>
        <w:rPr>
          <w:sz w:val="26"/>
          <w:szCs w:val="26"/>
        </w:rPr>
      </w:pPr>
      <w:r w:rsidRPr="00A32868">
        <w:rPr>
          <w:sz w:val="26"/>
          <w:szCs w:val="26"/>
        </w:rPr>
        <w:t>4</w:t>
      </w:r>
      <w:r w:rsidR="0052126D" w:rsidRPr="00A32868">
        <w:rPr>
          <w:sz w:val="26"/>
          <w:szCs w:val="26"/>
        </w:rPr>
        <w:t>.</w:t>
      </w:r>
      <w:r w:rsidRPr="00A32868">
        <w:rPr>
          <w:sz w:val="26"/>
          <w:szCs w:val="26"/>
        </w:rPr>
        <w:t>Ч</w:t>
      </w:r>
      <w:r w:rsidR="0052126D" w:rsidRPr="00A32868">
        <w:rPr>
          <w:sz w:val="26"/>
          <w:szCs w:val="26"/>
        </w:rPr>
        <w:t>асть "2.Единый стандарт предоставления услуги"</w:t>
      </w:r>
      <w:r w:rsidR="00CF2157" w:rsidRPr="00A32868">
        <w:rPr>
          <w:sz w:val="26"/>
          <w:szCs w:val="26"/>
        </w:rPr>
        <w:t xml:space="preserve"> изложи</w:t>
      </w:r>
      <w:r w:rsidR="00B72DE0" w:rsidRPr="00A32868">
        <w:rPr>
          <w:sz w:val="26"/>
          <w:szCs w:val="26"/>
        </w:rPr>
        <w:t>ть</w:t>
      </w:r>
      <w:r w:rsidR="00CF2157" w:rsidRPr="00A32868">
        <w:rPr>
          <w:sz w:val="26"/>
          <w:szCs w:val="26"/>
        </w:rPr>
        <w:t xml:space="preserve"> в следующей редакции:</w:t>
      </w:r>
    </w:p>
    <w:p w:rsidR="00D967DA" w:rsidRPr="00A32868" w:rsidRDefault="001A100B" w:rsidP="006B2F2E">
      <w:pPr>
        <w:pStyle w:val="s15"/>
        <w:shd w:val="clear" w:color="auto" w:fill="FFFFFF"/>
        <w:spacing w:before="0" w:beforeAutospacing="0" w:after="0" w:afterAutospacing="0"/>
        <w:jc w:val="both"/>
        <w:rPr>
          <w:sz w:val="26"/>
          <w:szCs w:val="26"/>
        </w:rPr>
      </w:pPr>
      <w:r w:rsidRPr="00A32868">
        <w:rPr>
          <w:sz w:val="26"/>
          <w:szCs w:val="26"/>
        </w:rPr>
        <w:lastRenderedPageBreak/>
        <w:t>"</w:t>
      </w:r>
      <w:r w:rsidR="00D967DA" w:rsidRPr="00A32868">
        <w:rPr>
          <w:sz w:val="26"/>
          <w:szCs w:val="26"/>
        </w:rPr>
        <w:t>1. Стандарт, единый стандарт предоставления муниципальной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xml:space="preserve">2.1. Наименование муниципальной услуги: </w:t>
      </w:r>
      <w:r w:rsidR="006B2F2E" w:rsidRPr="00A32868">
        <w:rPr>
          <w:sz w:val="26"/>
          <w:szCs w:val="26"/>
        </w:rPr>
        <w:t>«Выдача согласия на заключение трудового договора с несовершеннолетними в случаях, предусмотренных действующим законодательством»</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xml:space="preserve">2.2. Наименование органа местного самоуправления Республики Адыгея, предоставляющего муниципальную услугу </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Предоставление муниципальной услуги осуществляется органами опеки и попечительства.</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государственных и муниципальных услуг.</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2.3. Результат предоставления муниципальной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Результатом предоставления муниципальной услуги являются: принятие решения о выдаче разрешения на получение денежного вклада несовершеннолетнего ребенка либо принятие решения об отказе.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пункте 1.3 настоящего Регламента.</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2.4.  Срок  предоставления муниципальной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xml:space="preserve">Срок предоставления муниципальной услуги не должен превышать 10 дней со дня регистрации письменного обращения заявителя и документов, которые он обязан представить самостоятельно. </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2.5. Правовые основания для предоставления муниципальной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Предоставление муниципальной услуги осуществляется в соответствии со следующими нормативными правовыми актами: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Федеральным законом от 24 апреля 2008 года № 48-ФЗ «Об опеке и попечительстве»;</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xml:space="preserve">- Федеральным законом от 27 июля 2006 года № 152-ФЗ «О персональных данных»; </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Федеральным законом от 27 июля 2010 года № 210-ФЗ «Об организации предоставления государственных и муниципальных услуг»;</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xml:space="preserve"> - Законом Республики Адыгея от 18.12.2007 года №131 «Об организации работы по опеке и попечительству в отношении несовершеннолетних лиц»;</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Законом Республики Адыгея от 13.02.2008 года №149 «О наделении органов местного самоуправления отдельными государственными полномочиями Республики Адыгея по опеке и попечительству в отношении несовершеннолетних лиц»;</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Законом Республики Адыгея от 21.07.2005 года №338 «О размере и порядке ежемесячных выплат денежных средств на содержание детей, находящихся под опекой (попечительством), а также переданных на воспитание в приемную семью»;</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xml:space="preserve">- Постановлением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lastRenderedPageBreak/>
        <w:t>- Постановлением Кабинета Министров Республики Адыгея от 28 января 2019 г. N 18 «О некоторых вопросах разработки и утверждения исполнительными органами государственной власти Республики Адыгея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Настоящим Административным регламентом.</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2.6.1. Для получения муниципальной услуги заявитель предоставляет в ОМСУ или МФЦ следующие документы:</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xml:space="preserve"> а) заявление о назначении ежемесячных выплат денежных средств (приложение № 2);</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б) копия свидетельства о рождении подопечного ребенка;</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в) копии документов, подтверждающих факт отсутствия попечения над ребенком единственного или обоих родителей (решение суда о лишении родительских прав, свидетельство о смерти и т.п.);</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г) справка об обучении в образовательной организации подопечного ребенка старше шестнадцати лет;</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д) справка с места жительства подопечного ребенка о его совместном проживании с опекуном (попечителем), приемным родителем;</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е) выписка из решения органа опеки и попечительства об установлении над подопечным ребенком опеки (попечительства) или копию договора о передаче ребенка на воспитание в приемную семью;</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ж) справка органа социальной защиты населения о прекращении выплаты ежемесячного пособия на содержание подопечного ребенка.</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з) документ, удостоверяющий личность заявителя и подтверждающий его фактическое проживание на территории Республики Адыгея.</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2.6.2. Заявитель вправе самостоятельно представить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2.6.2.1. Документ, указанный в подпункте "д" пункта 2.6.1 настоящего Регламента, в случае непредставления его Заявителем по собственной инициативе запрашивается ОМСУ самостоятельно в рамках межведомственного информационного взаимодействия. Для направления запроса о предоставлении документа Заявитель обязан предоставить в ОМСУ сведения, предоставление которых необходимо в соответствии с законодательством Российской Федерации для получения этих документов.</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xml:space="preserve">2.6.3. Заявление и документы, предусмотренные настоящим разделом Регламента, подаются на бумажном носителе или в форме электронных документов при наличии технической возможности. Электронные документы должны соответствовать требованиям, установленным в подразделе 2.14 Регламента. Заявление и приложенные к нему документы не должны содержать подчисток, приписок, зачеркнутых слов и иных неоговоренных исправлений, </w:t>
      </w:r>
      <w:r w:rsidRPr="00A32868">
        <w:rPr>
          <w:sz w:val="26"/>
          <w:szCs w:val="26"/>
        </w:rPr>
        <w:lastRenderedPageBreak/>
        <w:t>тексты в них должны быть написаны разборчиво, без сокращений. 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5 дней оригиналы данных документов подлежат предъявлению в ОМСУ.</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2.6.4. Запрещается требовать от заявителя:</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Адыгея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N 210-ФЗ "Об организации предоставления государственных и муниципальных услуг";</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ОМСУ, руководителя многофункционального центра при первоначальномотказе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lastRenderedPageBreak/>
        <w:t>2.6.5. При предоставлении муниципальных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Республики Адыгея " запрещено:</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требовать от заявителя предоставления документов, подтверждающих внесение заявителем платы за предоставление муниципальной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2.7. Исчерпывающий перечень оснований для отказа в приеме документов, необходимых для предоставления муниципальной услуг</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xml:space="preserve">Оснований для отказа в приеме документов, необходимых для предоставления муниципальной услуги, не предусмотрено. </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2.8.1. Основания для приостановления в предоставлении муниципальной услуги отсутствуют.</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xml:space="preserve">2.8.2.  Основания для отказа в предоставлении муниципальной услуги являются: </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1) достижение подопечным ребенком возраста восемнадцати лет, за исключением случая, установленного частью 10 статьи 4 Закона Республики Адыгея от 21.07.2005 года №338 «О размере и порядке ежемесячных выплат денежных средств на содержание детей, находящихся под опекой (попечительством), а также переданных на воспитание в приемную семью»  продолжающему обучение в общеобразовательной организации (далее - бывший подопечный), продлевается по его заявлению органом опеки и попечительства до окончания им общеобразовательной организации и осуществляется органом опеки и попечительства ежемесячно не позднее 15 числа текущего месяца наличными или путем перечисления на банковский счет бывшего подопечного либо через отделение федеральной почтовой связи по месту его жительства.</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 устройство подопечного ребенка на полное государственное обеспечение в образовательную организацию, медицинскую организацию, организацию социального обслуживания Республики Адыгея или в иные организации для детей-сирот и детей, оставшихся без попечения родителей;</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3) усыновление подопечного ребенка;</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lastRenderedPageBreak/>
        <w:t>4) трудоустройство подопечного ребенка, бывшего подопечного, за исключением случаев трудоустройства в свободное от учебы время;</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5) вступление подопечного ребенка, а также бывшего подопечного в брак;</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6) объявление несовершеннолетнего ребенка полностью дееспособным (эмансипированным);</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xml:space="preserve">7) снятие личного дела подопечного ребенка с учета в связи с переездом его на новое место жительство за пределы Республики Адыгея.                   </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2.9. Размер платы, взимаемой с заявителя при предоставлении муниципальной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xml:space="preserve">Предоставление муниципальной услуги осуществляется бесплатно. </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на личном приеме в ОМСУ или МФЦ не должен превышать 15 минут. </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2.11. Срок регистрации запроса заявителя о предоставлении муниципальной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Регистрация запроса заявителя о предоставлении муниципальной услуги осуществляется в день поступления запроса в ОМСУ или МФЦ.</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2.12. Требования к помещениям, в которых предоставляются муниципальные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 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 В здании, где организуется прием заявителей, предусматриваются места общественного пользования (туалеты);</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2.12.3. Места для информирования заявителей оборудуются информационными стендами, на которых размещается визуальная и текстовая информация.</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lastRenderedPageBreak/>
        <w:t>2.12.5. В целях обеспечения доступности муниципальной услуги для инвалидов должны быть обеспечены:</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сопровождение инвалидов, имеющих стойкие расстройства функции зрения и самостоятельного передвижения;</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допуск сурдопереводчика и тифлосурдопереводчика;</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оказание инвалидам помощи в преодолении барьеров, мешающих получению ими услуг наравне с другими лицами.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2.13. Показатели доступности и качества муниципальных услуг</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2.13.1. Показатели доступности и качества муниципальных услуг:</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1) доступность информации о порядке предоставления муниципальной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3) возможность получения муниципальной услуги в электронном виде с использованием ЕПГУ, РПГУ;</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4) возможность получения муниципальной услуги в МФЦ;</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5) количество взаимодействий заявителя с должностными лицами при предоставлении муниципальной услуги и их продолжительность;</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6) соблюдение сроков предоставления муниципальной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2.13.2. Показатели доступности и качества государственных и муниципальных услуг при предоставлении в электронном виде:</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lastRenderedPageBreak/>
        <w:t>1) возможность получения информации о порядке и сроках предоставления услуги, с использованием ЕПГУ, РПГУ;</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 возможность записи на прием в орган для подачи запроса о предоставлении муниципальной услуги посредством ЕПГУ, РПГУ;</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3) возможность формирования запроса заявителем на ЕПГУ, РПГУ;</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4) возможность приема и регистрации органом запроса и иных документов, необходимых для предоставления муниципальной услуги, поданных посредством ЕПГУ, РПГУ;</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5) возможность оплаты государственной пошлины за предоставление муниципальной услуги с использованием ЕПГУ, РПГУ;</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6) 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7) возможность оценить доступность и качество муниципальной услуги на ЕПГУ, РПГУ;</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8) возможность направления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2.14. Иные требования, в том числе учитывающие возможность и особенности предоставления муниципальной услуги в МФЦ и особенности предоставления муниципальной услуги в электронной форме</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2.14.1. Предоставление муниципальной услуги в МФЦ осуществляется в соответствии с соглашением о взаимодействии, заключенным между ОМСУ и МФЦ, с момента вступления в силу указанного соглашения.</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2.14.2.Предоставление муниципальной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закона от 6 апреля 2011 г. N 63-ФЗ "Об электронной подписи", (указывается перечень классов средств электронной подписи, которые допускаются в соответствии с требованиями действующего законодательства к использованию приобращении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о согласовании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2.14.3. Требования к электронным документам и электронным образам документов, предоставляемым через "Личный кабинет":</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 xml:space="preserve">3) документы в формате Adobe PDF должны быть отсканированы в черно-белом либо сером цвете, обеспечивающем сохранение всех аутентичных признаков </w:t>
      </w:r>
      <w:r w:rsidRPr="00A32868">
        <w:rPr>
          <w:sz w:val="26"/>
          <w:szCs w:val="26"/>
        </w:rPr>
        <w:lastRenderedPageBreak/>
        <w:t>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rsidR="00881883"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5) файлы не должны содержать вирусов и вредоносных программ.</w:t>
      </w:r>
    </w:p>
    <w:p w:rsidR="006B2F2E" w:rsidRPr="00A32868" w:rsidRDefault="00881883" w:rsidP="006B2F2E">
      <w:pPr>
        <w:pStyle w:val="s15"/>
        <w:shd w:val="clear" w:color="auto" w:fill="FFFFFF"/>
        <w:spacing w:before="0" w:beforeAutospacing="0" w:after="0" w:afterAutospacing="0"/>
        <w:jc w:val="both"/>
        <w:rPr>
          <w:sz w:val="26"/>
          <w:szCs w:val="26"/>
        </w:rPr>
      </w:pPr>
      <w:r w:rsidRPr="00A32868">
        <w:rPr>
          <w:sz w:val="26"/>
          <w:szCs w:val="26"/>
        </w:rPr>
        <w:t>2.14.4.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w:t>
      </w:r>
      <w:r w:rsidR="006B2F2E" w:rsidRPr="00A32868">
        <w:rPr>
          <w:sz w:val="26"/>
          <w:szCs w:val="26"/>
        </w:rPr>
        <w:t xml:space="preserve">2.1. Наименование муниципальной услуги: «Выдача согласия на заключение трудового договора с несовершеннолетними в случаях, предусмотренных действующим законодательством» </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xml:space="preserve">2.2. Наименование органа местного самоуправления Республики Адыгея, предоставляющего муниципальную услугу </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Предоставление муниципальной услуги осуществляется органами опеки и попечительства.</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государственных и муниципальных услуг.</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2.3. Результат предоставления муниципальной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Результатом предоставления муниципальной услуги являются: принятие решения о разрешении на изменение имени, фамилии ребенка либо принятие решения об отказе.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пункте 1.3 настоящего Регламента.</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2.4.  Срок  предоставления муниципальной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xml:space="preserve">Срок предоставления муниципальной услуги не должен превышать 10 дней со дня регистрации письменного обращения заявителя и документов, которые он обязан представить самостоятельно. </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lastRenderedPageBreak/>
        <w:t>2.5. Правовые основания для предоставления муниципальной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Предоставление муниципальной услуги осуществляется в соответствии со следующими нормативными правовыми актами: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-Конституцией Российской Федерации;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xml:space="preserve">- Федеральным законом от 02 мая 2006 года №59-ФЗ « О порядке рассмотрения обращений граждан Российской Федерации; </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xml:space="preserve">_-Постановлением Правительства Российской Федерации от 11 ноября 2005 года №679 «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27 июля 2006 года № 152-ФЗ «О персональных данных»; </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Федеральным законом от 27 июля 2010 года № 210-ФЗ «Об организации предоставления государственных и муниципальных услуг»;</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xml:space="preserve"> - Положением «Об Управлении образования администрации Шовгеновского района»,утвержденный Решением Совета народных депутатов МО «Шовгеновский район» от 29.11.2013 г №241  (изменено и дополнено Решением Совета народных депутатов МО «Шовгеновский район» от 26.03.2014 г №286. - Постановлением Кабинета Министров Республики Адыгея от 28 января 2019 г. N 18 «О некоторых вопросах разработки и утверждения исполнительными органами государственной власти Республики Адыгея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Настоящим Административным регламентом.</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2.6.1. Для получения муниципальной услуги заявитель предоставляет в ОМСУ или МФЦ следующие документы:</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xml:space="preserve"> а) копия документа, удостоверяющего личность законных представителей и несовершеннолетнего, достигшего 14 лет; заявление родителей; </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xml:space="preserve"> б) медицинское заключение по результатам предварительного медицинского осмотра(обследования) несовершеннолетнего; </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xml:space="preserve">в) проект заключаемого трудового договора; </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xml:space="preserve">г)согласие образовательного учреждения, в котором обучается несовершеннолетний. </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2.6.2. Заявитель вправе самостоятельно представить документы, необходимые для получения муниципальной услуги, которые находятся в распоряжении государственных органов, органов местного самоуправления и иных органов:</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xml:space="preserve">2.6.3. Заявление и документы, предусмотренные настоящим разделом Регламента, подаются на бумажном носителе или в форме электронных документов при наличии технической возможности. Электронные документы должны соответствовать требованиям, установленным в подразделе 2.14 Регламента. Заявление и приложенные к нему документы не должны содержать подчисток, приписок, зачеркнутых слов и иных неоговоренных исправлений, </w:t>
      </w:r>
      <w:r w:rsidRPr="00A32868">
        <w:rPr>
          <w:sz w:val="26"/>
          <w:szCs w:val="26"/>
        </w:rPr>
        <w:lastRenderedPageBreak/>
        <w:t>тексты в них должны быть написаны разборчиво, без сокращений. 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оригиналы данных документов подлежат предъявлению в ОМСУ.</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2.6.4. Запрещается требовать от заявителя:</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Адыгея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 N 210-ФЗ "Об организации предоставления государственных и муниципальных услуг";</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ОМСУ, руководителя многофункционального центра при первоначальномотказе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lastRenderedPageBreak/>
        <w:t>2.6.5. При предоставлении муниципальных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Республики Адыгея " запрещено:</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требовать от заявителя предоставления документов, подтверждающих внесение заявителем платы за предоставление муниципальной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2.7. Исчерпывающий перечень оснований для отказа в приеме документов, необходимых для предоставления муниципальной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xml:space="preserve">Оснований для отказа в приеме документов, необходимых для предоставления муниципальной услуги, не предусмотрено. </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2.8.1. Основания для приостановления в предоставлении муниципальной услуги отсутствуют.</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xml:space="preserve">2.8.2.  Основания для отказа в предоставлении муниципальной услуги являются: </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1) несоответствие представленных документов перечню документов;</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xml:space="preserve">2) в случае представления заявителем документов, не соответствующих перечню, либо представления в неполном объеме, специалист опеки и попечительства вправе отказать заявителю в приеме заявления и документов с указанием причин отказа и возможностей их устранения; </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2.9. Размер платы, взимаемой с заявителя при предоставлении муниципальной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xml:space="preserve">Предоставление муниципальной услуги осуществляется бесплатно. </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на личном приеме в ОМСУ или МФЦ не должен превышать 15 минут. </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2.11. Срок регистрации запроса заявителя о предоставлении муниципальной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lastRenderedPageBreak/>
        <w:t>Регистрация запроса заявителя о предоставлении муниципальной услуги осуществляется в день поступления запроса в ОМСУ или МФЦ.</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2.12. Требования к помещениям, в которых предоставляются муниципальные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 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 В здании, где организуется прием заявителей, предусматриваются места общественного пользования (туалеты);</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2.12.3. Места для информирования заявителей оборудуются информационными стендами, на которых размещается визуальная и текстовая информация.</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2.12.5. В целях обеспечения доступности муниципальной услуги для инвалидов должны быть обеспечены:</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сопровождение инвалидов, имеющих стойкие расстройства функции зрения и самостоятельного передвижения;</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допуск сурдопереводчика и тифлосурдопереводчика;</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xml:space="preserve">- допуск на объекты (здания, помещения), в которых предоставляются услуги, собаки-проводника при наличии документа, подтверждающего ее специальное </w:t>
      </w:r>
      <w:r w:rsidRPr="00A32868">
        <w:rPr>
          <w:sz w:val="26"/>
          <w:szCs w:val="26"/>
        </w:rPr>
        <w:lastRenderedPageBreak/>
        <w:t>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 оказание инвалидам помощи в преодолении барьеров, мешающих получению ими услуг наравне с другими лицами.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2.13. Показатели доступности и качества муниципальных услуг</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2.13.1. Показатели доступности и качества муниципальных услуг:</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1) доступность информации о порядке предоставления муниципальной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3) возможность получения муниципальной услуги в электронном виде с использованием ЕПГУ, РПГУ;</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4) возможность получения муниципальной услуги в МФЦ;</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5) количество взаимодействий заявителя с должностными лицами при предоставлении муниципальной услуги и их продолжительность;</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6) соблюдение сроков предоставления муниципальной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2.13.2. Показатели доступности и качества государственных и муниципальных услуг при предоставлении в электронном виде:</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1) возможность получения информации о порядке и сроках предоставления услуги, с использованием ЕПГУ, РПГУ;</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 возможность записи на прием в орган для подачи запроса о предоставлении муниципальной услуги посредством ЕПГУ, РПГУ;</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3) возможность формирования запроса заявителем на ЕПГУ, РПГУ;</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4) возможность приема и регистрации органом запроса и иных документов, необходимых для предоставления муниципальной услуги, поданных посредством ЕПГУ, РПГУ;</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5) возможность оплаты государственной пошлины за предоставление муниципальной услуги с использованием ЕПГУ, РПГУ;</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6) 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7) возможность оценить доступность и качество муниципальной услуги на ЕПГУ, РПГУ;</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8) возможность направления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2.14. Иные требования, в том числе учитывающие возможность и особенности предоставления муниципальной услуги в МФЦ и особенности предоставления муниципальной услуги в электронной форме</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lastRenderedPageBreak/>
        <w:t>2.14.1. Предоставление муниципальной услуги в МФЦ осуществляется в соответствии с соглашением о взаимодействии, заключенным между ОМСУ и МФЦ, с момента вступления в силу указанного соглашения.</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2.14.2.Предоставление муниципальной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закона от 6 апреля 2011 г. N 63-ФЗ "Об электронной подписи", (указывается перечень классов средств электронной подписи, которые допускаются в соответствии с требованиями действующего законодательства к использованию приобращении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о согласовании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2.14.3. Требования к электронным документам и электронным образам документов, предоставляемым через "Личный кабинет":</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2) допускается предоставлять файлы следующих форматов: txt, rtf, doc, docx, pdf, xls, xlsx, jpg, tiff, gif, rar, zip. Предоставление файлов, имеющих форматы, отличные от указанных, не допускается;</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rsidR="006B2F2E" w:rsidRPr="00A32868" w:rsidRDefault="006B2F2E" w:rsidP="006B2F2E">
      <w:pPr>
        <w:pStyle w:val="s15"/>
        <w:shd w:val="clear" w:color="auto" w:fill="FFFFFF"/>
        <w:spacing w:before="0" w:beforeAutospacing="0" w:after="0" w:afterAutospacing="0"/>
        <w:jc w:val="both"/>
        <w:rPr>
          <w:sz w:val="26"/>
          <w:szCs w:val="26"/>
        </w:rPr>
      </w:pPr>
      <w:r w:rsidRPr="00A32868">
        <w:rPr>
          <w:sz w:val="26"/>
          <w:szCs w:val="26"/>
        </w:rPr>
        <w:t>5) файлы не должны содержать вирусов и вредоносных программ.</w:t>
      </w:r>
    </w:p>
    <w:p w:rsidR="00CB56F5" w:rsidRPr="00A32868" w:rsidRDefault="006B2F2E" w:rsidP="006B2F2E">
      <w:pPr>
        <w:pStyle w:val="s15"/>
        <w:shd w:val="clear" w:color="auto" w:fill="FFFFFF"/>
        <w:spacing w:before="0" w:beforeAutospacing="0" w:after="0" w:afterAutospacing="0"/>
        <w:jc w:val="both"/>
        <w:rPr>
          <w:b/>
          <w:sz w:val="28"/>
          <w:szCs w:val="28"/>
        </w:rPr>
      </w:pPr>
      <w:r w:rsidRPr="00A32868">
        <w:rPr>
          <w:sz w:val="26"/>
          <w:szCs w:val="26"/>
        </w:rPr>
        <w:t xml:space="preserve">2.14.4.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N 852 "Об утверждении Правил использования </w:t>
      </w:r>
      <w:r w:rsidRPr="00A32868">
        <w:rPr>
          <w:sz w:val="26"/>
          <w:szCs w:val="26"/>
        </w:rPr>
        <w:lastRenderedPageBreak/>
        <w:t>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881883" w:rsidRPr="00A32868">
        <w:rPr>
          <w:b/>
          <w:sz w:val="26"/>
          <w:szCs w:val="26"/>
        </w:rPr>
        <w:t>.</w:t>
      </w:r>
    </w:p>
    <w:sectPr w:rsidR="00CB56F5" w:rsidRPr="00A32868" w:rsidSect="00CB56F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512" w:rsidRDefault="00471512" w:rsidP="00A80FD5">
      <w:pPr>
        <w:spacing w:after="0" w:line="240" w:lineRule="auto"/>
      </w:pPr>
      <w:r>
        <w:separator/>
      </w:r>
    </w:p>
  </w:endnote>
  <w:endnote w:type="continuationSeparator" w:id="0">
    <w:p w:rsidR="00471512" w:rsidRDefault="00471512" w:rsidP="00A8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512" w:rsidRDefault="00471512" w:rsidP="00A80FD5">
      <w:pPr>
        <w:spacing w:after="0" w:line="240" w:lineRule="auto"/>
      </w:pPr>
      <w:r>
        <w:separator/>
      </w:r>
    </w:p>
  </w:footnote>
  <w:footnote w:type="continuationSeparator" w:id="0">
    <w:p w:rsidR="00471512" w:rsidRDefault="00471512" w:rsidP="00A80F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9B4"/>
    <w:multiLevelType w:val="hybridMultilevel"/>
    <w:tmpl w:val="3D36C5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570B"/>
    <w:multiLevelType w:val="hybridMultilevel"/>
    <w:tmpl w:val="C1AED16C"/>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2">
    <w:nsid w:val="2A0A0E48"/>
    <w:multiLevelType w:val="hybridMultilevel"/>
    <w:tmpl w:val="2EC6EE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5FD6F3E"/>
    <w:multiLevelType w:val="hybridMultilevel"/>
    <w:tmpl w:val="DD06E1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94E32D4"/>
    <w:multiLevelType w:val="hybridMultilevel"/>
    <w:tmpl w:val="32D47CB8"/>
    <w:lvl w:ilvl="0" w:tplc="0C7A02F0">
      <w:start w:val="15"/>
      <w:numFmt w:val="decimal"/>
      <w:lvlText w:val="%1."/>
      <w:lvlJc w:val="left"/>
      <w:pPr>
        <w:ind w:left="1084" w:hanging="375"/>
      </w:pPr>
      <w:rPr>
        <w:rFonts w:hint="default"/>
        <w:b w:val="0"/>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7F4C"/>
    <w:rsid w:val="0000462F"/>
    <w:rsid w:val="00010D86"/>
    <w:rsid w:val="00021DF8"/>
    <w:rsid w:val="0003169F"/>
    <w:rsid w:val="000C7F4C"/>
    <w:rsid w:val="000E378A"/>
    <w:rsid w:val="00104BC9"/>
    <w:rsid w:val="001114E2"/>
    <w:rsid w:val="00114B97"/>
    <w:rsid w:val="0012077F"/>
    <w:rsid w:val="001403CF"/>
    <w:rsid w:val="00177792"/>
    <w:rsid w:val="001A100B"/>
    <w:rsid w:val="002232FD"/>
    <w:rsid w:val="00232857"/>
    <w:rsid w:val="00234C31"/>
    <w:rsid w:val="002649B5"/>
    <w:rsid w:val="002853AE"/>
    <w:rsid w:val="002969D9"/>
    <w:rsid w:val="002A54D0"/>
    <w:rsid w:val="002A6592"/>
    <w:rsid w:val="002C3E6C"/>
    <w:rsid w:val="002C5FA8"/>
    <w:rsid w:val="002D07C2"/>
    <w:rsid w:val="003203D4"/>
    <w:rsid w:val="00376CA8"/>
    <w:rsid w:val="00383776"/>
    <w:rsid w:val="003A28F9"/>
    <w:rsid w:val="004220B7"/>
    <w:rsid w:val="00437D43"/>
    <w:rsid w:val="0045376F"/>
    <w:rsid w:val="00471512"/>
    <w:rsid w:val="004F47B8"/>
    <w:rsid w:val="005076D4"/>
    <w:rsid w:val="0051353A"/>
    <w:rsid w:val="0052126D"/>
    <w:rsid w:val="00526F6F"/>
    <w:rsid w:val="00534B2A"/>
    <w:rsid w:val="00546DA4"/>
    <w:rsid w:val="005655CF"/>
    <w:rsid w:val="005C0A24"/>
    <w:rsid w:val="005E0CEE"/>
    <w:rsid w:val="005E633A"/>
    <w:rsid w:val="0063524A"/>
    <w:rsid w:val="00651CC4"/>
    <w:rsid w:val="006564B3"/>
    <w:rsid w:val="00671E65"/>
    <w:rsid w:val="00674C7A"/>
    <w:rsid w:val="006A3626"/>
    <w:rsid w:val="006A6D7B"/>
    <w:rsid w:val="006B2167"/>
    <w:rsid w:val="006B2F2E"/>
    <w:rsid w:val="006C665E"/>
    <w:rsid w:val="006D029F"/>
    <w:rsid w:val="006D7B5C"/>
    <w:rsid w:val="006E6A11"/>
    <w:rsid w:val="007067FC"/>
    <w:rsid w:val="007121AE"/>
    <w:rsid w:val="0071740E"/>
    <w:rsid w:val="00746B01"/>
    <w:rsid w:val="007E34DE"/>
    <w:rsid w:val="00851502"/>
    <w:rsid w:val="00881883"/>
    <w:rsid w:val="00887BE6"/>
    <w:rsid w:val="008A6E4C"/>
    <w:rsid w:val="008F550E"/>
    <w:rsid w:val="009C59F9"/>
    <w:rsid w:val="009E6622"/>
    <w:rsid w:val="009F3B56"/>
    <w:rsid w:val="009F6FDC"/>
    <w:rsid w:val="00A140CD"/>
    <w:rsid w:val="00A32868"/>
    <w:rsid w:val="00A36F8D"/>
    <w:rsid w:val="00A456FF"/>
    <w:rsid w:val="00A5708B"/>
    <w:rsid w:val="00A60A8F"/>
    <w:rsid w:val="00A80FD5"/>
    <w:rsid w:val="00AC7512"/>
    <w:rsid w:val="00AE5F30"/>
    <w:rsid w:val="00B37F98"/>
    <w:rsid w:val="00B72DE0"/>
    <w:rsid w:val="00B75705"/>
    <w:rsid w:val="00BC2397"/>
    <w:rsid w:val="00BE126B"/>
    <w:rsid w:val="00C856AA"/>
    <w:rsid w:val="00CA1048"/>
    <w:rsid w:val="00CA1D54"/>
    <w:rsid w:val="00CB0133"/>
    <w:rsid w:val="00CB56F5"/>
    <w:rsid w:val="00CF2157"/>
    <w:rsid w:val="00D27DA7"/>
    <w:rsid w:val="00D35692"/>
    <w:rsid w:val="00D574B7"/>
    <w:rsid w:val="00D609C8"/>
    <w:rsid w:val="00D967DA"/>
    <w:rsid w:val="00DE2990"/>
    <w:rsid w:val="00E35D2C"/>
    <w:rsid w:val="00E421A4"/>
    <w:rsid w:val="00E75A79"/>
    <w:rsid w:val="00EC47F7"/>
    <w:rsid w:val="00ED7A6F"/>
    <w:rsid w:val="00EF1F96"/>
    <w:rsid w:val="00F10DF1"/>
    <w:rsid w:val="00F6148E"/>
    <w:rsid w:val="00F62840"/>
    <w:rsid w:val="00F7197D"/>
    <w:rsid w:val="00FB1960"/>
    <w:rsid w:val="00FC629A"/>
    <w:rsid w:val="00FE1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6FF"/>
  </w:style>
  <w:style w:type="paragraph" w:styleId="1">
    <w:name w:val="heading 1"/>
    <w:basedOn w:val="a"/>
    <w:next w:val="a"/>
    <w:link w:val="10"/>
    <w:uiPriority w:val="9"/>
    <w:qFormat/>
    <w:rsid w:val="00010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010D86"/>
    <w:pPr>
      <w:spacing w:before="240" w:after="60" w:line="240" w:lineRule="auto"/>
      <w:outlineLvl w:val="4"/>
    </w:pPr>
    <w:rPr>
      <w:rFonts w:ascii="Calibri" w:eastAsia="Times New Roman" w:hAnsi="Calibri" w:cs="Times New Roman"/>
      <w:b/>
      <w:bCs/>
      <w:i/>
      <w:i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C7F4C"/>
  </w:style>
  <w:style w:type="paragraph" w:customStyle="1" w:styleId="s1">
    <w:name w:val="s_1"/>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C7F4C"/>
    <w:rPr>
      <w:color w:val="0000FF"/>
      <w:u w:val="single"/>
    </w:rPr>
  </w:style>
  <w:style w:type="paragraph" w:customStyle="1" w:styleId="s22">
    <w:name w:val="s_22"/>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C7F4C"/>
    <w:rPr>
      <w:i/>
      <w:iCs/>
    </w:rPr>
  </w:style>
  <w:style w:type="paragraph" w:styleId="a5">
    <w:name w:val="List Paragraph"/>
    <w:basedOn w:val="a"/>
    <w:uiPriority w:val="34"/>
    <w:qFormat/>
    <w:rsid w:val="006564B3"/>
    <w:pPr>
      <w:widowControl w:val="0"/>
      <w:autoSpaceDE w:val="0"/>
      <w:autoSpaceDN w:val="0"/>
      <w:adjustRightInd w:val="0"/>
      <w:spacing w:after="0" w:line="240" w:lineRule="auto"/>
      <w:ind w:left="720" w:firstLine="720"/>
      <w:contextualSpacing/>
      <w:jc w:val="both"/>
    </w:pPr>
    <w:rPr>
      <w:rFonts w:ascii="Arial" w:hAnsi="Arial" w:cs="Arial"/>
      <w:sz w:val="26"/>
      <w:szCs w:val="26"/>
    </w:rPr>
  </w:style>
  <w:style w:type="character" w:customStyle="1" w:styleId="50">
    <w:name w:val="Заголовок 5 Знак"/>
    <w:basedOn w:val="a0"/>
    <w:link w:val="5"/>
    <w:uiPriority w:val="9"/>
    <w:rsid w:val="00010D86"/>
    <w:rPr>
      <w:rFonts w:ascii="Calibri" w:eastAsia="Times New Roman" w:hAnsi="Calibri" w:cs="Times New Roman"/>
      <w:b/>
      <w:bCs/>
      <w:i/>
      <w:iCs/>
      <w:sz w:val="26"/>
      <w:szCs w:val="26"/>
      <w:lang w:val="en-US" w:eastAsia="en-US" w:bidi="en-US"/>
    </w:rPr>
  </w:style>
  <w:style w:type="character" w:customStyle="1" w:styleId="a6">
    <w:name w:val="Основной текст с отступом Знак"/>
    <w:basedOn w:val="a0"/>
    <w:link w:val="a7"/>
    <w:locked/>
    <w:rsid w:val="00010D86"/>
    <w:rPr>
      <w:b/>
      <w:i/>
      <w:sz w:val="28"/>
    </w:rPr>
  </w:style>
  <w:style w:type="paragraph" w:styleId="a7">
    <w:name w:val="Body Text Indent"/>
    <w:basedOn w:val="a"/>
    <w:link w:val="a6"/>
    <w:rsid w:val="00010D86"/>
    <w:pPr>
      <w:tabs>
        <w:tab w:val="left" w:pos="1080"/>
      </w:tabs>
      <w:spacing w:after="0" w:line="240" w:lineRule="auto"/>
      <w:ind w:left="176"/>
      <w:jc w:val="center"/>
    </w:pPr>
    <w:rPr>
      <w:b/>
      <w:i/>
      <w:sz w:val="28"/>
    </w:rPr>
  </w:style>
  <w:style w:type="character" w:customStyle="1" w:styleId="11">
    <w:name w:val="Основной текст с отступом Знак1"/>
    <w:basedOn w:val="a0"/>
    <w:uiPriority w:val="99"/>
    <w:semiHidden/>
    <w:rsid w:val="00010D86"/>
  </w:style>
  <w:style w:type="paragraph" w:customStyle="1" w:styleId="12">
    <w:name w:val="Абзац списка1"/>
    <w:basedOn w:val="a"/>
    <w:rsid w:val="00010D86"/>
    <w:pPr>
      <w:ind w:left="720"/>
    </w:pPr>
    <w:rPr>
      <w:rFonts w:ascii="Calibri" w:eastAsia="Times New Roman" w:hAnsi="Calibri" w:cs="Calibri"/>
    </w:rPr>
  </w:style>
  <w:style w:type="paragraph" w:styleId="a8">
    <w:name w:val="Balloon Text"/>
    <w:basedOn w:val="a"/>
    <w:link w:val="a9"/>
    <w:uiPriority w:val="99"/>
    <w:semiHidden/>
    <w:unhideWhenUsed/>
    <w:rsid w:val="00010D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0D86"/>
    <w:rPr>
      <w:rFonts w:ascii="Tahoma" w:hAnsi="Tahoma" w:cs="Tahoma"/>
      <w:sz w:val="16"/>
      <w:szCs w:val="16"/>
    </w:rPr>
  </w:style>
  <w:style w:type="character" w:customStyle="1" w:styleId="10">
    <w:name w:val="Заголовок 1 Знак"/>
    <w:basedOn w:val="a0"/>
    <w:link w:val="1"/>
    <w:uiPriority w:val="9"/>
    <w:rsid w:val="00010D86"/>
    <w:rPr>
      <w:rFonts w:asciiTheme="majorHAnsi" w:eastAsiaTheme="majorEastAsia" w:hAnsiTheme="majorHAnsi" w:cstheme="majorBidi"/>
      <w:b/>
      <w:bCs/>
      <w:color w:val="365F91" w:themeColor="accent1" w:themeShade="BF"/>
      <w:sz w:val="28"/>
      <w:szCs w:val="28"/>
    </w:rPr>
  </w:style>
  <w:style w:type="paragraph" w:customStyle="1" w:styleId="s9">
    <w:name w:val="s_9"/>
    <w:basedOn w:val="a"/>
    <w:rsid w:val="006D7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Гипертекстовая ссылка"/>
    <w:basedOn w:val="a0"/>
    <w:uiPriority w:val="99"/>
    <w:rsid w:val="001114E2"/>
    <w:rPr>
      <w:rFonts w:cs="Times New Roman"/>
      <w:color w:val="106BBE"/>
    </w:rPr>
  </w:style>
  <w:style w:type="paragraph" w:customStyle="1" w:styleId="ab">
    <w:name w:val="Комментарий"/>
    <w:basedOn w:val="a"/>
    <w:next w:val="a"/>
    <w:uiPriority w:val="99"/>
    <w:rsid w:val="00A80FD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styleId="ac">
    <w:name w:val="header"/>
    <w:basedOn w:val="a"/>
    <w:link w:val="ad"/>
    <w:uiPriority w:val="99"/>
    <w:semiHidden/>
    <w:unhideWhenUsed/>
    <w:rsid w:val="00A80FD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80FD5"/>
  </w:style>
  <w:style w:type="paragraph" w:styleId="ae">
    <w:name w:val="footer"/>
    <w:basedOn w:val="a"/>
    <w:link w:val="af"/>
    <w:uiPriority w:val="99"/>
    <w:semiHidden/>
    <w:unhideWhenUsed/>
    <w:rsid w:val="00A80FD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80FD5"/>
  </w:style>
  <w:style w:type="paragraph" w:customStyle="1" w:styleId="ConsPlusNormal">
    <w:name w:val="ConsPlusNormal"/>
    <w:link w:val="ConsPlusNormal0"/>
    <w:rsid w:val="0063524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3524A"/>
    <w:rPr>
      <w:rFonts w:ascii="Arial" w:eastAsia="Times New Roman" w:hAnsi="Arial" w:cs="Arial"/>
      <w:sz w:val="20"/>
      <w:szCs w:val="20"/>
    </w:rPr>
  </w:style>
  <w:style w:type="paragraph" w:customStyle="1" w:styleId="af0">
    <w:name w:val="Информация об изменениях"/>
    <w:basedOn w:val="a"/>
    <w:next w:val="a"/>
    <w:uiPriority w:val="99"/>
    <w:rsid w:val="00177792"/>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character" w:customStyle="1" w:styleId="af1">
    <w:name w:val="Цветовое выделение"/>
    <w:uiPriority w:val="99"/>
    <w:rsid w:val="002C3E6C"/>
    <w:rPr>
      <w:b/>
      <w:color w:val="26282F"/>
    </w:rPr>
  </w:style>
  <w:style w:type="paragraph" w:customStyle="1" w:styleId="af2">
    <w:name w:val="Заголовок статьи"/>
    <w:basedOn w:val="a"/>
    <w:next w:val="a"/>
    <w:uiPriority w:val="99"/>
    <w:rsid w:val="002C3E6C"/>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customStyle="1" w:styleId="af3">
    <w:name w:val="Информация о версии"/>
    <w:basedOn w:val="ab"/>
    <w:next w:val="a"/>
    <w:uiPriority w:val="99"/>
    <w:rsid w:val="002C3E6C"/>
    <w:rPr>
      <w:i/>
      <w:iCs/>
    </w:rPr>
  </w:style>
  <w:style w:type="paragraph" w:customStyle="1" w:styleId="13">
    <w:name w:val="Обычный1"/>
    <w:rsid w:val="00CA1048"/>
    <w:pPr>
      <w:spacing w:after="0" w:line="240" w:lineRule="auto"/>
    </w:pPr>
    <w:rPr>
      <w:rFonts w:ascii="Calibri" w:eastAsia="Calibri" w:hAnsi="Calibri" w:cs="Calibri"/>
      <w:sz w:val="20"/>
      <w:szCs w:val="20"/>
    </w:rPr>
  </w:style>
  <w:style w:type="paragraph" w:customStyle="1" w:styleId="formattext">
    <w:name w:val="formattext"/>
    <w:basedOn w:val="a"/>
    <w:rsid w:val="00EC4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C4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0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010D86"/>
    <w:pPr>
      <w:spacing w:before="240" w:after="60" w:line="240" w:lineRule="auto"/>
      <w:outlineLvl w:val="4"/>
    </w:pPr>
    <w:rPr>
      <w:rFonts w:ascii="Calibri" w:eastAsia="Times New Roman" w:hAnsi="Calibri" w:cs="Times New Roman"/>
      <w:b/>
      <w:bCs/>
      <w:i/>
      <w:i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C7F4C"/>
  </w:style>
  <w:style w:type="paragraph" w:customStyle="1" w:styleId="s1">
    <w:name w:val="s_1"/>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C7F4C"/>
    <w:rPr>
      <w:color w:val="0000FF"/>
      <w:u w:val="single"/>
    </w:rPr>
  </w:style>
  <w:style w:type="paragraph" w:customStyle="1" w:styleId="s22">
    <w:name w:val="s_22"/>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C7F4C"/>
    <w:rPr>
      <w:i/>
      <w:iCs/>
    </w:rPr>
  </w:style>
  <w:style w:type="paragraph" w:styleId="a5">
    <w:name w:val="List Paragraph"/>
    <w:basedOn w:val="a"/>
    <w:uiPriority w:val="34"/>
    <w:qFormat/>
    <w:rsid w:val="006564B3"/>
    <w:pPr>
      <w:widowControl w:val="0"/>
      <w:autoSpaceDE w:val="0"/>
      <w:autoSpaceDN w:val="0"/>
      <w:adjustRightInd w:val="0"/>
      <w:spacing w:after="0" w:line="240" w:lineRule="auto"/>
      <w:ind w:left="720" w:firstLine="720"/>
      <w:contextualSpacing/>
      <w:jc w:val="both"/>
    </w:pPr>
    <w:rPr>
      <w:rFonts w:ascii="Arial" w:hAnsi="Arial" w:cs="Arial"/>
      <w:sz w:val="26"/>
      <w:szCs w:val="26"/>
    </w:rPr>
  </w:style>
  <w:style w:type="character" w:customStyle="1" w:styleId="50">
    <w:name w:val="Заголовок 5 Знак"/>
    <w:basedOn w:val="a0"/>
    <w:link w:val="5"/>
    <w:uiPriority w:val="9"/>
    <w:rsid w:val="00010D86"/>
    <w:rPr>
      <w:rFonts w:ascii="Calibri" w:eastAsia="Times New Roman" w:hAnsi="Calibri" w:cs="Times New Roman"/>
      <w:b/>
      <w:bCs/>
      <w:i/>
      <w:iCs/>
      <w:sz w:val="26"/>
      <w:szCs w:val="26"/>
      <w:lang w:val="en-US" w:eastAsia="en-US" w:bidi="en-US"/>
    </w:rPr>
  </w:style>
  <w:style w:type="character" w:customStyle="1" w:styleId="a6">
    <w:name w:val="Основной текст с отступом Знак"/>
    <w:basedOn w:val="a0"/>
    <w:link w:val="a7"/>
    <w:locked/>
    <w:rsid w:val="00010D86"/>
    <w:rPr>
      <w:b/>
      <w:i/>
      <w:sz w:val="28"/>
    </w:rPr>
  </w:style>
  <w:style w:type="paragraph" w:styleId="a7">
    <w:name w:val="Body Text Indent"/>
    <w:basedOn w:val="a"/>
    <w:link w:val="a6"/>
    <w:rsid w:val="00010D86"/>
    <w:pPr>
      <w:tabs>
        <w:tab w:val="left" w:pos="1080"/>
      </w:tabs>
      <w:spacing w:after="0" w:line="240" w:lineRule="auto"/>
      <w:ind w:left="176"/>
      <w:jc w:val="center"/>
    </w:pPr>
    <w:rPr>
      <w:b/>
      <w:i/>
      <w:sz w:val="28"/>
    </w:rPr>
  </w:style>
  <w:style w:type="character" w:customStyle="1" w:styleId="11">
    <w:name w:val="Основной текст с отступом Знак1"/>
    <w:basedOn w:val="a0"/>
    <w:uiPriority w:val="99"/>
    <w:semiHidden/>
    <w:rsid w:val="00010D86"/>
  </w:style>
  <w:style w:type="paragraph" w:customStyle="1" w:styleId="12">
    <w:name w:val="Абзац списка1"/>
    <w:basedOn w:val="a"/>
    <w:rsid w:val="00010D86"/>
    <w:pPr>
      <w:ind w:left="720"/>
    </w:pPr>
    <w:rPr>
      <w:rFonts w:ascii="Calibri" w:eastAsia="Times New Roman" w:hAnsi="Calibri" w:cs="Calibri"/>
    </w:rPr>
  </w:style>
  <w:style w:type="paragraph" w:styleId="a8">
    <w:name w:val="Balloon Text"/>
    <w:basedOn w:val="a"/>
    <w:link w:val="a9"/>
    <w:uiPriority w:val="99"/>
    <w:semiHidden/>
    <w:unhideWhenUsed/>
    <w:rsid w:val="00010D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0D86"/>
    <w:rPr>
      <w:rFonts w:ascii="Tahoma" w:hAnsi="Tahoma" w:cs="Tahoma"/>
      <w:sz w:val="16"/>
      <w:szCs w:val="16"/>
    </w:rPr>
  </w:style>
  <w:style w:type="character" w:customStyle="1" w:styleId="10">
    <w:name w:val="Заголовок 1 Знак"/>
    <w:basedOn w:val="a0"/>
    <w:link w:val="1"/>
    <w:uiPriority w:val="9"/>
    <w:rsid w:val="00010D86"/>
    <w:rPr>
      <w:rFonts w:asciiTheme="majorHAnsi" w:eastAsiaTheme="majorEastAsia" w:hAnsiTheme="majorHAnsi" w:cstheme="majorBidi"/>
      <w:b/>
      <w:bCs/>
      <w:color w:val="365F91" w:themeColor="accent1" w:themeShade="BF"/>
      <w:sz w:val="28"/>
      <w:szCs w:val="28"/>
    </w:rPr>
  </w:style>
  <w:style w:type="paragraph" w:customStyle="1" w:styleId="s9">
    <w:name w:val="s_9"/>
    <w:basedOn w:val="a"/>
    <w:rsid w:val="006D7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Гипертекстовая ссылка"/>
    <w:basedOn w:val="a0"/>
    <w:uiPriority w:val="99"/>
    <w:rsid w:val="001114E2"/>
    <w:rPr>
      <w:rFonts w:cs="Times New Roman"/>
      <w:color w:val="106BBE"/>
    </w:rPr>
  </w:style>
  <w:style w:type="paragraph" w:customStyle="1" w:styleId="ab">
    <w:name w:val="Комментарий"/>
    <w:basedOn w:val="a"/>
    <w:next w:val="a"/>
    <w:uiPriority w:val="99"/>
    <w:rsid w:val="00A80FD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styleId="ac">
    <w:name w:val="header"/>
    <w:basedOn w:val="a"/>
    <w:link w:val="ad"/>
    <w:uiPriority w:val="99"/>
    <w:semiHidden/>
    <w:unhideWhenUsed/>
    <w:rsid w:val="00A80FD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80FD5"/>
  </w:style>
  <w:style w:type="paragraph" w:styleId="ae">
    <w:name w:val="footer"/>
    <w:basedOn w:val="a"/>
    <w:link w:val="af"/>
    <w:uiPriority w:val="99"/>
    <w:semiHidden/>
    <w:unhideWhenUsed/>
    <w:rsid w:val="00A80FD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80FD5"/>
  </w:style>
  <w:style w:type="paragraph" w:customStyle="1" w:styleId="ConsPlusNormal">
    <w:name w:val="ConsPlusNormal"/>
    <w:link w:val="ConsPlusNormal0"/>
    <w:rsid w:val="0063524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3524A"/>
    <w:rPr>
      <w:rFonts w:ascii="Arial" w:eastAsia="Times New Roman" w:hAnsi="Arial" w:cs="Arial"/>
      <w:sz w:val="20"/>
      <w:szCs w:val="20"/>
    </w:rPr>
  </w:style>
  <w:style w:type="paragraph" w:customStyle="1" w:styleId="af0">
    <w:name w:val="Информация об изменениях"/>
    <w:basedOn w:val="a"/>
    <w:next w:val="a"/>
    <w:uiPriority w:val="99"/>
    <w:rsid w:val="00177792"/>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character" w:customStyle="1" w:styleId="af1">
    <w:name w:val="Цветовое выделение"/>
    <w:uiPriority w:val="99"/>
    <w:rsid w:val="002C3E6C"/>
    <w:rPr>
      <w:b/>
      <w:color w:val="26282F"/>
    </w:rPr>
  </w:style>
  <w:style w:type="paragraph" w:customStyle="1" w:styleId="af2">
    <w:name w:val="Заголовок статьи"/>
    <w:basedOn w:val="a"/>
    <w:next w:val="a"/>
    <w:uiPriority w:val="99"/>
    <w:rsid w:val="002C3E6C"/>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customStyle="1" w:styleId="af3">
    <w:name w:val="Информация о версии"/>
    <w:basedOn w:val="ab"/>
    <w:next w:val="a"/>
    <w:uiPriority w:val="99"/>
    <w:rsid w:val="002C3E6C"/>
    <w:rPr>
      <w:i/>
      <w:iCs/>
    </w:rPr>
  </w:style>
  <w:style w:type="paragraph" w:customStyle="1" w:styleId="13">
    <w:name w:val="Обычный1"/>
    <w:rsid w:val="00CA1048"/>
    <w:pPr>
      <w:spacing w:after="0" w:line="240" w:lineRule="auto"/>
    </w:pPr>
    <w:rPr>
      <w:rFonts w:ascii="Calibri" w:eastAsia="Calibri" w:hAnsi="Calibri" w:cs="Calibri"/>
      <w:sz w:val="20"/>
      <w:szCs w:val="20"/>
    </w:rPr>
  </w:style>
  <w:style w:type="paragraph" w:customStyle="1" w:styleId="formattext">
    <w:name w:val="formattext"/>
    <w:basedOn w:val="a"/>
    <w:rsid w:val="00EC4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C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0958">
      <w:bodyDiv w:val="1"/>
      <w:marLeft w:val="0"/>
      <w:marRight w:val="0"/>
      <w:marTop w:val="0"/>
      <w:marBottom w:val="0"/>
      <w:divBdr>
        <w:top w:val="none" w:sz="0" w:space="0" w:color="auto"/>
        <w:left w:val="none" w:sz="0" w:space="0" w:color="auto"/>
        <w:bottom w:val="none" w:sz="0" w:space="0" w:color="auto"/>
        <w:right w:val="none" w:sz="0" w:space="0" w:color="auto"/>
      </w:divBdr>
      <w:divsChild>
        <w:div w:id="1582106265">
          <w:marLeft w:val="0"/>
          <w:marRight w:val="0"/>
          <w:marTop w:val="148"/>
          <w:marBottom w:val="148"/>
          <w:divBdr>
            <w:top w:val="none" w:sz="0" w:space="0" w:color="auto"/>
            <w:left w:val="none" w:sz="0" w:space="0" w:color="auto"/>
            <w:bottom w:val="none" w:sz="0" w:space="0" w:color="auto"/>
            <w:right w:val="none" w:sz="0" w:space="0" w:color="auto"/>
          </w:divBdr>
        </w:div>
      </w:divsChild>
    </w:div>
    <w:div w:id="1322854922">
      <w:bodyDiv w:val="1"/>
      <w:marLeft w:val="0"/>
      <w:marRight w:val="0"/>
      <w:marTop w:val="0"/>
      <w:marBottom w:val="0"/>
      <w:divBdr>
        <w:top w:val="none" w:sz="0" w:space="0" w:color="auto"/>
        <w:left w:val="none" w:sz="0" w:space="0" w:color="auto"/>
        <w:bottom w:val="none" w:sz="0" w:space="0" w:color="auto"/>
        <w:right w:val="none" w:sz="0" w:space="0" w:color="auto"/>
      </w:divBdr>
      <w:divsChild>
        <w:div w:id="885213644">
          <w:marLeft w:val="0"/>
          <w:marRight w:val="0"/>
          <w:marTop w:val="148"/>
          <w:marBottom w:val="148"/>
          <w:divBdr>
            <w:top w:val="none" w:sz="0" w:space="0" w:color="auto"/>
            <w:left w:val="none" w:sz="0" w:space="0" w:color="auto"/>
            <w:bottom w:val="none" w:sz="0" w:space="0" w:color="auto"/>
            <w:right w:val="none" w:sz="0" w:space="0" w:color="auto"/>
          </w:divBdr>
        </w:div>
        <w:div w:id="804157977">
          <w:marLeft w:val="0"/>
          <w:marRight w:val="0"/>
          <w:marTop w:val="148"/>
          <w:marBottom w:val="148"/>
          <w:divBdr>
            <w:top w:val="none" w:sz="0" w:space="0" w:color="auto"/>
            <w:left w:val="none" w:sz="0" w:space="0" w:color="auto"/>
            <w:bottom w:val="none" w:sz="0" w:space="0" w:color="auto"/>
            <w:right w:val="none" w:sz="0" w:space="0" w:color="auto"/>
          </w:divBdr>
        </w:div>
        <w:div w:id="1316447828">
          <w:marLeft w:val="0"/>
          <w:marRight w:val="0"/>
          <w:marTop w:val="148"/>
          <w:marBottom w:val="148"/>
          <w:divBdr>
            <w:top w:val="none" w:sz="0" w:space="0" w:color="auto"/>
            <w:left w:val="none" w:sz="0" w:space="0" w:color="auto"/>
            <w:bottom w:val="none" w:sz="0" w:space="0" w:color="auto"/>
            <w:right w:val="none" w:sz="0" w:space="0" w:color="auto"/>
          </w:divBdr>
        </w:div>
      </w:divsChild>
    </w:div>
    <w:div w:id="1397313526">
      <w:bodyDiv w:val="1"/>
      <w:marLeft w:val="0"/>
      <w:marRight w:val="0"/>
      <w:marTop w:val="0"/>
      <w:marBottom w:val="0"/>
      <w:divBdr>
        <w:top w:val="none" w:sz="0" w:space="0" w:color="auto"/>
        <w:left w:val="none" w:sz="0" w:space="0" w:color="auto"/>
        <w:bottom w:val="none" w:sz="0" w:space="0" w:color="auto"/>
        <w:right w:val="none" w:sz="0" w:space="0" w:color="auto"/>
      </w:divBdr>
    </w:div>
    <w:div w:id="2066249481">
      <w:bodyDiv w:val="1"/>
      <w:marLeft w:val="0"/>
      <w:marRight w:val="0"/>
      <w:marTop w:val="0"/>
      <w:marBottom w:val="0"/>
      <w:divBdr>
        <w:top w:val="none" w:sz="0" w:space="0" w:color="auto"/>
        <w:left w:val="none" w:sz="0" w:space="0" w:color="auto"/>
        <w:bottom w:val="none" w:sz="0" w:space="0" w:color="auto"/>
        <w:right w:val="none" w:sz="0" w:space="0" w:color="auto"/>
      </w:divBdr>
      <w:divsChild>
        <w:div w:id="612788044">
          <w:marLeft w:val="0"/>
          <w:marRight w:val="0"/>
          <w:marTop w:val="0"/>
          <w:marBottom w:val="0"/>
          <w:divBdr>
            <w:top w:val="none" w:sz="0" w:space="0" w:color="auto"/>
            <w:left w:val="none" w:sz="0" w:space="0" w:color="auto"/>
            <w:bottom w:val="none" w:sz="0" w:space="0" w:color="auto"/>
            <w:right w:val="none" w:sz="0" w:space="0" w:color="auto"/>
          </w:divBdr>
          <w:divsChild>
            <w:div w:id="348914592">
              <w:marLeft w:val="0"/>
              <w:marRight w:val="0"/>
              <w:marTop w:val="0"/>
              <w:marBottom w:val="0"/>
              <w:divBdr>
                <w:top w:val="none" w:sz="0" w:space="0" w:color="auto"/>
                <w:left w:val="none" w:sz="0" w:space="0" w:color="auto"/>
                <w:bottom w:val="none" w:sz="0" w:space="0" w:color="auto"/>
                <w:right w:val="none" w:sz="0" w:space="0" w:color="auto"/>
              </w:divBdr>
              <w:divsChild>
                <w:div w:id="1021781088">
                  <w:marLeft w:val="0"/>
                  <w:marRight w:val="0"/>
                  <w:marTop w:val="0"/>
                  <w:marBottom w:val="0"/>
                  <w:divBdr>
                    <w:top w:val="none" w:sz="0" w:space="0" w:color="auto"/>
                    <w:left w:val="none" w:sz="0" w:space="0" w:color="auto"/>
                    <w:bottom w:val="none" w:sz="0" w:space="0" w:color="auto"/>
                    <w:right w:val="none" w:sz="0" w:space="0" w:color="auto"/>
                  </w:divBdr>
                  <w:divsChild>
                    <w:div w:id="782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5869">
          <w:marLeft w:val="0"/>
          <w:marRight w:val="0"/>
          <w:marTop w:val="0"/>
          <w:marBottom w:val="0"/>
          <w:divBdr>
            <w:top w:val="none" w:sz="0" w:space="0" w:color="auto"/>
            <w:left w:val="none" w:sz="0" w:space="0" w:color="auto"/>
            <w:bottom w:val="none" w:sz="0" w:space="0" w:color="auto"/>
            <w:right w:val="none" w:sz="0" w:space="0" w:color="auto"/>
          </w:divBdr>
          <w:divsChild>
            <w:div w:id="753554704">
              <w:marLeft w:val="0"/>
              <w:marRight w:val="0"/>
              <w:marTop w:val="0"/>
              <w:marBottom w:val="0"/>
              <w:divBdr>
                <w:top w:val="none" w:sz="0" w:space="0" w:color="auto"/>
                <w:left w:val="none" w:sz="0" w:space="0" w:color="auto"/>
                <w:bottom w:val="none" w:sz="0" w:space="0" w:color="auto"/>
                <w:right w:val="none" w:sz="0" w:space="0" w:color="auto"/>
              </w:divBdr>
              <w:divsChild>
                <w:div w:id="1356033251">
                  <w:marLeft w:val="0"/>
                  <w:marRight w:val="0"/>
                  <w:marTop w:val="0"/>
                  <w:marBottom w:val="0"/>
                  <w:divBdr>
                    <w:top w:val="none" w:sz="0" w:space="0" w:color="auto"/>
                    <w:left w:val="none" w:sz="0" w:space="0" w:color="auto"/>
                    <w:bottom w:val="none" w:sz="0" w:space="0" w:color="auto"/>
                    <w:right w:val="none" w:sz="0" w:space="0" w:color="auto"/>
                  </w:divBdr>
                  <w:divsChild>
                    <w:div w:id="19362185">
                      <w:marLeft w:val="0"/>
                      <w:marRight w:val="0"/>
                      <w:marTop w:val="0"/>
                      <w:marBottom w:val="0"/>
                      <w:divBdr>
                        <w:top w:val="none" w:sz="0" w:space="0" w:color="auto"/>
                        <w:left w:val="none" w:sz="0" w:space="0" w:color="auto"/>
                        <w:bottom w:val="none" w:sz="0" w:space="0" w:color="auto"/>
                        <w:right w:val="none" w:sz="0" w:space="0" w:color="auto"/>
                      </w:divBdr>
                    </w:div>
                    <w:div w:id="868640695">
                      <w:marLeft w:val="0"/>
                      <w:marRight w:val="0"/>
                      <w:marTop w:val="0"/>
                      <w:marBottom w:val="0"/>
                      <w:divBdr>
                        <w:top w:val="none" w:sz="0" w:space="0" w:color="auto"/>
                        <w:left w:val="none" w:sz="0" w:space="0" w:color="auto"/>
                        <w:bottom w:val="none" w:sz="0" w:space="0" w:color="auto"/>
                        <w:right w:val="none" w:sz="0" w:space="0" w:color="auto"/>
                      </w:divBdr>
                    </w:div>
                    <w:div w:id="203830887">
                      <w:marLeft w:val="0"/>
                      <w:marRight w:val="0"/>
                      <w:marTop w:val="0"/>
                      <w:marBottom w:val="0"/>
                      <w:divBdr>
                        <w:top w:val="none" w:sz="0" w:space="0" w:color="auto"/>
                        <w:left w:val="none" w:sz="0" w:space="0" w:color="auto"/>
                        <w:bottom w:val="none" w:sz="0" w:space="0" w:color="auto"/>
                        <w:right w:val="none" w:sz="0" w:space="0" w:color="auto"/>
                      </w:divBdr>
                    </w:div>
                    <w:div w:id="872691913">
                      <w:marLeft w:val="0"/>
                      <w:marRight w:val="0"/>
                      <w:marTop w:val="0"/>
                      <w:marBottom w:val="0"/>
                      <w:divBdr>
                        <w:top w:val="none" w:sz="0" w:space="0" w:color="auto"/>
                        <w:left w:val="none" w:sz="0" w:space="0" w:color="auto"/>
                        <w:bottom w:val="none" w:sz="0" w:space="0" w:color="auto"/>
                        <w:right w:val="none" w:sz="0" w:space="0" w:color="auto"/>
                      </w:divBdr>
                    </w:div>
                    <w:div w:id="459765973">
                      <w:marLeft w:val="0"/>
                      <w:marRight w:val="0"/>
                      <w:marTop w:val="0"/>
                      <w:marBottom w:val="0"/>
                      <w:divBdr>
                        <w:top w:val="none" w:sz="0" w:space="0" w:color="auto"/>
                        <w:left w:val="none" w:sz="0" w:space="0" w:color="auto"/>
                        <w:bottom w:val="none" w:sz="0" w:space="0" w:color="auto"/>
                        <w:right w:val="none" w:sz="0" w:space="0" w:color="auto"/>
                      </w:divBdr>
                    </w:div>
                    <w:div w:id="944197077">
                      <w:marLeft w:val="0"/>
                      <w:marRight w:val="0"/>
                      <w:marTop w:val="0"/>
                      <w:marBottom w:val="0"/>
                      <w:divBdr>
                        <w:top w:val="none" w:sz="0" w:space="0" w:color="auto"/>
                        <w:left w:val="none" w:sz="0" w:space="0" w:color="auto"/>
                        <w:bottom w:val="none" w:sz="0" w:space="0" w:color="auto"/>
                        <w:right w:val="none" w:sz="0" w:space="0" w:color="auto"/>
                      </w:divBdr>
                    </w:div>
                    <w:div w:id="2043554194">
                      <w:marLeft w:val="0"/>
                      <w:marRight w:val="0"/>
                      <w:marTop w:val="0"/>
                      <w:marBottom w:val="0"/>
                      <w:divBdr>
                        <w:top w:val="none" w:sz="0" w:space="0" w:color="auto"/>
                        <w:left w:val="none" w:sz="0" w:space="0" w:color="auto"/>
                        <w:bottom w:val="none" w:sz="0" w:space="0" w:color="auto"/>
                        <w:right w:val="none" w:sz="0" w:space="0" w:color="auto"/>
                      </w:divBdr>
                    </w:div>
                    <w:div w:id="1326976733">
                      <w:marLeft w:val="0"/>
                      <w:marRight w:val="0"/>
                      <w:marTop w:val="0"/>
                      <w:marBottom w:val="0"/>
                      <w:divBdr>
                        <w:top w:val="none" w:sz="0" w:space="0" w:color="auto"/>
                        <w:left w:val="none" w:sz="0" w:space="0" w:color="auto"/>
                        <w:bottom w:val="none" w:sz="0" w:space="0" w:color="auto"/>
                        <w:right w:val="none" w:sz="0" w:space="0" w:color="auto"/>
                      </w:divBdr>
                    </w:div>
                    <w:div w:id="828712531">
                      <w:marLeft w:val="0"/>
                      <w:marRight w:val="0"/>
                      <w:marTop w:val="0"/>
                      <w:marBottom w:val="0"/>
                      <w:divBdr>
                        <w:top w:val="none" w:sz="0" w:space="0" w:color="auto"/>
                        <w:left w:val="none" w:sz="0" w:space="0" w:color="auto"/>
                        <w:bottom w:val="none" w:sz="0" w:space="0" w:color="auto"/>
                        <w:right w:val="none" w:sz="0" w:space="0" w:color="auto"/>
                      </w:divBdr>
                    </w:div>
                    <w:div w:id="1255897592">
                      <w:marLeft w:val="0"/>
                      <w:marRight w:val="0"/>
                      <w:marTop w:val="0"/>
                      <w:marBottom w:val="0"/>
                      <w:divBdr>
                        <w:top w:val="none" w:sz="0" w:space="0" w:color="auto"/>
                        <w:left w:val="none" w:sz="0" w:space="0" w:color="auto"/>
                        <w:bottom w:val="none" w:sz="0" w:space="0" w:color="auto"/>
                        <w:right w:val="none" w:sz="0" w:space="0" w:color="auto"/>
                      </w:divBdr>
                    </w:div>
                    <w:div w:id="1292634675">
                      <w:marLeft w:val="0"/>
                      <w:marRight w:val="0"/>
                      <w:marTop w:val="0"/>
                      <w:marBottom w:val="0"/>
                      <w:divBdr>
                        <w:top w:val="none" w:sz="0" w:space="0" w:color="auto"/>
                        <w:left w:val="none" w:sz="0" w:space="0" w:color="auto"/>
                        <w:bottom w:val="none" w:sz="0" w:space="0" w:color="auto"/>
                        <w:right w:val="none" w:sz="0" w:space="0" w:color="auto"/>
                      </w:divBdr>
                    </w:div>
                    <w:div w:id="1406489874">
                      <w:marLeft w:val="0"/>
                      <w:marRight w:val="0"/>
                      <w:marTop w:val="0"/>
                      <w:marBottom w:val="0"/>
                      <w:divBdr>
                        <w:top w:val="none" w:sz="0" w:space="0" w:color="auto"/>
                        <w:left w:val="none" w:sz="0" w:space="0" w:color="auto"/>
                        <w:bottom w:val="none" w:sz="0" w:space="0" w:color="auto"/>
                        <w:right w:val="none" w:sz="0" w:space="0" w:color="auto"/>
                      </w:divBdr>
                    </w:div>
                    <w:div w:id="609092320">
                      <w:marLeft w:val="0"/>
                      <w:marRight w:val="0"/>
                      <w:marTop w:val="0"/>
                      <w:marBottom w:val="0"/>
                      <w:divBdr>
                        <w:top w:val="none" w:sz="0" w:space="0" w:color="auto"/>
                        <w:left w:val="none" w:sz="0" w:space="0" w:color="auto"/>
                        <w:bottom w:val="none" w:sz="0" w:space="0" w:color="auto"/>
                        <w:right w:val="none" w:sz="0" w:space="0" w:color="auto"/>
                      </w:divBdr>
                    </w:div>
                  </w:divsChild>
                </w:div>
                <w:div w:id="1971863904">
                  <w:marLeft w:val="0"/>
                  <w:marRight w:val="0"/>
                  <w:marTop w:val="0"/>
                  <w:marBottom w:val="0"/>
                  <w:divBdr>
                    <w:top w:val="none" w:sz="0" w:space="0" w:color="auto"/>
                    <w:left w:val="none" w:sz="0" w:space="0" w:color="auto"/>
                    <w:bottom w:val="none" w:sz="0" w:space="0" w:color="auto"/>
                    <w:right w:val="none" w:sz="0" w:space="0" w:color="auto"/>
                  </w:divBdr>
                  <w:divsChild>
                    <w:div w:id="1798529041">
                      <w:marLeft w:val="0"/>
                      <w:marRight w:val="0"/>
                      <w:marTop w:val="0"/>
                      <w:marBottom w:val="0"/>
                      <w:divBdr>
                        <w:top w:val="none" w:sz="0" w:space="0" w:color="auto"/>
                        <w:left w:val="none" w:sz="0" w:space="0" w:color="auto"/>
                        <w:bottom w:val="none" w:sz="0" w:space="0" w:color="auto"/>
                        <w:right w:val="none" w:sz="0" w:space="0" w:color="auto"/>
                      </w:divBdr>
                    </w:div>
                    <w:div w:id="2137135601">
                      <w:marLeft w:val="0"/>
                      <w:marRight w:val="0"/>
                      <w:marTop w:val="0"/>
                      <w:marBottom w:val="0"/>
                      <w:divBdr>
                        <w:top w:val="none" w:sz="0" w:space="0" w:color="auto"/>
                        <w:left w:val="none" w:sz="0" w:space="0" w:color="auto"/>
                        <w:bottom w:val="none" w:sz="0" w:space="0" w:color="auto"/>
                        <w:right w:val="none" w:sz="0" w:space="0" w:color="auto"/>
                      </w:divBdr>
                    </w:div>
                    <w:div w:id="927928198">
                      <w:marLeft w:val="0"/>
                      <w:marRight w:val="0"/>
                      <w:marTop w:val="0"/>
                      <w:marBottom w:val="0"/>
                      <w:divBdr>
                        <w:top w:val="none" w:sz="0" w:space="0" w:color="auto"/>
                        <w:left w:val="none" w:sz="0" w:space="0" w:color="auto"/>
                        <w:bottom w:val="none" w:sz="0" w:space="0" w:color="auto"/>
                        <w:right w:val="none" w:sz="0" w:space="0" w:color="auto"/>
                      </w:divBdr>
                    </w:div>
                    <w:div w:id="456333516">
                      <w:marLeft w:val="0"/>
                      <w:marRight w:val="0"/>
                      <w:marTop w:val="0"/>
                      <w:marBottom w:val="0"/>
                      <w:divBdr>
                        <w:top w:val="none" w:sz="0" w:space="0" w:color="auto"/>
                        <w:left w:val="none" w:sz="0" w:space="0" w:color="auto"/>
                        <w:bottom w:val="none" w:sz="0" w:space="0" w:color="auto"/>
                        <w:right w:val="none" w:sz="0" w:space="0" w:color="auto"/>
                      </w:divBdr>
                    </w:div>
                    <w:div w:id="1775706454">
                      <w:marLeft w:val="0"/>
                      <w:marRight w:val="0"/>
                      <w:marTop w:val="0"/>
                      <w:marBottom w:val="0"/>
                      <w:divBdr>
                        <w:top w:val="none" w:sz="0" w:space="0" w:color="auto"/>
                        <w:left w:val="none" w:sz="0" w:space="0" w:color="auto"/>
                        <w:bottom w:val="none" w:sz="0" w:space="0" w:color="auto"/>
                        <w:right w:val="none" w:sz="0" w:space="0" w:color="auto"/>
                      </w:divBdr>
                    </w:div>
                    <w:div w:id="2079864791">
                      <w:marLeft w:val="0"/>
                      <w:marRight w:val="0"/>
                      <w:marTop w:val="0"/>
                      <w:marBottom w:val="0"/>
                      <w:divBdr>
                        <w:top w:val="none" w:sz="0" w:space="0" w:color="auto"/>
                        <w:left w:val="none" w:sz="0" w:space="0" w:color="auto"/>
                        <w:bottom w:val="none" w:sz="0" w:space="0" w:color="auto"/>
                        <w:right w:val="none" w:sz="0" w:space="0" w:color="auto"/>
                      </w:divBdr>
                    </w:div>
                    <w:div w:id="1131051482">
                      <w:marLeft w:val="0"/>
                      <w:marRight w:val="0"/>
                      <w:marTop w:val="0"/>
                      <w:marBottom w:val="0"/>
                      <w:divBdr>
                        <w:top w:val="none" w:sz="0" w:space="0" w:color="auto"/>
                        <w:left w:val="none" w:sz="0" w:space="0" w:color="auto"/>
                        <w:bottom w:val="none" w:sz="0" w:space="0" w:color="auto"/>
                        <w:right w:val="none" w:sz="0" w:space="0" w:color="auto"/>
                      </w:divBdr>
                    </w:div>
                    <w:div w:id="1587376410">
                      <w:marLeft w:val="0"/>
                      <w:marRight w:val="0"/>
                      <w:marTop w:val="0"/>
                      <w:marBottom w:val="0"/>
                      <w:divBdr>
                        <w:top w:val="none" w:sz="0" w:space="0" w:color="auto"/>
                        <w:left w:val="none" w:sz="0" w:space="0" w:color="auto"/>
                        <w:bottom w:val="none" w:sz="0" w:space="0" w:color="auto"/>
                        <w:right w:val="none" w:sz="0" w:space="0" w:color="auto"/>
                      </w:divBdr>
                    </w:div>
                    <w:div w:id="777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document/redirect/10164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66B1-2A55-47A8-8375-B4D8703E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7002</Words>
  <Characters>39917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Usr</dc:creator>
  <cp:lastModifiedBy>Bislan880</cp:lastModifiedBy>
  <cp:revision>6</cp:revision>
  <cp:lastPrinted>2020-03-22T08:13:00Z</cp:lastPrinted>
  <dcterms:created xsi:type="dcterms:W3CDTF">2020-02-27T12:09:00Z</dcterms:created>
  <dcterms:modified xsi:type="dcterms:W3CDTF">2021-04-05T08:48:00Z</dcterms:modified>
</cp:coreProperties>
</file>