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AB" w:rsidRDefault="00D136B0" w:rsidP="008C7686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7686">
        <w:rPr>
          <w:rFonts w:ascii="Times New Roman" w:hAnsi="Times New Roman" w:cs="Times New Roman"/>
          <w:sz w:val="28"/>
          <w:szCs w:val="28"/>
        </w:rPr>
        <w:t>В рамках реализаций плана мероприятий («дорожной карты») «Повышение качества государственных услуг в сфере государственного кадастрового  учета недвижимого имущества и государственной регистрации прав на недвижимое имущество и сделок с ним», утвержденного распоряжением Правительства Российской Федерации от  01.12.2012 №2236-р филиал ФГБУ</w:t>
      </w:r>
      <w:r w:rsidR="008C7686" w:rsidRPr="008C7686">
        <w:rPr>
          <w:rFonts w:ascii="Times New Roman" w:hAnsi="Times New Roman" w:cs="Times New Roman"/>
          <w:sz w:val="28"/>
          <w:szCs w:val="28"/>
        </w:rPr>
        <w:t xml:space="preserve"> «ФКП </w:t>
      </w:r>
      <w:proofErr w:type="spellStart"/>
      <w:r w:rsidR="008C7686" w:rsidRPr="008C768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C7686" w:rsidRPr="008C7686">
        <w:rPr>
          <w:rFonts w:ascii="Times New Roman" w:hAnsi="Times New Roman" w:cs="Times New Roman"/>
          <w:sz w:val="28"/>
          <w:szCs w:val="28"/>
        </w:rPr>
        <w:t xml:space="preserve">» по Республике Адыгея информирует о том,  что одним из главных достижений Дорожной карты является возможность оказания государственной услуги по регистрации прав на недвижимое имущество и сделок с ним в электронном виде. </w:t>
      </w:r>
    </w:p>
    <w:p w:rsidR="008C7686" w:rsidRDefault="008C7686" w:rsidP="0070558D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было подано более 29 тыс. заявлений в электронном виде о государственной регистрации права. В настоящее время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поставлена задача увеличить количество заявлений в 2</w:t>
      </w:r>
      <w:r w:rsidR="0070558D">
        <w:rPr>
          <w:rFonts w:ascii="Times New Roman" w:hAnsi="Times New Roman" w:cs="Times New Roman"/>
          <w:sz w:val="28"/>
          <w:szCs w:val="28"/>
        </w:rPr>
        <w:t>016 году до 1,2 млн. заявлений.</w:t>
      </w:r>
    </w:p>
    <w:p w:rsidR="0070558D" w:rsidRPr="008C7686" w:rsidRDefault="0070558D" w:rsidP="0070558D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 довести данную информацию до руководителей организаций и граждан района.</w:t>
      </w:r>
    </w:p>
    <w:sectPr w:rsidR="0070558D" w:rsidRPr="008C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B0"/>
    <w:rsid w:val="004C365F"/>
    <w:rsid w:val="0070558D"/>
    <w:rsid w:val="007D0211"/>
    <w:rsid w:val="008C7686"/>
    <w:rsid w:val="009F3C48"/>
    <w:rsid w:val="00D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EE9F6-114D-428C-9B04-AA4CBC16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Бислан Тазов</cp:lastModifiedBy>
  <cp:revision>2</cp:revision>
  <dcterms:created xsi:type="dcterms:W3CDTF">2016-03-14T09:25:00Z</dcterms:created>
  <dcterms:modified xsi:type="dcterms:W3CDTF">2016-03-14T09:25:00Z</dcterms:modified>
</cp:coreProperties>
</file>