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FF5B78" w:rsidRPr="006516DE" w:rsidTr="00ED63CE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F5B78" w:rsidRPr="006516DE" w:rsidRDefault="00FF5B78" w:rsidP="00ED63CE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FF5B78" w:rsidRPr="006516DE" w:rsidRDefault="00FF5B78" w:rsidP="00ED63CE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FF5B78" w:rsidRPr="006516DE" w:rsidRDefault="00FF5B78" w:rsidP="00ED63CE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FF5B78" w:rsidRPr="006516DE" w:rsidRDefault="00FF5B78" w:rsidP="00ED63CE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FF5B78" w:rsidRPr="006516DE" w:rsidRDefault="00FF5B78" w:rsidP="00ED63CE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FF5B78" w:rsidRPr="006516DE" w:rsidRDefault="00FF5B78" w:rsidP="00ED63CE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5B78" w:rsidRPr="006516DE" w:rsidRDefault="00FF5B78" w:rsidP="00ED6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A5962A" wp14:editId="377E9FBA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5B78" w:rsidRPr="006516DE" w:rsidRDefault="00FF5B78" w:rsidP="00ED63CE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F5B78" w:rsidRDefault="00FF5B78" w:rsidP="00ED63CE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5B78" w:rsidRPr="006516DE" w:rsidRDefault="00FF5B78" w:rsidP="00ED63CE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FF5B78" w:rsidRPr="006516DE" w:rsidRDefault="00FF5B78" w:rsidP="00ED63C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FF5B78" w:rsidRPr="006516DE" w:rsidRDefault="00FF5B78" w:rsidP="00ED63C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5B78" w:rsidRPr="006516DE" w:rsidRDefault="00FF5B78" w:rsidP="00ED63CE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5B78" w:rsidRPr="006516DE" w:rsidRDefault="00FF5B78" w:rsidP="00ED63C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5B78" w:rsidRPr="006516DE" w:rsidRDefault="00FF5B78" w:rsidP="00ED63CE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FF5B78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B78" w:rsidRPr="006516DE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90569E">
        <w:rPr>
          <w:rFonts w:ascii="Times New Roman" w:eastAsia="Calibri" w:hAnsi="Times New Roman" w:cs="Times New Roman"/>
          <w:sz w:val="28"/>
          <w:szCs w:val="28"/>
        </w:rPr>
        <w:t>Е</w:t>
      </w:r>
      <w:bookmarkStart w:id="0" w:name="_GoBack"/>
      <w:bookmarkEnd w:id="0"/>
    </w:p>
    <w:p w:rsidR="00FF5B78" w:rsidRPr="006516DE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B78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FF5B78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№12 от 01.11.2017г. </w:t>
      </w:r>
    </w:p>
    <w:p w:rsidR="00FF5B78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Регламенте Совета народных депутатов МО «Шовгеновский район» </w:t>
      </w:r>
      <w:r w:rsidRPr="006516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5B78" w:rsidRPr="006516DE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B78" w:rsidRPr="00474159" w:rsidRDefault="00FF5B78" w:rsidP="00FF5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B78" w:rsidRDefault="00FF5B78" w:rsidP="00FF5B78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приведения в соответствие с нормами действующего законодательства на основании протеста прокуратуры Шовгеновского района от 23.01.2019 №6-27-2019/193, руководствуясь Уставом муниципального образования «Шовгеновский район», Совет народных депутатов МО «Шовгеновский район»</w:t>
      </w:r>
    </w:p>
    <w:p w:rsidR="00FF5B78" w:rsidRDefault="00FF5B78" w:rsidP="00FF5B78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78" w:rsidRDefault="00FF5B78" w:rsidP="00FF5B7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F5B78" w:rsidRDefault="00FF5B78" w:rsidP="00FF5B7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B78" w:rsidRDefault="00FF5B78" w:rsidP="00FF5B78">
      <w:pPr>
        <w:pStyle w:val="a3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E754ED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МО «Шовгеновский район» №12 от 01.11.2017г. «О Регламенте Совета народных депутатов МО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5B78" w:rsidRDefault="00FF5B78" w:rsidP="00FF5B78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78" w:rsidRDefault="00FF5B78" w:rsidP="00FF5B7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ст. 16 Регламента читать в следующей редакции: «</w:t>
      </w:r>
      <w:r w:rsidRPr="00A9266C">
        <w:rPr>
          <w:rFonts w:ascii="Times New Roman" w:eastAsia="Calibri" w:hAnsi="Times New Roman" w:cs="Times New Roman"/>
          <w:b/>
          <w:sz w:val="28"/>
          <w:szCs w:val="28"/>
        </w:rPr>
        <w:t xml:space="preserve">СТАТЬЯ 16. Основание </w:t>
      </w:r>
      <w:r w:rsidRPr="00A9266C">
        <w:rPr>
          <w:rFonts w:ascii="Times New Roman" w:hAnsi="Times New Roman" w:cs="Times New Roman"/>
          <w:b/>
          <w:sz w:val="28"/>
          <w:szCs w:val="28"/>
        </w:rPr>
        <w:t xml:space="preserve">для инициирования вопроса об освобождении от занимаемой должности председателя Совета народных депутатов </w:t>
      </w:r>
      <w:r w:rsidRPr="00A9266C">
        <w:rPr>
          <w:rFonts w:ascii="Times New Roman" w:hAnsi="Times New Roman" w:cs="Times New Roman"/>
          <w:b/>
          <w:bCs/>
          <w:color w:val="22272F"/>
          <w:sz w:val="28"/>
          <w:szCs w:val="28"/>
        </w:rPr>
        <w:t>Шовгено</w:t>
      </w:r>
      <w:r w:rsidR="00E754ED">
        <w:rPr>
          <w:rFonts w:ascii="Times New Roman" w:hAnsi="Times New Roman" w:cs="Times New Roman"/>
          <w:b/>
          <w:bCs/>
          <w:color w:val="22272F"/>
          <w:sz w:val="28"/>
          <w:szCs w:val="28"/>
        </w:rPr>
        <w:t>вского района и его заместителя</w:t>
      </w:r>
      <w:r w:rsidRPr="00A9266C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FF5B78" w:rsidRPr="00A9266C" w:rsidRDefault="00FF5B78" w:rsidP="00FF5B7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FF5B78" w:rsidRPr="0048669D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1. </w:t>
      </w:r>
      <w:r w:rsidRPr="0048669D">
        <w:rPr>
          <w:sz w:val="28"/>
          <w:szCs w:val="28"/>
        </w:rPr>
        <w:t>Основаниями </w:t>
      </w:r>
      <w:r w:rsidRPr="00A9266C">
        <w:rPr>
          <w:sz w:val="28"/>
          <w:szCs w:val="28"/>
        </w:rPr>
        <w:t>для инициирования вопроса об освобождении от занимаемой должности председателя С</w:t>
      </w:r>
      <w:r w:rsidRPr="0048669D">
        <w:rPr>
          <w:sz w:val="28"/>
          <w:szCs w:val="28"/>
        </w:rPr>
        <w:t>овета народных депутатов</w:t>
      </w:r>
      <w:r>
        <w:rPr>
          <w:sz w:val="28"/>
          <w:szCs w:val="28"/>
        </w:rPr>
        <w:t xml:space="preserve"> Шовгеновского района </w:t>
      </w:r>
      <w:r w:rsidR="00E754ED">
        <w:rPr>
          <w:sz w:val="28"/>
          <w:szCs w:val="28"/>
        </w:rPr>
        <w:t> и его заместителя</w:t>
      </w:r>
      <w:r w:rsidRPr="0048669D">
        <w:rPr>
          <w:color w:val="22272F"/>
          <w:sz w:val="28"/>
          <w:szCs w:val="28"/>
        </w:rPr>
        <w:t xml:space="preserve"> являются:</w:t>
      </w:r>
    </w:p>
    <w:p w:rsidR="00FF5B78" w:rsidRPr="0048669D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1) превышение полномочий, установленных </w:t>
      </w:r>
      <w:hyperlink r:id="rId7" w:anchor="/document/43635002/entry/1071" w:history="1">
        <w:r w:rsidRPr="00FF5B78">
          <w:rPr>
            <w:rStyle w:val="a4"/>
            <w:color w:val="auto"/>
            <w:sz w:val="28"/>
            <w:szCs w:val="28"/>
            <w:u w:val="none"/>
          </w:rPr>
          <w:t>статьей 14</w:t>
        </w:r>
      </w:hyperlink>
      <w:r w:rsidRPr="0048669D">
        <w:rPr>
          <w:sz w:val="28"/>
          <w:szCs w:val="28"/>
        </w:rPr>
        <w:t> </w:t>
      </w:r>
      <w:r w:rsidRPr="0048669D">
        <w:rPr>
          <w:color w:val="22272F"/>
          <w:sz w:val="28"/>
          <w:szCs w:val="28"/>
        </w:rPr>
        <w:t>настоящего Регламента;</w:t>
      </w:r>
    </w:p>
    <w:p w:rsidR="00FF5B78" w:rsidRPr="0048669D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2) неоднократное нарушение </w:t>
      </w:r>
      <w:r>
        <w:rPr>
          <w:color w:val="22272F"/>
          <w:sz w:val="28"/>
          <w:szCs w:val="28"/>
        </w:rPr>
        <w:t xml:space="preserve">статей </w:t>
      </w:r>
      <w:hyperlink r:id="rId8" w:anchor="/document/43635002/entry/1259" w:history="1">
        <w:r w:rsidRPr="00FF5B78">
          <w:rPr>
            <w:rStyle w:val="a4"/>
            <w:color w:val="auto"/>
            <w:sz w:val="28"/>
            <w:szCs w:val="28"/>
            <w:u w:val="none"/>
          </w:rPr>
          <w:t>50, 55</w:t>
        </w:r>
      </w:hyperlink>
      <w:r w:rsidRPr="0048669D">
        <w:rPr>
          <w:color w:val="22272F"/>
          <w:sz w:val="28"/>
          <w:szCs w:val="28"/>
        </w:rPr>
        <w:t> настоящего Регламента.</w:t>
      </w:r>
    </w:p>
    <w:p w:rsidR="00FF5B78" w:rsidRPr="0048669D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2. Вопрос об освобождении от занимаемой должности председателя Совета народ</w:t>
      </w:r>
      <w:r w:rsidR="00E754ED">
        <w:rPr>
          <w:color w:val="22272F"/>
          <w:sz w:val="28"/>
          <w:szCs w:val="28"/>
        </w:rPr>
        <w:t>ных депутатов и его заместителя</w:t>
      </w:r>
      <w:r w:rsidRPr="0048669D">
        <w:rPr>
          <w:color w:val="22272F"/>
          <w:sz w:val="28"/>
          <w:szCs w:val="28"/>
        </w:rPr>
        <w:t xml:space="preserve"> рассматривается при поступлении личного заявления председателя Совета наро</w:t>
      </w:r>
      <w:r w:rsidR="00E754ED">
        <w:rPr>
          <w:color w:val="22272F"/>
          <w:sz w:val="28"/>
          <w:szCs w:val="28"/>
        </w:rPr>
        <w:t>дных депутатов, его заместителя</w:t>
      </w:r>
      <w:r w:rsidRPr="0048669D">
        <w:rPr>
          <w:color w:val="22272F"/>
          <w:sz w:val="28"/>
          <w:szCs w:val="28"/>
        </w:rPr>
        <w:t>, а также по требованию группы депутатов Совета народных депутатов в количестве не менее одной трети от установленной численности депутатов Совета народных депутатов.</w:t>
      </w:r>
    </w:p>
    <w:p w:rsidR="00FF5B78" w:rsidRPr="0048669D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3. Вопрос об освобождении от занимаемой должности председателя Совета народ</w:t>
      </w:r>
      <w:r w:rsidR="00E754ED">
        <w:rPr>
          <w:color w:val="22272F"/>
          <w:sz w:val="28"/>
          <w:szCs w:val="28"/>
        </w:rPr>
        <w:t>ных депутатов и его заместителя</w:t>
      </w:r>
      <w:r w:rsidRPr="0048669D">
        <w:rPr>
          <w:color w:val="22272F"/>
          <w:sz w:val="28"/>
          <w:szCs w:val="28"/>
        </w:rPr>
        <w:t xml:space="preserve"> без обсуждения и </w:t>
      </w:r>
      <w:r w:rsidRPr="0048669D">
        <w:rPr>
          <w:color w:val="22272F"/>
          <w:sz w:val="28"/>
          <w:szCs w:val="28"/>
        </w:rPr>
        <w:lastRenderedPageBreak/>
        <w:t>голосования не может включаться в повестку дня сессии Совета народных депутатов.</w:t>
      </w:r>
    </w:p>
    <w:p w:rsidR="00FF5B78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4. Председателю Совета народных депутатов, его заместите</w:t>
      </w:r>
      <w:r w:rsidR="00E754ED">
        <w:rPr>
          <w:color w:val="22272F"/>
          <w:sz w:val="28"/>
          <w:szCs w:val="28"/>
        </w:rPr>
        <w:t>лю</w:t>
      </w:r>
      <w:r w:rsidRPr="0048669D">
        <w:rPr>
          <w:color w:val="22272F"/>
          <w:sz w:val="28"/>
          <w:szCs w:val="28"/>
        </w:rPr>
        <w:t>, в отношении которых решается вопрос об освобождении от занимаемой должности, в обязательном порядке предоставляется слово для выступления</w:t>
      </w:r>
      <w:proofErr w:type="gramStart"/>
      <w:r w:rsidRPr="0048669D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»;</w:t>
      </w:r>
      <w:proofErr w:type="gramEnd"/>
    </w:p>
    <w:p w:rsidR="00FF5B78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</w:p>
    <w:p w:rsidR="00FF5B78" w:rsidRPr="00A9266C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1.2.</w:t>
      </w:r>
      <w:r w:rsidRPr="0048669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ст. 17 Регламента читать в следующей редакции: «</w:t>
      </w:r>
      <w:r w:rsidRPr="00A9266C">
        <w:rPr>
          <w:rFonts w:eastAsia="Calibri"/>
          <w:b/>
          <w:sz w:val="28"/>
          <w:szCs w:val="28"/>
        </w:rPr>
        <w:t>СТАТЬЯ17.</w:t>
      </w:r>
      <w:r>
        <w:rPr>
          <w:rFonts w:eastAsia="Calibri"/>
          <w:sz w:val="28"/>
          <w:szCs w:val="28"/>
        </w:rPr>
        <w:t xml:space="preserve"> </w:t>
      </w:r>
      <w:r w:rsidRPr="0048669D">
        <w:rPr>
          <w:b/>
          <w:bCs/>
          <w:color w:val="22272F"/>
          <w:sz w:val="28"/>
          <w:szCs w:val="28"/>
        </w:rPr>
        <w:t>Порядок освобождения от занимаемой должности председателя Совета народ</w:t>
      </w:r>
      <w:r w:rsidR="00E754ED">
        <w:rPr>
          <w:b/>
          <w:bCs/>
          <w:color w:val="22272F"/>
          <w:sz w:val="28"/>
          <w:szCs w:val="28"/>
        </w:rPr>
        <w:t>ных депутатов и его заместителя</w:t>
      </w:r>
      <w:r>
        <w:rPr>
          <w:b/>
          <w:bCs/>
          <w:color w:val="22272F"/>
          <w:sz w:val="28"/>
          <w:szCs w:val="28"/>
        </w:rPr>
        <w:t>.</w:t>
      </w:r>
    </w:p>
    <w:p w:rsidR="00FF5B78" w:rsidRDefault="00FF5B78" w:rsidP="00FF5B78">
      <w:pPr>
        <w:pStyle w:val="s1"/>
        <w:ind w:left="567"/>
        <w:jc w:val="both"/>
        <w:rPr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>Председатель Совета</w:t>
      </w:r>
      <w:r w:rsidR="00E754ED">
        <w:rPr>
          <w:color w:val="22272F"/>
          <w:sz w:val="28"/>
          <w:szCs w:val="28"/>
        </w:rPr>
        <w:t xml:space="preserve"> народных депутатов, заместитель</w:t>
      </w:r>
      <w:r w:rsidRPr="0048669D">
        <w:rPr>
          <w:color w:val="22272F"/>
          <w:sz w:val="28"/>
          <w:szCs w:val="28"/>
        </w:rPr>
        <w:t xml:space="preserve"> председателя Совета народных депутатов могут быть освобождены от должности решением Совета народных депутатов, принимаемым тайным голосованием с использованием бюллетеней большинством не менее двух третей от установленной численности депутатов Совета народных депутатов, в случае наличия оснований, </w:t>
      </w:r>
      <w:r w:rsidRPr="00FF5B78">
        <w:rPr>
          <w:sz w:val="28"/>
          <w:szCs w:val="28"/>
        </w:rPr>
        <w:t>предусмотренных </w:t>
      </w:r>
      <w:hyperlink r:id="rId9" w:anchor="/document/43635002/entry/1086" w:history="1">
        <w:r w:rsidRPr="00FF5B78">
          <w:rPr>
            <w:rStyle w:val="a4"/>
            <w:color w:val="auto"/>
            <w:sz w:val="28"/>
            <w:szCs w:val="28"/>
            <w:u w:val="none"/>
          </w:rPr>
          <w:t>статьей 16</w:t>
        </w:r>
      </w:hyperlink>
      <w:r w:rsidRPr="00A9266C">
        <w:rPr>
          <w:sz w:val="28"/>
          <w:szCs w:val="28"/>
        </w:rPr>
        <w:t> </w:t>
      </w:r>
      <w:r w:rsidRPr="0048669D">
        <w:rPr>
          <w:color w:val="22272F"/>
          <w:sz w:val="28"/>
          <w:szCs w:val="28"/>
        </w:rPr>
        <w:t>настоящего Регламента</w:t>
      </w:r>
      <w:proofErr w:type="gramStart"/>
      <w:r w:rsidRPr="0048669D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»;</w:t>
      </w:r>
      <w:proofErr w:type="gramEnd"/>
    </w:p>
    <w:p w:rsidR="00FF5B78" w:rsidRDefault="00FF5B78" w:rsidP="00FF5B78">
      <w:pPr>
        <w:pStyle w:val="s1"/>
        <w:numPr>
          <w:ilvl w:val="1"/>
          <w:numId w:val="1"/>
        </w:numPr>
        <w:ind w:left="567" w:firstLine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п. 1  ст. 18 слова «В соответ</w:t>
      </w:r>
      <w:r w:rsidR="00E754ED">
        <w:rPr>
          <w:color w:val="22272F"/>
          <w:sz w:val="28"/>
          <w:szCs w:val="28"/>
        </w:rPr>
        <w:t>ствии со ст. 14 Закона Р</w:t>
      </w:r>
      <w:r>
        <w:rPr>
          <w:color w:val="22272F"/>
          <w:sz w:val="28"/>
          <w:szCs w:val="28"/>
        </w:rPr>
        <w:t>еспублики Адыгея «О местном самоуправлении» исключить;</w:t>
      </w:r>
    </w:p>
    <w:p w:rsidR="00FF5B78" w:rsidRPr="00FF5B78" w:rsidRDefault="00FF5B78" w:rsidP="00FF5B78">
      <w:pPr>
        <w:pStyle w:val="s1"/>
        <w:numPr>
          <w:ilvl w:val="1"/>
          <w:numId w:val="1"/>
        </w:numPr>
        <w:spacing w:before="0" w:beforeAutospacing="0" w:after="0" w:afterAutospacing="0"/>
        <w:ind w:left="567" w:firstLine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п. 2 ст. 18 изложить в следующей редакции: </w:t>
      </w:r>
      <w:r w:rsidRPr="00BA04CA">
        <w:rPr>
          <w:color w:val="22272F"/>
          <w:sz w:val="28"/>
          <w:szCs w:val="28"/>
        </w:rPr>
        <w:t>«</w:t>
      </w:r>
      <w:r w:rsidRPr="00BA04CA">
        <w:rPr>
          <w:color w:val="22272F"/>
          <w:sz w:val="28"/>
          <w:szCs w:val="28"/>
          <w:shd w:val="clear" w:color="auto" w:fill="FFFFFF"/>
        </w:rPr>
        <w:t xml:space="preserve">Количество </w:t>
      </w:r>
      <w:r>
        <w:rPr>
          <w:color w:val="22272F"/>
          <w:sz w:val="28"/>
          <w:szCs w:val="28"/>
          <w:shd w:val="clear" w:color="auto" w:fill="FFFFFF"/>
        </w:rPr>
        <w:t>комитетов</w:t>
      </w:r>
      <w:r w:rsidRPr="00BA04CA">
        <w:rPr>
          <w:color w:val="22272F"/>
          <w:sz w:val="28"/>
          <w:szCs w:val="28"/>
          <w:shd w:val="clear" w:color="auto" w:fill="FFFFFF"/>
        </w:rPr>
        <w:t xml:space="preserve"> устанавливается Советом народных депутатов с учетом основных направлений его деятельности.».</w:t>
      </w:r>
    </w:p>
    <w:p w:rsidR="00FF5B78" w:rsidRPr="00BA04CA" w:rsidRDefault="00FF5B78" w:rsidP="00FF5B78">
      <w:pPr>
        <w:pStyle w:val="s1"/>
        <w:spacing w:before="0" w:beforeAutospacing="0" w:after="0" w:afterAutospacing="0"/>
        <w:ind w:left="567"/>
        <w:jc w:val="both"/>
        <w:rPr>
          <w:color w:val="22272F"/>
          <w:sz w:val="28"/>
          <w:szCs w:val="28"/>
        </w:rPr>
      </w:pPr>
    </w:p>
    <w:p w:rsidR="00FF5B78" w:rsidRDefault="00FF5B78" w:rsidP="00FF5B78">
      <w:pPr>
        <w:pStyle w:val="a3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E754ED">
        <w:rPr>
          <w:rFonts w:ascii="Times New Roman" w:eastAsia="Calibri" w:hAnsi="Times New Roman" w:cs="Times New Roman"/>
          <w:sz w:val="28"/>
          <w:szCs w:val="28"/>
        </w:rPr>
        <w:t>Регламент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МО «Шовгеновский район» в новой редакции со всеми изменениями и дополнениями.</w:t>
      </w:r>
    </w:p>
    <w:p w:rsidR="00FF5B78" w:rsidRPr="0048669D" w:rsidRDefault="00FF5B78" w:rsidP="00FF5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69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F5B78" w:rsidRPr="0048669D" w:rsidRDefault="00FF5B78" w:rsidP="00FF5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78" w:rsidRPr="0048669D" w:rsidRDefault="00FF5B78" w:rsidP="00FF5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78" w:rsidRPr="0048669D" w:rsidRDefault="00FF5B78" w:rsidP="00531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69D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FF5B78" w:rsidRPr="0048669D" w:rsidRDefault="00531310" w:rsidP="00531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FF5B78" w:rsidRPr="0048669D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45F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F5B78" w:rsidRPr="0048669D">
        <w:rPr>
          <w:rFonts w:ascii="Times New Roman" w:eastAsia="Calibri" w:hAnsi="Times New Roman" w:cs="Times New Roman"/>
          <w:sz w:val="28"/>
          <w:szCs w:val="28"/>
        </w:rPr>
        <w:t xml:space="preserve">А.Д. Меретуков </w:t>
      </w:r>
    </w:p>
    <w:p w:rsidR="00FF5B78" w:rsidRPr="0048669D" w:rsidRDefault="00FF5B78" w:rsidP="00FF5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78" w:rsidRPr="00531310" w:rsidRDefault="00FF5B78" w:rsidP="005313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310">
        <w:rPr>
          <w:rFonts w:ascii="Times New Roman" w:eastAsia="Calibri" w:hAnsi="Times New Roman" w:cs="Times New Roman"/>
        </w:rPr>
        <w:t xml:space="preserve">а. Хакуринохабль </w:t>
      </w:r>
    </w:p>
    <w:p w:rsidR="00FF5B78" w:rsidRPr="00531310" w:rsidRDefault="00182479" w:rsidP="005313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22. 02. </w:t>
      </w:r>
      <w:r w:rsidR="00FF5B78" w:rsidRPr="00531310">
        <w:rPr>
          <w:rFonts w:ascii="Times New Roman" w:eastAsia="Calibri" w:hAnsi="Times New Roman" w:cs="Times New Roman"/>
        </w:rPr>
        <w:t>2019</w:t>
      </w:r>
      <w:r w:rsidR="00531310">
        <w:rPr>
          <w:rFonts w:ascii="Times New Roman" w:eastAsia="Calibri" w:hAnsi="Times New Roman" w:cs="Times New Roman"/>
        </w:rPr>
        <w:t xml:space="preserve"> </w:t>
      </w:r>
      <w:r w:rsidR="00FF5B78" w:rsidRPr="00531310">
        <w:rPr>
          <w:rFonts w:ascii="Times New Roman" w:eastAsia="Calibri" w:hAnsi="Times New Roman" w:cs="Times New Roman"/>
        </w:rPr>
        <w:t>год</w:t>
      </w:r>
    </w:p>
    <w:p w:rsidR="00FF5B78" w:rsidRPr="00531310" w:rsidRDefault="00182479" w:rsidP="005313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№ 128</w:t>
      </w:r>
    </w:p>
    <w:p w:rsidR="00FF5B78" w:rsidRPr="0048669D" w:rsidRDefault="00FF5B78" w:rsidP="00FF5B78">
      <w:pPr>
        <w:rPr>
          <w:sz w:val="28"/>
          <w:szCs w:val="28"/>
        </w:rPr>
      </w:pPr>
    </w:p>
    <w:p w:rsidR="00CE4CE9" w:rsidRDefault="00CE4CE9"/>
    <w:sectPr w:rsidR="00CE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62F6"/>
    <w:multiLevelType w:val="multilevel"/>
    <w:tmpl w:val="642C6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F9"/>
    <w:rsid w:val="00145F7B"/>
    <w:rsid w:val="00182479"/>
    <w:rsid w:val="00531310"/>
    <w:rsid w:val="005342DF"/>
    <w:rsid w:val="0090569E"/>
    <w:rsid w:val="00CE4CE9"/>
    <w:rsid w:val="00E754ED"/>
    <w:rsid w:val="00ED57F9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78"/>
    <w:pPr>
      <w:ind w:left="720"/>
      <w:contextualSpacing/>
    </w:pPr>
  </w:style>
  <w:style w:type="paragraph" w:customStyle="1" w:styleId="s1">
    <w:name w:val="s_1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78"/>
    <w:pPr>
      <w:ind w:left="720"/>
      <w:contextualSpacing/>
    </w:pPr>
  </w:style>
  <w:style w:type="paragraph" w:customStyle="1" w:styleId="s1">
    <w:name w:val="s_1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7</cp:revision>
  <cp:lastPrinted>2019-02-22T09:22:00Z</cp:lastPrinted>
  <dcterms:created xsi:type="dcterms:W3CDTF">2019-02-11T14:24:00Z</dcterms:created>
  <dcterms:modified xsi:type="dcterms:W3CDTF">2019-02-22T09:23:00Z</dcterms:modified>
</cp:coreProperties>
</file>