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4D" w:rsidRDefault="00270DAF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2.7pt;margin-top:.6pt;width:193.7pt;height:79.6pt;z-index:-125829376;mso-wrap-distance-left:5pt;mso-wrap-distance-top:.6pt;mso-wrap-distance-right:130.3pt;mso-position-horizontal-relative:margin" filled="f" stroked="f">
            <v:textbox style="mso-fit-shape-to-text:t" inset="0,0,0,0">
              <w:txbxContent>
                <w:p w:rsidR="00265F4D" w:rsidRDefault="00D100C2">
                  <w:pPr>
                    <w:pStyle w:val="Bodytext3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Bodytext3Exact"/>
                      <w:b/>
                      <w:bCs/>
                      <w:i/>
                      <w:iCs/>
                    </w:rPr>
                    <w:t xml:space="preserve"> </w:t>
                  </w:r>
                </w:p>
              </w:txbxContent>
            </v:textbox>
            <w10:wrap type="square" side="right" anchorx="margin"/>
          </v:shape>
        </w:pict>
      </w:r>
    </w:p>
    <w:tbl>
      <w:tblPr>
        <w:tblpPr w:leftFromText="180" w:rightFromText="180" w:bottomFromText="200" w:vertAnchor="page" w:horzAnchor="margin" w:tblpXSpec="center" w:tblpY="451"/>
        <w:tblW w:w="10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2077"/>
        <w:gridCol w:w="4225"/>
      </w:tblGrid>
      <w:tr w:rsidR="00D100C2" w:rsidRPr="00D100C2" w:rsidTr="00D100C2">
        <w:trPr>
          <w:cantSplit/>
        </w:trPr>
        <w:tc>
          <w:tcPr>
            <w:tcW w:w="416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00C2" w:rsidRPr="00D100C2" w:rsidRDefault="00D100C2" w:rsidP="00D100C2">
            <w:pPr>
              <w:keepNext/>
              <w:widowControl/>
              <w:spacing w:before="240" w:after="6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en-US" w:bidi="ar-SA"/>
              </w:rPr>
            </w:pPr>
            <w:r w:rsidRPr="00D100C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en-US" w:bidi="ar-SA"/>
              </w:rPr>
              <w:t>РЕСПУБЛИКА АДЫГЕЯ</w:t>
            </w:r>
          </w:p>
          <w:p w:rsidR="00D100C2" w:rsidRPr="00D100C2" w:rsidRDefault="00D100C2" w:rsidP="00D100C2">
            <w:pPr>
              <w:widowControl/>
              <w:spacing w:line="20" w:lineRule="atLeast"/>
              <w:ind w:left="13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Совет народных депутатов</w:t>
            </w:r>
          </w:p>
          <w:p w:rsidR="00D100C2" w:rsidRPr="00D100C2" w:rsidRDefault="00D100C2" w:rsidP="00D100C2">
            <w:pPr>
              <w:widowControl/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Муниципального образования «Шовгеновский район»</w:t>
            </w:r>
          </w:p>
          <w:p w:rsidR="00D100C2" w:rsidRPr="00D100C2" w:rsidRDefault="00D100C2" w:rsidP="00D100C2">
            <w:pPr>
              <w:widowControl/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385440, а. Хакуринохабль, ул. </w:t>
            </w:r>
            <w:proofErr w:type="spellStart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Шовгенова</w:t>
            </w:r>
            <w:proofErr w:type="spellEnd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, 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00C2" w:rsidRPr="00D100C2" w:rsidRDefault="00D100C2" w:rsidP="00D100C2">
            <w:pPr>
              <w:widowControl/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D100C2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73.5pt;height:69.75pt" o:ole="" fillcolor="window">
                  <v:imagedata r:id="rId8" o:title=""/>
                </v:shape>
                <o:OLEObject Type="Embed" ProgID="MSDraw" ShapeID="_x0000_i1040" DrawAspect="Content" ObjectID="_1560086593" r:id="rId9"/>
              </w:object>
            </w:r>
          </w:p>
        </w:tc>
        <w:tc>
          <w:tcPr>
            <w:tcW w:w="4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00C2" w:rsidRPr="00D100C2" w:rsidRDefault="00D100C2" w:rsidP="00D100C2">
            <w:pPr>
              <w:keepNext/>
              <w:widowControl/>
              <w:spacing w:before="240" w:after="6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en-US" w:bidi="ar-SA"/>
              </w:rPr>
            </w:pPr>
            <w:r w:rsidRPr="00D10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en-US" w:bidi="ar-SA"/>
              </w:rPr>
              <w:t xml:space="preserve">       АДЫГЭ РЕСПУБЛИК</w:t>
            </w:r>
          </w:p>
          <w:p w:rsidR="00D100C2" w:rsidRPr="00D100C2" w:rsidRDefault="00D100C2" w:rsidP="00D100C2">
            <w:pPr>
              <w:widowControl/>
              <w:spacing w:line="276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Муниципальнэ</w:t>
            </w:r>
            <w:proofErr w:type="spellEnd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образованиеу</w:t>
            </w:r>
            <w:proofErr w:type="spellEnd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 «</w:t>
            </w:r>
            <w:proofErr w:type="spellStart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Шэуджэн</w:t>
            </w:r>
            <w:proofErr w:type="spellEnd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 район»</w:t>
            </w:r>
          </w:p>
          <w:p w:rsidR="00D100C2" w:rsidRPr="00D100C2" w:rsidRDefault="00D100C2" w:rsidP="00D100C2">
            <w:pPr>
              <w:widowControl/>
              <w:spacing w:line="276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янароднэ</w:t>
            </w:r>
            <w:proofErr w:type="spellEnd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депутатхэм</w:t>
            </w:r>
            <w:proofErr w:type="spellEnd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  <w:p w:rsidR="00D100C2" w:rsidRPr="00D100C2" w:rsidRDefault="00D100C2" w:rsidP="00D100C2">
            <w:pPr>
              <w:widowControl/>
              <w:spacing w:line="276" w:lineRule="auto"/>
              <w:ind w:left="360"/>
              <w:jc w:val="center"/>
              <w:rPr>
                <w:rFonts w:ascii="Times New Roman" w:eastAsiaTheme="minorEastAsia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я Совет</w:t>
            </w:r>
          </w:p>
          <w:p w:rsidR="00D100C2" w:rsidRPr="00D100C2" w:rsidRDefault="00D100C2" w:rsidP="00D100C2">
            <w:pPr>
              <w:widowControl/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385440, </w:t>
            </w:r>
            <w:proofErr w:type="spellStart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къ</w:t>
            </w:r>
            <w:proofErr w:type="spellEnd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.  </w:t>
            </w:r>
            <w:proofErr w:type="spellStart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Хьакурынэхьабл</w:t>
            </w:r>
            <w:proofErr w:type="gramStart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,у</w:t>
            </w:r>
            <w:proofErr w:type="gramEnd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р</w:t>
            </w:r>
            <w:proofErr w:type="spellEnd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. </w:t>
            </w:r>
            <w:proofErr w:type="spellStart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Шэуджэным</w:t>
            </w:r>
            <w:proofErr w:type="spellEnd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ыц</w:t>
            </w:r>
            <w:proofErr w:type="spellEnd"/>
            <w:proofErr w:type="gramStart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>I</w:t>
            </w:r>
            <w:proofErr w:type="gramEnd"/>
            <w:r w:rsidRPr="00D100C2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,9</w:t>
            </w:r>
          </w:p>
        </w:tc>
      </w:tr>
    </w:tbl>
    <w:p w:rsidR="00265F4D" w:rsidRPr="00D100C2" w:rsidRDefault="00D100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0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0C2" w:rsidRPr="00D100C2" w:rsidRDefault="00D100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00C2" w:rsidRPr="00D100C2" w:rsidRDefault="00D100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00C2" w:rsidRPr="00D100C2" w:rsidRDefault="00D100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00C2" w:rsidRPr="00D100C2" w:rsidRDefault="00D100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00C2" w:rsidRPr="00D100C2" w:rsidRDefault="00D100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5F4D" w:rsidRPr="00D100C2" w:rsidRDefault="00265F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5F4D" w:rsidRPr="00D100C2" w:rsidRDefault="00265F4D">
      <w:pPr>
        <w:spacing w:before="66" w:after="66" w:line="240" w:lineRule="exact"/>
        <w:rPr>
          <w:rFonts w:ascii="Times New Roman" w:hAnsi="Times New Roman" w:cs="Times New Roman"/>
          <w:sz w:val="28"/>
          <w:szCs w:val="28"/>
        </w:rPr>
      </w:pPr>
    </w:p>
    <w:p w:rsidR="00265F4D" w:rsidRPr="00D100C2" w:rsidRDefault="00265F4D">
      <w:pPr>
        <w:rPr>
          <w:rFonts w:ascii="Times New Roman" w:hAnsi="Times New Roman" w:cs="Times New Roman"/>
          <w:sz w:val="28"/>
          <w:szCs w:val="28"/>
        </w:rPr>
        <w:sectPr w:rsidR="00265F4D" w:rsidRPr="00D100C2">
          <w:type w:val="continuous"/>
          <w:pgSz w:w="11900" w:h="16840"/>
          <w:pgMar w:top="754" w:right="0" w:bottom="754" w:left="0" w:header="0" w:footer="3" w:gutter="0"/>
          <w:cols w:space="720"/>
          <w:noEndnote/>
          <w:docGrid w:linePitch="360"/>
        </w:sectPr>
      </w:pPr>
    </w:p>
    <w:p w:rsidR="00265F4D" w:rsidRPr="00D100C2" w:rsidRDefault="00466363">
      <w:pPr>
        <w:pStyle w:val="Bodytext20"/>
        <w:shd w:val="clear" w:color="auto" w:fill="auto"/>
        <w:rPr>
          <w:sz w:val="28"/>
          <w:szCs w:val="28"/>
        </w:rPr>
      </w:pPr>
      <w:r w:rsidRPr="00D100C2">
        <w:rPr>
          <w:sz w:val="28"/>
          <w:szCs w:val="28"/>
        </w:rPr>
        <w:t>РЕШЕНИЕ</w:t>
      </w:r>
    </w:p>
    <w:p w:rsidR="00265F4D" w:rsidRDefault="00466363" w:rsidP="00D100C2">
      <w:pPr>
        <w:pStyle w:val="Bodytext20"/>
        <w:shd w:val="clear" w:color="auto" w:fill="auto"/>
        <w:rPr>
          <w:sz w:val="28"/>
          <w:szCs w:val="28"/>
        </w:rPr>
      </w:pPr>
      <w:r w:rsidRPr="00D100C2">
        <w:rPr>
          <w:sz w:val="28"/>
          <w:szCs w:val="28"/>
        </w:rPr>
        <w:t>"Об утверждении объектов учета, подлежащих включению в реестр муниципального имущества</w:t>
      </w:r>
      <w:r w:rsidR="00D100C2">
        <w:rPr>
          <w:sz w:val="28"/>
          <w:szCs w:val="28"/>
        </w:rPr>
        <w:t xml:space="preserve"> </w:t>
      </w:r>
      <w:r w:rsidRPr="00D100C2">
        <w:rPr>
          <w:sz w:val="28"/>
          <w:szCs w:val="28"/>
        </w:rPr>
        <w:t>МО «Шовгеновский район»</w:t>
      </w:r>
    </w:p>
    <w:p w:rsidR="00D100C2" w:rsidRPr="00D100C2" w:rsidRDefault="00D100C2" w:rsidP="00D100C2">
      <w:pPr>
        <w:pStyle w:val="Bodytext20"/>
        <w:shd w:val="clear" w:color="auto" w:fill="auto"/>
        <w:jc w:val="both"/>
        <w:rPr>
          <w:sz w:val="28"/>
          <w:szCs w:val="28"/>
        </w:rPr>
      </w:pPr>
    </w:p>
    <w:p w:rsidR="00265F4D" w:rsidRPr="00D100C2" w:rsidRDefault="00466363">
      <w:pPr>
        <w:pStyle w:val="Bodytext20"/>
        <w:shd w:val="clear" w:color="auto" w:fill="auto"/>
        <w:ind w:firstLine="740"/>
        <w:jc w:val="both"/>
        <w:rPr>
          <w:sz w:val="28"/>
          <w:szCs w:val="28"/>
        </w:rPr>
      </w:pPr>
      <w:r w:rsidRPr="00D100C2">
        <w:rPr>
          <w:sz w:val="28"/>
          <w:szCs w:val="28"/>
        </w:rPr>
        <w:t>В соответствии с п.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30.08.2011г. № 424, Совет народных депутатов МО «Шовгеновский район»</w:t>
      </w:r>
    </w:p>
    <w:p w:rsidR="00265F4D" w:rsidRPr="00D100C2" w:rsidRDefault="00466363">
      <w:pPr>
        <w:pStyle w:val="Bodytext20"/>
        <w:shd w:val="clear" w:color="auto" w:fill="auto"/>
        <w:spacing w:after="240"/>
        <w:ind w:left="5000"/>
        <w:jc w:val="left"/>
        <w:rPr>
          <w:sz w:val="28"/>
          <w:szCs w:val="28"/>
        </w:rPr>
      </w:pPr>
      <w:r w:rsidRPr="00D100C2">
        <w:rPr>
          <w:sz w:val="28"/>
          <w:szCs w:val="28"/>
        </w:rPr>
        <w:t>Решил:</w:t>
      </w:r>
    </w:p>
    <w:p w:rsidR="00265F4D" w:rsidRPr="00D100C2" w:rsidRDefault="00466363">
      <w:pPr>
        <w:pStyle w:val="Bodytext20"/>
        <w:numPr>
          <w:ilvl w:val="0"/>
          <w:numId w:val="1"/>
        </w:numPr>
        <w:shd w:val="clear" w:color="auto" w:fill="auto"/>
        <w:tabs>
          <w:tab w:val="left" w:pos="1414"/>
        </w:tabs>
        <w:ind w:firstLine="740"/>
        <w:jc w:val="both"/>
        <w:rPr>
          <w:sz w:val="28"/>
          <w:szCs w:val="28"/>
        </w:rPr>
      </w:pPr>
      <w:r w:rsidRPr="00D100C2">
        <w:rPr>
          <w:sz w:val="28"/>
          <w:szCs w:val="28"/>
        </w:rPr>
        <w:t>Установить, что объектами учета, подлежащими включению в реестр муниципального имущества МО «Шовгеновский район» являются:</w:t>
      </w:r>
    </w:p>
    <w:p w:rsidR="00265F4D" w:rsidRPr="00D100C2" w:rsidRDefault="00466363">
      <w:pPr>
        <w:pStyle w:val="Bodytext20"/>
        <w:shd w:val="clear" w:color="auto" w:fill="auto"/>
        <w:ind w:firstLine="840"/>
        <w:jc w:val="both"/>
        <w:rPr>
          <w:sz w:val="28"/>
          <w:szCs w:val="28"/>
        </w:rPr>
      </w:pPr>
      <w:r w:rsidRPr="00D100C2">
        <w:rPr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265F4D" w:rsidRPr="00D100C2" w:rsidRDefault="00466363">
      <w:pPr>
        <w:pStyle w:val="Bodytext20"/>
        <w:numPr>
          <w:ilvl w:val="0"/>
          <w:numId w:val="2"/>
        </w:numPr>
        <w:shd w:val="clear" w:color="auto" w:fill="auto"/>
        <w:ind w:firstLine="740"/>
        <w:jc w:val="both"/>
        <w:rPr>
          <w:sz w:val="28"/>
          <w:szCs w:val="28"/>
        </w:rPr>
      </w:pPr>
      <w:r w:rsidRPr="00D100C2">
        <w:rPr>
          <w:sz w:val="28"/>
          <w:szCs w:val="28"/>
        </w:rPr>
        <w:t xml:space="preserve"> находящееся в муниципальной собственности движимое имущество (кроме транспортных средств), акции, доли (вклады) в уставном (складочном) капитале хозяйственного общества или товарищества либо иное не относящееся к недвижимости имущество, балансовой стоимостью свыше 40000 (сорока тысяч) рублей;</w:t>
      </w:r>
    </w:p>
    <w:p w:rsidR="00265F4D" w:rsidRPr="00D100C2" w:rsidRDefault="00466363">
      <w:pPr>
        <w:pStyle w:val="Bodytext20"/>
        <w:numPr>
          <w:ilvl w:val="0"/>
          <w:numId w:val="2"/>
        </w:numPr>
        <w:shd w:val="clear" w:color="auto" w:fill="auto"/>
        <w:tabs>
          <w:tab w:val="left" w:pos="982"/>
        </w:tabs>
        <w:ind w:firstLine="740"/>
        <w:jc w:val="both"/>
        <w:rPr>
          <w:sz w:val="28"/>
          <w:szCs w:val="28"/>
        </w:rPr>
      </w:pPr>
      <w:r w:rsidRPr="00D100C2">
        <w:rPr>
          <w:sz w:val="28"/>
          <w:szCs w:val="28"/>
        </w:rPr>
        <w:t>транспортные средства независимо от балансовой стоимости;</w:t>
      </w:r>
    </w:p>
    <w:p w:rsidR="00265F4D" w:rsidRPr="00D100C2" w:rsidRDefault="00466363">
      <w:pPr>
        <w:pStyle w:val="Bodytext20"/>
        <w:shd w:val="clear" w:color="auto" w:fill="auto"/>
        <w:ind w:firstLine="740"/>
        <w:jc w:val="both"/>
        <w:rPr>
          <w:sz w:val="28"/>
          <w:szCs w:val="28"/>
        </w:rPr>
      </w:pPr>
      <w:proofErr w:type="gramStart"/>
      <w:r w:rsidRPr="00D100C2">
        <w:rPr>
          <w:sz w:val="28"/>
          <w:szCs w:val="28"/>
        </w:rPr>
        <w:t xml:space="preserve">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3 ноября 2006 г. N 174-ФЗ "Об автономных учреждениях" (Собрание законодательства Российской Федерации, 2006, N45, ст. 4626; 2007, </w:t>
      </w:r>
      <w:r w:rsidRPr="00D100C2">
        <w:rPr>
          <w:rStyle w:val="Bodytext2Spacing1pt"/>
          <w:sz w:val="28"/>
          <w:szCs w:val="28"/>
        </w:rPr>
        <w:t>N31,</w:t>
      </w:r>
      <w:r w:rsidRPr="00D100C2">
        <w:rPr>
          <w:sz w:val="28"/>
          <w:szCs w:val="28"/>
        </w:rPr>
        <w:t xml:space="preserve"> ст. 4012; </w:t>
      </w:r>
      <w:r w:rsidRPr="00D100C2">
        <w:rPr>
          <w:rStyle w:val="Bodytext2Spacing1pt"/>
          <w:sz w:val="28"/>
          <w:szCs w:val="28"/>
        </w:rPr>
        <w:t>N43,</w:t>
      </w:r>
      <w:r w:rsidRPr="00D100C2">
        <w:rPr>
          <w:sz w:val="28"/>
          <w:szCs w:val="28"/>
        </w:rPr>
        <w:t xml:space="preserve"> ст. 5084; 2010, N 19, ст. 2291; 2011, N 25, ст. 3535;</w:t>
      </w:r>
      <w:proofErr w:type="gramEnd"/>
      <w:r w:rsidRPr="00D100C2">
        <w:rPr>
          <w:sz w:val="28"/>
          <w:szCs w:val="28"/>
        </w:rPr>
        <w:t xml:space="preserve"> </w:t>
      </w:r>
      <w:proofErr w:type="gramStart"/>
      <w:r w:rsidRPr="00D100C2">
        <w:rPr>
          <w:sz w:val="28"/>
          <w:szCs w:val="28"/>
        </w:rPr>
        <w:t>N 30, ст. 4587), Федеральным законом от 12 января 1996 г. N 7-ФЗ "О некоммерческих организациях";</w:t>
      </w:r>
      <w:proofErr w:type="gramEnd"/>
    </w:p>
    <w:p w:rsidR="00D100C2" w:rsidRDefault="00466363" w:rsidP="00D100C2">
      <w:pPr>
        <w:pStyle w:val="Bodytext20"/>
        <w:numPr>
          <w:ilvl w:val="0"/>
          <w:numId w:val="2"/>
        </w:numPr>
        <w:shd w:val="clear" w:color="auto" w:fill="auto"/>
        <w:tabs>
          <w:tab w:val="left" w:pos="982"/>
        </w:tabs>
        <w:ind w:firstLine="740"/>
        <w:jc w:val="both"/>
        <w:rPr>
          <w:sz w:val="28"/>
          <w:szCs w:val="28"/>
        </w:rPr>
      </w:pPr>
      <w:r w:rsidRPr="00D100C2">
        <w:rPr>
          <w:sz w:val="28"/>
          <w:szCs w:val="28"/>
        </w:rPr>
        <w:t>имущество, составляющее муниципальную казну МО «Шовгеновский район».</w:t>
      </w:r>
    </w:p>
    <w:p w:rsidR="00D100C2" w:rsidRPr="00D100C2" w:rsidRDefault="00D100C2" w:rsidP="000E30E9">
      <w:pPr>
        <w:pStyle w:val="Bodytext20"/>
        <w:numPr>
          <w:ilvl w:val="0"/>
          <w:numId w:val="1"/>
        </w:numPr>
        <w:shd w:val="clear" w:color="auto" w:fill="auto"/>
        <w:tabs>
          <w:tab w:val="left" w:pos="982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«Заря».</w:t>
      </w:r>
    </w:p>
    <w:p w:rsidR="00D100C2" w:rsidRPr="000E30E9" w:rsidRDefault="000E30E9" w:rsidP="000E30E9">
      <w:pPr>
        <w:pStyle w:val="Bodytext20"/>
        <w:shd w:val="clear" w:color="auto" w:fill="auto"/>
        <w:spacing w:line="31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Pr="000E30E9">
        <w:rPr>
          <w:sz w:val="28"/>
          <w:szCs w:val="28"/>
        </w:rPr>
        <w:t>Настоящее Решение вступает в силу со дня его подписания.</w:t>
      </w:r>
    </w:p>
    <w:p w:rsidR="00D100C2" w:rsidRPr="000E30E9" w:rsidRDefault="00D100C2">
      <w:pPr>
        <w:pStyle w:val="Bodytext20"/>
        <w:shd w:val="clear" w:color="auto" w:fill="auto"/>
        <w:spacing w:line="312" w:lineRule="exact"/>
        <w:jc w:val="left"/>
        <w:rPr>
          <w:sz w:val="28"/>
          <w:szCs w:val="28"/>
        </w:rPr>
      </w:pPr>
    </w:p>
    <w:p w:rsidR="00265F4D" w:rsidRPr="000E30E9" w:rsidRDefault="00466363">
      <w:pPr>
        <w:pStyle w:val="Bodytext20"/>
        <w:shd w:val="clear" w:color="auto" w:fill="auto"/>
        <w:spacing w:line="312" w:lineRule="exact"/>
        <w:jc w:val="left"/>
        <w:rPr>
          <w:sz w:val="28"/>
          <w:szCs w:val="28"/>
        </w:rPr>
      </w:pPr>
      <w:r w:rsidRPr="000E30E9">
        <w:rPr>
          <w:sz w:val="28"/>
          <w:szCs w:val="28"/>
        </w:rPr>
        <w:t>Глава</w:t>
      </w:r>
    </w:p>
    <w:p w:rsidR="00265F4D" w:rsidRPr="000E30E9" w:rsidRDefault="00466363">
      <w:pPr>
        <w:pStyle w:val="Bodytext20"/>
        <w:shd w:val="clear" w:color="auto" w:fill="auto"/>
        <w:spacing w:line="312" w:lineRule="exact"/>
        <w:jc w:val="left"/>
        <w:rPr>
          <w:sz w:val="28"/>
          <w:szCs w:val="28"/>
        </w:rPr>
      </w:pPr>
      <w:r w:rsidRPr="000E30E9">
        <w:rPr>
          <w:sz w:val="28"/>
          <w:szCs w:val="28"/>
        </w:rPr>
        <w:t>муниципального образования</w:t>
      </w:r>
    </w:p>
    <w:p w:rsidR="00265F4D" w:rsidRPr="000E30E9" w:rsidRDefault="00466363" w:rsidP="000E30E9">
      <w:pPr>
        <w:pStyle w:val="Bodytext20"/>
        <w:shd w:val="clear" w:color="auto" w:fill="auto"/>
        <w:spacing w:after="290" w:line="312" w:lineRule="exact"/>
        <w:jc w:val="left"/>
        <w:rPr>
          <w:sz w:val="28"/>
          <w:szCs w:val="28"/>
        </w:rPr>
      </w:pPr>
      <w:r w:rsidRPr="000E30E9">
        <w:rPr>
          <w:sz w:val="28"/>
          <w:szCs w:val="28"/>
        </w:rPr>
        <w:t>"Шовгеновский район"</w:t>
      </w:r>
      <w:r w:rsidR="000E30E9">
        <w:rPr>
          <w:sz w:val="28"/>
          <w:szCs w:val="28"/>
        </w:rPr>
        <w:t xml:space="preserve">                                                                           А.Д.  </w:t>
      </w:r>
      <w:proofErr w:type="spellStart"/>
      <w:r w:rsidR="000E30E9">
        <w:rPr>
          <w:sz w:val="28"/>
          <w:szCs w:val="28"/>
        </w:rPr>
        <w:t>Меретуков</w:t>
      </w:r>
      <w:proofErr w:type="spellEnd"/>
      <w:r w:rsidR="000E30E9">
        <w:rPr>
          <w:sz w:val="28"/>
          <w:szCs w:val="28"/>
        </w:rPr>
        <w:t xml:space="preserve">        </w:t>
      </w:r>
    </w:p>
    <w:p w:rsidR="00265F4D" w:rsidRPr="000E30E9" w:rsidRDefault="00466363">
      <w:pPr>
        <w:pStyle w:val="Bodytext20"/>
        <w:shd w:val="clear" w:color="auto" w:fill="auto"/>
        <w:spacing w:line="250" w:lineRule="exact"/>
        <w:ind w:firstLine="740"/>
        <w:jc w:val="both"/>
        <w:rPr>
          <w:sz w:val="28"/>
          <w:szCs w:val="28"/>
        </w:rPr>
      </w:pPr>
      <w:proofErr w:type="spellStart"/>
      <w:r w:rsidRPr="000E30E9">
        <w:rPr>
          <w:sz w:val="28"/>
          <w:szCs w:val="28"/>
        </w:rPr>
        <w:t>а</w:t>
      </w:r>
      <w:proofErr w:type="gramStart"/>
      <w:r w:rsidRPr="000E30E9">
        <w:rPr>
          <w:sz w:val="28"/>
          <w:szCs w:val="28"/>
        </w:rPr>
        <w:t>.Х</w:t>
      </w:r>
      <w:proofErr w:type="gramEnd"/>
      <w:r w:rsidRPr="000E30E9">
        <w:rPr>
          <w:sz w:val="28"/>
          <w:szCs w:val="28"/>
        </w:rPr>
        <w:t>акуринохабль</w:t>
      </w:r>
      <w:proofErr w:type="spellEnd"/>
    </w:p>
    <w:p w:rsidR="00265F4D" w:rsidRPr="000E30E9" w:rsidRDefault="00466363">
      <w:pPr>
        <w:pStyle w:val="Bodytext20"/>
        <w:shd w:val="clear" w:color="auto" w:fill="auto"/>
        <w:tabs>
          <w:tab w:val="left" w:leader="underscore" w:pos="1414"/>
          <w:tab w:val="left" w:leader="underscore" w:pos="2790"/>
        </w:tabs>
        <w:spacing w:line="250" w:lineRule="exact"/>
        <w:ind w:firstLine="740"/>
        <w:jc w:val="both"/>
        <w:rPr>
          <w:sz w:val="28"/>
          <w:szCs w:val="28"/>
        </w:rPr>
      </w:pPr>
      <w:r w:rsidRPr="000E30E9">
        <w:rPr>
          <w:sz w:val="28"/>
          <w:szCs w:val="28"/>
        </w:rPr>
        <w:t>«</w:t>
      </w:r>
      <w:r w:rsidR="000E30E9">
        <w:rPr>
          <w:sz w:val="28"/>
          <w:szCs w:val="28"/>
        </w:rPr>
        <w:t>14</w:t>
      </w:r>
      <w:r w:rsidRPr="000E30E9">
        <w:rPr>
          <w:sz w:val="28"/>
          <w:szCs w:val="28"/>
        </w:rPr>
        <w:t>»</w:t>
      </w:r>
      <w:r w:rsidR="000E30E9">
        <w:rPr>
          <w:sz w:val="28"/>
          <w:szCs w:val="28"/>
        </w:rPr>
        <w:t>___июня</w:t>
      </w:r>
      <w:r w:rsidRPr="000E30E9">
        <w:rPr>
          <w:sz w:val="28"/>
          <w:szCs w:val="28"/>
        </w:rPr>
        <w:tab/>
        <w:t>2017 года</w:t>
      </w:r>
    </w:p>
    <w:p w:rsidR="00265F4D" w:rsidRPr="000E30E9" w:rsidRDefault="00466363">
      <w:pPr>
        <w:pStyle w:val="Bodytext5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0E30E9">
        <w:rPr>
          <w:rFonts w:ascii="Times New Roman" w:hAnsi="Times New Roman" w:cs="Times New Roman"/>
          <w:sz w:val="28"/>
          <w:szCs w:val="28"/>
        </w:rPr>
        <w:t>№</w:t>
      </w:r>
      <w:r w:rsidR="000E30E9">
        <w:rPr>
          <w:rFonts w:ascii="Times New Roman" w:hAnsi="Times New Roman" w:cs="Times New Roman"/>
          <w:sz w:val="28"/>
          <w:szCs w:val="28"/>
        </w:rPr>
        <w:t xml:space="preserve"> 572</w:t>
      </w:r>
      <w:bookmarkStart w:id="0" w:name="_GoBack"/>
      <w:bookmarkEnd w:id="0"/>
    </w:p>
    <w:sectPr w:rsidR="00265F4D" w:rsidRPr="000E30E9">
      <w:type w:val="continuous"/>
      <w:pgSz w:w="11900" w:h="16840"/>
      <w:pgMar w:top="754" w:right="896" w:bottom="754" w:left="9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9C" w:rsidRDefault="00466363">
      <w:r>
        <w:separator/>
      </w:r>
    </w:p>
  </w:endnote>
  <w:endnote w:type="continuationSeparator" w:id="0">
    <w:p w:rsidR="006A5E9C" w:rsidRDefault="0046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4D" w:rsidRDefault="00265F4D"/>
  </w:footnote>
  <w:footnote w:type="continuationSeparator" w:id="0">
    <w:p w:rsidR="00265F4D" w:rsidRDefault="00265F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3A59"/>
    <w:multiLevelType w:val="multilevel"/>
    <w:tmpl w:val="52201C5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D27EC"/>
    <w:multiLevelType w:val="multilevel"/>
    <w:tmpl w:val="7DB0703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2A7748"/>
    <w:multiLevelType w:val="multilevel"/>
    <w:tmpl w:val="BA90A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462E88"/>
    <w:multiLevelType w:val="multilevel"/>
    <w:tmpl w:val="BB8A1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F92324"/>
    <w:multiLevelType w:val="multilevel"/>
    <w:tmpl w:val="CD02436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65F4D"/>
    <w:rsid w:val="000E30E9"/>
    <w:rsid w:val="00265F4D"/>
    <w:rsid w:val="00270DAF"/>
    <w:rsid w:val="00466363"/>
    <w:rsid w:val="006A5E9C"/>
    <w:rsid w:val="00D1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314ptExact">
    <w:name w:val="Body text (3) + 14 pt Exac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93" w:lineRule="exact"/>
      <w:ind w:hanging="44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50" w:lineRule="exact"/>
      <w:ind w:firstLine="740"/>
      <w:jc w:val="both"/>
    </w:pPr>
    <w:rPr>
      <w:rFonts w:ascii="Franklin Gothic Medium" w:eastAsia="Franklin Gothic Medium" w:hAnsi="Franklin Gothic Medium" w:cs="Franklin Gothic Medium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ocr_dfe082d77c1983a1ca7c1aa07e285adb</vt:lpstr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ocr_dfe082d77c1983a1ca7c1aa07e285adb</dc:title>
  <dc:creator>Bislan007</dc:creator>
  <cp:lastModifiedBy>IRA T</cp:lastModifiedBy>
  <cp:revision>3</cp:revision>
  <dcterms:created xsi:type="dcterms:W3CDTF">2017-06-27T13:14:00Z</dcterms:created>
  <dcterms:modified xsi:type="dcterms:W3CDTF">2017-06-27T13:37:00Z</dcterms:modified>
</cp:coreProperties>
</file>