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77" w:rsidRPr="00F94077" w:rsidRDefault="00F94077" w:rsidP="00F9407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94077">
        <w:rPr>
          <w:rFonts w:eastAsia="Times New Roman"/>
          <w:b/>
          <w:bCs/>
          <w:color w:val="000000"/>
          <w:sz w:val="27"/>
          <w:lang w:eastAsia="ru-RU"/>
        </w:rPr>
        <w:t>Расписание проведения единого государственного экзамена (ЕГЭ) и государственного выпускного экзамена (ГВЭ) в 2018 году </w:t>
      </w:r>
    </w:p>
    <w:p w:rsidR="00F94077" w:rsidRPr="00F94077" w:rsidRDefault="00F94077" w:rsidP="00F94077">
      <w:pPr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</w:p>
    <w:tbl>
      <w:tblPr>
        <w:tblW w:w="10784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84"/>
      </w:tblGrid>
      <w:tr w:rsidR="00F94077" w:rsidRPr="00F94077" w:rsidTr="00F940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4077" w:rsidRPr="00F94077" w:rsidRDefault="00F94077" w:rsidP="00F9407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94077" w:rsidRPr="00F94077" w:rsidRDefault="00F94077" w:rsidP="00F94077">
      <w:pPr>
        <w:ind w:firstLine="0"/>
        <w:jc w:val="center"/>
        <w:rPr>
          <w:rFonts w:eastAsia="Times New Roman"/>
          <w:vanish/>
          <w:color w:val="000000"/>
          <w:sz w:val="27"/>
          <w:szCs w:val="27"/>
          <w:lang w:eastAsia="ru-RU"/>
        </w:rPr>
      </w:pPr>
    </w:p>
    <w:tbl>
      <w:tblPr>
        <w:tblW w:w="11220" w:type="dxa"/>
        <w:tblCellSpacing w:w="0" w:type="dxa"/>
        <w:tblInd w:w="-1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9"/>
        <w:gridCol w:w="5152"/>
        <w:gridCol w:w="4769"/>
      </w:tblGrid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21 марта (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23 марта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28 марта (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30 марта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 апреля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4 апреля (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6 апреля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9 апреля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11 апреля (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география, информатика и ИКТ 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13.06.2018)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30 мая (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13.06.2018)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15.06.2018)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химия, история 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20.06.2018)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6 июня (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русский язык 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21.06.2018)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03.07.2018)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13 июня (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03.07.2018)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14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обществознание 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26.06.2018)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иностранные языки, биология 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03.07.2018)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иностранные языки, биология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20 июня (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литература, физика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br/>
              <w:t>(результаты 03.07.2018)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литература, физика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br/>
              <w:t>(результаты 04.07.2018)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 xml:space="preserve">25 июня </w:t>
            </w:r>
            <w:r w:rsidRPr="00F940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математика Б, математика </w:t>
            </w:r>
            <w:proofErr w:type="gramStart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(результаты 09.07.2018)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резерв: математика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br/>
              <w:t>(результаты 10.07.2018)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proofErr w:type="spellStart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химия</w:t>
            </w:r>
            <w:proofErr w:type="gramStart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,б</w:t>
            </w:r>
            <w:proofErr w:type="gramEnd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иология</w:t>
            </w:r>
            <w:proofErr w:type="spellEnd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 история иностранные языки </w:t>
            </w: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br/>
              <w:t>(результаты 10.07.2018)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proofErr w:type="spellStart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химия</w:t>
            </w:r>
            <w:proofErr w:type="gramStart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,б</w:t>
            </w:r>
            <w:proofErr w:type="gramEnd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иология</w:t>
            </w:r>
            <w:proofErr w:type="spellEnd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 история иностранные языки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 </w:t>
            </w: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br/>
              <w:t>(результаты 10.07.2018)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иностранные языки (устно) </w:t>
            </w: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br/>
              <w:t>(результаты 11.07.2018)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7 сентября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4077" w:rsidRPr="00F94077" w:rsidTr="00F9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sz w:val="24"/>
                <w:szCs w:val="24"/>
                <w:lang w:eastAsia="ru-RU"/>
              </w:rPr>
              <w:t>15 сентября (</w:t>
            </w:r>
            <w:proofErr w:type="spellStart"/>
            <w:proofErr w:type="gramStart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9407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77" w:rsidRPr="00F94077" w:rsidRDefault="00F94077" w:rsidP="00F9407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9407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F94077" w:rsidRPr="00F94077" w:rsidRDefault="00F94077" w:rsidP="00F94077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F94077">
        <w:rPr>
          <w:rFonts w:eastAsia="Times New Roman"/>
          <w:color w:val="000000"/>
          <w:sz w:val="27"/>
          <w:szCs w:val="27"/>
          <w:lang w:eastAsia="ru-RU"/>
        </w:rPr>
        <w:t xml:space="preserve">Продолжительность ЕГЭ </w:t>
      </w:r>
      <w:proofErr w:type="gramStart"/>
      <w:r w:rsidRPr="00F94077">
        <w:rPr>
          <w:rFonts w:eastAsia="Times New Roman"/>
          <w:color w:val="000000"/>
          <w:sz w:val="27"/>
          <w:szCs w:val="27"/>
          <w:lang w:eastAsia="ru-RU"/>
        </w:rPr>
        <w:t>по</w:t>
      </w:r>
      <w:proofErr w:type="gramEnd"/>
      <w:r w:rsidRPr="00F94077">
        <w:rPr>
          <w:rFonts w:eastAsia="Times New Roman"/>
          <w:color w:val="000000"/>
          <w:sz w:val="27"/>
          <w:szCs w:val="27"/>
          <w:lang w:eastAsia="ru-RU"/>
        </w:rPr>
        <w:t>: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Математике профильный уровень, физике, литературе, информатике и ИКТ, обществознанию, истории. - 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3 часа 55 минут (235 минут) 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Русскому языку, химии, биология - 3 часа 30 минут (210 минут)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Математике базовый уровень, географии, иностранным языкам (английский, французский, немецкий, испанский</w:t>
      </w:r>
      <w:proofErr w:type="gramStart"/>
      <w:r w:rsidRPr="00F94077">
        <w:rPr>
          <w:rFonts w:eastAsia="Times New Roman"/>
          <w:color w:val="000000"/>
          <w:sz w:val="27"/>
          <w:szCs w:val="27"/>
          <w:lang w:eastAsia="ru-RU"/>
        </w:rPr>
        <w:t>)(</w:t>
      </w:r>
      <w:proofErr w:type="gramEnd"/>
      <w:r w:rsidRPr="00F94077">
        <w:rPr>
          <w:rFonts w:eastAsia="Times New Roman"/>
          <w:color w:val="000000"/>
          <w:sz w:val="27"/>
          <w:szCs w:val="27"/>
          <w:lang w:eastAsia="ru-RU"/>
        </w:rPr>
        <w:t>кроме раздела "говорение") - 3 часа (180 минут) 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Иностранным языкам (английский, французский, немецкий, испанский)(раздел "говорение") - 15 минут.</w:t>
      </w:r>
    </w:p>
    <w:p w:rsidR="00F94077" w:rsidRPr="00F94077" w:rsidRDefault="00F94077" w:rsidP="00F94077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F94077">
        <w:rPr>
          <w:rFonts w:eastAsia="Times New Roman"/>
          <w:color w:val="000000"/>
          <w:sz w:val="27"/>
          <w:szCs w:val="27"/>
          <w:lang w:eastAsia="ru-RU"/>
        </w:rPr>
        <w:t>При проведении ЕГЭ используются следующие средства обучения и воспитания: 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Математика - линейка. 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Физика - линейка и непрограммируемый калькулятор.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Химия - непрограммируемый калькулятор.</w:t>
      </w:r>
      <w:r w:rsidRPr="00F94077">
        <w:rPr>
          <w:rFonts w:eastAsia="Times New Roman"/>
          <w:color w:val="000000"/>
          <w:sz w:val="27"/>
          <w:szCs w:val="27"/>
          <w:lang w:eastAsia="ru-RU"/>
        </w:rPr>
        <w:br/>
        <w:t>География - линейка, транспортир, непрограммируемый калькулятор.</w:t>
      </w:r>
    </w:p>
    <w:p w:rsidR="00E2032E" w:rsidRPr="00F94077" w:rsidRDefault="00E2032E" w:rsidP="00F94077"/>
    <w:sectPr w:rsidR="00E2032E" w:rsidRPr="00F94077" w:rsidSect="00E2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58F7"/>
    <w:rsid w:val="000F78FE"/>
    <w:rsid w:val="001958F7"/>
    <w:rsid w:val="001A2B1A"/>
    <w:rsid w:val="0038733C"/>
    <w:rsid w:val="00414EA9"/>
    <w:rsid w:val="00445C19"/>
    <w:rsid w:val="004C19E2"/>
    <w:rsid w:val="0070363E"/>
    <w:rsid w:val="007275EA"/>
    <w:rsid w:val="00B11592"/>
    <w:rsid w:val="00B62301"/>
    <w:rsid w:val="00D338C5"/>
    <w:rsid w:val="00E2032E"/>
    <w:rsid w:val="00F9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8F7"/>
    <w:rPr>
      <w:b/>
      <w:bCs/>
    </w:rPr>
  </w:style>
  <w:style w:type="paragraph" w:styleId="a4">
    <w:name w:val="Normal (Web)"/>
    <w:basedOn w:val="a"/>
    <w:uiPriority w:val="99"/>
    <w:unhideWhenUsed/>
    <w:rsid w:val="001958F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58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2017-12-20T05:13:00Z</cp:lastPrinted>
  <dcterms:created xsi:type="dcterms:W3CDTF">2017-12-12T07:09:00Z</dcterms:created>
  <dcterms:modified xsi:type="dcterms:W3CDTF">2017-12-20T05:14:00Z</dcterms:modified>
</cp:coreProperties>
</file>