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0B01F6" w:rsidRPr="000B01F6" w:rsidTr="005F7BD6">
        <w:trPr>
          <w:cantSplit/>
          <w:jc w:val="center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B01F6" w:rsidRPr="000B01F6" w:rsidRDefault="000B01F6" w:rsidP="000B01F6">
            <w:pPr>
              <w:keepNext/>
              <w:spacing w:before="120" w:after="0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РЕСПУБЛИКА АДЫГЕЯ</w:t>
            </w:r>
          </w:p>
          <w:p w:rsidR="000B01F6" w:rsidRPr="000B01F6" w:rsidRDefault="000B01F6" w:rsidP="000B01F6">
            <w:pPr>
              <w:spacing w:after="0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0B01F6" w:rsidRPr="000B01F6" w:rsidRDefault="000B01F6" w:rsidP="000B01F6">
            <w:pPr>
              <w:spacing w:after="0"/>
              <w:ind w:hanging="7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0B01F6" w:rsidRPr="000B01F6" w:rsidRDefault="000B01F6" w:rsidP="000B01F6">
            <w:pPr>
              <w:spacing w:after="0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0B01F6" w:rsidRPr="000B01F6" w:rsidRDefault="000B01F6" w:rsidP="000B01F6">
            <w:pPr>
              <w:spacing w:after="0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0B01F6" w:rsidRPr="000B01F6" w:rsidRDefault="000B01F6" w:rsidP="000B01F6">
            <w:pPr>
              <w:spacing w:after="0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B01F6" w:rsidRPr="000B01F6" w:rsidRDefault="000B01F6" w:rsidP="000B01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01F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431206" wp14:editId="05172C5A">
                  <wp:extent cx="94297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B01F6" w:rsidRPr="000B01F6" w:rsidRDefault="000B01F6" w:rsidP="000B01F6">
            <w:pPr>
              <w:keepNext/>
              <w:spacing w:before="120" w:after="0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B01F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0B01F6" w:rsidRPr="000B01F6" w:rsidRDefault="000B01F6" w:rsidP="000B01F6">
            <w:pPr>
              <w:keepNext/>
              <w:spacing w:after="0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0B01F6" w:rsidRPr="000B01F6" w:rsidRDefault="000B01F6" w:rsidP="000B01F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0B01F6" w:rsidRPr="000B01F6" w:rsidRDefault="000B01F6" w:rsidP="000B01F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0B01F6" w:rsidRPr="000B01F6" w:rsidRDefault="000B01F6" w:rsidP="000B01F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</w:p>
          <w:p w:rsidR="000B01F6" w:rsidRPr="000B01F6" w:rsidRDefault="000B01F6" w:rsidP="000B01F6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Шэуджэнымыц</w:t>
            </w:r>
            <w:proofErr w:type="spellEnd"/>
            <w:proofErr w:type="gramStart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0B01F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0B01F6" w:rsidRPr="000B01F6" w:rsidRDefault="000B01F6" w:rsidP="000B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0B01F6" w:rsidRPr="000B01F6" w:rsidRDefault="000B01F6" w:rsidP="000B01F6">
      <w:pPr>
        <w:keepNext/>
        <w:spacing w:after="0" w:line="240" w:lineRule="auto"/>
        <w:ind w:left="540" w:hanging="5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</w:p>
    <w:p w:rsidR="000B01F6" w:rsidRPr="000B01F6" w:rsidRDefault="000B01F6" w:rsidP="000B01F6">
      <w:pPr>
        <w:keepNext/>
        <w:spacing w:after="0" w:line="240" w:lineRule="auto"/>
        <w:ind w:left="540" w:hanging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«_____» __________2018 г. №_____</w:t>
      </w:r>
    </w:p>
    <w:p w:rsidR="000B01F6" w:rsidRPr="000B01F6" w:rsidRDefault="000B01F6" w:rsidP="000B01F6">
      <w:pPr>
        <w:keepNext/>
        <w:spacing w:after="0" w:line="24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F6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0B01F6" w:rsidRPr="000B01F6" w:rsidRDefault="000B01F6" w:rsidP="000B01F6">
      <w:pPr>
        <w:pStyle w:val="a5"/>
        <w:jc w:val="center"/>
        <w:rPr>
          <w:b/>
          <w:color w:val="282828"/>
          <w:sz w:val="28"/>
          <w:szCs w:val="28"/>
        </w:rPr>
      </w:pPr>
      <w:r w:rsidRPr="000B01F6">
        <w:rPr>
          <w:rStyle w:val="a6"/>
          <w:b w:val="0"/>
          <w:color w:val="282828"/>
          <w:sz w:val="28"/>
          <w:szCs w:val="28"/>
        </w:rPr>
        <w:t xml:space="preserve">«Об установлении объема сведений об объектах учета реестра имущества, находящегося в муниципальной собственности </w:t>
      </w:r>
      <w:r w:rsidR="00B803F4">
        <w:rPr>
          <w:rStyle w:val="a6"/>
          <w:b w:val="0"/>
          <w:color w:val="282828"/>
          <w:sz w:val="28"/>
          <w:szCs w:val="28"/>
        </w:rPr>
        <w:t>МО «Шовгеновский район»</w:t>
      </w:r>
      <w:r w:rsidRPr="000B01F6">
        <w:rPr>
          <w:rStyle w:val="a6"/>
          <w:b w:val="0"/>
          <w:color w:val="282828"/>
          <w:sz w:val="28"/>
          <w:szCs w:val="28"/>
        </w:rPr>
        <w:t>, подлежащих размещения на официальном сайте в сети «Интернет», а так же сроков размещения и порядка актуализации таких сведений»</w:t>
      </w:r>
    </w:p>
    <w:p w:rsidR="000B01F6" w:rsidRDefault="000B01F6" w:rsidP="000B01F6">
      <w:pPr>
        <w:pStyle w:val="a5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</w:t>
      </w:r>
      <w:r w:rsidRPr="002949A8">
        <w:rPr>
          <w:color w:val="282828"/>
          <w:sz w:val="28"/>
          <w:szCs w:val="28"/>
        </w:rPr>
        <w:t>Во исполнение подпункта «г» пункта 2 перечня поручений Президента Российской Федерации по итогам заседания Государственного Совета Российской Федерации от 05.04.2018 №Пр-817ГС, в соответствии с Приказом Минэкономразвития РФ от 30 августа 2011 года № 424 «Об утверждении Порядка ведения органами местного самоуправления реестров муниципального имущества»,</w:t>
      </w:r>
    </w:p>
    <w:p w:rsidR="00B803F4" w:rsidRPr="00B803F4" w:rsidRDefault="00B803F4" w:rsidP="00B803F4">
      <w:pPr>
        <w:pStyle w:val="a5"/>
        <w:jc w:val="center"/>
        <w:rPr>
          <w:color w:val="282828"/>
          <w:sz w:val="28"/>
          <w:szCs w:val="28"/>
        </w:rPr>
      </w:pPr>
      <w:r w:rsidRPr="00B803F4">
        <w:rPr>
          <w:sz w:val="28"/>
          <w:szCs w:val="28"/>
        </w:rPr>
        <w:t>Постановил:</w:t>
      </w:r>
    </w:p>
    <w:p w:rsidR="000B01F6" w:rsidRPr="002949A8" w:rsidRDefault="000B01F6" w:rsidP="000B01F6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 xml:space="preserve">1. Установить объем сведений об объектах учета реестра имущества, находящегося в муниципальной собственности </w:t>
      </w:r>
      <w:r w:rsidR="00B803F4">
        <w:rPr>
          <w:rStyle w:val="a6"/>
          <w:b w:val="0"/>
          <w:color w:val="282828"/>
          <w:sz w:val="28"/>
          <w:szCs w:val="28"/>
        </w:rPr>
        <w:t>МО «Шовгеновский район»</w:t>
      </w:r>
      <w:r w:rsidRPr="002949A8">
        <w:rPr>
          <w:color w:val="282828"/>
          <w:sz w:val="28"/>
          <w:szCs w:val="28"/>
        </w:rPr>
        <w:t xml:space="preserve">, подлежащих размещению на сайте </w:t>
      </w:r>
      <w:r w:rsidR="00B803F4">
        <w:rPr>
          <w:color w:val="282828"/>
          <w:sz w:val="28"/>
          <w:szCs w:val="28"/>
        </w:rPr>
        <w:t>администрации</w:t>
      </w:r>
      <w:r w:rsidRPr="002949A8">
        <w:rPr>
          <w:color w:val="282828"/>
          <w:sz w:val="28"/>
          <w:szCs w:val="28"/>
        </w:rPr>
        <w:t xml:space="preserve"> </w:t>
      </w:r>
      <w:r w:rsidR="00B803F4">
        <w:rPr>
          <w:rStyle w:val="a6"/>
          <w:b w:val="0"/>
          <w:color w:val="282828"/>
          <w:sz w:val="28"/>
          <w:szCs w:val="28"/>
        </w:rPr>
        <w:t>МО «Шовгеновский район»</w:t>
      </w:r>
      <w:r w:rsidR="00B803F4">
        <w:rPr>
          <w:rStyle w:val="a6"/>
          <w:b w:val="0"/>
          <w:color w:val="282828"/>
          <w:sz w:val="28"/>
          <w:szCs w:val="28"/>
        </w:rPr>
        <w:t xml:space="preserve"> </w:t>
      </w:r>
      <w:r w:rsidRPr="002949A8">
        <w:rPr>
          <w:color w:val="282828"/>
          <w:sz w:val="28"/>
          <w:szCs w:val="28"/>
        </w:rPr>
        <w:t>в сети «Интернет», согласно приложению к настоящему постановлению.</w:t>
      </w:r>
    </w:p>
    <w:p w:rsidR="000B01F6" w:rsidRPr="002949A8" w:rsidRDefault="000B01F6" w:rsidP="000B01F6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 xml:space="preserve">2. Установить, что сведения об объектах учета реестра имущества находящегося в муниципальной собственности </w:t>
      </w:r>
      <w:r w:rsidR="00B803F4">
        <w:rPr>
          <w:rStyle w:val="a6"/>
          <w:b w:val="0"/>
          <w:color w:val="282828"/>
          <w:sz w:val="28"/>
          <w:szCs w:val="28"/>
        </w:rPr>
        <w:t>МО «Шовгеновский район»</w:t>
      </w:r>
      <w:r w:rsidRPr="002949A8">
        <w:rPr>
          <w:color w:val="282828"/>
          <w:sz w:val="28"/>
          <w:szCs w:val="28"/>
        </w:rPr>
        <w:t xml:space="preserve">, подлежат размещению и ежегодной актуализации на официальном сайте </w:t>
      </w:r>
      <w:r w:rsidR="003239C1">
        <w:rPr>
          <w:color w:val="282828"/>
          <w:sz w:val="28"/>
          <w:szCs w:val="28"/>
        </w:rPr>
        <w:t>администрации</w:t>
      </w:r>
      <w:r w:rsidR="003239C1" w:rsidRPr="002949A8">
        <w:rPr>
          <w:color w:val="282828"/>
          <w:sz w:val="28"/>
          <w:szCs w:val="28"/>
        </w:rPr>
        <w:t xml:space="preserve"> </w:t>
      </w:r>
      <w:r w:rsidR="003239C1">
        <w:rPr>
          <w:rStyle w:val="a6"/>
          <w:b w:val="0"/>
          <w:color w:val="282828"/>
          <w:sz w:val="28"/>
          <w:szCs w:val="28"/>
        </w:rPr>
        <w:t>МО «Шовгеновский район»</w:t>
      </w:r>
      <w:r w:rsidRPr="002949A8">
        <w:rPr>
          <w:color w:val="282828"/>
          <w:sz w:val="28"/>
          <w:szCs w:val="28"/>
        </w:rPr>
        <w:t xml:space="preserve"> в сети «Интернет».</w:t>
      </w:r>
    </w:p>
    <w:p w:rsidR="000B01F6" w:rsidRDefault="000B01F6" w:rsidP="000B01F6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 xml:space="preserve">3. Установить, что сведения об объектах учета реестра имущества находящегося в муниципальной собственности </w:t>
      </w:r>
      <w:r w:rsidR="003239C1">
        <w:rPr>
          <w:rStyle w:val="a6"/>
          <w:b w:val="0"/>
          <w:color w:val="282828"/>
          <w:sz w:val="28"/>
          <w:szCs w:val="28"/>
        </w:rPr>
        <w:t>МО «Шовгеновский район»</w:t>
      </w:r>
      <w:r w:rsidRPr="002949A8">
        <w:rPr>
          <w:color w:val="282828"/>
          <w:sz w:val="28"/>
          <w:szCs w:val="28"/>
        </w:rPr>
        <w:t xml:space="preserve"> размещаются по состоянию на 01 января текущего года в срок не позднее 01 апреля текущего года.</w:t>
      </w:r>
    </w:p>
    <w:p w:rsidR="00FD2EFF" w:rsidRPr="002949A8" w:rsidRDefault="00FD2EFF" w:rsidP="000B01F6">
      <w:pPr>
        <w:pStyle w:val="a5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4. Ответственным за опубликование</w:t>
      </w:r>
      <w:r w:rsidRPr="00FD2EFF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сведений</w:t>
      </w:r>
      <w:r w:rsidRPr="002949A8">
        <w:rPr>
          <w:color w:val="282828"/>
          <w:sz w:val="28"/>
          <w:szCs w:val="28"/>
        </w:rPr>
        <w:t xml:space="preserve"> об объектах учета реестра имущества находящегося в муниципальной собственности </w:t>
      </w:r>
      <w:r>
        <w:rPr>
          <w:rStyle w:val="a6"/>
          <w:b w:val="0"/>
          <w:color w:val="282828"/>
          <w:sz w:val="28"/>
          <w:szCs w:val="28"/>
        </w:rPr>
        <w:t>МО «Шовгеновский район»</w:t>
      </w:r>
      <w:r>
        <w:rPr>
          <w:rStyle w:val="a6"/>
          <w:b w:val="0"/>
          <w:color w:val="282828"/>
          <w:sz w:val="28"/>
          <w:szCs w:val="28"/>
        </w:rPr>
        <w:t xml:space="preserve"> назначить главного специалиста Управления экономического развития и торговли </w:t>
      </w:r>
      <w:proofErr w:type="spellStart"/>
      <w:r>
        <w:rPr>
          <w:rStyle w:val="a6"/>
          <w:b w:val="0"/>
          <w:color w:val="282828"/>
          <w:sz w:val="28"/>
          <w:szCs w:val="28"/>
        </w:rPr>
        <w:t>Тазова</w:t>
      </w:r>
      <w:proofErr w:type="spellEnd"/>
      <w:r>
        <w:rPr>
          <w:rStyle w:val="a6"/>
          <w:b w:val="0"/>
          <w:color w:val="282828"/>
          <w:sz w:val="28"/>
          <w:szCs w:val="28"/>
        </w:rPr>
        <w:t xml:space="preserve"> Б.М.</w:t>
      </w:r>
    </w:p>
    <w:p w:rsidR="00FD2EFF" w:rsidRDefault="00FD2EFF" w:rsidP="00FD2EFF">
      <w:pPr>
        <w:spacing w:after="0" w:line="240" w:lineRule="auto"/>
        <w:ind w:left="15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председателя Комитета имущественных отношений администрации МО «Шовгеновский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</w:t>
      </w: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EFF" w:rsidRDefault="00FD2EFF" w:rsidP="00FD2EFF">
      <w:pPr>
        <w:spacing w:after="0" w:line="240" w:lineRule="auto"/>
        <w:ind w:left="15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FF" w:rsidRPr="00FD2EFF" w:rsidRDefault="00FD2EFF" w:rsidP="00FD2EFF">
      <w:pPr>
        <w:spacing w:after="0" w:line="240" w:lineRule="auto"/>
        <w:ind w:left="154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FF" w:rsidRPr="00FD2EFF" w:rsidRDefault="00FD2EFF" w:rsidP="00FD2EFF">
      <w:pPr>
        <w:spacing w:after="0" w:line="240" w:lineRule="auto"/>
        <w:ind w:left="154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его подписания.</w:t>
      </w:r>
    </w:p>
    <w:p w:rsidR="00FD2EFF" w:rsidRDefault="00FD2EFF" w:rsidP="00FD2EFF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D2EFF" w:rsidRDefault="00FD2EFF" w:rsidP="00FD2EFF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FF" w:rsidRPr="00FD2EFF" w:rsidRDefault="00FD2EFF" w:rsidP="00FD2EFF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FD2EFF" w:rsidRPr="00FD2EFF" w:rsidRDefault="00FD2EFF" w:rsidP="00FD2EFF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МО «Шовгеновский район» </w:t>
      </w: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Р.Р. </w:t>
      </w:r>
      <w:proofErr w:type="spellStart"/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Аутлев</w:t>
      </w:r>
      <w:proofErr w:type="spellEnd"/>
    </w:p>
    <w:p w:rsidR="00FD2EFF" w:rsidRPr="00FD2EFF" w:rsidRDefault="00FD2EFF" w:rsidP="00FD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EFF" w:rsidRPr="00FD2EFF" w:rsidRDefault="00FD2EFF" w:rsidP="00FD2EFF">
      <w:pPr>
        <w:spacing w:after="0" w:line="240" w:lineRule="auto"/>
        <w:ind w:left="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вносит:</w:t>
      </w:r>
    </w:p>
    <w:p w:rsidR="00FD2EFF" w:rsidRPr="00FD2EFF" w:rsidRDefault="00FD2EFF" w:rsidP="00FD2EFF">
      <w:pPr>
        <w:spacing w:after="0" w:line="240" w:lineRule="auto"/>
        <w:ind w:left="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</w:p>
    <w:p w:rsidR="00FD2EFF" w:rsidRPr="00FD2EFF" w:rsidRDefault="00FD2EFF" w:rsidP="00FD2EFF">
      <w:pPr>
        <w:spacing w:after="0" w:line="240" w:lineRule="auto"/>
        <w:ind w:left="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                                                        М.М. </w:t>
      </w:r>
      <w:proofErr w:type="spellStart"/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Шаов</w:t>
      </w:r>
      <w:proofErr w:type="spellEnd"/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EFF" w:rsidRPr="00FD2EFF" w:rsidRDefault="00FD2EFF" w:rsidP="00FD2EFF">
      <w:pPr>
        <w:spacing w:after="0" w:line="240" w:lineRule="auto"/>
        <w:ind w:left="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FF" w:rsidRPr="00FD2EFF" w:rsidRDefault="00FD2EFF" w:rsidP="00FD2EFF">
      <w:pPr>
        <w:spacing w:after="0" w:line="240" w:lineRule="auto"/>
        <w:ind w:left="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 </w:t>
      </w:r>
    </w:p>
    <w:p w:rsidR="00FD2EFF" w:rsidRPr="00FD2EFF" w:rsidRDefault="00FD2EFF" w:rsidP="00FD2EFF">
      <w:pPr>
        <w:spacing w:after="0" w:line="240" w:lineRule="auto"/>
        <w:ind w:left="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администрации                                       А.К. </w:t>
      </w:r>
      <w:proofErr w:type="spellStart"/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Джанчатов</w:t>
      </w:r>
      <w:proofErr w:type="spellEnd"/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D2EFF" w:rsidRPr="00FD2EFF" w:rsidRDefault="00FD2EFF" w:rsidP="00FD2EFF">
      <w:pPr>
        <w:spacing w:after="0" w:line="240" w:lineRule="auto"/>
        <w:ind w:left="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EFF" w:rsidRPr="00FD2EFF" w:rsidRDefault="00FD2EFF" w:rsidP="00FD2EFF">
      <w:pPr>
        <w:spacing w:after="0" w:line="240" w:lineRule="auto"/>
        <w:ind w:left="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FD2EFF" w:rsidRPr="00FD2EFF" w:rsidRDefault="00FD2EFF" w:rsidP="00FD2EFF">
      <w:pPr>
        <w:spacing w:after="0" w:line="240" w:lineRule="auto"/>
        <w:ind w:left="142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и кадрового обеспечения                                            Л.М. </w:t>
      </w:r>
      <w:proofErr w:type="spellStart"/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Устова</w:t>
      </w:r>
      <w:proofErr w:type="spellEnd"/>
      <w:r w:rsidRPr="00FD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2EFF" w:rsidRDefault="00FD2EFF">
      <w:pPr>
        <w:rPr>
          <w:rStyle w:val="a6"/>
          <w:b w:val="0"/>
          <w:color w:val="282828"/>
          <w:sz w:val="28"/>
          <w:szCs w:val="28"/>
        </w:rPr>
      </w:pPr>
      <w:r>
        <w:rPr>
          <w:rStyle w:val="a6"/>
          <w:b w:val="0"/>
          <w:color w:val="282828"/>
          <w:sz w:val="28"/>
          <w:szCs w:val="28"/>
        </w:rPr>
        <w:t xml:space="preserve">  </w:t>
      </w:r>
    </w:p>
    <w:p w:rsidR="00FD2EFF" w:rsidRDefault="00FD2EFF" w:rsidP="00FD2EFF">
      <w:pPr>
        <w:spacing w:after="0"/>
        <w:rPr>
          <w:rStyle w:val="a6"/>
          <w:rFonts w:ascii="Times New Roman" w:hAnsi="Times New Roman" w:cs="Times New Roman"/>
          <w:b w:val="0"/>
          <w:color w:val="282828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282828"/>
          <w:sz w:val="28"/>
          <w:szCs w:val="28"/>
        </w:rPr>
        <w:t xml:space="preserve">  Главный специалист</w:t>
      </w:r>
      <w:r w:rsidRPr="00FD2EFF">
        <w:rPr>
          <w:rStyle w:val="a6"/>
          <w:rFonts w:ascii="Times New Roman" w:hAnsi="Times New Roman" w:cs="Times New Roman"/>
          <w:b w:val="0"/>
          <w:color w:val="282828"/>
          <w:sz w:val="28"/>
          <w:szCs w:val="28"/>
        </w:rPr>
        <w:t xml:space="preserve"> Управления </w:t>
      </w:r>
    </w:p>
    <w:p w:rsidR="00FD2EFF" w:rsidRPr="00FD2EFF" w:rsidRDefault="00FD2EFF" w:rsidP="00FD2EFF">
      <w:pPr>
        <w:spacing w:after="0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b w:val="0"/>
          <w:color w:val="282828"/>
          <w:sz w:val="28"/>
          <w:szCs w:val="28"/>
        </w:rPr>
        <w:t xml:space="preserve">  </w:t>
      </w:r>
      <w:r w:rsidRPr="00FD2EFF">
        <w:rPr>
          <w:rStyle w:val="a6"/>
          <w:rFonts w:ascii="Times New Roman" w:hAnsi="Times New Roman" w:cs="Times New Roman"/>
          <w:b w:val="0"/>
          <w:color w:val="282828"/>
          <w:sz w:val="28"/>
          <w:szCs w:val="28"/>
        </w:rPr>
        <w:t>экономического</w:t>
      </w:r>
      <w:r w:rsidRPr="00FD2EFF">
        <w:rPr>
          <w:rStyle w:val="a6"/>
          <w:rFonts w:ascii="Times New Roman" w:hAnsi="Times New Roman" w:cs="Times New Roman"/>
          <w:b w:val="0"/>
          <w:color w:val="282828"/>
          <w:sz w:val="28"/>
          <w:szCs w:val="28"/>
        </w:rPr>
        <w:t xml:space="preserve"> </w:t>
      </w:r>
      <w:r w:rsidRPr="00FD2EFF">
        <w:rPr>
          <w:rStyle w:val="a6"/>
          <w:rFonts w:ascii="Times New Roman" w:hAnsi="Times New Roman" w:cs="Times New Roman"/>
          <w:b w:val="0"/>
          <w:color w:val="282828"/>
          <w:sz w:val="28"/>
          <w:szCs w:val="28"/>
        </w:rPr>
        <w:t>развития и торговли</w:t>
      </w:r>
      <w:r>
        <w:rPr>
          <w:rStyle w:val="a6"/>
          <w:rFonts w:ascii="Times New Roman" w:hAnsi="Times New Roman" w:cs="Times New Roman"/>
          <w:b w:val="0"/>
          <w:color w:val="282828"/>
          <w:sz w:val="28"/>
          <w:szCs w:val="28"/>
        </w:rPr>
        <w:t xml:space="preserve">                                          Б.М. Тазов</w:t>
      </w:r>
    </w:p>
    <w:p w:rsidR="00FD2EFF" w:rsidRDefault="00FD2EFF"/>
    <w:p w:rsidR="00FD2EFF" w:rsidRDefault="00FD2EFF">
      <w:r>
        <w:t xml:space="preserve">   </w:t>
      </w:r>
    </w:p>
    <w:p w:rsidR="00443D9D" w:rsidRDefault="00443D9D"/>
    <w:p w:rsidR="00443D9D" w:rsidRDefault="00443D9D"/>
    <w:p w:rsidR="00443D9D" w:rsidRDefault="00443D9D"/>
    <w:p w:rsidR="00443D9D" w:rsidRDefault="00443D9D"/>
    <w:p w:rsidR="00443D9D" w:rsidRDefault="00443D9D"/>
    <w:p w:rsidR="00443D9D" w:rsidRDefault="00443D9D"/>
    <w:p w:rsidR="00443D9D" w:rsidRDefault="00443D9D"/>
    <w:p w:rsidR="00443D9D" w:rsidRDefault="00443D9D"/>
    <w:p w:rsidR="00443D9D" w:rsidRDefault="00443D9D"/>
    <w:p w:rsidR="00443D9D" w:rsidRDefault="00443D9D"/>
    <w:p w:rsidR="00443D9D" w:rsidRDefault="00443D9D"/>
    <w:p w:rsidR="00443D9D" w:rsidRDefault="00443D9D"/>
    <w:p w:rsidR="00443D9D" w:rsidRDefault="00443D9D"/>
    <w:p w:rsidR="00443D9D" w:rsidRDefault="00443D9D"/>
    <w:p w:rsidR="00443D9D" w:rsidRDefault="00443D9D"/>
    <w:p w:rsidR="00443D9D" w:rsidRDefault="00443D9D"/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</w:p>
    <w:p w:rsidR="00443D9D" w:rsidRPr="00443D9D" w:rsidRDefault="00443D9D" w:rsidP="00443D9D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 постановлению</w:t>
      </w:r>
    </w:p>
    <w:p w:rsidR="00443D9D" w:rsidRPr="00443D9D" w:rsidRDefault="00443D9D" w:rsidP="00443D9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главы администрации</w:t>
      </w:r>
    </w:p>
    <w:p w:rsidR="00443D9D" w:rsidRPr="00443D9D" w:rsidRDefault="00443D9D" w:rsidP="00443D9D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МО «Шовгеновский район»</w:t>
      </w:r>
    </w:p>
    <w:p w:rsidR="00443D9D" w:rsidRDefault="00443D9D" w:rsidP="00443D9D">
      <w:pPr>
        <w:tabs>
          <w:tab w:val="left" w:pos="6663"/>
          <w:tab w:val="right" w:pos="1026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403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43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03AD3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 от __________ 2018</w:t>
      </w:r>
      <w:r w:rsidRPr="00443D9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03AD3" w:rsidRPr="00443D9D" w:rsidRDefault="00403AD3" w:rsidP="00443D9D">
      <w:pPr>
        <w:tabs>
          <w:tab w:val="left" w:pos="6663"/>
          <w:tab w:val="right" w:pos="1026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D9D" w:rsidRPr="002949A8" w:rsidRDefault="00443D9D" w:rsidP="00403AD3">
      <w:pPr>
        <w:pStyle w:val="a5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2949A8">
        <w:rPr>
          <w:rStyle w:val="a6"/>
          <w:color w:val="282828"/>
          <w:sz w:val="28"/>
          <w:szCs w:val="28"/>
        </w:rPr>
        <w:t>Объем сведений об объектах учета реестра имущества,</w:t>
      </w:r>
    </w:p>
    <w:p w:rsidR="00443D9D" w:rsidRPr="002949A8" w:rsidRDefault="00443D9D" w:rsidP="00403AD3">
      <w:pPr>
        <w:pStyle w:val="a5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2949A8">
        <w:rPr>
          <w:rStyle w:val="a6"/>
          <w:color w:val="282828"/>
          <w:sz w:val="28"/>
          <w:szCs w:val="28"/>
        </w:rPr>
        <w:t xml:space="preserve">находящегося в муниципальной собственности </w:t>
      </w:r>
      <w:r w:rsidR="00403AD3" w:rsidRPr="00403AD3">
        <w:rPr>
          <w:rStyle w:val="a6"/>
          <w:color w:val="282828"/>
          <w:sz w:val="28"/>
          <w:szCs w:val="28"/>
        </w:rPr>
        <w:t>МО «Шовгеновский район»</w:t>
      </w:r>
      <w:r w:rsidRPr="00403AD3">
        <w:rPr>
          <w:rStyle w:val="a6"/>
          <w:color w:val="282828"/>
          <w:sz w:val="28"/>
          <w:szCs w:val="28"/>
        </w:rPr>
        <w:t>,</w:t>
      </w:r>
    </w:p>
    <w:p w:rsidR="00443D9D" w:rsidRPr="002949A8" w:rsidRDefault="00443D9D" w:rsidP="00403AD3">
      <w:pPr>
        <w:pStyle w:val="a5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2949A8">
        <w:rPr>
          <w:rStyle w:val="a6"/>
          <w:color w:val="282828"/>
          <w:sz w:val="28"/>
          <w:szCs w:val="28"/>
        </w:rPr>
        <w:t>подлежащих размещению на сайте</w:t>
      </w:r>
    </w:p>
    <w:p w:rsidR="00443D9D" w:rsidRPr="002949A8" w:rsidRDefault="00403AD3" w:rsidP="00403AD3">
      <w:pPr>
        <w:pStyle w:val="a5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 w:rsidRPr="00403AD3">
        <w:rPr>
          <w:b/>
          <w:color w:val="282828"/>
          <w:sz w:val="28"/>
          <w:szCs w:val="28"/>
        </w:rPr>
        <w:t xml:space="preserve">администрации </w:t>
      </w:r>
      <w:r w:rsidRPr="00403AD3">
        <w:rPr>
          <w:rStyle w:val="a6"/>
          <w:color w:val="282828"/>
          <w:sz w:val="28"/>
          <w:szCs w:val="28"/>
        </w:rPr>
        <w:t>МО «Шовгеновский район»</w:t>
      </w:r>
      <w:r>
        <w:rPr>
          <w:rStyle w:val="a6"/>
          <w:b w:val="0"/>
          <w:color w:val="282828"/>
          <w:sz w:val="28"/>
          <w:szCs w:val="28"/>
        </w:rPr>
        <w:t xml:space="preserve"> </w:t>
      </w:r>
      <w:r w:rsidR="00443D9D" w:rsidRPr="002949A8">
        <w:rPr>
          <w:rStyle w:val="a6"/>
          <w:color w:val="282828"/>
          <w:sz w:val="28"/>
          <w:szCs w:val="28"/>
        </w:rPr>
        <w:t xml:space="preserve"> в сети «Интернет»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1. Земельный участок: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– кадастровый номер</w:t>
      </w:r>
      <w:r w:rsidR="00403AD3">
        <w:rPr>
          <w:color w:val="282828"/>
          <w:sz w:val="28"/>
          <w:szCs w:val="28"/>
        </w:rPr>
        <w:t xml:space="preserve">                                  </w:t>
      </w:r>
      <w:bookmarkStart w:id="0" w:name="_GoBack"/>
      <w:bookmarkEnd w:id="0"/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- адрес (местонахождение)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- площадь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- категория земель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- вид разрешенного использования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- сведения об ограничениях и обременениях правами третьих лиц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2. Здание, помещение, сооружение, объект незавершенного строительства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- вид объекта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- наименование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- адрес (местоположение)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- кадастровый номер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- площадь (протяженность)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- сведения об ограничениях и обременениях правами третьих лиц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3. Движимое имущество:</w:t>
      </w:r>
    </w:p>
    <w:p w:rsidR="00443D9D" w:rsidRPr="002949A8" w:rsidRDefault="00443D9D" w:rsidP="00443D9D">
      <w:pPr>
        <w:pStyle w:val="a5"/>
        <w:jc w:val="both"/>
        <w:rPr>
          <w:color w:val="282828"/>
          <w:sz w:val="28"/>
          <w:szCs w:val="28"/>
        </w:rPr>
      </w:pPr>
      <w:r w:rsidRPr="002949A8">
        <w:rPr>
          <w:color w:val="282828"/>
          <w:sz w:val="28"/>
          <w:szCs w:val="28"/>
        </w:rPr>
        <w:t>- наименование</w:t>
      </w:r>
    </w:p>
    <w:p w:rsidR="00443D9D" w:rsidRPr="002949A8" w:rsidRDefault="00443D9D" w:rsidP="00443D9D">
      <w:pPr>
        <w:pStyle w:val="a5"/>
        <w:jc w:val="both"/>
        <w:rPr>
          <w:sz w:val="28"/>
          <w:szCs w:val="28"/>
        </w:rPr>
      </w:pPr>
      <w:r w:rsidRPr="002949A8">
        <w:rPr>
          <w:color w:val="282828"/>
          <w:sz w:val="28"/>
          <w:szCs w:val="28"/>
        </w:rPr>
        <w:t>- сведения об ограничениях и обременениях правами третьих лиц</w:t>
      </w:r>
    </w:p>
    <w:p w:rsidR="00443D9D" w:rsidRDefault="00443D9D"/>
    <w:sectPr w:rsidR="00443D9D" w:rsidSect="00FD2EFF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C0"/>
    <w:rsid w:val="000B01F6"/>
    <w:rsid w:val="003239C1"/>
    <w:rsid w:val="00403AD3"/>
    <w:rsid w:val="00443D9D"/>
    <w:rsid w:val="009479C0"/>
    <w:rsid w:val="00B803F4"/>
    <w:rsid w:val="00C03D1A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1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01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1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0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IRA T</cp:lastModifiedBy>
  <cp:revision>5</cp:revision>
  <dcterms:created xsi:type="dcterms:W3CDTF">2018-09-03T08:55:00Z</dcterms:created>
  <dcterms:modified xsi:type="dcterms:W3CDTF">2018-09-03T09:36:00Z</dcterms:modified>
</cp:coreProperties>
</file>