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Проект трудовой договор (контракта) с муниципальным служащим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администрации МО «Шовгеновский район» ведущим специалистом (инспектором) по контролю закупок финансового управления администрации                                              МО «Шовгеновский район» 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Хакуринохабль                                    №                                      «_____»_______ 2018год                                   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нанимателя (Работодатель), в лице начальника финансового управлении администрации МО «Шовгеновский район» Зафесова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Схатбиевна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Положения, с одной стороны, и гражданин Российской Федерации ____________________________________ именуемый в дальнейшем Муниципальный служащий, с другой стороны, заключили настоящий трудовой договор о нижеследующем:</w:t>
      </w:r>
    </w:p>
    <w:p w:rsidR="00C76B39" w:rsidRPr="006063CE" w:rsidRDefault="00C76B39" w:rsidP="00C76B3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 настоящему трудовому договору Муниципальный служащий обязуется исполнять должностные обязанности ведущего специалиста (инспектора) по контролю закупок финансового управления  администрации МО «Шовгеновский район»  в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 и иными нормативными правовыми актами о муниципальной службе.</w:t>
      </w:r>
    </w:p>
    <w:p w:rsidR="00C76B39" w:rsidRDefault="00C76B39" w:rsidP="00C76B3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ведущий специалист (инспектор) по контролю закупок финансового управления  администрации МО «Шовгеновский район принимается на работу и увольняется с работы на основании приказа начальника финансового управления  администрации МО «Шовгеновский район».</w:t>
      </w:r>
    </w:p>
    <w:p w:rsidR="00C76B39" w:rsidRDefault="00C76B39" w:rsidP="00C76B3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1.3. На должность ведущего специалиста (инспектора) по контролю закупок финансового управления  администрации МО «Шовгеновский район» может быт назначено лицо, имеющее высшее профессиональное образование стаж работы по специальности не </w:t>
      </w:r>
      <w:r w:rsidRPr="0031767A">
        <w:rPr>
          <w:rFonts w:ascii="Times New Roman" w:hAnsi="Times New Roman"/>
          <w:sz w:val="24"/>
          <w:szCs w:val="24"/>
        </w:rPr>
        <w:t xml:space="preserve">менее </w:t>
      </w:r>
      <w:r>
        <w:rPr>
          <w:rFonts w:ascii="Times New Roman" w:hAnsi="Times New Roman"/>
          <w:sz w:val="24"/>
          <w:szCs w:val="24"/>
        </w:rPr>
        <w:t>пяти</w:t>
      </w:r>
      <w:r w:rsidRPr="0031767A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.</w:t>
      </w:r>
    </w:p>
    <w:p w:rsidR="00C76B39" w:rsidRDefault="00C76B39" w:rsidP="00C76B3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ведущий специалист (инспектор) по контролю закупок финансового управления администрации МО «Шовгеновский район» относится к старшей группе должностей. </w:t>
      </w:r>
    </w:p>
    <w:p w:rsidR="00C76B39" w:rsidRDefault="00C76B39" w:rsidP="00C76B3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1273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ведущий специалист (инспектор) по контролю закупок финансового управления администрации МО «Шовгеновский район»  непосредственно подчиняется Начальнику финансового управления  администрации МО «Шовгеновский район».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Местом работы Муниципального служащего является финансовое управление администрация   МО «Шовгеновский район», ул. Шовгенова,9.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1.3.Трудовой договор заключается на неопределенный срок.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Дата начала исполнения работы «___»__________2018 год.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Работа по настоящему договору является для Муниципального служащего основной.</w:t>
      </w:r>
    </w:p>
    <w:p w:rsidR="00C76B39" w:rsidRPr="006063CE" w:rsidRDefault="00C76B39" w:rsidP="00C76B3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Права и обязанности Муниципального служащего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Муниципальный служащий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финансового управления;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участие по своей инициативе в конкурсе на замещение вакантной должности муниципальной службы;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повышение квалификации в соответствии с муниципальным правовым актом за счет средств местного бюджета;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защиту своих персональных данных;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Муниципальный служащий имеет иные права, предусмотренные </w:t>
      </w:r>
      <w:hyperlink r:id="rId7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Муниципальный служащий обязан: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</w:t>
      </w:r>
      <w:hyperlink r:id="rId8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Конституцию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соблюдать правила внутреннего трудового распорядка финансового управления администрации муниципального образования «Шовгеновский район» должностную инструкцию, порядок работы со служебной информацией;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соблюдать ограничения, выполнять обязательства, не нарушать запреты, которые установлены </w:t>
      </w:r>
      <w:hyperlink r:id="rId9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    "О муниципальной службе Российской Федерации" и другими федеральными законами;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Муниципальный служащий обязан исполнять иные обязанности, предусмотренные </w:t>
      </w:r>
      <w:hyperlink r:id="rId10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                                         "О муниципальной службе Российской Федерации", иными нормативными правовыми актами о муниципальной службе.</w:t>
      </w:r>
    </w:p>
    <w:p w:rsidR="00C76B39" w:rsidRPr="006063CE" w:rsidRDefault="00C76B39" w:rsidP="00C76B3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Представителя нанимателя (Работодателя)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Представитель нанимателя (Работодатель) имеет право: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изменять и расторгать настоящий договор в порядке и на условиях, которые установлены </w:t>
      </w:r>
      <w:hyperlink r:id="rId11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поощрять Муниципального служащего за добросовестный и эффективный труд;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финансового </w:t>
      </w:r>
      <w:r w:rsidRPr="002B3F9D">
        <w:rPr>
          <w:rFonts w:ascii="Times New Roman" w:hAnsi="Times New Roman" w:cs="Times New Roman"/>
          <w:sz w:val="24"/>
          <w:szCs w:val="24"/>
        </w:rPr>
        <w:t>управления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МО «Шовгеновский район»</w:t>
      </w:r>
      <w:proofErr w:type="gramEnd"/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привлекать Муниципального служащего к дисциплинарной и материальной ответственности в порядке, установленном </w:t>
      </w:r>
      <w:hyperlink r:id="rId12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принимать локальные нормативные акты, вносить изменения и дополнения в должностную инструкцию Муниципального служащего;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Представитель нанимателя (Работодатель) обязан: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предоставлять Муниципальному служащему работу, обусловленную настоящим договором;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>страхование Муниципального служащего в порядке, установленном федеральными законами;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обеспечивать защиту персональных данных Муниципального служащего от неправомерного использования и утраты;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8) исполнять по отношению к Муниципальному служащему иные обязанности, предусмотренные </w:t>
      </w:r>
      <w:hyperlink r:id="rId13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B39" w:rsidRDefault="00C76B39" w:rsidP="00C76B3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4. Оплата труда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ведущему специалисту (инспектору) по контролю закупок устанавливается денежное содержание, которое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должностного оклада в соответствии с замещаемой должностью муниципальной службы в размере 5433 рублей с последующей его индексацией.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выслугу лет муниципальной службы (в зависимости от стажа муниципальной службы до(____%);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за особые условия муниципальной службы (от __60_% до __90_%);</w:t>
      </w:r>
    </w:p>
    <w:p w:rsidR="00C76B39" w:rsidRPr="002B3F9D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3F9D">
        <w:rPr>
          <w:rFonts w:ascii="Times New Roman" w:hAnsi="Times New Roman" w:cs="Times New Roman"/>
          <w:sz w:val="24"/>
          <w:szCs w:val="24"/>
        </w:rPr>
        <w:t>ежемесячного денежного поощрения (до __1_одного оклада);</w:t>
      </w:r>
    </w:p>
    <w:p w:rsidR="00C76B39" w:rsidRPr="002B3F9D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3F9D">
        <w:rPr>
          <w:rFonts w:ascii="Times New Roman" w:hAnsi="Times New Roman" w:cs="Times New Roman"/>
          <w:sz w:val="24"/>
          <w:szCs w:val="24"/>
        </w:rPr>
        <w:t>- единовременной выплаты к ежегодному отпуску и материальной помощи.</w:t>
      </w:r>
    </w:p>
    <w:p w:rsidR="00C76B39" w:rsidRPr="00426DBA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6DBA">
        <w:rPr>
          <w:rFonts w:ascii="Times New Roman" w:hAnsi="Times New Roman" w:cs="Times New Roman"/>
          <w:sz w:val="24"/>
          <w:szCs w:val="24"/>
        </w:rPr>
        <w:t>4.2. могут производиться иные выплаты, предусмотренные действующим законодательством.</w:t>
      </w:r>
    </w:p>
    <w:p w:rsidR="00C76B39" w:rsidRPr="00426DBA" w:rsidRDefault="00C76B39" w:rsidP="00C76B39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26DB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6DBA">
        <w:rPr>
          <w:rFonts w:ascii="Times New Roman" w:eastAsia="Times New Roman" w:hAnsi="Times New Roman" w:cs="Times New Roman"/>
          <w:color w:val="000000"/>
        </w:rPr>
        <w:t>4.3.  заработная плата выплачивается:</w:t>
      </w:r>
    </w:p>
    <w:p w:rsidR="00C76B39" w:rsidRPr="00426DBA" w:rsidRDefault="00C76B39" w:rsidP="00C76B39">
      <w:pPr>
        <w:shd w:val="clear" w:color="auto" w:fill="F5F5F5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26DBA">
        <w:rPr>
          <w:rFonts w:ascii="Times New Roman" w:eastAsia="Times New Roman" w:hAnsi="Times New Roman" w:cs="Times New Roman"/>
          <w:color w:val="000000"/>
        </w:rPr>
        <w:t>-за первую половину месяца 20-го числа текущего месяца;</w:t>
      </w:r>
    </w:p>
    <w:p w:rsidR="00C76B39" w:rsidRPr="00426DBA" w:rsidRDefault="00C76B39" w:rsidP="00C76B39">
      <w:pPr>
        <w:shd w:val="clear" w:color="auto" w:fill="F5F5F5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26DBA">
        <w:rPr>
          <w:rFonts w:ascii="Times New Roman" w:eastAsia="Times New Roman" w:hAnsi="Times New Roman" w:cs="Times New Roman"/>
          <w:color w:val="000000"/>
        </w:rPr>
        <w:t>- за вторую половину месяца-5-го числа следующего месяца.</w:t>
      </w:r>
    </w:p>
    <w:p w:rsidR="00C76B39" w:rsidRPr="00426DBA" w:rsidRDefault="00C76B39" w:rsidP="00C76B39">
      <w:pPr>
        <w:shd w:val="clear" w:color="auto" w:fill="F5F5F5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26DBA">
        <w:rPr>
          <w:rFonts w:ascii="Times New Roman" w:eastAsia="Times New Roman" w:hAnsi="Times New Roman" w:cs="Times New Roman"/>
          <w:color w:val="000000"/>
        </w:rPr>
        <w:t>4.4. Заработная плата выплачивается Работнику перечислением на указанный работником счет в банке на условиях, определенных коллективным договором или трудовым договором.</w:t>
      </w:r>
    </w:p>
    <w:p w:rsidR="00C76B39" w:rsidRPr="00426DBA" w:rsidRDefault="00C76B39" w:rsidP="00C76B39">
      <w:pPr>
        <w:shd w:val="clear" w:color="auto" w:fill="F5F5F5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26DBA">
        <w:rPr>
          <w:rFonts w:ascii="Times New Roman" w:eastAsia="Times New Roman" w:hAnsi="Times New Roman" w:cs="Times New Roman"/>
          <w:color w:val="000000"/>
        </w:rPr>
        <w:t>4.5. В случае совпадения дня выплаты с выходным или нерабочим праздничным днем выплата заработной платы производится накануне этого дня.</w:t>
      </w:r>
    </w:p>
    <w:p w:rsidR="00C76B39" w:rsidRPr="00426DBA" w:rsidRDefault="00C76B39" w:rsidP="00C76B39">
      <w:pPr>
        <w:shd w:val="clear" w:color="auto" w:fill="F5F5F5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426DBA">
        <w:rPr>
          <w:rFonts w:ascii="Times New Roman" w:eastAsia="Times New Roman" w:hAnsi="Times New Roman" w:cs="Times New Roman"/>
          <w:color w:val="000000"/>
        </w:rPr>
        <w:t xml:space="preserve">4.6.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</w:t>
      </w:r>
      <w:r w:rsidRPr="00426DBA">
        <w:rPr>
          <w:rFonts w:ascii="Times New Roman" w:eastAsia="Times New Roman" w:hAnsi="Times New Roman" w:cs="Times New Roman"/>
          <w:color w:val="000000" w:themeColor="text1"/>
        </w:rPr>
        <w:t>не</w:t>
      </w:r>
      <w:r w:rsidRPr="00426DBA">
        <w:rPr>
          <w:rFonts w:ascii="Times New Roman" w:eastAsia="Times New Roman" w:hAnsi="Times New Roman" w:cs="Times New Roman"/>
          <w:color w:val="000000"/>
        </w:rPr>
        <w:t xml:space="preserve"> позднее следующего дня после предъявления уволенным работником требования о расчете.</w:t>
      </w:r>
    </w:p>
    <w:p w:rsidR="00C76B39" w:rsidRDefault="00C76B39" w:rsidP="00C76B3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26DBA"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Социальное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страхование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C76B39" w:rsidRDefault="00C76B39" w:rsidP="00C76B3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Служебное время и время отдыха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- 40 часов, с режимом работы согласно правилам внутреннего трудового распорядка.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Муниципальному служащему предоставляются: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ежегодный основной оплачиваемый отпуск продолжительностью 30 календарных дней;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дополнительный отпуск за выслугу лет в соответствии с законодательством о муниципальной службе.</w:t>
      </w:r>
    </w:p>
    <w:p w:rsidR="00C76B39" w:rsidRDefault="00C76B39" w:rsidP="00C76B3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7. Иные условия трудового договора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действующего законодательства;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Устава МО «Шовгеновский район»;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инициатива любой из сторон настоящего трудового договора.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трудовой договор может быть прекращен по основаниям, предусмотренным </w:t>
      </w:r>
      <w:hyperlink r:id="rId14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5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Споры и разногласия по настоящему трудовому договору разрешаются по соглашению сторон,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соглашения - в порядке, установленном действующим законодательством о труде.</w:t>
      </w:r>
    </w:p>
    <w:p w:rsidR="00C76B39" w:rsidRPr="006063CE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C76B39" w:rsidRDefault="00C76B39" w:rsidP="00C76B3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Адреса и реквизиты сторон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Работодатель:                                                                 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МО «Шовгеновский район»      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(385440)                                        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Хакуринохабль, ул. Шовгенова,9 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0108003871  КПП 010101001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. 03763001660 в УФК по РА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/ст. 40204810700000000006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ОТДЕЛЕНИЕ-НБ РЕСПУБЛИКА Адыгея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айкоп</w:t>
      </w:r>
      <w:proofErr w:type="spellEnd"/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047908001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ОКАТО-79240830000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ОКПО-67893792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ОКТМО-79640430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ОРГН-1030100511858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«Шовгеновский район» _______________________З.С. Зафесова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C76B39" w:rsidTr="005E557F">
        <w:trPr>
          <w:trHeight w:val="126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C76B39" w:rsidRDefault="00C76B39" w:rsidP="005E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Работник: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__________________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серия:____________________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Экземпляр трудового договора получил:</w:t>
      </w:r>
      <w:r>
        <w:rPr>
          <w:rFonts w:ascii="Times New Roman" w:hAnsi="Times New Roman" w:cs="Times New Roman"/>
          <w:sz w:val="24"/>
          <w:szCs w:val="24"/>
        </w:rPr>
        <w:t>____________________ Ф.И.О.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«___»______________2018год.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76B39" w:rsidRDefault="00C76B39" w:rsidP="00C76B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76B39" w:rsidRDefault="00C76B39" w:rsidP="00C76B39">
      <w:pPr>
        <w:jc w:val="center"/>
        <w:rPr>
          <w:b/>
          <w:sz w:val="24"/>
          <w:szCs w:val="24"/>
        </w:rPr>
      </w:pPr>
    </w:p>
    <w:p w:rsidR="00C76B39" w:rsidRDefault="00C76B39" w:rsidP="00C76B39"/>
    <w:p w:rsidR="007630B8" w:rsidRDefault="007630B8"/>
    <w:sectPr w:rsidR="0076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2C"/>
    <w:rsid w:val="007630B8"/>
    <w:rsid w:val="00A43F2C"/>
    <w:rsid w:val="00C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B3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6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B3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76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2526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25268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25268.0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hyperlink" Target="garantF1://12052272.0" TargetMode="External"/><Relationship Id="rId10" Type="http://schemas.openxmlformats.org/officeDocument/2006/relationships/hyperlink" Target="garantF1://120522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2287</Words>
  <Characters>13041</Characters>
  <Application>Microsoft Office Word</Application>
  <DocSecurity>0</DocSecurity>
  <Lines>108</Lines>
  <Paragraphs>30</Paragraphs>
  <ScaleCrop>false</ScaleCrop>
  <Company>Krokoz™</Company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2</cp:revision>
  <dcterms:created xsi:type="dcterms:W3CDTF">2018-02-26T13:10:00Z</dcterms:created>
  <dcterms:modified xsi:type="dcterms:W3CDTF">2018-02-26T13:11:00Z</dcterms:modified>
</cp:coreProperties>
</file>