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C" w:rsidRPr="00A836CC" w:rsidRDefault="00A836CC" w:rsidP="00A836CC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A836CC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России предупреждает</w:t>
      </w:r>
      <w:bookmarkEnd w:id="0"/>
    </w:p>
    <w:p w:rsidR="00A836CC" w:rsidRPr="00A836CC" w:rsidRDefault="00A836CC" w:rsidP="00A836CC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Федеральная антимонопольная служба (ФАС России) направила </w:t>
      </w:r>
      <w:hyperlink r:id="rId5" w:history="1">
        <w:r w:rsidRPr="00A836CC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письма</w:t>
        </w:r>
      </w:hyperlink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руководителям региональных органов исполнительной власти с напоминанием о недопустимости включения в соглашения положений, которые приводят или могут привести к ограничению конкуренции.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Поводом для инициативных писем стали результаты выборочных проверок, проведенных в ряде субъектов Российской Федерации.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ФАС России обнаружила, что положения некоторых соглашений, заключенных между региональными органами исполнительной власти и поставщиками минеральных удобрений о сотрудничестве по поставкам удобрений для агропромышленного комплекса региона, противоречат антимонопольному законодательству.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Недопустимые положения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установление соглашением цены поставки минеральных удобрений и/или размера наценки при их реализации, либо обязательства по их согласованию с органами исполнительной власти субъекта Российской Федерации;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фиксация объемов поставок минеральных удобрений в соответствующий субъект Российской Федерации хозяйствующим субъектом, являющимся стороной соглашения;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включение обязательств по реализации мероприятий, направленных на недопущение сельскохозяйственными товаропроизводителями перепродаж (вывоза) реализуемых в соответствующем субъекте Российской Федерации минеральных удобрений в другие регионы Российской Федерации или на экспорт;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представление органом исполнительной власти субъекта Российской Федерации информации, дающей конкурентные преимущества соответствующему поставщику товара.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«В случае возникновения вопросов по положениям действующих или планируемых к заключению соглашений, рекомендуем обращаться в ФАС России или в соответствующее территориальное управление ведомства», – отметила Анна </w:t>
      </w:r>
      <w:proofErr w:type="spellStart"/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 выявленной проблеме ФАС России </w:t>
      </w:r>
      <w:hyperlink r:id="rId6" w:history="1">
        <w:r w:rsidRPr="00A836CC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сообщила Минсельхозу</w:t>
        </w:r>
      </w:hyperlink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 указала на необходимость проработать совместно с региональными органами исполнительной власти вопрос об улучшении информационного сопровождения осуществляемых на уровне субъектов Российской Федерации закупок минеральных удобрений. Особенно в пиковые периоды сезонных полевых работ.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 мнению ФАС России, до участников рынка необходимо донести информацию: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о консолидированной потребности сельскохозяйственных товаропроизводителей региона в минеральных удобрениях и их ассортименте;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о текущей ситуации с обеспечением сельскохозяйственных товаропроизводителей региона минеральными удобрениями (включая запасы);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о плановых графиках поставки минеральных удобрений сельскохозяйственным товаропроизводителям региона;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br/>
        <w:t>- о сельскохозяйственных товаропроизводителях, получивших государственную поддержку;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об условиях поставки минеральных удобрений, а также организациях, осуществляющих оптовую и мелкооптовую реализацию минеральных удобрений в регионе;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иную информацию, способствующую удовлетворению имеющегося спроса на минеральные удобрения.</w:t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«Эти сведения, на наш взгляд, должны быть обязательно размещены на официальных сайтах региональных органов исполнительной власти. Их открытость устранит административные и иные барьеры для входа на рынок новых поставщиков, что позволит повысить доступность минеральных удобрений для аграриев», – прокомментировала Анна </w:t>
      </w:r>
      <w:proofErr w:type="spellStart"/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A836C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0C2740" w:rsidRDefault="000C2740"/>
    <w:sectPr w:rsidR="000C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CC"/>
    <w:rsid w:val="000C2740"/>
    <w:rsid w:val="00A8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36CC"/>
  </w:style>
  <w:style w:type="character" w:styleId="a3">
    <w:name w:val="Hyperlink"/>
    <w:basedOn w:val="a0"/>
    <w:uiPriority w:val="99"/>
    <w:semiHidden/>
    <w:unhideWhenUsed/>
    <w:rsid w:val="00A83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36CC"/>
    <w:rPr>
      <w:i/>
      <w:iCs/>
    </w:rPr>
  </w:style>
  <w:style w:type="character" w:styleId="a6">
    <w:name w:val="Strong"/>
    <w:basedOn w:val="a0"/>
    <w:uiPriority w:val="22"/>
    <w:qFormat/>
    <w:rsid w:val="00A836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3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836CC"/>
  </w:style>
  <w:style w:type="character" w:styleId="a3">
    <w:name w:val="Hyperlink"/>
    <w:basedOn w:val="a0"/>
    <w:uiPriority w:val="99"/>
    <w:semiHidden/>
    <w:unhideWhenUsed/>
    <w:rsid w:val="00A836C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36CC"/>
    <w:rPr>
      <w:i/>
      <w:iCs/>
    </w:rPr>
  </w:style>
  <w:style w:type="character" w:styleId="a6">
    <w:name w:val="Strong"/>
    <w:basedOn w:val="a0"/>
    <w:uiPriority w:val="22"/>
    <w:qFormat/>
    <w:rsid w:val="00A83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s.gov.ru/netcat_files/232/180/h_959f108ed2873b5dcf473e88091bdfc4" TargetMode="External"/><Relationship Id="rId5" Type="http://schemas.openxmlformats.org/officeDocument/2006/relationships/hyperlink" Target="http://fas.gov.ru/netcat_files/232/180/h_62bdab4df1ac1f367047bdb04f2024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2015-09-03T11:18:00Z</dcterms:created>
  <dcterms:modified xsi:type="dcterms:W3CDTF">2015-09-03T11:19:00Z</dcterms:modified>
</cp:coreProperties>
</file>