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06" w:rsidRPr="001938E1" w:rsidRDefault="00800706" w:rsidP="00800706">
      <w:pPr>
        <w:pStyle w:val="s1"/>
        <w:spacing w:before="0" w:beforeAutospacing="0" w:after="0" w:afterAutospacing="0"/>
        <w:jc w:val="center"/>
        <w:rPr>
          <w:bCs/>
          <w:sz w:val="28"/>
          <w:szCs w:val="28"/>
        </w:rPr>
      </w:pPr>
      <w:r w:rsidRPr="001938E1">
        <w:rPr>
          <w:b/>
          <w:bCs/>
          <w:sz w:val="28"/>
          <w:szCs w:val="28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</w:t>
      </w:r>
      <w:r w:rsidRPr="001938E1">
        <w:rPr>
          <w:b/>
          <w:bCs/>
          <w:sz w:val="28"/>
          <w:szCs w:val="28"/>
        </w:rPr>
        <w:br/>
        <w:t>плотности и параметрах застройки территории, характеристиках</w:t>
      </w:r>
      <w:r w:rsidRPr="001938E1">
        <w:rPr>
          <w:b/>
          <w:bCs/>
          <w:sz w:val="28"/>
          <w:szCs w:val="28"/>
        </w:rPr>
        <w:br/>
        <w:t>развития систем социального, транспортного обслуживания</w:t>
      </w:r>
      <w:r w:rsidRPr="001938E1">
        <w:rPr>
          <w:b/>
          <w:bCs/>
          <w:sz w:val="28"/>
          <w:szCs w:val="28"/>
        </w:rPr>
        <w:br/>
        <w:t>и инженерно-технического обеспечения, необходимых</w:t>
      </w:r>
      <w:r w:rsidRPr="001938E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для развития территории</w:t>
      </w:r>
    </w:p>
    <w:p w:rsidR="00800706" w:rsidRPr="001938E1" w:rsidRDefault="00800706" w:rsidP="00800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706" w:rsidRPr="00EE7140" w:rsidRDefault="00800706" w:rsidP="00EE7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1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разработки проекта планировки территории является выделение планировочной структуры, установление параметров планируемого развития элементов планировочной структуры, зон планируемого размещения объектов капитального строительства, выработка архитектурно-планировочного решения, благоустройства и инженерной подготовка территории.</w:t>
      </w:r>
    </w:p>
    <w:p w:rsidR="009B55F1" w:rsidRPr="00EE7140" w:rsidRDefault="00800706" w:rsidP="00EE71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140">
        <w:rPr>
          <w:rFonts w:ascii="Times New Roman" w:hAnsi="Times New Roman" w:cs="Times New Roman"/>
          <w:sz w:val="28"/>
          <w:szCs w:val="28"/>
        </w:rPr>
        <w:t>Данный проект планировки разработан по объекту:</w:t>
      </w:r>
      <w:r w:rsidR="009B55F1" w:rsidRPr="00EE7140">
        <w:rPr>
          <w:rFonts w:ascii="Times New Roman" w:hAnsi="Times New Roman" w:cs="Times New Roman"/>
          <w:sz w:val="28"/>
          <w:szCs w:val="28"/>
        </w:rPr>
        <w:t xml:space="preserve"> </w:t>
      </w:r>
      <w:r w:rsid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B55F1"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Распределительный газопровода низкого давления по ул. Полевая,</w:t>
      </w:r>
      <w:r w:rsid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9B55F1"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Лесная в а. </w:t>
      </w:r>
      <w:proofErr w:type="spellStart"/>
      <w:r w:rsidR="009B55F1"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Пшизов</w:t>
      </w:r>
      <w:proofErr w:type="spellEnd"/>
      <w:r w:rsidR="009B55F1"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Шовгеновского района».</w:t>
      </w:r>
    </w:p>
    <w:p w:rsidR="009B55F1" w:rsidRPr="00EE7140" w:rsidRDefault="009B55F1" w:rsidP="00EE71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1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Границы земельных участков для строительства</w:t>
      </w:r>
      <w:r w:rsidRPr="00EE7140">
        <w:rPr>
          <w:rFonts w:ascii="Times New Roman" w:hAnsi="Times New Roman" w:cs="Times New Roman"/>
          <w:sz w:val="28"/>
          <w:szCs w:val="28"/>
        </w:rPr>
        <w:t xml:space="preserve"> объекта: </w:t>
      </w:r>
      <w:r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«Распределительный газопровод низкого давления по ул. Полевая, ул. Лесная в а. </w:t>
      </w:r>
      <w:proofErr w:type="spellStart"/>
      <w:r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Пшизов</w:t>
      </w:r>
      <w:proofErr w:type="spellEnd"/>
      <w:r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Шовгеновского района» определены на основании проекта организации строительства.</w:t>
      </w:r>
    </w:p>
    <w:p w:rsidR="009B55F1" w:rsidRPr="00EE7140" w:rsidRDefault="009B55F1" w:rsidP="00EE714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140">
        <w:rPr>
          <w:rFonts w:ascii="Times New Roman" w:hAnsi="Times New Roman" w:cs="Times New Roman"/>
          <w:sz w:val="28"/>
          <w:szCs w:val="28"/>
        </w:rPr>
        <w:t>Ширина полосы отвода под строит</w:t>
      </w:r>
      <w:r w:rsidR="00EE7140">
        <w:rPr>
          <w:rFonts w:ascii="Times New Roman" w:hAnsi="Times New Roman" w:cs="Times New Roman"/>
          <w:sz w:val="28"/>
          <w:szCs w:val="28"/>
        </w:rPr>
        <w:t xml:space="preserve">ельство газопровода составляет </w:t>
      </w:r>
      <w:r w:rsidRPr="00EE7140">
        <w:rPr>
          <w:rFonts w:ascii="Times New Roman" w:hAnsi="Times New Roman" w:cs="Times New Roman"/>
          <w:sz w:val="28"/>
          <w:szCs w:val="28"/>
        </w:rPr>
        <w:t>10.0 м.</w:t>
      </w:r>
    </w:p>
    <w:p w:rsidR="009B55F1" w:rsidRPr="00EE7140" w:rsidRDefault="009B55F1" w:rsidP="00EE714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7140">
        <w:rPr>
          <w:rFonts w:ascii="Times New Roman" w:hAnsi="Times New Roman" w:cs="Times New Roman"/>
          <w:bCs/>
          <w:sz w:val="28"/>
          <w:szCs w:val="28"/>
        </w:rPr>
        <w:t>Проектируемый газопровод характеризуется как</w:t>
      </w:r>
      <w:r w:rsidRPr="00EE71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распределительный.</w:t>
      </w:r>
    </w:p>
    <w:p w:rsidR="00B66F7A" w:rsidRPr="00EE7140" w:rsidRDefault="00B66F7A" w:rsidP="00EE71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706" w:rsidRPr="00EE7140" w:rsidRDefault="00800706" w:rsidP="00EE71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технико-экономические показатели проекта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2"/>
        <w:gridCol w:w="5140"/>
        <w:gridCol w:w="799"/>
        <w:gridCol w:w="2628"/>
      </w:tblGrid>
      <w:tr w:rsidR="00800706" w:rsidRPr="00EE7140" w:rsidTr="00F94497">
        <w:trPr>
          <w:trHeight w:val="986"/>
          <w:jc w:val="center"/>
        </w:trPr>
        <w:tc>
          <w:tcPr>
            <w:tcW w:w="1072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5140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17" w:right="-675"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99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2628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40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территории проектирования,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красных линиях. 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м²</w:t>
            </w:r>
          </w:p>
        </w:tc>
        <w:tc>
          <w:tcPr>
            <w:tcW w:w="2628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6605.82</w:t>
            </w: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40" w:type="dxa"/>
            <w:vAlign w:val="center"/>
          </w:tcPr>
          <w:p w:rsidR="00EE7140" w:rsidRDefault="00EE7140" w:rsidP="00EE7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лощадь п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отвода</w:t>
            </w:r>
          </w:p>
          <w:p w:rsidR="00EE7140" w:rsidRPr="00EE7140" w:rsidRDefault="00EE7140" w:rsidP="00EE7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bookmarkStart w:id="0" w:name="_GoBack"/>
            <w:bookmarkEnd w:id="0"/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м²</w:t>
            </w:r>
          </w:p>
        </w:tc>
        <w:tc>
          <w:tcPr>
            <w:tcW w:w="2628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11036.98</w:t>
            </w: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40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протяженность газопровода</w:t>
            </w:r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628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1109.35</w:t>
            </w: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40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газопровода</w:t>
            </w:r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8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</w:tr>
    </w:tbl>
    <w:p w:rsidR="00C0565E" w:rsidRPr="00EE7140" w:rsidRDefault="00C0565E" w:rsidP="00EE71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0565E" w:rsidRPr="00EE7140" w:rsidSect="001938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36"/>
    <w:rsid w:val="003B4336"/>
    <w:rsid w:val="00800706"/>
    <w:rsid w:val="009B55F1"/>
    <w:rsid w:val="00B66F7A"/>
    <w:rsid w:val="00C0565E"/>
    <w:rsid w:val="00EE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4F13"/>
  <w15:chartTrackingRefBased/>
  <w15:docId w15:val="{0A7EDC98-DB65-4CC3-8551-FBC9729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00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0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00706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1277</Characters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2017-05-01T16:01:00Z</dcterms:created>
  <dcterms:modified xsi:type="dcterms:W3CDTF">2017-05-02T07:13:00Z</dcterms:modified>
</cp:coreProperties>
</file>