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24" w:rsidRDefault="005F3A24" w:rsidP="005F3A24">
      <w:pPr>
        <w:jc w:val="both"/>
        <w:rPr>
          <w:sz w:val="28"/>
          <w:szCs w:val="28"/>
        </w:rPr>
      </w:pPr>
    </w:p>
    <w:tbl>
      <w:tblPr>
        <w:tblW w:w="10275" w:type="dxa"/>
        <w:tblInd w:w="-63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843"/>
        <w:gridCol w:w="4323"/>
      </w:tblGrid>
      <w:tr w:rsidR="005F3A24" w:rsidTr="00306116">
        <w:trPr>
          <w:cantSplit/>
        </w:trPr>
        <w:tc>
          <w:tcPr>
            <w:tcW w:w="410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3A24" w:rsidRDefault="005F3A24" w:rsidP="00923A65">
            <w:pPr>
              <w:keepNext/>
              <w:spacing w:before="120" w:line="276" w:lineRule="auto"/>
              <w:ind w:hanging="48"/>
              <w:jc w:val="center"/>
              <w:outlineLvl w:val="4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5F3A24" w:rsidRDefault="005F3A24" w:rsidP="00923A65">
            <w:pPr>
              <w:spacing w:line="276" w:lineRule="auto"/>
              <w:ind w:firstLine="13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Администрация</w:t>
            </w:r>
          </w:p>
          <w:p w:rsidR="005F3A24" w:rsidRDefault="005F3A24" w:rsidP="00923A65">
            <w:pPr>
              <w:spacing w:line="276" w:lineRule="auto"/>
              <w:ind w:hanging="7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F3A24" w:rsidRDefault="005F3A24" w:rsidP="00923A65">
            <w:pPr>
              <w:spacing w:line="276" w:lineRule="auto"/>
              <w:ind w:firstLine="13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«Шовгеновский район»</w:t>
            </w:r>
          </w:p>
          <w:p w:rsidR="005F3A24" w:rsidRDefault="005F3A24" w:rsidP="00923A65">
            <w:pPr>
              <w:spacing w:line="276" w:lineRule="auto"/>
              <w:ind w:left="13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385440, а. Хакуринохабль,</w:t>
            </w:r>
          </w:p>
          <w:p w:rsidR="005F3A24" w:rsidRDefault="005F3A24" w:rsidP="00923A65">
            <w:pPr>
              <w:spacing w:line="276" w:lineRule="auto"/>
              <w:ind w:left="13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3A24" w:rsidRDefault="005F3A24" w:rsidP="00923A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B090616" wp14:editId="443B3E67">
                  <wp:extent cx="94297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3A24" w:rsidRDefault="005F3A24" w:rsidP="00923A65">
            <w:pPr>
              <w:keepNext/>
              <w:spacing w:before="120" w:line="276" w:lineRule="auto"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5F3A24" w:rsidRDefault="005F3A24" w:rsidP="00923A65">
            <w:pPr>
              <w:keepNext/>
              <w:spacing w:line="276" w:lineRule="auto"/>
              <w:ind w:left="855" w:hanging="855"/>
              <w:jc w:val="center"/>
              <w:outlineLvl w:val="2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Муниципальнэ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образованиеу</w:t>
            </w:r>
            <w:proofErr w:type="spellEnd"/>
          </w:p>
          <w:p w:rsidR="005F3A24" w:rsidRDefault="005F3A24" w:rsidP="00923A6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Шэуджэн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район»</w:t>
            </w:r>
          </w:p>
          <w:p w:rsidR="005F3A24" w:rsidRDefault="005F3A24" w:rsidP="00923A6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иадминистрацие</w:t>
            </w:r>
            <w:proofErr w:type="spellEnd"/>
          </w:p>
          <w:p w:rsidR="005F3A24" w:rsidRDefault="005F3A24" w:rsidP="00923A6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385440,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къ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Хьакурынэхьабл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</w:t>
            </w:r>
          </w:p>
          <w:p w:rsidR="005F3A24" w:rsidRDefault="005F3A24" w:rsidP="00923A6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Шэуджэным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ыц</w:t>
            </w:r>
            <w:proofErr w:type="spellEnd"/>
            <w:proofErr w:type="gramStart"/>
            <w:r>
              <w:rPr>
                <w:i/>
                <w:sz w:val="28"/>
                <w:szCs w:val="28"/>
                <w:lang w:val="en-US" w:eastAsia="en-US"/>
              </w:rPr>
              <w:t>I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9</w:t>
            </w:r>
          </w:p>
        </w:tc>
      </w:tr>
    </w:tbl>
    <w:p w:rsidR="005F3A24" w:rsidRDefault="006643C2" w:rsidP="005F3A24">
      <w:pPr>
        <w:keepNext/>
        <w:tabs>
          <w:tab w:val="left" w:pos="993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3A24" w:rsidRDefault="00382218" w:rsidP="005F3A24">
      <w:pPr>
        <w:keepNext/>
        <w:tabs>
          <w:tab w:val="left" w:pos="993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6643C2">
        <w:rPr>
          <w:sz w:val="28"/>
          <w:szCs w:val="28"/>
        </w:rPr>
        <w:t>Е</w:t>
      </w:r>
    </w:p>
    <w:p w:rsidR="005F3A24" w:rsidRDefault="005216DE" w:rsidP="005F3A24">
      <w:pPr>
        <w:spacing w:line="360" w:lineRule="auto"/>
        <w:ind w:left="426" w:hanging="426"/>
        <w:jc w:val="center"/>
        <w:rPr>
          <w:sz w:val="28"/>
          <w:szCs w:val="28"/>
        </w:rPr>
      </w:pPr>
      <w:r>
        <w:rPr>
          <w:sz w:val="28"/>
          <w:szCs w:val="28"/>
        </w:rPr>
        <w:t>от “ _</w:t>
      </w:r>
      <w:r w:rsidR="006643C2">
        <w:rPr>
          <w:sz w:val="28"/>
          <w:szCs w:val="28"/>
        </w:rPr>
        <w:t>20</w:t>
      </w:r>
      <w:r>
        <w:rPr>
          <w:sz w:val="28"/>
          <w:szCs w:val="28"/>
        </w:rPr>
        <w:t>_ “ ___</w:t>
      </w:r>
      <w:r w:rsidR="006643C2">
        <w:rPr>
          <w:sz w:val="28"/>
          <w:szCs w:val="28"/>
        </w:rPr>
        <w:t>04</w:t>
      </w:r>
      <w:r>
        <w:rPr>
          <w:sz w:val="28"/>
          <w:szCs w:val="28"/>
        </w:rPr>
        <w:t>____ 2020</w:t>
      </w:r>
      <w:r w:rsidR="005F3A24">
        <w:rPr>
          <w:sz w:val="28"/>
          <w:szCs w:val="28"/>
        </w:rPr>
        <w:t xml:space="preserve">г. № </w:t>
      </w:r>
      <w:r w:rsidR="005F3A24">
        <w:rPr>
          <w:sz w:val="28"/>
          <w:szCs w:val="28"/>
          <w:u w:val="single"/>
        </w:rPr>
        <w:t>__</w:t>
      </w:r>
      <w:r w:rsidR="006643C2">
        <w:rPr>
          <w:sz w:val="28"/>
          <w:szCs w:val="28"/>
          <w:u w:val="single"/>
        </w:rPr>
        <w:t>278</w:t>
      </w:r>
      <w:r w:rsidR="005F3A24">
        <w:rPr>
          <w:sz w:val="28"/>
          <w:szCs w:val="28"/>
          <w:u w:val="single"/>
        </w:rPr>
        <w:t>___</w:t>
      </w:r>
    </w:p>
    <w:p w:rsidR="005F3A24" w:rsidRDefault="005F3A24" w:rsidP="008933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а.  Хакуринохабль</w:t>
      </w:r>
    </w:p>
    <w:p w:rsidR="00EB3776" w:rsidRPr="00EB3776" w:rsidRDefault="00EB3776" w:rsidP="00EB377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B3776">
        <w:rPr>
          <w:bCs/>
          <w:color w:val="000000"/>
          <w:sz w:val="28"/>
          <w:szCs w:val="28"/>
        </w:rPr>
        <w:t>О мерах поддержки субъектов малого и среднего предпринимательства в МО «Шовгеновский район»</w:t>
      </w:r>
    </w:p>
    <w:p w:rsidR="00EB3776" w:rsidRDefault="00EB3776" w:rsidP="00EB3776">
      <w:pPr>
        <w:jc w:val="both"/>
        <w:rPr>
          <w:sz w:val="28"/>
          <w:szCs w:val="28"/>
        </w:rPr>
      </w:pPr>
      <w:r w:rsidRPr="00467FC0">
        <w:rPr>
          <w:sz w:val="28"/>
          <w:szCs w:val="28"/>
        </w:rPr>
        <w:t xml:space="preserve">         </w:t>
      </w:r>
    </w:p>
    <w:p w:rsidR="00EB3776" w:rsidRPr="00467FC0" w:rsidRDefault="00EB3776" w:rsidP="00EB3776">
      <w:pPr>
        <w:jc w:val="both"/>
        <w:rPr>
          <w:sz w:val="28"/>
          <w:szCs w:val="28"/>
        </w:rPr>
      </w:pPr>
    </w:p>
    <w:p w:rsidR="00EB3776" w:rsidRDefault="00EB3776" w:rsidP="00EB3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Российской Федерации от 19.03.2020 г. № 670-р «О мерах поддержки субъектов малого и среднего предпринимательства»</w:t>
      </w:r>
      <w:r w:rsidRPr="00467FC0">
        <w:rPr>
          <w:bCs/>
          <w:color w:val="000000"/>
          <w:sz w:val="28"/>
          <w:szCs w:val="28"/>
        </w:rPr>
        <w:t>,</w:t>
      </w:r>
      <w:r w:rsidRPr="00467FC0">
        <w:rPr>
          <w:sz w:val="28"/>
          <w:szCs w:val="28"/>
        </w:rPr>
        <w:t xml:space="preserve"> руководствуясь Уставом МО «</w:t>
      </w:r>
      <w:r>
        <w:rPr>
          <w:sz w:val="28"/>
          <w:szCs w:val="28"/>
        </w:rPr>
        <w:t>Шовгенов</w:t>
      </w:r>
      <w:r w:rsidRPr="00467FC0">
        <w:rPr>
          <w:sz w:val="28"/>
          <w:szCs w:val="28"/>
        </w:rPr>
        <w:t>ский район»</w:t>
      </w:r>
    </w:p>
    <w:p w:rsidR="00EB3776" w:rsidRPr="00467FC0" w:rsidRDefault="00EB3776" w:rsidP="00EB377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B3776" w:rsidRPr="00EB3776" w:rsidRDefault="00EB3776" w:rsidP="00EB3776">
      <w:pPr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  <w:r w:rsidRPr="00EB3776">
        <w:rPr>
          <w:bCs/>
          <w:color w:val="000000"/>
          <w:sz w:val="28"/>
          <w:szCs w:val="28"/>
        </w:rPr>
        <w:t>ПОСТАНОВЛЯЮ:</w:t>
      </w:r>
    </w:p>
    <w:p w:rsidR="00EB3776" w:rsidRPr="00467FC0" w:rsidRDefault="00EB3776" w:rsidP="00EB3776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B3776" w:rsidRDefault="00EB3776" w:rsidP="00EB3776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 имущественных отношений МО «Шовгеновский район» по договорам аренды муниципального имущества муниципального образования «Шовгеновский район» обеспечить:</w:t>
      </w:r>
    </w:p>
    <w:p w:rsidR="00EB3776" w:rsidRDefault="00EB3776" w:rsidP="00EB3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 в течение 7 рабочих дней со дня обращения арендаторов –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МО «Шовгеновский район» (в том числе земельных участков), за апрель-июнь 2020 г. на срок, предложенный такими арендаторами, но не позднее</w:t>
      </w:r>
      <w:proofErr w:type="gramEnd"/>
      <w:r>
        <w:rPr>
          <w:sz w:val="28"/>
          <w:szCs w:val="28"/>
        </w:rPr>
        <w:t xml:space="preserve"> 31 декабря 2021 г.;</w:t>
      </w:r>
    </w:p>
    <w:p w:rsidR="00EB3776" w:rsidRDefault="00EB3776" w:rsidP="00EB3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 в течение 7 рабочих дней</w:t>
      </w:r>
      <w:r w:rsidRPr="002258DD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обращения арендаторов –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сфере авиаперевозок, аэропортовой деятельности, автоперевозок, культуры, организации досуга и развлечений, физкультурно-оздоровительной деятельности и спорта, туристических агентств и прочих организаций, предоставляющих услуги в сфере туризма, гостиничного бизнеса, общественного питания, организаций дополнительного образования, негосударственных</w:t>
      </w:r>
      <w:proofErr w:type="gramEnd"/>
      <w:r>
        <w:rPr>
          <w:sz w:val="28"/>
          <w:szCs w:val="28"/>
        </w:rPr>
        <w:t xml:space="preserve"> образовательных учреждений, организации конференций и выставок, бытовые услуги населению (ремонт, стирка, химчистка, услуги парикмахерских и салонов красоты), заключение дополнительных соглашений, предусматривающих </w:t>
      </w:r>
      <w:r>
        <w:rPr>
          <w:sz w:val="28"/>
          <w:szCs w:val="28"/>
        </w:rPr>
        <w:lastRenderedPageBreak/>
        <w:t xml:space="preserve">освобождение таких арендаторов от уплаты арендных платежей по договорам аренды муниципального имущества, составляющего муниципальную казну МО «Шовгеновский район» (в том числе земельных участков), за апрель-июнь 2020 г. </w:t>
      </w:r>
    </w:p>
    <w:p w:rsidR="00EB3776" w:rsidRDefault="00EB3776" w:rsidP="00EB3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МО «Шовгеновский район»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деятельности).</w:t>
      </w:r>
      <w:proofErr w:type="gramEnd"/>
    </w:p>
    <w:p w:rsidR="00EB3776" w:rsidRDefault="00EB3776" w:rsidP="00EB3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экономического развития и торговли администрации МО «Шовгеновский район» (Аутлев А.З.) и Комитету имущественных отношений администрации МО «Шовгеновский район» (</w:t>
      </w:r>
      <w:proofErr w:type="spellStart"/>
      <w:r>
        <w:rPr>
          <w:sz w:val="28"/>
          <w:szCs w:val="28"/>
        </w:rPr>
        <w:t>Шаов</w:t>
      </w:r>
      <w:proofErr w:type="spellEnd"/>
      <w:r>
        <w:rPr>
          <w:sz w:val="28"/>
          <w:szCs w:val="28"/>
        </w:rPr>
        <w:t xml:space="preserve"> М.М.) в течение 7 рабочих дней со дня вступления в силу настоящего постановления обеспечить уведомление арендаторов – субъектов малого и среднего предпринимательства о возможности заключения дополнительных соглашений в соответствии с подпунктами 1.1 и 1.2 пункта 1.</w:t>
      </w:r>
      <w:proofErr w:type="gramEnd"/>
    </w:p>
    <w:p w:rsidR="00EB3776" w:rsidRDefault="00EB3776" w:rsidP="00EB3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Структурным подразделениям администрации МО «Шовгеновский район», в ведении которых находятся муниципальные унитарные предприятия и муниципальные учреждения, руководствоваться пунктом 1 данного постановления.</w:t>
      </w:r>
    </w:p>
    <w:p w:rsidR="00EB3776" w:rsidRDefault="00EB3776" w:rsidP="00EB3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администрациям сельских поселений, входящих в состав МО «Шовгеновский район», принять меры в соответствии с настоящим постановлением.</w:t>
      </w:r>
    </w:p>
    <w:p w:rsidR="00EB3776" w:rsidRDefault="00EB3776" w:rsidP="00EB3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86646D">
        <w:rPr>
          <w:sz w:val="28"/>
          <w:szCs w:val="28"/>
        </w:rPr>
        <w:t>Контроль за</w:t>
      </w:r>
      <w:proofErr w:type="gramEnd"/>
      <w:r w:rsidRPr="0086646D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Комитет </w:t>
      </w:r>
      <w:r w:rsidRPr="0086646D">
        <w:rPr>
          <w:sz w:val="28"/>
          <w:szCs w:val="28"/>
        </w:rPr>
        <w:t xml:space="preserve">имущественных отношений администрации </w:t>
      </w:r>
      <w:r>
        <w:rPr>
          <w:sz w:val="28"/>
          <w:szCs w:val="28"/>
        </w:rPr>
        <w:t>МО «Шовгеновский район»</w:t>
      </w:r>
      <w:r w:rsidRPr="0086646D">
        <w:rPr>
          <w:sz w:val="28"/>
          <w:szCs w:val="28"/>
        </w:rPr>
        <w:t>.</w:t>
      </w:r>
    </w:p>
    <w:p w:rsidR="00EB3776" w:rsidRPr="00467FC0" w:rsidRDefault="00EB3776" w:rsidP="00EB3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67FC0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A9568E" w:rsidRDefault="00A9568E" w:rsidP="00EB3776">
      <w:pPr>
        <w:tabs>
          <w:tab w:val="left" w:pos="3960"/>
          <w:tab w:val="left" w:pos="4140"/>
          <w:tab w:val="left" w:pos="5220"/>
          <w:tab w:val="left" w:pos="5400"/>
        </w:tabs>
        <w:jc w:val="center"/>
      </w:pPr>
    </w:p>
    <w:p w:rsidR="00EB3776" w:rsidRPr="00BF3FE1" w:rsidRDefault="00EB3776" w:rsidP="00EB37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3FE1">
        <w:rPr>
          <w:sz w:val="28"/>
          <w:szCs w:val="28"/>
        </w:rPr>
        <w:t xml:space="preserve">Глава администрации </w:t>
      </w:r>
    </w:p>
    <w:p w:rsidR="00EB3776" w:rsidRDefault="00EB3776" w:rsidP="00EB3776">
      <w:pPr>
        <w:ind w:left="360"/>
        <w:contextualSpacing/>
        <w:jc w:val="both"/>
        <w:rPr>
          <w:sz w:val="28"/>
          <w:szCs w:val="28"/>
        </w:rPr>
      </w:pPr>
      <w:r w:rsidRPr="00BF3FE1">
        <w:rPr>
          <w:sz w:val="28"/>
          <w:szCs w:val="28"/>
        </w:rPr>
        <w:t xml:space="preserve">МО «Шовгеновский район»                        </w:t>
      </w:r>
      <w:r>
        <w:rPr>
          <w:sz w:val="28"/>
          <w:szCs w:val="28"/>
        </w:rPr>
        <w:t xml:space="preserve">                               </w:t>
      </w:r>
      <w:r w:rsidRPr="00BF3FE1">
        <w:rPr>
          <w:sz w:val="28"/>
          <w:szCs w:val="28"/>
        </w:rPr>
        <w:t>Р.Р. Аутлев</w:t>
      </w:r>
    </w:p>
    <w:p w:rsidR="00EB3776" w:rsidRPr="00BF3FE1" w:rsidRDefault="00EB3776" w:rsidP="00EB3776">
      <w:pPr>
        <w:ind w:left="360"/>
        <w:contextualSpacing/>
        <w:jc w:val="both"/>
        <w:rPr>
          <w:sz w:val="28"/>
          <w:szCs w:val="28"/>
        </w:rPr>
      </w:pPr>
    </w:p>
    <w:p w:rsidR="00EB3776" w:rsidRDefault="006643C2" w:rsidP="00EB37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EB3776" w:rsidRDefault="00EB3776" w:rsidP="00EB3776">
      <w:pPr>
        <w:tabs>
          <w:tab w:val="left" w:pos="3960"/>
          <w:tab w:val="left" w:pos="4140"/>
          <w:tab w:val="left" w:pos="5220"/>
          <w:tab w:val="left" w:pos="5400"/>
        </w:tabs>
      </w:pPr>
    </w:p>
    <w:sectPr w:rsidR="00EB3776" w:rsidSect="005216DE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74A2"/>
    <w:multiLevelType w:val="hybridMultilevel"/>
    <w:tmpl w:val="0F14D956"/>
    <w:lvl w:ilvl="0" w:tplc="8996D932">
      <w:start w:val="4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>
    <w:nsid w:val="39692198"/>
    <w:multiLevelType w:val="hybridMultilevel"/>
    <w:tmpl w:val="B8AAE3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92D72"/>
    <w:multiLevelType w:val="hybridMultilevel"/>
    <w:tmpl w:val="8708E3D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346444"/>
    <w:multiLevelType w:val="hybridMultilevel"/>
    <w:tmpl w:val="35A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28156E"/>
    <w:multiLevelType w:val="hybridMultilevel"/>
    <w:tmpl w:val="A3823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25"/>
    <w:rsid w:val="00043169"/>
    <w:rsid w:val="000D150C"/>
    <w:rsid w:val="00112F9D"/>
    <w:rsid w:val="00151057"/>
    <w:rsid w:val="00164B4C"/>
    <w:rsid w:val="001A480F"/>
    <w:rsid w:val="002145BD"/>
    <w:rsid w:val="002A53E2"/>
    <w:rsid w:val="00301701"/>
    <w:rsid w:val="00306116"/>
    <w:rsid w:val="00345C6C"/>
    <w:rsid w:val="00382218"/>
    <w:rsid w:val="00386BC2"/>
    <w:rsid w:val="003D5801"/>
    <w:rsid w:val="0040557A"/>
    <w:rsid w:val="00414F85"/>
    <w:rsid w:val="00425015"/>
    <w:rsid w:val="00444036"/>
    <w:rsid w:val="004859BF"/>
    <w:rsid w:val="005216DE"/>
    <w:rsid w:val="005F3A24"/>
    <w:rsid w:val="0062413E"/>
    <w:rsid w:val="00650FCB"/>
    <w:rsid w:val="006643C2"/>
    <w:rsid w:val="006B3A35"/>
    <w:rsid w:val="007D4D0C"/>
    <w:rsid w:val="007E359C"/>
    <w:rsid w:val="00854A53"/>
    <w:rsid w:val="0089334D"/>
    <w:rsid w:val="008A16B6"/>
    <w:rsid w:val="008A4451"/>
    <w:rsid w:val="008E6231"/>
    <w:rsid w:val="00923A65"/>
    <w:rsid w:val="00940678"/>
    <w:rsid w:val="009A2649"/>
    <w:rsid w:val="009D2D50"/>
    <w:rsid w:val="009F4049"/>
    <w:rsid w:val="00A74D0C"/>
    <w:rsid w:val="00A9568E"/>
    <w:rsid w:val="00AC3FA1"/>
    <w:rsid w:val="00AF429E"/>
    <w:rsid w:val="00B559B7"/>
    <w:rsid w:val="00BA503D"/>
    <w:rsid w:val="00BD3D25"/>
    <w:rsid w:val="00C031EC"/>
    <w:rsid w:val="00C306C1"/>
    <w:rsid w:val="00CD27A2"/>
    <w:rsid w:val="00D10B9F"/>
    <w:rsid w:val="00DD381C"/>
    <w:rsid w:val="00EB3776"/>
    <w:rsid w:val="00F2083C"/>
    <w:rsid w:val="00F222D6"/>
    <w:rsid w:val="00F478A3"/>
    <w:rsid w:val="00F9335C"/>
    <w:rsid w:val="00F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A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3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A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3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C5B5-B074-4E22-B3DD-974432A6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Рамзин</cp:lastModifiedBy>
  <cp:revision>3</cp:revision>
  <cp:lastPrinted>2018-12-13T06:51:00Z</cp:lastPrinted>
  <dcterms:created xsi:type="dcterms:W3CDTF">2020-04-20T06:36:00Z</dcterms:created>
  <dcterms:modified xsi:type="dcterms:W3CDTF">2020-06-16T10:50:00Z</dcterms:modified>
</cp:coreProperties>
</file>