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297"/>
      </w:tblGrid>
      <w:tr w:rsidR="00826CC9" w:rsidRPr="00826CC9" w:rsidTr="00A84E22">
        <w:trPr>
          <w:cantSplit/>
          <w:jc w:val="center"/>
        </w:trPr>
        <w:tc>
          <w:tcPr>
            <w:tcW w:w="4110" w:type="dxa"/>
            <w:tcBorders>
              <w:top w:val="nil"/>
              <w:left w:val="nil"/>
              <w:bottom w:val="single" w:sz="12" w:space="0" w:color="auto"/>
              <w:right w:val="nil"/>
            </w:tcBorders>
            <w:hideMark/>
          </w:tcPr>
          <w:p w:rsidR="00826CC9" w:rsidRPr="00826CC9" w:rsidRDefault="00826CC9" w:rsidP="00A84E22">
            <w:pPr>
              <w:keepNext/>
              <w:spacing w:before="120" w:after="0" w:line="240" w:lineRule="auto"/>
              <w:ind w:left="20"/>
              <w:contextualSpacing/>
              <w:jc w:val="center"/>
              <w:outlineLvl w:val="4"/>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РЕСПУБЛИКА АДЫГЕЯ</w:t>
            </w:r>
          </w:p>
          <w:p w:rsidR="00826CC9" w:rsidRPr="00826CC9" w:rsidRDefault="00826CC9" w:rsidP="00826CC9">
            <w:pPr>
              <w:spacing w:after="0" w:line="240" w:lineRule="auto"/>
              <w:ind w:firstLine="130"/>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Администрация</w:t>
            </w:r>
          </w:p>
          <w:p w:rsidR="00826CC9" w:rsidRPr="00826CC9" w:rsidRDefault="00826CC9" w:rsidP="00826CC9">
            <w:pPr>
              <w:spacing w:after="0" w:line="240" w:lineRule="auto"/>
              <w:ind w:hanging="70"/>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муниципального образования</w:t>
            </w:r>
          </w:p>
          <w:p w:rsidR="00826CC9" w:rsidRPr="00826CC9" w:rsidRDefault="00826CC9" w:rsidP="00826CC9">
            <w:pPr>
              <w:spacing w:after="0" w:line="240" w:lineRule="auto"/>
              <w:ind w:firstLine="130"/>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«Шовгеновский район»</w:t>
            </w:r>
          </w:p>
          <w:p w:rsidR="00826CC9" w:rsidRPr="00826CC9" w:rsidRDefault="00826CC9" w:rsidP="00826CC9">
            <w:pPr>
              <w:spacing w:after="0" w:line="240" w:lineRule="auto"/>
              <w:ind w:left="130"/>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385440, а. Хакуринохабль,</w:t>
            </w:r>
          </w:p>
          <w:p w:rsidR="00826CC9" w:rsidRPr="00826CC9" w:rsidRDefault="00826CC9" w:rsidP="00826CC9">
            <w:pPr>
              <w:spacing w:after="0" w:line="240" w:lineRule="auto"/>
              <w:ind w:left="130"/>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ул. Шовгенова, 9</w:t>
            </w:r>
          </w:p>
        </w:tc>
        <w:tc>
          <w:tcPr>
            <w:tcW w:w="1843" w:type="dxa"/>
            <w:tcBorders>
              <w:top w:val="nil"/>
              <w:left w:val="nil"/>
              <w:bottom w:val="single" w:sz="12" w:space="0" w:color="auto"/>
              <w:right w:val="nil"/>
            </w:tcBorders>
            <w:hideMark/>
          </w:tcPr>
          <w:p w:rsidR="00826CC9" w:rsidRPr="00826CC9" w:rsidRDefault="00826CC9" w:rsidP="00826CC9">
            <w:pPr>
              <w:spacing w:after="0" w:line="240" w:lineRule="auto"/>
              <w:contextualSpacing/>
              <w:jc w:val="center"/>
              <w:rPr>
                <w:rFonts w:ascii="Times New Roman" w:hAnsi="Times New Roman" w:cs="Times New Roman"/>
                <w:sz w:val="28"/>
                <w:szCs w:val="28"/>
                <w:lang w:eastAsia="en-US"/>
              </w:rPr>
            </w:pPr>
            <w:r w:rsidRPr="00826CC9">
              <w:rPr>
                <w:rFonts w:ascii="Times New Roman" w:hAnsi="Times New Roman" w:cs="Times New Roman"/>
                <w:noProof/>
                <w:sz w:val="28"/>
                <w:szCs w:val="28"/>
              </w:rPr>
              <w:drawing>
                <wp:inline distT="0" distB="0" distL="0" distR="0" wp14:anchorId="63465AE7" wp14:editId="1D1A2BC8">
                  <wp:extent cx="942975" cy="8858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297" w:type="dxa"/>
            <w:tcBorders>
              <w:top w:val="nil"/>
              <w:left w:val="nil"/>
              <w:bottom w:val="single" w:sz="12" w:space="0" w:color="auto"/>
              <w:right w:val="nil"/>
            </w:tcBorders>
            <w:hideMark/>
          </w:tcPr>
          <w:p w:rsidR="00826CC9" w:rsidRPr="00826CC9" w:rsidRDefault="00826CC9" w:rsidP="00A84E22">
            <w:pPr>
              <w:keepNext/>
              <w:spacing w:before="120" w:after="0" w:line="240" w:lineRule="auto"/>
              <w:ind w:left="-121"/>
              <w:contextualSpacing/>
              <w:jc w:val="center"/>
              <w:outlineLvl w:val="4"/>
              <w:rPr>
                <w:rFonts w:ascii="Times New Roman" w:hAnsi="Times New Roman" w:cs="Times New Roman"/>
                <w:bCs/>
                <w:i/>
                <w:iCs/>
                <w:sz w:val="28"/>
                <w:szCs w:val="28"/>
                <w:lang w:eastAsia="en-US"/>
              </w:rPr>
            </w:pPr>
            <w:r w:rsidRPr="00826CC9">
              <w:rPr>
                <w:rFonts w:ascii="Times New Roman" w:hAnsi="Times New Roman" w:cs="Times New Roman"/>
                <w:bCs/>
                <w:i/>
                <w:iCs/>
                <w:sz w:val="28"/>
                <w:szCs w:val="28"/>
                <w:lang w:eastAsia="en-US"/>
              </w:rPr>
              <w:t>АДЫГЭ РЕСПУБЛИК</w:t>
            </w:r>
          </w:p>
          <w:p w:rsidR="00826CC9" w:rsidRPr="00826CC9" w:rsidRDefault="00826CC9" w:rsidP="00A84E22">
            <w:pPr>
              <w:keepNext/>
              <w:spacing w:after="0" w:line="240" w:lineRule="auto"/>
              <w:ind w:left="-121"/>
              <w:contextualSpacing/>
              <w:jc w:val="center"/>
              <w:outlineLvl w:val="2"/>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Муниципальнэ</w:t>
            </w:r>
            <w:r w:rsidR="00A84E22">
              <w:rPr>
                <w:rFonts w:ascii="Times New Roman" w:hAnsi="Times New Roman" w:cs="Times New Roman"/>
                <w:i/>
                <w:sz w:val="28"/>
                <w:szCs w:val="28"/>
                <w:lang w:eastAsia="en-US"/>
              </w:rPr>
              <w:t xml:space="preserve"> </w:t>
            </w:r>
            <w:r w:rsidRPr="00826CC9">
              <w:rPr>
                <w:rFonts w:ascii="Times New Roman" w:hAnsi="Times New Roman" w:cs="Times New Roman"/>
                <w:i/>
                <w:sz w:val="28"/>
                <w:szCs w:val="28"/>
                <w:lang w:eastAsia="en-US"/>
              </w:rPr>
              <w:t>образованиеу</w:t>
            </w:r>
          </w:p>
          <w:p w:rsidR="00826CC9" w:rsidRPr="00826CC9" w:rsidRDefault="00826CC9" w:rsidP="00A84E22">
            <w:pPr>
              <w:tabs>
                <w:tab w:val="left" w:pos="1080"/>
              </w:tabs>
              <w:spacing w:after="0" w:line="240" w:lineRule="auto"/>
              <w:ind w:left="-121"/>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«Шэуджэн район»</w:t>
            </w:r>
          </w:p>
          <w:p w:rsidR="00826CC9" w:rsidRPr="00826CC9" w:rsidRDefault="00826CC9" w:rsidP="00A84E22">
            <w:pPr>
              <w:tabs>
                <w:tab w:val="left" w:pos="1080"/>
              </w:tabs>
              <w:spacing w:after="0" w:line="240" w:lineRule="auto"/>
              <w:ind w:left="-121"/>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иадминистрацие</w:t>
            </w:r>
          </w:p>
          <w:p w:rsidR="00826CC9" w:rsidRPr="00826CC9" w:rsidRDefault="00826CC9" w:rsidP="00A84E22">
            <w:pPr>
              <w:tabs>
                <w:tab w:val="left" w:pos="1080"/>
              </w:tabs>
              <w:spacing w:after="0" w:line="240" w:lineRule="auto"/>
              <w:ind w:left="-121"/>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385440,</w:t>
            </w:r>
            <w:r w:rsidR="00A84E22">
              <w:rPr>
                <w:rFonts w:ascii="Times New Roman" w:hAnsi="Times New Roman" w:cs="Times New Roman"/>
                <w:i/>
                <w:sz w:val="28"/>
                <w:szCs w:val="28"/>
                <w:lang w:eastAsia="en-US"/>
              </w:rPr>
              <w:t xml:space="preserve">                                  </w:t>
            </w:r>
            <w:r w:rsidRPr="00826CC9">
              <w:rPr>
                <w:rFonts w:ascii="Times New Roman" w:hAnsi="Times New Roman" w:cs="Times New Roman"/>
                <w:i/>
                <w:sz w:val="28"/>
                <w:szCs w:val="28"/>
                <w:lang w:eastAsia="en-US"/>
              </w:rPr>
              <w:t xml:space="preserve"> къ. Хьакурынэхьабл,</w:t>
            </w:r>
          </w:p>
          <w:p w:rsidR="00826CC9" w:rsidRPr="00826CC9" w:rsidRDefault="00826CC9" w:rsidP="00A84E22">
            <w:pPr>
              <w:tabs>
                <w:tab w:val="left" w:pos="1080"/>
              </w:tabs>
              <w:spacing w:after="0" w:line="240" w:lineRule="auto"/>
              <w:ind w:left="-121"/>
              <w:contextualSpacing/>
              <w:jc w:val="center"/>
              <w:rPr>
                <w:rFonts w:ascii="Times New Roman" w:hAnsi="Times New Roman" w:cs="Times New Roman"/>
                <w:i/>
                <w:sz w:val="28"/>
                <w:szCs w:val="28"/>
                <w:lang w:eastAsia="en-US"/>
              </w:rPr>
            </w:pPr>
            <w:r w:rsidRPr="00826CC9">
              <w:rPr>
                <w:rFonts w:ascii="Times New Roman" w:hAnsi="Times New Roman" w:cs="Times New Roman"/>
                <w:i/>
                <w:sz w:val="28"/>
                <w:szCs w:val="28"/>
                <w:lang w:eastAsia="en-US"/>
              </w:rPr>
              <w:t>ур. Шэуджэнымыц</w:t>
            </w:r>
            <w:r w:rsidRPr="00826CC9">
              <w:rPr>
                <w:rFonts w:ascii="Times New Roman" w:hAnsi="Times New Roman" w:cs="Times New Roman"/>
                <w:i/>
                <w:sz w:val="28"/>
                <w:szCs w:val="28"/>
                <w:lang w:val="en-US" w:eastAsia="en-US"/>
              </w:rPr>
              <w:t>I</w:t>
            </w:r>
            <w:r w:rsidRPr="00826CC9">
              <w:rPr>
                <w:rFonts w:ascii="Times New Roman" w:hAnsi="Times New Roman" w:cs="Times New Roman"/>
                <w:i/>
                <w:sz w:val="28"/>
                <w:szCs w:val="28"/>
                <w:lang w:eastAsia="en-US"/>
              </w:rPr>
              <w:t>, 9</w:t>
            </w:r>
          </w:p>
        </w:tc>
      </w:tr>
    </w:tbl>
    <w:p w:rsidR="00826CC9" w:rsidRPr="00826CC9" w:rsidRDefault="00826CC9" w:rsidP="00826CC9">
      <w:pPr>
        <w:keepNext/>
        <w:tabs>
          <w:tab w:val="left" w:pos="993"/>
        </w:tabs>
        <w:spacing w:after="0" w:line="240" w:lineRule="auto"/>
        <w:contextualSpacing/>
        <w:jc w:val="center"/>
        <w:outlineLvl w:val="0"/>
        <w:rPr>
          <w:rFonts w:ascii="Times New Roman" w:hAnsi="Times New Roman" w:cs="Times New Roman"/>
          <w:color w:val="000000" w:themeColor="text1"/>
          <w:sz w:val="28"/>
          <w:szCs w:val="28"/>
        </w:rPr>
      </w:pPr>
    </w:p>
    <w:p w:rsidR="00826CC9" w:rsidRPr="00826CC9" w:rsidRDefault="00A50441" w:rsidP="00826CC9">
      <w:pPr>
        <w:keepNext/>
        <w:tabs>
          <w:tab w:val="left" w:pos="993"/>
        </w:tabs>
        <w:spacing w:after="0" w:line="240" w:lineRule="auto"/>
        <w:contextualSpacing/>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w:t>
      </w:r>
    </w:p>
    <w:p w:rsidR="00826CC9" w:rsidRPr="00826CC9" w:rsidRDefault="00826CC9" w:rsidP="00826CC9">
      <w:pPr>
        <w:spacing w:after="0" w:line="240" w:lineRule="auto"/>
        <w:ind w:left="426" w:hanging="426"/>
        <w:contextualSpacing/>
        <w:jc w:val="center"/>
        <w:rPr>
          <w:rFonts w:ascii="Times New Roman" w:hAnsi="Times New Roman" w:cs="Times New Roman"/>
          <w:sz w:val="28"/>
          <w:szCs w:val="28"/>
        </w:rPr>
      </w:pPr>
      <w:r w:rsidRPr="00826CC9">
        <w:rPr>
          <w:rFonts w:ascii="Times New Roman" w:hAnsi="Times New Roman" w:cs="Times New Roman"/>
          <w:sz w:val="28"/>
          <w:szCs w:val="28"/>
        </w:rPr>
        <w:t>от “ _</w:t>
      </w:r>
      <w:r w:rsidR="00A50441">
        <w:rPr>
          <w:rFonts w:ascii="Times New Roman" w:hAnsi="Times New Roman" w:cs="Times New Roman"/>
          <w:sz w:val="28"/>
          <w:szCs w:val="28"/>
        </w:rPr>
        <w:t>04</w:t>
      </w:r>
      <w:r w:rsidRPr="00826CC9">
        <w:rPr>
          <w:rFonts w:ascii="Times New Roman" w:hAnsi="Times New Roman" w:cs="Times New Roman"/>
          <w:sz w:val="28"/>
          <w:szCs w:val="28"/>
        </w:rPr>
        <w:t>___ “ ___</w:t>
      </w:r>
      <w:r w:rsidR="00A50441">
        <w:rPr>
          <w:rFonts w:ascii="Times New Roman" w:hAnsi="Times New Roman" w:cs="Times New Roman"/>
          <w:sz w:val="28"/>
          <w:szCs w:val="28"/>
        </w:rPr>
        <w:t>12</w:t>
      </w:r>
      <w:r w:rsidRPr="00826CC9">
        <w:rPr>
          <w:rFonts w:ascii="Times New Roman" w:hAnsi="Times New Roman" w:cs="Times New Roman"/>
          <w:sz w:val="28"/>
          <w:szCs w:val="28"/>
        </w:rPr>
        <w:t>____ 2018г. № _</w:t>
      </w:r>
      <w:r w:rsidR="00A50441">
        <w:rPr>
          <w:rFonts w:ascii="Times New Roman" w:hAnsi="Times New Roman" w:cs="Times New Roman"/>
          <w:sz w:val="28"/>
          <w:szCs w:val="28"/>
        </w:rPr>
        <w:t>662</w:t>
      </w:r>
      <w:r w:rsidRPr="00826CC9">
        <w:rPr>
          <w:rFonts w:ascii="Times New Roman" w:hAnsi="Times New Roman" w:cs="Times New Roman"/>
          <w:sz w:val="28"/>
          <w:szCs w:val="28"/>
        </w:rPr>
        <w:t>___</w:t>
      </w:r>
    </w:p>
    <w:p w:rsidR="00826CC9" w:rsidRDefault="00826CC9" w:rsidP="006B742C">
      <w:pPr>
        <w:spacing w:after="0" w:line="240" w:lineRule="auto"/>
        <w:contextualSpacing/>
        <w:jc w:val="center"/>
        <w:rPr>
          <w:rFonts w:ascii="Times New Roman" w:hAnsi="Times New Roman" w:cs="Times New Roman"/>
          <w:sz w:val="28"/>
          <w:szCs w:val="28"/>
        </w:rPr>
      </w:pPr>
      <w:r w:rsidRPr="00826CC9">
        <w:rPr>
          <w:rFonts w:ascii="Times New Roman" w:hAnsi="Times New Roman" w:cs="Times New Roman"/>
          <w:sz w:val="28"/>
          <w:szCs w:val="28"/>
        </w:rPr>
        <w:t>а.  Хакуринохабль</w:t>
      </w:r>
    </w:p>
    <w:p w:rsidR="006B742C" w:rsidRPr="006B742C" w:rsidRDefault="006B742C" w:rsidP="006B742C">
      <w:pPr>
        <w:spacing w:after="0" w:line="240" w:lineRule="auto"/>
        <w:contextualSpacing/>
        <w:jc w:val="center"/>
        <w:rPr>
          <w:rFonts w:ascii="Times New Roman" w:hAnsi="Times New Roman" w:cs="Times New Roman"/>
          <w:sz w:val="28"/>
          <w:szCs w:val="28"/>
        </w:rPr>
      </w:pPr>
    </w:p>
    <w:p w:rsidR="00B9758F" w:rsidRPr="00826CC9" w:rsidRDefault="00B9758F" w:rsidP="00B9758F">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826CC9">
        <w:rPr>
          <w:rFonts w:ascii="Times New Roman" w:eastAsia="Times New Roman" w:hAnsi="Times New Roman" w:cs="Times New Roman"/>
          <w:spacing w:val="2"/>
          <w:sz w:val="28"/>
          <w:szCs w:val="28"/>
        </w:rPr>
        <w:t>Об утверждении административного регламента</w:t>
      </w:r>
    </w:p>
    <w:p w:rsidR="00B9758F" w:rsidRPr="00826CC9" w:rsidRDefault="00B9758F" w:rsidP="00B9758F">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826CC9">
        <w:rPr>
          <w:rFonts w:ascii="Times New Roman" w:eastAsia="Times New Roman" w:hAnsi="Times New Roman" w:cs="Times New Roman"/>
          <w:spacing w:val="2"/>
          <w:sz w:val="28"/>
          <w:szCs w:val="28"/>
        </w:rPr>
        <w:t xml:space="preserve"> предоставления муниципальной услуги </w:t>
      </w:r>
    </w:p>
    <w:p w:rsidR="00B9758F" w:rsidRDefault="00B9758F" w:rsidP="00B9758F">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826CC9">
        <w:rPr>
          <w:rFonts w:ascii="Times New Roman" w:eastAsia="Times New Roman" w:hAnsi="Times New Roman" w:cs="Times New Roman"/>
          <w:spacing w:val="2"/>
          <w:sz w:val="28"/>
          <w:szCs w:val="28"/>
        </w:rPr>
        <w:t>«Подготовка и проведение торгов  по продаже муниципального имущества муниципального образования «</w:t>
      </w:r>
      <w:r w:rsidR="00826CC9">
        <w:rPr>
          <w:rFonts w:ascii="Times New Roman" w:eastAsia="Times New Roman" w:hAnsi="Times New Roman" w:cs="Times New Roman"/>
          <w:spacing w:val="2"/>
          <w:sz w:val="28"/>
          <w:szCs w:val="28"/>
        </w:rPr>
        <w:t>Шовгенов</w:t>
      </w:r>
      <w:r w:rsidRPr="00826CC9">
        <w:rPr>
          <w:rFonts w:ascii="Times New Roman" w:eastAsia="Times New Roman" w:hAnsi="Times New Roman" w:cs="Times New Roman"/>
          <w:spacing w:val="2"/>
          <w:sz w:val="28"/>
          <w:szCs w:val="28"/>
        </w:rPr>
        <w:t>ский район»</w:t>
      </w:r>
    </w:p>
    <w:p w:rsidR="00A84E22" w:rsidRPr="00A84E22" w:rsidRDefault="00A84E22" w:rsidP="00B9758F">
      <w:pPr>
        <w:shd w:val="clear" w:color="auto" w:fill="FFFFFF"/>
        <w:spacing w:after="0" w:line="288" w:lineRule="atLeast"/>
        <w:jc w:val="center"/>
        <w:textAlignment w:val="baseline"/>
        <w:rPr>
          <w:rFonts w:ascii="Times New Roman" w:eastAsia="Times New Roman" w:hAnsi="Times New Roman" w:cs="Times New Roman"/>
          <w:spacing w:val="2"/>
          <w:sz w:val="16"/>
          <w:szCs w:val="16"/>
        </w:rPr>
      </w:pPr>
    </w:p>
    <w:p w:rsidR="00A84E22" w:rsidRDefault="00A84E22" w:rsidP="00A84E22">
      <w:pPr>
        <w:shd w:val="clear" w:color="auto" w:fill="FFFFFF"/>
        <w:spacing w:after="0" w:line="240" w:lineRule="auto"/>
        <w:jc w:val="both"/>
        <w:textAlignment w:val="baseline"/>
        <w:outlineLvl w:val="0"/>
        <w:rPr>
          <w:rFonts w:ascii="Times New Roman" w:eastAsia="Times New Roman" w:hAnsi="Times New Roman" w:cs="Times New Roman"/>
          <w:bCs/>
          <w:spacing w:val="1"/>
          <w:kern w:val="36"/>
          <w:sz w:val="28"/>
          <w:szCs w:val="28"/>
        </w:rPr>
      </w:pPr>
      <w:r>
        <w:rPr>
          <w:rFonts w:ascii="Times New Roman" w:eastAsia="Times New Roman" w:hAnsi="Times New Roman" w:cs="Times New Roman"/>
          <w:bCs/>
          <w:spacing w:val="1"/>
          <w:kern w:val="36"/>
          <w:sz w:val="28"/>
          <w:szCs w:val="28"/>
        </w:rPr>
        <w:tab/>
      </w:r>
      <w:r w:rsidRPr="00A84E22">
        <w:rPr>
          <w:rFonts w:ascii="Times New Roman" w:eastAsia="Times New Roman" w:hAnsi="Times New Roman" w:cs="Times New Roman"/>
          <w:bCs/>
          <w:spacing w:val="1"/>
          <w:kern w:val="36"/>
          <w:sz w:val="28"/>
          <w:szCs w:val="28"/>
        </w:rPr>
        <w:t>Руководствуясь   Федеральны</w:t>
      </w:r>
      <w:r>
        <w:rPr>
          <w:rFonts w:ascii="Times New Roman" w:eastAsia="Times New Roman" w:hAnsi="Times New Roman" w:cs="Times New Roman"/>
          <w:bCs/>
          <w:spacing w:val="1"/>
          <w:kern w:val="36"/>
          <w:sz w:val="28"/>
          <w:szCs w:val="28"/>
        </w:rPr>
        <w:t xml:space="preserve">м    законом  от 27.07.2010  № </w:t>
      </w:r>
      <w:r w:rsidRPr="00A84E22">
        <w:rPr>
          <w:rFonts w:ascii="Times New Roman" w:eastAsia="Times New Roman" w:hAnsi="Times New Roman" w:cs="Times New Roman"/>
          <w:bCs/>
          <w:spacing w:val="1"/>
          <w:kern w:val="36"/>
          <w:sz w:val="28"/>
          <w:szCs w:val="28"/>
        </w:rPr>
        <w:t>210-ФЗ  «Об  организации предоставления  государственных  и  муниципальных  услуг», Глава администрации</w:t>
      </w:r>
    </w:p>
    <w:p w:rsidR="00A84E22" w:rsidRPr="00A84E22" w:rsidRDefault="00A84E22" w:rsidP="00A84E22">
      <w:pPr>
        <w:shd w:val="clear" w:color="auto" w:fill="FFFFFF"/>
        <w:spacing w:after="0" w:line="240" w:lineRule="auto"/>
        <w:jc w:val="center"/>
        <w:textAlignment w:val="baseline"/>
        <w:outlineLvl w:val="0"/>
        <w:rPr>
          <w:rFonts w:ascii="Times New Roman" w:eastAsia="Times New Roman" w:hAnsi="Times New Roman" w:cs="Times New Roman"/>
          <w:bCs/>
          <w:spacing w:val="1"/>
          <w:kern w:val="36"/>
          <w:sz w:val="16"/>
          <w:szCs w:val="16"/>
        </w:rPr>
      </w:pPr>
    </w:p>
    <w:p w:rsidR="00A84E22" w:rsidRPr="006B742C" w:rsidRDefault="0011463B" w:rsidP="006B742C">
      <w:pPr>
        <w:spacing w:after="0"/>
        <w:jc w:val="center"/>
        <w:rPr>
          <w:rFonts w:ascii="Times New Roman" w:hAnsi="Times New Roman" w:cs="Times New Roman"/>
          <w:b/>
          <w:sz w:val="28"/>
          <w:szCs w:val="28"/>
        </w:rPr>
      </w:pPr>
      <w:r w:rsidRPr="0011463B">
        <w:rPr>
          <w:rFonts w:ascii="Times New Roman" w:hAnsi="Times New Roman" w:cs="Times New Roman"/>
          <w:b/>
          <w:sz w:val="28"/>
          <w:szCs w:val="28"/>
        </w:rPr>
        <w:t>Постановил:</w:t>
      </w:r>
    </w:p>
    <w:p w:rsidR="0011463B" w:rsidRDefault="0011463B" w:rsidP="0011463B">
      <w:pPr>
        <w:shd w:val="clear" w:color="auto" w:fill="FFFFFF"/>
        <w:spacing w:after="0" w:line="240" w:lineRule="auto"/>
        <w:contextualSpacing/>
        <w:jc w:val="both"/>
        <w:textAlignment w:val="baseline"/>
        <w:rPr>
          <w:rFonts w:ascii="Times New Roman" w:hAnsi="Times New Roman" w:cs="Times New Roman"/>
          <w:sz w:val="28"/>
          <w:szCs w:val="28"/>
        </w:rPr>
      </w:pPr>
      <w:r w:rsidRPr="0011463B">
        <w:rPr>
          <w:rFonts w:ascii="Times New Roman" w:hAnsi="Times New Roman" w:cs="Times New Roman"/>
          <w:sz w:val="28"/>
          <w:szCs w:val="28"/>
        </w:rPr>
        <w:tab/>
        <w:t>1. Утвердить Административный регламент  предоставления муниципальной  услуги «</w:t>
      </w:r>
      <w:r w:rsidRPr="00826CC9">
        <w:rPr>
          <w:rFonts w:ascii="Times New Roman" w:eastAsia="Times New Roman" w:hAnsi="Times New Roman" w:cs="Times New Roman"/>
          <w:spacing w:val="2"/>
          <w:sz w:val="28"/>
          <w:szCs w:val="28"/>
        </w:rPr>
        <w:t>Подготовка и проведение торгов  по продаже муниципального имущества муниципального образования «</w:t>
      </w:r>
      <w:r>
        <w:rPr>
          <w:rFonts w:ascii="Times New Roman" w:eastAsia="Times New Roman" w:hAnsi="Times New Roman" w:cs="Times New Roman"/>
          <w:spacing w:val="2"/>
          <w:sz w:val="28"/>
          <w:szCs w:val="28"/>
        </w:rPr>
        <w:t>Шовгенов</w:t>
      </w:r>
      <w:r w:rsidRPr="00826CC9">
        <w:rPr>
          <w:rFonts w:ascii="Times New Roman" w:eastAsia="Times New Roman" w:hAnsi="Times New Roman" w:cs="Times New Roman"/>
          <w:spacing w:val="2"/>
          <w:sz w:val="28"/>
          <w:szCs w:val="28"/>
        </w:rPr>
        <w:t>ский район</w:t>
      </w:r>
      <w:r w:rsidRPr="0011463B">
        <w:rPr>
          <w:rFonts w:ascii="Times New Roman" w:hAnsi="Times New Roman" w:cs="Times New Roman"/>
          <w:sz w:val="28"/>
          <w:szCs w:val="28"/>
        </w:rPr>
        <w:t>», согласно  приложению.</w:t>
      </w:r>
      <w:r w:rsidRPr="0011463B">
        <w:rPr>
          <w:rFonts w:ascii="Times New Roman" w:hAnsi="Times New Roman" w:cs="Times New Roman"/>
          <w:sz w:val="28"/>
          <w:szCs w:val="28"/>
        </w:rPr>
        <w:br/>
        <w:t>      </w:t>
      </w:r>
      <w:r w:rsidRPr="0011463B">
        <w:rPr>
          <w:rFonts w:ascii="Times New Roman" w:hAnsi="Times New Roman" w:cs="Times New Roman"/>
          <w:sz w:val="28"/>
          <w:szCs w:val="28"/>
        </w:rPr>
        <w:tab/>
        <w:t>2. Настоящее постановление разместить на официальном сайте администрации  МО   «Шовгеновский район»,  опубликовать  в   газете  «Заря».</w:t>
      </w:r>
    </w:p>
    <w:p w:rsidR="0011463B" w:rsidRPr="0011463B" w:rsidRDefault="0011463B" w:rsidP="0011463B">
      <w:pPr>
        <w:shd w:val="clear" w:color="auto" w:fill="FFFFFF"/>
        <w:spacing w:after="0" w:line="240" w:lineRule="auto"/>
        <w:contextualSpacing/>
        <w:jc w:val="both"/>
        <w:textAlignment w:val="baseline"/>
        <w:rPr>
          <w:rFonts w:ascii="Times New Roman" w:hAnsi="Times New Roman" w:cs="Times New Roman"/>
          <w:sz w:val="28"/>
          <w:szCs w:val="28"/>
        </w:rPr>
      </w:pPr>
      <w:r w:rsidRPr="0011463B">
        <w:rPr>
          <w:rFonts w:ascii="Times New Roman" w:hAnsi="Times New Roman" w:cs="Times New Roman"/>
          <w:sz w:val="28"/>
          <w:szCs w:val="28"/>
        </w:rPr>
        <w:t xml:space="preserve">      </w:t>
      </w:r>
      <w:r w:rsidRPr="0011463B">
        <w:rPr>
          <w:rFonts w:ascii="Times New Roman" w:hAnsi="Times New Roman" w:cs="Times New Roman"/>
          <w:sz w:val="28"/>
          <w:szCs w:val="28"/>
        </w:rPr>
        <w:tab/>
        <w:t>3.  Контроль  за  выполнением  настоящего  постановления возложить на Комитет имущественных отношений  администрации МО «Шовгеновский район».</w:t>
      </w:r>
    </w:p>
    <w:p w:rsidR="0011463B" w:rsidRPr="0011463B" w:rsidRDefault="0011463B" w:rsidP="0011463B">
      <w:pPr>
        <w:spacing w:after="0" w:line="240" w:lineRule="auto"/>
        <w:contextualSpacing/>
        <w:jc w:val="both"/>
        <w:rPr>
          <w:rFonts w:ascii="Times New Roman" w:hAnsi="Times New Roman" w:cs="Times New Roman"/>
          <w:sz w:val="28"/>
          <w:szCs w:val="28"/>
        </w:rPr>
      </w:pPr>
      <w:r w:rsidRPr="0011463B">
        <w:rPr>
          <w:rFonts w:ascii="Times New Roman" w:hAnsi="Times New Roman" w:cs="Times New Roman"/>
          <w:sz w:val="28"/>
          <w:szCs w:val="28"/>
        </w:rPr>
        <w:t xml:space="preserve">       </w:t>
      </w:r>
      <w:r w:rsidRPr="0011463B">
        <w:rPr>
          <w:rFonts w:ascii="Times New Roman" w:hAnsi="Times New Roman" w:cs="Times New Roman"/>
          <w:sz w:val="28"/>
          <w:szCs w:val="28"/>
        </w:rPr>
        <w:tab/>
        <w:t>4.  Настоящее постановление вступает в силу с момента его опубликования.</w:t>
      </w:r>
    </w:p>
    <w:p w:rsidR="0011463B" w:rsidRDefault="0011463B" w:rsidP="0011463B">
      <w:pPr>
        <w:spacing w:after="0" w:line="240" w:lineRule="auto"/>
        <w:contextualSpacing/>
        <w:rPr>
          <w:rFonts w:ascii="Times New Roman" w:hAnsi="Times New Roman" w:cs="Times New Roman"/>
          <w:sz w:val="28"/>
          <w:szCs w:val="28"/>
        </w:rPr>
      </w:pPr>
    </w:p>
    <w:p w:rsidR="0011463B" w:rsidRPr="0011463B" w:rsidRDefault="0011463B" w:rsidP="0011463B">
      <w:pPr>
        <w:spacing w:after="0" w:line="240" w:lineRule="auto"/>
        <w:contextualSpacing/>
        <w:rPr>
          <w:rFonts w:ascii="Times New Roman" w:hAnsi="Times New Roman" w:cs="Times New Roman"/>
          <w:sz w:val="28"/>
          <w:szCs w:val="28"/>
        </w:rPr>
      </w:pPr>
      <w:r w:rsidRPr="0011463B">
        <w:rPr>
          <w:rFonts w:ascii="Times New Roman" w:hAnsi="Times New Roman" w:cs="Times New Roman"/>
          <w:sz w:val="28"/>
          <w:szCs w:val="28"/>
        </w:rPr>
        <w:t xml:space="preserve">     Глава администрации </w:t>
      </w:r>
    </w:p>
    <w:p w:rsidR="0011463B" w:rsidRPr="0011463B" w:rsidRDefault="0011463B" w:rsidP="0011463B">
      <w:pPr>
        <w:spacing w:after="0" w:line="240" w:lineRule="auto"/>
        <w:ind w:left="360"/>
        <w:contextualSpacing/>
        <w:rPr>
          <w:rFonts w:ascii="Times New Roman" w:hAnsi="Times New Roman" w:cs="Times New Roman"/>
          <w:sz w:val="28"/>
          <w:szCs w:val="28"/>
        </w:rPr>
      </w:pPr>
      <w:r w:rsidRPr="0011463B">
        <w:rPr>
          <w:rFonts w:ascii="Times New Roman" w:hAnsi="Times New Roman" w:cs="Times New Roman"/>
          <w:sz w:val="28"/>
          <w:szCs w:val="28"/>
        </w:rPr>
        <w:t xml:space="preserve">МО «Шовгеновский район»                                                    </w:t>
      </w:r>
      <w:r>
        <w:rPr>
          <w:rFonts w:ascii="Times New Roman" w:hAnsi="Times New Roman" w:cs="Times New Roman"/>
          <w:sz w:val="28"/>
          <w:szCs w:val="28"/>
        </w:rPr>
        <w:t xml:space="preserve">    </w:t>
      </w:r>
      <w:r w:rsidRPr="0011463B">
        <w:rPr>
          <w:rFonts w:ascii="Times New Roman" w:hAnsi="Times New Roman" w:cs="Times New Roman"/>
          <w:sz w:val="28"/>
          <w:szCs w:val="28"/>
        </w:rPr>
        <w:t>Р.Р. Аутлев</w:t>
      </w:r>
    </w:p>
    <w:p w:rsidR="00BF4968" w:rsidRDefault="00BF4968" w:rsidP="0011463B">
      <w:pPr>
        <w:spacing w:after="0"/>
        <w:jc w:val="right"/>
        <w:rPr>
          <w:rFonts w:ascii="Times New Roman" w:hAnsi="Times New Roman" w:cs="Times New Roman"/>
          <w:sz w:val="28"/>
          <w:szCs w:val="28"/>
        </w:rPr>
      </w:pPr>
    </w:p>
    <w:p w:rsidR="00BF4968" w:rsidRDefault="00BF4968" w:rsidP="0011463B">
      <w:pPr>
        <w:spacing w:after="0"/>
        <w:jc w:val="right"/>
        <w:rPr>
          <w:rFonts w:ascii="Times New Roman" w:hAnsi="Times New Roman" w:cs="Times New Roman"/>
          <w:sz w:val="28"/>
          <w:szCs w:val="28"/>
        </w:rPr>
      </w:pPr>
    </w:p>
    <w:p w:rsidR="00BF4968" w:rsidRDefault="00BF4968" w:rsidP="0011463B">
      <w:pPr>
        <w:spacing w:after="0"/>
        <w:jc w:val="right"/>
        <w:rPr>
          <w:rFonts w:ascii="Times New Roman" w:hAnsi="Times New Roman" w:cs="Times New Roman"/>
          <w:sz w:val="28"/>
          <w:szCs w:val="28"/>
        </w:rPr>
      </w:pPr>
    </w:p>
    <w:p w:rsidR="00BF4968" w:rsidRDefault="00BF4968" w:rsidP="0011463B">
      <w:pPr>
        <w:spacing w:after="0"/>
        <w:jc w:val="right"/>
        <w:rPr>
          <w:rFonts w:ascii="Times New Roman" w:hAnsi="Times New Roman" w:cs="Times New Roman"/>
          <w:sz w:val="28"/>
          <w:szCs w:val="28"/>
        </w:rPr>
      </w:pPr>
    </w:p>
    <w:p w:rsidR="00BF4968" w:rsidRDefault="00BF4968" w:rsidP="0011463B">
      <w:pPr>
        <w:spacing w:after="0"/>
        <w:jc w:val="right"/>
        <w:rPr>
          <w:rFonts w:ascii="Times New Roman" w:hAnsi="Times New Roman" w:cs="Times New Roman"/>
          <w:sz w:val="28"/>
          <w:szCs w:val="28"/>
        </w:rPr>
      </w:pPr>
    </w:p>
    <w:p w:rsidR="00BF4968" w:rsidRDefault="00BF4968" w:rsidP="0011463B">
      <w:pPr>
        <w:spacing w:after="0"/>
        <w:jc w:val="right"/>
        <w:rPr>
          <w:rFonts w:ascii="Times New Roman" w:hAnsi="Times New Roman" w:cs="Times New Roman"/>
          <w:sz w:val="28"/>
          <w:szCs w:val="28"/>
        </w:rPr>
      </w:pPr>
    </w:p>
    <w:p w:rsidR="00B9758F" w:rsidRPr="0011463B" w:rsidRDefault="0011463B" w:rsidP="0011463B">
      <w:pPr>
        <w:spacing w:after="0"/>
        <w:jc w:val="right"/>
        <w:rPr>
          <w:rFonts w:ascii="Times New Roman" w:eastAsia="Times New Roman" w:hAnsi="Times New Roman" w:cs="Times New Roman"/>
          <w:spacing w:val="2"/>
          <w:sz w:val="24"/>
          <w:szCs w:val="24"/>
        </w:rPr>
      </w:pPr>
      <w:bookmarkStart w:id="0" w:name="_GoBack"/>
      <w:bookmarkEnd w:id="0"/>
      <w:r w:rsidRPr="0011463B">
        <w:rPr>
          <w:rFonts w:ascii="Times New Roman" w:eastAsia="Times New Roman" w:hAnsi="Times New Roman" w:cs="Times New Roman"/>
          <w:b/>
          <w:spacing w:val="2"/>
          <w:sz w:val="28"/>
          <w:szCs w:val="28"/>
        </w:rPr>
        <w:lastRenderedPageBreak/>
        <w:t xml:space="preserve"> </w:t>
      </w:r>
      <w:r w:rsidRPr="0011463B">
        <w:rPr>
          <w:rFonts w:ascii="Times New Roman" w:hAnsi="Times New Roman" w:cs="Times New Roman"/>
          <w:sz w:val="28"/>
          <w:szCs w:val="28"/>
        </w:rPr>
        <w:t>Утвержден</w:t>
      </w:r>
      <w:r w:rsidRPr="0011463B">
        <w:rPr>
          <w:rFonts w:ascii="Times New Roman" w:hAnsi="Times New Roman" w:cs="Times New Roman"/>
          <w:sz w:val="28"/>
          <w:szCs w:val="28"/>
        </w:rPr>
        <w:br/>
        <w:t>постановлением</w:t>
      </w:r>
      <w:r w:rsidRPr="0011463B">
        <w:rPr>
          <w:rFonts w:ascii="Times New Roman" w:hAnsi="Times New Roman" w:cs="Times New Roman"/>
          <w:sz w:val="28"/>
          <w:szCs w:val="28"/>
        </w:rPr>
        <w:br/>
        <w:t>Администрации муниципального</w:t>
      </w:r>
      <w:r w:rsidRPr="0011463B">
        <w:rPr>
          <w:rFonts w:ascii="Times New Roman" w:hAnsi="Times New Roman" w:cs="Times New Roman"/>
          <w:sz w:val="28"/>
          <w:szCs w:val="28"/>
        </w:rPr>
        <w:br/>
        <w:t>образования "Шовгеновский район"</w:t>
      </w:r>
      <w:r w:rsidRPr="0011463B">
        <w:rPr>
          <w:rFonts w:ascii="Times New Roman" w:hAnsi="Times New Roman" w:cs="Times New Roman"/>
          <w:sz w:val="28"/>
          <w:szCs w:val="28"/>
        </w:rPr>
        <w:br/>
        <w:t xml:space="preserve"> от «_</w:t>
      </w:r>
      <w:r w:rsidR="00A50441">
        <w:rPr>
          <w:rFonts w:ascii="Times New Roman" w:hAnsi="Times New Roman" w:cs="Times New Roman"/>
          <w:sz w:val="28"/>
          <w:szCs w:val="28"/>
        </w:rPr>
        <w:t>04</w:t>
      </w:r>
      <w:r w:rsidRPr="0011463B">
        <w:rPr>
          <w:rFonts w:ascii="Times New Roman" w:hAnsi="Times New Roman" w:cs="Times New Roman"/>
          <w:sz w:val="28"/>
          <w:szCs w:val="28"/>
        </w:rPr>
        <w:t>_»  __</w:t>
      </w:r>
      <w:r w:rsidR="00A50441">
        <w:rPr>
          <w:rFonts w:ascii="Times New Roman" w:hAnsi="Times New Roman" w:cs="Times New Roman"/>
          <w:sz w:val="28"/>
          <w:szCs w:val="28"/>
        </w:rPr>
        <w:t>12</w:t>
      </w:r>
      <w:r w:rsidRPr="0011463B">
        <w:rPr>
          <w:rFonts w:ascii="Times New Roman" w:hAnsi="Times New Roman" w:cs="Times New Roman"/>
          <w:sz w:val="28"/>
          <w:szCs w:val="28"/>
        </w:rPr>
        <w:t>______ 2018г. №_</w:t>
      </w:r>
      <w:r w:rsidR="00A50441">
        <w:rPr>
          <w:rFonts w:ascii="Times New Roman" w:hAnsi="Times New Roman" w:cs="Times New Roman"/>
          <w:sz w:val="28"/>
          <w:szCs w:val="28"/>
        </w:rPr>
        <w:t>662</w:t>
      </w:r>
      <w:r w:rsidRPr="0011463B">
        <w:rPr>
          <w:rFonts w:ascii="Times New Roman" w:hAnsi="Times New Roman" w:cs="Times New Roman"/>
          <w:sz w:val="28"/>
          <w:szCs w:val="28"/>
        </w:rPr>
        <w:t xml:space="preserve">___   </w:t>
      </w:r>
    </w:p>
    <w:p w:rsidR="00B9758F" w:rsidRDefault="00B9758F" w:rsidP="00B9758F">
      <w:pPr>
        <w:spacing w:after="0"/>
        <w:rPr>
          <w:rFonts w:ascii="Times New Roman" w:eastAsia="Times New Roman" w:hAnsi="Times New Roman" w:cs="Times New Roman"/>
          <w:spacing w:val="2"/>
          <w:sz w:val="24"/>
          <w:szCs w:val="24"/>
        </w:rPr>
      </w:pPr>
    </w:p>
    <w:p w:rsidR="00B9758F" w:rsidRDefault="00B9758F" w:rsidP="00B9758F">
      <w:pPr>
        <w:spacing w:after="0"/>
        <w:rPr>
          <w:rFonts w:ascii="Times New Roman" w:eastAsia="Times New Roman" w:hAnsi="Times New Roman" w:cs="Times New Roman"/>
          <w:spacing w:val="2"/>
          <w:sz w:val="24"/>
          <w:szCs w:val="24"/>
        </w:rPr>
      </w:pPr>
    </w:p>
    <w:p w:rsidR="00B9758F" w:rsidRDefault="00B9758F" w:rsidP="00B9758F">
      <w:pPr>
        <w:spacing w:after="0"/>
        <w:rPr>
          <w:rFonts w:ascii="Times New Roman" w:eastAsia="Times New Roman" w:hAnsi="Times New Roman" w:cs="Times New Roman"/>
          <w:spacing w:val="2"/>
          <w:sz w:val="24"/>
          <w:szCs w:val="24"/>
        </w:rPr>
      </w:pPr>
    </w:p>
    <w:p w:rsidR="0011463B" w:rsidRDefault="00B9758F" w:rsidP="00B9758F">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Административный регламент </w:t>
      </w:r>
    </w:p>
    <w:p w:rsidR="00B9758F" w:rsidRDefault="00B9758F" w:rsidP="00B9758F">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предоставления муниципальной услуги </w:t>
      </w:r>
    </w:p>
    <w:p w:rsidR="00B9758F" w:rsidRDefault="00B9758F" w:rsidP="00B9758F">
      <w:pPr>
        <w:shd w:val="clear" w:color="auto" w:fill="FFFFFF"/>
        <w:spacing w:after="0" w:line="288" w:lineRule="atLeast"/>
        <w:jc w:val="center"/>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«Подготовка и проведение торгов  по продаже муниципального имущества муниципального образования «</w:t>
      </w:r>
      <w:r w:rsidR="0011463B">
        <w:rPr>
          <w:rFonts w:ascii="Times New Roman" w:eastAsia="Times New Roman" w:hAnsi="Times New Roman" w:cs="Times New Roman"/>
          <w:b/>
          <w:spacing w:val="2"/>
          <w:sz w:val="28"/>
          <w:szCs w:val="28"/>
        </w:rPr>
        <w:t>Шовгеновс</w:t>
      </w:r>
      <w:r>
        <w:rPr>
          <w:rFonts w:ascii="Times New Roman" w:eastAsia="Times New Roman" w:hAnsi="Times New Roman" w:cs="Times New Roman"/>
          <w:b/>
          <w:spacing w:val="2"/>
          <w:sz w:val="28"/>
          <w:szCs w:val="28"/>
        </w:rPr>
        <w:t>кий район»»</w:t>
      </w:r>
    </w:p>
    <w:p w:rsidR="00B9758F" w:rsidRDefault="00B9758F" w:rsidP="00B9758F">
      <w:pPr>
        <w:shd w:val="clear" w:color="auto" w:fill="FFFFFF"/>
        <w:spacing w:after="0" w:line="240" w:lineRule="auto"/>
        <w:jc w:val="right"/>
        <w:textAlignment w:val="baseline"/>
        <w:rPr>
          <w:rFonts w:ascii="Times New Roman" w:eastAsia="Times New Roman" w:hAnsi="Times New Roman" w:cs="Times New Roman"/>
          <w:spacing w:val="2"/>
          <w:sz w:val="28"/>
          <w:szCs w:val="28"/>
        </w:rPr>
      </w:pPr>
    </w:p>
    <w:p w:rsidR="00B9758F" w:rsidRPr="00A451EC" w:rsidRDefault="00B9758F" w:rsidP="00B9758F">
      <w:pPr>
        <w:pStyle w:val="4"/>
        <w:shd w:val="clear" w:color="auto" w:fill="FFFFFF" w:themeFill="background1"/>
        <w:spacing w:before="0" w:after="225"/>
        <w:ind w:left="-1125"/>
        <w:jc w:val="center"/>
        <w:textAlignment w:val="baseline"/>
        <w:rPr>
          <w:rFonts w:ascii="Times New Roman" w:hAnsi="Times New Roman" w:cs="Times New Roman"/>
          <w:b w:val="0"/>
          <w:bCs w:val="0"/>
          <w:i w:val="0"/>
          <w:color w:val="000000" w:themeColor="text1"/>
          <w:spacing w:val="2"/>
          <w:sz w:val="28"/>
          <w:szCs w:val="28"/>
        </w:rPr>
      </w:pPr>
      <w:r w:rsidRPr="00A451EC">
        <w:rPr>
          <w:rFonts w:ascii="Times New Roman" w:eastAsia="Times New Roman" w:hAnsi="Times New Roman" w:cs="Times New Roman"/>
          <w:i w:val="0"/>
          <w:color w:val="000000" w:themeColor="text1"/>
          <w:spacing w:val="2"/>
          <w:sz w:val="28"/>
          <w:szCs w:val="28"/>
          <w:lang w:val="en-US"/>
        </w:rPr>
        <w:t>I</w:t>
      </w:r>
      <w:r w:rsidRPr="00A451EC">
        <w:rPr>
          <w:rFonts w:ascii="Times New Roman" w:eastAsia="Times New Roman" w:hAnsi="Times New Roman" w:cs="Times New Roman"/>
          <w:i w:val="0"/>
          <w:color w:val="000000" w:themeColor="text1"/>
          <w:spacing w:val="2"/>
          <w:sz w:val="28"/>
          <w:szCs w:val="28"/>
        </w:rPr>
        <w:t>. Общие положения</w:t>
      </w:r>
    </w:p>
    <w:p w:rsidR="00B4701B" w:rsidRPr="00A451EC" w:rsidRDefault="00B4701B" w:rsidP="00B4701B">
      <w:pPr>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1.1. Предмет регулирования административного регламента.</w:t>
      </w:r>
    </w:p>
    <w:p w:rsidR="00B9758F" w:rsidRPr="00A451EC" w:rsidRDefault="00B9758F" w:rsidP="00B4701B">
      <w:pPr>
        <w:pStyle w:val="4"/>
        <w:shd w:val="clear" w:color="auto" w:fill="FFFFFF" w:themeFill="background1"/>
        <w:spacing w:before="0" w:line="240" w:lineRule="auto"/>
        <w:ind w:firstLine="709"/>
        <w:jc w:val="both"/>
        <w:textAlignment w:val="baseline"/>
        <w:rPr>
          <w:rFonts w:ascii="Times New Roman" w:hAnsi="Times New Roman" w:cs="Times New Roman"/>
          <w:b w:val="0"/>
          <w:i w:val="0"/>
          <w:color w:val="000000" w:themeColor="text1"/>
          <w:spacing w:val="2"/>
          <w:sz w:val="28"/>
          <w:szCs w:val="28"/>
        </w:rPr>
      </w:pPr>
      <w:r w:rsidRPr="00A451EC">
        <w:rPr>
          <w:rFonts w:ascii="Times New Roman" w:hAnsi="Times New Roman" w:cs="Times New Roman"/>
          <w:b w:val="0"/>
          <w:i w:val="0"/>
          <w:color w:val="000000" w:themeColor="text1"/>
          <w:spacing w:val="2"/>
          <w:sz w:val="28"/>
          <w:szCs w:val="28"/>
        </w:rPr>
        <w:t>Административный регламент предоставления муниципальной услуги «Подготовка и проведение торгов  по продаже муниципального имущества муниципального образования «</w:t>
      </w:r>
      <w:r w:rsidR="00B4701B" w:rsidRPr="00A451EC">
        <w:rPr>
          <w:rFonts w:ascii="Times New Roman" w:hAnsi="Times New Roman" w:cs="Times New Roman"/>
          <w:b w:val="0"/>
          <w:i w:val="0"/>
          <w:color w:val="000000" w:themeColor="text1"/>
          <w:spacing w:val="2"/>
          <w:sz w:val="28"/>
          <w:szCs w:val="28"/>
        </w:rPr>
        <w:t>Шовгеновский райо</w:t>
      </w:r>
      <w:r w:rsidRPr="00A451EC">
        <w:rPr>
          <w:rFonts w:ascii="Times New Roman" w:hAnsi="Times New Roman" w:cs="Times New Roman"/>
          <w:b w:val="0"/>
          <w:i w:val="0"/>
          <w:color w:val="000000" w:themeColor="text1"/>
          <w:spacing w:val="2"/>
          <w:sz w:val="28"/>
          <w:szCs w:val="28"/>
        </w:rPr>
        <w:t xml:space="preserve">н» (далее - Регламент) устанавливает сроки и последовательность административных процедур (действий) Администрации муниципального образования </w:t>
      </w:r>
      <w:r w:rsidR="00B4701B" w:rsidRPr="00A451EC">
        <w:rPr>
          <w:rFonts w:ascii="Times New Roman" w:hAnsi="Times New Roman" w:cs="Times New Roman"/>
          <w:b w:val="0"/>
          <w:i w:val="0"/>
          <w:color w:val="000000" w:themeColor="text1"/>
          <w:spacing w:val="2"/>
          <w:sz w:val="28"/>
          <w:szCs w:val="28"/>
        </w:rPr>
        <w:t>«Шовгеновский район»</w:t>
      </w:r>
      <w:r w:rsidRPr="00A451EC">
        <w:rPr>
          <w:rFonts w:ascii="Times New Roman" w:hAnsi="Times New Roman" w:cs="Times New Roman"/>
          <w:b w:val="0"/>
          <w:i w:val="0"/>
          <w:color w:val="000000" w:themeColor="text1"/>
          <w:spacing w:val="2"/>
          <w:sz w:val="28"/>
          <w:szCs w:val="28"/>
        </w:rPr>
        <w:t>, осуществляемых по запросу физического или юридического лица либо их уполномоченных представителей по предоставлению данной услуги.</w:t>
      </w:r>
    </w:p>
    <w:p w:rsidR="00B9758F" w:rsidRPr="00A451EC" w:rsidRDefault="00B4701B" w:rsidP="00B4701B">
      <w:pPr>
        <w:pStyle w:val="a4"/>
        <w:spacing w:after="0" w:line="240" w:lineRule="auto"/>
        <w:ind w:left="360"/>
        <w:rPr>
          <w:rFonts w:ascii="Times New Roman" w:hAnsi="Times New Roman" w:cs="Times New Roman"/>
          <w:color w:val="000000" w:themeColor="text1"/>
          <w:sz w:val="28"/>
          <w:szCs w:val="28"/>
        </w:rPr>
      </w:pPr>
      <w:r w:rsidRPr="00A451EC">
        <w:rPr>
          <w:rFonts w:ascii="Times New Roman" w:hAnsi="Times New Roman" w:cs="Times New Roman"/>
          <w:color w:val="000000" w:themeColor="text1"/>
          <w:spacing w:val="2"/>
          <w:sz w:val="28"/>
          <w:szCs w:val="28"/>
        </w:rPr>
        <w:tab/>
      </w:r>
      <w:r w:rsidR="00B9758F" w:rsidRPr="00A451EC">
        <w:rPr>
          <w:rFonts w:ascii="Times New Roman" w:hAnsi="Times New Roman" w:cs="Times New Roman"/>
          <w:color w:val="000000" w:themeColor="text1"/>
          <w:spacing w:val="2"/>
          <w:sz w:val="28"/>
          <w:szCs w:val="28"/>
        </w:rPr>
        <w:t>Действие Административного регламента не распространяется на:</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xml:space="preserve">- имущество, отсутствующее в Реестре муниципального имущества муниципального образования </w:t>
      </w:r>
      <w:r w:rsidRPr="00A451EC">
        <w:rPr>
          <w:color w:val="000000" w:themeColor="text1"/>
          <w:spacing w:val="2"/>
          <w:sz w:val="28"/>
          <w:szCs w:val="28"/>
        </w:rPr>
        <w:t>«Шовгеновский район»</w:t>
      </w:r>
      <w:r w:rsidR="00B9758F" w:rsidRPr="00A451EC">
        <w:rPr>
          <w:color w:val="000000" w:themeColor="text1"/>
          <w:spacing w:val="2"/>
          <w:sz w:val="28"/>
          <w:szCs w:val="28"/>
        </w:rPr>
        <w:t>;</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Адыгея;</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w:t>
      </w:r>
      <w:r w:rsidRPr="00A451EC">
        <w:rPr>
          <w:color w:val="000000" w:themeColor="text1"/>
          <w:spacing w:val="2"/>
          <w:sz w:val="28"/>
          <w:szCs w:val="28"/>
        </w:rPr>
        <w:t>«Шовгеновский район»</w:t>
      </w:r>
      <w:r w:rsidR="00B9758F" w:rsidRPr="00A451EC">
        <w:rPr>
          <w:color w:val="000000" w:themeColor="text1"/>
          <w:spacing w:val="2"/>
          <w:sz w:val="28"/>
          <w:szCs w:val="28"/>
        </w:rPr>
        <w:t>, муниципальных служащих, работников муниципальных предприятий и учреждений в соответствии с нормативными правовыми актами.</w:t>
      </w:r>
    </w:p>
    <w:p w:rsidR="00B4701B" w:rsidRPr="00A451EC" w:rsidRDefault="00B4701B" w:rsidP="00B4701B">
      <w:pPr>
        <w:spacing w:line="240" w:lineRule="auto"/>
        <w:contextualSpacing/>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ab/>
        <w:t>1.2. Получатели муниципальной услуги.</w:t>
      </w:r>
    </w:p>
    <w:p w:rsidR="00B4701B" w:rsidRPr="00A451EC" w:rsidRDefault="00B4701B" w:rsidP="00B4701B">
      <w:pPr>
        <w:spacing w:line="240" w:lineRule="auto"/>
        <w:contextualSpacing/>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ab/>
        <w:t>Получателями муниципальной услуги (далее - заявители) являются физические и юридические лица, либо их уполномоченные представители.</w:t>
      </w:r>
    </w:p>
    <w:p w:rsidR="00B4701B" w:rsidRPr="00A451EC" w:rsidRDefault="00B4701B" w:rsidP="005521E4">
      <w:pPr>
        <w:spacing w:after="0"/>
        <w:contextualSpacing/>
        <w:jc w:val="both"/>
        <w:rPr>
          <w:rFonts w:ascii="Times New Roman" w:hAnsi="Times New Roman" w:cs="Times New Roman"/>
          <w:color w:val="000000" w:themeColor="text1"/>
          <w:sz w:val="28"/>
          <w:szCs w:val="28"/>
        </w:rPr>
      </w:pPr>
      <w:r w:rsidRPr="00A451EC">
        <w:rPr>
          <w:rFonts w:ascii="Times New Roman" w:hAnsi="Times New Roman" w:cs="Times New Roman"/>
          <w:b/>
          <w:i/>
          <w:color w:val="000000" w:themeColor="text1"/>
          <w:spacing w:val="2"/>
          <w:sz w:val="28"/>
          <w:szCs w:val="28"/>
        </w:rPr>
        <w:t xml:space="preserve"> </w:t>
      </w:r>
      <w:r w:rsidRPr="00A451EC">
        <w:rPr>
          <w:rFonts w:ascii="Times New Roman" w:hAnsi="Times New Roman" w:cs="Times New Roman"/>
          <w:b/>
          <w:color w:val="000000" w:themeColor="text1"/>
          <w:spacing w:val="2"/>
          <w:sz w:val="28"/>
          <w:szCs w:val="28"/>
        </w:rPr>
        <w:tab/>
      </w:r>
      <w:r w:rsidRPr="00A451EC">
        <w:rPr>
          <w:rFonts w:ascii="Times New Roman" w:hAnsi="Times New Roman" w:cs="Times New Roman"/>
          <w:color w:val="000000" w:themeColor="text1"/>
          <w:sz w:val="28"/>
          <w:szCs w:val="28"/>
        </w:rPr>
        <w:t>1.3. Требования к порядку информирования о порядке предоставления муниципальной услуги.</w:t>
      </w:r>
      <w:r w:rsidRPr="00A451EC">
        <w:rPr>
          <w:rFonts w:ascii="Times New Roman" w:hAnsi="Times New Roman" w:cs="Times New Roman"/>
          <w:color w:val="000000" w:themeColor="text1"/>
          <w:sz w:val="28"/>
          <w:szCs w:val="28"/>
        </w:rPr>
        <w:tab/>
      </w:r>
      <w:r w:rsidR="005521E4" w:rsidRPr="00A451EC">
        <w:rPr>
          <w:rFonts w:ascii="Times New Roman" w:hAnsi="Times New Roman" w:cs="Times New Roman"/>
          <w:color w:val="000000" w:themeColor="text1"/>
          <w:sz w:val="28"/>
          <w:szCs w:val="28"/>
        </w:rPr>
        <w:t xml:space="preserve"> </w:t>
      </w:r>
    </w:p>
    <w:p w:rsidR="008C3997" w:rsidRPr="00A451EC" w:rsidRDefault="00B4701B" w:rsidP="005521E4">
      <w:pPr>
        <w:pStyle w:val="formattext"/>
        <w:shd w:val="clear" w:color="auto" w:fill="FFFFFF" w:themeFill="background1"/>
        <w:tabs>
          <w:tab w:val="left" w:pos="851"/>
        </w:tabs>
        <w:spacing w:before="0" w:beforeAutospacing="0" w:after="0" w:afterAutospacing="0"/>
        <w:ind w:firstLine="709"/>
        <w:contextualSpacing/>
        <w:jc w:val="both"/>
        <w:textAlignment w:val="baseline"/>
        <w:rPr>
          <w:color w:val="000000" w:themeColor="text1"/>
          <w:spacing w:val="2"/>
          <w:sz w:val="28"/>
          <w:szCs w:val="28"/>
        </w:rPr>
      </w:pPr>
      <w:r w:rsidRPr="00A451EC">
        <w:rPr>
          <w:color w:val="000000" w:themeColor="text1"/>
          <w:sz w:val="28"/>
          <w:szCs w:val="28"/>
        </w:rPr>
        <w:t>1.3.1.</w:t>
      </w:r>
      <w:r w:rsidR="008C3997" w:rsidRPr="00A451EC">
        <w:rPr>
          <w:color w:val="000000" w:themeColor="text1"/>
          <w:spacing w:val="2"/>
          <w:sz w:val="28"/>
          <w:szCs w:val="28"/>
        </w:rPr>
        <w:t xml:space="preserve"> Информация по вопросам предоставления муниципальной услуги является открытой и общедоступной.</w:t>
      </w:r>
    </w:p>
    <w:p w:rsidR="005521E4" w:rsidRPr="00B4701B" w:rsidRDefault="005521E4" w:rsidP="005521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B4701B">
        <w:rPr>
          <w:rFonts w:ascii="Times New Roman" w:hAnsi="Times New Roman" w:cs="Times New Roman"/>
          <w:sz w:val="28"/>
          <w:szCs w:val="28"/>
        </w:rPr>
        <w:t xml:space="preserve">Информацию о предоставлении муниципальной услуги можно получить </w:t>
      </w:r>
      <w:r>
        <w:rPr>
          <w:rFonts w:ascii="Times New Roman" w:hAnsi="Times New Roman" w:cs="Times New Roman"/>
          <w:sz w:val="28"/>
          <w:szCs w:val="28"/>
        </w:rPr>
        <w:t xml:space="preserve">также </w:t>
      </w:r>
      <w:r w:rsidRPr="00B4701B">
        <w:rPr>
          <w:rFonts w:ascii="Times New Roman" w:hAnsi="Times New Roman" w:cs="Times New Roman"/>
          <w:sz w:val="28"/>
          <w:szCs w:val="28"/>
        </w:rPr>
        <w:t>в</w:t>
      </w:r>
      <w:r>
        <w:rPr>
          <w:rFonts w:ascii="Times New Roman" w:hAnsi="Times New Roman" w:cs="Times New Roman"/>
          <w:sz w:val="28"/>
          <w:szCs w:val="28"/>
        </w:rPr>
        <w:t xml:space="preserve"> </w:t>
      </w:r>
      <w:r w:rsidRPr="00B4701B">
        <w:rPr>
          <w:rFonts w:ascii="Times New Roman" w:hAnsi="Times New Roman" w:cs="Times New Roman"/>
          <w:sz w:val="28"/>
          <w:szCs w:val="28"/>
        </w:rPr>
        <w:t>Комитете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График работы: понедельник-четверг с 9:00 до 18:00; пятница с 09:00 до 17:00.</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Справочный телефон (88773) 9-24-77, 9-25-36.</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Адрес электронной почты:</w:t>
      </w:r>
      <w:r w:rsidRPr="00B4701B">
        <w:rPr>
          <w:rFonts w:ascii="Times New Roman" w:hAnsi="Times New Roman" w:cs="Times New Roman"/>
          <w:color w:val="FF0000"/>
          <w:sz w:val="28"/>
          <w:szCs w:val="28"/>
        </w:rPr>
        <w:t xml:space="preserve"> </w:t>
      </w:r>
      <w:hyperlink r:id="rId7" w:history="1">
        <w:r w:rsidR="00FC211A" w:rsidRPr="00E92D2C">
          <w:rPr>
            <w:rStyle w:val="a3"/>
            <w:rFonts w:ascii="Times New Roman" w:hAnsi="Times New Roman" w:cs="Times New Roman"/>
            <w:sz w:val="28"/>
            <w:szCs w:val="28"/>
            <w:lang w:val="en-US" w:eastAsia="en-US"/>
          </w:rPr>
          <w:t>admkomshov</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mail</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ru</w:t>
        </w:r>
      </w:hyperlink>
      <w:r w:rsidR="00FC211A">
        <w:rPr>
          <w:rFonts w:ascii="Times New Roman" w:hAnsi="Times New Roman" w:cs="Times New Roman"/>
          <w:sz w:val="28"/>
          <w:szCs w:val="28"/>
          <w:lang w:eastAsia="en-US"/>
        </w:rPr>
        <w:t xml:space="preserve">. </w:t>
      </w:r>
      <w:r w:rsidRPr="00B4701B">
        <w:rPr>
          <w:rFonts w:ascii="Times New Roman" w:hAnsi="Times New Roman" w:cs="Times New Roman"/>
          <w:sz w:val="28"/>
          <w:szCs w:val="28"/>
        </w:rPr>
        <w:tab/>
      </w:r>
      <w:r>
        <w:rPr>
          <w:rFonts w:ascii="Times New Roman" w:hAnsi="Times New Roman" w:cs="Times New Roman"/>
          <w:sz w:val="28"/>
          <w:szCs w:val="28"/>
        </w:rPr>
        <w:t xml:space="preserve"> </w:t>
      </w:r>
    </w:p>
    <w:p w:rsidR="005521E4" w:rsidRPr="008C3997" w:rsidRDefault="005521E4" w:rsidP="005521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C3997">
        <w:rPr>
          <w:rFonts w:ascii="Times New Roman" w:hAnsi="Times New Roman" w:cs="Times New Roman"/>
          <w:sz w:val="28"/>
          <w:szCs w:val="28"/>
        </w:rPr>
        <w:t>Информирование заявителей о порядке предоставления муниципальной услуги осуществляется в виде:</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индивидуального информирования;</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публичного информирования.</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C3997">
        <w:rPr>
          <w:rFonts w:ascii="Times New Roman" w:hAnsi="Times New Roman" w:cs="Times New Roman"/>
          <w:color w:val="000000" w:themeColor="text1"/>
          <w:sz w:val="28"/>
          <w:szCs w:val="28"/>
        </w:rPr>
        <w:t xml:space="preserve">№ 30, 40   </w:t>
      </w:r>
      <w:r w:rsidRPr="008C3997">
        <w:rPr>
          <w:rFonts w:ascii="Times New Roman" w:hAnsi="Times New Roman" w:cs="Times New Roman"/>
          <w:sz w:val="28"/>
          <w:szCs w:val="28"/>
        </w:rPr>
        <w:t>во вторник с 09.00 до 13.00, в четверг с 14.00 до 18.00;</w:t>
      </w:r>
    </w:p>
    <w:p w:rsidR="005521E4" w:rsidRPr="008C3997" w:rsidRDefault="005521E4" w:rsidP="005521E4">
      <w:pPr>
        <w:spacing w:after="0" w:line="240" w:lineRule="auto"/>
        <w:contextualSpacing/>
        <w:jc w:val="both"/>
        <w:rPr>
          <w:rFonts w:ascii="Times New Roman" w:hAnsi="Times New Roman" w:cs="Times New Roman"/>
          <w:color w:val="FF0000"/>
          <w:sz w:val="28"/>
          <w:szCs w:val="28"/>
        </w:rPr>
      </w:pPr>
      <w:r w:rsidRPr="008C3997">
        <w:rPr>
          <w:rFonts w:ascii="Times New Roman" w:hAnsi="Times New Roman" w:cs="Times New Roman"/>
          <w:sz w:val="28"/>
          <w:szCs w:val="28"/>
        </w:rPr>
        <w:tab/>
        <w:t xml:space="preserve">- с использованием средств телефонной связи и электронной связи по телефонам: </w:t>
      </w:r>
      <w:r w:rsidRPr="008C3997">
        <w:rPr>
          <w:rFonts w:ascii="Times New Roman" w:hAnsi="Times New Roman" w:cs="Times New Roman"/>
          <w:color w:val="000000" w:themeColor="text1"/>
          <w:sz w:val="28"/>
          <w:szCs w:val="28"/>
        </w:rPr>
        <w:t xml:space="preserve">(88773) 9-24-77, 9-25-36; e-mail: </w:t>
      </w:r>
      <w:hyperlink r:id="rId8" w:history="1">
        <w:r w:rsidR="00FC211A" w:rsidRPr="00E92D2C">
          <w:rPr>
            <w:rStyle w:val="a3"/>
            <w:rFonts w:ascii="Times New Roman" w:hAnsi="Times New Roman" w:cs="Times New Roman"/>
            <w:sz w:val="28"/>
            <w:szCs w:val="28"/>
            <w:lang w:val="en-US" w:eastAsia="en-US"/>
          </w:rPr>
          <w:t>admkomshov</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mail</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ru</w:t>
        </w:r>
      </w:hyperlink>
      <w:r w:rsidRPr="008C3997">
        <w:rPr>
          <w:rFonts w:ascii="Times New Roman" w:hAnsi="Times New Roman" w:cs="Times New Roman"/>
          <w:sz w:val="28"/>
          <w:szCs w:val="28"/>
          <w:lang w:eastAsia="en-US"/>
        </w:rPr>
        <w:t>.</w:t>
      </w:r>
      <w:r w:rsidR="00FC211A">
        <w:rPr>
          <w:rFonts w:ascii="Times New Roman" w:hAnsi="Times New Roman" w:cs="Times New Roman"/>
          <w:sz w:val="28"/>
          <w:szCs w:val="28"/>
          <w:lang w:eastAsia="en-US"/>
        </w:rPr>
        <w:t xml:space="preserve"> </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C3997" w:rsidRPr="00B4701B" w:rsidRDefault="005521E4" w:rsidP="00BD0B44">
      <w:pPr>
        <w:spacing w:after="0" w:line="240" w:lineRule="auto"/>
        <w:contextualSpacing/>
        <w:jc w:val="both"/>
        <w:rPr>
          <w:sz w:val="28"/>
          <w:szCs w:val="28"/>
        </w:rPr>
      </w:pPr>
      <w:r w:rsidRPr="008C3997">
        <w:rPr>
          <w:rFonts w:ascii="Times New Roman" w:hAnsi="Times New Roman" w:cs="Times New Roman"/>
          <w:sz w:val="28"/>
          <w:szCs w:val="28"/>
        </w:rPr>
        <w:lastRenderedPageBreak/>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rPr>
          <w:sz w:val="28"/>
          <w:szCs w:val="28"/>
        </w:rPr>
        <w:t xml:space="preserve"> </w:t>
      </w:r>
      <w:r>
        <w:rPr>
          <w:rFonts w:ascii="Times New Roman" w:hAnsi="Times New Roman" w:cs="Times New Roman"/>
          <w:sz w:val="28"/>
          <w:szCs w:val="28"/>
        </w:rPr>
        <w:t xml:space="preserve"> </w:t>
      </w:r>
      <w:r w:rsidR="00BD0B44">
        <w:rPr>
          <w:rFonts w:ascii="Times New Roman" w:hAnsi="Times New Roman" w:cs="Times New Roman"/>
          <w:sz w:val="28"/>
          <w:szCs w:val="28"/>
        </w:rPr>
        <w:t xml:space="preserve"> </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8C3997" w:rsidRPr="00B4701B" w:rsidRDefault="00BD0B44" w:rsidP="00BD0B44">
      <w:pPr>
        <w:spacing w:after="0" w:line="240" w:lineRule="auto"/>
        <w:contextualSpacing/>
        <w:jc w:val="both"/>
        <w:rPr>
          <w:sz w:val="28"/>
          <w:szCs w:val="28"/>
        </w:rPr>
      </w:pPr>
      <w:r w:rsidRPr="00BD0B44">
        <w:rPr>
          <w:rFonts w:ascii="Times New Roman" w:hAnsi="Times New Roman" w:cs="Times New Roman"/>
          <w:sz w:val="28"/>
          <w:szCs w:val="28"/>
        </w:rPr>
        <w:tab/>
      </w:r>
      <w:r>
        <w:rPr>
          <w:rFonts w:ascii="Times New Roman" w:hAnsi="Times New Roman" w:cs="Times New Roman"/>
          <w:sz w:val="28"/>
          <w:szCs w:val="28"/>
        </w:rPr>
        <w:t xml:space="preserve"> </w:t>
      </w:r>
      <w:r w:rsidRPr="00BD0B44">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9" w:history="1">
        <w:r w:rsidRPr="00BD0B44">
          <w:rPr>
            <w:rStyle w:val="a3"/>
            <w:rFonts w:ascii="Times New Roman" w:hAnsi="Times New Roman" w:cs="Times New Roman"/>
            <w:sz w:val="28"/>
            <w:szCs w:val="28"/>
          </w:rPr>
          <w:t>www.</w:t>
        </w:r>
        <w:r w:rsidRPr="00BD0B44">
          <w:rPr>
            <w:rStyle w:val="a3"/>
            <w:rFonts w:ascii="Times New Roman" w:hAnsi="Times New Roman" w:cs="Times New Roman"/>
            <w:sz w:val="28"/>
            <w:szCs w:val="28"/>
            <w:lang w:val="en-US"/>
          </w:rPr>
          <w:t>gosuslugi</w:t>
        </w:r>
        <w:r w:rsidRPr="00BD0B44">
          <w:rPr>
            <w:rStyle w:val="a3"/>
            <w:rFonts w:ascii="Times New Roman" w:hAnsi="Times New Roman" w:cs="Times New Roman"/>
            <w:sz w:val="28"/>
            <w:szCs w:val="28"/>
          </w:rPr>
          <w:t>.ru</w:t>
        </w:r>
      </w:hyperlink>
      <w:r w:rsidRPr="00BD0B44">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10" w:history="1">
        <w:r w:rsidR="00FC211A" w:rsidRPr="00E92D2C">
          <w:rPr>
            <w:rStyle w:val="a3"/>
            <w:rFonts w:ascii="Times New Roman" w:hAnsi="Times New Roman" w:cs="Times New Roman"/>
            <w:sz w:val="28"/>
            <w:szCs w:val="28"/>
            <w:lang w:val="en-US"/>
          </w:rPr>
          <w:t>www</w:t>
        </w:r>
        <w:r w:rsidR="00FC211A" w:rsidRPr="00E92D2C">
          <w:rPr>
            <w:rStyle w:val="a3"/>
            <w:rFonts w:ascii="Times New Roman" w:hAnsi="Times New Roman" w:cs="Times New Roman"/>
            <w:sz w:val="28"/>
            <w:szCs w:val="28"/>
          </w:rPr>
          <w:t>.</w:t>
        </w:r>
        <w:r w:rsidR="00FC211A" w:rsidRPr="00E92D2C">
          <w:rPr>
            <w:rStyle w:val="a3"/>
            <w:rFonts w:ascii="Times New Roman" w:hAnsi="Times New Roman" w:cs="Times New Roman"/>
            <w:sz w:val="28"/>
            <w:szCs w:val="28"/>
            <w:lang w:val="en-US"/>
          </w:rPr>
          <w:t>shovgen</w:t>
        </w:r>
        <w:r w:rsidR="00FC211A" w:rsidRPr="00E92D2C">
          <w:rPr>
            <w:rStyle w:val="a3"/>
            <w:rFonts w:ascii="Times New Roman" w:hAnsi="Times New Roman" w:cs="Times New Roman"/>
            <w:sz w:val="28"/>
            <w:szCs w:val="28"/>
          </w:rPr>
          <w:t>880.</w:t>
        </w:r>
        <w:r w:rsidR="00FC211A" w:rsidRPr="00E92D2C">
          <w:rPr>
            <w:rStyle w:val="a3"/>
            <w:rFonts w:ascii="Times New Roman" w:hAnsi="Times New Roman" w:cs="Times New Roman"/>
            <w:sz w:val="28"/>
            <w:szCs w:val="28"/>
            <w:lang w:val="en-US"/>
          </w:rPr>
          <w:t>ru</w:t>
        </w:r>
      </w:hyperlink>
      <w:r w:rsidR="00FC211A">
        <w:rPr>
          <w:rFonts w:ascii="Times New Roman" w:hAnsi="Times New Roman" w:cs="Times New Roman"/>
          <w:sz w:val="28"/>
          <w:szCs w:val="28"/>
        </w:rPr>
        <w:t>,</w:t>
      </w:r>
      <w:r w:rsidRPr="00BD0B44">
        <w:rPr>
          <w:rFonts w:ascii="Times New Roman" w:hAnsi="Times New Roman" w:cs="Times New Roman"/>
          <w:color w:val="FF0000"/>
          <w:sz w:val="28"/>
          <w:szCs w:val="28"/>
        </w:rPr>
        <w:t xml:space="preserve"> </w:t>
      </w:r>
      <w:r w:rsidRPr="00BD0B44">
        <w:rPr>
          <w:rFonts w:ascii="Times New Roman" w:hAnsi="Times New Roman" w:cs="Times New Roman"/>
          <w:sz w:val="28"/>
          <w:szCs w:val="28"/>
        </w:rPr>
        <w:t>а также в местах непосредственного предоставления услуг на информационных стендах, в т.ч. здании по адресу: Республика Адыгея, Шовгеновский район, а. Хакуринохабль, ул. Шовгенова, д.9.</w:t>
      </w:r>
      <w:r>
        <w:rPr>
          <w:sz w:val="28"/>
          <w:szCs w:val="28"/>
        </w:rPr>
        <w:t xml:space="preserve"> </w:t>
      </w:r>
    </w:p>
    <w:p w:rsidR="00BD0B44" w:rsidRDefault="008C3997" w:rsidP="00BD0B44">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701B">
        <w:rPr>
          <w:rFonts w:ascii="Times New Roman" w:eastAsia="Times New Roman" w:hAnsi="Times New Roman" w:cs="Times New Roman"/>
          <w:sz w:val="28"/>
          <w:szCs w:val="28"/>
        </w:rPr>
        <w:t xml:space="preserve">Информация о проведении торгов размещается на официальном сайте Российской Федерации  </w:t>
      </w:r>
      <w:hyperlink r:id="rId11" w:history="1">
        <w:r w:rsidR="00BD0B44" w:rsidRPr="00E92D2C">
          <w:rPr>
            <w:rStyle w:val="a3"/>
            <w:rFonts w:ascii="Times New Roman" w:eastAsia="Times New Roman" w:hAnsi="Times New Roman" w:cs="Times New Roman"/>
            <w:sz w:val="28"/>
            <w:szCs w:val="28"/>
          </w:rPr>
          <w:t>http://www.torgi.gov.ru</w:t>
        </w:r>
      </w:hyperlink>
      <w:r w:rsidRPr="00B4701B">
        <w:rPr>
          <w:rFonts w:ascii="Times New Roman" w:eastAsia="Times New Roman" w:hAnsi="Times New Roman" w:cs="Times New Roman"/>
          <w:sz w:val="28"/>
          <w:szCs w:val="28"/>
        </w:rPr>
        <w:t>.</w:t>
      </w:r>
    </w:p>
    <w:p w:rsidR="00BD0B44" w:rsidRDefault="00BD0B44" w:rsidP="00BD0B44">
      <w:pPr>
        <w:shd w:val="clear" w:color="auto" w:fill="FFFFFF"/>
        <w:spacing w:after="0" w:line="240" w:lineRule="auto"/>
        <w:contextualSpacing/>
        <w:jc w:val="both"/>
        <w:rPr>
          <w:rFonts w:ascii="Times New Roman" w:hAnsi="Times New Roman" w:cs="Times New Roman"/>
          <w:bCs/>
          <w:spacing w:val="2"/>
          <w:sz w:val="28"/>
          <w:szCs w:val="28"/>
        </w:rPr>
      </w:pPr>
      <w:r>
        <w:rPr>
          <w:rFonts w:ascii="Times New Roman" w:eastAsia="Times New Roman" w:hAnsi="Times New Roman" w:cs="Times New Roman"/>
          <w:sz w:val="28"/>
          <w:szCs w:val="28"/>
        </w:rPr>
        <w:tab/>
      </w:r>
      <w:r w:rsidR="00B9758F" w:rsidRPr="00BD0B44">
        <w:rPr>
          <w:rFonts w:ascii="Times New Roman" w:hAnsi="Times New Roman" w:cs="Times New Roman"/>
          <w:bCs/>
          <w:spacing w:val="2"/>
          <w:sz w:val="28"/>
          <w:szCs w:val="28"/>
        </w:rPr>
        <w:t>1.3.</w:t>
      </w:r>
      <w:r>
        <w:rPr>
          <w:rFonts w:ascii="Times New Roman" w:hAnsi="Times New Roman" w:cs="Times New Roman"/>
          <w:bCs/>
          <w:spacing w:val="2"/>
          <w:sz w:val="28"/>
          <w:szCs w:val="28"/>
        </w:rPr>
        <w:t>2</w:t>
      </w:r>
      <w:r w:rsidR="00B9758F" w:rsidRPr="00BD0B44">
        <w:rPr>
          <w:rFonts w:ascii="Times New Roman" w:hAnsi="Times New Roman" w:cs="Times New Roman"/>
          <w:bCs/>
          <w:spacing w:val="2"/>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B9758F" w:rsidRPr="00BD0B44" w:rsidRDefault="00BD0B44" w:rsidP="00BD0B44">
      <w:pPr>
        <w:shd w:val="clear" w:color="auto" w:fill="FFFFFF"/>
        <w:spacing w:after="0" w:line="240" w:lineRule="auto"/>
        <w:contextualSpacing/>
        <w:jc w:val="both"/>
        <w:rPr>
          <w:rFonts w:ascii="Times New Roman" w:hAnsi="Times New Roman" w:cs="Times New Roman"/>
          <w:bCs/>
          <w:spacing w:val="2"/>
          <w:sz w:val="28"/>
          <w:szCs w:val="28"/>
        </w:rPr>
      </w:pPr>
      <w:r>
        <w:rPr>
          <w:rFonts w:ascii="Times New Roman" w:hAnsi="Times New Roman" w:cs="Times New Roman"/>
          <w:bCs/>
          <w:spacing w:val="2"/>
          <w:sz w:val="28"/>
          <w:szCs w:val="28"/>
        </w:rPr>
        <w:tab/>
      </w:r>
      <w:r w:rsidR="00B9758F" w:rsidRPr="00BD0B44">
        <w:rPr>
          <w:rFonts w:ascii="Times New Roman" w:hAnsi="Times New Roman" w:cs="Times New Roman"/>
          <w:bCs/>
          <w:spacing w:val="2"/>
          <w:sz w:val="28"/>
          <w:szCs w:val="28"/>
        </w:rPr>
        <w:t>1.3.</w:t>
      </w:r>
      <w:r>
        <w:rPr>
          <w:rFonts w:ascii="Times New Roman" w:hAnsi="Times New Roman" w:cs="Times New Roman"/>
          <w:bCs/>
          <w:spacing w:val="2"/>
          <w:sz w:val="28"/>
          <w:szCs w:val="28"/>
        </w:rPr>
        <w:t>3</w:t>
      </w:r>
      <w:r w:rsidR="00B9758F" w:rsidRPr="00BD0B44">
        <w:rPr>
          <w:rFonts w:ascii="Times New Roman" w:hAnsi="Times New Roman" w:cs="Times New Roman"/>
          <w:bCs/>
          <w:spacing w:val="2"/>
          <w:sz w:val="28"/>
          <w:szCs w:val="28"/>
        </w:rPr>
        <w:t>.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9758F" w:rsidRPr="00DE30CD" w:rsidRDefault="00DE30CD" w:rsidP="00B9758F">
      <w:pPr>
        <w:pStyle w:val="3"/>
        <w:shd w:val="clear" w:color="auto" w:fill="FFFFFF" w:themeFill="background1"/>
        <w:spacing w:before="0" w:beforeAutospacing="0" w:after="0" w:afterAutospacing="0"/>
        <w:jc w:val="both"/>
        <w:textAlignment w:val="baseline"/>
        <w:rPr>
          <w:b w:val="0"/>
          <w:bCs w:val="0"/>
          <w:color w:val="000000" w:themeColor="text1"/>
          <w:spacing w:val="2"/>
          <w:sz w:val="28"/>
          <w:szCs w:val="28"/>
        </w:rPr>
      </w:pPr>
      <w:r>
        <w:rPr>
          <w:b w:val="0"/>
          <w:bCs w:val="0"/>
          <w:color w:val="000000" w:themeColor="text1"/>
          <w:spacing w:val="2"/>
          <w:sz w:val="24"/>
          <w:szCs w:val="24"/>
        </w:rPr>
        <w:tab/>
      </w:r>
      <w:r w:rsidR="00B9758F" w:rsidRPr="00DE30CD">
        <w:rPr>
          <w:b w:val="0"/>
          <w:bCs w:val="0"/>
          <w:color w:val="000000" w:themeColor="text1"/>
          <w:spacing w:val="2"/>
          <w:sz w:val="28"/>
          <w:szCs w:val="28"/>
        </w:rPr>
        <w:t>1.3.</w:t>
      </w:r>
      <w:r>
        <w:rPr>
          <w:b w:val="0"/>
          <w:bCs w:val="0"/>
          <w:color w:val="000000" w:themeColor="text1"/>
          <w:spacing w:val="2"/>
          <w:sz w:val="28"/>
          <w:szCs w:val="28"/>
        </w:rPr>
        <w:t>4</w:t>
      </w:r>
      <w:r w:rsidR="00B9758F" w:rsidRPr="00DE30CD">
        <w:rPr>
          <w:b w:val="0"/>
          <w:bCs w:val="0"/>
          <w:color w:val="000000" w:themeColor="text1"/>
          <w:spacing w:val="2"/>
          <w:sz w:val="28"/>
          <w:szCs w:val="28"/>
        </w:rPr>
        <w:t>. Информация о порядке предоставления муниципальной услуги предоставляется бесплатно.</w:t>
      </w:r>
    </w:p>
    <w:p w:rsidR="00B9758F" w:rsidRDefault="00B9758F" w:rsidP="00B9758F">
      <w:pPr>
        <w:pStyle w:val="3"/>
        <w:shd w:val="clear" w:color="auto" w:fill="FFFFFF" w:themeFill="background1"/>
        <w:spacing w:before="0" w:beforeAutospacing="0" w:after="0" w:afterAutospacing="0"/>
        <w:jc w:val="center"/>
        <w:textAlignment w:val="baseline"/>
        <w:rPr>
          <w:b w:val="0"/>
          <w:bCs w:val="0"/>
          <w:color w:val="2D2D2D"/>
          <w:spacing w:val="2"/>
          <w:sz w:val="24"/>
          <w:szCs w:val="24"/>
        </w:rPr>
      </w:pPr>
    </w:p>
    <w:p w:rsidR="00B9758F" w:rsidRPr="00DE30CD" w:rsidRDefault="00B9758F" w:rsidP="00B9758F">
      <w:pPr>
        <w:pStyle w:val="3"/>
        <w:shd w:val="clear" w:color="auto" w:fill="FFFFFF" w:themeFill="background1"/>
        <w:spacing w:before="0" w:beforeAutospacing="0" w:after="0" w:afterAutospacing="0"/>
        <w:jc w:val="center"/>
        <w:textAlignment w:val="baseline"/>
        <w:rPr>
          <w:bCs w:val="0"/>
          <w:spacing w:val="2"/>
          <w:sz w:val="28"/>
          <w:szCs w:val="28"/>
        </w:rPr>
      </w:pPr>
      <w:r w:rsidRPr="00DE30CD">
        <w:rPr>
          <w:bCs w:val="0"/>
          <w:spacing w:val="2"/>
          <w:sz w:val="28"/>
          <w:szCs w:val="28"/>
        </w:rPr>
        <w:t>II. Стандарт предоставления муниципальной услуги</w:t>
      </w:r>
    </w:p>
    <w:p w:rsidR="00B9758F" w:rsidRDefault="00B9758F" w:rsidP="00B9758F">
      <w:pPr>
        <w:pStyle w:val="3"/>
        <w:shd w:val="clear" w:color="auto" w:fill="FFFFFF" w:themeFill="background1"/>
        <w:spacing w:before="0" w:beforeAutospacing="0" w:after="0" w:afterAutospacing="0"/>
        <w:jc w:val="center"/>
        <w:textAlignment w:val="baseline"/>
        <w:rPr>
          <w:bCs w:val="0"/>
          <w:spacing w:val="2"/>
          <w:sz w:val="24"/>
          <w:szCs w:val="24"/>
        </w:rPr>
      </w:pPr>
    </w:p>
    <w:p w:rsidR="00B9758F" w:rsidRPr="00B85840" w:rsidRDefault="00B9758F" w:rsidP="005C44B7">
      <w:pPr>
        <w:pStyle w:val="4"/>
        <w:numPr>
          <w:ilvl w:val="1"/>
          <w:numId w:val="8"/>
        </w:numPr>
        <w:shd w:val="clear" w:color="auto" w:fill="FFFFFF" w:themeFill="background1"/>
        <w:spacing w:before="0" w:line="240" w:lineRule="auto"/>
        <w:contextualSpacing/>
        <w:jc w:val="both"/>
        <w:textAlignment w:val="baseline"/>
        <w:rPr>
          <w:rFonts w:ascii="Times New Roman" w:hAnsi="Times New Roman" w:cs="Times New Roman"/>
          <w:b w:val="0"/>
          <w:bCs w:val="0"/>
          <w:i w:val="0"/>
          <w:color w:val="242424"/>
          <w:spacing w:val="2"/>
          <w:sz w:val="28"/>
          <w:szCs w:val="28"/>
        </w:rPr>
      </w:pPr>
      <w:r w:rsidRPr="00B85840">
        <w:rPr>
          <w:rFonts w:ascii="Times New Roman" w:hAnsi="Times New Roman" w:cs="Times New Roman"/>
          <w:b w:val="0"/>
          <w:bCs w:val="0"/>
          <w:i w:val="0"/>
          <w:color w:val="242424"/>
          <w:spacing w:val="2"/>
          <w:sz w:val="28"/>
          <w:szCs w:val="28"/>
        </w:rPr>
        <w:t>Наименование муниципальной услуги</w:t>
      </w:r>
      <w:r w:rsidR="00B85840">
        <w:rPr>
          <w:rFonts w:ascii="Times New Roman" w:hAnsi="Times New Roman" w:cs="Times New Roman"/>
          <w:b w:val="0"/>
          <w:bCs w:val="0"/>
          <w:i w:val="0"/>
          <w:color w:val="242424"/>
          <w:spacing w:val="2"/>
          <w:sz w:val="28"/>
          <w:szCs w:val="28"/>
        </w:rPr>
        <w:t>:</w:t>
      </w:r>
    </w:p>
    <w:p w:rsidR="00B9758F" w:rsidRPr="00B85840" w:rsidRDefault="00B85840" w:rsidP="005C44B7">
      <w:pPr>
        <w:pStyle w:val="a4"/>
        <w:shd w:val="clear" w:color="auto" w:fill="FFFFFF" w:themeFill="background1"/>
        <w:spacing w:line="240" w:lineRule="auto"/>
        <w:ind w:left="0"/>
        <w:jc w:val="both"/>
        <w:rPr>
          <w:rFonts w:ascii="Times New Roman" w:hAnsi="Times New Roman" w:cs="Times New Roman"/>
          <w:spacing w:val="2"/>
          <w:sz w:val="28"/>
          <w:szCs w:val="28"/>
        </w:rPr>
      </w:pPr>
      <w:r w:rsidRPr="00B85840">
        <w:rPr>
          <w:rFonts w:ascii="Times New Roman" w:hAnsi="Times New Roman" w:cs="Times New Roman"/>
          <w:spacing w:val="2"/>
          <w:sz w:val="28"/>
          <w:szCs w:val="28"/>
        </w:rPr>
        <w:t xml:space="preserve"> </w:t>
      </w:r>
      <w:r w:rsidR="00B9758F" w:rsidRPr="00B85840">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sidR="00B9758F" w:rsidRPr="00B85840">
        <w:rPr>
          <w:rFonts w:ascii="Times New Roman" w:hAnsi="Times New Roman" w:cs="Times New Roman"/>
          <w:spacing w:val="2"/>
          <w:sz w:val="28"/>
          <w:szCs w:val="28"/>
        </w:rPr>
        <w:t>«Подготовка и проведение торгов  по продаже муниципального имущества муниципального образования «</w:t>
      </w:r>
      <w:r>
        <w:rPr>
          <w:rFonts w:ascii="Times New Roman" w:hAnsi="Times New Roman" w:cs="Times New Roman"/>
          <w:spacing w:val="2"/>
          <w:sz w:val="28"/>
          <w:szCs w:val="28"/>
        </w:rPr>
        <w:t>Шовгеновс</w:t>
      </w:r>
      <w:r w:rsidR="00B9758F" w:rsidRPr="00B85840">
        <w:rPr>
          <w:rFonts w:ascii="Times New Roman" w:hAnsi="Times New Roman" w:cs="Times New Roman"/>
          <w:spacing w:val="2"/>
          <w:sz w:val="28"/>
          <w:szCs w:val="28"/>
        </w:rPr>
        <w:t>кий район»».</w:t>
      </w:r>
    </w:p>
    <w:p w:rsidR="00B9758F" w:rsidRPr="00941194" w:rsidRDefault="00941194" w:rsidP="005C44B7">
      <w:pPr>
        <w:pStyle w:val="a4"/>
        <w:shd w:val="clear" w:color="auto" w:fill="FFFFFF" w:themeFill="background1"/>
        <w:spacing w:line="240" w:lineRule="auto"/>
        <w:rPr>
          <w:rFonts w:ascii="Times New Roman" w:hAnsi="Times New Roman" w:cs="Times New Roman"/>
          <w:b/>
          <w:sz w:val="24"/>
          <w:szCs w:val="24"/>
        </w:rPr>
      </w:pPr>
      <w:r w:rsidRPr="00941194">
        <w:rPr>
          <w:rFonts w:ascii="Times New Roman" w:hAnsi="Times New Roman" w:cs="Times New Roman"/>
          <w:sz w:val="28"/>
          <w:szCs w:val="28"/>
        </w:rPr>
        <w:lastRenderedPageBreak/>
        <w:t>2.2. Наименование органа, предоставляющего муниципальную услугу.</w:t>
      </w:r>
    </w:p>
    <w:p w:rsidR="00941194" w:rsidRDefault="00B9758F" w:rsidP="005C44B7">
      <w:pPr>
        <w:pStyle w:val="a4"/>
        <w:shd w:val="clear" w:color="auto" w:fill="FFFFFF" w:themeFill="background1"/>
        <w:spacing w:line="240" w:lineRule="auto"/>
        <w:ind w:left="0" w:firstLine="708"/>
        <w:jc w:val="both"/>
        <w:rPr>
          <w:rFonts w:ascii="Times New Roman" w:hAnsi="Times New Roman" w:cs="Times New Roman"/>
          <w:color w:val="2D2D2D"/>
          <w:spacing w:val="2"/>
          <w:sz w:val="28"/>
          <w:szCs w:val="28"/>
        </w:rPr>
      </w:pPr>
      <w:r w:rsidRPr="00941194">
        <w:rPr>
          <w:rFonts w:ascii="Times New Roman" w:hAnsi="Times New Roman" w:cs="Times New Roman"/>
          <w:color w:val="2D2D2D"/>
          <w:spacing w:val="2"/>
          <w:sz w:val="28"/>
          <w:szCs w:val="28"/>
        </w:rPr>
        <w:t xml:space="preserve">Предоставление муниципальной услуги осуществляет </w:t>
      </w:r>
      <w:r w:rsidR="00941194">
        <w:rPr>
          <w:rFonts w:ascii="Times New Roman" w:hAnsi="Times New Roman" w:cs="Times New Roman"/>
          <w:color w:val="2D2D2D"/>
          <w:spacing w:val="2"/>
          <w:sz w:val="28"/>
          <w:szCs w:val="28"/>
        </w:rPr>
        <w:t>Комитет имущественных отношений а</w:t>
      </w:r>
      <w:r w:rsidRPr="00941194">
        <w:rPr>
          <w:rFonts w:ascii="Times New Roman" w:hAnsi="Times New Roman" w:cs="Times New Roman"/>
          <w:color w:val="2D2D2D"/>
          <w:spacing w:val="2"/>
          <w:sz w:val="28"/>
          <w:szCs w:val="28"/>
        </w:rPr>
        <w:t>дминистрация муниципального образования «</w:t>
      </w:r>
      <w:r w:rsidR="00941194">
        <w:rPr>
          <w:rFonts w:ascii="Times New Roman" w:hAnsi="Times New Roman" w:cs="Times New Roman"/>
          <w:color w:val="2D2D2D"/>
          <w:spacing w:val="2"/>
          <w:sz w:val="28"/>
          <w:szCs w:val="28"/>
        </w:rPr>
        <w:t>Шовгеновский район».</w:t>
      </w:r>
    </w:p>
    <w:p w:rsidR="00B9758F" w:rsidRDefault="00941194" w:rsidP="005C44B7">
      <w:pPr>
        <w:pStyle w:val="a4"/>
        <w:shd w:val="clear" w:color="auto" w:fill="FFFFFF" w:themeFill="background1"/>
        <w:spacing w:line="240" w:lineRule="auto"/>
        <w:ind w:left="0" w:firstLine="708"/>
        <w:jc w:val="both"/>
        <w:rPr>
          <w:rFonts w:ascii="Times New Roman" w:hAnsi="Times New Roman" w:cs="Times New Roman"/>
          <w:bCs/>
          <w:spacing w:val="2"/>
          <w:sz w:val="24"/>
          <w:szCs w:val="24"/>
        </w:rPr>
      </w:pPr>
      <w:r w:rsidRPr="00941194">
        <w:rPr>
          <w:rFonts w:ascii="Times New Roman" w:hAnsi="Times New Roman" w:cs="Times New Roman"/>
          <w:sz w:val="28"/>
          <w:szCs w:val="28"/>
        </w:rPr>
        <w:t>2.3. Результат предоставления муниципальной услуги.</w:t>
      </w:r>
      <w:r>
        <w:rPr>
          <w:rFonts w:ascii="Times New Roman" w:hAnsi="Times New Roman" w:cs="Times New Roman"/>
          <w:bCs/>
          <w:spacing w:val="2"/>
          <w:sz w:val="24"/>
          <w:szCs w:val="24"/>
        </w:rPr>
        <w:t xml:space="preserve">  </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Результатами предоставления муниципальной услуги являются:</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 решение о признании заявителей участниками аукциона, оформляемое протоколом;</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 письменное сообщение об отказе в предоставлении муниципальной услуги с указанием его причины;</w:t>
      </w:r>
    </w:p>
    <w:p w:rsid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 подготовка и заключение договора купли-продажи муниципального имущества или отказ в его заключении.</w:t>
      </w:r>
    </w:p>
    <w:p w:rsidR="00B9758F" w:rsidRDefault="00941194" w:rsidP="005C44B7">
      <w:pPr>
        <w:pStyle w:val="a4"/>
        <w:shd w:val="clear" w:color="auto" w:fill="FFFFFF"/>
        <w:spacing w:after="0" w:line="240" w:lineRule="auto"/>
        <w:ind w:left="0"/>
        <w:jc w:val="both"/>
        <w:rPr>
          <w:sz w:val="24"/>
          <w:szCs w:val="24"/>
        </w:rPr>
      </w:pPr>
      <w:r>
        <w:rPr>
          <w:rFonts w:ascii="Times New Roman" w:eastAsia="Times New Roman" w:hAnsi="Times New Roman" w:cs="Times New Roman"/>
          <w:sz w:val="28"/>
          <w:szCs w:val="28"/>
        </w:rPr>
        <w:tab/>
        <w:t xml:space="preserve">2.4. </w:t>
      </w:r>
      <w:r w:rsidR="00B9758F" w:rsidRPr="00941194">
        <w:rPr>
          <w:rFonts w:ascii="Times New Roman" w:hAnsi="Times New Roman" w:cs="Times New Roman"/>
          <w:bCs/>
          <w:spacing w:val="2"/>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r w:rsidR="00E36C85">
        <w:rPr>
          <w:rFonts w:ascii="Times New Roman" w:hAnsi="Times New Roman" w:cs="Times New Roman"/>
          <w:bCs/>
          <w:spacing w:val="2"/>
          <w:sz w:val="28"/>
          <w:szCs w:val="28"/>
        </w:rPr>
        <w:t>.</w:t>
      </w:r>
    </w:p>
    <w:p w:rsidR="00E36C85"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B9758F" w:rsidRPr="00E36C85">
        <w:rPr>
          <w:rFonts w:ascii="Times New Roman" w:eastAsia="Times New Roman" w:hAnsi="Times New Roman" w:cs="Times New Roman"/>
          <w:sz w:val="28"/>
          <w:szCs w:val="28"/>
        </w:rPr>
        <w:t>Муниципальная услуга предоставляется в срок, указанный в информационном сообщении, но не менее 30 дней.</w:t>
      </w:r>
    </w:p>
    <w:p w:rsidR="00B9758F" w:rsidRPr="00E36C85" w:rsidRDefault="00E36C85" w:rsidP="005C44B7">
      <w:pPr>
        <w:shd w:val="clear" w:color="auto" w:fill="FFFFFF"/>
        <w:spacing w:after="0" w:line="240" w:lineRule="auto"/>
        <w:contextualSpacing/>
        <w:jc w:val="both"/>
        <w:rPr>
          <w:rFonts w:ascii="Times New Roman" w:hAnsi="Times New Roman" w:cs="Times New Roman"/>
          <w:i/>
          <w:sz w:val="24"/>
          <w:szCs w:val="24"/>
        </w:rPr>
      </w:pPr>
      <w:r>
        <w:rPr>
          <w:rFonts w:ascii="Times New Roman" w:eastAsia="Times New Roman" w:hAnsi="Times New Roman" w:cs="Times New Roman"/>
          <w:sz w:val="28"/>
          <w:szCs w:val="28"/>
        </w:rPr>
        <w:tab/>
        <w:t xml:space="preserve">2.5. </w:t>
      </w:r>
      <w:r w:rsidR="00B9758F" w:rsidRPr="00E36C85">
        <w:rPr>
          <w:rFonts w:ascii="Times New Roman" w:hAnsi="Times New Roman" w:cs="Times New Roman"/>
          <w:bCs/>
          <w:sz w:val="28"/>
          <w:szCs w:val="28"/>
        </w:rPr>
        <w:t>Правовые основания для предоставления  муниципальной услуги</w:t>
      </w:r>
      <w:r>
        <w:rPr>
          <w:rFonts w:ascii="Times New Roman" w:hAnsi="Times New Roman" w:cs="Times New Roman"/>
          <w:bCs/>
          <w:sz w:val="28"/>
          <w:szCs w:val="28"/>
        </w:rPr>
        <w:t>.</w:t>
      </w:r>
    </w:p>
    <w:p w:rsidR="00E36C85" w:rsidRDefault="00E36C85" w:rsidP="005C44B7">
      <w:pPr>
        <w:spacing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E36C85">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9758F" w:rsidRPr="00E36C85" w:rsidRDefault="00E36C85" w:rsidP="005C44B7">
      <w:pPr>
        <w:spacing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Конституци</w:t>
      </w:r>
      <w:r>
        <w:rPr>
          <w:rFonts w:ascii="Times New Roman" w:eastAsia="Times New Roman" w:hAnsi="Times New Roman" w:cs="Times New Roman"/>
          <w:sz w:val="28"/>
          <w:szCs w:val="28"/>
        </w:rPr>
        <w:t>я</w:t>
      </w:r>
      <w:r w:rsidR="00B9758F" w:rsidRPr="00E36C85">
        <w:rPr>
          <w:rFonts w:ascii="Times New Roman" w:eastAsia="Times New Roman" w:hAnsi="Times New Roman" w:cs="Times New Roman"/>
          <w:sz w:val="28"/>
          <w:szCs w:val="28"/>
        </w:rPr>
        <w:t xml:space="preserve">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Граждански</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Кодекс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 </w:t>
      </w:r>
      <w:r w:rsidR="00B9758F" w:rsidRPr="00E36C85">
        <w:rPr>
          <w:rFonts w:ascii="Times New Roman" w:eastAsia="Times New Roman" w:hAnsi="Times New Roman" w:cs="Times New Roman"/>
          <w:sz w:val="28"/>
          <w:szCs w:val="28"/>
        </w:rPr>
        <w:t>от 06.10.2003 № 131-ФЗ «Об общих принципах организации местного самоуправления в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w:t>
      </w:r>
      <w:r w:rsidR="00B9758F" w:rsidRPr="00E36C8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xml:space="preserve">- </w:t>
      </w:r>
      <w:r w:rsidRPr="00E36C85">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й</w:t>
      </w:r>
      <w:r w:rsidRPr="00E36C85">
        <w:rPr>
          <w:rFonts w:ascii="Times New Roman" w:eastAsia="Times New Roman" w:hAnsi="Times New Roman" w:cs="Times New Roman"/>
          <w:sz w:val="28"/>
          <w:szCs w:val="28"/>
        </w:rPr>
        <w:t xml:space="preserve"> </w:t>
      </w:r>
      <w:r w:rsidR="00B9758F" w:rsidRPr="00E36C85">
        <w:rPr>
          <w:rFonts w:ascii="Times New Roman" w:eastAsia="Times New Roman" w:hAnsi="Times New Roman" w:cs="Times New Roman"/>
          <w:sz w:val="28"/>
          <w:szCs w:val="28"/>
        </w:rPr>
        <w:t>закон от 2 мая 2006 г. № 59-ФЗ «О порядке рассмотрения обращений граждан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закон от 21 декабря 2001 года N 178-ФЗ «О приватизации государственного и муниципального имущества».</w:t>
      </w:r>
    </w:p>
    <w:p w:rsidR="00B9758F" w:rsidRPr="00E36C85" w:rsidRDefault="00E36C85" w:rsidP="005C44B7">
      <w:pPr>
        <w:pStyle w:val="1"/>
        <w:shd w:val="clear" w:color="auto" w:fill="FFFFFF" w:themeFill="background1"/>
        <w:spacing w:before="0" w:line="240" w:lineRule="auto"/>
        <w:contextualSpacing/>
        <w:jc w:val="both"/>
        <w:rPr>
          <w:rFonts w:ascii="Times New Roman" w:hAnsi="Times New Roman" w:cs="Times New Roman"/>
        </w:rPr>
      </w:pPr>
      <w:r w:rsidRPr="00E36C85">
        <w:rPr>
          <w:rFonts w:ascii="Times New Roman" w:hAnsi="Times New Roman" w:cs="Times New Roman"/>
          <w:b w:val="0"/>
          <w:color w:val="auto"/>
        </w:rPr>
        <w:tab/>
      </w:r>
      <w:r w:rsidR="00B9758F" w:rsidRPr="00E36C85">
        <w:rPr>
          <w:rFonts w:ascii="Times New Roman" w:hAnsi="Times New Roman" w:cs="Times New Roman"/>
          <w:b w:val="0"/>
          <w:color w:val="auto"/>
        </w:rPr>
        <w:t>- Федеральны</w:t>
      </w:r>
      <w:r>
        <w:rPr>
          <w:rFonts w:ascii="Times New Roman" w:hAnsi="Times New Roman" w:cs="Times New Roman"/>
          <w:b w:val="0"/>
          <w:color w:val="auto"/>
        </w:rPr>
        <w:t>й</w:t>
      </w:r>
      <w:r w:rsidR="00B9758F" w:rsidRPr="00E36C85">
        <w:rPr>
          <w:rFonts w:ascii="Times New Roman" w:hAnsi="Times New Roman" w:cs="Times New Roman"/>
          <w:b w:val="0"/>
          <w:color w:val="auto"/>
        </w:rPr>
        <w:t xml:space="preserve"> закон от 27 июля 2006 г. № 152-ФЗ</w:t>
      </w:r>
      <w:r w:rsidR="00B9758F" w:rsidRPr="00E36C85">
        <w:rPr>
          <w:rFonts w:ascii="Times New Roman" w:hAnsi="Times New Roman" w:cs="Times New Roman"/>
          <w:b w:val="0"/>
          <w:color w:val="auto"/>
        </w:rPr>
        <w:br/>
        <w:t>«О персональных данных»;</w:t>
      </w:r>
      <w:r>
        <w:rPr>
          <w:rFonts w:ascii="Times New Roman" w:hAnsi="Times New Roman" w:cs="Times New Roman"/>
        </w:rPr>
        <w:tab/>
      </w:r>
      <w:r w:rsidR="009005FD">
        <w:rPr>
          <w:rFonts w:ascii="Times New Roman" w:hAnsi="Times New Roman" w:cs="Times New Roman"/>
        </w:rPr>
        <w:t xml:space="preserve">  </w:t>
      </w:r>
    </w:p>
    <w:p w:rsidR="00B9758F" w:rsidRPr="00E36C85" w:rsidRDefault="00E36C85" w:rsidP="005C44B7">
      <w:pPr>
        <w:shd w:val="clear" w:color="auto" w:fill="FFFFFF" w:themeFill="background1"/>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E36C85">
        <w:rPr>
          <w:rFonts w:ascii="Times New Roman" w:hAnsi="Times New Roman" w:cs="Times New Roman"/>
          <w:sz w:val="28"/>
          <w:szCs w:val="28"/>
        </w:rPr>
        <w:t>- Федеральны</w:t>
      </w:r>
      <w:r>
        <w:rPr>
          <w:rFonts w:ascii="Times New Roman" w:hAnsi="Times New Roman" w:cs="Times New Roman"/>
          <w:sz w:val="28"/>
          <w:szCs w:val="28"/>
        </w:rPr>
        <w:t>й</w:t>
      </w:r>
      <w:r w:rsidR="00B9758F" w:rsidRPr="00E36C85">
        <w:rPr>
          <w:rFonts w:ascii="Times New Roman" w:hAnsi="Times New Roman" w:cs="Times New Roman"/>
          <w:sz w:val="28"/>
          <w:szCs w:val="28"/>
        </w:rPr>
        <w:t xml:space="preserve"> закон от 24 ноября 1995 г. № 181-ФЗ «О социальной защите инвалидов в Российской Федерации;</w:t>
      </w:r>
    </w:p>
    <w:p w:rsidR="00B9758F" w:rsidRPr="00E36C85"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xml:space="preserve">- Постановление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w:t>
      </w:r>
      <w:r w:rsidR="00B9758F" w:rsidRPr="00E36C85">
        <w:rPr>
          <w:rFonts w:ascii="Times New Roman" w:eastAsia="Times New Roman" w:hAnsi="Times New Roman" w:cs="Times New Roman"/>
          <w:sz w:val="28"/>
          <w:szCs w:val="28"/>
        </w:rPr>
        <w:lastRenderedPageBreak/>
        <w:t>муниципальной собственности</w:t>
      </w:r>
      <w:r>
        <w:rPr>
          <w:rFonts w:ascii="Times New Roman" w:eastAsia="Times New Roman" w:hAnsi="Times New Roman" w:cs="Times New Roman"/>
          <w:sz w:val="28"/>
          <w:szCs w:val="28"/>
        </w:rPr>
        <w:t xml:space="preserve"> </w:t>
      </w:r>
      <w:r w:rsidR="00B9758F" w:rsidRPr="00E36C85">
        <w:rPr>
          <w:rFonts w:ascii="Times New Roman" w:eastAsia="Times New Roman" w:hAnsi="Times New Roman" w:cs="Times New Roman"/>
          <w:sz w:val="28"/>
          <w:szCs w:val="28"/>
        </w:rPr>
        <w:t>акций открытых акционерных обществ на специализированном аукционе».</w:t>
      </w:r>
    </w:p>
    <w:p w:rsidR="00B9758F"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Постановление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B63E3C" w:rsidRPr="00B63E3C" w:rsidRDefault="00B63E3C" w:rsidP="005C44B7">
      <w:pPr>
        <w:spacing w:after="0" w:line="240" w:lineRule="auto"/>
        <w:contextualSpacing/>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ab/>
      </w:r>
      <w:r w:rsidRPr="00B63E3C">
        <w:rPr>
          <w:rFonts w:ascii="Times New Roman" w:hAnsi="Times New Roman" w:cs="Times New Roman"/>
          <w:sz w:val="28"/>
          <w:szCs w:val="28"/>
        </w:rPr>
        <w:t xml:space="preserve">- </w:t>
      </w:r>
      <w:r w:rsidRPr="00B63E3C">
        <w:rPr>
          <w:rFonts w:ascii="Times New Roman" w:hAnsi="Times New Roman" w:cs="Times New Roman"/>
          <w:color w:val="000000" w:themeColor="text1"/>
          <w:sz w:val="28"/>
          <w:szCs w:val="28"/>
        </w:rPr>
        <w:t xml:space="preserve">Устав муниципального образования «Шовгеновский район», утвержденный решением </w:t>
      </w:r>
      <w:r w:rsidRPr="00B63E3C">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p>
    <w:p w:rsidR="00E36C85" w:rsidRPr="00E36C85" w:rsidRDefault="00B63E3C" w:rsidP="005C44B7">
      <w:pPr>
        <w:spacing w:after="0" w:line="240" w:lineRule="auto"/>
        <w:contextualSpacing/>
        <w:jc w:val="both"/>
        <w:rPr>
          <w:rFonts w:ascii="Times New Roman" w:eastAsia="Times New Roman" w:hAnsi="Times New Roman" w:cs="Times New Roman"/>
          <w:sz w:val="28"/>
          <w:szCs w:val="28"/>
        </w:rPr>
      </w:pPr>
      <w:r w:rsidRPr="00B63E3C">
        <w:rPr>
          <w:rFonts w:ascii="Times New Roman" w:hAnsi="Times New Roman" w:cs="Times New Roman"/>
          <w:color w:val="000000" w:themeColor="text1"/>
          <w:sz w:val="28"/>
          <w:szCs w:val="28"/>
        </w:rPr>
        <w:tab/>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p>
    <w:p w:rsidR="00B9758F" w:rsidRDefault="00E36C85" w:rsidP="005C44B7">
      <w:pPr>
        <w:shd w:val="clear" w:color="auto" w:fill="FFFFFF"/>
        <w:autoSpaceDE w:val="0"/>
        <w:autoSpaceDN w:val="0"/>
        <w:adjustRightInd w:val="0"/>
        <w:spacing w:after="0" w:line="240" w:lineRule="auto"/>
        <w:ind w:right="-2"/>
        <w:contextualSpacing/>
        <w:jc w:val="both"/>
        <w:rPr>
          <w:spacing w:val="2"/>
        </w:rPr>
      </w:pPr>
      <w:r>
        <w:rPr>
          <w:rFonts w:ascii="Times New Roman" w:hAnsi="Times New Roman" w:cs="Times New Roman"/>
          <w:sz w:val="28"/>
          <w:szCs w:val="28"/>
        </w:rPr>
        <w:tab/>
      </w:r>
      <w:r w:rsidR="00B9758F" w:rsidRPr="00E36C85">
        <w:rPr>
          <w:rFonts w:ascii="Times New Roman" w:hAnsi="Times New Roman" w:cs="Times New Roman"/>
          <w:sz w:val="28"/>
          <w:szCs w:val="28"/>
        </w:rPr>
        <w:t xml:space="preserve">- </w:t>
      </w:r>
      <w:r w:rsidR="00B9758F" w:rsidRPr="00DE30CD">
        <w:rPr>
          <w:rFonts w:ascii="Times New Roman" w:eastAsia="Times New Roman" w:hAnsi="Times New Roman" w:cs="Times New Roman"/>
          <w:color w:val="000000" w:themeColor="text1"/>
          <w:sz w:val="28"/>
          <w:szCs w:val="28"/>
        </w:rPr>
        <w:t>Положение «О порядке управления и распоряжения муниципальной собственностью муниципального образования «</w:t>
      </w:r>
      <w:r w:rsidR="006D2656" w:rsidRPr="00DE30CD">
        <w:rPr>
          <w:rFonts w:ascii="Times New Roman" w:eastAsia="Times New Roman" w:hAnsi="Times New Roman" w:cs="Times New Roman"/>
          <w:color w:val="000000" w:themeColor="text1"/>
          <w:sz w:val="28"/>
          <w:szCs w:val="28"/>
        </w:rPr>
        <w:t>Шовгеновс</w:t>
      </w:r>
      <w:r w:rsidR="00B9758F" w:rsidRPr="00DE30CD">
        <w:rPr>
          <w:rFonts w:ascii="Times New Roman" w:eastAsia="Times New Roman" w:hAnsi="Times New Roman" w:cs="Times New Roman"/>
          <w:color w:val="000000" w:themeColor="text1"/>
          <w:sz w:val="28"/>
          <w:szCs w:val="28"/>
        </w:rPr>
        <w:t>кий район»</w:t>
      </w:r>
      <w:r w:rsidR="00DE30CD" w:rsidRPr="00DE30CD">
        <w:rPr>
          <w:rFonts w:ascii="Times New Roman" w:eastAsia="Times New Roman" w:hAnsi="Times New Roman" w:cs="Times New Roman"/>
          <w:color w:val="000000" w:themeColor="text1"/>
          <w:sz w:val="28"/>
          <w:szCs w:val="28"/>
        </w:rPr>
        <w:t xml:space="preserve">, </w:t>
      </w:r>
      <w:r w:rsidR="00DE30CD" w:rsidRPr="00B63E3C">
        <w:rPr>
          <w:rFonts w:ascii="Times New Roman" w:hAnsi="Times New Roman" w:cs="Times New Roman"/>
          <w:color w:val="000000" w:themeColor="text1"/>
          <w:sz w:val="28"/>
          <w:szCs w:val="28"/>
        </w:rPr>
        <w:t>утвержденное решением Совета народных депутатов муниципального образования «Шовгеновский район» 1</w:t>
      </w:r>
      <w:r w:rsidR="00DE30CD">
        <w:rPr>
          <w:rFonts w:ascii="Times New Roman" w:hAnsi="Times New Roman" w:cs="Times New Roman"/>
          <w:color w:val="000000" w:themeColor="text1"/>
          <w:sz w:val="28"/>
          <w:szCs w:val="28"/>
        </w:rPr>
        <w:t>9</w:t>
      </w:r>
      <w:r w:rsidR="00DE30CD" w:rsidRPr="00B63E3C">
        <w:rPr>
          <w:rFonts w:ascii="Times New Roman" w:hAnsi="Times New Roman" w:cs="Times New Roman"/>
          <w:color w:val="000000" w:themeColor="text1"/>
          <w:sz w:val="28"/>
          <w:szCs w:val="28"/>
        </w:rPr>
        <w:t xml:space="preserve"> </w:t>
      </w:r>
      <w:r w:rsidR="00DE30CD">
        <w:rPr>
          <w:rFonts w:ascii="Times New Roman" w:hAnsi="Times New Roman" w:cs="Times New Roman"/>
          <w:color w:val="000000" w:themeColor="text1"/>
          <w:sz w:val="28"/>
          <w:szCs w:val="28"/>
        </w:rPr>
        <w:t>апрел</w:t>
      </w:r>
      <w:r w:rsidR="00DE30CD" w:rsidRPr="00B63E3C">
        <w:rPr>
          <w:rFonts w:ascii="Times New Roman" w:hAnsi="Times New Roman" w:cs="Times New Roman"/>
          <w:color w:val="000000" w:themeColor="text1"/>
          <w:sz w:val="28"/>
          <w:szCs w:val="28"/>
        </w:rPr>
        <w:t>я 201</w:t>
      </w:r>
      <w:r w:rsidR="00DE30CD">
        <w:rPr>
          <w:rFonts w:ascii="Times New Roman" w:hAnsi="Times New Roman" w:cs="Times New Roman"/>
          <w:color w:val="000000" w:themeColor="text1"/>
          <w:sz w:val="28"/>
          <w:szCs w:val="28"/>
        </w:rPr>
        <w:t>7</w:t>
      </w:r>
      <w:r w:rsidR="00DE30CD" w:rsidRPr="00B63E3C">
        <w:rPr>
          <w:rFonts w:ascii="Times New Roman" w:hAnsi="Times New Roman" w:cs="Times New Roman"/>
          <w:color w:val="000000" w:themeColor="text1"/>
          <w:sz w:val="28"/>
          <w:szCs w:val="28"/>
        </w:rPr>
        <w:t xml:space="preserve">г. № </w:t>
      </w:r>
      <w:r w:rsidR="00DE30CD">
        <w:rPr>
          <w:rFonts w:ascii="Times New Roman" w:hAnsi="Times New Roman" w:cs="Times New Roman"/>
          <w:color w:val="000000" w:themeColor="text1"/>
          <w:sz w:val="28"/>
          <w:szCs w:val="28"/>
        </w:rPr>
        <w:t>562.</w:t>
      </w:r>
    </w:p>
    <w:p w:rsidR="00B9758F" w:rsidRPr="006D2656" w:rsidRDefault="006D2656"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i w:val="0"/>
          <w:color w:val="auto"/>
          <w:spacing w:val="2"/>
          <w:sz w:val="28"/>
          <w:szCs w:val="28"/>
        </w:rPr>
      </w:pPr>
      <w:r>
        <w:rPr>
          <w:rFonts w:ascii="Times New Roman" w:hAnsi="Times New Roman" w:cs="Times New Roman"/>
          <w:b w:val="0"/>
          <w:bCs w:val="0"/>
          <w:i w:val="0"/>
          <w:color w:val="auto"/>
          <w:spacing w:val="2"/>
          <w:sz w:val="28"/>
          <w:szCs w:val="28"/>
        </w:rPr>
        <w:tab/>
      </w:r>
      <w:r w:rsidRPr="006D2656">
        <w:rPr>
          <w:rFonts w:ascii="Times New Roman" w:hAnsi="Times New Roman" w:cs="Times New Roman"/>
          <w:b w:val="0"/>
          <w:bCs w:val="0"/>
          <w:i w:val="0"/>
          <w:color w:val="auto"/>
          <w:spacing w:val="2"/>
          <w:sz w:val="28"/>
          <w:szCs w:val="28"/>
        </w:rPr>
        <w:t xml:space="preserve">2.6. </w:t>
      </w:r>
      <w:r w:rsidR="00B9758F" w:rsidRPr="006D2656">
        <w:rPr>
          <w:rFonts w:ascii="Times New Roman" w:hAnsi="Times New Roman" w:cs="Times New Roman"/>
          <w:b w:val="0"/>
          <w:bCs w:val="0"/>
          <w:i w:val="0"/>
          <w:color w:val="auto"/>
          <w:spacing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способах их получения заявителями,</w:t>
      </w:r>
      <w:r w:rsidR="00B9758F" w:rsidRPr="006D2656">
        <w:rPr>
          <w:rFonts w:ascii="Times New Roman" w:hAnsi="Times New Roman" w:cs="Times New Roman"/>
          <w:b w:val="0"/>
          <w:i w:val="0"/>
          <w:color w:val="auto"/>
          <w:spacing w:val="2"/>
          <w:sz w:val="28"/>
          <w:szCs w:val="28"/>
        </w:rPr>
        <w:t xml:space="preserve"> в том числе в электронной форме, и порядке их предоставлении.</w:t>
      </w:r>
    </w:p>
    <w:p w:rsidR="00B9758F" w:rsidRPr="006D2656" w:rsidRDefault="00B9758F" w:rsidP="005C44B7">
      <w:pPr>
        <w:pStyle w:val="a4"/>
        <w:numPr>
          <w:ilvl w:val="2"/>
          <w:numId w:val="10"/>
        </w:numPr>
        <w:shd w:val="clear" w:color="auto" w:fill="FFFFFF" w:themeFill="background1"/>
        <w:spacing w:after="0" w:line="240" w:lineRule="auto"/>
        <w:ind w:left="0" w:firstLine="720"/>
        <w:jc w:val="both"/>
        <w:rPr>
          <w:rFonts w:ascii="Times New Roman" w:hAnsi="Times New Roman" w:cs="Times New Roman"/>
          <w:sz w:val="28"/>
          <w:szCs w:val="28"/>
        </w:rPr>
      </w:pPr>
      <w:r w:rsidRPr="006D2656">
        <w:rPr>
          <w:rFonts w:ascii="Times New Roman" w:hAnsi="Times New Roman" w:cs="Times New Roman"/>
          <w:spacing w:val="2"/>
          <w:sz w:val="28"/>
          <w:szCs w:val="28"/>
        </w:rPr>
        <w:t xml:space="preserve">Для получения муниципальной услуги заявители (их представители) предоставляют в </w:t>
      </w:r>
      <w:r w:rsidR="006D2656">
        <w:rPr>
          <w:rFonts w:ascii="Times New Roman" w:hAnsi="Times New Roman" w:cs="Times New Roman"/>
          <w:spacing w:val="2"/>
          <w:sz w:val="28"/>
          <w:szCs w:val="28"/>
        </w:rPr>
        <w:t>Комитет</w:t>
      </w:r>
      <w:r w:rsidRPr="006D2656">
        <w:rPr>
          <w:rFonts w:ascii="Times New Roman" w:hAnsi="Times New Roman" w:cs="Times New Roman"/>
          <w:spacing w:val="2"/>
          <w:sz w:val="28"/>
          <w:szCs w:val="28"/>
        </w:rPr>
        <w:t xml:space="preserve">: </w:t>
      </w:r>
    </w:p>
    <w:p w:rsidR="00B9758F" w:rsidRPr="006D2656" w:rsidRDefault="006D2656"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 Заявку</w:t>
      </w:r>
      <w:r w:rsidR="00B9758F" w:rsidRPr="006D2656">
        <w:rPr>
          <w:rFonts w:ascii="Times New Roman" w:eastAsia="Times New Roman" w:hAnsi="Times New Roman" w:cs="Times New Roman"/>
          <w:sz w:val="28"/>
          <w:szCs w:val="28"/>
        </w:rPr>
        <w:t xml:space="preserve"> на участие в торгах на право покупки объекта, находящегося в муниципальной собственности муниципального образования «</w:t>
      </w:r>
      <w:r>
        <w:rPr>
          <w:rFonts w:ascii="Times New Roman" w:eastAsia="Times New Roman" w:hAnsi="Times New Roman" w:cs="Times New Roman"/>
          <w:sz w:val="28"/>
          <w:szCs w:val="28"/>
        </w:rPr>
        <w:t>Шовгенов</w:t>
      </w:r>
      <w:r w:rsidR="00B9758F" w:rsidRPr="006D2656">
        <w:rPr>
          <w:rFonts w:ascii="Times New Roman" w:eastAsia="Times New Roman" w:hAnsi="Times New Roman" w:cs="Times New Roman"/>
          <w:sz w:val="28"/>
          <w:szCs w:val="28"/>
        </w:rPr>
        <w:t xml:space="preserve">ский район» </w:t>
      </w:r>
    </w:p>
    <w:p w:rsidR="00B9758F" w:rsidRPr="006D2656" w:rsidRDefault="006D2656"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Опись</w:t>
      </w:r>
      <w:r w:rsidR="00B9758F" w:rsidRPr="006D2656">
        <w:rPr>
          <w:rFonts w:ascii="Times New Roman" w:eastAsia="Times New Roman" w:hAnsi="Times New Roman" w:cs="Times New Roman"/>
          <w:sz w:val="28"/>
          <w:szCs w:val="28"/>
        </w:rPr>
        <w:t xml:space="preserve"> представленных документов. </w:t>
      </w:r>
    </w:p>
    <w:p w:rsidR="00B9758F" w:rsidRPr="006D2656" w:rsidRDefault="00B9758F" w:rsidP="005C44B7">
      <w:pPr>
        <w:shd w:val="clear" w:color="auto" w:fill="FFFFFF"/>
        <w:spacing w:after="0" w:line="240" w:lineRule="auto"/>
        <w:contextualSpacing/>
        <w:jc w:val="both"/>
        <w:rPr>
          <w:rFonts w:ascii="Times New Roman" w:eastAsia="Times New Roman" w:hAnsi="Times New Roman" w:cs="Times New Roman"/>
          <w:sz w:val="28"/>
          <w:szCs w:val="28"/>
        </w:rPr>
      </w:pPr>
      <w:r w:rsidRPr="006D2656">
        <w:rPr>
          <w:rFonts w:ascii="Times New Roman" w:eastAsia="Times New Roman" w:hAnsi="Times New Roman" w:cs="Times New Roman"/>
          <w:sz w:val="28"/>
          <w:szCs w:val="28"/>
        </w:rPr>
        <w:t xml:space="preserve"> (приложение № 1, 4 к Административному регламенту).</w:t>
      </w:r>
    </w:p>
    <w:p w:rsidR="00B9758F" w:rsidRPr="006D2656" w:rsidRDefault="000A01F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заявке</w:t>
      </w:r>
      <w:r w:rsidR="00B9758F" w:rsidRPr="006D2656">
        <w:rPr>
          <w:rFonts w:ascii="Times New Roman" w:eastAsia="Times New Roman" w:hAnsi="Times New Roman" w:cs="Times New Roman"/>
          <w:sz w:val="28"/>
          <w:szCs w:val="28"/>
        </w:rPr>
        <w:t xml:space="preserve"> прилагаются следующие документы:</w:t>
      </w:r>
    </w:p>
    <w:p w:rsidR="00B9758F" w:rsidRPr="006D2656" w:rsidRDefault="000A01F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а) для юридических лиц:</w:t>
      </w:r>
    </w:p>
    <w:p w:rsidR="00B9758F" w:rsidRPr="006D2656" w:rsidRDefault="000A01FE" w:rsidP="005C44B7">
      <w:pPr>
        <w:pStyle w:val="a4"/>
        <w:shd w:val="clear" w:color="auto" w:fill="FFFFFF"/>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заверенные копии учредительных документов;</w:t>
      </w:r>
    </w:p>
    <w:p w:rsidR="00B9758F" w:rsidRPr="006D2656" w:rsidRDefault="000A01FE"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9758F" w:rsidRPr="006D2656" w:rsidRDefault="00B9758F" w:rsidP="005C44B7">
      <w:pPr>
        <w:pStyle w:val="a4"/>
        <w:shd w:val="clear" w:color="auto" w:fill="FFFFFF"/>
        <w:spacing w:after="0" w:line="240" w:lineRule="auto"/>
        <w:ind w:left="0"/>
        <w:jc w:val="both"/>
        <w:rPr>
          <w:rFonts w:ascii="Times New Roman" w:eastAsia="Times New Roman" w:hAnsi="Times New Roman" w:cs="Times New Roman"/>
          <w:sz w:val="28"/>
          <w:szCs w:val="28"/>
        </w:rPr>
      </w:pPr>
      <w:r w:rsidRPr="006D2656">
        <w:rPr>
          <w:rFonts w:ascii="Times New Roman" w:eastAsia="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758F" w:rsidRPr="006D2656" w:rsidRDefault="000A01FE" w:rsidP="006D2656">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B9758F" w:rsidRPr="006D2656">
        <w:rPr>
          <w:rFonts w:ascii="Times New Roman" w:eastAsia="Times New Roman" w:hAnsi="Times New Roman" w:cs="Times New Roman"/>
          <w:sz w:val="28"/>
          <w:szCs w:val="28"/>
        </w:rPr>
        <w:t>б) физические лица предъявляют документ, удостоверяющий личность, или представляют копии всех его листов.</w:t>
      </w:r>
    </w:p>
    <w:p w:rsidR="00B9758F" w:rsidRDefault="00B9758F" w:rsidP="003B52B8">
      <w:pPr>
        <w:shd w:val="clear" w:color="auto" w:fill="FFFFFF"/>
        <w:spacing w:after="0" w:line="240" w:lineRule="auto"/>
        <w:ind w:firstLine="708"/>
        <w:contextualSpacing/>
        <w:jc w:val="both"/>
        <w:rPr>
          <w:rFonts w:ascii="Times New Roman" w:hAnsi="Times New Roman" w:cs="Times New Roman"/>
          <w:sz w:val="24"/>
          <w:szCs w:val="24"/>
        </w:rPr>
      </w:pPr>
      <w:r w:rsidRPr="006D2656">
        <w:rPr>
          <w:rFonts w:ascii="Times New Roman" w:eastAsia="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w:t>
      </w:r>
      <w:r w:rsidRPr="000A01FE">
        <w:rPr>
          <w:rFonts w:ascii="Times New Roman" w:eastAsia="Times New Roman" w:hAnsi="Times New Roman" w:cs="Times New Roman"/>
          <w:sz w:val="28"/>
          <w:szCs w:val="28"/>
        </w:rPr>
        <w:t>доверенность</w:t>
      </w:r>
      <w:r w:rsidRPr="006D2656">
        <w:rPr>
          <w:rFonts w:ascii="Times New Roman" w:eastAsia="Times New Roman" w:hAnsi="Times New Roman" w:cs="Times New Roman"/>
          <w:sz w:val="28"/>
          <w:szCs w:val="28"/>
        </w:rPr>
        <w:t xml:space="preserve">, заверенная нотариусом, на осуществление действий от имени </w:t>
      </w:r>
      <w:r w:rsidRPr="006D2656">
        <w:rPr>
          <w:rFonts w:ascii="Times New Roman" w:hAnsi="Times New Roman" w:cs="Times New Roman"/>
          <w:sz w:val="28"/>
          <w:szCs w:val="28"/>
        </w:rPr>
        <w:t>претендента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758F" w:rsidRDefault="003B52B8" w:rsidP="006D2656">
      <w:pPr>
        <w:shd w:val="clear" w:color="auto" w:fill="FFFFFF"/>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ab/>
      </w:r>
      <w:r w:rsidR="00B9758F" w:rsidRPr="003B52B8">
        <w:rPr>
          <w:rFonts w:ascii="Times New Roman" w:hAnsi="Times New Roman" w:cs="Times New Roman"/>
          <w:sz w:val="28"/>
          <w:szCs w:val="28"/>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r w:rsidR="005C44B7">
        <w:rPr>
          <w:rFonts w:ascii="Times New Roman" w:hAnsi="Times New Roman" w:cs="Times New Roman"/>
          <w:sz w:val="28"/>
          <w:szCs w:val="28"/>
        </w:rPr>
        <w:t>.</w:t>
      </w:r>
    </w:p>
    <w:p w:rsidR="00B9758F" w:rsidRPr="003B52B8" w:rsidRDefault="003B52B8" w:rsidP="003B52B8">
      <w:pPr>
        <w:pStyle w:val="a4"/>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2.6.2. </w:t>
      </w:r>
      <w:r w:rsidR="00B9758F" w:rsidRPr="003B52B8">
        <w:rPr>
          <w:rFonts w:ascii="Times New Roman" w:hAnsi="Times New Roman" w:cs="Times New Roman"/>
          <w:sz w:val="28"/>
          <w:szCs w:val="28"/>
        </w:rPr>
        <w:t>Требовать от заявителя муниципальной услуги предъявления документов, не предусмотренных Административным регламентом, не допускается.</w:t>
      </w:r>
    </w:p>
    <w:p w:rsidR="003B52B8" w:rsidRDefault="003B52B8" w:rsidP="003B52B8">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2.6.3. </w:t>
      </w:r>
      <w:r w:rsidR="00B9758F" w:rsidRPr="003B52B8">
        <w:rPr>
          <w:rFonts w:ascii="Times New Roman" w:hAnsi="Times New Roman" w:cs="Times New Roman"/>
          <w:sz w:val="28"/>
          <w:szCs w:val="28"/>
        </w:rPr>
        <w:t>Не допускается требовать от заявителя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2.6.4.</w:t>
      </w:r>
      <w:r>
        <w:rPr>
          <w:rFonts w:ascii="Times New Roman" w:hAnsi="Times New Roman" w:cs="Times New Roman"/>
          <w:sz w:val="28"/>
          <w:szCs w:val="28"/>
        </w:rPr>
        <w:tab/>
      </w:r>
      <w:r w:rsidR="00B9758F" w:rsidRPr="003B52B8">
        <w:rPr>
          <w:rFonts w:ascii="Times New Roman" w:hAnsi="Times New Roman" w:cs="Times New Roman"/>
          <w:sz w:val="28"/>
          <w:szCs w:val="28"/>
        </w:rPr>
        <w:t>Документы, предоставляемые заявителем, должны соответствовать следующим требованиям:</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тексты документов написаны разборчиво;</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фамилия, имя и отчество (при наличии) заявителя, адрес его места жительства, телефон (по желанию, при наличии) указаны полностью;</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документы не исполнены карандашом;</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 </w:t>
      </w:r>
      <w:r w:rsidRPr="003B52B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4"/>
          <w:szCs w:val="24"/>
        </w:rPr>
        <w:tab/>
      </w:r>
      <w:r w:rsidRPr="003B52B8">
        <w:rPr>
          <w:rFonts w:ascii="Times New Roman" w:hAnsi="Times New Roman" w:cs="Times New Roman"/>
          <w:spacing w:val="2"/>
          <w:sz w:val="28"/>
          <w:szCs w:val="28"/>
        </w:rPr>
        <w:t xml:space="preserve">2.6.5. </w:t>
      </w:r>
      <w:r w:rsidR="00B9758F" w:rsidRPr="003B52B8">
        <w:rPr>
          <w:rFonts w:ascii="Times New Roman" w:hAnsi="Times New Roman" w:cs="Times New Roman"/>
          <w:spacing w:val="2"/>
          <w:sz w:val="28"/>
          <w:szCs w:val="28"/>
        </w:rPr>
        <w:t>Заявка  направляется заявителем (его представителем):</w:t>
      </w:r>
    </w:p>
    <w:p w:rsidR="00B9758F" w:rsidRPr="003B52B8" w:rsidRDefault="003B52B8" w:rsidP="005C44B7">
      <w:pPr>
        <w:shd w:val="clear" w:color="auto" w:fill="FFFFFF" w:themeFill="background1"/>
        <w:spacing w:after="0" w:line="240" w:lineRule="auto"/>
        <w:ind w:firstLine="360"/>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ab/>
        <w:t xml:space="preserve">1) </w:t>
      </w:r>
      <w:r w:rsidR="00B9758F" w:rsidRPr="003B52B8">
        <w:rPr>
          <w:rFonts w:ascii="Times New Roman" w:hAnsi="Times New Roman" w:cs="Times New Roman"/>
          <w:spacing w:val="2"/>
          <w:sz w:val="28"/>
          <w:szCs w:val="28"/>
        </w:rPr>
        <w:t xml:space="preserve">посредством личного обращения в </w:t>
      </w:r>
      <w:r>
        <w:rPr>
          <w:rFonts w:ascii="Times New Roman" w:hAnsi="Times New Roman" w:cs="Times New Roman"/>
          <w:spacing w:val="2"/>
          <w:sz w:val="28"/>
          <w:szCs w:val="28"/>
        </w:rPr>
        <w:t>Комитет</w:t>
      </w:r>
      <w:r w:rsidR="00B9758F" w:rsidRPr="003B52B8">
        <w:rPr>
          <w:rFonts w:ascii="Times New Roman" w:hAnsi="Times New Roman" w:cs="Times New Roman"/>
          <w:spacing w:val="2"/>
          <w:sz w:val="28"/>
          <w:szCs w:val="28"/>
        </w:rPr>
        <w:t xml:space="preserve">. Фактом поступления заявления и документов является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rsidR="005C44B7">
        <w:rPr>
          <w:rFonts w:ascii="Times New Roman" w:hAnsi="Times New Roman" w:cs="Times New Roman"/>
          <w:spacing w:val="2"/>
          <w:sz w:val="28"/>
          <w:szCs w:val="28"/>
        </w:rPr>
        <w:t xml:space="preserve">с </w:t>
      </w:r>
      <w:r w:rsidR="00B9758F" w:rsidRPr="003B52B8">
        <w:rPr>
          <w:rFonts w:ascii="Times New Roman" w:hAnsi="Times New Roman" w:cs="Times New Roman"/>
          <w:spacing w:val="2"/>
          <w:sz w:val="28"/>
          <w:szCs w:val="28"/>
        </w:rPr>
        <w:lastRenderedPageBreak/>
        <w:t>порядком делопроизводства в день поступления заявления (приложение № 3);</w:t>
      </w:r>
    </w:p>
    <w:p w:rsidR="00B9758F" w:rsidRPr="003B52B8" w:rsidRDefault="003B52B8" w:rsidP="005C44B7">
      <w:pPr>
        <w:shd w:val="clear" w:color="auto" w:fill="FFFFFF" w:themeFill="background1"/>
        <w:spacing w:after="0" w:line="240" w:lineRule="auto"/>
        <w:ind w:firstLine="585"/>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 xml:space="preserve">  2) </w:t>
      </w:r>
      <w:r w:rsidR="00B9758F" w:rsidRPr="003B52B8">
        <w:rPr>
          <w:rFonts w:ascii="Times New Roman" w:hAnsi="Times New Roman" w:cs="Times New Roman"/>
          <w:spacing w:val="2"/>
          <w:sz w:val="28"/>
          <w:szCs w:val="28"/>
        </w:rPr>
        <w:t>по почте заказным письмом на адрес Отдела. Факт подтверждения направления заявления и документов по почте лежит на заявителе;</w:t>
      </w:r>
    </w:p>
    <w:p w:rsidR="001A40A9" w:rsidRDefault="001A40A9" w:rsidP="005C44B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 xml:space="preserve">Заявка и иные документы, необходимые для предоставления муниципальной услуги, подаваемые в форме электронных документов, представляются в орган, предоставляющий муниципальную услугу, через информационно-коммуникационную сеть </w:t>
      </w:r>
      <w:r>
        <w:rPr>
          <w:rFonts w:ascii="Times New Roman" w:hAnsi="Times New Roman" w:cs="Times New Roman"/>
          <w:spacing w:val="2"/>
          <w:sz w:val="28"/>
          <w:szCs w:val="28"/>
        </w:rPr>
        <w:t>«</w:t>
      </w:r>
      <w:r w:rsidR="00B9758F" w:rsidRPr="003B52B8">
        <w:rPr>
          <w:rFonts w:ascii="Times New Roman" w:hAnsi="Times New Roman" w:cs="Times New Roman"/>
          <w:spacing w:val="2"/>
          <w:sz w:val="28"/>
          <w:szCs w:val="28"/>
        </w:rPr>
        <w:t>Интернет</w:t>
      </w:r>
      <w:r>
        <w:rPr>
          <w:rFonts w:ascii="Times New Roman" w:hAnsi="Times New Roman" w:cs="Times New Roman"/>
          <w:spacing w:val="2"/>
          <w:sz w:val="28"/>
          <w:szCs w:val="28"/>
        </w:rPr>
        <w:t xml:space="preserve">» </w:t>
      </w:r>
      <w:r w:rsidR="00B9758F" w:rsidRPr="003B52B8">
        <w:rPr>
          <w:rFonts w:ascii="Times New Roman" w:hAnsi="Times New Roman" w:cs="Times New Roman"/>
          <w:spacing w:val="2"/>
          <w:sz w:val="28"/>
          <w:szCs w:val="28"/>
        </w:rPr>
        <w:t xml:space="preserve">по адресу электронной почты: </w:t>
      </w:r>
      <w:hyperlink r:id="rId12" w:history="1">
        <w:r w:rsidRPr="00E92D2C">
          <w:rPr>
            <w:rStyle w:val="a3"/>
            <w:rFonts w:ascii="Times New Roman" w:hAnsi="Times New Roman" w:cs="Times New Roman"/>
            <w:sz w:val="28"/>
            <w:szCs w:val="28"/>
            <w:lang w:val="en-US" w:eastAsia="en-US"/>
          </w:rPr>
          <w:t>admkomshov</w:t>
        </w:r>
        <w:r w:rsidRPr="00E92D2C">
          <w:rPr>
            <w:rStyle w:val="a3"/>
            <w:rFonts w:ascii="Times New Roman" w:hAnsi="Times New Roman" w:cs="Times New Roman"/>
            <w:sz w:val="28"/>
            <w:szCs w:val="28"/>
            <w:lang w:eastAsia="en-US"/>
          </w:rPr>
          <w:t>@</w:t>
        </w:r>
        <w:r w:rsidRPr="00E92D2C">
          <w:rPr>
            <w:rStyle w:val="a3"/>
            <w:rFonts w:ascii="Times New Roman" w:hAnsi="Times New Roman" w:cs="Times New Roman"/>
            <w:sz w:val="28"/>
            <w:szCs w:val="28"/>
            <w:lang w:val="en-US" w:eastAsia="en-US"/>
          </w:rPr>
          <w:t>mail</w:t>
        </w:r>
        <w:r w:rsidRPr="00E92D2C">
          <w:rPr>
            <w:rStyle w:val="a3"/>
            <w:rFonts w:ascii="Times New Roman" w:hAnsi="Times New Roman" w:cs="Times New Roman"/>
            <w:sz w:val="28"/>
            <w:szCs w:val="28"/>
            <w:lang w:eastAsia="en-US"/>
          </w:rPr>
          <w:t>.</w:t>
        </w:r>
        <w:r w:rsidRPr="00E92D2C">
          <w:rPr>
            <w:rStyle w:val="a3"/>
            <w:rFonts w:ascii="Times New Roman" w:hAnsi="Times New Roman" w:cs="Times New Roman"/>
            <w:sz w:val="28"/>
            <w:szCs w:val="28"/>
            <w:lang w:val="en-US" w:eastAsia="en-US"/>
          </w:rPr>
          <w:t>ru</w:t>
        </w:r>
      </w:hyperlink>
      <w:r>
        <w:rPr>
          <w:rFonts w:ascii="Times New Roman" w:hAnsi="Times New Roman" w:cs="Times New Roman"/>
          <w:sz w:val="28"/>
          <w:szCs w:val="28"/>
          <w:lang w:eastAsia="en-US"/>
        </w:rPr>
        <w:t xml:space="preserve"> </w:t>
      </w:r>
      <w:r w:rsidR="00B9758F" w:rsidRPr="003B52B8">
        <w:rPr>
          <w:rFonts w:ascii="Times New Roman" w:hAnsi="Times New Roman" w:cs="Times New Roman"/>
          <w:spacing w:val="2"/>
          <w:sz w:val="28"/>
          <w:szCs w:val="28"/>
        </w:rPr>
        <w:t>с использованием Единого портала.</w:t>
      </w:r>
    </w:p>
    <w:p w:rsidR="001A40A9" w:rsidRDefault="001A40A9" w:rsidP="005C44B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Заявка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Регламентом.</w:t>
      </w:r>
    </w:p>
    <w:p w:rsidR="00B9758F" w:rsidRPr="003B52B8" w:rsidRDefault="001A40A9" w:rsidP="005C44B7">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rPr>
        <w:tab/>
      </w:r>
      <w:r w:rsidR="00B9758F" w:rsidRPr="003B52B8">
        <w:rPr>
          <w:rFonts w:ascii="Times New Roman" w:hAnsi="Times New Roman" w:cs="Times New Roman"/>
          <w:sz w:val="28"/>
          <w:szCs w:val="28"/>
        </w:rPr>
        <w:t>Заявителю выдается расписка в  приеме документов (приложение № 4)</w:t>
      </w:r>
      <w:r>
        <w:rPr>
          <w:rFonts w:ascii="Times New Roman" w:hAnsi="Times New Roman" w:cs="Times New Roman"/>
          <w:sz w:val="28"/>
          <w:szCs w:val="28"/>
        </w:rPr>
        <w:t>.</w:t>
      </w:r>
    </w:p>
    <w:p w:rsidR="00B9758F" w:rsidRPr="003B52B8" w:rsidRDefault="001A40A9" w:rsidP="005C44B7">
      <w:pPr>
        <w:shd w:val="clear" w:color="auto" w:fill="FFFFFF" w:themeFill="background1"/>
        <w:spacing w:after="0" w:line="240" w:lineRule="auto"/>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2.</w:t>
      </w:r>
      <w:r w:rsidR="00CC26AD">
        <w:rPr>
          <w:rFonts w:ascii="Times New Roman" w:hAnsi="Times New Roman" w:cs="Times New Roman"/>
          <w:spacing w:val="2"/>
          <w:sz w:val="28"/>
          <w:szCs w:val="28"/>
        </w:rPr>
        <w:t>7</w:t>
      </w:r>
      <w:r>
        <w:rPr>
          <w:rFonts w:ascii="Times New Roman" w:hAnsi="Times New Roman" w:cs="Times New Roman"/>
          <w:spacing w:val="2"/>
          <w:sz w:val="28"/>
          <w:szCs w:val="28"/>
        </w:rPr>
        <w:t xml:space="preserve">. </w:t>
      </w:r>
      <w:r w:rsidR="00B9758F" w:rsidRPr="001A40A9">
        <w:rPr>
          <w:rFonts w:ascii="Times New Roman" w:hAnsi="Times New Roman" w:cs="Times New Roman"/>
          <w:spacing w:val="2"/>
          <w:sz w:val="28"/>
          <w:szCs w:val="28"/>
        </w:rPr>
        <w:t>В ходе предоставления муниципальной услуги запрещается требовать от заявителя (его представителя):</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а)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б)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w:t>
      </w:r>
    </w:p>
    <w:p w:rsidR="00287A9E"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включенных в перечень услуг, указанный в части 1 статьи 9 </w:t>
      </w:r>
      <w:r w:rsidR="00287A9E">
        <w:rPr>
          <w:rFonts w:ascii="Times New Roman" w:hAnsi="Times New Roman" w:cs="Times New Roman"/>
          <w:spacing w:val="2"/>
          <w:sz w:val="28"/>
          <w:szCs w:val="28"/>
        </w:rPr>
        <w:t xml:space="preserve">Федерального закона от 27 июля 2010 года № 210-ФЗ «Об организации предоставления государственных и муниципальных услуг. </w:t>
      </w:r>
      <w:r w:rsidR="00287A9E">
        <w:rPr>
          <w:rFonts w:ascii="Times New Roman" w:hAnsi="Times New Roman" w:cs="Times New Roman"/>
          <w:sz w:val="28"/>
          <w:szCs w:val="28"/>
        </w:rPr>
        <w:t xml:space="preserve"> </w:t>
      </w:r>
    </w:p>
    <w:p w:rsidR="00B9758F" w:rsidRPr="003B52B8" w:rsidRDefault="00287A9E" w:rsidP="005C44B7">
      <w:pPr>
        <w:pStyle w:val="a4"/>
        <w:shd w:val="clear" w:color="auto" w:fill="FFFFFF" w:themeFill="background1"/>
        <w:spacing w:after="0" w:line="240" w:lineRule="auto"/>
        <w:ind w:left="0"/>
        <w:jc w:val="both"/>
        <w:rPr>
          <w:rFonts w:ascii="Times New Roman" w:hAnsi="Times New Roman" w:cs="Times New Roman"/>
          <w:bCs/>
          <w:spacing w:val="2"/>
          <w:sz w:val="28"/>
          <w:szCs w:val="28"/>
        </w:rPr>
      </w:pPr>
      <w:r>
        <w:rPr>
          <w:rFonts w:ascii="Times New Roman" w:hAnsi="Times New Roman" w:cs="Times New Roman"/>
          <w:sz w:val="28"/>
          <w:szCs w:val="28"/>
        </w:rPr>
        <w:tab/>
        <w:t>2.</w:t>
      </w:r>
      <w:r w:rsidR="00CC26AD">
        <w:rPr>
          <w:rFonts w:ascii="Times New Roman" w:hAnsi="Times New Roman" w:cs="Times New Roman"/>
          <w:sz w:val="28"/>
          <w:szCs w:val="28"/>
        </w:rPr>
        <w:t>8</w:t>
      </w:r>
      <w:r>
        <w:rPr>
          <w:rFonts w:ascii="Times New Roman" w:hAnsi="Times New Roman" w:cs="Times New Roman"/>
          <w:sz w:val="28"/>
          <w:szCs w:val="28"/>
        </w:rPr>
        <w:t xml:space="preserve">. </w:t>
      </w:r>
      <w:r w:rsidR="00B9758F" w:rsidRPr="003B52B8">
        <w:rPr>
          <w:rFonts w:ascii="Times New Roman" w:hAnsi="Times New Roman" w:cs="Times New Roman"/>
          <w:bCs/>
          <w:spacing w:val="2"/>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bCs/>
          <w:spacing w:val="2"/>
          <w:sz w:val="28"/>
          <w:szCs w:val="28"/>
        </w:rPr>
        <w:t>.</w:t>
      </w:r>
    </w:p>
    <w:p w:rsidR="00287A9E" w:rsidRDefault="00287A9E" w:rsidP="005C44B7">
      <w:pPr>
        <w:shd w:val="clear" w:color="auto" w:fill="FFFFFF" w:themeFill="background1"/>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ab/>
      </w:r>
      <w:r w:rsidR="00B9758F" w:rsidRPr="003B52B8">
        <w:rPr>
          <w:rFonts w:ascii="Times New Roman" w:hAnsi="Times New Roman" w:cs="Times New Roman"/>
          <w:spacing w:val="2"/>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B9758F" w:rsidRPr="003B52B8" w:rsidRDefault="00287A9E" w:rsidP="005C44B7">
      <w:pPr>
        <w:shd w:val="clear" w:color="auto" w:fill="FFFFFF" w:themeFill="background1"/>
        <w:spacing w:line="240" w:lineRule="auto"/>
        <w:contextualSpacing/>
        <w:jc w:val="both"/>
        <w:rPr>
          <w:rFonts w:ascii="Times New Roman" w:hAnsi="Times New Roman" w:cs="Times New Roman"/>
          <w:bCs/>
          <w:spacing w:val="2"/>
          <w:sz w:val="28"/>
          <w:szCs w:val="28"/>
        </w:rPr>
      </w:pPr>
      <w:r>
        <w:rPr>
          <w:rFonts w:ascii="Times New Roman" w:hAnsi="Times New Roman" w:cs="Times New Roman"/>
          <w:spacing w:val="2"/>
          <w:sz w:val="28"/>
          <w:szCs w:val="28"/>
        </w:rPr>
        <w:tab/>
        <w:t>2.</w:t>
      </w:r>
      <w:r w:rsidR="00CC26AD">
        <w:rPr>
          <w:rFonts w:ascii="Times New Roman" w:hAnsi="Times New Roman" w:cs="Times New Roman"/>
          <w:spacing w:val="2"/>
          <w:sz w:val="28"/>
          <w:szCs w:val="28"/>
        </w:rPr>
        <w:t>9</w:t>
      </w:r>
      <w:r>
        <w:rPr>
          <w:rFonts w:ascii="Times New Roman" w:hAnsi="Times New Roman" w:cs="Times New Roman"/>
          <w:spacing w:val="2"/>
          <w:sz w:val="28"/>
          <w:szCs w:val="28"/>
        </w:rPr>
        <w:t xml:space="preserve">. </w:t>
      </w:r>
      <w:r w:rsidR="00B9758F" w:rsidRPr="003B52B8">
        <w:rPr>
          <w:rFonts w:ascii="Times New Roman" w:hAnsi="Times New Roman" w:cs="Times New Roman"/>
          <w:bCs/>
          <w:spacing w:val="2"/>
          <w:sz w:val="28"/>
          <w:szCs w:val="28"/>
        </w:rPr>
        <w:t>Исчерпывающий перечень оснований для приостановления и (или) отказа в предоставлении муниципальной услуги</w:t>
      </w:r>
      <w:r>
        <w:rPr>
          <w:rFonts w:ascii="Times New Roman" w:hAnsi="Times New Roman" w:cs="Times New Roman"/>
          <w:bCs/>
          <w:spacing w:val="2"/>
          <w:sz w:val="28"/>
          <w:szCs w:val="28"/>
        </w:rPr>
        <w:t>.</w:t>
      </w:r>
    </w:p>
    <w:p w:rsidR="00B9758F" w:rsidRPr="003B52B8" w:rsidRDefault="00287A9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B9758F" w:rsidRPr="003B52B8" w:rsidRDefault="00287A9E"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подача документов, не подтверждающих право заявителя быть покупателем в соответствии с законодательством Российской Федерации;</w:t>
      </w:r>
    </w:p>
    <w:p w:rsidR="00B9758F" w:rsidRPr="003B52B8" w:rsidRDefault="00287A9E" w:rsidP="005C44B7">
      <w:pPr>
        <w:pStyle w:val="a4"/>
        <w:shd w:val="clear" w:color="auto" w:fill="FFFFFF"/>
        <w:spacing w:after="0" w:line="240" w:lineRule="auto"/>
        <w:ind w:left="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представление не всех документов в соответствии с перечнем, указанным в информационном сообщении;</w:t>
      </w:r>
    </w:p>
    <w:p w:rsidR="00B9758F" w:rsidRPr="003B52B8" w:rsidRDefault="00287A9E" w:rsidP="005C44B7">
      <w:pPr>
        <w:pStyle w:val="a4"/>
        <w:shd w:val="clear" w:color="auto" w:fill="FFFFFF"/>
        <w:spacing w:after="0" w:line="240" w:lineRule="auto"/>
        <w:ind w:left="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оформление документов с нарушениями законодательства Российской Федерации;</w:t>
      </w:r>
    </w:p>
    <w:p w:rsidR="00B9758F" w:rsidRPr="003B52B8" w:rsidRDefault="00CC26AD"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подача заявки лицом, не уполномоченным заявителем на осуществление таких действий;</w:t>
      </w:r>
    </w:p>
    <w:p w:rsidR="00CC26AD" w:rsidRDefault="00CC26AD"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не подтверждение поступления в установленный срок задатка на счет, указанный в информационном сообщении.</w:t>
      </w:r>
    </w:p>
    <w:p w:rsidR="00B9758F" w:rsidRPr="003B52B8" w:rsidRDefault="00CC26AD" w:rsidP="005C44B7">
      <w:pPr>
        <w:pStyle w:val="a4"/>
        <w:shd w:val="clear" w:color="auto" w:fill="FFFFFF"/>
        <w:spacing w:after="0" w:line="240" w:lineRule="auto"/>
        <w:ind w:left="0"/>
        <w:jc w:val="both"/>
        <w:rPr>
          <w:rFonts w:ascii="Times New Roman" w:hAnsi="Times New Roman" w:cs="Times New Roman"/>
          <w:bCs/>
          <w:spacing w:val="2"/>
          <w:sz w:val="28"/>
          <w:szCs w:val="28"/>
        </w:rPr>
      </w:pPr>
      <w:r>
        <w:rPr>
          <w:rFonts w:ascii="Times New Roman" w:hAnsi="Times New Roman" w:cs="Times New Roman"/>
          <w:bCs/>
          <w:spacing w:val="2"/>
          <w:sz w:val="28"/>
          <w:szCs w:val="28"/>
        </w:rPr>
        <w:tab/>
        <w:t xml:space="preserve">2.10. </w:t>
      </w:r>
      <w:r w:rsidR="00B9758F" w:rsidRPr="003B52B8">
        <w:rPr>
          <w:rFonts w:ascii="Times New Roman" w:hAnsi="Times New Roman" w:cs="Times New Roman"/>
          <w:bCs/>
          <w:spacing w:val="2"/>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bCs/>
          <w:spacing w:val="2"/>
          <w:sz w:val="28"/>
          <w:szCs w:val="28"/>
        </w:rPr>
        <w:t>.</w:t>
      </w:r>
    </w:p>
    <w:p w:rsidR="00CC26AD" w:rsidRDefault="00CC26AD"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3B52B8">
        <w:rPr>
          <w:spacing w:val="2"/>
          <w:sz w:val="28"/>
          <w:szCs w:val="28"/>
        </w:rPr>
        <w:t>Услуги, которые являются необходимыми и обязательными для предоставления муниципальной услуги, отсутствуют.</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spacing w:val="2"/>
          <w:sz w:val="28"/>
          <w:szCs w:val="28"/>
        </w:rPr>
        <w:tab/>
      </w:r>
      <w:r w:rsidR="00B9758F" w:rsidRPr="003B52B8">
        <w:rPr>
          <w:bCs/>
          <w:spacing w:val="2"/>
          <w:sz w:val="28"/>
          <w:szCs w:val="28"/>
        </w:rPr>
        <w:t>2.1</w:t>
      </w:r>
      <w:r>
        <w:rPr>
          <w:bCs/>
          <w:spacing w:val="2"/>
          <w:sz w:val="28"/>
          <w:szCs w:val="28"/>
        </w:rPr>
        <w:t>1</w:t>
      </w:r>
      <w:r w:rsidR="00B9758F" w:rsidRPr="003B52B8">
        <w:rPr>
          <w:bCs/>
          <w:spacing w:val="2"/>
          <w:sz w:val="28"/>
          <w:szCs w:val="28"/>
        </w:rPr>
        <w:t>. Порядок, размер и основания взимания государственной пошлины или иной платы, взимаемой за предоставление</w:t>
      </w:r>
      <w:r>
        <w:rPr>
          <w:bCs/>
          <w:spacing w:val="2"/>
          <w:sz w:val="28"/>
          <w:szCs w:val="28"/>
        </w:rPr>
        <w:t>.</w:t>
      </w:r>
    </w:p>
    <w:p w:rsidR="00B9758F" w:rsidRPr="003B52B8" w:rsidRDefault="00CC26AD"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bCs w:val="0"/>
          <w:i w:val="0"/>
          <w:color w:val="auto"/>
          <w:spacing w:val="2"/>
          <w:sz w:val="28"/>
          <w:szCs w:val="28"/>
        </w:rPr>
      </w:pPr>
      <w:r>
        <w:rPr>
          <w:rFonts w:ascii="Times New Roman" w:hAnsi="Times New Roman" w:cs="Times New Roman"/>
          <w:b w:val="0"/>
          <w:bCs w:val="0"/>
          <w:i w:val="0"/>
          <w:color w:val="auto"/>
          <w:spacing w:val="2"/>
          <w:sz w:val="28"/>
          <w:szCs w:val="28"/>
        </w:rPr>
        <w:t xml:space="preserve"> </w:t>
      </w:r>
      <w:r>
        <w:rPr>
          <w:rFonts w:ascii="Times New Roman" w:hAnsi="Times New Roman" w:cs="Times New Roman"/>
          <w:b w:val="0"/>
          <w:bCs w:val="0"/>
          <w:i w:val="0"/>
          <w:color w:val="auto"/>
          <w:spacing w:val="2"/>
          <w:sz w:val="28"/>
          <w:szCs w:val="28"/>
        </w:rPr>
        <w:tab/>
      </w:r>
      <w:r w:rsidR="00B9758F" w:rsidRPr="003B52B8">
        <w:rPr>
          <w:rFonts w:ascii="Times New Roman" w:hAnsi="Times New Roman" w:cs="Times New Roman"/>
          <w:b w:val="0"/>
          <w:bCs w:val="0"/>
          <w:i w:val="0"/>
          <w:color w:val="auto"/>
          <w:spacing w:val="2"/>
          <w:sz w:val="28"/>
          <w:szCs w:val="28"/>
        </w:rPr>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B9758F" w:rsidRPr="003B52B8" w:rsidRDefault="00CC26AD"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bCs w:val="0"/>
          <w:i w:val="0"/>
          <w:color w:val="auto"/>
          <w:spacing w:val="2"/>
          <w:sz w:val="28"/>
          <w:szCs w:val="28"/>
        </w:rPr>
      </w:pPr>
      <w:r>
        <w:rPr>
          <w:rFonts w:ascii="Times New Roman" w:hAnsi="Times New Roman" w:cs="Times New Roman"/>
          <w:b w:val="0"/>
          <w:bCs w:val="0"/>
          <w:i w:val="0"/>
          <w:color w:val="auto"/>
          <w:spacing w:val="2"/>
          <w:sz w:val="28"/>
          <w:szCs w:val="28"/>
        </w:rPr>
        <w:tab/>
      </w:r>
      <w:r w:rsidR="00B9758F" w:rsidRPr="003B52B8">
        <w:rPr>
          <w:rFonts w:ascii="Times New Roman" w:hAnsi="Times New Roman" w:cs="Times New Roman"/>
          <w:b w:val="0"/>
          <w:bCs w:val="0"/>
          <w:i w:val="0"/>
          <w:color w:val="auto"/>
          <w:spacing w:val="2"/>
          <w:sz w:val="28"/>
          <w:szCs w:val="28"/>
        </w:rPr>
        <w:t>Муниципальная услуга предоставляется бесплатно.</w:t>
      </w:r>
    </w:p>
    <w:p w:rsidR="00CC26AD" w:rsidRDefault="00CC26AD"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3B52B8">
        <w:rPr>
          <w:spacing w:val="2"/>
          <w:sz w:val="28"/>
          <w:szCs w:val="28"/>
        </w:rPr>
        <w:t>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r>
        <w:rPr>
          <w:spacing w:val="2"/>
          <w:sz w:val="28"/>
          <w:szCs w:val="28"/>
        </w:rPr>
        <w:t>.</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spacing w:val="2"/>
          <w:sz w:val="28"/>
          <w:szCs w:val="28"/>
        </w:rPr>
        <w:tab/>
      </w:r>
      <w:r w:rsidR="00B9758F" w:rsidRPr="00CC26AD">
        <w:rPr>
          <w:bCs/>
          <w:spacing w:val="2"/>
          <w:sz w:val="28"/>
          <w:szCs w:val="28"/>
        </w:rPr>
        <w:t>2.12. Срок и порядок регистрации запроса о предоставлении муниципальной услуги</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Заявление, выраженное в письменной форме регистрируется в установленном порядке, в день обращения заявителя. </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Заявление, поступившее посредством почтовой или электронной связи, в том числе через официальный сайт, Единый портал подлежит обязательной регистрации в течение 2 дней с момента </w:t>
      </w:r>
      <w:r>
        <w:rPr>
          <w:bCs/>
          <w:spacing w:val="2"/>
          <w:sz w:val="28"/>
          <w:szCs w:val="28"/>
        </w:rPr>
        <w:t xml:space="preserve">его </w:t>
      </w:r>
      <w:r w:rsidR="00B9758F" w:rsidRPr="003B52B8">
        <w:rPr>
          <w:bCs/>
          <w:spacing w:val="2"/>
          <w:sz w:val="28"/>
          <w:szCs w:val="28"/>
        </w:rPr>
        <w:t>поступления</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
          <w:bCs/>
          <w:spacing w:val="2"/>
          <w:sz w:val="28"/>
          <w:szCs w:val="28"/>
        </w:rPr>
      </w:pPr>
      <w:r>
        <w:rPr>
          <w:bCs/>
          <w:spacing w:val="2"/>
          <w:sz w:val="28"/>
          <w:szCs w:val="28"/>
        </w:rPr>
        <w:tab/>
      </w:r>
      <w:r w:rsidR="00B9758F" w:rsidRPr="00CC26AD">
        <w:rPr>
          <w:bCs/>
          <w:spacing w:val="2"/>
          <w:sz w:val="28"/>
          <w:szCs w:val="28"/>
        </w:rPr>
        <w:t>2.13. Требования к помещениям предоставления муниципальной услуги</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lastRenderedPageBreak/>
        <w:t xml:space="preserve"> </w:t>
      </w:r>
      <w:r>
        <w:rPr>
          <w:bCs/>
          <w:spacing w:val="2"/>
          <w:sz w:val="28"/>
          <w:szCs w:val="28"/>
        </w:rPr>
        <w:tab/>
      </w:r>
      <w:r w:rsidR="00B9758F" w:rsidRPr="003B52B8">
        <w:rPr>
          <w:bCs/>
          <w:spacing w:val="2"/>
          <w:sz w:val="28"/>
          <w:szCs w:val="28"/>
        </w:rPr>
        <w:t xml:space="preserve">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Места для заполнения заявлений и иных документов оборудуются стульями, столами (стойками), бланками заявлений, письменными принадлежностями.</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Места для информирования должны быть оборудованы информационными стендами, содержащими следующую информацию: </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3B52B8">
        <w:rPr>
          <w:bCs/>
          <w:spacing w:val="2"/>
          <w:sz w:val="28"/>
          <w:szCs w:val="28"/>
        </w:rPr>
        <w:t>- график работы (часы приема), контактные телефоны (телефон для справок), электронный адрес официального сайта.;</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административный регламент предоставления муниципальной услуги (в текстовом виде);</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перечень, формы документов для заполнения, образцы заполнения документов, бланки для заполнения;</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основания для отказа в предоставлении муниципальной услуги;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порядок обжалования решений, действий (бездействия) органов, предоставляющих муниципальную услугу, их должностных лиц;</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перечень нормативных правовых актов, регулирующих предоставление муниципальной услуги.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Кабинеты (кабинки) приема граждан должны быть оборудованы информационными табличками с указанием:</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номера кабинета (кабинки);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фамилии, имени и отчества должностного лица, осуществляющего прием заявителей;</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дней и часов приема, времени перерыва на обед.</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9758F" w:rsidRDefault="00190533" w:rsidP="005C44B7">
      <w:pPr>
        <w:pStyle w:val="formattext"/>
        <w:shd w:val="clear" w:color="auto" w:fill="FFFFFF" w:themeFill="background1"/>
        <w:spacing w:before="0" w:beforeAutospacing="0" w:after="0" w:afterAutospacing="0"/>
        <w:contextualSpacing/>
        <w:jc w:val="both"/>
        <w:textAlignment w:val="baseline"/>
        <w:rPr>
          <w:bCs/>
          <w:spacing w:val="2"/>
        </w:rPr>
      </w:pPr>
      <w:r>
        <w:rPr>
          <w:bCs/>
          <w:spacing w:val="2"/>
          <w:sz w:val="28"/>
          <w:szCs w:val="28"/>
        </w:rPr>
        <w:tab/>
      </w:r>
      <w:r w:rsidR="00B9758F" w:rsidRPr="00CC26AD">
        <w:rPr>
          <w:bCs/>
          <w:spacing w:val="2"/>
          <w:sz w:val="28"/>
          <w:szCs w:val="28"/>
        </w:rPr>
        <w:t xml:space="preserve">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9758F" w:rsidRPr="005A43F2" w:rsidRDefault="005A43F2"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w:t>
      </w:r>
      <w:r w:rsidR="00B9758F" w:rsidRPr="005A43F2">
        <w:rPr>
          <w:bCs/>
          <w:spacing w:val="2"/>
          <w:sz w:val="28"/>
          <w:szCs w:val="28"/>
        </w:rPr>
        <w:lastRenderedPageBreak/>
        <w:t xml:space="preserve">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9758F" w:rsidRPr="005A43F2" w:rsidRDefault="005A43F2" w:rsidP="005C44B7">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00B9758F"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B9758F" w:rsidRPr="005A43F2" w:rsidRDefault="005A43F2" w:rsidP="005A43F2">
      <w:pPr>
        <w:pStyle w:val="4"/>
        <w:shd w:val="clear" w:color="auto" w:fill="FFFFFF" w:themeFill="background1"/>
        <w:spacing w:before="0" w:line="240" w:lineRule="auto"/>
        <w:contextualSpacing/>
        <w:jc w:val="both"/>
        <w:textAlignment w:val="baseline"/>
        <w:rPr>
          <w:rFonts w:ascii="Times New Roman" w:hAnsi="Times New Roman" w:cs="Times New Roman"/>
          <w:sz w:val="28"/>
          <w:szCs w:val="28"/>
        </w:rPr>
      </w:pPr>
      <w:r>
        <w:rPr>
          <w:rFonts w:ascii="Times New Roman" w:hAnsi="Times New Roman" w:cs="Times New Roman"/>
          <w:b w:val="0"/>
          <w:bCs w:val="0"/>
          <w:i w:val="0"/>
          <w:color w:val="auto"/>
          <w:spacing w:val="2"/>
          <w:sz w:val="28"/>
          <w:szCs w:val="28"/>
        </w:rPr>
        <w:tab/>
      </w:r>
      <w:r w:rsidR="00B9758F"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z w:val="28"/>
          <w:szCs w:val="28"/>
        </w:rPr>
        <w:tab/>
      </w:r>
      <w:r w:rsidR="00B9758F" w:rsidRPr="005A43F2">
        <w:rPr>
          <w:rFonts w:ascii="Times New Roman" w:hAnsi="Times New Roman" w:cs="Times New Roman"/>
          <w:sz w:val="28"/>
          <w:szCs w:val="28"/>
        </w:rPr>
        <w:t>В целях обеспечения конфиденциальности сведений о Заявителе специалистом ведется прием только одного Заявителя. Консультирование и (или) прием одновременно двух и более Заявителей недопустим.</w:t>
      </w:r>
      <w:r w:rsidR="00B9758F">
        <w:rPr>
          <w:b/>
          <w:spacing w:val="2"/>
          <w:sz w:val="24"/>
          <w:szCs w:val="24"/>
        </w:rPr>
        <w:br/>
      </w: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2.14. Показатели доступности и качества муниципальной услуги</w:t>
      </w:r>
      <w:r>
        <w:rPr>
          <w:rFonts w:ascii="Times New Roman" w:hAnsi="Times New Roman" w:cs="Times New Roman"/>
          <w:spacing w:val="2"/>
          <w:sz w:val="28"/>
          <w:szCs w:val="28"/>
        </w:rPr>
        <w:t>.</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C44B7">
        <w:rPr>
          <w:rFonts w:ascii="Times New Roman" w:hAnsi="Times New Roman" w:cs="Times New Roman"/>
          <w:spacing w:val="2"/>
          <w:sz w:val="28"/>
          <w:szCs w:val="28"/>
        </w:rPr>
        <w:t>2.14.1.</w:t>
      </w:r>
      <w:r w:rsidR="00B9758F" w:rsidRPr="005A43F2">
        <w:rPr>
          <w:spacing w:val="2"/>
          <w:sz w:val="28"/>
          <w:szCs w:val="28"/>
        </w:rPr>
        <w:t xml:space="preserve"> </w:t>
      </w:r>
      <w:r w:rsidR="00B9758F" w:rsidRPr="005A43F2">
        <w:rPr>
          <w:rFonts w:ascii="Times New Roman" w:hAnsi="Times New Roman" w:cs="Times New Roman"/>
          <w:spacing w:val="2"/>
          <w:sz w:val="28"/>
          <w:szCs w:val="28"/>
        </w:rPr>
        <w:t>Показатели доступности и качества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открытость деятельности органа, предоставляющего муниципальную услугу;</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 доступность обращения за предоставлением муниципальной услуги, в том числе для лиц с ограниченными возможностями здоровья;</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наличие административного регламента;</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соблюдение сроков предоставления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транспортная доступность к месту предоставления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 xml:space="preserve">- возможность получения муниципальных услуг в электронной форме, если это не запрещено законом, а также в иных формах, </w:t>
      </w:r>
      <w:r w:rsidR="00B9758F" w:rsidRPr="005A43F2">
        <w:rPr>
          <w:rFonts w:ascii="Times New Roman" w:hAnsi="Times New Roman" w:cs="Times New Roman"/>
          <w:spacing w:val="2"/>
          <w:sz w:val="28"/>
          <w:szCs w:val="28"/>
        </w:rPr>
        <w:lastRenderedPageBreak/>
        <w:t>предусмотренных законодательством Российской Федерации, по выбору заявителя.</w:t>
      </w:r>
    </w:p>
    <w:p w:rsidR="00B9758F" w:rsidRPr="005A43F2" w:rsidRDefault="005A43F2" w:rsidP="00BD3B3F">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Иные требования, в том числе учитывающие особенности предоставления муниципальной услуги в электронной форме.</w:t>
      </w:r>
    </w:p>
    <w:p w:rsidR="005A43F2" w:rsidRDefault="005A43F2" w:rsidP="00BD3B3F">
      <w:pPr>
        <w:pStyle w:val="formattext"/>
        <w:shd w:val="clear" w:color="auto" w:fill="FFFFFF" w:themeFill="background1"/>
        <w:spacing w:before="0" w:beforeAutospacing="0" w:after="0" w:afterAutospacing="0" w:line="315" w:lineRule="atLeast"/>
        <w:contextualSpacing/>
        <w:jc w:val="both"/>
        <w:textAlignment w:val="baseline"/>
        <w:rPr>
          <w:spacing w:val="2"/>
          <w:sz w:val="28"/>
          <w:szCs w:val="28"/>
        </w:rPr>
      </w:pPr>
      <w:r>
        <w:rPr>
          <w:spacing w:val="2"/>
          <w:sz w:val="28"/>
          <w:szCs w:val="28"/>
        </w:rPr>
        <w:tab/>
      </w:r>
      <w:r w:rsidR="00B9758F" w:rsidRPr="005A43F2">
        <w:rPr>
          <w:spacing w:val="2"/>
          <w:sz w:val="28"/>
          <w:szCs w:val="28"/>
        </w:rPr>
        <w:t>Показателем качества предоставления муниципальной услуги является получение результата муниципальной услуги, либо мотивированного отказа, а также письменных ответов по существу заявления с мотивированным обоснованием принятого решения.</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2.15. Требования, учитывающие особенности предоставления муниципальной услуги в электронной форме</w:t>
      </w:r>
      <w:r>
        <w:rPr>
          <w:spacing w:val="2"/>
          <w:sz w:val="28"/>
          <w:szCs w:val="28"/>
        </w:rPr>
        <w:t>.</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2.15.1. Особенности предоставления муниципальной услуги в электронной форме: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получение информации о предоставляемой муниципальной услуге в сети Интернет, в том числе в Едином портале;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в Едином портале;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xml:space="preserve"> - представление заявления в электронной форме с использованием сети Интернет в Едином портале, через «Личный кабинет»;</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осуществление с использованием Единого портала, мониторинга хода предоставления муниципальной услуги через «Личный кабинет»;</w:t>
      </w:r>
    </w:p>
    <w:p w:rsidR="00B9758F" w:rsidRPr="00222F7E"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222F7E">
        <w:rPr>
          <w:spacing w:val="2"/>
          <w:sz w:val="28"/>
          <w:szCs w:val="28"/>
        </w:rPr>
        <w:t>- получение результатов предоставления муниципальной услуги в электронном виде в Едином портале через «Личный кабинет», если это не запрещено федеральным законом.</w:t>
      </w:r>
    </w:p>
    <w:p w:rsidR="00222F7E" w:rsidRDefault="00222F7E" w:rsidP="00222F7E">
      <w:pPr>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 Опубликование информационного сообщения о продаже муниципального имущества</w:t>
      </w:r>
      <w:r>
        <w:rPr>
          <w:rFonts w:ascii="Times New Roman" w:hAnsi="Times New Roman" w:cs="Times New Roman"/>
          <w:sz w:val="28"/>
          <w:szCs w:val="28"/>
        </w:rPr>
        <w:t>.</w:t>
      </w:r>
    </w:p>
    <w:p w:rsidR="00B9758F" w:rsidRPr="00222F7E" w:rsidRDefault="00222F7E" w:rsidP="00222F7E">
      <w:pPr>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3.1.Инф</w:t>
      </w:r>
      <w:r>
        <w:rPr>
          <w:rFonts w:ascii="Times New Roman" w:hAnsi="Times New Roman" w:cs="Times New Roman"/>
          <w:sz w:val="28"/>
          <w:szCs w:val="28"/>
        </w:rPr>
        <w:t xml:space="preserve">ормационное сообщение о продаже </w:t>
      </w:r>
      <w:r w:rsidR="00B9758F" w:rsidRPr="00222F7E">
        <w:rPr>
          <w:rFonts w:ascii="Times New Roman" w:hAnsi="Times New Roman" w:cs="Times New Roman"/>
          <w:sz w:val="28"/>
          <w:szCs w:val="28"/>
        </w:rPr>
        <w:t>муниципального имущества, подлежащее опубликованию в официальном печатном издании, должно содержать, за исключением случаев, предусмотренных настоящим Федеральным законом, следующие сведения:</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 способ приватизации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4) начальная цена продажи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5) форма подачи предложений о цене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6) условия и сроки платежа, необходимые реквизиты счетов;</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7) размер задатка, срок и порядок его внесения, необходимые реквизиты счетов;</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8) порядок, место, даты начала и окончания подачи заявок, предложений;</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B9758F" w:rsidRPr="00222F7E">
        <w:rPr>
          <w:rFonts w:ascii="Times New Roman" w:hAnsi="Times New Roman" w:cs="Times New Roman"/>
          <w:sz w:val="28"/>
          <w:szCs w:val="28"/>
        </w:rPr>
        <w:t>9) исчерпывающий перечень представляемых покупателями документов;</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10) срок заключения договора купли-продажи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14) место и срок подведения итогов продажи муниципального имущества.</w:t>
      </w:r>
    </w:p>
    <w:p w:rsidR="00B9758F" w:rsidRPr="00222F7E" w:rsidRDefault="00B9758F" w:rsidP="00222F7E">
      <w:pPr>
        <w:pStyle w:val="formattext"/>
        <w:shd w:val="clear" w:color="auto" w:fill="FFFFFF"/>
        <w:spacing w:before="0" w:beforeAutospacing="0" w:after="0" w:afterAutospacing="0"/>
        <w:contextualSpacing/>
        <w:jc w:val="center"/>
        <w:textAlignment w:val="baseline"/>
        <w:rPr>
          <w:b/>
          <w:spacing w:val="2"/>
          <w:sz w:val="28"/>
          <w:szCs w:val="28"/>
        </w:rPr>
      </w:pPr>
      <w:r w:rsidRPr="00222F7E">
        <w:rPr>
          <w:b/>
          <w:spacing w:val="2"/>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DB684E">
        <w:rPr>
          <w:rFonts w:ascii="Times New Roman" w:hAnsi="Times New Roman" w:cs="Times New Roman"/>
          <w:sz w:val="28"/>
          <w:szCs w:val="28"/>
        </w:rPr>
        <w:t xml:space="preserve">3.1. </w:t>
      </w:r>
      <w:r w:rsidR="00B9758F" w:rsidRPr="00222F7E">
        <w:rPr>
          <w:rFonts w:ascii="Times New Roman" w:hAnsi="Times New Roman" w:cs="Times New Roman"/>
          <w:sz w:val="28"/>
          <w:szCs w:val="28"/>
        </w:rPr>
        <w:t>Описание последовательности действий при предоставлении муниципальной услуги.</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По результатам рассмотрения заявок и документов комиссия принимает решение о признании претендентов участниками аукциона.</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В день подведения итогов аукциона комиссия рассматривает заявки и документы претендентов, устанавливает факт своевременного поступления на счет продавца установленных сумм задатков, на основании представленных на комиссию выписок с соответствующих счетов.</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Решение комиссии о признании претендентов участниками аукциона оформляется протоколом, в котором проводятся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C93E06" w:rsidRDefault="00222F7E"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 xml:space="preserve">Претендент приобретает статус участника аукциона с момента подписания членами комиссии протокола о допуске претендентов к участию в аукционе. </w:t>
      </w:r>
    </w:p>
    <w:p w:rsidR="00C93E06" w:rsidRDefault="00C93E06"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Победителем аукциона признается участник, предложивший наиболее высокую цену за выставленное на аукцион имущество.</w:t>
      </w:r>
    </w:p>
    <w:p w:rsidR="00C93E06" w:rsidRDefault="00C93E06"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Протокол об итогах аукциона с момента его утверждения является документом, удостоверяющим право победителя на заключение договора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222F7E">
        <w:rPr>
          <w:rFonts w:ascii="Times New Roman" w:hAnsi="Times New Roman" w:cs="Times New Roman"/>
          <w:sz w:val="28"/>
          <w:szCs w:val="28"/>
        </w:rPr>
        <w:t>ский район».</w:t>
      </w:r>
    </w:p>
    <w:p w:rsidR="00DB684E"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 xml:space="preserve">По итогам аукциона возврат задатков участникам, не признанным победителями, осуществляется в соответствии с условиями </w:t>
      </w:r>
      <w:r w:rsidR="00B9758F" w:rsidRPr="00222F7E">
        <w:rPr>
          <w:rFonts w:ascii="Times New Roman" w:hAnsi="Times New Roman" w:cs="Times New Roman"/>
          <w:sz w:val="28"/>
          <w:szCs w:val="28"/>
        </w:rPr>
        <w:lastRenderedPageBreak/>
        <w:t>информационного сообщения в срок не позднее 5 (пяти) дней с даты подведения итогов.</w:t>
      </w:r>
    </w:p>
    <w:p w:rsidR="00DB684E"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C93E06">
        <w:rPr>
          <w:rFonts w:ascii="Times New Roman" w:hAnsi="Times New Roman" w:cs="Times New Roman"/>
          <w:sz w:val="28"/>
          <w:szCs w:val="28"/>
        </w:rPr>
        <w:t>Договор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C93E06">
        <w:rPr>
          <w:rFonts w:ascii="Times New Roman" w:hAnsi="Times New Roman" w:cs="Times New Roman"/>
          <w:sz w:val="28"/>
          <w:szCs w:val="28"/>
        </w:rPr>
        <w:t>ский район» заключается с победителем аукциона в пятидневный срок с даты подведения итогов аукциона.</w:t>
      </w:r>
    </w:p>
    <w:p w:rsidR="00B9758F" w:rsidRPr="00C93E06"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C93E06">
        <w:rPr>
          <w:rFonts w:ascii="Times New Roman" w:hAnsi="Times New Roman" w:cs="Times New Roman"/>
          <w:sz w:val="28"/>
          <w:szCs w:val="28"/>
        </w:rPr>
        <w:t>Право собственности на имущество переходит к покупателю в порядке, установленном законодательством Российской Федерации, в соответствии с договором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C93E06">
        <w:rPr>
          <w:rFonts w:ascii="Times New Roman" w:hAnsi="Times New Roman" w:cs="Times New Roman"/>
          <w:sz w:val="28"/>
          <w:szCs w:val="28"/>
        </w:rPr>
        <w:t>ский район».</w:t>
      </w:r>
    </w:p>
    <w:p w:rsidR="00B9758F" w:rsidRPr="00C93E06" w:rsidRDefault="00B9758F" w:rsidP="00B9758F">
      <w:pPr>
        <w:pStyle w:val="3"/>
        <w:shd w:val="clear" w:color="auto" w:fill="FFFFFF"/>
        <w:spacing w:before="375" w:beforeAutospacing="0" w:after="225" w:afterAutospacing="0"/>
        <w:jc w:val="center"/>
        <w:textAlignment w:val="baseline"/>
        <w:rPr>
          <w:bCs w:val="0"/>
          <w:spacing w:val="2"/>
          <w:sz w:val="28"/>
          <w:szCs w:val="28"/>
        </w:rPr>
      </w:pPr>
      <w:r w:rsidRPr="00C93E06">
        <w:rPr>
          <w:bCs w:val="0"/>
          <w:spacing w:val="2"/>
          <w:sz w:val="28"/>
          <w:szCs w:val="28"/>
        </w:rPr>
        <w:t>IV. Формы контроля за исполнением регламента</w:t>
      </w:r>
    </w:p>
    <w:p w:rsidR="00B9758F" w:rsidRPr="00C93E06" w:rsidRDefault="00C93E06" w:rsidP="00C93E06">
      <w:pPr>
        <w:pStyle w:val="3"/>
        <w:shd w:val="clear" w:color="auto" w:fill="FFFFFF"/>
        <w:spacing w:before="0" w:beforeAutospacing="0" w:after="0" w:afterAutospacing="0"/>
        <w:jc w:val="both"/>
        <w:textAlignment w:val="baseline"/>
        <w:rPr>
          <w:b w:val="0"/>
          <w:bCs w:val="0"/>
          <w:sz w:val="28"/>
          <w:szCs w:val="28"/>
        </w:rPr>
      </w:pPr>
      <w:r>
        <w:rPr>
          <w:b w:val="0"/>
          <w:sz w:val="28"/>
          <w:szCs w:val="28"/>
        </w:rPr>
        <w:tab/>
      </w:r>
      <w:r w:rsidR="00B9758F" w:rsidRPr="00C93E06">
        <w:rPr>
          <w:b w:val="0"/>
          <w:sz w:val="28"/>
          <w:szCs w:val="28"/>
        </w:rPr>
        <w:t>4.1. 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w:t>
      </w:r>
      <w:r>
        <w:rPr>
          <w:b w:val="0"/>
          <w:sz w:val="28"/>
          <w:szCs w:val="28"/>
        </w:rPr>
        <w:t xml:space="preserve"> </w:t>
      </w:r>
      <w:r w:rsidR="00B9758F" w:rsidRPr="00C93E06">
        <w:rPr>
          <w:b w:val="0"/>
          <w:bCs w:val="0"/>
          <w:sz w:val="28"/>
          <w:szCs w:val="28"/>
        </w:rPr>
        <w:t>к предоставлению Муниципальной услуги, а также принятием решений специалистами</w:t>
      </w:r>
      <w:r>
        <w:rPr>
          <w:b w:val="0"/>
          <w:bCs w:val="0"/>
          <w:sz w:val="28"/>
          <w:szCs w:val="28"/>
        </w:rPr>
        <w:t>.</w:t>
      </w:r>
    </w:p>
    <w:p w:rsidR="00B9758F" w:rsidRPr="00C93E06" w:rsidRDefault="00B9758F" w:rsidP="00C93E06">
      <w:pPr>
        <w:spacing w:after="0"/>
        <w:ind w:firstLine="708"/>
        <w:jc w:val="both"/>
        <w:rPr>
          <w:rFonts w:ascii="Times New Roman" w:hAnsi="Times New Roman" w:cs="Times New Roman"/>
          <w:bCs/>
          <w:sz w:val="28"/>
          <w:szCs w:val="28"/>
        </w:rPr>
      </w:pPr>
      <w:r w:rsidRPr="00C93E06">
        <w:rPr>
          <w:rFonts w:ascii="Times New Roman" w:hAnsi="Times New Roman" w:cs="Times New Roman"/>
          <w:bCs/>
          <w:sz w:val="28"/>
          <w:szCs w:val="28"/>
        </w:rPr>
        <w:t xml:space="preserve">Текущий контроль за соблюдением и исполнением специалистами </w:t>
      </w:r>
      <w:r w:rsidR="00C93E06">
        <w:rPr>
          <w:rFonts w:ascii="Times New Roman" w:hAnsi="Times New Roman" w:cs="Times New Roman"/>
          <w:bCs/>
          <w:sz w:val="28"/>
          <w:szCs w:val="28"/>
        </w:rPr>
        <w:t>Комитет</w:t>
      </w:r>
      <w:r w:rsidRPr="00C93E06">
        <w:rPr>
          <w:rFonts w:ascii="Times New Roman" w:hAnsi="Times New Roman" w:cs="Times New Roman"/>
          <w:bCs/>
          <w:sz w:val="28"/>
          <w:szCs w:val="28"/>
        </w:rPr>
        <w:t xml:space="preserve">а положений настоящего Административного регламента и иных нормативных правовых актов, устанавливающих требования к предоставлению </w:t>
      </w:r>
      <w:r w:rsidR="00DE30CD">
        <w:rPr>
          <w:rFonts w:ascii="Times New Roman" w:hAnsi="Times New Roman" w:cs="Times New Roman"/>
          <w:bCs/>
          <w:sz w:val="28"/>
          <w:szCs w:val="28"/>
        </w:rPr>
        <w:t>м</w:t>
      </w:r>
      <w:r w:rsidRPr="00C93E06">
        <w:rPr>
          <w:rFonts w:ascii="Times New Roman" w:hAnsi="Times New Roman" w:cs="Times New Roman"/>
          <w:bCs/>
          <w:sz w:val="28"/>
          <w:szCs w:val="28"/>
        </w:rPr>
        <w:t xml:space="preserve">униципальной услуги, осуществляется </w:t>
      </w:r>
      <w:r w:rsidR="00C93E06">
        <w:rPr>
          <w:rFonts w:ascii="Times New Roman" w:hAnsi="Times New Roman" w:cs="Times New Roman"/>
          <w:bCs/>
          <w:sz w:val="28"/>
          <w:szCs w:val="28"/>
        </w:rPr>
        <w:t>Председателем Комитета</w:t>
      </w:r>
      <w:r w:rsidRPr="00C93E06">
        <w:rPr>
          <w:rFonts w:ascii="Times New Roman" w:hAnsi="Times New Roman" w:cs="Times New Roman"/>
          <w:bCs/>
          <w:sz w:val="28"/>
          <w:szCs w:val="28"/>
        </w:rPr>
        <w:t>.</w:t>
      </w:r>
    </w:p>
    <w:p w:rsidR="00B9758F" w:rsidRDefault="00B9758F" w:rsidP="00C93E06">
      <w:pPr>
        <w:spacing w:after="0"/>
        <w:ind w:firstLine="708"/>
        <w:jc w:val="both"/>
        <w:rPr>
          <w:rFonts w:ascii="Times New Roman" w:hAnsi="Times New Roman" w:cs="Times New Roman"/>
          <w:bCs/>
          <w:sz w:val="24"/>
          <w:szCs w:val="24"/>
        </w:rPr>
      </w:pPr>
      <w:r w:rsidRPr="00C93E06">
        <w:rPr>
          <w:rFonts w:ascii="Times New Roman" w:hAnsi="Times New Roman" w:cs="Times New Roman"/>
          <w:bCs/>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C93E06">
        <w:rPr>
          <w:rFonts w:ascii="Times New Roman" w:hAnsi="Times New Roman" w:cs="Times New Roman"/>
          <w:bCs/>
          <w:sz w:val="28"/>
          <w:szCs w:val="28"/>
        </w:rPr>
        <w:t>Комитета</w:t>
      </w:r>
      <w:r w:rsidRPr="00C93E06">
        <w:rPr>
          <w:rFonts w:ascii="Times New Roman" w:hAnsi="Times New Roman" w:cs="Times New Roman"/>
          <w:bCs/>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93E06">
        <w:rPr>
          <w:rFonts w:ascii="Times New Roman" w:hAnsi="Times New Roman" w:cs="Times New Roman"/>
          <w:bCs/>
          <w:sz w:val="28"/>
          <w:szCs w:val="28"/>
        </w:rPr>
        <w:t>м</w:t>
      </w:r>
      <w:r w:rsidRPr="00C93E06">
        <w:rPr>
          <w:rFonts w:ascii="Times New Roman" w:hAnsi="Times New Roman" w:cs="Times New Roman"/>
          <w:bCs/>
          <w:sz w:val="28"/>
          <w:szCs w:val="28"/>
        </w:rPr>
        <w:t>униципальной услуги.</w:t>
      </w:r>
    </w:p>
    <w:p w:rsidR="00B9758F" w:rsidRDefault="00C93E06" w:rsidP="00B9758F">
      <w:pPr>
        <w:spacing w:after="0"/>
        <w:jc w:val="both"/>
        <w:rPr>
          <w:rFonts w:ascii="Times New Roman" w:hAnsi="Times New Roman" w:cs="Times New Roman"/>
          <w:bCs/>
          <w:sz w:val="24"/>
          <w:szCs w:val="24"/>
        </w:rPr>
      </w:pPr>
      <w:r>
        <w:rPr>
          <w:rFonts w:ascii="Times New Roman" w:hAnsi="Times New Roman" w:cs="Times New Roman"/>
          <w:bCs/>
          <w:sz w:val="28"/>
          <w:szCs w:val="28"/>
        </w:rPr>
        <w:tab/>
      </w:r>
      <w:r w:rsidR="00B9758F" w:rsidRPr="00C93E06">
        <w:rPr>
          <w:rFonts w:ascii="Times New Roman" w:hAnsi="Times New Roman" w:cs="Times New Roman"/>
          <w:bCs/>
          <w:sz w:val="28"/>
          <w:szCs w:val="28"/>
        </w:rPr>
        <w:t>4.2. Порядок и периодичность осуществления плановых и внеплановых</w:t>
      </w:r>
      <w:r>
        <w:rPr>
          <w:rFonts w:ascii="Times New Roman" w:hAnsi="Times New Roman" w:cs="Times New Roman"/>
          <w:bCs/>
          <w:sz w:val="28"/>
          <w:szCs w:val="28"/>
        </w:rPr>
        <w:t xml:space="preserve"> </w:t>
      </w:r>
      <w:r w:rsidR="00B9758F" w:rsidRPr="00C93E06">
        <w:rPr>
          <w:rFonts w:ascii="Times New Roman" w:hAnsi="Times New Roman" w:cs="Times New Roman"/>
          <w:bCs/>
          <w:sz w:val="28"/>
          <w:szCs w:val="28"/>
        </w:rPr>
        <w:t xml:space="preserve">проверок полноты и качества предоставления </w:t>
      </w:r>
      <w:r>
        <w:rPr>
          <w:rFonts w:ascii="Times New Roman" w:hAnsi="Times New Roman" w:cs="Times New Roman"/>
          <w:bCs/>
          <w:sz w:val="28"/>
          <w:szCs w:val="28"/>
        </w:rPr>
        <w:t>м</w:t>
      </w:r>
      <w:r w:rsidR="00B9758F" w:rsidRPr="00C93E06">
        <w:rPr>
          <w:rFonts w:ascii="Times New Roman" w:hAnsi="Times New Roman" w:cs="Times New Roman"/>
          <w:bCs/>
          <w:sz w:val="28"/>
          <w:szCs w:val="28"/>
        </w:rPr>
        <w:t>униципальной услуги</w:t>
      </w:r>
      <w:r>
        <w:rPr>
          <w:rFonts w:ascii="Times New Roman" w:hAnsi="Times New Roman" w:cs="Times New Roman"/>
          <w:bCs/>
          <w:sz w:val="28"/>
          <w:szCs w:val="28"/>
        </w:rPr>
        <w:t>.</w:t>
      </w:r>
    </w:p>
    <w:p w:rsidR="00626B35" w:rsidRDefault="000526B6" w:rsidP="00626B35">
      <w:pPr>
        <w:spacing w:after="0" w:line="240" w:lineRule="auto"/>
        <w:ind w:firstLine="709"/>
        <w:contextualSpacing/>
        <w:jc w:val="both"/>
        <w:rPr>
          <w:rFonts w:ascii="Times New Roman" w:hAnsi="Times New Roman" w:cs="Times New Roman"/>
          <w:sz w:val="28"/>
          <w:szCs w:val="28"/>
        </w:rPr>
      </w:pPr>
      <w:r w:rsidRPr="000526B6">
        <w:rPr>
          <w:rFonts w:ascii="Times New Roman" w:hAnsi="Times New Roman" w:cs="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B9758F" w:rsidRPr="000526B6" w:rsidRDefault="000526B6" w:rsidP="00626B35">
      <w:pPr>
        <w:spacing w:after="0" w:line="240" w:lineRule="auto"/>
        <w:ind w:firstLine="709"/>
        <w:contextualSpacing/>
        <w:jc w:val="both"/>
        <w:rPr>
          <w:rFonts w:ascii="Times New Roman" w:hAnsi="Times New Roman" w:cs="Times New Roman"/>
          <w:bCs/>
          <w:sz w:val="28"/>
          <w:szCs w:val="28"/>
        </w:rPr>
      </w:pPr>
      <w:r w:rsidRPr="000526B6">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r>
        <w:rPr>
          <w:rFonts w:ascii="Times New Roman" w:hAnsi="Times New Roman" w:cs="Times New Roman"/>
          <w:bCs/>
          <w:sz w:val="28"/>
          <w:szCs w:val="28"/>
        </w:rPr>
        <w:tab/>
      </w:r>
      <w:r w:rsidR="00626B35">
        <w:rPr>
          <w:rFonts w:ascii="Times New Roman" w:hAnsi="Times New Roman" w:cs="Times New Roman"/>
          <w:bCs/>
          <w:sz w:val="28"/>
          <w:szCs w:val="28"/>
        </w:rPr>
        <w:t xml:space="preserve"> </w:t>
      </w:r>
    </w:p>
    <w:p w:rsidR="00B9758F" w:rsidRDefault="00626B35" w:rsidP="00B9758F">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B9758F" w:rsidRPr="00626B35">
        <w:rPr>
          <w:rFonts w:ascii="Times New Roman" w:hAnsi="Times New Roman" w:cs="Times New Roman"/>
          <w:bCs/>
          <w:sz w:val="28"/>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B684E" w:rsidRDefault="00DE30CD" w:rsidP="00DB684E">
      <w:pPr>
        <w:spacing w:after="0" w:line="240" w:lineRule="auto"/>
        <w:ind w:firstLine="709"/>
        <w:contextualSpacing/>
        <w:jc w:val="both"/>
        <w:rPr>
          <w:rFonts w:ascii="Times New Roman" w:hAnsi="Times New Roman" w:cs="Times New Roman"/>
          <w:sz w:val="28"/>
          <w:szCs w:val="28"/>
        </w:rPr>
      </w:pPr>
      <w:r w:rsidRPr="00DE30CD">
        <w:rPr>
          <w:rFonts w:ascii="Times New Roman" w:hAnsi="Times New Roman" w:cs="Times New Roman"/>
          <w:sz w:val="28"/>
          <w:szCs w:val="28"/>
        </w:rPr>
        <w:lastRenderedPageBreak/>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DE30CD" w:rsidRDefault="00DE30CD" w:rsidP="00DB684E">
      <w:pPr>
        <w:spacing w:after="0" w:line="240" w:lineRule="auto"/>
        <w:ind w:firstLine="709"/>
        <w:contextualSpacing/>
        <w:jc w:val="both"/>
        <w:rPr>
          <w:rFonts w:ascii="Times New Roman" w:hAnsi="Times New Roman" w:cs="Times New Roman"/>
          <w:sz w:val="28"/>
          <w:szCs w:val="28"/>
        </w:rPr>
      </w:pPr>
      <w:r w:rsidRPr="00DE30CD">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B9758F" w:rsidRPr="00DE30CD" w:rsidRDefault="00B9758F" w:rsidP="00DB684E">
      <w:pPr>
        <w:spacing w:after="0" w:line="240" w:lineRule="auto"/>
        <w:ind w:firstLine="709"/>
        <w:contextualSpacing/>
        <w:jc w:val="both"/>
        <w:outlineLvl w:val="1"/>
        <w:rPr>
          <w:rFonts w:ascii="Times New Roman" w:hAnsi="Times New Roman" w:cs="Times New Roman"/>
          <w:bCs/>
          <w:sz w:val="28"/>
          <w:szCs w:val="28"/>
        </w:rPr>
      </w:pPr>
      <w:r w:rsidRPr="00DE30CD">
        <w:rPr>
          <w:rFonts w:ascii="Times New Roman" w:hAnsi="Times New Roman" w:cs="Times New Roman"/>
          <w:bCs/>
          <w:sz w:val="28"/>
          <w:szCs w:val="28"/>
        </w:rPr>
        <w:t xml:space="preserve">4.4. Положения, характеризующие требования к порядку и формам контроля за предоставлением </w:t>
      </w:r>
      <w:r w:rsidR="00DE30CD">
        <w:rPr>
          <w:rFonts w:ascii="Times New Roman" w:hAnsi="Times New Roman" w:cs="Times New Roman"/>
          <w:bCs/>
          <w:sz w:val="28"/>
          <w:szCs w:val="28"/>
        </w:rPr>
        <w:t>м</w:t>
      </w:r>
      <w:r w:rsidRPr="00DE30CD">
        <w:rPr>
          <w:rFonts w:ascii="Times New Roman" w:hAnsi="Times New Roman" w:cs="Times New Roman"/>
          <w:bCs/>
          <w:sz w:val="28"/>
          <w:szCs w:val="28"/>
        </w:rPr>
        <w:t>униципальной услуги, в том числе со стороны граждан, их объединений и организаций</w:t>
      </w:r>
      <w:r w:rsidR="00DE30CD">
        <w:rPr>
          <w:rFonts w:ascii="Times New Roman" w:hAnsi="Times New Roman" w:cs="Times New Roman"/>
          <w:bCs/>
          <w:sz w:val="28"/>
          <w:szCs w:val="28"/>
        </w:rPr>
        <w:t>.</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 xml:space="preserve">4.4.1. Требованиями к порядку и формам контроля за предоставлением </w:t>
      </w:r>
      <w:r w:rsidR="003B51B4">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 являются:</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а) независимость;</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б) должная тщательность.</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B9758F" w:rsidRPr="00DE30CD" w:rsidRDefault="0082698D" w:rsidP="00DE30CD">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Лица, осуществляющие контроль </w:t>
      </w:r>
      <w:r w:rsidR="00B9758F" w:rsidRPr="00DE30CD">
        <w:rPr>
          <w:rFonts w:ascii="Times New Roman" w:hAnsi="Times New Roman" w:cs="Times New Roman"/>
          <w:bCs/>
          <w:sz w:val="28"/>
          <w:szCs w:val="28"/>
        </w:rPr>
        <w:t xml:space="preserve">за предоставлением </w:t>
      </w:r>
      <w:r w:rsidR="00DE30CD">
        <w:rPr>
          <w:rFonts w:ascii="Times New Roman" w:hAnsi="Times New Roman" w:cs="Times New Roman"/>
          <w:bCs/>
          <w:sz w:val="28"/>
          <w:szCs w:val="28"/>
        </w:rPr>
        <w:t>м</w:t>
      </w:r>
      <w:r w:rsidR="00B9758F" w:rsidRPr="00DE30CD">
        <w:rPr>
          <w:rFonts w:ascii="Times New Roman" w:hAnsi="Times New Roman" w:cs="Times New Roman"/>
          <w:bCs/>
          <w:sz w:val="28"/>
          <w:szCs w:val="28"/>
        </w:rPr>
        <w:t xml:space="preserve">униципальной услуги, должны принимать меры по предотвращению конфликта интересов при предоставлении </w:t>
      </w:r>
      <w:r w:rsidR="00DE30CD">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 xml:space="preserve">4.4.3. Должная тщательность лиц, осуществляющих контроль за предоставлением </w:t>
      </w:r>
      <w:r w:rsidR="003B51B4">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
    <w:p w:rsidR="00DE30CD" w:rsidRDefault="00DE30CD" w:rsidP="00B9758F">
      <w:pPr>
        <w:pStyle w:val="headertext"/>
        <w:shd w:val="clear" w:color="auto" w:fill="FFFFFF"/>
        <w:spacing w:before="0" w:beforeAutospacing="0" w:after="0" w:afterAutospacing="0" w:line="288" w:lineRule="atLeast"/>
        <w:jc w:val="center"/>
        <w:textAlignment w:val="baseline"/>
        <w:rPr>
          <w:b/>
          <w:spacing w:val="2"/>
          <w:sz w:val="28"/>
          <w:szCs w:val="28"/>
        </w:rPr>
      </w:pPr>
    </w:p>
    <w:p w:rsidR="00B9758F" w:rsidRDefault="00B9758F" w:rsidP="00B9758F">
      <w:pPr>
        <w:pStyle w:val="headertext"/>
        <w:shd w:val="clear" w:color="auto" w:fill="FFFFFF"/>
        <w:spacing w:before="0" w:beforeAutospacing="0" w:after="0" w:afterAutospacing="0" w:line="288" w:lineRule="atLeast"/>
        <w:jc w:val="center"/>
        <w:textAlignment w:val="baseline"/>
        <w:rPr>
          <w:b/>
          <w:spacing w:val="2"/>
          <w:sz w:val="28"/>
          <w:szCs w:val="28"/>
        </w:rPr>
      </w:pPr>
      <w:r w:rsidRPr="00DE30CD">
        <w:rPr>
          <w:b/>
          <w:spacing w:val="2"/>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DE30CD" w:rsidRPr="00DE30CD" w:rsidRDefault="00DE30CD" w:rsidP="00B9758F">
      <w:pPr>
        <w:pStyle w:val="headertext"/>
        <w:shd w:val="clear" w:color="auto" w:fill="FFFFFF"/>
        <w:spacing w:before="0" w:beforeAutospacing="0" w:after="0" w:afterAutospacing="0" w:line="288" w:lineRule="atLeast"/>
        <w:jc w:val="center"/>
        <w:textAlignment w:val="baseline"/>
        <w:rPr>
          <w:b/>
          <w:bCs/>
          <w:spacing w:val="2"/>
          <w:sz w:val="28"/>
          <w:szCs w:val="28"/>
        </w:rPr>
      </w:pPr>
    </w:p>
    <w:p w:rsidR="00B9758F" w:rsidRPr="00DE30CD" w:rsidRDefault="00B9758F" w:rsidP="00B9758F">
      <w:pPr>
        <w:autoSpaceDE w:val="0"/>
        <w:autoSpaceDN w:val="0"/>
        <w:adjustRightInd w:val="0"/>
        <w:spacing w:after="0"/>
        <w:ind w:firstLine="709"/>
        <w:jc w:val="both"/>
        <w:outlineLvl w:val="0"/>
        <w:rPr>
          <w:rFonts w:ascii="Times New Roman" w:eastAsia="Calibri" w:hAnsi="Times New Roman" w:cs="Times New Roman"/>
          <w:sz w:val="28"/>
          <w:szCs w:val="28"/>
        </w:rPr>
      </w:pPr>
      <w:r w:rsidRPr="00DE30CD">
        <w:rPr>
          <w:rFonts w:ascii="Times New Roman" w:eastAsia="Calibri" w:hAnsi="Times New Roman" w:cs="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lastRenderedPageBreak/>
        <w:t xml:space="preserve">5.2. Досудебный порядок обжалования. </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Заявитель может обратиться с жалобой в том числе в следующих случаях:</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нарушение установленного срока регистрации запроса о предоставлении муниципальной услуги, запроса;</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DE30CD">
        <w:rPr>
          <w:rFonts w:ascii="Times New Roman" w:eastAsia="Calibri" w:hAnsi="Times New Roman" w:cs="Times New Roman"/>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w:t>
      </w:r>
      <w:r w:rsidRPr="00DE30CD">
        <w:rPr>
          <w:rFonts w:ascii="Times New Roman" w:eastAsia="Calibri" w:hAnsi="Times New Roman" w:cs="Times New Roman"/>
          <w:sz w:val="28"/>
          <w:szCs w:val="28"/>
        </w:rPr>
        <w:lastRenderedPageBreak/>
        <w:t>2010 г. № 210-ФЗ «Об организации предоставления государственных и муниципальных услуг», подаются руководителям этих организаций.</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Жалоба должна содержать:</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DE30CD">
        <w:rPr>
          <w:rFonts w:ascii="Times New Roman" w:eastAsia="Calibri" w:hAnsi="Times New Roman" w:cs="Times New Roman"/>
          <w:sz w:val="28"/>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в удовлетворении жалобы отказывается.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DE30CD">
        <w:rPr>
          <w:rFonts w:ascii="Times New Roman" w:eastAsia="Calibri"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5.3. Порядок обжалования решения по жалобе.</w:t>
      </w:r>
    </w:p>
    <w:p w:rsidR="00B9758F" w:rsidRPr="00DE30CD" w:rsidRDefault="00B9758F" w:rsidP="005C44B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DE30CD">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8E3FD0" w:rsidRDefault="008E3FD0" w:rsidP="00B9758F">
      <w:pPr>
        <w:pStyle w:val="HTML"/>
        <w:ind w:left="4956"/>
        <w:jc w:val="both"/>
        <w:rPr>
          <w:rFonts w:ascii="Times New Roman" w:hAnsi="Times New Roman" w:cs="Times New Roman"/>
          <w:sz w:val="22"/>
          <w:szCs w:val="22"/>
        </w:rPr>
      </w:pPr>
    </w:p>
    <w:p w:rsidR="008E3FD0" w:rsidRDefault="008E3FD0"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lastRenderedPageBreak/>
        <w:t>Приложение №1</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Default="00B9758F" w:rsidP="00B9758F">
      <w:pPr>
        <w:pStyle w:val="HTML"/>
        <w:ind w:left="4956"/>
        <w:jc w:val="both"/>
        <w:rPr>
          <w:rFonts w:ascii="Times New Roman" w:hAnsi="Times New Roman" w:cs="Times New Roman"/>
          <w:sz w:val="24"/>
          <w:szCs w:val="24"/>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w:t>
      </w:r>
      <w:r w:rsidR="00A72AFE" w:rsidRPr="00A72AFE">
        <w:rPr>
          <w:rFonts w:ascii="Times New Roman" w:hAnsi="Times New Roman" w:cs="Times New Roman"/>
          <w:sz w:val="22"/>
          <w:szCs w:val="22"/>
        </w:rPr>
        <w:t xml:space="preserve"> </w:t>
      </w:r>
      <w:r w:rsidRPr="00A72AFE">
        <w:rPr>
          <w:rFonts w:ascii="Times New Roman" w:hAnsi="Times New Roman" w:cs="Times New Roman"/>
          <w:sz w:val="22"/>
          <w:szCs w:val="22"/>
        </w:rPr>
        <w:t>образования «</w:t>
      </w:r>
      <w:r w:rsidR="00A72AFE">
        <w:rPr>
          <w:rFonts w:ascii="Times New Roman" w:hAnsi="Times New Roman" w:cs="Times New Roman"/>
          <w:sz w:val="22"/>
          <w:szCs w:val="22"/>
        </w:rPr>
        <w:t>Шовгенов</w:t>
      </w:r>
      <w:r w:rsidRPr="00A72AFE">
        <w:rPr>
          <w:rFonts w:ascii="Times New Roman" w:hAnsi="Times New Roman" w:cs="Times New Roman"/>
          <w:sz w:val="22"/>
          <w:szCs w:val="22"/>
        </w:rPr>
        <w:t xml:space="preserve">ский район»» </w:t>
      </w:r>
      <w:r w:rsidRPr="00A72AFE">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sz w:val="24"/>
          <w:szCs w:val="24"/>
        </w:rPr>
        <w:t xml:space="preserve">             </w:t>
      </w:r>
    </w:p>
    <w:p w:rsidR="00B9758F" w:rsidRDefault="00B9758F" w:rsidP="00B9758F">
      <w:pPr>
        <w:pStyle w:val="HTML"/>
        <w:ind w:left="2748"/>
        <w:jc w:val="both"/>
        <w:rPr>
          <w:rFonts w:ascii="Times New Roman" w:hAnsi="Times New Roman" w:cs="Times New Roman"/>
          <w:sz w:val="24"/>
          <w:szCs w:val="24"/>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на фирменном бланке </w:t>
      </w:r>
      <w:r>
        <w:rPr>
          <w:sz w:val="28"/>
          <w:szCs w:val="28"/>
        </w:rPr>
        <w:t xml:space="preserve">(для юридических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4248"/>
        <w:jc w:val="both"/>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3540"/>
        <w:jc w:val="both"/>
        <w:rPr>
          <w:sz w:val="28"/>
          <w:szCs w:val="28"/>
        </w:rPr>
      </w:pPr>
      <w:r>
        <w:rPr>
          <w:sz w:val="28"/>
          <w:szCs w:val="28"/>
        </w:rPr>
        <w:t xml:space="preserve">Организатору торгов (Продавцу): </w:t>
      </w:r>
    </w:p>
    <w:p w:rsidR="00B9758F" w:rsidRDefault="00A72AFE"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3540"/>
        <w:jc w:val="both"/>
        <w:rPr>
          <w:sz w:val="28"/>
          <w:szCs w:val="28"/>
        </w:rPr>
      </w:pPr>
      <w:r>
        <w:rPr>
          <w:b/>
          <w:bCs/>
          <w:sz w:val="28"/>
          <w:szCs w:val="28"/>
        </w:rPr>
        <w:t>Комитет</w:t>
      </w:r>
      <w:r w:rsidR="00B9758F">
        <w:rPr>
          <w:b/>
          <w:bCs/>
          <w:sz w:val="28"/>
          <w:szCs w:val="28"/>
        </w:rPr>
        <w:t xml:space="preserve"> имущественных отношений администрации муниципального образования «</w:t>
      </w:r>
      <w:r>
        <w:rPr>
          <w:b/>
          <w:bCs/>
          <w:sz w:val="28"/>
          <w:szCs w:val="28"/>
        </w:rPr>
        <w:t>Шовгенов</w:t>
      </w:r>
      <w:r w:rsidR="00B9758F">
        <w:rPr>
          <w:b/>
          <w:bCs/>
          <w:sz w:val="28"/>
          <w:szCs w:val="28"/>
        </w:rPr>
        <w:t>ский район»</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 xml:space="preserve">От кого (для физических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b/>
          <w:bCs/>
          <w:sz w:val="28"/>
          <w:szCs w:val="28"/>
        </w:rPr>
        <w:t>ЗАЯВКА НА УЧАСТИЕ В КОНКУРСЕ</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sz w:val="28"/>
          <w:szCs w:val="28"/>
        </w:rPr>
        <w:t>(</w:t>
      </w:r>
      <w:r>
        <w:rPr>
          <w:i/>
          <w:iCs/>
          <w:sz w:val="28"/>
          <w:szCs w:val="28"/>
        </w:rPr>
        <w:t>типовая форма, заполняется в 2 экземплярах</w:t>
      </w:r>
      <w:r>
        <w:rPr>
          <w:sz w:val="28"/>
          <w:szCs w:val="28"/>
        </w:rPr>
        <w:t>)</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sz w:val="28"/>
          <w:szCs w:val="28"/>
        </w:rPr>
        <w:t>_______________________________</w:t>
      </w:r>
      <w:r w:rsidR="00DB684E">
        <w:rPr>
          <w:sz w:val="28"/>
          <w:szCs w:val="28"/>
        </w:rPr>
        <w:t>_______________________________</w:t>
      </w:r>
      <w:r>
        <w:rPr>
          <w:sz w:val="28"/>
          <w:szCs w:val="28"/>
        </w:rPr>
        <w:t>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i/>
          <w:iCs/>
          <w:sz w:val="23"/>
          <w:szCs w:val="23"/>
        </w:rPr>
      </w:pPr>
      <w:r>
        <w:rPr>
          <w:i/>
          <w:iCs/>
          <w:sz w:val="23"/>
          <w:szCs w:val="23"/>
        </w:rPr>
        <w:t>(полное наименование юридического лица или фамилия, имя, отчество физического лица, подающего заявку</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(для физических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Документ, удостоверяющий личность: __________ серия__________________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__________, выдан «____»_____________ ________г. ________________________________</w:t>
      </w:r>
      <w:r w:rsidR="00DB684E">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3"/>
          <w:szCs w:val="23"/>
        </w:rPr>
      </w:pPr>
      <w:r>
        <w:rPr>
          <w:i/>
          <w:iCs/>
          <w:sz w:val="23"/>
          <w:szCs w:val="23"/>
        </w:rPr>
        <w:t>(кем выдан)</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Место жительства: _____________________________________________________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тел.___________________, факс _______________, индекс__________________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sz w:val="28"/>
          <w:szCs w:val="28"/>
        </w:rPr>
        <w:t xml:space="preserve">Я, ______________________________________________________________ </w:t>
      </w:r>
      <w:r>
        <w:rPr>
          <w:i/>
          <w:iCs/>
          <w:sz w:val="23"/>
          <w:szCs w:val="23"/>
        </w:rPr>
        <w:t xml:space="preserve">(Ф.И.О. претендента)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 xml:space="preserve">предварительно согласен на использование Продавцом персональных данных согласно ст.3 Федерального закона от 27.07.2006 №152- ФЗ «О персональных данных» в целях, определенных п.11 ст.15 Федерального закона от 21.12.2001г. №178-ФЗ «О приватизации государственного и муниципального имущества», в случае признания участником конкурса.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b/>
          <w:bCs/>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(для юридических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 xml:space="preserve">Документ о государственной регистрации в качестве юридического лица ______________________ серия ________№_____________, дата регистрации «___»__________ _______г., орган, осуществивший регистрацию _______________________________________________________________ место выдачи ________________________ ИНН______________________________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lastRenderedPageBreak/>
        <w:t>Местонахождение: ________________________________</w:t>
      </w:r>
      <w:r w:rsidR="00DB684E">
        <w:rPr>
          <w:sz w:val="28"/>
          <w:szCs w:val="28"/>
        </w:rPr>
        <w:t>______________________________</w:t>
      </w:r>
      <w:r>
        <w:rPr>
          <w:sz w:val="28"/>
          <w:szCs w:val="28"/>
        </w:rPr>
        <w:t>__ ________________________________</w:t>
      </w:r>
      <w:r w:rsidR="00DB684E">
        <w:rPr>
          <w:sz w:val="28"/>
          <w:szCs w:val="28"/>
        </w:rPr>
        <w:t>______________________________</w:t>
      </w:r>
      <w:r>
        <w:rPr>
          <w:sz w:val="28"/>
          <w:szCs w:val="28"/>
        </w:rPr>
        <w:t>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тел._________________, факс ________________, индекс_________________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далее  именуемый  Претендент,  в лице </w:t>
      </w:r>
      <w:r>
        <w:rPr>
          <w:sz w:val="28"/>
          <w:szCs w:val="28"/>
        </w:rPr>
        <w:t>________________________________</w:t>
      </w:r>
      <w:r w:rsidR="00DB684E">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(фамилия, имя, отчество, должность Претендента)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действующего на основании ________________________________________________________________________________________________</w:t>
      </w:r>
      <w:r w:rsidR="00DB684E">
        <w:rPr>
          <w:sz w:val="28"/>
          <w:szCs w:val="28"/>
        </w:rPr>
        <w:t>____________________________</w:t>
      </w:r>
      <w:r>
        <w:rPr>
          <w:sz w:val="28"/>
          <w:szCs w:val="28"/>
        </w:rPr>
        <w:t>____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(наименование, дата и номер уполномочивающего документа)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принимая решение об участии в конкурсе по продаже Имущества, находящегося в собственности  администрации муниципального образования «</w:t>
      </w:r>
      <w:r w:rsidR="00A72AFE">
        <w:rPr>
          <w:sz w:val="28"/>
          <w:szCs w:val="28"/>
        </w:rPr>
        <w:t>Шовгенов</w:t>
      </w:r>
      <w:r>
        <w:rPr>
          <w:sz w:val="28"/>
          <w:szCs w:val="28"/>
        </w:rPr>
        <w:t xml:space="preserve">ский район», а именно: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w:t>
      </w:r>
      <w:r w:rsidR="00DB684E">
        <w:rPr>
          <w:sz w:val="28"/>
          <w:szCs w:val="28"/>
        </w:rPr>
        <w:t>____________________________</w:t>
      </w:r>
      <w:r>
        <w:rPr>
          <w:sz w:val="28"/>
          <w:szCs w:val="28"/>
        </w:rPr>
        <w:t>____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(наименование имущества, его основные характеристики и местонахождение)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Обязуюсь: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1) соблюдать условия конкурса, содержащиеся в информационном сообщении о проведении конкурса, опубликованном на официальном сайте https://torgi.gov.ru в разделе «Конкурсы» от «___» _________ 20__ года, а также порядок проведения конкурса, установленный ________________________________________________________________________________________________</w:t>
      </w:r>
      <w:r w:rsidR="00DB684E">
        <w:rPr>
          <w:sz w:val="28"/>
          <w:szCs w:val="28"/>
        </w:rPr>
        <w:t>____________________________</w:t>
      </w:r>
      <w:r>
        <w:rPr>
          <w:sz w:val="28"/>
          <w:szCs w:val="28"/>
        </w:rPr>
        <w:t xml:space="preserve">____, и действующим законодательством;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2) в случае признания меня Победителем конкурса заключить с Продавцом Договор купли-продажи Имущества в течение пяти рабочих дней с даты подведения итогов конкурса и произвести оплату цены продажи Имущества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установленную по результатам конкурса, в сроки и на счет, установленные Договором купли-продажи Имущества.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sz w:val="28"/>
          <w:szCs w:val="28"/>
        </w:rPr>
        <w:t xml:space="preserve">3) ________________________________________________________________ </w:t>
      </w:r>
      <w:r>
        <w:rPr>
          <w:i/>
          <w:iCs/>
          <w:sz w:val="23"/>
          <w:szCs w:val="23"/>
        </w:rPr>
        <w:t>______________________________________________</w:t>
      </w:r>
      <w:r w:rsidR="00DB684E">
        <w:rPr>
          <w:i/>
          <w:iCs/>
          <w:sz w:val="23"/>
          <w:szCs w:val="23"/>
        </w:rPr>
        <w:t>_____________________________</w:t>
      </w:r>
      <w:r>
        <w:rPr>
          <w:i/>
          <w:iCs/>
          <w:sz w:val="23"/>
          <w:szCs w:val="23"/>
        </w:rPr>
        <w:t xml:space="preserve">___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статьей 437 Гражданского кодекса Российской Федерации, а подача мной настоящей заявки и перечисление задатка являются акцептом такой оферты.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Гарантирую достоверность сведений, указанных в заявке и приложенных к ней документах, и подтверждаю право организатора </w:t>
      </w:r>
      <w:r>
        <w:rPr>
          <w:sz w:val="28"/>
          <w:szCs w:val="28"/>
        </w:rPr>
        <w:lastRenderedPageBreak/>
        <w:t xml:space="preserve">торгов запрашивать в уполномоченных органах и организациях информацию, подтверждающую представленные сведения.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Осведомлен о состоянии объекта продажи, порядке и сроках отзыва настоящей заявки, праве Продавца имущества отказаться от проведения продажи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продажи, если данные действия предусмотрены федеральным законодательством и иными нормативными правовыми актами.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Адрес, банковские реквизиты и телефон Претендента </w:t>
      </w:r>
      <w:r>
        <w:rPr>
          <w:sz w:val="23"/>
          <w:szCs w:val="23"/>
        </w:rPr>
        <w:t>(</w:t>
      </w:r>
      <w:r>
        <w:rPr>
          <w:i/>
          <w:iCs/>
          <w:sz w:val="23"/>
          <w:szCs w:val="23"/>
        </w:rPr>
        <w:t>в том числе, почтовый адрес для высылки уведомлений о результатах рассмотрения представленной Продавцу заявки и документов</w:t>
      </w:r>
      <w:r>
        <w:rPr>
          <w:sz w:val="23"/>
          <w:szCs w:val="23"/>
        </w:rPr>
        <w:t>)</w:t>
      </w:r>
      <w:r>
        <w:rPr>
          <w:sz w:val="28"/>
          <w:szCs w:val="28"/>
        </w:rPr>
        <w:t xml:space="preserve">: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Приложение: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sym w:font="Times New Roman" w:char="F02D"/>
      </w:r>
      <w:r>
        <w:rPr>
          <w:sz w:val="28"/>
          <w:szCs w:val="28"/>
        </w:rPr>
        <w:t xml:space="preserve"> опись документов на __ л.;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sym w:font="Times New Roman" w:char="F02D"/>
      </w:r>
      <w:r>
        <w:rPr>
          <w:sz w:val="28"/>
          <w:szCs w:val="28"/>
        </w:rPr>
        <w:t xml:space="preserve"> документы согласно описи на __ л.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Претендент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(его полномочный представитель): ____________ 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(подпись) (ФИО)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«_____»________________ 201__ г. м.п.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Отметка о принятии заявки: </w:t>
      </w:r>
      <w:r>
        <w:rPr>
          <w:sz w:val="28"/>
          <w:szCs w:val="28"/>
        </w:rPr>
        <w:t>________________________________</w:t>
      </w:r>
      <w:r w:rsidR="00694A81">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(дата, время, регистрационный номер)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Должностное лицо </w:t>
      </w:r>
    </w:p>
    <w:p w:rsidR="00B9758F" w:rsidRDefault="008318CB"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Комитета</w:t>
      </w:r>
      <w:r w:rsidR="00B9758F">
        <w:rPr>
          <w:b/>
          <w:bCs/>
          <w:sz w:val="28"/>
          <w:szCs w:val="28"/>
        </w:rPr>
        <w:t xml:space="preserve"> имущественных отношений </w:t>
      </w:r>
      <w:r w:rsidR="00B9758F">
        <w:rPr>
          <w:sz w:val="28"/>
          <w:szCs w:val="28"/>
        </w:rPr>
        <w:t xml:space="preserve">__________________________________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8"/>
          <w:szCs w:val="28"/>
        </w:rPr>
      </w:pPr>
      <w:r>
        <w:rPr>
          <w:i/>
          <w:iCs/>
          <w:sz w:val="28"/>
          <w:szCs w:val="28"/>
        </w:rPr>
        <w:t xml:space="preserve">(подпись)                          (ФИО)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694A81" w:rsidRDefault="00694A81" w:rsidP="00B9758F">
      <w:pPr>
        <w:pStyle w:val="HTML"/>
        <w:ind w:left="4956"/>
        <w:jc w:val="both"/>
        <w:rPr>
          <w:rFonts w:ascii="Times New Roman" w:hAnsi="Times New Roman" w:cs="Times New Roman"/>
          <w:sz w:val="22"/>
          <w:szCs w:val="22"/>
        </w:rPr>
      </w:pPr>
    </w:p>
    <w:p w:rsidR="00694A81" w:rsidRDefault="00694A81"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lastRenderedPageBreak/>
        <w:t>Приложение №2</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 образования «</w:t>
      </w:r>
      <w:r w:rsidR="00A72AFE" w:rsidRPr="00A72AFE">
        <w:rPr>
          <w:rFonts w:ascii="Times New Roman" w:hAnsi="Times New Roman" w:cs="Times New Roman"/>
          <w:sz w:val="22"/>
          <w:szCs w:val="22"/>
        </w:rPr>
        <w:t>Шовгенов</w:t>
      </w:r>
      <w:r w:rsidRPr="00A72AFE">
        <w:rPr>
          <w:rFonts w:ascii="Times New Roman" w:hAnsi="Times New Roman" w:cs="Times New Roman"/>
          <w:sz w:val="22"/>
          <w:szCs w:val="22"/>
        </w:rPr>
        <w:t xml:space="preserve">кий район»»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rFonts w:ascii="Times New Roman" w:hAnsi="Times New Roman" w:cs="Times New Roman"/>
          <w:sz w:val="24"/>
          <w:szCs w:val="24"/>
          <w:u w:val="single"/>
        </w:rPr>
      </w:pPr>
      <w:r>
        <w:rPr>
          <w:rFonts w:ascii="Times New Roman" w:hAnsi="Times New Roman" w:cs="Times New Roman"/>
          <w:sz w:val="24"/>
          <w:szCs w:val="24"/>
          <w:u w:val="single"/>
        </w:rPr>
        <w:t>Образец описи документов представляемых для участия в продаже имущества администрации муниципального образования «</w:t>
      </w:r>
      <w:r w:rsidR="00A72AFE">
        <w:rPr>
          <w:rFonts w:ascii="Times New Roman" w:hAnsi="Times New Roman" w:cs="Times New Roman"/>
          <w:sz w:val="24"/>
          <w:szCs w:val="24"/>
          <w:u w:val="single"/>
        </w:rPr>
        <w:t>Шовгенов</w:t>
      </w:r>
      <w:r>
        <w:rPr>
          <w:rFonts w:ascii="Times New Roman" w:hAnsi="Times New Roman" w:cs="Times New Roman"/>
          <w:sz w:val="24"/>
          <w:szCs w:val="24"/>
          <w:u w:val="single"/>
        </w:rPr>
        <w:t>ский район»</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Pr>
          <w:rFonts w:ascii="Times New Roman" w:hAnsi="Times New Roman" w:cs="Times New Roman"/>
          <w:sz w:val="28"/>
          <w:szCs w:val="28"/>
        </w:rPr>
        <w:t>представляемых для участия в продаже имущества администрации муниципального образования «</w:t>
      </w:r>
      <w:r w:rsidR="00A72AFE">
        <w:rPr>
          <w:rFonts w:ascii="Times New Roman" w:hAnsi="Times New Roman" w:cs="Times New Roman"/>
          <w:sz w:val="28"/>
          <w:szCs w:val="28"/>
        </w:rPr>
        <w:t>Шовгенов</w:t>
      </w:r>
      <w:r>
        <w:rPr>
          <w:rFonts w:ascii="Times New Roman" w:hAnsi="Times New Roman" w:cs="Times New Roman"/>
          <w:sz w:val="28"/>
          <w:szCs w:val="28"/>
        </w:rPr>
        <w:t xml:space="preserve">ский район» (_____________________)    </w:t>
      </w:r>
      <w:r w:rsidR="00694A81">
        <w:rPr>
          <w:rFonts w:ascii="Times New Roman" w:hAnsi="Times New Roman" w:cs="Times New Roman"/>
          <w:sz w:val="28"/>
          <w:szCs w:val="28"/>
        </w:rPr>
        <w:t xml:space="preserve">                            </w:t>
      </w:r>
      <w:r>
        <w:rPr>
          <w:rFonts w:ascii="Times New Roman" w:hAnsi="Times New Roman" w:cs="Times New Roman"/>
          <w:sz w:val="28"/>
          <w:szCs w:val="28"/>
        </w:rPr>
        <w:t>(указывается способ продажи) ________________________________</w:t>
      </w:r>
      <w:r w:rsidR="00DB684E">
        <w:rPr>
          <w:rFonts w:ascii="Times New Roman" w:hAnsi="Times New Roman" w:cs="Times New Roman"/>
          <w:sz w:val="28"/>
          <w:szCs w:val="28"/>
        </w:rPr>
        <w:t>___________________________</w:t>
      </w:r>
      <w:r>
        <w:rPr>
          <w:rFonts w:ascii="Times New Roman" w:hAnsi="Times New Roman" w:cs="Times New Roman"/>
          <w:sz w:val="28"/>
          <w:szCs w:val="28"/>
        </w:rPr>
        <w:t xml:space="preserve">__________ __________________________________________________________ _______________________________________________________________ (предмет продажи)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На участие в продаже имущества представляются следующие документы: </w:t>
      </w:r>
    </w:p>
    <w:tbl>
      <w:tblPr>
        <w:tblStyle w:val="a5"/>
        <w:tblW w:w="0" w:type="auto"/>
        <w:tblLook w:val="04A0" w:firstRow="1" w:lastRow="0" w:firstColumn="1" w:lastColumn="0" w:noHBand="0" w:noVBand="1"/>
      </w:tblPr>
      <w:tblGrid>
        <w:gridCol w:w="672"/>
        <w:gridCol w:w="6711"/>
        <w:gridCol w:w="1904"/>
      </w:tblGrid>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 п\п</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Наименование документа (оригинал, заверенная копия)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Номер листа</w:t>
            </w: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4</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5</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bl>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Претендент (его полномочный представитель):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_______________________ ________________________ </w:t>
      </w: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DB684E">
        <w:rPr>
          <w:rFonts w:ascii="Times New Roman" w:hAnsi="Times New Roman" w:cs="Times New Roman"/>
          <w:sz w:val="20"/>
          <w:szCs w:val="20"/>
        </w:rPr>
        <w:t xml:space="preserve">(подпись) </w:t>
      </w:r>
      <w:r w:rsidR="00DB684E">
        <w:rPr>
          <w:rFonts w:ascii="Times New Roman" w:hAnsi="Times New Roman" w:cs="Times New Roman"/>
          <w:sz w:val="20"/>
          <w:szCs w:val="20"/>
        </w:rPr>
        <w:t xml:space="preserve">                                                                                </w:t>
      </w:r>
      <w:r w:rsidRPr="00DB684E">
        <w:rPr>
          <w:rFonts w:ascii="Times New Roman" w:hAnsi="Times New Roman" w:cs="Times New Roman"/>
          <w:sz w:val="20"/>
          <w:szCs w:val="20"/>
        </w:rPr>
        <w:t>(Ф.И.О.)</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м.п.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Pr>
          <w:rFonts w:ascii="Times New Roman" w:hAnsi="Times New Roman" w:cs="Times New Roman"/>
          <w:sz w:val="28"/>
          <w:szCs w:val="28"/>
        </w:rPr>
        <w:t>Отметка о принятии заявки и документов согласно описи: ________________________________</w:t>
      </w:r>
      <w:r w:rsidR="00DB684E">
        <w:rPr>
          <w:rFonts w:ascii="Times New Roman" w:hAnsi="Times New Roman" w:cs="Times New Roman"/>
          <w:sz w:val="28"/>
          <w:szCs w:val="28"/>
        </w:rPr>
        <w:t>______________________________</w:t>
      </w:r>
      <w:r>
        <w:rPr>
          <w:rFonts w:ascii="Times New Roman" w:hAnsi="Times New Roman" w:cs="Times New Roman"/>
          <w:sz w:val="28"/>
          <w:szCs w:val="28"/>
        </w:rPr>
        <w:t xml:space="preserve">__ </w:t>
      </w:r>
      <w:r w:rsidRPr="00DB684E">
        <w:rPr>
          <w:rFonts w:ascii="Times New Roman" w:hAnsi="Times New Roman" w:cs="Times New Roman"/>
          <w:sz w:val="18"/>
          <w:szCs w:val="18"/>
        </w:rPr>
        <w:t xml:space="preserve">(дата, время, регистрационный номер)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008E3FD0">
        <w:rPr>
          <w:rFonts w:ascii="Times New Roman" w:hAnsi="Times New Roman" w:cs="Times New Roman"/>
          <w:sz w:val="28"/>
          <w:szCs w:val="28"/>
        </w:rPr>
        <w:t>Комитет</w:t>
      </w:r>
      <w:r>
        <w:rPr>
          <w:rFonts w:ascii="Times New Roman" w:hAnsi="Times New Roman" w:cs="Times New Roman"/>
          <w:sz w:val="28"/>
          <w:szCs w:val="28"/>
        </w:rPr>
        <w:t xml:space="preserve">а имущественных отношений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____________ ______________________</w:t>
      </w: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Pr>
          <w:rFonts w:ascii="Times New Roman" w:hAnsi="Times New Roman" w:cs="Times New Roman"/>
          <w:sz w:val="28"/>
          <w:szCs w:val="28"/>
        </w:rPr>
        <w:t xml:space="preserve"> </w:t>
      </w:r>
      <w:r w:rsidR="00DB684E">
        <w:rPr>
          <w:rFonts w:ascii="Times New Roman" w:hAnsi="Times New Roman" w:cs="Times New Roman"/>
          <w:sz w:val="28"/>
          <w:szCs w:val="28"/>
        </w:rPr>
        <w:t xml:space="preserve">     </w:t>
      </w:r>
      <w:r w:rsidRPr="00DB684E">
        <w:rPr>
          <w:rFonts w:ascii="Times New Roman" w:hAnsi="Times New Roman" w:cs="Times New Roman"/>
          <w:sz w:val="18"/>
          <w:szCs w:val="18"/>
        </w:rPr>
        <w:t>(подпись)</w:t>
      </w:r>
      <w:r w:rsidR="00DB684E">
        <w:rPr>
          <w:rFonts w:ascii="Times New Roman" w:hAnsi="Times New Roman" w:cs="Times New Roman"/>
          <w:sz w:val="18"/>
          <w:szCs w:val="18"/>
        </w:rPr>
        <w:t xml:space="preserve">                                             </w:t>
      </w:r>
      <w:r w:rsidRPr="00DB684E">
        <w:rPr>
          <w:rFonts w:ascii="Times New Roman" w:hAnsi="Times New Roman" w:cs="Times New Roman"/>
          <w:sz w:val="18"/>
          <w:szCs w:val="18"/>
        </w:rPr>
        <w:t xml:space="preserve"> (ФИО)</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sectPr w:rsidR="00B9758F" w:rsidSect="006B742C">
          <w:pgSz w:w="11906" w:h="16838"/>
          <w:pgMar w:top="1134" w:right="1134" w:bottom="1134" w:left="1701" w:header="709" w:footer="709" w:gutter="0"/>
          <w:cols w:space="720"/>
        </w:sectPr>
      </w:pP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b/>
          <w:bCs/>
          <w:i/>
          <w:iCs/>
          <w:sz w:val="22"/>
          <w:szCs w:val="22"/>
        </w:rPr>
        <w:lastRenderedPageBreak/>
        <w:t xml:space="preserve">Приложение 3 </w:t>
      </w: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i/>
          <w:iCs/>
          <w:sz w:val="22"/>
          <w:szCs w:val="22"/>
        </w:rPr>
        <w:t>К административному регламенту</w:t>
      </w: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i/>
          <w:iCs/>
          <w:sz w:val="22"/>
          <w:szCs w:val="22"/>
        </w:rPr>
        <w:t xml:space="preserve">предоставления муниципальной услуги </w:t>
      </w:r>
    </w:p>
    <w:p w:rsidR="00B9758F" w:rsidRPr="00A72AFE" w:rsidRDefault="00B9758F" w:rsidP="00A72AFE">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426" w:firstLine="426"/>
        <w:rPr>
          <w:i/>
          <w:iCs/>
          <w:sz w:val="22"/>
          <w:szCs w:val="22"/>
        </w:rPr>
      </w:pPr>
      <w:r w:rsidRPr="00A72AFE">
        <w:rPr>
          <w:i/>
          <w:iCs/>
          <w:sz w:val="22"/>
          <w:szCs w:val="22"/>
        </w:rPr>
        <w:t>«Подготовка и проведение торгов  по продаже муниципального имущества муниципального образования «</w:t>
      </w:r>
      <w:r w:rsidR="00A72AFE" w:rsidRPr="00A72AFE">
        <w:rPr>
          <w:i/>
          <w:iCs/>
          <w:sz w:val="22"/>
          <w:szCs w:val="22"/>
        </w:rPr>
        <w:t>Шовгенов</w:t>
      </w:r>
      <w:r w:rsidRPr="00A72AFE">
        <w:rPr>
          <w:i/>
          <w:iCs/>
          <w:sz w:val="22"/>
          <w:szCs w:val="22"/>
        </w:rPr>
        <w:t xml:space="preserve">ский район»»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b/>
          <w:bCs/>
          <w:sz w:val="32"/>
          <w:szCs w:val="32"/>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b/>
          <w:bCs/>
          <w:sz w:val="32"/>
          <w:szCs w:val="32"/>
        </w:rPr>
      </w:pPr>
      <w:r>
        <w:rPr>
          <w:b/>
          <w:bCs/>
          <w:sz w:val="32"/>
          <w:szCs w:val="32"/>
        </w:rPr>
        <w:t>ЖУРНАЛ</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b/>
          <w:bCs/>
          <w:sz w:val="32"/>
          <w:szCs w:val="32"/>
        </w:rPr>
      </w:pPr>
      <w:r>
        <w:rPr>
          <w:b/>
          <w:bCs/>
          <w:sz w:val="32"/>
          <w:szCs w:val="32"/>
        </w:rPr>
        <w:t>регистрации поступивших заявок на участие в торгах</w:t>
      </w:r>
    </w:p>
    <w:tbl>
      <w:tblPr>
        <w:tblStyle w:val="a5"/>
        <w:tblW w:w="15780" w:type="dxa"/>
        <w:tblLayout w:type="fixed"/>
        <w:tblLook w:val="04A0" w:firstRow="1" w:lastRow="0" w:firstColumn="1" w:lastColumn="0" w:noHBand="0" w:noVBand="1"/>
      </w:tblPr>
      <w:tblGrid>
        <w:gridCol w:w="540"/>
        <w:gridCol w:w="2119"/>
        <w:gridCol w:w="2267"/>
        <w:gridCol w:w="1559"/>
        <w:gridCol w:w="1285"/>
        <w:gridCol w:w="3392"/>
        <w:gridCol w:w="2775"/>
        <w:gridCol w:w="1843"/>
      </w:tblGrid>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 п/п</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Дата и время</w:t>
            </w:r>
          </w:p>
          <w:p w:rsidR="00B9758F" w:rsidRDefault="00B9758F">
            <w:pPr>
              <w:pStyle w:val="Default"/>
              <w:jc w:val="center"/>
              <w:rPr>
                <w:sz w:val="28"/>
                <w:szCs w:val="28"/>
              </w:rPr>
            </w:pPr>
            <w:r>
              <w:rPr>
                <w:sz w:val="28"/>
                <w:szCs w:val="28"/>
              </w:rPr>
              <w:t>поступления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Регистрационный номер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Способ продажи</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Форма заявки</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Фамилия, имя, отчество</w:t>
            </w:r>
          </w:p>
          <w:p w:rsidR="00B9758F" w:rsidRDefault="00B9758F">
            <w:pPr>
              <w:pStyle w:val="Default"/>
              <w:jc w:val="center"/>
              <w:rPr>
                <w:sz w:val="28"/>
                <w:szCs w:val="28"/>
              </w:rPr>
            </w:pPr>
            <w:r>
              <w:rPr>
                <w:sz w:val="28"/>
                <w:szCs w:val="28"/>
              </w:rPr>
              <w:t>лица, либо наименование юридического лица, представившего заявку на участие в торгах</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Подпись лица,</w:t>
            </w:r>
          </w:p>
          <w:p w:rsidR="00B9758F" w:rsidRDefault="00B9758F">
            <w:pPr>
              <w:pStyle w:val="Default"/>
              <w:jc w:val="center"/>
              <w:rPr>
                <w:sz w:val="28"/>
                <w:szCs w:val="28"/>
              </w:rPr>
            </w:pPr>
            <w:r>
              <w:rPr>
                <w:sz w:val="28"/>
                <w:szCs w:val="28"/>
              </w:rPr>
              <w:t>представившего</w:t>
            </w:r>
          </w:p>
          <w:p w:rsidR="00B9758F" w:rsidRDefault="00B9758F">
            <w:pPr>
              <w:pStyle w:val="Default"/>
              <w:jc w:val="center"/>
              <w:rPr>
                <w:sz w:val="28"/>
                <w:szCs w:val="28"/>
              </w:rPr>
            </w:pPr>
            <w:r>
              <w:rPr>
                <w:sz w:val="28"/>
                <w:szCs w:val="28"/>
              </w:rPr>
              <w:t>заявку на участие в торгах, в том числе по доверенности (номер, дата)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Подпись лица,</w:t>
            </w:r>
          </w:p>
          <w:p w:rsidR="00B9758F" w:rsidRDefault="00B9758F">
            <w:pPr>
              <w:pStyle w:val="Default"/>
              <w:jc w:val="center"/>
              <w:rPr>
                <w:sz w:val="28"/>
                <w:szCs w:val="28"/>
              </w:rPr>
            </w:pPr>
            <w:r>
              <w:rPr>
                <w:sz w:val="28"/>
                <w:szCs w:val="28"/>
              </w:rPr>
              <w:t>принявшего</w:t>
            </w:r>
          </w:p>
          <w:p w:rsidR="00B9758F" w:rsidRDefault="00B9758F">
            <w:pPr>
              <w:pStyle w:val="Default"/>
              <w:jc w:val="center"/>
              <w:rPr>
                <w:sz w:val="28"/>
                <w:szCs w:val="28"/>
              </w:rPr>
            </w:pPr>
            <w:r>
              <w:rPr>
                <w:sz w:val="28"/>
                <w:szCs w:val="28"/>
              </w:rPr>
              <w:t>заявку</w:t>
            </w: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bl>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32"/>
          <w:szCs w:val="32"/>
        </w:rPr>
      </w:pPr>
    </w:p>
    <w:tbl>
      <w:tblPr>
        <w:tblW w:w="11460" w:type="dxa"/>
        <w:tblLayout w:type="fixed"/>
        <w:tblLook w:val="04A0" w:firstRow="1" w:lastRow="0" w:firstColumn="1" w:lastColumn="0" w:noHBand="0" w:noVBand="1"/>
      </w:tblPr>
      <w:tblGrid>
        <w:gridCol w:w="1910"/>
        <w:gridCol w:w="1910"/>
        <w:gridCol w:w="1910"/>
        <w:gridCol w:w="1910"/>
        <w:gridCol w:w="1910"/>
        <w:gridCol w:w="1910"/>
      </w:tblGrid>
      <w:tr w:rsidR="00B9758F" w:rsidTr="00B9758F">
        <w:trPr>
          <w:trHeight w:val="931"/>
        </w:trPr>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r>
    </w:tbl>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sectPr w:rsidR="00B9758F" w:rsidSect="00A72AFE">
          <w:pgSz w:w="16838" w:h="11906" w:orient="landscape"/>
          <w:pgMar w:top="1701" w:right="1134" w:bottom="851" w:left="709" w:header="709" w:footer="709" w:gutter="0"/>
          <w:cols w:space="720"/>
        </w:sect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lastRenderedPageBreak/>
        <w:t>Приложение №4</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 образования «</w:t>
      </w:r>
      <w:r w:rsidR="00A72AFE">
        <w:rPr>
          <w:rFonts w:ascii="Times New Roman" w:hAnsi="Times New Roman" w:cs="Times New Roman"/>
          <w:sz w:val="22"/>
          <w:szCs w:val="22"/>
        </w:rPr>
        <w:t>Шовгеновс</w:t>
      </w:r>
      <w:r w:rsidRPr="00A72AFE">
        <w:rPr>
          <w:rFonts w:ascii="Times New Roman" w:hAnsi="Times New Roman" w:cs="Times New Roman"/>
          <w:sz w:val="22"/>
          <w:szCs w:val="22"/>
        </w:rPr>
        <w:t xml:space="preserve">кий район»» </w:t>
      </w:r>
    </w:p>
    <w:p w:rsidR="00B9758F" w:rsidRDefault="00B9758F" w:rsidP="00B9758F">
      <w:pPr>
        <w:pStyle w:val="HTML"/>
        <w:ind w:left="4956"/>
        <w:jc w:val="both"/>
        <w:rPr>
          <w:rFonts w:ascii="Times New Roman" w:hAnsi="Times New Roman" w:cs="Times New Roman"/>
          <w:sz w:val="20"/>
          <w:szCs w:val="20"/>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u w:val="single"/>
        </w:rPr>
        <w:t>Форма Расписки в получении заявки на участие в торгах, выдаваемой участнику при подаче заявки на участие в торгах</w:t>
      </w: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B9758F" w:rsidRDefault="00B9758F" w:rsidP="00B9758F">
      <w:pPr>
        <w:pStyle w:val="HTML"/>
        <w:jc w:val="center"/>
        <w:rPr>
          <w:rFonts w:ascii="Times New Roman" w:hAnsi="Times New Roman" w:cs="Times New Roman"/>
          <w:b/>
          <w:sz w:val="28"/>
          <w:szCs w:val="28"/>
        </w:rPr>
      </w:pPr>
      <w:r>
        <w:rPr>
          <w:rFonts w:ascii="Times New Roman" w:hAnsi="Times New Roman" w:cs="Times New Roman"/>
          <w:b/>
          <w:sz w:val="28"/>
          <w:szCs w:val="28"/>
        </w:rPr>
        <w:t>РАСПИСКА О ПРИЕМЕ ЗАЯВКИ НА УЧАСТИЕ В ТОРГАХ, В ТОМ ЧИСЛЕ В ОТКРЫТОМ (ЗАКРЫТОМ) АУКЦИОНЕ</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Дана __________________________________________________________ </w:t>
      </w:r>
      <w:r>
        <w:rPr>
          <w:rFonts w:ascii="Times New Roman" w:hAnsi="Times New Roman" w:cs="Times New Roman"/>
          <w:sz w:val="20"/>
          <w:szCs w:val="20"/>
        </w:rPr>
        <w:t>(Ф.И.О. лица, представившего заявку на участие в открытом (закрытом) аукционе)</w:t>
      </w:r>
      <w:r>
        <w:rPr>
          <w:rFonts w:ascii="Times New Roman" w:hAnsi="Times New Roman" w:cs="Times New Roman"/>
          <w:sz w:val="28"/>
          <w:szCs w:val="28"/>
        </w:rPr>
        <w:t xml:space="preserve"> ________________________________________________________________________________ (наименование удостоверения личности, номер, кем и когда выдано) ________________________________________________________________________________ (при наличии сведения о выданной доверенности) в том, что от вышеуказанного лица получена заявка на участие в торгах (нужное выбрать: открытом (закрытом) аукционе; конкурсе; посредством публичного предложения, без объявления цены) ________________________________________________________________ (наименование торгов) (далее – аукцион; конкурс; публичное предложение; без объявления цены). </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Дата заявки на участие в _________________ (аукционе; конкурсе; в продаже посредством публичного предложения, в продаже без объявления цены) «____» ____________20__ г., время получения ____час. ____мин. </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торгах зарегистрирована в журнале регистрации за №______________. </w:t>
      </w:r>
    </w:p>
    <w:p w:rsidR="00B9758F" w:rsidRDefault="00B9758F" w:rsidP="00B9758F">
      <w:pPr>
        <w:pStyle w:val="HTML"/>
        <w:jc w:val="both"/>
        <w:rPr>
          <w:rFonts w:ascii="Times New Roman" w:hAnsi="Times New Roman" w:cs="Times New Roman"/>
          <w:sz w:val="28"/>
          <w:szCs w:val="28"/>
        </w:rPr>
      </w:pPr>
    </w:p>
    <w:p w:rsidR="00B9758F" w:rsidRPr="00A74C13" w:rsidRDefault="00B9758F" w:rsidP="00B9758F">
      <w:pPr>
        <w:pStyle w:val="HTML"/>
        <w:jc w:val="both"/>
        <w:rPr>
          <w:rFonts w:ascii="Times New Roman" w:hAnsi="Times New Roman" w:cs="Times New Roman"/>
          <w:sz w:val="28"/>
          <w:szCs w:val="28"/>
        </w:rPr>
      </w:pPr>
      <w:r w:rsidRPr="00A74C13">
        <w:rPr>
          <w:rFonts w:ascii="Times New Roman" w:hAnsi="Times New Roman" w:cs="Times New Roman"/>
          <w:sz w:val="28"/>
          <w:szCs w:val="28"/>
        </w:rPr>
        <w:t xml:space="preserve">Должностное лицо </w:t>
      </w:r>
    </w:p>
    <w:p w:rsidR="00B9758F" w:rsidRDefault="00A74C13" w:rsidP="00B9758F">
      <w:pPr>
        <w:pStyle w:val="HTML"/>
        <w:jc w:val="both"/>
        <w:rPr>
          <w:rFonts w:ascii="Times New Roman" w:hAnsi="Times New Roman" w:cs="Times New Roman"/>
          <w:sz w:val="28"/>
          <w:szCs w:val="28"/>
        </w:rPr>
      </w:pPr>
      <w:r>
        <w:rPr>
          <w:rFonts w:ascii="Times New Roman" w:hAnsi="Times New Roman" w:cs="Times New Roman"/>
          <w:sz w:val="28"/>
          <w:szCs w:val="28"/>
        </w:rPr>
        <w:t>К</w:t>
      </w:r>
      <w:r w:rsidRPr="00A74C13">
        <w:rPr>
          <w:rFonts w:ascii="Times New Roman" w:hAnsi="Times New Roman" w:cs="Times New Roman"/>
          <w:sz w:val="28"/>
          <w:szCs w:val="28"/>
        </w:rPr>
        <w:t>омитета</w:t>
      </w:r>
      <w:r>
        <w:rPr>
          <w:rFonts w:ascii="Times New Roman" w:hAnsi="Times New Roman" w:cs="Times New Roman"/>
          <w:sz w:val="28"/>
          <w:szCs w:val="28"/>
        </w:rPr>
        <w:t xml:space="preserve"> </w:t>
      </w:r>
      <w:r w:rsidR="00B9758F" w:rsidRPr="00A74C13">
        <w:rPr>
          <w:rFonts w:ascii="Times New Roman" w:hAnsi="Times New Roman" w:cs="Times New Roman"/>
          <w:sz w:val="28"/>
          <w:szCs w:val="28"/>
        </w:rPr>
        <w:t>имущественных</w:t>
      </w:r>
      <w:r>
        <w:rPr>
          <w:rFonts w:ascii="Times New Roman" w:hAnsi="Times New Roman" w:cs="Times New Roman"/>
          <w:sz w:val="28"/>
          <w:szCs w:val="28"/>
        </w:rPr>
        <w:t xml:space="preserve"> </w:t>
      </w:r>
      <w:r w:rsidR="00B9758F" w:rsidRPr="00A74C13">
        <w:rPr>
          <w:rFonts w:ascii="Times New Roman" w:hAnsi="Times New Roman" w:cs="Times New Roman"/>
          <w:sz w:val="28"/>
          <w:szCs w:val="28"/>
        </w:rPr>
        <w:t>отношений</w:t>
      </w:r>
      <w:r>
        <w:rPr>
          <w:rFonts w:ascii="Times New Roman" w:hAnsi="Times New Roman" w:cs="Times New Roman"/>
          <w:sz w:val="28"/>
          <w:szCs w:val="28"/>
        </w:rPr>
        <w:t xml:space="preserve">   </w:t>
      </w:r>
      <w:r w:rsidR="00B9758F">
        <w:rPr>
          <w:rFonts w:ascii="Times New Roman" w:hAnsi="Times New Roman" w:cs="Times New Roman"/>
          <w:sz w:val="28"/>
          <w:szCs w:val="28"/>
        </w:rPr>
        <w:t>______</w:t>
      </w:r>
      <w:r>
        <w:rPr>
          <w:rFonts w:ascii="Times New Roman" w:hAnsi="Times New Roman" w:cs="Times New Roman"/>
          <w:sz w:val="28"/>
          <w:szCs w:val="28"/>
        </w:rPr>
        <w:t>__________</w:t>
      </w:r>
      <w:r w:rsidR="00B9758F">
        <w:rPr>
          <w:rFonts w:ascii="Times New Roman" w:hAnsi="Times New Roman" w:cs="Times New Roman"/>
          <w:sz w:val="28"/>
          <w:szCs w:val="28"/>
        </w:rPr>
        <w:t xml:space="preserve"> </w:t>
      </w:r>
      <w:r>
        <w:rPr>
          <w:rFonts w:ascii="Times New Roman" w:hAnsi="Times New Roman" w:cs="Times New Roman"/>
          <w:sz w:val="28"/>
          <w:szCs w:val="28"/>
        </w:rPr>
        <w:t xml:space="preserve"> ___________</w:t>
      </w:r>
      <w:r w:rsidR="00B9758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758F" w:rsidRPr="00A74C13" w:rsidRDefault="00A74C13" w:rsidP="00A74C13">
      <w:pPr>
        <w:pStyle w:val="Default"/>
        <w:tabs>
          <w:tab w:val="left" w:pos="708"/>
          <w:tab w:val="left" w:pos="1416"/>
          <w:tab w:val="left" w:pos="2124"/>
          <w:tab w:val="left" w:pos="2832"/>
          <w:tab w:val="left" w:pos="3540"/>
          <w:tab w:val="left" w:pos="4248"/>
          <w:tab w:val="left" w:pos="4956"/>
          <w:tab w:val="left" w:pos="5664"/>
          <w:tab w:val="left" w:pos="6372"/>
          <w:tab w:val="left" w:pos="7725"/>
        </w:tabs>
        <w:jc w:val="both"/>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74C13">
        <w:rPr>
          <w:sz w:val="16"/>
          <w:szCs w:val="16"/>
        </w:rPr>
        <w:t>(подпись)</w:t>
      </w:r>
      <w:r>
        <w:rPr>
          <w:sz w:val="16"/>
          <w:szCs w:val="16"/>
        </w:rPr>
        <w:tab/>
      </w:r>
      <w:r>
        <w:rPr>
          <w:sz w:val="16"/>
          <w:szCs w:val="16"/>
        </w:rPr>
        <w:tab/>
        <w:t xml:space="preserve">      </w:t>
      </w:r>
      <w:r w:rsidRPr="00A74C13">
        <w:rPr>
          <w:sz w:val="16"/>
          <w:szCs w:val="16"/>
        </w:rPr>
        <w:t>(ФИО)</w:t>
      </w:r>
    </w:p>
    <w:p w:rsidR="00B9758F" w:rsidRDefault="00B9758F" w:rsidP="00B9758F">
      <w:pPr>
        <w:pStyle w:val="Default"/>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DB684E" w:rsidRDefault="00DB684E"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DB684E" w:rsidRDefault="00DB684E"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lastRenderedPageBreak/>
        <w:t>Блок-схема</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исполнения административного регламента</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по предоставлению муниципальной услуги "Подготовка и проведение</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торгов по продаже муниципального имущества муниципального образования</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w:t>
      </w:r>
      <w:r w:rsidR="00A72AFE">
        <w:rPr>
          <w:rFonts w:ascii="yandex-sans" w:eastAsia="Times New Roman" w:hAnsi="yandex-sans" w:cs="Times New Roman"/>
          <w:b/>
          <w:color w:val="000000"/>
        </w:rPr>
        <w:t>Шовгеновс</w:t>
      </w:r>
      <w:r>
        <w:rPr>
          <w:rFonts w:ascii="yandex-sans" w:eastAsia="Times New Roman" w:hAnsi="yandex-sans" w:cs="Times New Roman"/>
          <w:b/>
          <w:color w:val="000000"/>
        </w:rPr>
        <w:t>кий  район»</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43815</wp:posOffset>
                </wp:positionH>
                <wp:positionV relativeFrom="paragraph">
                  <wp:posOffset>76200</wp:posOffset>
                </wp:positionV>
                <wp:extent cx="5629275" cy="238125"/>
                <wp:effectExtent l="5715" t="9525" r="1333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3812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Прием заявок и документов на рассмотрение комиссии</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4" o:spid="_x0000_s1026" style="position:absolute;left:0;text-align:left;margin-left:3.45pt;margin-top:6pt;width:443.2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Прием заявок и документов на рассмотрение комиссии</w:t>
                      </w:r>
                    </w:p>
                    <w:p w:rsidR="0082698D" w:rsidRDefault="0082698D" w:rsidP="00B9758F"/>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43815</wp:posOffset>
                </wp:positionH>
                <wp:positionV relativeFrom="paragraph">
                  <wp:posOffset>5697855</wp:posOffset>
                </wp:positionV>
                <wp:extent cx="5629275" cy="554355"/>
                <wp:effectExtent l="5715" t="11430" r="1333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5435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Возврат задатков участникам, не признанным победителями (в срок не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позднее 5 (пяти) дней с даты подведения итогов)</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3" o:spid="_x0000_s1027" style="position:absolute;left:0;text-align:left;margin-left:3.45pt;margin-top:448.65pt;width:443.25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Возврат задатков участникам, не признанным победителями (в срок не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позднее 5 (пяти) дней с даты подведения итогов)</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7381240</wp:posOffset>
                </wp:positionV>
                <wp:extent cx="5629275" cy="790575"/>
                <wp:effectExtent l="5715" t="8890" r="1333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Переход права собственности на имущество к покупателю в порядке,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установленном законодательством Российской Федерации, в соответствии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договором купли-продажи муниципального имущества муниципального</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образования "Шовгеновский район"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2" o:spid="_x0000_s1028" style="position:absolute;left:0;text-align:left;margin-left:3.45pt;margin-top:581.2pt;width:443.25pt;height:6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Переход права собственности на имущество к покупателю в порядке,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установленном законодательством Российской Федерации, в соответствии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договором купли-продажи муниципального имущества муниципального</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образования "Шовгеновский район"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43815</wp:posOffset>
                </wp:positionH>
                <wp:positionV relativeFrom="paragraph">
                  <wp:posOffset>3251835</wp:posOffset>
                </wp:positionV>
                <wp:extent cx="5629275" cy="466090"/>
                <wp:effectExtent l="5715" t="13335" r="1333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66090"/>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Подписание членами комиссии протокола о допуске претендентов 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участию в аукционе</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 o:spid="_x0000_s1029" style="position:absolute;left:0;text-align:left;margin-left:3.45pt;margin-top:256.05pt;width:443.25pt;height: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Подписание членами комиссии протокола о допуске претендентов 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участию в аукционе</w:t>
                      </w:r>
                    </w:p>
                    <w:p w:rsidR="0082698D" w:rsidRDefault="0082698D" w:rsidP="00B9758F"/>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43815</wp:posOffset>
                </wp:positionH>
                <wp:positionV relativeFrom="paragraph">
                  <wp:posOffset>3887470</wp:posOffset>
                </wp:positionV>
                <wp:extent cx="5629275" cy="530225"/>
                <wp:effectExtent l="5715" t="10795" r="1333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3022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Проведение аукциона, победителем аукциона признается участник,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предложивший наиболее высокую цену за выставленное на аукцион имущество</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30" style="position:absolute;left:0;text-align:left;margin-left:3.45pt;margin-top:306.1pt;width:443.25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Проведение аукциона, победителем аукциона признается участник,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предложивший наиболее высокую цену за выставленное на аукцион имущество</w:t>
                      </w:r>
                    </w:p>
                    <w:p w:rsidR="0082698D" w:rsidRDefault="0082698D" w:rsidP="00B9758F"/>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4625340</wp:posOffset>
                </wp:positionV>
                <wp:extent cx="5629275" cy="790575"/>
                <wp:effectExtent l="5715" t="5715" r="13335"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Утверждение протокола об итогах аукциона, с момента его утверждения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является документом, удостоверяющим право победителя на заключение договора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купли-продажи муниципального имущества муниципального образования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"Шовгеновский район"</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 o:spid="_x0000_s1031" style="position:absolute;left:0;text-align:left;margin-left:3.45pt;margin-top:364.2pt;width:443.2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Утверждение протокола об итогах аукциона, с момента его утверждения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является документом, удостоверяющим право победителя на заключение договора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купли-продажи муниципального имущества муниципального образования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"Шовгеновский район"</w:t>
                      </w:r>
                    </w:p>
                    <w:p w:rsidR="0082698D" w:rsidRDefault="0082698D" w:rsidP="00B9758F"/>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2610485</wp:posOffset>
                </wp:positionH>
                <wp:positionV relativeFrom="paragraph">
                  <wp:posOffset>3699510</wp:posOffset>
                </wp:positionV>
                <wp:extent cx="90805" cy="193675"/>
                <wp:effectExtent l="19685" t="13335" r="22860" b="1206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3675"/>
                        </a:xfrm>
                        <a:prstGeom prst="downArrow">
                          <a:avLst>
                            <a:gd name="adj1" fmla="val 50000"/>
                            <a:gd name="adj2" fmla="val 53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30DF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05.55pt;margin-top:291.3pt;width:7.1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2610485</wp:posOffset>
                </wp:positionH>
                <wp:positionV relativeFrom="paragraph">
                  <wp:posOffset>4393565</wp:posOffset>
                </wp:positionV>
                <wp:extent cx="90805" cy="238125"/>
                <wp:effectExtent l="19685" t="12065" r="22860" b="1651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3AE11" id="Стрелка вниз 7" o:spid="_x0000_s1026" type="#_x0000_t67" style="position:absolute;margin-left:205.55pt;margin-top:345.95pt;width:7.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">
                <v:textbox style="layout-flow:vertical-ideographic"/>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2610485</wp:posOffset>
                </wp:positionH>
                <wp:positionV relativeFrom="paragraph">
                  <wp:posOffset>5466715</wp:posOffset>
                </wp:positionV>
                <wp:extent cx="90805" cy="179070"/>
                <wp:effectExtent l="19685" t="8890" r="22860" b="1206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9070"/>
                        </a:xfrm>
                        <a:prstGeom prst="downArrow">
                          <a:avLst>
                            <a:gd name="adj1" fmla="val 50000"/>
                            <a:gd name="adj2" fmla="val 49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EB78BC" id="Стрелка вниз 6" o:spid="_x0000_s1026" type="#_x0000_t67" style="position:absolute;margin-left:205.55pt;margin-top:430.45pt;width:7.1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">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536575</wp:posOffset>
                </wp:positionV>
                <wp:extent cx="5629275" cy="508000"/>
                <wp:effectExtent l="5715" t="12700" r="1333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08000"/>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 результатам рассмотрения заявок и документов комиссия принимает</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решение о признании претендентов участниками аукциона</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 o:spid="_x0000_s1032" style="position:absolute;left:0;text-align:left;margin-left:3.45pt;margin-top:42.25pt;width:443.2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 результатам рассмотрения заявок и документов комиссия принимает</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решение о признании претендентов участниками аукциона</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1165860</wp:posOffset>
                </wp:positionV>
                <wp:extent cx="5629275" cy="654685"/>
                <wp:effectExtent l="5715" t="13335" r="13335"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5468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Рассмотрение заявок и документов претендентов, установление факта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своевременного поступления на счет продавца установленных сумм задатков, на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основании представленных на комиссию выписок с соответствующих счетов</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 o:spid="_x0000_s1033" style="position:absolute;left:0;text-align:left;margin-left:3.45pt;margin-top:91.8pt;width:443.25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">
                <v:textbox>
                  <w:txbxContent>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Рассмотрение заявок и документов претендентов, установление факта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своевременного поступления на счет продавца установленных сумм задатков, на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основании представленных на комиссию выписок с соответствующих счетов</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2610485</wp:posOffset>
                </wp:positionH>
                <wp:positionV relativeFrom="paragraph">
                  <wp:posOffset>1026795</wp:posOffset>
                </wp:positionV>
                <wp:extent cx="90805" cy="145415"/>
                <wp:effectExtent l="19685" t="7620" r="22860" b="1841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5415"/>
                        </a:xfrm>
                        <a:prstGeom prst="downArrow">
                          <a:avLst>
                            <a:gd name="adj1" fmla="val 50000"/>
                            <a:gd name="adj2" fmla="val 400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A0B57" id="Стрелка вниз 3" o:spid="_x0000_s1026" type="#_x0000_t67" style="position:absolute;margin-left:205.55pt;margin-top:80.85pt;width:7.1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">
                <v:textbox style="layout-flow:vertical-ideographic"/>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6522085</wp:posOffset>
                </wp:positionV>
                <wp:extent cx="5629275" cy="790575"/>
                <wp:effectExtent l="5715" t="6985" r="1333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Заключение договора купли-продажи муниципального имущества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муниципального образования "Шовгеновский район" с победителем аукциона (в</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пятидневный срок с даты подведения итогов аукциона)</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 o:spid="_x0000_s1034" style="position:absolute;left:0;text-align:left;margin-left:3.45pt;margin-top:513.55pt;width:443.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Заключение договора купли-продажи муниципального имущества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муниципального образования "Шовгеновский район" с победителем аукциона (в</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пятидневный срок с даты подведения итогов аукциона)</w:t>
                      </w:r>
                    </w:p>
                    <w:p w:rsidR="0082698D" w:rsidRDefault="0082698D" w:rsidP="00B9758F"/>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2033905</wp:posOffset>
                </wp:positionV>
                <wp:extent cx="5629275" cy="1011555"/>
                <wp:effectExtent l="5715" t="5080"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1155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Оформление протокола о признании претендентов участниками аукциона,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в котором приводятся перечень всех принятых заявок с указанием имен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(наименований) претендентов, перечень отозванных заявок,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признанных участниками аукциона, а также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которым было отказано в допуске к участию в аукционе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указанием оснований такого отказа</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35" style="position:absolute;left:0;text-align:left;margin-left:3.45pt;margin-top:160.15pt;width:443.2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Оформление протокола о признании претендентов участниками аукциона,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в котором приводятся перечень всех принятых заявок с указанием имен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(наименований) претендентов, перечень отозванных заявок,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признанных участниками аукциона, а также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которым было отказано в допуске к участию в аукционе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указанием оснований такого отказа</w:t>
                      </w:r>
                    </w:p>
                    <w:p w:rsidR="0082698D" w:rsidRDefault="0082698D" w:rsidP="00B9758F">
                      <w:pPr>
                        <w:jc w:val="center"/>
                      </w:pPr>
                    </w:p>
                  </w:txbxContent>
                </v:textbox>
              </v:rect>
            </w:pict>
          </mc:Fallback>
        </mc:AlternateConten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color w:val="000000"/>
          <w:sz w:val="23"/>
          <w:szCs w:val="23"/>
        </w:rPr>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9E6A8A" w:rsidRDefault="009E6A8A"/>
    <w:sectPr w:rsidR="009E6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A4"/>
    <w:multiLevelType w:val="multilevel"/>
    <w:tmpl w:val="E22444E6"/>
    <w:lvl w:ilvl="0">
      <w:start w:val="1"/>
      <w:numFmt w:val="decimal"/>
      <w:lvlText w:val="%1."/>
      <w:lvlJc w:val="left"/>
      <w:pPr>
        <w:ind w:left="645" w:hanging="645"/>
      </w:pPr>
    </w:lvl>
    <w:lvl w:ilvl="1">
      <w:start w:val="3"/>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B8A448D"/>
    <w:multiLevelType w:val="hybridMultilevel"/>
    <w:tmpl w:val="42BEF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B94180"/>
    <w:multiLevelType w:val="multilevel"/>
    <w:tmpl w:val="FB5EF2A2"/>
    <w:lvl w:ilvl="0">
      <w:start w:val="1"/>
      <w:numFmt w:val="decimal"/>
      <w:lvlText w:val="%1."/>
      <w:lvlJc w:val="left"/>
      <w:pPr>
        <w:ind w:left="360" w:hanging="360"/>
      </w:pPr>
    </w:lvl>
    <w:lvl w:ilvl="1">
      <w:start w:val="2"/>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703529B"/>
    <w:multiLevelType w:val="hybridMultilevel"/>
    <w:tmpl w:val="27C87B3E"/>
    <w:lvl w:ilvl="0" w:tplc="FA4A954C">
      <w:start w:val="2"/>
      <w:numFmt w:val="decimal"/>
      <w:lvlText w:val="%1)"/>
      <w:lvlJc w:val="left"/>
      <w:pPr>
        <w:ind w:left="795" w:hanging="360"/>
      </w:pPr>
      <w:rPr>
        <w:rFonts w:hint="default"/>
        <w:u w:val="none"/>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33F44548"/>
    <w:multiLevelType w:val="multilevel"/>
    <w:tmpl w:val="3CAE6F1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6027C8B"/>
    <w:multiLevelType w:val="multilevel"/>
    <w:tmpl w:val="6AA6C74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74B5D62"/>
    <w:multiLevelType w:val="multilevel"/>
    <w:tmpl w:val="6778DF5C"/>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4DBE312A"/>
    <w:multiLevelType w:val="hybridMultilevel"/>
    <w:tmpl w:val="C00E5092"/>
    <w:lvl w:ilvl="0" w:tplc="55FE8514">
      <w:start w:val="1"/>
      <w:numFmt w:val="decimal"/>
      <w:lvlText w:val="%1)"/>
      <w:lvlJc w:val="left"/>
      <w:pPr>
        <w:ind w:left="720" w:hanging="360"/>
      </w:pPr>
      <w:rPr>
        <w:strike w:val="0"/>
        <w:dstrike w:val="0"/>
        <w:color w:val="2D2D2D"/>
        <w:sz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E574FE"/>
    <w:multiLevelType w:val="multilevel"/>
    <w:tmpl w:val="2AAEC43C"/>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6E53E4A"/>
    <w:multiLevelType w:val="hybridMultilevel"/>
    <w:tmpl w:val="CEE26722"/>
    <w:lvl w:ilvl="0" w:tplc="FE1C0254">
      <w:start w:val="2"/>
      <w:numFmt w:val="decimal"/>
      <w:lvlText w:val="%1)"/>
      <w:lvlJc w:val="left"/>
      <w:pPr>
        <w:ind w:left="945" w:hanging="360"/>
      </w:pPr>
      <w:rPr>
        <w:rFonts w:hint="default"/>
        <w:u w:val="none"/>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6D9403D1"/>
    <w:multiLevelType w:val="multilevel"/>
    <w:tmpl w:val="390CD006"/>
    <w:lvl w:ilvl="0">
      <w:start w:val="2"/>
      <w:numFmt w:val="decimal"/>
      <w:lvlText w:val="%1."/>
      <w:lvlJc w:val="left"/>
      <w:pPr>
        <w:ind w:left="675" w:hanging="675"/>
      </w:pPr>
      <w:rPr>
        <w:rFonts w:hint="default"/>
        <w:u w:val="none"/>
      </w:rPr>
    </w:lvl>
    <w:lvl w:ilvl="1">
      <w:start w:val="6"/>
      <w:numFmt w:val="decimal"/>
      <w:lvlText w:val="%1.%2."/>
      <w:lvlJc w:val="left"/>
      <w:pPr>
        <w:ind w:left="720" w:hanging="72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79AA495B"/>
    <w:multiLevelType w:val="hybridMultilevel"/>
    <w:tmpl w:val="ED50B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4B4658"/>
    <w:multiLevelType w:val="multilevel"/>
    <w:tmpl w:val="69CAD250"/>
    <w:lvl w:ilvl="0">
      <w:start w:val="2"/>
      <w:numFmt w:val="decimal"/>
      <w:lvlText w:val="%1."/>
      <w:lvlJc w:val="left"/>
      <w:pPr>
        <w:ind w:left="450" w:hanging="450"/>
      </w:pPr>
    </w:lvl>
    <w:lvl w:ilvl="1">
      <w:start w:val="1"/>
      <w:numFmt w:val="decimal"/>
      <w:lvlText w:val="%1.%2."/>
      <w:lvlJc w:val="left"/>
      <w:pPr>
        <w:ind w:left="720"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8F"/>
    <w:rsid w:val="000526B6"/>
    <w:rsid w:val="000A01FE"/>
    <w:rsid w:val="0011463B"/>
    <w:rsid w:val="00190533"/>
    <w:rsid w:val="001A40A9"/>
    <w:rsid w:val="00222F7E"/>
    <w:rsid w:val="00287A9E"/>
    <w:rsid w:val="003B51B4"/>
    <w:rsid w:val="003B52B8"/>
    <w:rsid w:val="00516A81"/>
    <w:rsid w:val="005521E4"/>
    <w:rsid w:val="005A43F2"/>
    <w:rsid w:val="005C44B7"/>
    <w:rsid w:val="005C540A"/>
    <w:rsid w:val="00626B35"/>
    <w:rsid w:val="00694A81"/>
    <w:rsid w:val="006B742C"/>
    <w:rsid w:val="006D2656"/>
    <w:rsid w:val="0082698D"/>
    <w:rsid w:val="00826CC9"/>
    <w:rsid w:val="008318CB"/>
    <w:rsid w:val="008C3997"/>
    <w:rsid w:val="008E3FD0"/>
    <w:rsid w:val="009005FD"/>
    <w:rsid w:val="00941194"/>
    <w:rsid w:val="00982E54"/>
    <w:rsid w:val="009E6A8A"/>
    <w:rsid w:val="00A451EC"/>
    <w:rsid w:val="00A50441"/>
    <w:rsid w:val="00A72AFE"/>
    <w:rsid w:val="00A74C13"/>
    <w:rsid w:val="00A84E22"/>
    <w:rsid w:val="00AD7238"/>
    <w:rsid w:val="00B4701B"/>
    <w:rsid w:val="00B63E3C"/>
    <w:rsid w:val="00B85840"/>
    <w:rsid w:val="00B9758F"/>
    <w:rsid w:val="00BD0B44"/>
    <w:rsid w:val="00BD3B3F"/>
    <w:rsid w:val="00BF4968"/>
    <w:rsid w:val="00C93E06"/>
    <w:rsid w:val="00CC26AD"/>
    <w:rsid w:val="00DB684E"/>
    <w:rsid w:val="00DE30CD"/>
    <w:rsid w:val="00E36C85"/>
    <w:rsid w:val="00FC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8F"/>
    <w:rPr>
      <w:rFonts w:eastAsiaTheme="minorEastAsia"/>
      <w:lang w:eastAsia="ru-RU"/>
    </w:rPr>
  </w:style>
  <w:style w:type="paragraph" w:styleId="1">
    <w:name w:val="heading 1"/>
    <w:basedOn w:val="a"/>
    <w:next w:val="a"/>
    <w:link w:val="10"/>
    <w:uiPriority w:val="9"/>
    <w:qFormat/>
    <w:rsid w:val="00B97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B9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975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58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975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758F"/>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B9758F"/>
    <w:rPr>
      <w:color w:val="0000FF"/>
      <w:u w:val="single"/>
    </w:rPr>
  </w:style>
  <w:style w:type="paragraph" w:styleId="HTML">
    <w:name w:val="HTML Preformatted"/>
    <w:basedOn w:val="a"/>
    <w:link w:val="HTML0"/>
    <w:uiPriority w:val="99"/>
    <w:semiHidden/>
    <w:unhideWhenUsed/>
    <w:rsid w:val="00B9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B9758F"/>
    <w:rPr>
      <w:rFonts w:ascii="Courier New" w:eastAsiaTheme="minorEastAsia" w:hAnsi="Courier New" w:cs="Courier New"/>
      <w:sz w:val="15"/>
      <w:szCs w:val="15"/>
      <w:lang w:eastAsia="ru-RU"/>
    </w:rPr>
  </w:style>
  <w:style w:type="paragraph" w:styleId="a4">
    <w:name w:val="List Paragraph"/>
    <w:basedOn w:val="a"/>
    <w:uiPriority w:val="34"/>
    <w:qFormat/>
    <w:rsid w:val="00B9758F"/>
    <w:pPr>
      <w:ind w:left="720"/>
      <w:contextualSpacing/>
    </w:pPr>
  </w:style>
  <w:style w:type="paragraph" w:customStyle="1" w:styleId="headertext">
    <w:name w:val="header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a"/>
    <w:rsid w:val="00B9758F"/>
    <w:pPr>
      <w:numPr>
        <w:numId w:val="1"/>
      </w:numPr>
      <w:autoSpaceDE w:val="0"/>
      <w:autoSpaceDN w:val="0"/>
      <w:adjustRightInd w:val="0"/>
      <w:spacing w:after="0" w:line="360" w:lineRule="auto"/>
      <w:jc w:val="both"/>
    </w:pPr>
    <w:rPr>
      <w:rFonts w:ascii="Times New Roman" w:eastAsia="Calibri" w:hAnsi="Times New Roman" w:cs="Times New Roman"/>
      <w:sz w:val="26"/>
      <w:szCs w:val="26"/>
    </w:rPr>
  </w:style>
  <w:style w:type="paragraph" w:customStyle="1" w:styleId="subpunct">
    <w:name w:val="subpunct"/>
    <w:basedOn w:val="a"/>
    <w:rsid w:val="00B9758F"/>
    <w:pPr>
      <w:numPr>
        <w:ilvl w:val="1"/>
        <w:numId w:val="1"/>
      </w:numPr>
      <w:tabs>
        <w:tab w:val="num" w:pos="1631"/>
      </w:tabs>
      <w:autoSpaceDE w:val="0"/>
      <w:autoSpaceDN w:val="0"/>
      <w:adjustRightInd w:val="0"/>
      <w:spacing w:after="0" w:line="360" w:lineRule="auto"/>
      <w:ind w:left="780"/>
      <w:jc w:val="both"/>
    </w:pPr>
    <w:rPr>
      <w:rFonts w:ascii="Times New Roman" w:eastAsia="Calibri" w:hAnsi="Times New Roman" w:cs="Times New Roman"/>
      <w:sz w:val="26"/>
      <w:szCs w:val="26"/>
      <w:lang w:val="en-US"/>
    </w:rPr>
  </w:style>
  <w:style w:type="character" w:customStyle="1" w:styleId="ConsPlusNormal">
    <w:name w:val="ConsPlusNormal Знак"/>
    <w:link w:val="ConsPlusNormal0"/>
    <w:locked/>
    <w:rsid w:val="00B9758F"/>
    <w:rPr>
      <w:rFonts w:ascii="Arial" w:eastAsia="Calibri" w:hAnsi="Arial" w:cs="Arial"/>
      <w:sz w:val="20"/>
      <w:szCs w:val="20"/>
    </w:rPr>
  </w:style>
  <w:style w:type="paragraph" w:customStyle="1" w:styleId="ConsPlusNormal0">
    <w:name w:val="ConsPlusNormal"/>
    <w:link w:val="ConsPlusNormal"/>
    <w:rsid w:val="00B9758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Default">
    <w:name w:val="Default"/>
    <w:rsid w:val="00B975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B97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26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CC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8F"/>
    <w:rPr>
      <w:rFonts w:eastAsiaTheme="minorEastAsia"/>
      <w:lang w:eastAsia="ru-RU"/>
    </w:rPr>
  </w:style>
  <w:style w:type="paragraph" w:styleId="1">
    <w:name w:val="heading 1"/>
    <w:basedOn w:val="a"/>
    <w:next w:val="a"/>
    <w:link w:val="10"/>
    <w:uiPriority w:val="9"/>
    <w:qFormat/>
    <w:rsid w:val="00B97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B9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975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58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975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758F"/>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B9758F"/>
    <w:rPr>
      <w:color w:val="0000FF"/>
      <w:u w:val="single"/>
    </w:rPr>
  </w:style>
  <w:style w:type="paragraph" w:styleId="HTML">
    <w:name w:val="HTML Preformatted"/>
    <w:basedOn w:val="a"/>
    <w:link w:val="HTML0"/>
    <w:uiPriority w:val="99"/>
    <w:semiHidden/>
    <w:unhideWhenUsed/>
    <w:rsid w:val="00B9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B9758F"/>
    <w:rPr>
      <w:rFonts w:ascii="Courier New" w:eastAsiaTheme="minorEastAsia" w:hAnsi="Courier New" w:cs="Courier New"/>
      <w:sz w:val="15"/>
      <w:szCs w:val="15"/>
      <w:lang w:eastAsia="ru-RU"/>
    </w:rPr>
  </w:style>
  <w:style w:type="paragraph" w:styleId="a4">
    <w:name w:val="List Paragraph"/>
    <w:basedOn w:val="a"/>
    <w:uiPriority w:val="34"/>
    <w:qFormat/>
    <w:rsid w:val="00B9758F"/>
    <w:pPr>
      <w:ind w:left="720"/>
      <w:contextualSpacing/>
    </w:pPr>
  </w:style>
  <w:style w:type="paragraph" w:customStyle="1" w:styleId="headertext">
    <w:name w:val="header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a"/>
    <w:rsid w:val="00B9758F"/>
    <w:pPr>
      <w:numPr>
        <w:numId w:val="1"/>
      </w:numPr>
      <w:autoSpaceDE w:val="0"/>
      <w:autoSpaceDN w:val="0"/>
      <w:adjustRightInd w:val="0"/>
      <w:spacing w:after="0" w:line="360" w:lineRule="auto"/>
      <w:jc w:val="both"/>
    </w:pPr>
    <w:rPr>
      <w:rFonts w:ascii="Times New Roman" w:eastAsia="Calibri" w:hAnsi="Times New Roman" w:cs="Times New Roman"/>
      <w:sz w:val="26"/>
      <w:szCs w:val="26"/>
    </w:rPr>
  </w:style>
  <w:style w:type="paragraph" w:customStyle="1" w:styleId="subpunct">
    <w:name w:val="subpunct"/>
    <w:basedOn w:val="a"/>
    <w:rsid w:val="00B9758F"/>
    <w:pPr>
      <w:numPr>
        <w:ilvl w:val="1"/>
        <w:numId w:val="1"/>
      </w:numPr>
      <w:tabs>
        <w:tab w:val="num" w:pos="1631"/>
      </w:tabs>
      <w:autoSpaceDE w:val="0"/>
      <w:autoSpaceDN w:val="0"/>
      <w:adjustRightInd w:val="0"/>
      <w:spacing w:after="0" w:line="360" w:lineRule="auto"/>
      <w:ind w:left="780"/>
      <w:jc w:val="both"/>
    </w:pPr>
    <w:rPr>
      <w:rFonts w:ascii="Times New Roman" w:eastAsia="Calibri" w:hAnsi="Times New Roman" w:cs="Times New Roman"/>
      <w:sz w:val="26"/>
      <w:szCs w:val="26"/>
      <w:lang w:val="en-US"/>
    </w:rPr>
  </w:style>
  <w:style w:type="character" w:customStyle="1" w:styleId="ConsPlusNormal">
    <w:name w:val="ConsPlusNormal Знак"/>
    <w:link w:val="ConsPlusNormal0"/>
    <w:locked/>
    <w:rsid w:val="00B9758F"/>
    <w:rPr>
      <w:rFonts w:ascii="Arial" w:eastAsia="Calibri" w:hAnsi="Arial" w:cs="Arial"/>
      <w:sz w:val="20"/>
      <w:szCs w:val="20"/>
    </w:rPr>
  </w:style>
  <w:style w:type="paragraph" w:customStyle="1" w:styleId="ConsPlusNormal0">
    <w:name w:val="ConsPlusNormal"/>
    <w:link w:val="ConsPlusNormal"/>
    <w:rsid w:val="00B9758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Default">
    <w:name w:val="Default"/>
    <w:rsid w:val="00B975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B97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26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CC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komshov@mail.ru" TargetMode="External"/><Relationship Id="rId12" Type="http://schemas.openxmlformats.org/officeDocument/2006/relationships/hyperlink" Target="mailto:admkomsh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shovgen880.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8182</Words>
  <Characters>46639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Рамзин</dc:creator>
  <cp:lastModifiedBy>IRA T</cp:lastModifiedBy>
  <cp:revision>36</cp:revision>
  <cp:lastPrinted>2018-11-19T08:06:00Z</cp:lastPrinted>
  <dcterms:created xsi:type="dcterms:W3CDTF">2018-11-15T13:25:00Z</dcterms:created>
  <dcterms:modified xsi:type="dcterms:W3CDTF">2018-12-05T11:25:00Z</dcterms:modified>
</cp:coreProperties>
</file>