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0" w:rsidRPr="00076039" w:rsidRDefault="003217EB" w:rsidP="00A7316C">
      <w:pPr>
        <w:tabs>
          <w:tab w:val="left" w:pos="7088"/>
        </w:tabs>
        <w:ind w:left="-540" w:right="179" w:firstLine="1248"/>
        <w:jc w:val="center"/>
        <w:rPr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0718DE63" wp14:editId="6018204E">
            <wp:extent cx="1257493" cy="1533525"/>
            <wp:effectExtent l="0" t="0" r="0" b="0"/>
            <wp:docPr id="1" name="Рисунок 1" descr="https://upload.wikimedia.org/wikipedia/commons/thumb/f/f7/Coat_of_Arms_of_Shovgenovsky_rayon_%28Respublyc_of_Adygeya%29.svg/492px-Coat_of_Arms_of_Shovgenovsky_rayon_%28Respublyc_of_Adygeya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7/Coat_of_Arms_of_Shovgenovsky_rayon_%28Respublyc_of_Adygeya%29.svg/492px-Coat_of_Arms_of_Shovgenovsky_rayon_%28Respublyc_of_Adygeya%29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59" cy="15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E75637" w:rsidRPr="00076039" w:rsidRDefault="00E75637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96"/>
        </w:rPr>
      </w:pPr>
      <w:r w:rsidRPr="005E5509">
        <w:rPr>
          <w:rFonts w:ascii="Book Antiqua" w:hAnsi="Book Antiqua"/>
          <w:b/>
          <w:sz w:val="96"/>
        </w:rPr>
        <w:t>ИТОГИ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32"/>
          <w:szCs w:val="32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социально-экономического развития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муниципального образования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«Шовгеновский район»</w:t>
      </w:r>
    </w:p>
    <w:p w:rsidR="00AB61A0" w:rsidRPr="005E5509" w:rsidRDefault="00993B19" w:rsidP="00167D9B">
      <w:pPr>
        <w:ind w:right="179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  <w:szCs w:val="32"/>
        </w:rPr>
        <w:t>за 2020</w:t>
      </w:r>
      <w:r w:rsidR="00AB61A0" w:rsidRPr="005E5509">
        <w:rPr>
          <w:rFonts w:ascii="Book Antiqua" w:hAnsi="Book Antiqua"/>
          <w:b/>
          <w:sz w:val="40"/>
          <w:szCs w:val="32"/>
        </w:rPr>
        <w:t xml:space="preserve"> год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EE4927">
      <w:pPr>
        <w:ind w:right="179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312816" w:rsidRDefault="00312816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2868E2" w:rsidRDefault="002868E2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AB61A0" w:rsidRDefault="00993B19" w:rsidP="00167D9B">
      <w:pPr>
        <w:pStyle w:val="33"/>
        <w:ind w:firstLine="0"/>
        <w:jc w:val="center"/>
        <w:rPr>
          <w:b/>
        </w:rPr>
      </w:pPr>
      <w:r>
        <w:rPr>
          <w:b/>
        </w:rPr>
        <w:t>2021</w:t>
      </w:r>
      <w:r w:rsidR="00AB61A0" w:rsidRPr="00F57B44">
        <w:rPr>
          <w:b/>
        </w:rPr>
        <w:t xml:space="preserve"> г.</w:t>
      </w:r>
    </w:p>
    <w:p w:rsidR="00FB5D9A" w:rsidRPr="00F57B44" w:rsidRDefault="00FB5D9A" w:rsidP="00167D9B">
      <w:pPr>
        <w:pStyle w:val="33"/>
        <w:ind w:firstLine="0"/>
        <w:jc w:val="center"/>
        <w:rPr>
          <w:b/>
        </w:rPr>
      </w:pPr>
    </w:p>
    <w:p w:rsidR="00AB61A0" w:rsidRPr="00345EF8" w:rsidRDefault="00AB61A0" w:rsidP="00312816">
      <w:pPr>
        <w:pStyle w:val="33"/>
        <w:ind w:firstLine="0"/>
        <w:jc w:val="center"/>
        <w:rPr>
          <w:b/>
          <w:bCs/>
        </w:rPr>
      </w:pPr>
      <w:r w:rsidRPr="00345EF8">
        <w:rPr>
          <w:b/>
          <w:bCs/>
        </w:rPr>
        <w:lastRenderedPageBreak/>
        <w:t>Введение</w:t>
      </w:r>
    </w:p>
    <w:p w:rsidR="00AB61A0" w:rsidRPr="00345EF8" w:rsidRDefault="00AB61A0" w:rsidP="00167D9B">
      <w:pPr>
        <w:pStyle w:val="33"/>
        <w:ind w:firstLine="720"/>
        <w:jc w:val="center"/>
        <w:rPr>
          <w:b/>
          <w:bCs/>
        </w:rPr>
      </w:pPr>
    </w:p>
    <w:p w:rsidR="00AB61A0" w:rsidRPr="00345EF8" w:rsidRDefault="00560230" w:rsidP="008B28B5">
      <w:pPr>
        <w:pStyle w:val="33"/>
        <w:ind w:firstLine="720"/>
      </w:pPr>
      <w:r w:rsidRPr="00345EF8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 w:rsidRPr="00345EF8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Pr="00345EF8" w:rsidRDefault="000474CA" w:rsidP="008B28B5">
      <w:pPr>
        <w:pStyle w:val="33"/>
        <w:ind w:firstLine="720"/>
      </w:pPr>
      <w:r w:rsidRPr="00345EF8">
        <w:t>Исходя из этого, работа администрации МО «Шовгеновски</w:t>
      </w:r>
      <w:r w:rsidR="00656423" w:rsidRPr="00345EF8">
        <w:t xml:space="preserve">й район» </w:t>
      </w:r>
      <w:r w:rsidR="00BB509C" w:rsidRPr="00345EF8">
        <w:br/>
      </w:r>
      <w:r w:rsidR="00993B19">
        <w:t>в отчетном периоде 2020</w:t>
      </w:r>
      <w:r w:rsidRPr="00345EF8">
        <w:t xml:space="preserve"> года была направлена 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345EF8" w:rsidRDefault="000474CA" w:rsidP="000474CA">
      <w:pPr>
        <w:pStyle w:val="33"/>
        <w:ind w:firstLine="720"/>
      </w:pPr>
      <w:r w:rsidRPr="00345EF8">
        <w:t>В районе устойчиво функционировали все системы жизнеобеспечения</w:t>
      </w:r>
      <w:r w:rsidR="00BB509C" w:rsidRPr="00345EF8">
        <w:br/>
      </w:r>
      <w:r w:rsidRPr="00345EF8">
        <w:t>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Pr="00345EF8" w:rsidRDefault="00AB61A0" w:rsidP="00167D9B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Достигнуты </w:t>
      </w:r>
      <w:r w:rsidR="00B56E0B" w:rsidRPr="00345EF8">
        <w:rPr>
          <w:sz w:val="28"/>
        </w:rPr>
        <w:t>положительные</w:t>
      </w:r>
      <w:r w:rsidR="00BB509C" w:rsidRPr="00345EF8">
        <w:rPr>
          <w:sz w:val="28"/>
        </w:rPr>
        <w:t xml:space="preserve"> результаты </w:t>
      </w:r>
      <w:r w:rsidRPr="00345EF8">
        <w:rPr>
          <w:sz w:val="28"/>
        </w:rPr>
        <w:t>в работе сельскохозяйственных предприятий.</w:t>
      </w:r>
    </w:p>
    <w:p w:rsidR="00B96640" w:rsidRPr="00345EF8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 w:rsidRPr="00345EF8">
        <w:rPr>
          <w:sz w:val="28"/>
          <w:szCs w:val="28"/>
        </w:rPr>
        <w:t>Особое внимание уделялось обеспечению безопас</w:t>
      </w:r>
      <w:r w:rsidR="009268DC" w:rsidRPr="00345EF8">
        <w:rPr>
          <w:sz w:val="28"/>
          <w:szCs w:val="28"/>
        </w:rPr>
        <w:t>ности жизнедеятельности граждан и</w:t>
      </w:r>
      <w:r w:rsidRPr="00345EF8">
        <w:rPr>
          <w:sz w:val="28"/>
          <w:szCs w:val="28"/>
        </w:rPr>
        <w:t xml:space="preserve"> укреплени</w:t>
      </w:r>
      <w:r w:rsidR="009268DC" w:rsidRPr="00345EF8">
        <w:rPr>
          <w:sz w:val="28"/>
          <w:szCs w:val="28"/>
        </w:rPr>
        <w:t>ю</w:t>
      </w:r>
      <w:r w:rsidRPr="00345EF8">
        <w:rPr>
          <w:sz w:val="28"/>
          <w:szCs w:val="28"/>
        </w:rPr>
        <w:t xml:space="preserve"> правопорядка</w:t>
      </w:r>
      <w:r w:rsidR="009268DC" w:rsidRPr="00345EF8">
        <w:rPr>
          <w:sz w:val="28"/>
          <w:szCs w:val="28"/>
        </w:rPr>
        <w:t>, а также созданию оптимальных условий для занятий физкультурой и спортом.</w:t>
      </w:r>
    </w:p>
    <w:p w:rsidR="00AB61A0" w:rsidRPr="00345EF8" w:rsidRDefault="001C5496" w:rsidP="00760327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Проводилась работа по достижению целевых показателей в соответствии </w:t>
      </w:r>
      <w:r w:rsidR="00BB509C" w:rsidRPr="00345EF8">
        <w:rPr>
          <w:sz w:val="28"/>
        </w:rPr>
        <w:br/>
      </w:r>
      <w:r w:rsidRPr="00345EF8">
        <w:rPr>
          <w:sz w:val="28"/>
        </w:rPr>
        <w:t>с майскими указами Президента Российской Федерации.</w:t>
      </w:r>
    </w:p>
    <w:p w:rsidR="00AB61A0" w:rsidRDefault="00AB61A0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Pr="00345EF8" w:rsidRDefault="00FB5D9A" w:rsidP="00167D9B">
      <w:pPr>
        <w:ind w:firstLine="709"/>
        <w:jc w:val="both"/>
        <w:rPr>
          <w:sz w:val="28"/>
        </w:rPr>
      </w:pPr>
    </w:p>
    <w:p w:rsidR="00AB61A0" w:rsidRPr="00AC3E29" w:rsidRDefault="00AB61A0" w:rsidP="00167D9B">
      <w:pPr>
        <w:pStyle w:val="6"/>
        <w:rPr>
          <w:szCs w:val="28"/>
        </w:rPr>
      </w:pPr>
      <w:r w:rsidRPr="00AC3E29">
        <w:rPr>
          <w:szCs w:val="28"/>
        </w:rPr>
        <w:lastRenderedPageBreak/>
        <w:t>Промышленность</w:t>
      </w:r>
    </w:p>
    <w:p w:rsidR="00AB61A0" w:rsidRPr="004655B0" w:rsidRDefault="00AB61A0" w:rsidP="00E006AF">
      <w:pPr>
        <w:tabs>
          <w:tab w:val="left" w:pos="720"/>
        </w:tabs>
        <w:jc w:val="both"/>
        <w:rPr>
          <w:b/>
          <w:color w:val="FF0000"/>
          <w:szCs w:val="28"/>
        </w:rPr>
      </w:pPr>
    </w:p>
    <w:p w:rsidR="00E543F3" w:rsidRPr="008507A1" w:rsidRDefault="00210580" w:rsidP="00210580">
      <w:pPr>
        <w:ind w:firstLine="700"/>
        <w:jc w:val="both"/>
        <w:rPr>
          <w:sz w:val="28"/>
          <w:szCs w:val="28"/>
        </w:rPr>
      </w:pPr>
      <w:r w:rsidRPr="008507A1">
        <w:rPr>
          <w:sz w:val="28"/>
          <w:szCs w:val="28"/>
        </w:rPr>
        <w:t>Общий объем промышленного произ</w:t>
      </w:r>
      <w:r w:rsidR="008507A1">
        <w:rPr>
          <w:sz w:val="28"/>
          <w:szCs w:val="28"/>
        </w:rPr>
        <w:t>водства за январь - декабрь 2020</w:t>
      </w:r>
      <w:r w:rsidRPr="008507A1">
        <w:rPr>
          <w:sz w:val="28"/>
          <w:szCs w:val="28"/>
        </w:rPr>
        <w:t xml:space="preserve"> года составил </w:t>
      </w:r>
      <w:r w:rsidR="00760327" w:rsidRPr="00760327">
        <w:rPr>
          <w:bCs/>
          <w:sz w:val="28"/>
          <w:szCs w:val="28"/>
        </w:rPr>
        <w:t>48647,3</w:t>
      </w:r>
      <w:r w:rsidRPr="00760327">
        <w:rPr>
          <w:b/>
          <w:bCs/>
        </w:rPr>
        <w:t xml:space="preserve"> </w:t>
      </w:r>
      <w:r w:rsidRPr="008507A1">
        <w:rPr>
          <w:sz w:val="28"/>
          <w:szCs w:val="28"/>
        </w:rPr>
        <w:t xml:space="preserve">тыс. рублей. </w:t>
      </w:r>
    </w:p>
    <w:p w:rsidR="00210580" w:rsidRPr="008507A1" w:rsidRDefault="00210580" w:rsidP="00760327">
      <w:pPr>
        <w:ind w:firstLine="700"/>
        <w:jc w:val="both"/>
        <w:rPr>
          <w:sz w:val="28"/>
          <w:szCs w:val="28"/>
        </w:rPr>
      </w:pPr>
      <w:r w:rsidRPr="008507A1">
        <w:rPr>
          <w:sz w:val="28"/>
          <w:szCs w:val="28"/>
        </w:rPr>
        <w:t>Выполнение объемов произ</w:t>
      </w:r>
      <w:r w:rsidR="00E543F3" w:rsidRPr="008507A1">
        <w:rPr>
          <w:sz w:val="28"/>
          <w:szCs w:val="28"/>
        </w:rPr>
        <w:t xml:space="preserve">водства промышленной продукции, </w:t>
      </w:r>
      <w:r w:rsidRPr="008507A1">
        <w:rPr>
          <w:sz w:val="28"/>
          <w:szCs w:val="28"/>
        </w:rPr>
        <w:t>в</w:t>
      </w:r>
      <w:r w:rsidR="00E543F3" w:rsidRPr="008507A1">
        <w:rPr>
          <w:sz w:val="28"/>
          <w:szCs w:val="28"/>
        </w:rPr>
        <w:t xml:space="preserve"> </w:t>
      </w:r>
      <w:r w:rsidRPr="008507A1">
        <w:rPr>
          <w:sz w:val="28"/>
          <w:szCs w:val="28"/>
        </w:rPr>
        <w:t xml:space="preserve">сравнении с </w:t>
      </w:r>
      <w:r w:rsidR="008507A1" w:rsidRPr="008507A1">
        <w:rPr>
          <w:sz w:val="28"/>
          <w:szCs w:val="28"/>
        </w:rPr>
        <w:t>прогнозными показателями за 2020</w:t>
      </w:r>
      <w:r w:rsidRPr="008507A1">
        <w:rPr>
          <w:sz w:val="28"/>
          <w:szCs w:val="28"/>
        </w:rPr>
        <w:t xml:space="preserve"> год характеризуется следующими показателями:</w:t>
      </w:r>
      <w:r w:rsidR="00E543F3" w:rsidRPr="008507A1">
        <w:rPr>
          <w:sz w:val="28"/>
          <w:szCs w:val="28"/>
        </w:rPr>
        <w:t xml:space="preserve"> </w:t>
      </w:r>
    </w:p>
    <w:p w:rsidR="00210580" w:rsidRPr="008507A1" w:rsidRDefault="00210580" w:rsidP="00210580">
      <w:pPr>
        <w:ind w:firstLine="700"/>
        <w:jc w:val="right"/>
        <w:rPr>
          <w:b/>
        </w:rPr>
      </w:pPr>
      <w:r w:rsidRPr="008507A1">
        <w:rPr>
          <w:b/>
        </w:rPr>
        <w:t>Таблица 1 (тыс. руб.)</w:t>
      </w:r>
    </w:p>
    <w:p w:rsidR="00210580" w:rsidRPr="008507A1" w:rsidRDefault="00210580" w:rsidP="00210580">
      <w:pPr>
        <w:rPr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0"/>
        <w:gridCol w:w="7"/>
        <w:gridCol w:w="993"/>
        <w:gridCol w:w="992"/>
        <w:gridCol w:w="1276"/>
        <w:gridCol w:w="992"/>
      </w:tblGrid>
      <w:tr w:rsidR="008507A1" w:rsidRPr="008507A1" w:rsidTr="00113141">
        <w:tc>
          <w:tcPr>
            <w:tcW w:w="4537" w:type="dxa"/>
            <w:vMerge w:val="restart"/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 xml:space="preserve">Фактическое выполнение </w:t>
            </w:r>
            <w:proofErr w:type="gramStart"/>
            <w:r w:rsidRPr="008507A1">
              <w:rPr>
                <w:sz w:val="20"/>
                <w:szCs w:val="20"/>
              </w:rPr>
              <w:t>за</w:t>
            </w:r>
            <w:proofErr w:type="gramEnd"/>
            <w:r w:rsidRPr="008507A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b/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Процент выполнения прогнозных показателей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Темп роста</w:t>
            </w:r>
            <w:r w:rsidR="00AC38F2" w:rsidRPr="008507A1">
              <w:rPr>
                <w:sz w:val="20"/>
                <w:szCs w:val="20"/>
              </w:rPr>
              <w:t>,</w:t>
            </w:r>
            <w:r w:rsidRPr="008507A1">
              <w:rPr>
                <w:sz w:val="20"/>
                <w:szCs w:val="20"/>
              </w:rPr>
              <w:t xml:space="preserve">    %</w:t>
            </w:r>
          </w:p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 xml:space="preserve"> </w:t>
            </w:r>
          </w:p>
        </w:tc>
      </w:tr>
      <w:tr w:rsidR="004655B0" w:rsidRPr="004655B0" w:rsidTr="00113141">
        <w:trPr>
          <w:trHeight w:val="1249"/>
        </w:trPr>
        <w:tc>
          <w:tcPr>
            <w:tcW w:w="4537" w:type="dxa"/>
            <w:vMerge/>
            <w:shd w:val="clear" w:color="auto" w:fill="auto"/>
          </w:tcPr>
          <w:p w:rsidR="00210580" w:rsidRPr="004655B0" w:rsidRDefault="00210580" w:rsidP="00ED1E0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Прогноз</w:t>
            </w:r>
          </w:p>
          <w:p w:rsidR="00210580" w:rsidRPr="008507A1" w:rsidRDefault="008507A1" w:rsidP="00ED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</w:t>
            </w:r>
            <w:r w:rsidR="00AC38F2" w:rsidRPr="008507A1">
              <w:rPr>
                <w:sz w:val="20"/>
                <w:szCs w:val="20"/>
              </w:rPr>
              <w:t xml:space="preserve"> г.</w:t>
            </w:r>
          </w:p>
          <w:p w:rsidR="00210580" w:rsidRPr="008507A1" w:rsidRDefault="00210580" w:rsidP="00ED1E0D">
            <w:pPr>
              <w:jc w:val="center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10580" w:rsidRPr="008507A1" w:rsidRDefault="008507A1" w:rsidP="00ED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10580" w:rsidRPr="008507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210580" w:rsidRPr="008507A1" w:rsidRDefault="008507A1" w:rsidP="00FA5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210580" w:rsidRPr="008507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auto"/>
          </w:tcPr>
          <w:p w:rsidR="00210580" w:rsidRPr="004655B0" w:rsidRDefault="00210580" w:rsidP="00ED1E0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580" w:rsidRPr="004655B0" w:rsidRDefault="00210580" w:rsidP="00ED1E0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655B0" w:rsidRPr="004655B0" w:rsidTr="00113141">
        <w:tc>
          <w:tcPr>
            <w:tcW w:w="4537" w:type="dxa"/>
            <w:shd w:val="clear" w:color="auto" w:fill="auto"/>
          </w:tcPr>
          <w:p w:rsidR="00210580" w:rsidRPr="008507A1" w:rsidRDefault="00210580" w:rsidP="00ED1E0D">
            <w:pPr>
              <w:rPr>
                <w:b/>
                <w:sz w:val="20"/>
                <w:szCs w:val="20"/>
              </w:rPr>
            </w:pPr>
            <w:r w:rsidRPr="008507A1">
              <w:rPr>
                <w:b/>
                <w:sz w:val="20"/>
                <w:szCs w:val="20"/>
              </w:rPr>
              <w:t xml:space="preserve">Всего крупные, средние, малые и подсобные предприятия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0580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25322,3</w:t>
            </w:r>
            <w:r w:rsidR="00FB4A83" w:rsidRPr="000D4E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10580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48647,3</w:t>
            </w:r>
          </w:p>
        </w:tc>
        <w:tc>
          <w:tcPr>
            <w:tcW w:w="992" w:type="dxa"/>
            <w:shd w:val="clear" w:color="auto" w:fill="auto"/>
          </w:tcPr>
          <w:p w:rsidR="00210580" w:rsidRPr="000D4E11" w:rsidRDefault="00FB4A83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 xml:space="preserve"> </w:t>
            </w:r>
            <w:r w:rsidR="000D4E11" w:rsidRPr="000D4E11">
              <w:rPr>
                <w:b/>
                <w:sz w:val="20"/>
                <w:szCs w:val="20"/>
              </w:rPr>
              <w:t>56923,8</w:t>
            </w:r>
          </w:p>
        </w:tc>
        <w:tc>
          <w:tcPr>
            <w:tcW w:w="1276" w:type="dxa"/>
            <w:shd w:val="clear" w:color="auto" w:fill="auto"/>
          </w:tcPr>
          <w:p w:rsidR="00210580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192,1</w:t>
            </w:r>
          </w:p>
        </w:tc>
        <w:tc>
          <w:tcPr>
            <w:tcW w:w="992" w:type="dxa"/>
            <w:shd w:val="clear" w:color="auto" w:fill="auto"/>
          </w:tcPr>
          <w:p w:rsidR="00210580" w:rsidRPr="000D4E11" w:rsidRDefault="00FB4A83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 xml:space="preserve"> </w:t>
            </w:r>
            <w:r w:rsidR="00113141">
              <w:rPr>
                <w:b/>
                <w:sz w:val="20"/>
                <w:szCs w:val="20"/>
              </w:rPr>
              <w:t>85,5</w:t>
            </w:r>
          </w:p>
        </w:tc>
      </w:tr>
      <w:tr w:rsidR="00E82E2E" w:rsidRPr="004655B0" w:rsidTr="00113141">
        <w:tc>
          <w:tcPr>
            <w:tcW w:w="4537" w:type="dxa"/>
            <w:shd w:val="clear" w:color="auto" w:fill="auto"/>
          </w:tcPr>
          <w:p w:rsidR="00E82E2E" w:rsidRPr="008507A1" w:rsidRDefault="00E82E2E" w:rsidP="00ED1E0D">
            <w:pPr>
              <w:rPr>
                <w:b/>
                <w:sz w:val="20"/>
                <w:szCs w:val="20"/>
              </w:rPr>
            </w:pPr>
            <w:r w:rsidRPr="008507A1"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2E2E" w:rsidRPr="00E82E2E" w:rsidRDefault="00E82E2E" w:rsidP="000D4E11">
            <w:pPr>
              <w:rPr>
                <w:b/>
                <w:sz w:val="20"/>
                <w:szCs w:val="20"/>
              </w:rPr>
            </w:pPr>
            <w:r w:rsidRPr="00E82E2E">
              <w:rPr>
                <w:b/>
                <w:sz w:val="20"/>
                <w:szCs w:val="20"/>
              </w:rPr>
              <w:t>3405,1</w:t>
            </w:r>
          </w:p>
        </w:tc>
        <w:tc>
          <w:tcPr>
            <w:tcW w:w="993" w:type="dxa"/>
            <w:shd w:val="clear" w:color="auto" w:fill="auto"/>
          </w:tcPr>
          <w:p w:rsidR="00E82E2E" w:rsidRPr="00E82E2E" w:rsidRDefault="00E82E2E" w:rsidP="000D4E11">
            <w:pPr>
              <w:rPr>
                <w:b/>
                <w:sz w:val="20"/>
                <w:szCs w:val="20"/>
              </w:rPr>
            </w:pPr>
            <w:r w:rsidRPr="00E82E2E">
              <w:rPr>
                <w:b/>
                <w:sz w:val="20"/>
                <w:szCs w:val="20"/>
              </w:rPr>
              <w:t xml:space="preserve">26786,7 </w:t>
            </w:r>
          </w:p>
        </w:tc>
        <w:tc>
          <w:tcPr>
            <w:tcW w:w="992" w:type="dxa"/>
            <w:shd w:val="clear" w:color="auto" w:fill="auto"/>
          </w:tcPr>
          <w:p w:rsidR="00E82E2E" w:rsidRPr="00E82E2E" w:rsidRDefault="00E82E2E" w:rsidP="000D4E11">
            <w:pPr>
              <w:rPr>
                <w:b/>
                <w:sz w:val="20"/>
                <w:szCs w:val="20"/>
              </w:rPr>
            </w:pPr>
            <w:r w:rsidRPr="00E82E2E">
              <w:rPr>
                <w:b/>
                <w:sz w:val="20"/>
                <w:szCs w:val="20"/>
              </w:rPr>
              <w:t xml:space="preserve">20431,6 </w:t>
            </w:r>
          </w:p>
        </w:tc>
        <w:tc>
          <w:tcPr>
            <w:tcW w:w="1276" w:type="dxa"/>
            <w:shd w:val="clear" w:color="auto" w:fill="auto"/>
          </w:tcPr>
          <w:p w:rsidR="00E82E2E" w:rsidRPr="00E82E2E" w:rsidRDefault="00E82E2E" w:rsidP="000D4E11">
            <w:pPr>
              <w:jc w:val="both"/>
              <w:rPr>
                <w:b/>
                <w:sz w:val="20"/>
                <w:szCs w:val="20"/>
              </w:rPr>
            </w:pPr>
            <w:r w:rsidRPr="00E82E2E">
              <w:rPr>
                <w:b/>
                <w:sz w:val="20"/>
                <w:szCs w:val="20"/>
              </w:rPr>
              <w:t>786,6</w:t>
            </w:r>
          </w:p>
        </w:tc>
        <w:tc>
          <w:tcPr>
            <w:tcW w:w="992" w:type="dxa"/>
            <w:shd w:val="clear" w:color="auto" w:fill="auto"/>
          </w:tcPr>
          <w:p w:rsidR="00E82E2E" w:rsidRPr="00E82E2E" w:rsidRDefault="00E82E2E" w:rsidP="000D4E11">
            <w:pPr>
              <w:rPr>
                <w:b/>
                <w:sz w:val="20"/>
                <w:szCs w:val="20"/>
              </w:rPr>
            </w:pPr>
            <w:r w:rsidRPr="00E82E2E">
              <w:rPr>
                <w:b/>
                <w:sz w:val="20"/>
                <w:szCs w:val="20"/>
              </w:rPr>
              <w:t xml:space="preserve">131,1 </w:t>
            </w:r>
          </w:p>
        </w:tc>
      </w:tr>
      <w:tr w:rsidR="004655B0" w:rsidRPr="004655B0" w:rsidTr="00113141">
        <w:trPr>
          <w:trHeight w:val="268"/>
        </w:trPr>
        <w:tc>
          <w:tcPr>
            <w:tcW w:w="4537" w:type="dxa"/>
            <w:shd w:val="clear" w:color="auto" w:fill="auto"/>
          </w:tcPr>
          <w:p w:rsidR="005B1256" w:rsidRPr="008507A1" w:rsidRDefault="005B1256" w:rsidP="00B57921">
            <w:pPr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АО «</w:t>
            </w:r>
            <w:proofErr w:type="spellStart"/>
            <w:r w:rsidRPr="008507A1">
              <w:rPr>
                <w:sz w:val="20"/>
                <w:szCs w:val="20"/>
              </w:rPr>
              <w:t>Шовгеновское</w:t>
            </w:r>
            <w:proofErr w:type="spellEnd"/>
            <w:r w:rsidRPr="008507A1">
              <w:rPr>
                <w:sz w:val="20"/>
                <w:szCs w:val="20"/>
              </w:rPr>
              <w:t xml:space="preserve"> ДРСУ»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B1256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3405,1</w:t>
            </w:r>
          </w:p>
        </w:tc>
        <w:tc>
          <w:tcPr>
            <w:tcW w:w="993" w:type="dxa"/>
            <w:shd w:val="clear" w:color="auto" w:fill="auto"/>
          </w:tcPr>
          <w:p w:rsidR="005B1256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26786,7</w:t>
            </w:r>
            <w:r w:rsidR="005B1256" w:rsidRPr="00E82E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B1256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20431,6</w:t>
            </w:r>
            <w:r w:rsidR="005B1256" w:rsidRPr="00E82E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B1256" w:rsidRPr="00E82E2E" w:rsidRDefault="00E82E2E" w:rsidP="000D4E11">
            <w:pPr>
              <w:jc w:val="both"/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786,6</w:t>
            </w:r>
          </w:p>
        </w:tc>
        <w:tc>
          <w:tcPr>
            <w:tcW w:w="992" w:type="dxa"/>
            <w:shd w:val="clear" w:color="auto" w:fill="auto"/>
          </w:tcPr>
          <w:p w:rsidR="005B1256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131,1</w:t>
            </w:r>
            <w:r w:rsidR="005B1256" w:rsidRPr="00E82E2E">
              <w:rPr>
                <w:sz w:val="20"/>
                <w:szCs w:val="20"/>
              </w:rPr>
              <w:t xml:space="preserve"> </w:t>
            </w:r>
          </w:p>
        </w:tc>
      </w:tr>
      <w:tr w:rsidR="004655B0" w:rsidRPr="004655B0" w:rsidTr="00113141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8507A1" w:rsidRDefault="00C26DCC" w:rsidP="007777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C449FB">
              <w:rPr>
                <w:b/>
                <w:sz w:val="20"/>
                <w:szCs w:val="20"/>
              </w:rPr>
              <w:t xml:space="preserve"> </w:t>
            </w:r>
            <w:r w:rsidR="00777768" w:rsidRPr="008507A1">
              <w:rPr>
                <w:b/>
                <w:sz w:val="20"/>
                <w:szCs w:val="20"/>
              </w:rPr>
              <w:t>малые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0D4E11" w:rsidRDefault="0071602B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21917,2</w:t>
            </w:r>
          </w:p>
        </w:tc>
        <w:tc>
          <w:tcPr>
            <w:tcW w:w="993" w:type="dxa"/>
            <w:shd w:val="clear" w:color="auto" w:fill="auto"/>
          </w:tcPr>
          <w:p w:rsidR="00777768" w:rsidRPr="000D4E11" w:rsidRDefault="0071602B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21860,6</w:t>
            </w:r>
          </w:p>
        </w:tc>
        <w:tc>
          <w:tcPr>
            <w:tcW w:w="992" w:type="dxa"/>
            <w:shd w:val="clear" w:color="auto" w:fill="auto"/>
          </w:tcPr>
          <w:p w:rsidR="00777768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36492,2</w:t>
            </w:r>
          </w:p>
        </w:tc>
        <w:tc>
          <w:tcPr>
            <w:tcW w:w="1276" w:type="dxa"/>
            <w:shd w:val="clear" w:color="auto" w:fill="auto"/>
          </w:tcPr>
          <w:p w:rsidR="00777768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0D4E11" w:rsidRPr="000D4E11" w:rsidRDefault="000D4E11" w:rsidP="000D4E11">
            <w:pPr>
              <w:rPr>
                <w:b/>
                <w:sz w:val="20"/>
                <w:szCs w:val="20"/>
              </w:rPr>
            </w:pPr>
            <w:r w:rsidRPr="000D4E11">
              <w:rPr>
                <w:b/>
                <w:sz w:val="20"/>
                <w:szCs w:val="20"/>
              </w:rPr>
              <w:t>59,9</w:t>
            </w:r>
          </w:p>
        </w:tc>
      </w:tr>
      <w:tr w:rsidR="004655B0" w:rsidRPr="004655B0" w:rsidTr="00113141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8507A1" w:rsidRDefault="00777768" w:rsidP="00777768">
            <w:pPr>
              <w:jc w:val="both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9550,0</w:t>
            </w:r>
          </w:p>
        </w:tc>
        <w:tc>
          <w:tcPr>
            <w:tcW w:w="993" w:type="dxa"/>
            <w:shd w:val="clear" w:color="auto" w:fill="auto"/>
          </w:tcPr>
          <w:p w:rsidR="00777768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9105,0</w:t>
            </w:r>
          </w:p>
        </w:tc>
        <w:tc>
          <w:tcPr>
            <w:tcW w:w="992" w:type="dxa"/>
            <w:shd w:val="clear" w:color="auto" w:fill="auto"/>
          </w:tcPr>
          <w:p w:rsidR="00777768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25252,0</w:t>
            </w:r>
          </w:p>
        </w:tc>
        <w:tc>
          <w:tcPr>
            <w:tcW w:w="1276" w:type="dxa"/>
            <w:shd w:val="clear" w:color="auto" w:fill="auto"/>
          </w:tcPr>
          <w:p w:rsidR="00777768" w:rsidRPr="00E82E2E" w:rsidRDefault="00E82E2E" w:rsidP="000D4E11">
            <w:pPr>
              <w:rPr>
                <w:sz w:val="20"/>
                <w:szCs w:val="20"/>
              </w:rPr>
            </w:pPr>
            <w:r w:rsidRPr="00E82E2E">
              <w:rPr>
                <w:sz w:val="20"/>
                <w:szCs w:val="20"/>
              </w:rPr>
              <w:t>95,3</w:t>
            </w:r>
            <w:r w:rsidR="00FB4A83" w:rsidRPr="00E82E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77768" w:rsidRPr="00E82E2E" w:rsidRDefault="00E82E2E" w:rsidP="000D4E11">
            <w:pPr>
              <w:rPr>
                <w:sz w:val="22"/>
                <w:szCs w:val="22"/>
              </w:rPr>
            </w:pPr>
            <w:r w:rsidRPr="00E82E2E">
              <w:rPr>
                <w:sz w:val="20"/>
                <w:szCs w:val="20"/>
              </w:rPr>
              <w:t>36,1</w:t>
            </w:r>
          </w:p>
        </w:tc>
      </w:tr>
      <w:tr w:rsidR="004655B0" w:rsidRPr="004655B0" w:rsidTr="00113141">
        <w:trPr>
          <w:trHeight w:val="217"/>
        </w:trPr>
        <w:tc>
          <w:tcPr>
            <w:tcW w:w="4537" w:type="dxa"/>
            <w:shd w:val="clear" w:color="auto" w:fill="auto"/>
          </w:tcPr>
          <w:p w:rsidR="005B1256" w:rsidRPr="008507A1" w:rsidRDefault="005B1256" w:rsidP="00B57921">
            <w:pPr>
              <w:jc w:val="both"/>
              <w:rPr>
                <w:sz w:val="20"/>
                <w:szCs w:val="20"/>
              </w:rPr>
            </w:pPr>
            <w:r w:rsidRPr="008507A1">
              <w:rPr>
                <w:sz w:val="20"/>
                <w:szCs w:val="20"/>
              </w:rPr>
              <w:t>МП «</w:t>
            </w:r>
            <w:proofErr w:type="spellStart"/>
            <w:r w:rsidRPr="008507A1">
              <w:rPr>
                <w:sz w:val="20"/>
                <w:szCs w:val="20"/>
              </w:rPr>
              <w:t>Жилкомсервис</w:t>
            </w:r>
            <w:proofErr w:type="spellEnd"/>
            <w:r w:rsidRPr="008507A1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B1256" w:rsidRPr="004655B0" w:rsidRDefault="00531178" w:rsidP="000D4E1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12367,2</w:t>
            </w:r>
          </w:p>
        </w:tc>
        <w:tc>
          <w:tcPr>
            <w:tcW w:w="993" w:type="dxa"/>
            <w:shd w:val="clear" w:color="auto" w:fill="auto"/>
          </w:tcPr>
          <w:p w:rsidR="005B1256" w:rsidRPr="004655B0" w:rsidRDefault="00AF3FDE" w:rsidP="000D4E11">
            <w:pPr>
              <w:rPr>
                <w:color w:val="FF0000"/>
                <w:sz w:val="20"/>
                <w:szCs w:val="20"/>
              </w:rPr>
            </w:pPr>
            <w:r w:rsidRPr="00AF3FDE">
              <w:rPr>
                <w:sz w:val="20"/>
                <w:szCs w:val="20"/>
              </w:rPr>
              <w:t>12755,6</w:t>
            </w:r>
          </w:p>
        </w:tc>
        <w:tc>
          <w:tcPr>
            <w:tcW w:w="992" w:type="dxa"/>
            <w:shd w:val="clear" w:color="auto" w:fill="auto"/>
          </w:tcPr>
          <w:p w:rsidR="005B1256" w:rsidRPr="00911724" w:rsidRDefault="00911724" w:rsidP="000D4E11">
            <w:pPr>
              <w:rPr>
                <w:sz w:val="20"/>
                <w:szCs w:val="20"/>
              </w:rPr>
            </w:pPr>
            <w:r w:rsidRPr="00911724">
              <w:rPr>
                <w:sz w:val="20"/>
                <w:szCs w:val="20"/>
              </w:rPr>
              <w:t>11240,2</w:t>
            </w:r>
          </w:p>
        </w:tc>
        <w:tc>
          <w:tcPr>
            <w:tcW w:w="1276" w:type="dxa"/>
            <w:shd w:val="clear" w:color="auto" w:fill="auto"/>
          </w:tcPr>
          <w:p w:rsidR="005B1256" w:rsidRPr="00911724" w:rsidRDefault="00911724" w:rsidP="000D4E11">
            <w:pPr>
              <w:rPr>
                <w:sz w:val="20"/>
                <w:szCs w:val="20"/>
              </w:rPr>
            </w:pPr>
            <w:r w:rsidRPr="00911724">
              <w:rPr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1256" w:rsidRPr="00911724" w:rsidRDefault="00911724" w:rsidP="000D4E11">
            <w:pPr>
              <w:rPr>
                <w:sz w:val="20"/>
                <w:szCs w:val="20"/>
              </w:rPr>
            </w:pPr>
            <w:r w:rsidRPr="00911724">
              <w:rPr>
                <w:sz w:val="20"/>
                <w:szCs w:val="20"/>
              </w:rPr>
              <w:t>113,5</w:t>
            </w:r>
          </w:p>
        </w:tc>
      </w:tr>
    </w:tbl>
    <w:p w:rsidR="00210580" w:rsidRPr="004655B0" w:rsidRDefault="00210580" w:rsidP="00210580">
      <w:pPr>
        <w:rPr>
          <w:color w:val="FF0000"/>
          <w:sz w:val="26"/>
          <w:szCs w:val="26"/>
        </w:rPr>
      </w:pPr>
    </w:p>
    <w:p w:rsidR="00210580" w:rsidRPr="00C95FF1" w:rsidRDefault="008507A1" w:rsidP="00210580">
      <w:pPr>
        <w:ind w:firstLine="708"/>
        <w:jc w:val="both"/>
        <w:rPr>
          <w:sz w:val="28"/>
          <w:szCs w:val="28"/>
        </w:rPr>
      </w:pPr>
      <w:r w:rsidRPr="008507A1">
        <w:rPr>
          <w:sz w:val="28"/>
          <w:szCs w:val="28"/>
        </w:rPr>
        <w:t>Прогнозные показатели 2020</w:t>
      </w:r>
      <w:r w:rsidR="00210580" w:rsidRPr="008507A1">
        <w:rPr>
          <w:sz w:val="28"/>
          <w:szCs w:val="28"/>
        </w:rPr>
        <w:t xml:space="preserve"> года промышленными предприятиями всех форм собственности выполнены</w:t>
      </w:r>
      <w:r w:rsidR="00BB509C" w:rsidRPr="008507A1">
        <w:rPr>
          <w:sz w:val="28"/>
          <w:szCs w:val="28"/>
        </w:rPr>
        <w:t xml:space="preserve"> на</w:t>
      </w:r>
      <w:r w:rsidR="00210580" w:rsidRPr="004655B0">
        <w:rPr>
          <w:color w:val="FF0000"/>
          <w:sz w:val="28"/>
          <w:szCs w:val="28"/>
        </w:rPr>
        <w:t xml:space="preserve"> </w:t>
      </w:r>
      <w:r w:rsidR="00C95FF1" w:rsidRPr="00C95FF1">
        <w:rPr>
          <w:sz w:val="28"/>
          <w:szCs w:val="28"/>
        </w:rPr>
        <w:t>192,1</w:t>
      </w:r>
      <w:r w:rsidR="00210580" w:rsidRPr="00C95FF1">
        <w:rPr>
          <w:sz w:val="28"/>
          <w:szCs w:val="28"/>
        </w:rPr>
        <w:t xml:space="preserve"> %,</w:t>
      </w:r>
      <w:r w:rsidR="00375609" w:rsidRPr="00C95FF1">
        <w:rPr>
          <w:sz w:val="28"/>
          <w:szCs w:val="28"/>
        </w:rPr>
        <w:t xml:space="preserve"> темп роста в сравнении с 201</w:t>
      </w:r>
      <w:r w:rsidR="001A76D4" w:rsidRPr="00C95FF1">
        <w:rPr>
          <w:sz w:val="28"/>
          <w:szCs w:val="28"/>
        </w:rPr>
        <w:t>9</w:t>
      </w:r>
      <w:r w:rsidR="00210580" w:rsidRPr="00C95FF1">
        <w:rPr>
          <w:sz w:val="28"/>
          <w:szCs w:val="28"/>
        </w:rPr>
        <w:t xml:space="preserve"> годом составил </w:t>
      </w:r>
      <w:r w:rsidR="006C17D5">
        <w:rPr>
          <w:sz w:val="28"/>
          <w:szCs w:val="28"/>
        </w:rPr>
        <w:t>85,5</w:t>
      </w:r>
      <w:r w:rsidR="00210580" w:rsidRPr="00C95FF1">
        <w:rPr>
          <w:sz w:val="28"/>
          <w:szCs w:val="28"/>
        </w:rPr>
        <w:t xml:space="preserve"> %. </w:t>
      </w:r>
    </w:p>
    <w:p w:rsidR="00210580" w:rsidRPr="00C20B39" w:rsidRDefault="00210580" w:rsidP="00C20B39">
      <w:pPr>
        <w:ind w:firstLine="708"/>
        <w:jc w:val="both"/>
        <w:rPr>
          <w:sz w:val="28"/>
          <w:szCs w:val="28"/>
        </w:rPr>
      </w:pPr>
      <w:r w:rsidRPr="001A76D4">
        <w:rPr>
          <w:sz w:val="28"/>
          <w:szCs w:val="28"/>
        </w:rPr>
        <w:t>ООО «Адыгея-паркет» прогнозные показатели за о</w:t>
      </w:r>
      <w:r w:rsidR="00657E92" w:rsidRPr="001A76D4">
        <w:rPr>
          <w:sz w:val="28"/>
          <w:szCs w:val="28"/>
        </w:rPr>
        <w:t>т</w:t>
      </w:r>
      <w:r w:rsidR="00E82E2E" w:rsidRPr="001A76D4">
        <w:rPr>
          <w:sz w:val="28"/>
          <w:szCs w:val="28"/>
        </w:rPr>
        <w:t>четный период выполнил</w:t>
      </w:r>
      <w:r w:rsidR="004E4C01" w:rsidRPr="001A76D4">
        <w:rPr>
          <w:sz w:val="28"/>
          <w:szCs w:val="28"/>
        </w:rPr>
        <w:t xml:space="preserve"> на </w:t>
      </w:r>
      <w:r w:rsidR="00E82E2E" w:rsidRPr="001A76D4">
        <w:rPr>
          <w:sz w:val="28"/>
          <w:szCs w:val="28"/>
        </w:rPr>
        <w:t>95,3</w:t>
      </w:r>
      <w:r w:rsidRPr="001A76D4">
        <w:rPr>
          <w:sz w:val="28"/>
          <w:szCs w:val="28"/>
        </w:rPr>
        <w:t xml:space="preserve"> %, те</w:t>
      </w:r>
      <w:r w:rsidR="004E4C01" w:rsidRPr="001A76D4">
        <w:rPr>
          <w:sz w:val="28"/>
          <w:szCs w:val="28"/>
        </w:rPr>
        <w:t xml:space="preserve">мп роста при этом составил </w:t>
      </w:r>
      <w:r w:rsidR="00E82E2E" w:rsidRPr="001A76D4">
        <w:rPr>
          <w:sz w:val="28"/>
          <w:szCs w:val="28"/>
        </w:rPr>
        <w:t>36,1</w:t>
      </w:r>
      <w:r w:rsidRPr="001A76D4">
        <w:rPr>
          <w:sz w:val="28"/>
          <w:szCs w:val="28"/>
        </w:rPr>
        <w:t xml:space="preserve"> %. Об</w:t>
      </w:r>
      <w:r w:rsidR="00657E92" w:rsidRPr="001A76D4">
        <w:rPr>
          <w:sz w:val="28"/>
          <w:szCs w:val="28"/>
        </w:rPr>
        <w:t xml:space="preserve">ъем производства составил </w:t>
      </w:r>
      <w:r w:rsidR="00E82E2E" w:rsidRPr="001A76D4">
        <w:rPr>
          <w:sz w:val="28"/>
          <w:szCs w:val="28"/>
        </w:rPr>
        <w:t>9105,0</w:t>
      </w:r>
      <w:r w:rsidR="00E01230">
        <w:rPr>
          <w:sz w:val="28"/>
          <w:szCs w:val="28"/>
        </w:rPr>
        <w:t xml:space="preserve"> тыс. </w:t>
      </w:r>
      <w:r w:rsidRPr="001A76D4">
        <w:rPr>
          <w:sz w:val="28"/>
          <w:szCs w:val="28"/>
        </w:rPr>
        <w:t>руб</w:t>
      </w:r>
      <w:r w:rsidR="00E01230">
        <w:rPr>
          <w:sz w:val="28"/>
          <w:szCs w:val="28"/>
        </w:rPr>
        <w:t xml:space="preserve">. </w:t>
      </w:r>
      <w:r w:rsidR="00657E92" w:rsidRPr="001A76D4">
        <w:rPr>
          <w:sz w:val="28"/>
          <w:szCs w:val="28"/>
        </w:rPr>
        <w:t xml:space="preserve">на сумму </w:t>
      </w:r>
      <w:r w:rsidR="00E82E2E" w:rsidRPr="001A76D4">
        <w:rPr>
          <w:sz w:val="28"/>
          <w:szCs w:val="28"/>
        </w:rPr>
        <w:t>9105</w:t>
      </w:r>
      <w:r w:rsidR="004E4C01" w:rsidRPr="001A76D4">
        <w:rPr>
          <w:sz w:val="28"/>
          <w:szCs w:val="28"/>
        </w:rPr>
        <w:t>,0</w:t>
      </w:r>
      <w:r w:rsidR="006C5E61" w:rsidRPr="001A76D4">
        <w:rPr>
          <w:sz w:val="28"/>
          <w:szCs w:val="28"/>
        </w:rPr>
        <w:t xml:space="preserve"> тыс. рублей.</w:t>
      </w:r>
      <w:r w:rsidR="00657E92" w:rsidRPr="001A76D4">
        <w:rPr>
          <w:sz w:val="28"/>
          <w:szCs w:val="28"/>
        </w:rPr>
        <w:t xml:space="preserve"> </w:t>
      </w:r>
      <w:r w:rsidR="001A76D4" w:rsidRPr="001A76D4">
        <w:rPr>
          <w:sz w:val="28"/>
          <w:szCs w:val="28"/>
        </w:rPr>
        <w:t>Причиной невыполнения прогнозных показателей послужило снижение потребительского спроса на производимую продукцию</w:t>
      </w:r>
      <w:r w:rsidR="001A76D4">
        <w:rPr>
          <w:sz w:val="28"/>
          <w:szCs w:val="28"/>
        </w:rPr>
        <w:t>.</w:t>
      </w:r>
    </w:p>
    <w:p w:rsidR="00210580" w:rsidRPr="00E82E2E" w:rsidRDefault="00210580" w:rsidP="00E82E2E">
      <w:pPr>
        <w:ind w:firstLine="708"/>
        <w:jc w:val="both"/>
        <w:rPr>
          <w:bCs/>
          <w:iCs/>
          <w:sz w:val="28"/>
          <w:szCs w:val="28"/>
        </w:rPr>
      </w:pPr>
      <w:r w:rsidRPr="00E9680A">
        <w:rPr>
          <w:sz w:val="28"/>
          <w:szCs w:val="28"/>
        </w:rPr>
        <w:t>Подсобным предприятием</w:t>
      </w:r>
      <w:r w:rsidR="00E82E2E" w:rsidRPr="00E9680A">
        <w:rPr>
          <w:sz w:val="28"/>
          <w:szCs w:val="28"/>
        </w:rPr>
        <w:t xml:space="preserve"> АО «Шовгеновский ДРСУ</w:t>
      </w:r>
      <w:r w:rsidR="00E82E2E" w:rsidRPr="00E82E2E">
        <w:rPr>
          <w:sz w:val="28"/>
          <w:szCs w:val="28"/>
        </w:rPr>
        <w:t>» за  2020</w:t>
      </w:r>
      <w:r w:rsidRPr="00E82E2E">
        <w:rPr>
          <w:sz w:val="28"/>
          <w:szCs w:val="28"/>
        </w:rPr>
        <w:t xml:space="preserve"> год произведено  гравийно-песчаной </w:t>
      </w:r>
      <w:r w:rsidR="00657E92" w:rsidRPr="00E82E2E">
        <w:rPr>
          <w:sz w:val="28"/>
          <w:szCs w:val="28"/>
        </w:rPr>
        <w:t xml:space="preserve">смеси и асфальта на сумму </w:t>
      </w:r>
      <w:r w:rsidR="00E82E2E" w:rsidRPr="00E82E2E">
        <w:rPr>
          <w:sz w:val="28"/>
          <w:szCs w:val="28"/>
        </w:rPr>
        <w:t>26786,7</w:t>
      </w:r>
      <w:r w:rsidR="00E01230">
        <w:rPr>
          <w:sz w:val="28"/>
          <w:szCs w:val="28"/>
        </w:rPr>
        <w:t xml:space="preserve"> тыс. рублей. </w:t>
      </w:r>
      <w:r w:rsidR="00E9601C" w:rsidRPr="00E82E2E">
        <w:rPr>
          <w:bCs/>
          <w:iCs/>
          <w:sz w:val="28"/>
          <w:szCs w:val="28"/>
        </w:rPr>
        <w:t xml:space="preserve">Отгружено  асфальта на сумму </w:t>
      </w:r>
      <w:r w:rsidR="00E82E2E" w:rsidRPr="00E82E2E">
        <w:rPr>
          <w:bCs/>
          <w:iCs/>
          <w:sz w:val="28"/>
          <w:szCs w:val="28"/>
        </w:rPr>
        <w:t>25389,9</w:t>
      </w:r>
      <w:r w:rsidR="00E9601C" w:rsidRPr="00E82E2E">
        <w:rPr>
          <w:bCs/>
          <w:iCs/>
          <w:sz w:val="28"/>
          <w:szCs w:val="28"/>
        </w:rPr>
        <w:t xml:space="preserve"> тыс. рублей в количестве </w:t>
      </w:r>
      <w:r w:rsidR="00E82E2E" w:rsidRPr="00E82E2E">
        <w:rPr>
          <w:bCs/>
          <w:iCs/>
          <w:sz w:val="28"/>
          <w:szCs w:val="28"/>
        </w:rPr>
        <w:t>8445,9</w:t>
      </w:r>
      <w:r w:rsidR="003831C1">
        <w:rPr>
          <w:bCs/>
          <w:iCs/>
          <w:sz w:val="28"/>
          <w:szCs w:val="28"/>
        </w:rPr>
        <w:t xml:space="preserve"> тонн</w:t>
      </w:r>
      <w:r w:rsidR="00E9601C" w:rsidRPr="00E82E2E">
        <w:rPr>
          <w:bCs/>
          <w:iCs/>
          <w:sz w:val="28"/>
          <w:szCs w:val="28"/>
        </w:rPr>
        <w:t xml:space="preserve"> и </w:t>
      </w:r>
      <w:r w:rsidR="00E82E2E" w:rsidRPr="00E82E2E">
        <w:rPr>
          <w:bCs/>
          <w:iCs/>
          <w:sz w:val="28"/>
          <w:szCs w:val="28"/>
        </w:rPr>
        <w:t>1396,8</w:t>
      </w:r>
      <w:r w:rsidR="00E9601C" w:rsidRPr="00E82E2E">
        <w:rPr>
          <w:bCs/>
          <w:iCs/>
          <w:sz w:val="28"/>
          <w:szCs w:val="28"/>
        </w:rPr>
        <w:t xml:space="preserve"> тыс. рублей гравия и щебня в количестве</w:t>
      </w:r>
      <w:r w:rsidR="00E82E2E" w:rsidRPr="00E82E2E">
        <w:rPr>
          <w:bCs/>
          <w:iCs/>
          <w:sz w:val="28"/>
          <w:szCs w:val="28"/>
        </w:rPr>
        <w:t xml:space="preserve"> 6240,4 куб.</w:t>
      </w:r>
      <w:r w:rsidR="003831C1">
        <w:rPr>
          <w:bCs/>
          <w:iCs/>
          <w:sz w:val="28"/>
          <w:szCs w:val="28"/>
        </w:rPr>
        <w:t xml:space="preserve"> </w:t>
      </w:r>
      <w:r w:rsidR="00E82E2E" w:rsidRPr="00E82E2E">
        <w:rPr>
          <w:bCs/>
          <w:iCs/>
          <w:sz w:val="28"/>
          <w:szCs w:val="28"/>
        </w:rPr>
        <w:t>м</w:t>
      </w:r>
      <w:r w:rsidR="00E9601C" w:rsidRPr="00E82E2E">
        <w:rPr>
          <w:bCs/>
          <w:iCs/>
          <w:sz w:val="28"/>
          <w:szCs w:val="28"/>
        </w:rPr>
        <w:t>.</w:t>
      </w:r>
      <w:r w:rsidR="004E4C01" w:rsidRPr="00E82E2E">
        <w:rPr>
          <w:sz w:val="28"/>
          <w:szCs w:val="28"/>
        </w:rPr>
        <w:t xml:space="preserve"> </w:t>
      </w:r>
      <w:r w:rsidR="005B3E6B">
        <w:rPr>
          <w:sz w:val="28"/>
          <w:szCs w:val="28"/>
        </w:rPr>
        <w:t xml:space="preserve"> </w:t>
      </w:r>
      <w:r w:rsidRPr="00E82E2E">
        <w:rPr>
          <w:sz w:val="28"/>
          <w:szCs w:val="28"/>
        </w:rPr>
        <w:t>Прогнозны</w:t>
      </w:r>
      <w:r w:rsidR="00657E92" w:rsidRPr="00E82E2E">
        <w:rPr>
          <w:sz w:val="28"/>
          <w:szCs w:val="28"/>
        </w:rPr>
        <w:t xml:space="preserve">е показатели за этот период выполнены на </w:t>
      </w:r>
      <w:r w:rsidR="00E82E2E" w:rsidRPr="00E82E2E">
        <w:rPr>
          <w:sz w:val="28"/>
          <w:szCs w:val="28"/>
        </w:rPr>
        <w:t>786,6</w:t>
      </w:r>
      <w:r w:rsidR="00657E92" w:rsidRPr="00E82E2E">
        <w:rPr>
          <w:sz w:val="28"/>
          <w:szCs w:val="28"/>
        </w:rPr>
        <w:t xml:space="preserve"> %</w:t>
      </w:r>
      <w:r w:rsidR="00BB509C" w:rsidRPr="00E82E2E">
        <w:rPr>
          <w:sz w:val="28"/>
          <w:szCs w:val="28"/>
        </w:rPr>
        <w:t>, темп</w:t>
      </w:r>
      <w:r w:rsidRPr="00E82E2E">
        <w:rPr>
          <w:sz w:val="28"/>
          <w:szCs w:val="28"/>
        </w:rPr>
        <w:t xml:space="preserve"> роста</w:t>
      </w:r>
      <w:r w:rsidR="00E543F3" w:rsidRPr="00E82E2E">
        <w:rPr>
          <w:sz w:val="28"/>
          <w:szCs w:val="28"/>
        </w:rPr>
        <w:t xml:space="preserve"> составил </w:t>
      </w:r>
      <w:r w:rsidR="00E82E2E" w:rsidRPr="00E82E2E">
        <w:rPr>
          <w:sz w:val="28"/>
          <w:szCs w:val="28"/>
        </w:rPr>
        <w:t>131,1</w:t>
      </w:r>
      <w:r w:rsidRPr="00E82E2E">
        <w:rPr>
          <w:sz w:val="28"/>
          <w:szCs w:val="28"/>
        </w:rPr>
        <w:t xml:space="preserve"> %.</w:t>
      </w:r>
      <w:r w:rsidRPr="00E82E2E">
        <w:rPr>
          <w:b/>
          <w:sz w:val="28"/>
          <w:szCs w:val="28"/>
        </w:rPr>
        <w:t xml:space="preserve"> </w:t>
      </w:r>
    </w:p>
    <w:p w:rsidR="00F61AE0" w:rsidRDefault="00150D29" w:rsidP="00C20B39">
      <w:pPr>
        <w:ind w:firstLine="708"/>
        <w:jc w:val="both"/>
        <w:rPr>
          <w:sz w:val="28"/>
          <w:szCs w:val="28"/>
        </w:rPr>
      </w:pPr>
      <w:r w:rsidRPr="00F61AE0">
        <w:rPr>
          <w:sz w:val="28"/>
          <w:szCs w:val="28"/>
        </w:rPr>
        <w:t>Муниципальным предприятием</w:t>
      </w:r>
      <w:r w:rsidR="00657E92" w:rsidRPr="00F61AE0">
        <w:rPr>
          <w:sz w:val="28"/>
          <w:szCs w:val="28"/>
        </w:rPr>
        <w:t xml:space="preserve"> «</w:t>
      </w:r>
      <w:proofErr w:type="spellStart"/>
      <w:r w:rsidR="00657E92" w:rsidRPr="00F61AE0">
        <w:rPr>
          <w:sz w:val="28"/>
          <w:szCs w:val="28"/>
        </w:rPr>
        <w:t>Жилкомсе</w:t>
      </w:r>
      <w:r w:rsidR="00F61AE0" w:rsidRPr="00F61AE0">
        <w:rPr>
          <w:sz w:val="28"/>
          <w:szCs w:val="28"/>
        </w:rPr>
        <w:t>рвис</w:t>
      </w:r>
      <w:proofErr w:type="spellEnd"/>
      <w:r w:rsidR="00F61AE0" w:rsidRPr="00F61AE0">
        <w:rPr>
          <w:sz w:val="28"/>
          <w:szCs w:val="28"/>
        </w:rPr>
        <w:t>» прогнозные показатели 2020</w:t>
      </w:r>
      <w:r w:rsidR="00657E92" w:rsidRPr="00F61AE0">
        <w:rPr>
          <w:sz w:val="28"/>
          <w:szCs w:val="28"/>
        </w:rPr>
        <w:t xml:space="preserve"> года </w:t>
      </w:r>
      <w:r w:rsidRPr="00F61AE0">
        <w:rPr>
          <w:sz w:val="28"/>
          <w:szCs w:val="28"/>
        </w:rPr>
        <w:t xml:space="preserve">выполнены </w:t>
      </w:r>
      <w:r w:rsidRPr="00C20B39">
        <w:rPr>
          <w:sz w:val="28"/>
          <w:szCs w:val="28"/>
        </w:rPr>
        <w:t xml:space="preserve">на </w:t>
      </w:r>
      <w:r w:rsidR="00C20B39" w:rsidRPr="00C20B39">
        <w:rPr>
          <w:sz w:val="28"/>
          <w:szCs w:val="28"/>
        </w:rPr>
        <w:t>103,1</w:t>
      </w:r>
      <w:r w:rsidRPr="00C20B39">
        <w:rPr>
          <w:sz w:val="28"/>
          <w:szCs w:val="28"/>
        </w:rPr>
        <w:t xml:space="preserve"> % при темпе роста </w:t>
      </w:r>
      <w:r w:rsidR="00C20B39" w:rsidRPr="00C20B39">
        <w:rPr>
          <w:sz w:val="28"/>
          <w:szCs w:val="28"/>
        </w:rPr>
        <w:t>113,5</w:t>
      </w:r>
      <w:r w:rsidR="00E15C7E" w:rsidRPr="00C20B39">
        <w:rPr>
          <w:sz w:val="28"/>
          <w:szCs w:val="28"/>
        </w:rPr>
        <w:t xml:space="preserve"> %</w:t>
      </w:r>
      <w:r w:rsidRPr="00C20B39">
        <w:rPr>
          <w:sz w:val="28"/>
          <w:szCs w:val="28"/>
        </w:rPr>
        <w:t>.</w:t>
      </w:r>
      <w:r w:rsidR="006C5E61" w:rsidRPr="00C20B39">
        <w:rPr>
          <w:sz w:val="28"/>
          <w:szCs w:val="28"/>
        </w:rPr>
        <w:t xml:space="preserve"> Стоимость оказанных услуг составил</w:t>
      </w:r>
      <w:r w:rsidR="000C0CD0" w:rsidRPr="00C20B39">
        <w:rPr>
          <w:sz w:val="28"/>
          <w:szCs w:val="28"/>
        </w:rPr>
        <w:t>а</w:t>
      </w:r>
      <w:r w:rsidR="006C5E61" w:rsidRPr="00C20B39">
        <w:rPr>
          <w:sz w:val="28"/>
          <w:szCs w:val="28"/>
        </w:rPr>
        <w:t xml:space="preserve"> </w:t>
      </w:r>
      <w:r w:rsidR="00C20B39" w:rsidRPr="00C20B39">
        <w:rPr>
          <w:sz w:val="28"/>
          <w:szCs w:val="28"/>
        </w:rPr>
        <w:t>12755,6</w:t>
      </w:r>
      <w:r w:rsidR="006C5E61" w:rsidRPr="00C20B39">
        <w:rPr>
          <w:sz w:val="28"/>
          <w:szCs w:val="28"/>
        </w:rPr>
        <w:t xml:space="preserve"> тысяч рублей.</w:t>
      </w:r>
    </w:p>
    <w:p w:rsidR="00E10966" w:rsidRPr="00C20B39" w:rsidRDefault="00E10966" w:rsidP="00C20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 </w:t>
      </w:r>
      <w:r w:rsidR="00FF25CF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FF25CF">
        <w:rPr>
          <w:sz w:val="28"/>
          <w:szCs w:val="28"/>
        </w:rPr>
        <w:t xml:space="preserve">вновь созданное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Югэкопродукт</w:t>
      </w:r>
      <w:proofErr w:type="spellEnd"/>
      <w:r>
        <w:rPr>
          <w:sz w:val="28"/>
          <w:szCs w:val="28"/>
        </w:rPr>
        <w:t xml:space="preserve">», которое </w:t>
      </w:r>
      <w:r w:rsidR="00FF25CF">
        <w:rPr>
          <w:sz w:val="28"/>
          <w:szCs w:val="28"/>
        </w:rPr>
        <w:t>осуществляет деятельность</w:t>
      </w:r>
      <w:r>
        <w:rPr>
          <w:sz w:val="28"/>
          <w:szCs w:val="28"/>
        </w:rPr>
        <w:t xml:space="preserve"> на базе бывшего пищекомбината. Предприятие провело </w:t>
      </w:r>
      <w:r w:rsidR="00FF25CF">
        <w:rPr>
          <w:sz w:val="28"/>
          <w:szCs w:val="28"/>
        </w:rPr>
        <w:t xml:space="preserve">капитальный </w:t>
      </w:r>
      <w:r>
        <w:rPr>
          <w:sz w:val="28"/>
          <w:szCs w:val="28"/>
        </w:rPr>
        <w:t>ремонт</w:t>
      </w:r>
      <w:r w:rsidR="00FF25CF">
        <w:rPr>
          <w:sz w:val="28"/>
          <w:szCs w:val="28"/>
        </w:rPr>
        <w:t xml:space="preserve"> производственных помещений, оборудования,  котельной.</w:t>
      </w:r>
      <w:r w:rsidR="004D11DE" w:rsidRPr="004D11DE">
        <w:rPr>
          <w:sz w:val="28"/>
          <w:szCs w:val="28"/>
        </w:rPr>
        <w:t xml:space="preserve"> ООО «</w:t>
      </w:r>
      <w:proofErr w:type="spellStart"/>
      <w:r w:rsidR="004D11DE" w:rsidRPr="004D11DE">
        <w:rPr>
          <w:sz w:val="28"/>
          <w:szCs w:val="28"/>
        </w:rPr>
        <w:t>Югэкопродукт</w:t>
      </w:r>
      <w:proofErr w:type="spellEnd"/>
      <w:r w:rsidR="004D11DE" w:rsidRPr="004D11DE">
        <w:rPr>
          <w:sz w:val="28"/>
          <w:szCs w:val="28"/>
        </w:rPr>
        <w:t>»</w:t>
      </w:r>
      <w:r w:rsidR="004D11DE">
        <w:rPr>
          <w:sz w:val="28"/>
          <w:szCs w:val="28"/>
        </w:rPr>
        <w:t xml:space="preserve"> будет специализироваться на производстве напитков и </w:t>
      </w:r>
      <w:r w:rsidR="00FF25CF">
        <w:rPr>
          <w:sz w:val="28"/>
          <w:szCs w:val="28"/>
        </w:rPr>
        <w:t>концентрированных соков</w:t>
      </w:r>
      <w:r w:rsidR="00BD2802">
        <w:rPr>
          <w:sz w:val="28"/>
          <w:szCs w:val="28"/>
        </w:rPr>
        <w:t>. Произведена пробная партия продукции по предварительному заказу. На сегодняшний день</w:t>
      </w:r>
      <w:r w:rsidR="008F08E7">
        <w:rPr>
          <w:sz w:val="28"/>
          <w:szCs w:val="28"/>
        </w:rPr>
        <w:t xml:space="preserve"> предприятием</w:t>
      </w:r>
      <w:r w:rsidR="00BD2802">
        <w:rPr>
          <w:sz w:val="28"/>
          <w:szCs w:val="28"/>
        </w:rPr>
        <w:t xml:space="preserve"> </w:t>
      </w:r>
      <w:r w:rsidR="008F08E7">
        <w:rPr>
          <w:sz w:val="28"/>
          <w:szCs w:val="28"/>
        </w:rPr>
        <w:t xml:space="preserve">закуплено необходимое сырьё, </w:t>
      </w:r>
      <w:r w:rsidR="00BD2802">
        <w:rPr>
          <w:sz w:val="28"/>
          <w:szCs w:val="28"/>
        </w:rPr>
        <w:t>уже имеются</w:t>
      </w:r>
      <w:r w:rsidR="008F08E7">
        <w:rPr>
          <w:sz w:val="28"/>
          <w:szCs w:val="28"/>
        </w:rPr>
        <w:t xml:space="preserve"> заказы на продукцию. </w:t>
      </w:r>
      <w:r w:rsidR="00BD2802">
        <w:rPr>
          <w:sz w:val="28"/>
          <w:szCs w:val="28"/>
        </w:rPr>
        <w:t xml:space="preserve"> </w:t>
      </w:r>
      <w:r w:rsidR="004D11DE">
        <w:rPr>
          <w:sz w:val="28"/>
          <w:szCs w:val="28"/>
        </w:rPr>
        <w:t xml:space="preserve"> </w:t>
      </w:r>
    </w:p>
    <w:p w:rsidR="00CB3C8B" w:rsidRDefault="00CB3C8B" w:rsidP="00CB3C8B">
      <w:pPr>
        <w:rPr>
          <w:color w:val="FF0000"/>
          <w:sz w:val="28"/>
          <w:szCs w:val="28"/>
        </w:rPr>
      </w:pPr>
    </w:p>
    <w:p w:rsidR="00AB61A0" w:rsidRPr="00421DDF" w:rsidRDefault="00AB61A0" w:rsidP="00CB3C8B">
      <w:pPr>
        <w:jc w:val="center"/>
        <w:rPr>
          <w:b/>
          <w:bCs/>
          <w:sz w:val="28"/>
          <w:szCs w:val="28"/>
        </w:rPr>
      </w:pPr>
      <w:r w:rsidRPr="00421DDF">
        <w:rPr>
          <w:b/>
          <w:bCs/>
          <w:sz w:val="28"/>
          <w:szCs w:val="28"/>
        </w:rPr>
        <w:lastRenderedPageBreak/>
        <w:t>Сельское хозяйство</w:t>
      </w:r>
    </w:p>
    <w:p w:rsidR="00AB61A0" w:rsidRPr="00421DDF" w:rsidRDefault="00AB61A0" w:rsidP="00167D9B">
      <w:pPr>
        <w:ind w:firstLine="700"/>
        <w:jc w:val="both"/>
        <w:rPr>
          <w:b/>
          <w:bCs/>
          <w:sz w:val="28"/>
          <w:szCs w:val="28"/>
        </w:rPr>
      </w:pPr>
    </w:p>
    <w:p w:rsidR="00421DDF" w:rsidRDefault="00967D27" w:rsidP="00421DDF">
      <w:pPr>
        <w:pStyle w:val="21"/>
        <w:ind w:firstLine="708"/>
        <w:rPr>
          <w:color w:val="FF0000"/>
          <w:szCs w:val="28"/>
        </w:rPr>
      </w:pPr>
      <w:r w:rsidRPr="00421DDF">
        <w:rPr>
          <w:b/>
          <w:i/>
        </w:rPr>
        <w:t>Растениеводство.</w:t>
      </w:r>
      <w:r w:rsidRPr="00421DDF">
        <w:t xml:space="preserve"> </w:t>
      </w:r>
      <w:r w:rsidR="00F92A0C" w:rsidRPr="00421DDF">
        <w:rPr>
          <w:szCs w:val="28"/>
        </w:rPr>
        <w:t>В Шовгеновск</w:t>
      </w:r>
      <w:r w:rsidR="003831C1">
        <w:rPr>
          <w:szCs w:val="28"/>
        </w:rPr>
        <w:t>ом</w:t>
      </w:r>
      <w:r w:rsidR="00F92A0C" w:rsidRPr="00421DDF">
        <w:rPr>
          <w:szCs w:val="28"/>
        </w:rPr>
        <w:t xml:space="preserve"> район</w:t>
      </w:r>
      <w:r w:rsidR="003831C1">
        <w:rPr>
          <w:szCs w:val="28"/>
        </w:rPr>
        <w:t>е</w:t>
      </w:r>
      <w:r w:rsidR="00F92A0C" w:rsidRPr="00421DDF">
        <w:rPr>
          <w:szCs w:val="28"/>
        </w:rPr>
        <w:t xml:space="preserve"> работают 8 коллективн</w:t>
      </w:r>
      <w:r w:rsidR="00AF54F3" w:rsidRPr="00421DDF">
        <w:rPr>
          <w:szCs w:val="28"/>
        </w:rPr>
        <w:t>ых хозяйств (ООО) и 120</w:t>
      </w:r>
      <w:r w:rsidR="00F92A0C" w:rsidRPr="00421DDF">
        <w:rPr>
          <w:szCs w:val="28"/>
        </w:rPr>
        <w:t xml:space="preserve"> кре</w:t>
      </w:r>
      <w:r w:rsidR="0020105D" w:rsidRPr="00421DDF">
        <w:rPr>
          <w:szCs w:val="28"/>
        </w:rPr>
        <w:t xml:space="preserve">стьянских фермерских хозяйств. </w:t>
      </w:r>
      <w:r w:rsidR="00F92A0C" w:rsidRPr="00421DDF">
        <w:rPr>
          <w:szCs w:val="28"/>
        </w:rPr>
        <w:t>Пашня занимает 3318</w:t>
      </w:r>
      <w:r w:rsidR="00DE573A" w:rsidRPr="00421DDF">
        <w:rPr>
          <w:szCs w:val="28"/>
        </w:rPr>
        <w:t xml:space="preserve">9 га площади. </w:t>
      </w:r>
      <w:r w:rsidR="00805564" w:rsidRPr="00421DDF">
        <w:t xml:space="preserve">Агропромышленный комплекс района наращивает производство объемов сельскохозяйственной продукции.    </w:t>
      </w:r>
      <w:r w:rsidR="00BB509C" w:rsidRPr="00421DDF">
        <w:br/>
      </w:r>
      <w:r w:rsidR="00805564" w:rsidRPr="00421DDF">
        <w:t>На территории муниципального образования «Шовгеновский район»  в настоящее время нет ни одного гектара неиспользуемой пашни. Район ежего</w:t>
      </w:r>
      <w:r w:rsidR="001C10D2" w:rsidRPr="00421DDF">
        <w:t xml:space="preserve">дно занимает лидирующие позиции </w:t>
      </w:r>
      <w:r w:rsidR="00805564" w:rsidRPr="00421DDF">
        <w:t>по урожайности зерновых,</w:t>
      </w:r>
      <w:r w:rsidR="001C10D2" w:rsidRPr="00421DDF">
        <w:t xml:space="preserve"> </w:t>
      </w:r>
      <w:r w:rsidR="00805564" w:rsidRPr="00421DDF">
        <w:t>а также масличных культур.</w:t>
      </w:r>
      <w:r w:rsidR="00805564" w:rsidRPr="00421DDF">
        <w:rPr>
          <w:szCs w:val="28"/>
        </w:rPr>
        <w:t xml:space="preserve"> Следует отметить, что </w:t>
      </w:r>
      <w:r w:rsidR="003867EF" w:rsidRPr="00421DDF">
        <w:rPr>
          <w:szCs w:val="28"/>
        </w:rPr>
        <w:t>расширяется ассортимент культур</w:t>
      </w:r>
      <w:r w:rsidR="0020105D">
        <w:rPr>
          <w:color w:val="FF0000"/>
          <w:szCs w:val="28"/>
        </w:rPr>
        <w:t>.</w:t>
      </w:r>
      <w:r w:rsidR="003867EF" w:rsidRPr="004655B0">
        <w:rPr>
          <w:color w:val="FF0000"/>
          <w:szCs w:val="28"/>
        </w:rPr>
        <w:t xml:space="preserve"> </w:t>
      </w:r>
    </w:p>
    <w:p w:rsidR="00805564" w:rsidRPr="00421DDF" w:rsidRDefault="00421DDF" w:rsidP="00421DDF">
      <w:pPr>
        <w:pStyle w:val="21"/>
        <w:rPr>
          <w:szCs w:val="28"/>
        </w:rPr>
      </w:pPr>
      <w:r>
        <w:rPr>
          <w:szCs w:val="28"/>
        </w:rPr>
        <w:t>На полях района</w:t>
      </w:r>
      <w:r w:rsidRPr="004F7A15">
        <w:rPr>
          <w:szCs w:val="28"/>
        </w:rPr>
        <w:t xml:space="preserve"> выращивается около 2</w:t>
      </w:r>
      <w:r>
        <w:rPr>
          <w:szCs w:val="28"/>
        </w:rPr>
        <w:t>9 сортов</w:t>
      </w:r>
      <w:r w:rsidRPr="004F7A15">
        <w:rPr>
          <w:szCs w:val="28"/>
        </w:rPr>
        <w:t xml:space="preserve"> озимой пшени</w:t>
      </w:r>
      <w:r>
        <w:rPr>
          <w:szCs w:val="28"/>
        </w:rPr>
        <w:t>цы, 18 сортов озимого ячменя, 28</w:t>
      </w:r>
      <w:r w:rsidRPr="004F7A15">
        <w:rPr>
          <w:szCs w:val="28"/>
        </w:rPr>
        <w:t xml:space="preserve"> </w:t>
      </w:r>
      <w:r>
        <w:rPr>
          <w:szCs w:val="28"/>
        </w:rPr>
        <w:t xml:space="preserve"> гибридных сортов подсолнечника, 24 сорта и гибрида кукурузы на зерно.</w:t>
      </w:r>
    </w:p>
    <w:p w:rsidR="00DE573A" w:rsidRPr="00E62FC2" w:rsidRDefault="00AF54F3" w:rsidP="0012114D">
      <w:pPr>
        <w:ind w:firstLine="708"/>
        <w:jc w:val="both"/>
        <w:rPr>
          <w:sz w:val="28"/>
          <w:szCs w:val="28"/>
        </w:rPr>
      </w:pPr>
      <w:r w:rsidRPr="00421DDF">
        <w:rPr>
          <w:sz w:val="28"/>
          <w:szCs w:val="28"/>
        </w:rPr>
        <w:t>Под ур</w:t>
      </w:r>
      <w:r w:rsidR="00421DDF" w:rsidRPr="00421DDF">
        <w:rPr>
          <w:sz w:val="28"/>
          <w:szCs w:val="28"/>
        </w:rPr>
        <w:t>ожай 2020</w:t>
      </w:r>
      <w:r w:rsidRPr="00421DDF">
        <w:rPr>
          <w:sz w:val="28"/>
          <w:szCs w:val="28"/>
        </w:rPr>
        <w:t xml:space="preserve"> года было </w:t>
      </w:r>
      <w:r w:rsidR="00A82C51" w:rsidRPr="00421DDF">
        <w:rPr>
          <w:sz w:val="28"/>
          <w:szCs w:val="28"/>
        </w:rPr>
        <w:t>по</w:t>
      </w:r>
      <w:r w:rsidR="00421DDF" w:rsidRPr="00421DDF">
        <w:rPr>
          <w:sz w:val="28"/>
          <w:szCs w:val="28"/>
        </w:rPr>
        <w:t>сеяно 17939</w:t>
      </w:r>
      <w:r w:rsidR="00DE573A" w:rsidRPr="00421DDF">
        <w:rPr>
          <w:sz w:val="28"/>
          <w:szCs w:val="28"/>
        </w:rPr>
        <w:t xml:space="preserve"> га озимых зерновых и зимующих культ</w:t>
      </w:r>
      <w:r w:rsidRPr="00421DDF">
        <w:rPr>
          <w:sz w:val="28"/>
          <w:szCs w:val="28"/>
        </w:rPr>
        <w:t>ур.</w:t>
      </w:r>
      <w:r w:rsidR="00421DDF">
        <w:rPr>
          <w:color w:val="FF0000"/>
          <w:sz w:val="28"/>
          <w:szCs w:val="28"/>
        </w:rPr>
        <w:t xml:space="preserve"> </w:t>
      </w:r>
      <w:r w:rsidR="00421DDF" w:rsidRPr="00E62FC2">
        <w:rPr>
          <w:sz w:val="28"/>
          <w:szCs w:val="28"/>
        </w:rPr>
        <w:t>Посеяно яровых зерновых 3147</w:t>
      </w:r>
      <w:r w:rsidR="00DE573A" w:rsidRPr="00E62FC2">
        <w:rPr>
          <w:sz w:val="28"/>
          <w:szCs w:val="28"/>
        </w:rPr>
        <w:t xml:space="preserve"> га, в том числе овса </w:t>
      </w:r>
      <w:r w:rsidR="00E15C7E" w:rsidRPr="00E62FC2">
        <w:rPr>
          <w:sz w:val="28"/>
          <w:szCs w:val="28"/>
        </w:rPr>
        <w:t>–</w:t>
      </w:r>
      <w:r w:rsidR="00421DDF" w:rsidRPr="00E62FC2">
        <w:rPr>
          <w:sz w:val="28"/>
          <w:szCs w:val="28"/>
        </w:rPr>
        <w:t xml:space="preserve"> 15</w:t>
      </w:r>
      <w:r w:rsidRPr="00E62FC2">
        <w:rPr>
          <w:sz w:val="28"/>
          <w:szCs w:val="28"/>
        </w:rPr>
        <w:t>0</w:t>
      </w:r>
      <w:r w:rsidR="00DE573A" w:rsidRPr="00E62FC2">
        <w:rPr>
          <w:sz w:val="28"/>
          <w:szCs w:val="28"/>
        </w:rPr>
        <w:t xml:space="preserve"> га, риса </w:t>
      </w:r>
      <w:r w:rsidR="00E15C7E" w:rsidRPr="00E62FC2">
        <w:rPr>
          <w:sz w:val="28"/>
          <w:szCs w:val="28"/>
        </w:rPr>
        <w:t>–</w:t>
      </w:r>
      <w:r w:rsidR="00421DDF" w:rsidRPr="00E62FC2">
        <w:rPr>
          <w:sz w:val="28"/>
          <w:szCs w:val="28"/>
        </w:rPr>
        <w:t xml:space="preserve"> 615</w:t>
      </w:r>
      <w:r w:rsidRPr="00E62FC2">
        <w:rPr>
          <w:sz w:val="28"/>
          <w:szCs w:val="28"/>
        </w:rPr>
        <w:t xml:space="preserve"> га</w:t>
      </w:r>
      <w:r w:rsidR="00DE573A" w:rsidRPr="00E62FC2">
        <w:rPr>
          <w:sz w:val="28"/>
          <w:szCs w:val="28"/>
        </w:rPr>
        <w:t xml:space="preserve">, кукурузы на зерно </w:t>
      </w:r>
      <w:r w:rsidR="00E15C7E" w:rsidRPr="00E62FC2">
        <w:rPr>
          <w:sz w:val="28"/>
          <w:szCs w:val="28"/>
        </w:rPr>
        <w:t>–</w:t>
      </w:r>
      <w:r w:rsidR="00421DDF" w:rsidRPr="00E62FC2">
        <w:rPr>
          <w:sz w:val="28"/>
          <w:szCs w:val="28"/>
        </w:rPr>
        <w:t xml:space="preserve"> 2382</w:t>
      </w:r>
      <w:r w:rsidR="00DE573A" w:rsidRPr="00E62FC2">
        <w:rPr>
          <w:sz w:val="28"/>
          <w:szCs w:val="28"/>
        </w:rPr>
        <w:t xml:space="preserve"> га</w:t>
      </w:r>
      <w:r w:rsidR="00DE573A" w:rsidRPr="004655B0">
        <w:rPr>
          <w:color w:val="FF0000"/>
          <w:sz w:val="28"/>
          <w:szCs w:val="28"/>
        </w:rPr>
        <w:t xml:space="preserve">. </w:t>
      </w:r>
      <w:r w:rsidR="00DE573A" w:rsidRPr="00E62FC2">
        <w:rPr>
          <w:sz w:val="28"/>
          <w:szCs w:val="28"/>
        </w:rPr>
        <w:t>Сохранилось озимых зерновых по хозяйств</w:t>
      </w:r>
      <w:r w:rsidR="00421DDF" w:rsidRPr="00E62FC2">
        <w:rPr>
          <w:sz w:val="28"/>
          <w:szCs w:val="28"/>
        </w:rPr>
        <w:t>ам всех форм собственности 16300</w:t>
      </w:r>
      <w:r w:rsidR="00DE573A" w:rsidRPr="00E62FC2">
        <w:rPr>
          <w:sz w:val="28"/>
          <w:szCs w:val="28"/>
        </w:rPr>
        <w:t xml:space="preserve"> га, в том числе озимой пшеницы </w:t>
      </w:r>
      <w:r w:rsidR="00E15C7E" w:rsidRPr="00E62FC2">
        <w:rPr>
          <w:sz w:val="28"/>
          <w:szCs w:val="28"/>
        </w:rPr>
        <w:t>–</w:t>
      </w:r>
      <w:r w:rsidR="00421DDF" w:rsidRPr="00E62FC2">
        <w:rPr>
          <w:sz w:val="28"/>
          <w:szCs w:val="28"/>
        </w:rPr>
        <w:t xml:space="preserve"> 14150</w:t>
      </w:r>
      <w:r w:rsidR="00DE573A" w:rsidRPr="00E62FC2">
        <w:rPr>
          <w:sz w:val="28"/>
          <w:szCs w:val="28"/>
        </w:rPr>
        <w:t xml:space="preserve"> га, озимого ячменя </w:t>
      </w:r>
      <w:r w:rsidR="00E15C7E" w:rsidRPr="00E62FC2">
        <w:rPr>
          <w:sz w:val="28"/>
          <w:szCs w:val="28"/>
        </w:rPr>
        <w:t>–</w:t>
      </w:r>
      <w:r w:rsidR="00421DDF" w:rsidRPr="00E62FC2">
        <w:rPr>
          <w:sz w:val="28"/>
          <w:szCs w:val="28"/>
        </w:rPr>
        <w:t xml:space="preserve"> 205</w:t>
      </w:r>
      <w:r w:rsidRPr="00E62FC2">
        <w:rPr>
          <w:sz w:val="28"/>
          <w:szCs w:val="28"/>
        </w:rPr>
        <w:t>0 га, тритикале</w:t>
      </w:r>
      <w:r w:rsidR="00421DDF" w:rsidRPr="00E62FC2">
        <w:rPr>
          <w:sz w:val="28"/>
          <w:szCs w:val="28"/>
        </w:rPr>
        <w:t xml:space="preserve"> – 100 </w:t>
      </w:r>
      <w:r w:rsidR="00E62FC2" w:rsidRPr="00E62FC2">
        <w:rPr>
          <w:sz w:val="28"/>
          <w:szCs w:val="28"/>
        </w:rPr>
        <w:t>га. Р</w:t>
      </w:r>
      <w:r w:rsidR="00421DDF" w:rsidRPr="00E62FC2">
        <w:rPr>
          <w:sz w:val="28"/>
          <w:szCs w:val="28"/>
        </w:rPr>
        <w:t xml:space="preserve">апса </w:t>
      </w:r>
      <w:r w:rsidR="00E62FC2" w:rsidRPr="00E62FC2">
        <w:rPr>
          <w:sz w:val="28"/>
          <w:szCs w:val="28"/>
        </w:rPr>
        <w:t xml:space="preserve">сохранилось </w:t>
      </w:r>
      <w:r w:rsidR="00421DDF" w:rsidRPr="00E62FC2">
        <w:rPr>
          <w:sz w:val="28"/>
          <w:szCs w:val="28"/>
        </w:rPr>
        <w:t>1639</w:t>
      </w:r>
      <w:r w:rsidR="00DE573A" w:rsidRPr="00E62FC2">
        <w:rPr>
          <w:sz w:val="28"/>
          <w:szCs w:val="28"/>
        </w:rPr>
        <w:t xml:space="preserve">  га.</w:t>
      </w:r>
    </w:p>
    <w:p w:rsidR="00805564" w:rsidRPr="005E2E99" w:rsidRDefault="00DE573A" w:rsidP="00805564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="00421DDF" w:rsidRPr="005E2E99">
        <w:rPr>
          <w:sz w:val="28"/>
          <w:szCs w:val="28"/>
        </w:rPr>
        <w:t>Посеяно технических культур 11787</w:t>
      </w:r>
      <w:r w:rsidRPr="005E2E99">
        <w:rPr>
          <w:sz w:val="28"/>
          <w:szCs w:val="28"/>
        </w:rPr>
        <w:t xml:space="preserve"> га, в том числе подсолнечника </w:t>
      </w:r>
      <w:r w:rsidR="00E15C7E" w:rsidRPr="005E2E99">
        <w:rPr>
          <w:sz w:val="28"/>
          <w:szCs w:val="28"/>
        </w:rPr>
        <w:t>–</w:t>
      </w:r>
      <w:r w:rsidR="00421DDF" w:rsidRPr="005E2E99">
        <w:rPr>
          <w:sz w:val="28"/>
          <w:szCs w:val="28"/>
        </w:rPr>
        <w:t xml:space="preserve"> 10115 </w:t>
      </w:r>
      <w:r w:rsidR="00D322C1" w:rsidRPr="005E2E99">
        <w:rPr>
          <w:sz w:val="28"/>
          <w:szCs w:val="28"/>
        </w:rPr>
        <w:t>га, конопли</w:t>
      </w:r>
      <w:r w:rsidR="00B57921" w:rsidRPr="005E2E99">
        <w:rPr>
          <w:sz w:val="28"/>
          <w:szCs w:val="28"/>
        </w:rPr>
        <w:t xml:space="preserve"> –</w:t>
      </w:r>
      <w:r w:rsidR="00421DDF" w:rsidRPr="005E2E99">
        <w:rPr>
          <w:sz w:val="28"/>
          <w:szCs w:val="28"/>
        </w:rPr>
        <w:t xml:space="preserve"> 33</w:t>
      </w:r>
      <w:r w:rsidRPr="005E2E99">
        <w:rPr>
          <w:sz w:val="28"/>
          <w:szCs w:val="28"/>
        </w:rPr>
        <w:t xml:space="preserve"> га</w:t>
      </w:r>
      <w:r w:rsidR="00421DDF" w:rsidRPr="005E2E99">
        <w:rPr>
          <w:sz w:val="28"/>
          <w:szCs w:val="28"/>
        </w:rPr>
        <w:t xml:space="preserve">, </w:t>
      </w:r>
      <w:r w:rsidR="00B938A7" w:rsidRPr="005E2E99">
        <w:rPr>
          <w:sz w:val="28"/>
          <w:szCs w:val="28"/>
        </w:rPr>
        <w:t>рапс</w:t>
      </w:r>
      <w:r w:rsidR="00B57921" w:rsidRPr="005E2E99">
        <w:rPr>
          <w:sz w:val="28"/>
          <w:szCs w:val="28"/>
        </w:rPr>
        <w:t>а –</w:t>
      </w:r>
      <w:r w:rsidR="00421DDF" w:rsidRPr="005E2E99">
        <w:rPr>
          <w:sz w:val="28"/>
          <w:szCs w:val="28"/>
        </w:rPr>
        <w:t xml:space="preserve"> 1639</w:t>
      </w:r>
      <w:r w:rsidR="00B938A7" w:rsidRPr="005E2E99">
        <w:rPr>
          <w:sz w:val="28"/>
          <w:szCs w:val="28"/>
        </w:rPr>
        <w:t xml:space="preserve"> га</w:t>
      </w:r>
      <w:r w:rsidRPr="005E2E99">
        <w:rPr>
          <w:sz w:val="28"/>
          <w:szCs w:val="28"/>
        </w:rPr>
        <w:t xml:space="preserve">. </w:t>
      </w:r>
      <w:proofErr w:type="gramStart"/>
      <w:r w:rsidRPr="005E2E99">
        <w:rPr>
          <w:sz w:val="28"/>
          <w:szCs w:val="28"/>
        </w:rPr>
        <w:t xml:space="preserve">Картофель </w:t>
      </w:r>
      <w:r w:rsidR="00D322C1" w:rsidRPr="005E2E99">
        <w:rPr>
          <w:sz w:val="28"/>
          <w:szCs w:val="28"/>
        </w:rPr>
        <w:t>и овощи  размещены на площа</w:t>
      </w:r>
      <w:r w:rsidR="00421DDF" w:rsidRPr="005E2E99">
        <w:rPr>
          <w:sz w:val="28"/>
          <w:szCs w:val="28"/>
        </w:rPr>
        <w:t>ди 6</w:t>
      </w:r>
      <w:r w:rsidR="00D322C1" w:rsidRPr="005E2E99">
        <w:rPr>
          <w:sz w:val="28"/>
          <w:szCs w:val="28"/>
        </w:rPr>
        <w:t>0</w:t>
      </w:r>
      <w:r w:rsidRPr="005E2E99">
        <w:rPr>
          <w:sz w:val="28"/>
          <w:szCs w:val="28"/>
        </w:rPr>
        <w:t xml:space="preserve"> га, в том числе</w:t>
      </w:r>
      <w:r w:rsidR="00BB509C" w:rsidRPr="005E2E99">
        <w:rPr>
          <w:sz w:val="28"/>
          <w:szCs w:val="28"/>
        </w:rPr>
        <w:t>:</w:t>
      </w:r>
      <w:r w:rsidRPr="005E2E99">
        <w:rPr>
          <w:sz w:val="28"/>
          <w:szCs w:val="28"/>
        </w:rPr>
        <w:t xml:space="preserve">   картофель</w:t>
      </w:r>
      <w:r w:rsidR="0012114D" w:rsidRPr="005E2E99">
        <w:rPr>
          <w:sz w:val="28"/>
          <w:szCs w:val="28"/>
        </w:rPr>
        <w:t xml:space="preserve"> </w:t>
      </w:r>
      <w:r w:rsidRPr="005E2E99">
        <w:rPr>
          <w:sz w:val="28"/>
          <w:szCs w:val="28"/>
        </w:rPr>
        <w:t xml:space="preserve"> </w:t>
      </w:r>
      <w:r w:rsidR="00E15C7E" w:rsidRPr="005E2E99">
        <w:rPr>
          <w:sz w:val="28"/>
          <w:szCs w:val="28"/>
        </w:rPr>
        <w:t>–</w:t>
      </w:r>
      <w:r w:rsidR="00421DDF" w:rsidRPr="005E2E99">
        <w:rPr>
          <w:sz w:val="28"/>
          <w:szCs w:val="28"/>
        </w:rPr>
        <w:t xml:space="preserve"> 30</w:t>
      </w:r>
      <w:r w:rsidRPr="005E2E99">
        <w:rPr>
          <w:sz w:val="28"/>
          <w:szCs w:val="28"/>
        </w:rPr>
        <w:t xml:space="preserve"> га, кабачки</w:t>
      </w:r>
      <w:r w:rsidR="0012114D" w:rsidRPr="005E2E99">
        <w:rPr>
          <w:sz w:val="28"/>
          <w:szCs w:val="28"/>
        </w:rPr>
        <w:t xml:space="preserve"> </w:t>
      </w:r>
      <w:r w:rsidRPr="005E2E99">
        <w:rPr>
          <w:sz w:val="28"/>
          <w:szCs w:val="28"/>
        </w:rPr>
        <w:t xml:space="preserve"> </w:t>
      </w:r>
      <w:r w:rsidR="00E15C7E" w:rsidRPr="005E2E99">
        <w:rPr>
          <w:sz w:val="28"/>
          <w:szCs w:val="28"/>
        </w:rPr>
        <w:t>–</w:t>
      </w:r>
      <w:r w:rsidR="00D322C1" w:rsidRPr="005E2E99">
        <w:rPr>
          <w:sz w:val="28"/>
          <w:szCs w:val="28"/>
        </w:rPr>
        <w:t xml:space="preserve"> 6 га, морковь – </w:t>
      </w:r>
      <w:r w:rsidR="00421DDF" w:rsidRPr="005E2E99">
        <w:rPr>
          <w:sz w:val="28"/>
          <w:szCs w:val="28"/>
        </w:rPr>
        <w:t>2</w:t>
      </w:r>
      <w:r w:rsidRPr="005E2E99">
        <w:rPr>
          <w:sz w:val="28"/>
          <w:szCs w:val="28"/>
        </w:rPr>
        <w:t xml:space="preserve"> га, столовая свекла </w:t>
      </w:r>
      <w:r w:rsidR="00E15C7E" w:rsidRPr="005E2E99">
        <w:rPr>
          <w:sz w:val="28"/>
          <w:szCs w:val="28"/>
        </w:rPr>
        <w:t>–</w:t>
      </w:r>
      <w:r w:rsidRPr="005E2E99">
        <w:rPr>
          <w:sz w:val="28"/>
          <w:szCs w:val="28"/>
        </w:rPr>
        <w:t xml:space="preserve"> 4</w:t>
      </w:r>
      <w:r w:rsidR="00421DDF" w:rsidRPr="005E2E99">
        <w:rPr>
          <w:sz w:val="28"/>
          <w:szCs w:val="28"/>
        </w:rPr>
        <w:t xml:space="preserve">  га, тыква – 14</w:t>
      </w:r>
      <w:r w:rsidRPr="005E2E99">
        <w:rPr>
          <w:sz w:val="28"/>
          <w:szCs w:val="28"/>
        </w:rPr>
        <w:t xml:space="preserve"> га</w:t>
      </w:r>
      <w:r w:rsidR="00421DDF" w:rsidRPr="005E2E99">
        <w:rPr>
          <w:sz w:val="28"/>
          <w:szCs w:val="28"/>
        </w:rPr>
        <w:t>, зеленый горошек – 4</w:t>
      </w:r>
      <w:r w:rsidR="00D322C1" w:rsidRPr="005E2E99">
        <w:rPr>
          <w:sz w:val="28"/>
          <w:szCs w:val="28"/>
        </w:rPr>
        <w:t xml:space="preserve"> га</w:t>
      </w:r>
      <w:r w:rsidRPr="005E2E99">
        <w:rPr>
          <w:sz w:val="28"/>
          <w:szCs w:val="28"/>
        </w:rPr>
        <w:t>.</w:t>
      </w:r>
      <w:proofErr w:type="gramEnd"/>
      <w:r w:rsidRPr="005E2E99">
        <w:rPr>
          <w:sz w:val="28"/>
          <w:szCs w:val="28"/>
        </w:rPr>
        <w:t xml:space="preserve"> Бахч</w:t>
      </w:r>
      <w:r w:rsidR="00421DDF" w:rsidRPr="005E2E99">
        <w:rPr>
          <w:sz w:val="28"/>
          <w:szCs w:val="28"/>
        </w:rPr>
        <w:t>а продовольственная  занимала 515</w:t>
      </w:r>
      <w:r w:rsidR="0012114D" w:rsidRPr="005E2E99">
        <w:rPr>
          <w:sz w:val="28"/>
          <w:szCs w:val="28"/>
        </w:rPr>
        <w:t xml:space="preserve"> га.</w:t>
      </w:r>
      <w:r w:rsidR="00207A0C" w:rsidRPr="005E2E99">
        <w:rPr>
          <w:sz w:val="28"/>
          <w:szCs w:val="28"/>
        </w:rPr>
        <w:t xml:space="preserve"> </w:t>
      </w:r>
    </w:p>
    <w:p w:rsidR="00805564" w:rsidRPr="005E2E99" w:rsidRDefault="00805564" w:rsidP="00805564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5E2E99">
        <w:rPr>
          <w:sz w:val="28"/>
          <w:szCs w:val="28"/>
        </w:rPr>
        <w:t>Площадь кормовых культур составля</w:t>
      </w:r>
      <w:r w:rsidR="0042053A" w:rsidRPr="005E2E99">
        <w:rPr>
          <w:sz w:val="28"/>
          <w:szCs w:val="28"/>
        </w:rPr>
        <w:t>ла</w:t>
      </w:r>
      <w:r w:rsidR="00421DDF" w:rsidRPr="005E2E99">
        <w:rPr>
          <w:sz w:val="28"/>
          <w:szCs w:val="28"/>
        </w:rPr>
        <w:t xml:space="preserve"> 1380</w:t>
      </w:r>
      <w:r w:rsidRPr="005E2E99">
        <w:rPr>
          <w:sz w:val="28"/>
          <w:szCs w:val="28"/>
        </w:rPr>
        <w:t xml:space="preserve"> га, в том ч</w:t>
      </w:r>
      <w:r w:rsidR="008C7A09" w:rsidRPr="005E2E99">
        <w:rPr>
          <w:sz w:val="28"/>
          <w:szCs w:val="28"/>
        </w:rPr>
        <w:t>исле</w:t>
      </w:r>
      <w:r w:rsidRPr="005E2E99">
        <w:rPr>
          <w:sz w:val="28"/>
          <w:szCs w:val="28"/>
        </w:rPr>
        <w:t xml:space="preserve"> многолетних трав текущего года –</w:t>
      </w:r>
      <w:r w:rsidR="0042053A" w:rsidRPr="005E2E99">
        <w:rPr>
          <w:sz w:val="28"/>
          <w:szCs w:val="28"/>
        </w:rPr>
        <w:t xml:space="preserve"> </w:t>
      </w:r>
      <w:r w:rsidR="00421DDF" w:rsidRPr="005E2E99">
        <w:rPr>
          <w:sz w:val="28"/>
          <w:szCs w:val="28"/>
        </w:rPr>
        <w:t>3</w:t>
      </w:r>
      <w:r w:rsidR="008C7A09" w:rsidRPr="005E2E99">
        <w:rPr>
          <w:sz w:val="28"/>
          <w:szCs w:val="28"/>
        </w:rPr>
        <w:t xml:space="preserve">0 </w:t>
      </w:r>
      <w:r w:rsidRPr="005E2E99">
        <w:rPr>
          <w:sz w:val="28"/>
          <w:szCs w:val="28"/>
        </w:rPr>
        <w:t>га, многолетних трав прошлых лет –</w:t>
      </w:r>
      <w:r w:rsidR="0042053A" w:rsidRPr="005E2E99">
        <w:rPr>
          <w:sz w:val="28"/>
          <w:szCs w:val="28"/>
        </w:rPr>
        <w:t xml:space="preserve"> </w:t>
      </w:r>
      <w:r w:rsidR="00421DDF" w:rsidRPr="005E2E99">
        <w:rPr>
          <w:sz w:val="28"/>
          <w:szCs w:val="28"/>
        </w:rPr>
        <w:t>13</w:t>
      </w:r>
      <w:r w:rsidRPr="005E2E99">
        <w:rPr>
          <w:sz w:val="28"/>
          <w:szCs w:val="28"/>
        </w:rPr>
        <w:t>5</w:t>
      </w:r>
      <w:r w:rsidR="00421DDF" w:rsidRPr="005E2E99">
        <w:rPr>
          <w:sz w:val="28"/>
          <w:szCs w:val="28"/>
        </w:rPr>
        <w:t>0</w:t>
      </w:r>
      <w:r w:rsidRPr="005E2E99">
        <w:rPr>
          <w:sz w:val="28"/>
          <w:szCs w:val="28"/>
        </w:rPr>
        <w:t xml:space="preserve"> га.</w:t>
      </w:r>
    </w:p>
    <w:p w:rsidR="00805564" w:rsidRPr="005E2E99" w:rsidRDefault="00805564" w:rsidP="00805564">
      <w:pPr>
        <w:jc w:val="both"/>
        <w:rPr>
          <w:sz w:val="28"/>
          <w:szCs w:val="28"/>
        </w:rPr>
      </w:pPr>
      <w:r w:rsidRPr="005E2E99">
        <w:rPr>
          <w:sz w:val="28"/>
          <w:szCs w:val="28"/>
        </w:rPr>
        <w:tab/>
        <w:t>Подкормлено минеральными удобрениями озимых</w:t>
      </w:r>
      <w:r w:rsidR="008C7A09" w:rsidRPr="005E2E99">
        <w:rPr>
          <w:sz w:val="28"/>
          <w:szCs w:val="28"/>
        </w:rPr>
        <w:t xml:space="preserve"> зерновых и зимующих</w:t>
      </w:r>
      <w:r w:rsidR="00207A0C" w:rsidRPr="005E2E99">
        <w:rPr>
          <w:sz w:val="28"/>
          <w:szCs w:val="28"/>
        </w:rPr>
        <w:t xml:space="preserve"> культур</w:t>
      </w:r>
      <w:r w:rsidR="00421DDF" w:rsidRPr="005E2E99">
        <w:rPr>
          <w:sz w:val="28"/>
          <w:szCs w:val="28"/>
        </w:rPr>
        <w:t xml:space="preserve"> всего 17939</w:t>
      </w:r>
      <w:r w:rsidRPr="005E2E99">
        <w:rPr>
          <w:sz w:val="28"/>
          <w:szCs w:val="28"/>
        </w:rPr>
        <w:t xml:space="preserve"> га, в </w:t>
      </w:r>
      <w:r w:rsidR="00421DDF" w:rsidRPr="005E2E99">
        <w:rPr>
          <w:sz w:val="28"/>
          <w:szCs w:val="28"/>
        </w:rPr>
        <w:t>том числе озимой пшеницы – 141</w:t>
      </w:r>
      <w:r w:rsidR="00D322C1" w:rsidRPr="005E2E99">
        <w:rPr>
          <w:sz w:val="28"/>
          <w:szCs w:val="28"/>
        </w:rPr>
        <w:t>50</w:t>
      </w:r>
      <w:r w:rsidR="008C7A09" w:rsidRPr="005E2E99">
        <w:rPr>
          <w:sz w:val="28"/>
          <w:szCs w:val="28"/>
        </w:rPr>
        <w:t xml:space="preserve"> га, озимого ячменя –</w:t>
      </w:r>
      <w:r w:rsidR="00421DDF" w:rsidRPr="005E2E99">
        <w:rPr>
          <w:sz w:val="28"/>
          <w:szCs w:val="28"/>
        </w:rPr>
        <w:t xml:space="preserve"> 205</w:t>
      </w:r>
      <w:r w:rsidRPr="005E2E99">
        <w:rPr>
          <w:sz w:val="28"/>
          <w:szCs w:val="28"/>
        </w:rPr>
        <w:t>0 га, тритикале</w:t>
      </w:r>
      <w:r w:rsidR="0042053A" w:rsidRPr="005E2E99">
        <w:rPr>
          <w:sz w:val="28"/>
          <w:szCs w:val="28"/>
        </w:rPr>
        <w:t xml:space="preserve"> –</w:t>
      </w:r>
      <w:r w:rsidR="00421DDF" w:rsidRPr="005E2E99">
        <w:rPr>
          <w:sz w:val="28"/>
          <w:szCs w:val="28"/>
        </w:rPr>
        <w:t xml:space="preserve"> 1</w:t>
      </w:r>
      <w:r w:rsidR="00D322C1" w:rsidRPr="005E2E99">
        <w:rPr>
          <w:sz w:val="28"/>
          <w:szCs w:val="28"/>
        </w:rPr>
        <w:t>0</w:t>
      </w:r>
      <w:r w:rsidR="005E2E99" w:rsidRPr="005E2E99">
        <w:rPr>
          <w:sz w:val="28"/>
          <w:szCs w:val="28"/>
        </w:rPr>
        <w:t>0 га, рапса 1639 га.</w:t>
      </w:r>
      <w:r w:rsidR="00421DDF" w:rsidRPr="005E2E99">
        <w:rPr>
          <w:sz w:val="28"/>
          <w:szCs w:val="28"/>
        </w:rPr>
        <w:t xml:space="preserve"> Внесено удобрений около 45</w:t>
      </w:r>
      <w:r w:rsidR="008C7A09" w:rsidRPr="005E2E99">
        <w:rPr>
          <w:sz w:val="28"/>
          <w:szCs w:val="28"/>
        </w:rPr>
        <w:t>00</w:t>
      </w:r>
      <w:r w:rsidRPr="005E2E99">
        <w:rPr>
          <w:sz w:val="28"/>
          <w:szCs w:val="28"/>
        </w:rPr>
        <w:t xml:space="preserve"> тонн. Проведена хими</w:t>
      </w:r>
      <w:r w:rsidR="008C7A09" w:rsidRPr="005E2E99">
        <w:rPr>
          <w:sz w:val="28"/>
          <w:szCs w:val="28"/>
        </w:rPr>
        <w:t xml:space="preserve">ческая прополка на </w:t>
      </w:r>
      <w:r w:rsidR="00D322C1" w:rsidRPr="005E2E99">
        <w:rPr>
          <w:sz w:val="28"/>
          <w:szCs w:val="28"/>
        </w:rPr>
        <w:t xml:space="preserve">всей </w:t>
      </w:r>
      <w:r w:rsidR="008C7A09" w:rsidRPr="005E2E99">
        <w:rPr>
          <w:sz w:val="28"/>
          <w:szCs w:val="28"/>
        </w:rPr>
        <w:t xml:space="preserve">площади </w:t>
      </w:r>
      <w:r w:rsidR="00421DDF" w:rsidRPr="005E2E99">
        <w:rPr>
          <w:sz w:val="28"/>
          <w:szCs w:val="28"/>
        </w:rPr>
        <w:t>17939 га.</w:t>
      </w:r>
      <w:r w:rsidR="00207A0C" w:rsidRPr="005E2E99">
        <w:rPr>
          <w:sz w:val="28"/>
          <w:szCs w:val="28"/>
        </w:rPr>
        <w:t xml:space="preserve"> </w:t>
      </w:r>
    </w:p>
    <w:p w:rsidR="00FA4959" w:rsidRPr="005E2E99" w:rsidRDefault="00E054B4" w:rsidP="00FA4959">
      <w:pPr>
        <w:ind w:firstLine="708"/>
        <w:jc w:val="both"/>
        <w:rPr>
          <w:sz w:val="28"/>
          <w:szCs w:val="28"/>
        </w:rPr>
      </w:pPr>
      <w:r w:rsidRPr="005E2E99">
        <w:rPr>
          <w:sz w:val="28"/>
          <w:szCs w:val="28"/>
        </w:rPr>
        <w:t xml:space="preserve">Убрано </w:t>
      </w:r>
      <w:r w:rsidR="00DC4E0E" w:rsidRPr="005E2E99">
        <w:rPr>
          <w:sz w:val="28"/>
          <w:szCs w:val="28"/>
        </w:rPr>
        <w:t>озимых зерновых на площади 16300</w:t>
      </w:r>
      <w:r w:rsidRPr="005E2E99">
        <w:rPr>
          <w:sz w:val="28"/>
          <w:szCs w:val="28"/>
        </w:rPr>
        <w:t xml:space="preserve"> га, в том числе  озимой пшеницы </w:t>
      </w:r>
      <w:r w:rsidR="00207A0C" w:rsidRPr="005E2E99">
        <w:rPr>
          <w:sz w:val="28"/>
          <w:szCs w:val="28"/>
        </w:rPr>
        <w:t>–</w:t>
      </w:r>
      <w:r w:rsidR="00DC4E0E" w:rsidRPr="005E2E99">
        <w:rPr>
          <w:sz w:val="28"/>
          <w:szCs w:val="28"/>
        </w:rPr>
        <w:t xml:space="preserve"> 141</w:t>
      </w:r>
      <w:r w:rsidR="00D322C1" w:rsidRPr="005E2E99">
        <w:rPr>
          <w:sz w:val="28"/>
          <w:szCs w:val="28"/>
        </w:rPr>
        <w:t>5</w:t>
      </w:r>
      <w:r w:rsidR="00DC4E0E" w:rsidRPr="005E2E99">
        <w:rPr>
          <w:sz w:val="28"/>
          <w:szCs w:val="28"/>
        </w:rPr>
        <w:t>0</w:t>
      </w:r>
      <w:r w:rsidRPr="005E2E99">
        <w:rPr>
          <w:sz w:val="28"/>
          <w:szCs w:val="28"/>
        </w:rPr>
        <w:t xml:space="preserve"> га, озимого ячменя  </w:t>
      </w:r>
      <w:r w:rsidR="00207A0C" w:rsidRPr="005E2E99">
        <w:rPr>
          <w:sz w:val="28"/>
          <w:szCs w:val="28"/>
        </w:rPr>
        <w:t>–</w:t>
      </w:r>
      <w:r w:rsidR="00DC4E0E" w:rsidRPr="005E2E99">
        <w:rPr>
          <w:sz w:val="28"/>
          <w:szCs w:val="28"/>
        </w:rPr>
        <w:t xml:space="preserve"> 2050 га, тритикале – 1</w:t>
      </w:r>
      <w:r w:rsidR="00D322C1" w:rsidRPr="005E2E99">
        <w:rPr>
          <w:sz w:val="28"/>
          <w:szCs w:val="28"/>
        </w:rPr>
        <w:t>0</w:t>
      </w:r>
      <w:r w:rsidRPr="005E2E99">
        <w:rPr>
          <w:sz w:val="28"/>
          <w:szCs w:val="28"/>
        </w:rPr>
        <w:t>0 га. Валовой сбор и урожа</w:t>
      </w:r>
      <w:r w:rsidR="00D322C1" w:rsidRPr="005E2E99">
        <w:rPr>
          <w:sz w:val="28"/>
          <w:szCs w:val="28"/>
        </w:rPr>
        <w:t xml:space="preserve">йность по озимым составила </w:t>
      </w:r>
      <w:r w:rsidR="00DC4E0E" w:rsidRPr="005E2E99">
        <w:rPr>
          <w:sz w:val="28"/>
          <w:szCs w:val="28"/>
        </w:rPr>
        <w:t>91716</w:t>
      </w:r>
      <w:r w:rsidR="003F1D53" w:rsidRPr="005E2E99">
        <w:rPr>
          <w:sz w:val="28"/>
          <w:szCs w:val="28"/>
        </w:rPr>
        <w:t xml:space="preserve"> т</w:t>
      </w:r>
      <w:r w:rsidR="00D322C1" w:rsidRPr="005E2E99">
        <w:rPr>
          <w:sz w:val="28"/>
          <w:szCs w:val="28"/>
        </w:rPr>
        <w:t xml:space="preserve">  и </w:t>
      </w:r>
      <w:r w:rsidR="00DC4E0E" w:rsidRPr="005E2E99">
        <w:rPr>
          <w:sz w:val="28"/>
          <w:szCs w:val="28"/>
        </w:rPr>
        <w:t>56,3</w:t>
      </w:r>
      <w:r w:rsidR="003831C1">
        <w:rPr>
          <w:sz w:val="28"/>
          <w:szCs w:val="28"/>
        </w:rPr>
        <w:t xml:space="preserve"> ц</w:t>
      </w:r>
      <w:r w:rsidRPr="005E2E99">
        <w:rPr>
          <w:sz w:val="28"/>
          <w:szCs w:val="28"/>
        </w:rPr>
        <w:t xml:space="preserve">/га соответственно, в том числе озимой пшеницы </w:t>
      </w:r>
      <w:r w:rsidR="00207A0C" w:rsidRPr="005E2E99">
        <w:rPr>
          <w:sz w:val="28"/>
          <w:szCs w:val="28"/>
        </w:rPr>
        <w:t>–</w:t>
      </w:r>
      <w:r w:rsidR="003831C1">
        <w:rPr>
          <w:sz w:val="28"/>
          <w:szCs w:val="28"/>
        </w:rPr>
        <w:t xml:space="preserve"> 80938 т  (57,2 ц</w:t>
      </w:r>
      <w:r w:rsidR="00DC4E0E" w:rsidRPr="005E2E99">
        <w:rPr>
          <w:sz w:val="28"/>
          <w:szCs w:val="28"/>
        </w:rPr>
        <w:t>/га), озимого ячменя10148</w:t>
      </w:r>
      <w:r w:rsidR="003831C1">
        <w:rPr>
          <w:sz w:val="28"/>
          <w:szCs w:val="28"/>
        </w:rPr>
        <w:t xml:space="preserve"> </w:t>
      </w:r>
      <w:r w:rsidR="003F1D53" w:rsidRPr="005E2E99">
        <w:rPr>
          <w:sz w:val="28"/>
          <w:szCs w:val="28"/>
        </w:rPr>
        <w:t>т</w:t>
      </w:r>
      <w:r w:rsidRPr="005E2E99">
        <w:rPr>
          <w:sz w:val="28"/>
          <w:szCs w:val="28"/>
        </w:rPr>
        <w:t xml:space="preserve">  </w:t>
      </w:r>
      <w:r w:rsidR="00DC4E0E" w:rsidRPr="005E2E99">
        <w:rPr>
          <w:sz w:val="28"/>
          <w:szCs w:val="28"/>
        </w:rPr>
        <w:t>(49,5</w:t>
      </w:r>
      <w:r w:rsidR="003831C1">
        <w:rPr>
          <w:sz w:val="28"/>
          <w:szCs w:val="28"/>
        </w:rPr>
        <w:t xml:space="preserve"> ц</w:t>
      </w:r>
      <w:r w:rsidRPr="005E2E99">
        <w:rPr>
          <w:sz w:val="28"/>
          <w:szCs w:val="28"/>
        </w:rPr>
        <w:t>/га), тритикале</w:t>
      </w:r>
      <w:r w:rsidR="00207A0C" w:rsidRPr="005E2E99">
        <w:rPr>
          <w:sz w:val="28"/>
          <w:szCs w:val="28"/>
        </w:rPr>
        <w:t xml:space="preserve"> –</w:t>
      </w:r>
      <w:r w:rsidR="00DC4E0E" w:rsidRPr="005E2E99">
        <w:rPr>
          <w:sz w:val="28"/>
          <w:szCs w:val="28"/>
        </w:rPr>
        <w:t xml:space="preserve"> 630</w:t>
      </w:r>
      <w:r w:rsidR="003F1D53" w:rsidRPr="005E2E99">
        <w:rPr>
          <w:sz w:val="28"/>
          <w:szCs w:val="28"/>
        </w:rPr>
        <w:t xml:space="preserve"> т</w:t>
      </w:r>
      <w:r w:rsidR="00DC4E0E" w:rsidRPr="005E2E99">
        <w:rPr>
          <w:sz w:val="28"/>
          <w:szCs w:val="28"/>
        </w:rPr>
        <w:t xml:space="preserve"> (63,0</w:t>
      </w:r>
      <w:r w:rsidR="003831C1">
        <w:rPr>
          <w:sz w:val="28"/>
          <w:szCs w:val="28"/>
        </w:rPr>
        <w:t xml:space="preserve"> ц</w:t>
      </w:r>
      <w:r w:rsidRPr="005E2E99">
        <w:rPr>
          <w:sz w:val="28"/>
          <w:szCs w:val="28"/>
        </w:rPr>
        <w:t xml:space="preserve">/га). </w:t>
      </w:r>
      <w:r w:rsidR="00DC4E0E" w:rsidRPr="005E2E99">
        <w:rPr>
          <w:sz w:val="28"/>
          <w:szCs w:val="28"/>
        </w:rPr>
        <w:t>Озимый рапс убран на площади 1639</w:t>
      </w:r>
      <w:r w:rsidR="00D322C1" w:rsidRPr="005E2E99">
        <w:rPr>
          <w:sz w:val="28"/>
          <w:szCs w:val="28"/>
        </w:rPr>
        <w:t xml:space="preserve"> га</w:t>
      </w:r>
      <w:r w:rsidR="003F1D53" w:rsidRPr="005E2E99">
        <w:rPr>
          <w:sz w:val="28"/>
          <w:szCs w:val="28"/>
        </w:rPr>
        <w:t>. Валовой сбор состави</w:t>
      </w:r>
      <w:r w:rsidR="00DC4E0E" w:rsidRPr="005E2E99">
        <w:rPr>
          <w:sz w:val="28"/>
          <w:szCs w:val="28"/>
        </w:rPr>
        <w:t>л  4698</w:t>
      </w:r>
      <w:r w:rsidR="003F1D53" w:rsidRPr="005E2E99">
        <w:rPr>
          <w:sz w:val="28"/>
          <w:szCs w:val="28"/>
        </w:rPr>
        <w:t xml:space="preserve"> т</w:t>
      </w:r>
      <w:r w:rsidR="00DC4E0E" w:rsidRPr="005E2E99">
        <w:rPr>
          <w:sz w:val="28"/>
          <w:szCs w:val="28"/>
        </w:rPr>
        <w:t xml:space="preserve"> при урожайности 28</w:t>
      </w:r>
      <w:r w:rsidR="00A82C51" w:rsidRPr="005E2E99">
        <w:rPr>
          <w:sz w:val="28"/>
          <w:szCs w:val="28"/>
        </w:rPr>
        <w:t>,7</w:t>
      </w:r>
      <w:r w:rsidR="003831C1">
        <w:rPr>
          <w:sz w:val="28"/>
          <w:szCs w:val="28"/>
        </w:rPr>
        <w:t xml:space="preserve"> ц</w:t>
      </w:r>
      <w:r w:rsidRPr="005E2E99">
        <w:rPr>
          <w:sz w:val="28"/>
          <w:szCs w:val="28"/>
        </w:rPr>
        <w:t>/га.</w:t>
      </w:r>
      <w:r w:rsidR="00207A0C" w:rsidRPr="005E2E99">
        <w:rPr>
          <w:sz w:val="28"/>
          <w:szCs w:val="28"/>
        </w:rPr>
        <w:t xml:space="preserve">  </w:t>
      </w:r>
      <w:r w:rsidR="00805564" w:rsidRPr="005E2E99">
        <w:rPr>
          <w:sz w:val="28"/>
          <w:szCs w:val="28"/>
        </w:rPr>
        <w:t xml:space="preserve">   </w:t>
      </w:r>
    </w:p>
    <w:p w:rsidR="00805564" w:rsidRPr="00EB76AA" w:rsidRDefault="0012763F" w:rsidP="00EB76AA">
      <w:pPr>
        <w:ind w:firstLine="708"/>
        <w:jc w:val="both"/>
        <w:rPr>
          <w:color w:val="FF0000"/>
          <w:sz w:val="28"/>
          <w:szCs w:val="28"/>
        </w:rPr>
      </w:pPr>
      <w:r w:rsidRPr="00942511">
        <w:rPr>
          <w:color w:val="000000"/>
          <w:sz w:val="28"/>
          <w:szCs w:val="28"/>
        </w:rPr>
        <w:t>Овес убран на площади 150 га, валовой сбор сос</w:t>
      </w:r>
      <w:r w:rsidR="00AF118D">
        <w:rPr>
          <w:color w:val="000000"/>
          <w:sz w:val="28"/>
          <w:szCs w:val="28"/>
        </w:rPr>
        <w:t>тавил 462 т, урожайность – 30,8  ц</w:t>
      </w:r>
      <w:r w:rsidRPr="00942511">
        <w:rPr>
          <w:color w:val="000000"/>
          <w:sz w:val="28"/>
          <w:szCs w:val="28"/>
        </w:rPr>
        <w:t xml:space="preserve">/га. </w:t>
      </w:r>
      <w:r w:rsidRPr="005F787A">
        <w:rPr>
          <w:sz w:val="28"/>
          <w:szCs w:val="28"/>
        </w:rPr>
        <w:t xml:space="preserve">Рис убран на площади 615 га, валовой сбор составил </w:t>
      </w:r>
      <w:r w:rsidR="00AF118D">
        <w:rPr>
          <w:sz w:val="28"/>
          <w:szCs w:val="28"/>
        </w:rPr>
        <w:t>3331 т</w:t>
      </w:r>
      <w:r w:rsidR="005F787A" w:rsidRPr="005F787A">
        <w:rPr>
          <w:sz w:val="28"/>
          <w:szCs w:val="28"/>
        </w:rPr>
        <w:t>,</w:t>
      </w:r>
      <w:r w:rsidRPr="005F787A">
        <w:rPr>
          <w:sz w:val="28"/>
          <w:szCs w:val="28"/>
        </w:rPr>
        <w:t xml:space="preserve"> урожайность составила </w:t>
      </w:r>
      <w:r w:rsidR="00AF118D">
        <w:rPr>
          <w:sz w:val="28"/>
          <w:szCs w:val="28"/>
        </w:rPr>
        <w:t>54,2 ц</w:t>
      </w:r>
      <w:r w:rsidR="005F787A" w:rsidRPr="005F787A">
        <w:rPr>
          <w:sz w:val="28"/>
          <w:szCs w:val="28"/>
        </w:rPr>
        <w:t>/га</w:t>
      </w:r>
      <w:r w:rsidRPr="005F787A">
        <w:rPr>
          <w:sz w:val="28"/>
          <w:szCs w:val="28"/>
        </w:rPr>
        <w:t xml:space="preserve">. </w:t>
      </w:r>
      <w:r w:rsidRPr="00942511">
        <w:rPr>
          <w:color w:val="000000"/>
          <w:sz w:val="28"/>
          <w:szCs w:val="28"/>
        </w:rPr>
        <w:t>Подсолнечник убран на площади 10115 га,</w:t>
      </w:r>
      <w:r w:rsidR="00AF118D">
        <w:rPr>
          <w:color w:val="000000"/>
          <w:sz w:val="28"/>
          <w:szCs w:val="28"/>
        </w:rPr>
        <w:t xml:space="preserve"> валовой сбор составил  21242 т, урожайность составила  21,</w:t>
      </w:r>
      <w:r w:rsidRPr="00942511">
        <w:rPr>
          <w:color w:val="000000"/>
          <w:sz w:val="28"/>
          <w:szCs w:val="28"/>
        </w:rPr>
        <w:t xml:space="preserve">0 </w:t>
      </w:r>
      <w:proofErr w:type="spellStart"/>
      <w:r w:rsidRPr="00942511">
        <w:rPr>
          <w:color w:val="000000"/>
          <w:sz w:val="28"/>
          <w:szCs w:val="28"/>
        </w:rPr>
        <w:t>цн</w:t>
      </w:r>
      <w:proofErr w:type="spellEnd"/>
      <w:r w:rsidRPr="00942511">
        <w:rPr>
          <w:color w:val="000000"/>
          <w:sz w:val="28"/>
          <w:szCs w:val="28"/>
        </w:rPr>
        <w:t xml:space="preserve">/га. Кукуруза на зерно убрана на площади </w:t>
      </w:r>
      <w:r w:rsidR="00AF118D">
        <w:rPr>
          <w:color w:val="000000"/>
          <w:sz w:val="28"/>
          <w:szCs w:val="28"/>
        </w:rPr>
        <w:t>2382 га, валовой сбор - 13101 т при урожайности 55,0 ц</w:t>
      </w:r>
      <w:r w:rsidRPr="00942511">
        <w:rPr>
          <w:color w:val="000000"/>
          <w:sz w:val="28"/>
          <w:szCs w:val="28"/>
        </w:rPr>
        <w:t>/га. Овощи убраны на</w:t>
      </w:r>
      <w:r w:rsidR="00AF118D">
        <w:rPr>
          <w:color w:val="000000"/>
          <w:sz w:val="28"/>
          <w:szCs w:val="28"/>
        </w:rPr>
        <w:t xml:space="preserve"> площади 30 га, собрано - 190 т</w:t>
      </w:r>
      <w:r w:rsidRPr="00942511">
        <w:rPr>
          <w:color w:val="000000"/>
          <w:sz w:val="28"/>
          <w:szCs w:val="28"/>
        </w:rPr>
        <w:t>. Картофель убран на площади 30 г</w:t>
      </w:r>
      <w:r w:rsidR="00AF118D">
        <w:rPr>
          <w:color w:val="000000"/>
          <w:sz w:val="28"/>
          <w:szCs w:val="28"/>
        </w:rPr>
        <w:t>а. Валовой сбор составил 330 т при урожайности 110,0 ц</w:t>
      </w:r>
      <w:r w:rsidRPr="00942511">
        <w:rPr>
          <w:color w:val="000000"/>
          <w:sz w:val="28"/>
          <w:szCs w:val="28"/>
        </w:rPr>
        <w:t>/га.</w:t>
      </w:r>
      <w:r w:rsidR="00EB76AA">
        <w:rPr>
          <w:color w:val="FF0000"/>
          <w:sz w:val="28"/>
          <w:szCs w:val="28"/>
        </w:rPr>
        <w:t xml:space="preserve"> </w:t>
      </w:r>
      <w:r w:rsidR="007B7A47" w:rsidRPr="005E2E99">
        <w:rPr>
          <w:sz w:val="28"/>
          <w:szCs w:val="28"/>
        </w:rPr>
        <w:t xml:space="preserve">Овощи </w:t>
      </w:r>
      <w:r w:rsidR="00DC4E0E" w:rsidRPr="005E2E99">
        <w:rPr>
          <w:sz w:val="28"/>
          <w:szCs w:val="28"/>
        </w:rPr>
        <w:t>убраны на площади 30</w:t>
      </w:r>
      <w:r w:rsidR="007B7A47" w:rsidRPr="005E2E99">
        <w:rPr>
          <w:sz w:val="28"/>
          <w:szCs w:val="28"/>
        </w:rPr>
        <w:t xml:space="preserve"> га, собрано </w:t>
      </w:r>
      <w:r w:rsidR="00207A0C" w:rsidRPr="005E2E99">
        <w:rPr>
          <w:sz w:val="28"/>
          <w:szCs w:val="28"/>
        </w:rPr>
        <w:t>–</w:t>
      </w:r>
      <w:r w:rsidR="00DC4E0E" w:rsidRPr="005E2E99">
        <w:rPr>
          <w:sz w:val="28"/>
          <w:szCs w:val="28"/>
        </w:rPr>
        <w:t xml:space="preserve"> 190</w:t>
      </w:r>
      <w:r w:rsidR="007B7A47" w:rsidRPr="005E2E99">
        <w:rPr>
          <w:sz w:val="28"/>
          <w:szCs w:val="28"/>
        </w:rPr>
        <w:t xml:space="preserve"> т</w:t>
      </w:r>
      <w:r w:rsidR="00DC4E0E" w:rsidRPr="005E2E99">
        <w:rPr>
          <w:sz w:val="28"/>
          <w:szCs w:val="28"/>
        </w:rPr>
        <w:t xml:space="preserve">. </w:t>
      </w:r>
    </w:p>
    <w:p w:rsidR="003F1D53" w:rsidRPr="00ED794A" w:rsidRDefault="00DC4E0E" w:rsidP="00A30E1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D794A">
        <w:rPr>
          <w:rFonts w:ascii="Times New Roman" w:hAnsi="Times New Roman"/>
          <w:sz w:val="28"/>
          <w:szCs w:val="28"/>
        </w:rPr>
        <w:t>Под урожай 2021</w:t>
      </w:r>
      <w:r w:rsidR="00194779" w:rsidRPr="00ED794A">
        <w:rPr>
          <w:rFonts w:ascii="Times New Roman" w:hAnsi="Times New Roman"/>
          <w:sz w:val="28"/>
          <w:szCs w:val="28"/>
        </w:rPr>
        <w:t xml:space="preserve"> года посеяно озимых з</w:t>
      </w:r>
      <w:r w:rsidR="00935C42" w:rsidRPr="00ED794A">
        <w:rPr>
          <w:rFonts w:ascii="Times New Roman" w:hAnsi="Times New Roman"/>
          <w:sz w:val="28"/>
          <w:szCs w:val="28"/>
        </w:rPr>
        <w:t>ерновых и зимующих культур 1</w:t>
      </w:r>
      <w:r w:rsidR="00917ABA" w:rsidRPr="00ED794A">
        <w:rPr>
          <w:rFonts w:ascii="Times New Roman" w:hAnsi="Times New Roman"/>
          <w:sz w:val="28"/>
          <w:szCs w:val="28"/>
        </w:rPr>
        <w:t>7754</w:t>
      </w:r>
      <w:r w:rsidR="00194779" w:rsidRPr="00ED794A">
        <w:rPr>
          <w:rFonts w:ascii="Times New Roman" w:hAnsi="Times New Roman"/>
          <w:sz w:val="28"/>
          <w:szCs w:val="28"/>
        </w:rPr>
        <w:t xml:space="preserve"> га, </w:t>
      </w:r>
      <w:r w:rsidR="009B3BD6" w:rsidRPr="00ED794A">
        <w:rPr>
          <w:rFonts w:ascii="Times New Roman" w:hAnsi="Times New Roman"/>
          <w:sz w:val="28"/>
          <w:szCs w:val="28"/>
        </w:rPr>
        <w:t xml:space="preserve">в том числе озимой пшеницы – </w:t>
      </w:r>
      <w:r w:rsidR="00917ABA" w:rsidRPr="00ED794A">
        <w:rPr>
          <w:rFonts w:ascii="Times New Roman" w:hAnsi="Times New Roman"/>
          <w:sz w:val="28"/>
          <w:szCs w:val="28"/>
        </w:rPr>
        <w:t>1437</w:t>
      </w:r>
      <w:r w:rsidR="009B3BD6" w:rsidRPr="00ED794A">
        <w:rPr>
          <w:rFonts w:ascii="Times New Roman" w:hAnsi="Times New Roman"/>
          <w:sz w:val="28"/>
          <w:szCs w:val="28"/>
        </w:rPr>
        <w:t xml:space="preserve">0 га, озимого ячменя – </w:t>
      </w:r>
      <w:r w:rsidR="00917ABA" w:rsidRPr="00ED794A">
        <w:rPr>
          <w:rFonts w:ascii="Times New Roman" w:hAnsi="Times New Roman"/>
          <w:sz w:val="28"/>
          <w:szCs w:val="28"/>
        </w:rPr>
        <w:t>2100</w:t>
      </w:r>
      <w:r w:rsidR="009B3BD6" w:rsidRPr="00ED794A">
        <w:rPr>
          <w:rFonts w:ascii="Times New Roman" w:hAnsi="Times New Roman"/>
          <w:sz w:val="28"/>
          <w:szCs w:val="28"/>
        </w:rPr>
        <w:t xml:space="preserve"> га, </w:t>
      </w:r>
      <w:r w:rsidR="009B3BD6" w:rsidRPr="00ED794A">
        <w:rPr>
          <w:rFonts w:ascii="Times New Roman" w:hAnsi="Times New Roman"/>
          <w:sz w:val="28"/>
          <w:szCs w:val="28"/>
        </w:rPr>
        <w:lastRenderedPageBreak/>
        <w:t xml:space="preserve">озимый рапс на зерно – </w:t>
      </w:r>
      <w:r w:rsidR="00917ABA" w:rsidRPr="00ED794A">
        <w:rPr>
          <w:rFonts w:ascii="Times New Roman" w:hAnsi="Times New Roman"/>
          <w:sz w:val="28"/>
          <w:szCs w:val="28"/>
        </w:rPr>
        <w:t>1204</w:t>
      </w:r>
      <w:r w:rsidR="009B3BD6" w:rsidRPr="00ED794A">
        <w:rPr>
          <w:rFonts w:ascii="Times New Roman" w:hAnsi="Times New Roman"/>
          <w:sz w:val="28"/>
          <w:szCs w:val="28"/>
        </w:rPr>
        <w:t xml:space="preserve"> га, тритикале – </w:t>
      </w:r>
      <w:r w:rsidR="00917ABA" w:rsidRPr="00ED794A">
        <w:rPr>
          <w:rFonts w:ascii="Times New Roman" w:hAnsi="Times New Roman"/>
          <w:sz w:val="28"/>
          <w:szCs w:val="28"/>
        </w:rPr>
        <w:t>80</w:t>
      </w:r>
      <w:r w:rsidR="00194779" w:rsidRPr="00ED794A">
        <w:rPr>
          <w:rFonts w:ascii="Times New Roman" w:hAnsi="Times New Roman"/>
          <w:sz w:val="28"/>
          <w:szCs w:val="28"/>
        </w:rPr>
        <w:t xml:space="preserve"> га. </w:t>
      </w:r>
      <w:r w:rsidR="00917ABA" w:rsidRPr="00ED794A">
        <w:rPr>
          <w:rFonts w:ascii="Times New Roman" w:hAnsi="Times New Roman"/>
          <w:sz w:val="28"/>
          <w:szCs w:val="28"/>
        </w:rPr>
        <w:t>Более 90</w:t>
      </w:r>
      <w:r w:rsidR="00194779" w:rsidRPr="00ED794A">
        <w:rPr>
          <w:rFonts w:ascii="Times New Roman" w:hAnsi="Times New Roman"/>
          <w:sz w:val="28"/>
          <w:szCs w:val="28"/>
        </w:rPr>
        <w:t xml:space="preserve"> % озимых было п</w:t>
      </w:r>
      <w:r w:rsidR="00BB509C" w:rsidRPr="00ED794A">
        <w:rPr>
          <w:rFonts w:ascii="Times New Roman" w:hAnsi="Times New Roman"/>
          <w:sz w:val="28"/>
          <w:szCs w:val="28"/>
        </w:rPr>
        <w:t>осеяно в оптимальные сроки сева</w:t>
      </w:r>
      <w:r w:rsidR="00194779" w:rsidRPr="00ED794A">
        <w:rPr>
          <w:rFonts w:ascii="Times New Roman" w:hAnsi="Times New Roman"/>
          <w:sz w:val="28"/>
          <w:szCs w:val="28"/>
        </w:rPr>
        <w:t xml:space="preserve"> и состояние</w:t>
      </w:r>
      <w:r w:rsidR="00BB509C" w:rsidRPr="00ED794A">
        <w:rPr>
          <w:rFonts w:ascii="Times New Roman" w:hAnsi="Times New Roman"/>
          <w:sz w:val="28"/>
          <w:szCs w:val="28"/>
        </w:rPr>
        <w:t xml:space="preserve"> на данных площадях хорошее,</w:t>
      </w:r>
      <w:r w:rsidR="00194779" w:rsidRPr="00ED794A">
        <w:rPr>
          <w:rFonts w:ascii="Times New Roman" w:hAnsi="Times New Roman"/>
          <w:sz w:val="28"/>
          <w:szCs w:val="28"/>
        </w:rPr>
        <w:t xml:space="preserve"> озимые находятся в стадии кущения.  Для</w:t>
      </w:r>
      <w:r w:rsidR="009B3BD6" w:rsidRPr="00ED794A">
        <w:rPr>
          <w:rFonts w:ascii="Times New Roman" w:hAnsi="Times New Roman"/>
          <w:sz w:val="28"/>
          <w:szCs w:val="28"/>
        </w:rPr>
        <w:t xml:space="preserve"> весенней подкормки завезено </w:t>
      </w:r>
      <w:r w:rsidR="00917ABA" w:rsidRPr="00ED794A">
        <w:rPr>
          <w:rFonts w:ascii="Times New Roman" w:hAnsi="Times New Roman"/>
          <w:sz w:val="28"/>
          <w:szCs w:val="28"/>
        </w:rPr>
        <w:t>4354</w:t>
      </w:r>
      <w:r w:rsidR="003F1D53" w:rsidRPr="00ED794A">
        <w:rPr>
          <w:rFonts w:ascii="Times New Roman" w:hAnsi="Times New Roman"/>
          <w:sz w:val="28"/>
          <w:szCs w:val="28"/>
        </w:rPr>
        <w:t xml:space="preserve"> т</w:t>
      </w:r>
      <w:r w:rsidR="00194779" w:rsidRPr="00ED794A">
        <w:rPr>
          <w:rFonts w:ascii="Times New Roman" w:hAnsi="Times New Roman"/>
          <w:sz w:val="28"/>
          <w:szCs w:val="28"/>
        </w:rPr>
        <w:t xml:space="preserve"> амми</w:t>
      </w:r>
      <w:r w:rsidR="00917ABA" w:rsidRPr="00ED794A">
        <w:rPr>
          <w:rFonts w:ascii="Times New Roman" w:hAnsi="Times New Roman"/>
          <w:sz w:val="28"/>
          <w:szCs w:val="28"/>
        </w:rPr>
        <w:t>ачной селитры, что составляет 100</w:t>
      </w:r>
      <w:r w:rsidR="00194779" w:rsidRPr="00ED794A">
        <w:rPr>
          <w:rFonts w:ascii="Times New Roman" w:hAnsi="Times New Roman"/>
          <w:sz w:val="28"/>
          <w:szCs w:val="28"/>
        </w:rPr>
        <w:t xml:space="preserve"> % от плана. Против м</w:t>
      </w:r>
      <w:r w:rsidR="009B3BD6" w:rsidRPr="00ED794A">
        <w:rPr>
          <w:rFonts w:ascii="Times New Roman" w:hAnsi="Times New Roman"/>
          <w:sz w:val="28"/>
          <w:szCs w:val="28"/>
        </w:rPr>
        <w:t xml:space="preserve">ышевидных грызунов отработано </w:t>
      </w:r>
      <w:r w:rsidR="00917ABA" w:rsidRPr="00ED794A">
        <w:rPr>
          <w:rFonts w:ascii="Times New Roman" w:hAnsi="Times New Roman"/>
          <w:sz w:val="28"/>
          <w:szCs w:val="28"/>
        </w:rPr>
        <w:t>14550</w:t>
      </w:r>
      <w:r w:rsidR="00194779" w:rsidRPr="00ED794A">
        <w:rPr>
          <w:rFonts w:ascii="Times New Roman" w:hAnsi="Times New Roman"/>
          <w:sz w:val="28"/>
          <w:szCs w:val="28"/>
        </w:rPr>
        <w:t xml:space="preserve"> га озимых культур.</w:t>
      </w:r>
    </w:p>
    <w:p w:rsidR="00805564" w:rsidRPr="00917ABA" w:rsidRDefault="00805564" w:rsidP="00805564">
      <w:pPr>
        <w:jc w:val="both"/>
        <w:rPr>
          <w:sz w:val="28"/>
        </w:rPr>
      </w:pPr>
      <w:r w:rsidRPr="004655B0">
        <w:rPr>
          <w:color w:val="FF0000"/>
          <w:sz w:val="28"/>
        </w:rPr>
        <w:t xml:space="preserve">        </w:t>
      </w:r>
      <w:r w:rsidR="006669FA" w:rsidRPr="00917ABA">
        <w:rPr>
          <w:b/>
          <w:i/>
          <w:sz w:val="28"/>
        </w:rPr>
        <w:t>Животноводство</w:t>
      </w:r>
      <w:r w:rsidR="00967D27" w:rsidRPr="00917ABA">
        <w:rPr>
          <w:sz w:val="28"/>
        </w:rPr>
        <w:t>.</w:t>
      </w:r>
      <w:r w:rsidRPr="00917ABA">
        <w:rPr>
          <w:sz w:val="28"/>
        </w:rPr>
        <w:t xml:space="preserve"> </w:t>
      </w:r>
      <w:r w:rsidR="009B3BD6" w:rsidRPr="00917ABA">
        <w:rPr>
          <w:sz w:val="28"/>
        </w:rPr>
        <w:t xml:space="preserve">Животноводы района ежегодно добиваются неплохих результатов. </w:t>
      </w:r>
      <w:r w:rsidRPr="00917ABA">
        <w:rPr>
          <w:sz w:val="28"/>
        </w:rPr>
        <w:t>На 1 ян</w:t>
      </w:r>
      <w:r w:rsidR="00917ABA" w:rsidRPr="00917ABA">
        <w:rPr>
          <w:sz w:val="28"/>
        </w:rPr>
        <w:t>варя 2021</w:t>
      </w:r>
      <w:r w:rsidRPr="00917ABA">
        <w:rPr>
          <w:sz w:val="28"/>
        </w:rPr>
        <w:t xml:space="preserve"> года во всех категориях х</w:t>
      </w:r>
      <w:r w:rsidR="00917ABA" w:rsidRPr="00917ABA">
        <w:rPr>
          <w:sz w:val="28"/>
        </w:rPr>
        <w:t>озяйств   района содержится 6280 голов КРС, в том числе 3052</w:t>
      </w:r>
      <w:r w:rsidRPr="00917ABA">
        <w:rPr>
          <w:sz w:val="28"/>
        </w:rPr>
        <w:t xml:space="preserve"> голов</w:t>
      </w:r>
      <w:r w:rsidR="00917ABA" w:rsidRPr="00917ABA">
        <w:rPr>
          <w:sz w:val="28"/>
        </w:rPr>
        <w:t>ы</w:t>
      </w:r>
      <w:r w:rsidRPr="00917ABA">
        <w:rPr>
          <w:sz w:val="28"/>
        </w:rPr>
        <w:t xml:space="preserve"> коров</w:t>
      </w:r>
      <w:r w:rsidR="009B3BD6" w:rsidRPr="00917ABA">
        <w:rPr>
          <w:sz w:val="28"/>
        </w:rPr>
        <w:t>. Поголовье овец составляет</w:t>
      </w:r>
      <w:r w:rsidR="00917ABA">
        <w:rPr>
          <w:sz w:val="28"/>
        </w:rPr>
        <w:t xml:space="preserve"> </w:t>
      </w:r>
      <w:r w:rsidR="00917ABA" w:rsidRPr="00917ABA">
        <w:rPr>
          <w:sz w:val="28"/>
        </w:rPr>
        <w:t>9985</w:t>
      </w:r>
      <w:r w:rsidRPr="00917ABA">
        <w:rPr>
          <w:sz w:val="28"/>
        </w:rPr>
        <w:t xml:space="preserve"> голов, свиней </w:t>
      </w:r>
      <w:r w:rsidRPr="00917ABA">
        <w:t>–</w:t>
      </w:r>
      <w:r w:rsidR="00AF118D">
        <w:t xml:space="preserve"> </w:t>
      </w:r>
      <w:r w:rsidR="00917ABA" w:rsidRPr="00AF118D">
        <w:rPr>
          <w:sz w:val="28"/>
          <w:szCs w:val="28"/>
        </w:rPr>
        <w:t>4557</w:t>
      </w:r>
      <w:r w:rsidRPr="00917ABA">
        <w:rPr>
          <w:sz w:val="28"/>
        </w:rPr>
        <w:t xml:space="preserve"> голов, птицы </w:t>
      </w:r>
      <w:r w:rsidRPr="00917ABA">
        <w:rPr>
          <w:sz w:val="28"/>
          <w:szCs w:val="28"/>
        </w:rPr>
        <w:t>–</w:t>
      </w:r>
      <w:r w:rsidR="009B3BD6" w:rsidRPr="00917ABA">
        <w:rPr>
          <w:sz w:val="28"/>
        </w:rPr>
        <w:t xml:space="preserve"> </w:t>
      </w:r>
      <w:r w:rsidR="00917ABA" w:rsidRPr="00917ABA">
        <w:rPr>
          <w:sz w:val="28"/>
        </w:rPr>
        <w:t>97053</w:t>
      </w:r>
      <w:r w:rsidRPr="00917ABA">
        <w:rPr>
          <w:sz w:val="28"/>
        </w:rPr>
        <w:t xml:space="preserve"> голов. </w:t>
      </w:r>
    </w:p>
    <w:p w:rsidR="00805564" w:rsidRPr="0012763F" w:rsidRDefault="00805564" w:rsidP="00805564">
      <w:pPr>
        <w:ind w:firstLine="708"/>
        <w:jc w:val="both"/>
        <w:rPr>
          <w:sz w:val="28"/>
          <w:szCs w:val="28"/>
        </w:rPr>
      </w:pPr>
      <w:r w:rsidRPr="0012763F">
        <w:rPr>
          <w:sz w:val="28"/>
          <w:szCs w:val="28"/>
        </w:rPr>
        <w:t xml:space="preserve">Произведено мяса в живом весе </w:t>
      </w:r>
      <w:r w:rsidR="0012763F" w:rsidRPr="0012763F">
        <w:rPr>
          <w:sz w:val="28"/>
          <w:szCs w:val="28"/>
        </w:rPr>
        <w:t>1687</w:t>
      </w:r>
      <w:r w:rsidR="001E0305" w:rsidRPr="0012763F">
        <w:rPr>
          <w:sz w:val="28"/>
          <w:szCs w:val="28"/>
        </w:rPr>
        <w:t xml:space="preserve"> </w:t>
      </w:r>
      <w:r w:rsidR="00713702" w:rsidRPr="0012763F">
        <w:rPr>
          <w:sz w:val="28"/>
          <w:szCs w:val="28"/>
        </w:rPr>
        <w:t>тонн</w:t>
      </w:r>
      <w:r w:rsidR="00C9405C" w:rsidRPr="0012763F">
        <w:rPr>
          <w:sz w:val="28"/>
          <w:szCs w:val="28"/>
        </w:rPr>
        <w:t xml:space="preserve">, </w:t>
      </w:r>
      <w:r w:rsidR="002666FA" w:rsidRPr="0012763F">
        <w:rPr>
          <w:sz w:val="28"/>
          <w:szCs w:val="28"/>
        </w:rPr>
        <w:t>что бол</w:t>
      </w:r>
      <w:r w:rsidR="001E0305" w:rsidRPr="0012763F">
        <w:rPr>
          <w:sz w:val="28"/>
          <w:szCs w:val="28"/>
        </w:rPr>
        <w:t>ьше</w:t>
      </w:r>
      <w:r w:rsidRPr="0012763F">
        <w:rPr>
          <w:sz w:val="28"/>
          <w:szCs w:val="28"/>
        </w:rPr>
        <w:t xml:space="preserve"> уровня прошлого года на </w:t>
      </w:r>
      <w:r w:rsidR="0012763F" w:rsidRPr="0012763F">
        <w:rPr>
          <w:sz w:val="28"/>
          <w:szCs w:val="28"/>
        </w:rPr>
        <w:t>3</w:t>
      </w:r>
      <w:r w:rsidR="00C9405C" w:rsidRPr="0012763F">
        <w:rPr>
          <w:sz w:val="28"/>
          <w:szCs w:val="28"/>
        </w:rPr>
        <w:t>2</w:t>
      </w:r>
      <w:r w:rsidRPr="0012763F">
        <w:rPr>
          <w:sz w:val="28"/>
          <w:szCs w:val="28"/>
        </w:rPr>
        <w:t xml:space="preserve"> тонн</w:t>
      </w:r>
      <w:r w:rsidR="001E0305" w:rsidRPr="0012763F">
        <w:rPr>
          <w:sz w:val="28"/>
          <w:szCs w:val="28"/>
        </w:rPr>
        <w:t>ы</w:t>
      </w:r>
      <w:r w:rsidRPr="0012763F">
        <w:rPr>
          <w:sz w:val="28"/>
          <w:szCs w:val="28"/>
        </w:rPr>
        <w:t xml:space="preserve">.  Произведено молока </w:t>
      </w:r>
      <w:r w:rsidR="004E3186" w:rsidRPr="0012763F">
        <w:rPr>
          <w:sz w:val="28"/>
          <w:szCs w:val="28"/>
        </w:rPr>
        <w:t>15</w:t>
      </w:r>
      <w:r w:rsidR="0012763F" w:rsidRPr="0012763F">
        <w:rPr>
          <w:sz w:val="28"/>
          <w:szCs w:val="28"/>
        </w:rPr>
        <w:t>778</w:t>
      </w:r>
      <w:r w:rsidR="00C9405C" w:rsidRPr="0012763F">
        <w:rPr>
          <w:sz w:val="28"/>
          <w:szCs w:val="28"/>
        </w:rPr>
        <w:t xml:space="preserve"> тонн</w:t>
      </w:r>
      <w:r w:rsidR="002666FA" w:rsidRPr="0012763F">
        <w:rPr>
          <w:sz w:val="28"/>
          <w:szCs w:val="28"/>
        </w:rPr>
        <w:t>, что бол</w:t>
      </w:r>
      <w:r w:rsidRPr="0012763F">
        <w:rPr>
          <w:sz w:val="28"/>
          <w:szCs w:val="28"/>
        </w:rPr>
        <w:t xml:space="preserve">ьше  уровня прошлого года на </w:t>
      </w:r>
      <w:r w:rsidR="0012763F" w:rsidRPr="0012763F">
        <w:rPr>
          <w:sz w:val="28"/>
          <w:szCs w:val="28"/>
        </w:rPr>
        <w:t>45</w:t>
      </w:r>
      <w:r w:rsidRPr="0012763F">
        <w:rPr>
          <w:sz w:val="28"/>
          <w:szCs w:val="28"/>
        </w:rPr>
        <w:t xml:space="preserve"> тонн. Произведено </w:t>
      </w:r>
      <w:r w:rsidR="0012763F" w:rsidRPr="0012763F">
        <w:rPr>
          <w:sz w:val="28"/>
          <w:szCs w:val="28"/>
        </w:rPr>
        <w:t>3769</w:t>
      </w:r>
      <w:r w:rsidR="001E0305" w:rsidRPr="0012763F">
        <w:rPr>
          <w:sz w:val="28"/>
          <w:szCs w:val="28"/>
        </w:rPr>
        <w:t xml:space="preserve"> тыс. штук яиц, что на </w:t>
      </w:r>
      <w:r w:rsidR="0012763F" w:rsidRPr="0012763F">
        <w:rPr>
          <w:sz w:val="28"/>
          <w:szCs w:val="28"/>
        </w:rPr>
        <w:t>37</w:t>
      </w:r>
      <w:r w:rsidR="002666FA" w:rsidRPr="0012763F">
        <w:rPr>
          <w:sz w:val="28"/>
          <w:szCs w:val="28"/>
        </w:rPr>
        <w:t xml:space="preserve"> тыс</w:t>
      </w:r>
      <w:r w:rsidR="0012763F" w:rsidRPr="0012763F">
        <w:rPr>
          <w:sz w:val="28"/>
          <w:szCs w:val="28"/>
        </w:rPr>
        <w:t>. штук больше, чем в 2019</w:t>
      </w:r>
      <w:r w:rsidRPr="0012763F">
        <w:rPr>
          <w:sz w:val="28"/>
          <w:szCs w:val="28"/>
        </w:rPr>
        <w:t xml:space="preserve"> году. </w:t>
      </w:r>
      <w:r w:rsidR="00713702" w:rsidRPr="0012763F">
        <w:rPr>
          <w:sz w:val="28"/>
          <w:szCs w:val="28"/>
        </w:rPr>
        <w:t xml:space="preserve"> Надой</w:t>
      </w:r>
      <w:r w:rsidR="0012763F" w:rsidRPr="0012763F">
        <w:rPr>
          <w:sz w:val="28"/>
          <w:szCs w:val="28"/>
        </w:rPr>
        <w:t xml:space="preserve"> на одну фуражную корову за 2020</w:t>
      </w:r>
      <w:r w:rsidR="00713702" w:rsidRPr="0012763F">
        <w:rPr>
          <w:sz w:val="28"/>
          <w:szCs w:val="28"/>
        </w:rPr>
        <w:t xml:space="preserve"> год состави</w:t>
      </w:r>
      <w:r w:rsidR="00C9405C" w:rsidRPr="0012763F">
        <w:rPr>
          <w:sz w:val="28"/>
          <w:szCs w:val="28"/>
        </w:rPr>
        <w:t>л 5</w:t>
      </w:r>
      <w:r w:rsidR="0012763F" w:rsidRPr="0012763F">
        <w:rPr>
          <w:sz w:val="28"/>
          <w:szCs w:val="28"/>
        </w:rPr>
        <w:t>170</w:t>
      </w:r>
      <w:r w:rsidR="00967D27" w:rsidRPr="0012763F">
        <w:rPr>
          <w:sz w:val="28"/>
          <w:szCs w:val="28"/>
        </w:rPr>
        <w:t xml:space="preserve"> кг</w:t>
      </w:r>
      <w:r w:rsidR="002666FA" w:rsidRPr="0012763F">
        <w:rPr>
          <w:sz w:val="28"/>
          <w:szCs w:val="28"/>
        </w:rPr>
        <w:t>, что больше на</w:t>
      </w:r>
      <w:r w:rsidR="0012763F" w:rsidRPr="0012763F">
        <w:rPr>
          <w:sz w:val="28"/>
          <w:szCs w:val="28"/>
        </w:rPr>
        <w:t xml:space="preserve"> 12</w:t>
      </w:r>
      <w:r w:rsidR="006669FA" w:rsidRPr="0012763F">
        <w:rPr>
          <w:sz w:val="28"/>
          <w:szCs w:val="28"/>
        </w:rPr>
        <w:t xml:space="preserve"> кг</w:t>
      </w:r>
      <w:r w:rsidR="00713702" w:rsidRPr="0012763F">
        <w:rPr>
          <w:sz w:val="28"/>
          <w:szCs w:val="28"/>
        </w:rPr>
        <w:t xml:space="preserve">  </w:t>
      </w:r>
      <w:r w:rsidR="00BF368E" w:rsidRPr="0012763F">
        <w:rPr>
          <w:sz w:val="28"/>
          <w:szCs w:val="28"/>
        </w:rPr>
        <w:t>в</w:t>
      </w:r>
      <w:r w:rsidR="0012763F" w:rsidRPr="0012763F">
        <w:rPr>
          <w:sz w:val="28"/>
          <w:szCs w:val="28"/>
        </w:rPr>
        <w:t xml:space="preserve"> сравнении с 2019</w:t>
      </w:r>
      <w:r w:rsidR="00713702" w:rsidRPr="0012763F">
        <w:rPr>
          <w:sz w:val="28"/>
          <w:szCs w:val="28"/>
        </w:rPr>
        <w:t xml:space="preserve"> годом.</w:t>
      </w:r>
    </w:p>
    <w:p w:rsidR="003F1D53" w:rsidRPr="00C26520" w:rsidRDefault="006669FA" w:rsidP="00402B81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="0012763F" w:rsidRPr="00C26520">
        <w:rPr>
          <w:sz w:val="28"/>
          <w:szCs w:val="28"/>
        </w:rPr>
        <w:t>В 2020</w:t>
      </w:r>
      <w:r w:rsidR="001E52E4" w:rsidRPr="00C26520">
        <w:rPr>
          <w:sz w:val="28"/>
          <w:szCs w:val="28"/>
        </w:rPr>
        <w:t xml:space="preserve"> году </w:t>
      </w:r>
      <w:r w:rsidR="0012763F" w:rsidRPr="00C26520">
        <w:rPr>
          <w:sz w:val="28"/>
        </w:rPr>
        <w:t xml:space="preserve">во всех категориях хозяйств   района </w:t>
      </w:r>
      <w:r w:rsidR="001E52E4" w:rsidRPr="00C26520">
        <w:rPr>
          <w:sz w:val="28"/>
          <w:szCs w:val="28"/>
        </w:rPr>
        <w:t>родилось</w:t>
      </w:r>
      <w:r w:rsidR="008B17B0" w:rsidRPr="00C26520">
        <w:rPr>
          <w:sz w:val="28"/>
          <w:szCs w:val="28"/>
        </w:rPr>
        <w:t xml:space="preserve"> 191</w:t>
      </w:r>
      <w:r w:rsidR="001E52E4" w:rsidRPr="00C26520">
        <w:rPr>
          <w:sz w:val="28"/>
          <w:szCs w:val="28"/>
        </w:rPr>
        <w:t xml:space="preserve"> голов</w:t>
      </w:r>
      <w:r w:rsidR="00C26520" w:rsidRPr="00C26520">
        <w:rPr>
          <w:sz w:val="28"/>
          <w:szCs w:val="28"/>
        </w:rPr>
        <w:t xml:space="preserve"> телят, что составляет 100</w:t>
      </w:r>
      <w:r w:rsidR="006700B4">
        <w:rPr>
          <w:sz w:val="28"/>
          <w:szCs w:val="28"/>
        </w:rPr>
        <w:t xml:space="preserve"> </w:t>
      </w:r>
      <w:r w:rsidR="00805564" w:rsidRPr="00C26520">
        <w:rPr>
          <w:sz w:val="28"/>
          <w:szCs w:val="28"/>
        </w:rPr>
        <w:t xml:space="preserve">% к </w:t>
      </w:r>
      <w:r w:rsidR="003F1D53" w:rsidRPr="00C26520">
        <w:rPr>
          <w:sz w:val="28"/>
          <w:szCs w:val="28"/>
        </w:rPr>
        <w:t>аналогичному</w:t>
      </w:r>
      <w:r w:rsidR="00805564" w:rsidRPr="00C26520">
        <w:rPr>
          <w:sz w:val="28"/>
          <w:szCs w:val="28"/>
        </w:rPr>
        <w:t xml:space="preserve"> периоду прошлого г</w:t>
      </w:r>
      <w:r w:rsidR="00C9405C" w:rsidRPr="00C26520">
        <w:rPr>
          <w:sz w:val="28"/>
          <w:szCs w:val="28"/>
        </w:rPr>
        <w:t xml:space="preserve">ода. </w:t>
      </w:r>
      <w:r w:rsidR="00402B81" w:rsidRPr="00C26520">
        <w:rPr>
          <w:sz w:val="28"/>
          <w:szCs w:val="28"/>
        </w:rPr>
        <w:t xml:space="preserve">Родилось живых поросят </w:t>
      </w:r>
      <w:r w:rsidR="00C26520" w:rsidRPr="00C26520">
        <w:rPr>
          <w:sz w:val="28"/>
          <w:szCs w:val="28"/>
        </w:rPr>
        <w:t>248</w:t>
      </w:r>
      <w:r w:rsidR="00917ABA" w:rsidRPr="00C26520">
        <w:rPr>
          <w:sz w:val="28"/>
          <w:szCs w:val="28"/>
        </w:rPr>
        <w:t>2</w:t>
      </w:r>
      <w:r w:rsidR="00402B81" w:rsidRPr="00C26520">
        <w:rPr>
          <w:sz w:val="28"/>
          <w:szCs w:val="28"/>
        </w:rPr>
        <w:t xml:space="preserve"> голов</w:t>
      </w:r>
      <w:r w:rsidR="00917ABA" w:rsidRPr="00C26520">
        <w:rPr>
          <w:sz w:val="28"/>
          <w:szCs w:val="28"/>
        </w:rPr>
        <w:t>ы</w:t>
      </w:r>
      <w:r w:rsidR="00C26520" w:rsidRPr="00C26520">
        <w:rPr>
          <w:sz w:val="28"/>
          <w:szCs w:val="28"/>
        </w:rPr>
        <w:t>, что больше уровня 2019 года на 60</w:t>
      </w:r>
      <w:r w:rsidR="00402B81" w:rsidRPr="00C26520">
        <w:rPr>
          <w:sz w:val="28"/>
          <w:szCs w:val="28"/>
        </w:rPr>
        <w:t xml:space="preserve"> гол. Родилось яг</w:t>
      </w:r>
      <w:r w:rsidR="00917ABA" w:rsidRPr="00C26520">
        <w:rPr>
          <w:sz w:val="28"/>
          <w:szCs w:val="28"/>
        </w:rPr>
        <w:t xml:space="preserve">нят 1394 голов, что составляет </w:t>
      </w:r>
      <w:r w:rsidR="00402B81" w:rsidRPr="00C26520">
        <w:rPr>
          <w:sz w:val="28"/>
          <w:szCs w:val="28"/>
        </w:rPr>
        <w:t>10</w:t>
      </w:r>
      <w:r w:rsidR="00C26520" w:rsidRPr="00C26520">
        <w:rPr>
          <w:sz w:val="28"/>
          <w:szCs w:val="28"/>
        </w:rPr>
        <w:t>3,3</w:t>
      </w:r>
      <w:r w:rsidR="00402B81" w:rsidRPr="00C26520">
        <w:rPr>
          <w:sz w:val="28"/>
          <w:szCs w:val="28"/>
        </w:rPr>
        <w:t xml:space="preserve"> % </w:t>
      </w:r>
      <w:r w:rsidR="003F1D53" w:rsidRPr="00C26520">
        <w:rPr>
          <w:sz w:val="28"/>
          <w:szCs w:val="28"/>
        </w:rPr>
        <w:t xml:space="preserve">к </w:t>
      </w:r>
      <w:r w:rsidR="00402B81" w:rsidRPr="00C26520">
        <w:rPr>
          <w:sz w:val="28"/>
          <w:szCs w:val="28"/>
        </w:rPr>
        <w:t>уровн</w:t>
      </w:r>
      <w:r w:rsidR="003F1D53" w:rsidRPr="00C26520">
        <w:rPr>
          <w:sz w:val="28"/>
          <w:szCs w:val="28"/>
        </w:rPr>
        <w:t>ю</w:t>
      </w:r>
      <w:r w:rsidR="00C26520" w:rsidRPr="00C26520">
        <w:rPr>
          <w:sz w:val="28"/>
          <w:szCs w:val="28"/>
        </w:rPr>
        <w:t xml:space="preserve"> 2019</w:t>
      </w:r>
      <w:r w:rsidR="00C26520">
        <w:rPr>
          <w:sz w:val="28"/>
          <w:szCs w:val="28"/>
        </w:rPr>
        <w:t xml:space="preserve"> года.  </w:t>
      </w:r>
    </w:p>
    <w:p w:rsidR="008E0043" w:rsidRPr="008E0043" w:rsidRDefault="00805564" w:rsidP="008E0043">
      <w:pPr>
        <w:ind w:firstLine="708"/>
        <w:jc w:val="both"/>
        <w:rPr>
          <w:color w:val="FF0000"/>
          <w:sz w:val="28"/>
          <w:szCs w:val="28"/>
        </w:rPr>
      </w:pPr>
      <w:r w:rsidRPr="00B255EB">
        <w:rPr>
          <w:sz w:val="28"/>
          <w:szCs w:val="28"/>
        </w:rPr>
        <w:t xml:space="preserve">За отчетный год стоимость валовой продукции сельского хозяйства  </w:t>
      </w:r>
      <w:r w:rsidR="00E81605" w:rsidRPr="00B255EB">
        <w:rPr>
          <w:sz w:val="28"/>
          <w:szCs w:val="28"/>
        </w:rPr>
        <w:br/>
      </w:r>
      <w:r w:rsidRPr="00B255EB">
        <w:rPr>
          <w:sz w:val="28"/>
          <w:szCs w:val="28"/>
        </w:rPr>
        <w:t>в действующих з</w:t>
      </w:r>
      <w:r w:rsidR="00C9405C" w:rsidRPr="00B255EB">
        <w:rPr>
          <w:sz w:val="28"/>
          <w:szCs w:val="28"/>
        </w:rPr>
        <w:t xml:space="preserve">акупочных ценах составила </w:t>
      </w:r>
      <w:r w:rsidR="00B255EB" w:rsidRPr="00B255EB">
        <w:rPr>
          <w:sz w:val="28"/>
          <w:szCs w:val="28"/>
        </w:rPr>
        <w:t>2985,7</w:t>
      </w:r>
      <w:r w:rsidRPr="00B255EB">
        <w:rPr>
          <w:sz w:val="28"/>
          <w:szCs w:val="28"/>
        </w:rPr>
        <w:t xml:space="preserve"> млн. рублей</w:t>
      </w:r>
      <w:r w:rsidR="008E0043">
        <w:rPr>
          <w:color w:val="FF0000"/>
          <w:sz w:val="28"/>
          <w:szCs w:val="28"/>
        </w:rPr>
        <w:t xml:space="preserve">. </w:t>
      </w:r>
    </w:p>
    <w:p w:rsidR="00805564" w:rsidRPr="00917ABA" w:rsidRDefault="00917ABA" w:rsidP="00805564">
      <w:pPr>
        <w:ind w:firstLine="708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За 2020</w:t>
      </w:r>
      <w:r w:rsidR="00805564" w:rsidRPr="00917ABA">
        <w:rPr>
          <w:sz w:val="28"/>
          <w:szCs w:val="28"/>
        </w:rPr>
        <w:t xml:space="preserve"> год </w:t>
      </w:r>
      <w:r w:rsidRPr="00917ABA">
        <w:rPr>
          <w:sz w:val="28"/>
          <w:szCs w:val="28"/>
        </w:rPr>
        <w:t>хозяйствами района приобретено 11</w:t>
      </w:r>
      <w:r w:rsidR="00805564" w:rsidRPr="00917ABA">
        <w:rPr>
          <w:sz w:val="28"/>
          <w:szCs w:val="28"/>
        </w:rPr>
        <w:t xml:space="preserve"> единиц новой сельскохозяйственной те</w:t>
      </w:r>
      <w:r w:rsidR="00C9405C" w:rsidRPr="00917ABA">
        <w:rPr>
          <w:sz w:val="28"/>
          <w:szCs w:val="28"/>
        </w:rPr>
        <w:t>хник</w:t>
      </w:r>
      <w:r w:rsidR="009B3BD6" w:rsidRPr="00917ABA">
        <w:rPr>
          <w:sz w:val="28"/>
          <w:szCs w:val="28"/>
        </w:rPr>
        <w:t>и, в том числ</w:t>
      </w:r>
      <w:r w:rsidRPr="00917ABA">
        <w:rPr>
          <w:sz w:val="28"/>
          <w:szCs w:val="28"/>
        </w:rPr>
        <w:t>е 2</w:t>
      </w:r>
      <w:r w:rsidR="009B3BD6" w:rsidRPr="00917ABA">
        <w:rPr>
          <w:sz w:val="28"/>
          <w:szCs w:val="28"/>
        </w:rPr>
        <w:t xml:space="preserve"> комбайн</w:t>
      </w:r>
      <w:r w:rsidRPr="00917ABA">
        <w:rPr>
          <w:sz w:val="28"/>
          <w:szCs w:val="28"/>
        </w:rPr>
        <w:t>а и 9</w:t>
      </w:r>
      <w:r w:rsidR="00805564" w:rsidRPr="00917ABA">
        <w:rPr>
          <w:sz w:val="28"/>
          <w:szCs w:val="28"/>
        </w:rPr>
        <w:t xml:space="preserve"> тракторов. </w:t>
      </w:r>
    </w:p>
    <w:p w:rsidR="00805564" w:rsidRPr="00B255EB" w:rsidRDefault="00805564" w:rsidP="00805564">
      <w:pPr>
        <w:ind w:firstLine="708"/>
        <w:jc w:val="both"/>
        <w:rPr>
          <w:sz w:val="28"/>
          <w:szCs w:val="28"/>
        </w:rPr>
      </w:pPr>
      <w:r w:rsidRPr="00B255EB">
        <w:rPr>
          <w:sz w:val="28"/>
          <w:szCs w:val="28"/>
        </w:rPr>
        <w:t xml:space="preserve">Получено бюджетных субсидий </w:t>
      </w:r>
      <w:proofErr w:type="spellStart"/>
      <w:r w:rsidRPr="00B255EB">
        <w:rPr>
          <w:sz w:val="28"/>
          <w:szCs w:val="28"/>
        </w:rPr>
        <w:t>сельхозтоваропрои</w:t>
      </w:r>
      <w:r w:rsidR="00524069" w:rsidRPr="00B255EB">
        <w:rPr>
          <w:sz w:val="28"/>
          <w:szCs w:val="28"/>
        </w:rPr>
        <w:t>зводителями</w:t>
      </w:r>
      <w:proofErr w:type="spellEnd"/>
      <w:r w:rsidR="00524069" w:rsidRPr="00B255EB">
        <w:rPr>
          <w:sz w:val="28"/>
          <w:szCs w:val="28"/>
        </w:rPr>
        <w:t xml:space="preserve">  района </w:t>
      </w:r>
      <w:r w:rsidR="00E81605" w:rsidRPr="00B255EB">
        <w:rPr>
          <w:sz w:val="28"/>
          <w:szCs w:val="28"/>
        </w:rPr>
        <w:br/>
      </w:r>
      <w:r w:rsidR="003E4010" w:rsidRPr="00B255EB">
        <w:rPr>
          <w:sz w:val="28"/>
          <w:szCs w:val="28"/>
        </w:rPr>
        <w:t xml:space="preserve">в сумме </w:t>
      </w:r>
      <w:r w:rsidR="00105349">
        <w:rPr>
          <w:sz w:val="28"/>
          <w:szCs w:val="28"/>
        </w:rPr>
        <w:t>44,4</w:t>
      </w:r>
      <w:r w:rsidRPr="00B255EB">
        <w:rPr>
          <w:sz w:val="28"/>
          <w:szCs w:val="28"/>
        </w:rPr>
        <w:t xml:space="preserve"> млн. рублей. </w:t>
      </w:r>
    </w:p>
    <w:p w:rsidR="00524069" w:rsidRPr="00B255EB" w:rsidRDefault="00917ABA" w:rsidP="006C71BA">
      <w:pPr>
        <w:ind w:firstLine="708"/>
        <w:jc w:val="both"/>
        <w:rPr>
          <w:sz w:val="28"/>
          <w:szCs w:val="28"/>
        </w:rPr>
      </w:pPr>
      <w:r w:rsidRPr="00B255EB">
        <w:rPr>
          <w:sz w:val="28"/>
          <w:szCs w:val="28"/>
        </w:rPr>
        <w:t>В 2020</w:t>
      </w:r>
      <w:r w:rsidR="00805564" w:rsidRPr="00B255EB">
        <w:rPr>
          <w:sz w:val="28"/>
          <w:szCs w:val="28"/>
        </w:rPr>
        <w:t xml:space="preserve"> году по программе «Поддержка начинаю</w:t>
      </w:r>
      <w:r w:rsidR="00C9405C" w:rsidRPr="00B255EB">
        <w:rPr>
          <w:sz w:val="28"/>
          <w:szCs w:val="28"/>
        </w:rPr>
        <w:t>щих фермеров</w:t>
      </w:r>
      <w:r w:rsidR="009B3BD6" w:rsidRPr="00B255EB">
        <w:rPr>
          <w:sz w:val="28"/>
          <w:szCs w:val="28"/>
        </w:rPr>
        <w:t>» и «</w:t>
      </w:r>
      <w:proofErr w:type="spellStart"/>
      <w:r w:rsidR="009B3BD6" w:rsidRPr="00B255EB">
        <w:rPr>
          <w:sz w:val="28"/>
          <w:szCs w:val="28"/>
        </w:rPr>
        <w:t>Агростартап</w:t>
      </w:r>
      <w:proofErr w:type="spellEnd"/>
      <w:r w:rsidR="009B3BD6" w:rsidRPr="00B255EB">
        <w:rPr>
          <w:sz w:val="28"/>
          <w:szCs w:val="28"/>
        </w:rPr>
        <w:t>»</w:t>
      </w:r>
      <w:r w:rsidR="00C9405C" w:rsidRPr="00B255EB">
        <w:rPr>
          <w:sz w:val="28"/>
          <w:szCs w:val="28"/>
        </w:rPr>
        <w:t xml:space="preserve"> </w:t>
      </w:r>
      <w:r w:rsidRPr="00B255EB">
        <w:rPr>
          <w:sz w:val="28"/>
          <w:szCs w:val="28"/>
        </w:rPr>
        <w:t>7</w:t>
      </w:r>
      <w:r w:rsidR="00805564" w:rsidRPr="00B255EB">
        <w:rPr>
          <w:sz w:val="28"/>
          <w:szCs w:val="28"/>
        </w:rPr>
        <w:t xml:space="preserve"> главами КФ</w:t>
      </w:r>
      <w:r w:rsidR="00C9405C" w:rsidRPr="00B255EB">
        <w:rPr>
          <w:sz w:val="28"/>
          <w:szCs w:val="28"/>
        </w:rPr>
        <w:t>Х получено грантов на</w:t>
      </w:r>
      <w:r w:rsidR="00B255EB" w:rsidRPr="00B255EB">
        <w:rPr>
          <w:sz w:val="28"/>
          <w:szCs w:val="28"/>
        </w:rPr>
        <w:t xml:space="preserve"> сумму 14</w:t>
      </w:r>
      <w:r w:rsidR="00C9405C" w:rsidRPr="00B255EB">
        <w:rPr>
          <w:sz w:val="28"/>
          <w:szCs w:val="28"/>
        </w:rPr>
        <w:t>,5</w:t>
      </w:r>
      <w:r w:rsidR="00524069" w:rsidRPr="00B255EB">
        <w:rPr>
          <w:sz w:val="28"/>
          <w:szCs w:val="28"/>
        </w:rPr>
        <w:t xml:space="preserve"> млн. рублей</w:t>
      </w:r>
      <w:r w:rsidR="004E3186" w:rsidRPr="00B255EB">
        <w:rPr>
          <w:sz w:val="28"/>
          <w:szCs w:val="28"/>
        </w:rPr>
        <w:t>,</w:t>
      </w:r>
      <w:r w:rsidR="009B3BD6" w:rsidRPr="00B255EB">
        <w:rPr>
          <w:sz w:val="28"/>
          <w:szCs w:val="28"/>
        </w:rPr>
        <w:t xml:space="preserve"> по программе «Семейн</w:t>
      </w:r>
      <w:r w:rsidR="006433B1" w:rsidRPr="00B255EB">
        <w:rPr>
          <w:sz w:val="28"/>
          <w:szCs w:val="28"/>
        </w:rPr>
        <w:t>ая животноводческая ферма»</w:t>
      </w:r>
      <w:r w:rsidR="009B3BD6" w:rsidRPr="00B255EB">
        <w:rPr>
          <w:sz w:val="28"/>
          <w:szCs w:val="28"/>
        </w:rPr>
        <w:t xml:space="preserve"> </w:t>
      </w:r>
      <w:r w:rsidR="00B255EB" w:rsidRPr="00B255EB">
        <w:rPr>
          <w:sz w:val="28"/>
          <w:szCs w:val="28"/>
        </w:rPr>
        <w:t>1 КФХ</w:t>
      </w:r>
      <w:r w:rsidR="006700B4">
        <w:rPr>
          <w:sz w:val="28"/>
          <w:szCs w:val="28"/>
        </w:rPr>
        <w:t xml:space="preserve"> получило грант</w:t>
      </w:r>
      <w:r w:rsidR="00B255EB" w:rsidRPr="00B255EB">
        <w:rPr>
          <w:sz w:val="28"/>
          <w:szCs w:val="28"/>
        </w:rPr>
        <w:t xml:space="preserve"> </w:t>
      </w:r>
      <w:r w:rsidR="009B3BD6" w:rsidRPr="00B255EB">
        <w:rPr>
          <w:sz w:val="28"/>
          <w:szCs w:val="28"/>
        </w:rPr>
        <w:t xml:space="preserve">на сумму </w:t>
      </w:r>
      <w:r w:rsidR="00B255EB" w:rsidRPr="00B255EB">
        <w:rPr>
          <w:sz w:val="28"/>
          <w:szCs w:val="28"/>
        </w:rPr>
        <w:t>9</w:t>
      </w:r>
      <w:r w:rsidR="004978DC" w:rsidRPr="00B255EB">
        <w:rPr>
          <w:sz w:val="28"/>
          <w:szCs w:val="28"/>
        </w:rPr>
        <w:t>,</w:t>
      </w:r>
      <w:r w:rsidR="00B255EB" w:rsidRPr="00B255EB">
        <w:rPr>
          <w:sz w:val="28"/>
          <w:szCs w:val="28"/>
        </w:rPr>
        <w:t>15</w:t>
      </w:r>
      <w:r w:rsidR="004978DC" w:rsidRPr="00B255EB">
        <w:rPr>
          <w:sz w:val="28"/>
          <w:szCs w:val="28"/>
        </w:rPr>
        <w:t>6</w:t>
      </w:r>
      <w:r w:rsidR="009B3BD6" w:rsidRPr="00B255EB">
        <w:rPr>
          <w:sz w:val="28"/>
          <w:szCs w:val="28"/>
        </w:rPr>
        <w:t xml:space="preserve"> млн. рублей</w:t>
      </w:r>
      <w:r w:rsidR="00805564" w:rsidRPr="00B255EB">
        <w:rPr>
          <w:sz w:val="28"/>
          <w:szCs w:val="28"/>
        </w:rPr>
        <w:t>.</w:t>
      </w:r>
      <w:r w:rsidR="008E0043">
        <w:rPr>
          <w:sz w:val="28"/>
          <w:szCs w:val="28"/>
        </w:rPr>
        <w:t xml:space="preserve"> </w:t>
      </w:r>
      <w:proofErr w:type="spellStart"/>
      <w:r w:rsidR="008E0043">
        <w:rPr>
          <w:sz w:val="28"/>
          <w:szCs w:val="28"/>
        </w:rPr>
        <w:t>Грантополучателями</w:t>
      </w:r>
      <w:proofErr w:type="spellEnd"/>
      <w:r w:rsidR="008E0043">
        <w:rPr>
          <w:sz w:val="28"/>
          <w:szCs w:val="28"/>
        </w:rPr>
        <w:t xml:space="preserve"> в 2020 году куплено нетелей 41 голова. Кроме этого, в части возмещения затрат на приобретение молочного скотоводства куплено 27 нетелей</w:t>
      </w:r>
      <w:r w:rsidR="006700B4">
        <w:rPr>
          <w:sz w:val="28"/>
          <w:szCs w:val="28"/>
        </w:rPr>
        <w:t>.</w:t>
      </w:r>
      <w:r w:rsidR="008E0043">
        <w:rPr>
          <w:sz w:val="28"/>
          <w:szCs w:val="28"/>
        </w:rPr>
        <w:t xml:space="preserve"> </w:t>
      </w:r>
      <w:r w:rsidR="006700B4">
        <w:rPr>
          <w:sz w:val="28"/>
          <w:szCs w:val="28"/>
        </w:rPr>
        <w:t>С</w:t>
      </w:r>
      <w:r w:rsidR="008E0043">
        <w:rPr>
          <w:sz w:val="28"/>
          <w:szCs w:val="28"/>
        </w:rPr>
        <w:t xml:space="preserve">оздано 9 </w:t>
      </w:r>
      <w:r w:rsidR="006700B4">
        <w:rPr>
          <w:sz w:val="28"/>
          <w:szCs w:val="28"/>
        </w:rPr>
        <w:t xml:space="preserve">новых </w:t>
      </w:r>
      <w:r w:rsidR="008E0043">
        <w:rPr>
          <w:sz w:val="28"/>
          <w:szCs w:val="28"/>
        </w:rPr>
        <w:t>рабочих мест.</w:t>
      </w:r>
    </w:p>
    <w:p w:rsidR="00F24D62" w:rsidRPr="004655B0" w:rsidRDefault="00F24D62" w:rsidP="006C71BA">
      <w:pPr>
        <w:ind w:firstLine="708"/>
        <w:jc w:val="both"/>
        <w:rPr>
          <w:color w:val="FF0000"/>
          <w:sz w:val="28"/>
          <w:szCs w:val="28"/>
        </w:rPr>
      </w:pPr>
    </w:p>
    <w:p w:rsidR="00AB61A0" w:rsidRPr="00C17683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7683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B61A0" w:rsidRPr="00C17683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0A" w:rsidRPr="00C17683" w:rsidRDefault="0011016E" w:rsidP="001101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B0A" w:rsidRPr="00C17683">
        <w:rPr>
          <w:rFonts w:ascii="Times New Roman" w:hAnsi="Times New Roman" w:cs="Times New Roman"/>
          <w:sz w:val="28"/>
          <w:szCs w:val="28"/>
        </w:rPr>
        <w:t>На территории Шовгенов</w:t>
      </w:r>
      <w:r w:rsidR="00335E6C" w:rsidRPr="00C17683">
        <w:rPr>
          <w:rFonts w:ascii="Times New Roman" w:hAnsi="Times New Roman" w:cs="Times New Roman"/>
          <w:sz w:val="28"/>
          <w:szCs w:val="28"/>
        </w:rPr>
        <w:t xml:space="preserve">ского района зарегистрировано </w:t>
      </w:r>
      <w:r w:rsidR="002F6093">
        <w:rPr>
          <w:rFonts w:ascii="Times New Roman" w:hAnsi="Times New Roman" w:cs="Times New Roman"/>
          <w:sz w:val="28"/>
          <w:szCs w:val="28"/>
        </w:rPr>
        <w:t>32</w:t>
      </w:r>
      <w:r w:rsidR="00D41B0A" w:rsidRPr="00C17683">
        <w:rPr>
          <w:rFonts w:ascii="Times New Roman" w:hAnsi="Times New Roman" w:cs="Times New Roman"/>
          <w:sz w:val="28"/>
          <w:szCs w:val="28"/>
        </w:rPr>
        <w:t xml:space="preserve"> м</w:t>
      </w:r>
      <w:r w:rsidR="00335E6C" w:rsidRPr="00C17683">
        <w:rPr>
          <w:rFonts w:ascii="Times New Roman" w:hAnsi="Times New Roman" w:cs="Times New Roman"/>
          <w:sz w:val="28"/>
          <w:szCs w:val="28"/>
        </w:rPr>
        <w:t>ал</w:t>
      </w:r>
      <w:r w:rsidR="000F7BBA" w:rsidRPr="00C17683">
        <w:rPr>
          <w:rFonts w:ascii="Times New Roman" w:hAnsi="Times New Roman" w:cs="Times New Roman"/>
          <w:sz w:val="28"/>
          <w:szCs w:val="28"/>
        </w:rPr>
        <w:t>ых</w:t>
      </w:r>
      <w:r w:rsidR="00F417E5" w:rsidRPr="00C17683">
        <w:rPr>
          <w:rFonts w:ascii="Times New Roman" w:hAnsi="Times New Roman" w:cs="Times New Roman"/>
          <w:sz w:val="28"/>
          <w:szCs w:val="28"/>
        </w:rPr>
        <w:t xml:space="preserve"> предприятии</w:t>
      </w:r>
      <w:r w:rsidR="000F7BBA" w:rsidRPr="00C17683">
        <w:rPr>
          <w:rFonts w:ascii="Times New Roman" w:hAnsi="Times New Roman" w:cs="Times New Roman"/>
          <w:sz w:val="28"/>
          <w:szCs w:val="28"/>
        </w:rPr>
        <w:t>,</w:t>
      </w:r>
      <w:r w:rsidR="00335E6C" w:rsidRPr="00C17683">
        <w:rPr>
          <w:rFonts w:ascii="Times New Roman" w:hAnsi="Times New Roman" w:cs="Times New Roman"/>
          <w:sz w:val="28"/>
          <w:szCs w:val="28"/>
        </w:rPr>
        <w:t xml:space="preserve"> где занято </w:t>
      </w:r>
      <w:r w:rsidR="002F6093">
        <w:rPr>
          <w:rFonts w:ascii="Times New Roman" w:hAnsi="Times New Roman" w:cs="Times New Roman"/>
          <w:sz w:val="28"/>
          <w:szCs w:val="28"/>
        </w:rPr>
        <w:t>229</w:t>
      </w:r>
      <w:r w:rsidR="00D41B0A" w:rsidRPr="00C17683">
        <w:rPr>
          <w:rFonts w:ascii="Times New Roman" w:hAnsi="Times New Roman" w:cs="Times New Roman"/>
          <w:sz w:val="28"/>
          <w:szCs w:val="28"/>
        </w:rPr>
        <w:t xml:space="preserve"> человек. Кроме того зарегистрирован </w:t>
      </w:r>
      <w:r w:rsidR="00E81605" w:rsidRPr="00C17683">
        <w:rPr>
          <w:rFonts w:ascii="Times New Roman" w:hAnsi="Times New Roman" w:cs="Times New Roman"/>
          <w:sz w:val="28"/>
          <w:szCs w:val="28"/>
        </w:rPr>
        <w:br/>
      </w:r>
      <w:r w:rsidR="002F6093">
        <w:rPr>
          <w:rFonts w:ascii="Times New Roman" w:hAnsi="Times New Roman" w:cs="Times New Roman"/>
          <w:sz w:val="28"/>
          <w:szCs w:val="28"/>
        </w:rPr>
        <w:t>361</w:t>
      </w:r>
      <w:r w:rsidR="009B3CDB" w:rsidRPr="00C17683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2F6093">
        <w:rPr>
          <w:rFonts w:ascii="Times New Roman" w:hAnsi="Times New Roman" w:cs="Times New Roman"/>
          <w:sz w:val="28"/>
          <w:szCs w:val="28"/>
        </w:rPr>
        <w:t>й</w:t>
      </w:r>
      <w:r w:rsidR="009B3CDB" w:rsidRPr="00C1768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700B4">
        <w:rPr>
          <w:rFonts w:ascii="Times New Roman" w:hAnsi="Times New Roman" w:cs="Times New Roman"/>
          <w:sz w:val="28"/>
          <w:szCs w:val="28"/>
        </w:rPr>
        <w:t>ь.</w:t>
      </w:r>
      <w:r w:rsid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6700B4">
        <w:rPr>
          <w:rFonts w:ascii="Times New Roman" w:hAnsi="Times New Roman" w:cs="Times New Roman"/>
          <w:sz w:val="28"/>
          <w:szCs w:val="28"/>
        </w:rPr>
        <w:t>Ч</w:t>
      </w:r>
      <w:r w:rsidR="002F6093">
        <w:rPr>
          <w:rFonts w:ascii="Times New Roman" w:hAnsi="Times New Roman" w:cs="Times New Roman"/>
          <w:sz w:val="28"/>
          <w:szCs w:val="28"/>
        </w:rPr>
        <w:t>исленность работников</w:t>
      </w:r>
      <w:r w:rsidR="006700B4">
        <w:rPr>
          <w:rFonts w:ascii="Times New Roman" w:hAnsi="Times New Roman" w:cs="Times New Roman"/>
          <w:sz w:val="28"/>
          <w:szCs w:val="28"/>
        </w:rPr>
        <w:t xml:space="preserve"> у индивидуальных предпринимателей</w:t>
      </w:r>
      <w:r w:rsidR="002F6093">
        <w:rPr>
          <w:rFonts w:ascii="Times New Roman" w:hAnsi="Times New Roman" w:cs="Times New Roman"/>
          <w:sz w:val="28"/>
          <w:szCs w:val="28"/>
        </w:rPr>
        <w:t xml:space="preserve"> составляет 214 человек</w:t>
      </w:r>
      <w:r w:rsidR="00D41B0A" w:rsidRPr="00C17683">
        <w:rPr>
          <w:rFonts w:ascii="Times New Roman" w:hAnsi="Times New Roman" w:cs="Times New Roman"/>
          <w:sz w:val="28"/>
          <w:szCs w:val="28"/>
        </w:rPr>
        <w:t xml:space="preserve">. </w:t>
      </w:r>
      <w:r w:rsidR="002F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0A" w:rsidRPr="00C17683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683">
        <w:rPr>
          <w:rFonts w:ascii="Times New Roman" w:hAnsi="Times New Roman" w:cs="Times New Roman"/>
          <w:sz w:val="28"/>
          <w:szCs w:val="28"/>
        </w:rPr>
        <w:t xml:space="preserve">   Учитывая темпы развития и вклад малого бизнеса в экономику района, поддержка малого и среднего предпринимательства признана одним </w:t>
      </w:r>
      <w:r w:rsidR="00D2637E" w:rsidRPr="00C17683">
        <w:rPr>
          <w:rFonts w:ascii="Times New Roman" w:hAnsi="Times New Roman" w:cs="Times New Roman"/>
          <w:sz w:val="28"/>
          <w:szCs w:val="28"/>
        </w:rPr>
        <w:br/>
      </w:r>
      <w:r w:rsidRPr="00C17683">
        <w:rPr>
          <w:rFonts w:ascii="Times New Roman" w:hAnsi="Times New Roman" w:cs="Times New Roman"/>
          <w:sz w:val="28"/>
          <w:szCs w:val="28"/>
        </w:rPr>
        <w:t>из приоритетных направлений ускорения экономического роста и социального развития муниципального образования.</w:t>
      </w:r>
    </w:p>
    <w:p w:rsidR="00D41B0A" w:rsidRPr="00037E48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683">
        <w:rPr>
          <w:rFonts w:ascii="Times New Roman" w:hAnsi="Times New Roman" w:cs="Times New Roman"/>
          <w:sz w:val="28"/>
          <w:szCs w:val="28"/>
        </w:rPr>
        <w:t xml:space="preserve">   Работа администрации МО "Шовгеновский район" в области содействия предп</w:t>
      </w:r>
      <w:r w:rsidR="00C8168C" w:rsidRPr="00C17683">
        <w:rPr>
          <w:rFonts w:ascii="Times New Roman" w:hAnsi="Times New Roman" w:cs="Times New Roman"/>
          <w:sz w:val="28"/>
          <w:szCs w:val="28"/>
        </w:rPr>
        <w:t>ринимательским струк</w:t>
      </w:r>
      <w:r w:rsidR="00C17683" w:rsidRPr="00C17683">
        <w:rPr>
          <w:rFonts w:ascii="Times New Roman" w:hAnsi="Times New Roman" w:cs="Times New Roman"/>
          <w:sz w:val="28"/>
          <w:szCs w:val="28"/>
        </w:rPr>
        <w:t>турам в 2020 году</w:t>
      </w:r>
      <w:r w:rsidRPr="00C1768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E2411" w:rsidRPr="00C17683">
        <w:rPr>
          <w:rFonts w:ascii="Times New Roman" w:hAnsi="Times New Roman" w:cs="Times New Roman"/>
          <w:sz w:val="28"/>
          <w:szCs w:val="28"/>
        </w:rPr>
        <w:t>лась</w:t>
      </w:r>
      <w:r w:rsidRPr="00C17683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8F56D8" w:rsidRPr="00C17683">
        <w:rPr>
          <w:rFonts w:ascii="Times New Roman" w:hAnsi="Times New Roman" w:cs="Times New Roman"/>
          <w:sz w:val="28"/>
          <w:szCs w:val="28"/>
        </w:rPr>
        <w:t>ах "Программы поддержки малого,</w:t>
      </w:r>
      <w:r w:rsidRPr="00C1768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 w:rsidRPr="00C17683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C17683">
        <w:rPr>
          <w:rFonts w:ascii="Times New Roman" w:hAnsi="Times New Roman" w:cs="Times New Roman"/>
          <w:sz w:val="28"/>
          <w:szCs w:val="28"/>
        </w:rPr>
        <w:t xml:space="preserve"> предпринимательства муниципального образования "Шо</w:t>
      </w:r>
      <w:r w:rsidR="00C1684D" w:rsidRPr="00C17683">
        <w:rPr>
          <w:rFonts w:ascii="Times New Roman" w:hAnsi="Times New Roman" w:cs="Times New Roman"/>
          <w:sz w:val="28"/>
          <w:szCs w:val="28"/>
        </w:rPr>
        <w:t xml:space="preserve">вгеновский район" </w:t>
      </w:r>
      <w:r w:rsidR="00C1684D" w:rsidRPr="0063760E">
        <w:rPr>
          <w:rFonts w:ascii="Times New Roman" w:hAnsi="Times New Roman" w:cs="Times New Roman"/>
          <w:sz w:val="28"/>
          <w:szCs w:val="28"/>
        </w:rPr>
        <w:t>на 2015 - 2023</w:t>
      </w:r>
      <w:r w:rsidRPr="0063760E">
        <w:rPr>
          <w:rFonts w:ascii="Times New Roman" w:hAnsi="Times New Roman" w:cs="Times New Roman"/>
          <w:sz w:val="28"/>
          <w:szCs w:val="28"/>
        </w:rPr>
        <w:t xml:space="preserve"> годы". </w:t>
      </w:r>
      <w:r w:rsidR="008F56D8" w:rsidRPr="004655B0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037E48">
        <w:rPr>
          <w:rFonts w:ascii="Times New Roman" w:hAnsi="Times New Roman" w:cs="Times New Roman"/>
          <w:sz w:val="28"/>
          <w:szCs w:val="28"/>
        </w:rPr>
        <w:t>Основной целью Программы является  ликвидация препятствий для предпринимательской деятельности, формирование эффективной конкурентной рыночной среды, развитие инфраструктуры бизнеса, расширение</w:t>
      </w:r>
      <w:r w:rsidR="00B5087C" w:rsidRPr="00037E48">
        <w:rPr>
          <w:rFonts w:ascii="Times New Roman" w:hAnsi="Times New Roman" w:cs="Times New Roman"/>
          <w:sz w:val="28"/>
          <w:szCs w:val="28"/>
        </w:rPr>
        <w:t xml:space="preserve"> доступа к финансовым ресурсам, </w:t>
      </w:r>
      <w:r w:rsidRPr="00037E48">
        <w:rPr>
          <w:rFonts w:ascii="Times New Roman" w:hAnsi="Times New Roman" w:cs="Times New Roman"/>
          <w:sz w:val="28"/>
          <w:szCs w:val="28"/>
        </w:rPr>
        <w:t>максимальное привлечение предпринимателей и малых предприятий к выполнению муниципального заказа.</w:t>
      </w:r>
    </w:p>
    <w:p w:rsidR="00202942" w:rsidRPr="00037E48" w:rsidRDefault="00D41B0A" w:rsidP="004E31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48">
        <w:rPr>
          <w:rFonts w:ascii="Times New Roman" w:hAnsi="Times New Roman" w:cs="Times New Roman"/>
          <w:sz w:val="28"/>
          <w:szCs w:val="28"/>
        </w:rPr>
        <w:t xml:space="preserve"> </w:t>
      </w:r>
      <w:r w:rsidR="002F4969">
        <w:rPr>
          <w:rFonts w:ascii="Times New Roman" w:hAnsi="Times New Roman" w:cs="Times New Roman"/>
          <w:sz w:val="28"/>
          <w:szCs w:val="28"/>
        </w:rPr>
        <w:t>Администрация</w:t>
      </w:r>
      <w:r w:rsidR="000F7BBA" w:rsidRPr="00037E48">
        <w:rPr>
          <w:rFonts w:ascii="Times New Roman" w:hAnsi="Times New Roman" w:cs="Times New Roman"/>
          <w:sz w:val="28"/>
          <w:szCs w:val="28"/>
        </w:rPr>
        <w:t xml:space="preserve"> МО «Шовгеновский район» во взаимодействии с </w:t>
      </w:r>
      <w:r w:rsidR="003F1D53" w:rsidRPr="00037E48">
        <w:rPr>
          <w:rFonts w:ascii="Times New Roman" w:hAnsi="Times New Roman" w:cs="Times New Roman"/>
          <w:sz w:val="28"/>
          <w:szCs w:val="28"/>
        </w:rPr>
        <w:t>М</w:t>
      </w:r>
      <w:r w:rsidR="000F7BBA" w:rsidRPr="00037E48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и торговли Республики Адыгея, а также </w:t>
      </w:r>
      <w:r w:rsidR="003F1D53" w:rsidRPr="00037E48">
        <w:rPr>
          <w:rFonts w:ascii="Times New Roman" w:hAnsi="Times New Roman" w:cs="Times New Roman"/>
          <w:sz w:val="28"/>
          <w:szCs w:val="28"/>
        </w:rPr>
        <w:t>Ц</w:t>
      </w:r>
      <w:r w:rsidR="000F7BBA" w:rsidRPr="00037E48">
        <w:rPr>
          <w:rFonts w:ascii="Times New Roman" w:hAnsi="Times New Roman" w:cs="Times New Roman"/>
          <w:sz w:val="28"/>
          <w:szCs w:val="28"/>
        </w:rPr>
        <w:t>ентром поддержки предпринимательства Республики Адыгея проводи</w:t>
      </w:r>
      <w:r w:rsidR="00EB6696" w:rsidRPr="00037E48">
        <w:rPr>
          <w:rFonts w:ascii="Times New Roman" w:hAnsi="Times New Roman" w:cs="Times New Roman"/>
          <w:sz w:val="28"/>
          <w:szCs w:val="28"/>
        </w:rPr>
        <w:t xml:space="preserve">л </w:t>
      </w:r>
      <w:r w:rsidRPr="00037E48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F7BBA" w:rsidRPr="00037E48">
        <w:rPr>
          <w:rFonts w:ascii="Times New Roman" w:hAnsi="Times New Roman" w:cs="Times New Roman"/>
          <w:sz w:val="28"/>
          <w:szCs w:val="28"/>
        </w:rPr>
        <w:t xml:space="preserve"> консультационные мероприятия</w:t>
      </w:r>
      <w:r w:rsidRPr="00037E48">
        <w:rPr>
          <w:rFonts w:ascii="Times New Roman" w:hAnsi="Times New Roman" w:cs="Times New Roman"/>
          <w:sz w:val="28"/>
          <w:szCs w:val="28"/>
        </w:rPr>
        <w:t>,</w:t>
      </w:r>
      <w:r w:rsidR="000F7BBA" w:rsidRPr="00037E48">
        <w:rPr>
          <w:rFonts w:ascii="Times New Roman" w:hAnsi="Times New Roman" w:cs="Times New Roman"/>
          <w:sz w:val="28"/>
          <w:szCs w:val="28"/>
        </w:rPr>
        <w:t xml:space="preserve"> семинары с разъяснением основ предпринимательской деятельности, законодательства в области малого</w:t>
      </w:r>
      <w:r w:rsidR="008F56D8" w:rsidRPr="00037E48">
        <w:rPr>
          <w:rFonts w:ascii="Times New Roman" w:hAnsi="Times New Roman" w:cs="Times New Roman"/>
          <w:sz w:val="28"/>
          <w:szCs w:val="28"/>
        </w:rPr>
        <w:t xml:space="preserve"> и</w:t>
      </w:r>
      <w:r w:rsidR="00EB6696" w:rsidRPr="00037E48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0F7BBA" w:rsidRPr="00037E48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6696" w:rsidRPr="00037E48">
        <w:rPr>
          <w:rFonts w:ascii="Times New Roman" w:hAnsi="Times New Roman" w:cs="Times New Roman"/>
          <w:sz w:val="28"/>
          <w:szCs w:val="28"/>
        </w:rPr>
        <w:t xml:space="preserve">. Информация о мерах поддержки субъектов МСП систематически размещалась на официальном интернет-сайте администрации МО «Шовгеновский район», также освещалась в местных СМИ района. </w:t>
      </w:r>
    </w:p>
    <w:p w:rsidR="001E3D4C" w:rsidRPr="00873A1F" w:rsidRDefault="001E3D4C" w:rsidP="008513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0B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 w:rsidRPr="00E300B2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E300B2">
        <w:rPr>
          <w:rFonts w:ascii="Times New Roman" w:hAnsi="Times New Roman" w:cs="Times New Roman"/>
          <w:sz w:val="28"/>
          <w:szCs w:val="28"/>
        </w:rPr>
        <w:t xml:space="preserve"> организацией «Фонд поддержки предпринимательства Республики Адыгея»</w:t>
      </w:r>
      <w:r w:rsidR="0085137B">
        <w:rPr>
          <w:rFonts w:ascii="Times New Roman" w:hAnsi="Times New Roman" w:cs="Times New Roman"/>
          <w:sz w:val="28"/>
          <w:szCs w:val="28"/>
        </w:rPr>
        <w:t xml:space="preserve"> 22</w:t>
      </w:r>
      <w:r w:rsidRPr="00E300B2">
        <w:rPr>
          <w:rFonts w:ascii="Times New Roman" w:hAnsi="Times New Roman" w:cs="Times New Roman"/>
          <w:sz w:val="28"/>
          <w:szCs w:val="28"/>
        </w:rPr>
        <w:t xml:space="preserve"> субъектам МСП из Шовгеновского района </w:t>
      </w:r>
      <w:r w:rsidR="0085137B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85137B" w:rsidRPr="00873A1F"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Pr="00873A1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5137B" w:rsidRPr="00873A1F">
        <w:rPr>
          <w:rFonts w:ascii="Times New Roman" w:hAnsi="Times New Roman" w:cs="Times New Roman"/>
          <w:sz w:val="28"/>
          <w:szCs w:val="28"/>
        </w:rPr>
        <w:t>74 млн. 900 тыс.</w:t>
      </w:r>
      <w:r w:rsidRPr="00873A1F">
        <w:rPr>
          <w:rFonts w:ascii="Times New Roman" w:hAnsi="Times New Roman" w:cs="Times New Roman"/>
          <w:sz w:val="28"/>
          <w:szCs w:val="28"/>
        </w:rPr>
        <w:t xml:space="preserve"> руб.</w:t>
      </w:r>
      <w:r w:rsidR="0085137B" w:rsidRPr="00873A1F">
        <w:rPr>
          <w:rFonts w:ascii="Times New Roman" w:hAnsi="Times New Roman" w:cs="Times New Roman"/>
          <w:sz w:val="28"/>
          <w:szCs w:val="28"/>
        </w:rPr>
        <w:t>, из них 10 субъектам на сумму 39 млн. 100 тыс. руб. с привлечением поручительства «Гарантийный фонд».</w:t>
      </w:r>
    </w:p>
    <w:p w:rsidR="00D5523E" w:rsidRPr="00E300B2" w:rsidRDefault="00FE26E6" w:rsidP="003A36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0B2">
        <w:rPr>
          <w:rFonts w:ascii="Times New Roman" w:hAnsi="Times New Roman" w:cs="Times New Roman"/>
          <w:sz w:val="28"/>
          <w:szCs w:val="28"/>
        </w:rPr>
        <w:t xml:space="preserve"> </w:t>
      </w:r>
      <w:r w:rsidR="00C8168C" w:rsidRPr="00E3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A0" w:rsidRPr="00037E48" w:rsidRDefault="003F1D53" w:rsidP="00167D9B">
      <w:pPr>
        <w:jc w:val="center"/>
        <w:rPr>
          <w:b/>
          <w:sz w:val="28"/>
          <w:szCs w:val="28"/>
        </w:rPr>
      </w:pPr>
      <w:r w:rsidRPr="00037E48">
        <w:rPr>
          <w:b/>
          <w:sz w:val="28"/>
          <w:szCs w:val="28"/>
        </w:rPr>
        <w:t>Торговля</w:t>
      </w:r>
    </w:p>
    <w:p w:rsidR="00AB61A0" w:rsidRPr="00037E48" w:rsidRDefault="00AB61A0" w:rsidP="00167D9B"/>
    <w:p w:rsidR="00AB61A0" w:rsidRPr="00037E48" w:rsidRDefault="00AB61A0" w:rsidP="00F8724A">
      <w:pPr>
        <w:ind w:firstLine="851"/>
        <w:jc w:val="both"/>
        <w:rPr>
          <w:sz w:val="28"/>
        </w:rPr>
      </w:pPr>
      <w:r w:rsidRPr="00037E48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037E48" w:rsidRDefault="00F8724A" w:rsidP="00DD0760">
      <w:pPr>
        <w:ind w:firstLine="708"/>
        <w:jc w:val="both"/>
        <w:rPr>
          <w:sz w:val="28"/>
        </w:rPr>
      </w:pPr>
      <w:r w:rsidRPr="00037E48">
        <w:rPr>
          <w:sz w:val="28"/>
        </w:rPr>
        <w:t xml:space="preserve">  </w:t>
      </w:r>
      <w:r w:rsidR="00AB61A0" w:rsidRPr="00037E48">
        <w:rPr>
          <w:sz w:val="28"/>
        </w:rPr>
        <w:t xml:space="preserve"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</w:t>
      </w:r>
      <w:r w:rsidR="009B3CDB" w:rsidRPr="00037E48">
        <w:rPr>
          <w:sz w:val="28"/>
        </w:rPr>
        <w:br/>
      </w:r>
      <w:r w:rsidR="00AB61A0" w:rsidRPr="00037E48">
        <w:rPr>
          <w:sz w:val="28"/>
        </w:rPr>
        <w:t>что после количественного насыщения на потребительском рынке начинается период качественных преобразований.</w:t>
      </w:r>
      <w:r w:rsidR="007D6716" w:rsidRPr="00037E48">
        <w:rPr>
          <w:sz w:val="28"/>
        </w:rPr>
        <w:t xml:space="preserve"> </w:t>
      </w:r>
    </w:p>
    <w:p w:rsidR="00AB61A0" w:rsidRPr="00037E48" w:rsidRDefault="00F8724A" w:rsidP="000632D6">
      <w:pPr>
        <w:pStyle w:val="21"/>
        <w:ind w:firstLine="708"/>
      </w:pPr>
      <w:r w:rsidRPr="00037E48">
        <w:t xml:space="preserve">  </w:t>
      </w:r>
      <w:r w:rsidR="00AB61A0" w:rsidRPr="00037E48">
        <w:t>На территории МО «Шовгеновский район» функционирует 1</w:t>
      </w:r>
      <w:r w:rsidR="00EB6696" w:rsidRPr="00037E48">
        <w:t>2</w:t>
      </w:r>
      <w:r w:rsidR="00AB61A0" w:rsidRPr="00037E48">
        <w:t>0 объектов</w:t>
      </w:r>
      <w:r w:rsidR="009C55C6" w:rsidRPr="00037E48">
        <w:t xml:space="preserve"> потребительского рынка, в том числе объектов</w:t>
      </w:r>
      <w:r w:rsidR="00AB61A0" w:rsidRPr="00037E48">
        <w:t xml:space="preserve"> розничной торговли</w:t>
      </w:r>
      <w:r w:rsidR="009C55C6" w:rsidRPr="00037E48">
        <w:t xml:space="preserve"> – 1</w:t>
      </w:r>
      <w:r w:rsidR="00EB6696" w:rsidRPr="00037E48">
        <w:t>05</w:t>
      </w:r>
      <w:r w:rsidR="009C55C6" w:rsidRPr="00037E48">
        <w:t xml:space="preserve"> точек</w:t>
      </w:r>
      <w:r w:rsidR="00AB61A0" w:rsidRPr="00037E48">
        <w:t>, общественного п</w:t>
      </w:r>
      <w:r w:rsidR="0004219E" w:rsidRPr="00037E48">
        <w:t>итания</w:t>
      </w:r>
      <w:r w:rsidR="009C55C6" w:rsidRPr="00037E48">
        <w:t xml:space="preserve"> – 6 точек,</w:t>
      </w:r>
      <w:r w:rsidR="0004219E" w:rsidRPr="00037E48">
        <w:t xml:space="preserve"> бытового обслуживания</w:t>
      </w:r>
      <w:r w:rsidR="009C55C6" w:rsidRPr="00037E48">
        <w:t xml:space="preserve"> – </w:t>
      </w:r>
      <w:r w:rsidR="00EB6696" w:rsidRPr="00037E48">
        <w:t>9</w:t>
      </w:r>
      <w:r w:rsidR="009C55C6" w:rsidRPr="00037E48">
        <w:t xml:space="preserve"> предприятий</w:t>
      </w:r>
      <w:r w:rsidR="0004219E" w:rsidRPr="00037E48">
        <w:t xml:space="preserve">. </w:t>
      </w:r>
    </w:p>
    <w:p w:rsidR="0004219E" w:rsidRPr="00037E48" w:rsidRDefault="0011016E" w:rsidP="0004219E">
      <w:pPr>
        <w:pStyle w:val="21"/>
        <w:ind w:firstLine="708"/>
        <w:rPr>
          <w:szCs w:val="28"/>
        </w:rPr>
      </w:pPr>
      <w:r>
        <w:rPr>
          <w:szCs w:val="28"/>
        </w:rPr>
        <w:t xml:space="preserve"> </w:t>
      </w:r>
      <w:r w:rsidR="00AB61A0" w:rsidRPr="00037E48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037E48">
        <w:rPr>
          <w:szCs w:val="28"/>
        </w:rPr>
        <w:t xml:space="preserve">нные строительные материалы. </w:t>
      </w:r>
      <w:r w:rsidR="0004219E" w:rsidRPr="00037E48">
        <w:rPr>
          <w:szCs w:val="28"/>
        </w:rPr>
        <w:tab/>
        <w:t xml:space="preserve"> </w:t>
      </w:r>
    </w:p>
    <w:p w:rsidR="0004219E" w:rsidRPr="00037E48" w:rsidRDefault="0011016E" w:rsidP="00406C7F">
      <w:pPr>
        <w:pStyle w:val="21"/>
        <w:ind w:firstLine="708"/>
        <w:rPr>
          <w:szCs w:val="28"/>
        </w:rPr>
      </w:pPr>
      <w:r>
        <w:rPr>
          <w:szCs w:val="28"/>
        </w:rPr>
        <w:t xml:space="preserve"> </w:t>
      </w:r>
      <w:r w:rsidR="00A47078" w:rsidRPr="00037E48">
        <w:rPr>
          <w:szCs w:val="28"/>
        </w:rPr>
        <w:t xml:space="preserve">В целях обеспечения населения района социально-значимыми продовольственными товарами, администрацией проводятся мероприятия </w:t>
      </w:r>
      <w:r w:rsidR="00A13E5B" w:rsidRPr="00037E48">
        <w:rPr>
          <w:szCs w:val="28"/>
        </w:rPr>
        <w:br/>
      </w:r>
      <w:r w:rsidR="00A47078" w:rsidRPr="00037E48">
        <w:rPr>
          <w:szCs w:val="28"/>
        </w:rPr>
        <w:t>по стабилизации цен. Р</w:t>
      </w:r>
      <w:r w:rsidR="00277DDB" w:rsidRPr="00037E48">
        <w:rPr>
          <w:szCs w:val="28"/>
        </w:rPr>
        <w:t>уководителям торговых предприятий всех форм собственности рекомендовано придерживаться 10-проц</w:t>
      </w:r>
      <w:r w:rsidR="0004219E" w:rsidRPr="00037E48">
        <w:rPr>
          <w:szCs w:val="28"/>
        </w:rPr>
        <w:t xml:space="preserve">ентной торговой надбавки на </w:t>
      </w:r>
      <w:r w:rsidR="001E3D4C" w:rsidRPr="00037E48">
        <w:rPr>
          <w:szCs w:val="28"/>
        </w:rPr>
        <w:t xml:space="preserve">социально-значимые продовольственные </w:t>
      </w:r>
      <w:r w:rsidR="00406C7F" w:rsidRPr="00037E48">
        <w:rPr>
          <w:szCs w:val="28"/>
        </w:rPr>
        <w:t>товары</w:t>
      </w:r>
      <w:r w:rsidR="00B20D60" w:rsidRPr="00037E48">
        <w:rPr>
          <w:szCs w:val="28"/>
        </w:rPr>
        <w:t xml:space="preserve"> указанной категории</w:t>
      </w:r>
      <w:r w:rsidR="00406C7F" w:rsidRPr="00037E48">
        <w:rPr>
          <w:szCs w:val="28"/>
        </w:rPr>
        <w:t xml:space="preserve">.    </w:t>
      </w:r>
    </w:p>
    <w:p w:rsidR="005472D8" w:rsidRPr="008C2456" w:rsidRDefault="0011016E" w:rsidP="00645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1A0" w:rsidRPr="00037E48">
        <w:rPr>
          <w:sz w:val="28"/>
          <w:szCs w:val="28"/>
        </w:rPr>
        <w:t xml:space="preserve">На  прилегающей к центральному стадиону территории действует торговая площадка, где еженедельно, по вторникам и четвергам, организована ярмарочная торговля. </w:t>
      </w:r>
      <w:r w:rsidR="00B37428" w:rsidRPr="00037E48">
        <w:rPr>
          <w:sz w:val="28"/>
          <w:szCs w:val="28"/>
        </w:rPr>
        <w:t xml:space="preserve"> В </w:t>
      </w:r>
      <w:r w:rsidR="00037E48" w:rsidRPr="00037E48">
        <w:rPr>
          <w:sz w:val="28"/>
          <w:szCs w:val="28"/>
        </w:rPr>
        <w:t>2020</w:t>
      </w:r>
      <w:r w:rsidR="00040D4A" w:rsidRPr="00037E48">
        <w:rPr>
          <w:sz w:val="28"/>
          <w:szCs w:val="28"/>
        </w:rPr>
        <w:t xml:space="preserve"> год</w:t>
      </w:r>
      <w:r w:rsidR="005472D8" w:rsidRPr="00037E48">
        <w:rPr>
          <w:sz w:val="28"/>
          <w:szCs w:val="28"/>
        </w:rPr>
        <w:t>у</w:t>
      </w:r>
      <w:r w:rsidR="00040D4A" w:rsidRPr="00037E48">
        <w:rPr>
          <w:sz w:val="28"/>
          <w:szCs w:val="28"/>
        </w:rPr>
        <w:t xml:space="preserve"> </w:t>
      </w:r>
      <w:r w:rsidR="00B37428" w:rsidRPr="00037E48">
        <w:rPr>
          <w:sz w:val="28"/>
          <w:szCs w:val="28"/>
        </w:rPr>
        <w:t xml:space="preserve">проведено </w:t>
      </w:r>
      <w:r w:rsidR="008C2456" w:rsidRPr="008C2456">
        <w:rPr>
          <w:sz w:val="28"/>
          <w:szCs w:val="28"/>
        </w:rPr>
        <w:t>56</w:t>
      </w:r>
      <w:r w:rsidR="000626E7" w:rsidRPr="008C2456">
        <w:rPr>
          <w:sz w:val="28"/>
          <w:szCs w:val="28"/>
        </w:rPr>
        <w:t xml:space="preserve"> ярмарок</w:t>
      </w:r>
      <w:r w:rsidR="00040D4A" w:rsidRPr="008C2456">
        <w:rPr>
          <w:sz w:val="28"/>
          <w:szCs w:val="28"/>
        </w:rPr>
        <w:t>.</w:t>
      </w:r>
    </w:p>
    <w:p w:rsidR="008F6509" w:rsidRPr="008428B4" w:rsidRDefault="00B456EA" w:rsidP="008F6509">
      <w:pPr>
        <w:ind w:firstLine="708"/>
        <w:jc w:val="center"/>
        <w:rPr>
          <w:b/>
          <w:sz w:val="28"/>
          <w:szCs w:val="28"/>
        </w:rPr>
      </w:pPr>
      <w:bookmarkStart w:id="0" w:name="_Toc95894153"/>
      <w:r w:rsidRPr="008428B4">
        <w:rPr>
          <w:b/>
          <w:sz w:val="28"/>
          <w:szCs w:val="28"/>
        </w:rPr>
        <w:lastRenderedPageBreak/>
        <w:t>Инвестиции и средства, вложенные в социально-экономическое развитие Шовгеновского района</w:t>
      </w:r>
      <w:r w:rsidR="002F67B0" w:rsidRPr="008428B4">
        <w:rPr>
          <w:b/>
          <w:sz w:val="28"/>
          <w:szCs w:val="28"/>
        </w:rPr>
        <w:t>, благоустройство территорий</w:t>
      </w:r>
      <w:r w:rsidRPr="008428B4">
        <w:rPr>
          <w:b/>
          <w:sz w:val="28"/>
          <w:szCs w:val="28"/>
        </w:rPr>
        <w:t xml:space="preserve"> </w:t>
      </w:r>
    </w:p>
    <w:p w:rsidR="008F6509" w:rsidRPr="004655B0" w:rsidRDefault="008F6509" w:rsidP="008F6509">
      <w:pPr>
        <w:ind w:firstLine="708"/>
        <w:jc w:val="center"/>
        <w:rPr>
          <w:b/>
          <w:color w:val="FF0000"/>
          <w:sz w:val="28"/>
          <w:szCs w:val="28"/>
        </w:rPr>
      </w:pPr>
    </w:p>
    <w:p w:rsidR="00AB61A0" w:rsidRPr="008428B4" w:rsidRDefault="00AB61A0" w:rsidP="008F6509">
      <w:pPr>
        <w:ind w:firstLine="708"/>
        <w:jc w:val="both"/>
        <w:rPr>
          <w:b/>
          <w:sz w:val="28"/>
          <w:szCs w:val="28"/>
        </w:rPr>
      </w:pPr>
      <w:r w:rsidRPr="008428B4">
        <w:rPr>
          <w:sz w:val="28"/>
          <w:szCs w:val="28"/>
        </w:rPr>
        <w:t>Важнейшей задачей в развитии экономики района является мобилизация всех источников  формирования инвестиций, в том числе за счет сре</w:t>
      </w:r>
      <w:proofErr w:type="gramStart"/>
      <w:r w:rsidRPr="008428B4">
        <w:rPr>
          <w:sz w:val="28"/>
          <w:szCs w:val="28"/>
        </w:rPr>
        <w:t>дств</w:t>
      </w:r>
      <w:r w:rsidR="00E05900" w:rsidRPr="008428B4">
        <w:rPr>
          <w:sz w:val="28"/>
          <w:szCs w:val="28"/>
        </w:rPr>
        <w:t xml:space="preserve"> </w:t>
      </w:r>
      <w:r w:rsidR="00D22411" w:rsidRPr="008428B4">
        <w:rPr>
          <w:sz w:val="28"/>
          <w:szCs w:val="28"/>
        </w:rPr>
        <w:t xml:space="preserve"> пр</w:t>
      </w:r>
      <w:proofErr w:type="gramEnd"/>
      <w:r w:rsidR="00D22411" w:rsidRPr="008428B4">
        <w:rPr>
          <w:sz w:val="28"/>
          <w:szCs w:val="28"/>
        </w:rPr>
        <w:t>едприятий</w:t>
      </w:r>
      <w:r w:rsidRPr="008428B4">
        <w:rPr>
          <w:sz w:val="28"/>
          <w:szCs w:val="28"/>
        </w:rPr>
        <w:t xml:space="preserve">. </w:t>
      </w:r>
    </w:p>
    <w:p w:rsidR="002A34A1" w:rsidRPr="00C46106" w:rsidRDefault="002A34A1" w:rsidP="002A34A1">
      <w:pPr>
        <w:ind w:firstLine="708"/>
        <w:jc w:val="both"/>
        <w:rPr>
          <w:sz w:val="28"/>
          <w:szCs w:val="28"/>
        </w:rPr>
      </w:pPr>
      <w:r w:rsidRPr="00C46106">
        <w:rPr>
          <w:sz w:val="28"/>
          <w:szCs w:val="28"/>
        </w:rPr>
        <w:t>В отчетном году на реализацию мероприят</w:t>
      </w:r>
      <w:r w:rsidR="00A13E5B" w:rsidRPr="00C46106">
        <w:rPr>
          <w:sz w:val="28"/>
          <w:szCs w:val="28"/>
        </w:rPr>
        <w:t xml:space="preserve">ий </w:t>
      </w:r>
      <w:r w:rsidR="00F33A72" w:rsidRPr="00C46106">
        <w:rPr>
          <w:sz w:val="28"/>
          <w:szCs w:val="28"/>
        </w:rPr>
        <w:t>муниципальной</w:t>
      </w:r>
      <w:r w:rsidR="00A13E5B" w:rsidRPr="00C46106">
        <w:rPr>
          <w:sz w:val="28"/>
          <w:szCs w:val="28"/>
        </w:rPr>
        <w:t xml:space="preserve"> целевой программы</w:t>
      </w:r>
      <w:r w:rsidRPr="00C46106">
        <w:rPr>
          <w:sz w:val="28"/>
          <w:szCs w:val="28"/>
        </w:rPr>
        <w:t xml:space="preserve"> «Устойчивое развитие сельских территорий на 2014-2017 годы </w:t>
      </w:r>
      <w:r w:rsidR="00A13E5B" w:rsidRPr="00C46106">
        <w:rPr>
          <w:sz w:val="28"/>
          <w:szCs w:val="28"/>
        </w:rPr>
        <w:br/>
      </w:r>
      <w:r w:rsidR="0037384A" w:rsidRPr="00C46106">
        <w:rPr>
          <w:sz w:val="28"/>
          <w:szCs w:val="28"/>
        </w:rPr>
        <w:t>и на период до 2022</w:t>
      </w:r>
      <w:r w:rsidRPr="00C46106">
        <w:rPr>
          <w:sz w:val="28"/>
          <w:szCs w:val="28"/>
        </w:rPr>
        <w:t xml:space="preserve"> года»</w:t>
      </w:r>
      <w:r w:rsidR="009B3CDB" w:rsidRPr="00C46106">
        <w:rPr>
          <w:sz w:val="28"/>
          <w:szCs w:val="28"/>
        </w:rPr>
        <w:t xml:space="preserve"> </w:t>
      </w:r>
      <w:r w:rsidRPr="00C46106">
        <w:rPr>
          <w:sz w:val="28"/>
          <w:szCs w:val="28"/>
        </w:rPr>
        <w:t xml:space="preserve"> освоено </w:t>
      </w:r>
      <w:r w:rsidR="004D7936" w:rsidRPr="004D7936">
        <w:rPr>
          <w:sz w:val="28"/>
          <w:szCs w:val="28"/>
        </w:rPr>
        <w:t>4</w:t>
      </w:r>
      <w:r w:rsidR="006D539B">
        <w:rPr>
          <w:sz w:val="28"/>
          <w:szCs w:val="28"/>
        </w:rPr>
        <w:t>7</w:t>
      </w:r>
      <w:r w:rsidR="006C3007" w:rsidRPr="004D7936">
        <w:rPr>
          <w:sz w:val="28"/>
          <w:szCs w:val="28"/>
        </w:rPr>
        <w:t xml:space="preserve"> млн.</w:t>
      </w:r>
      <w:r w:rsidR="00CB527C" w:rsidRPr="004D7936">
        <w:rPr>
          <w:sz w:val="28"/>
          <w:szCs w:val="28"/>
        </w:rPr>
        <w:t xml:space="preserve"> </w:t>
      </w:r>
      <w:r w:rsidR="006D539B">
        <w:rPr>
          <w:sz w:val="28"/>
          <w:szCs w:val="28"/>
        </w:rPr>
        <w:t>30</w:t>
      </w:r>
      <w:r w:rsidR="004D7936" w:rsidRPr="004D7936">
        <w:rPr>
          <w:sz w:val="28"/>
          <w:szCs w:val="28"/>
        </w:rPr>
        <w:t xml:space="preserve"> тыс. </w:t>
      </w:r>
      <w:r w:rsidR="006D539B">
        <w:rPr>
          <w:sz w:val="28"/>
          <w:szCs w:val="28"/>
        </w:rPr>
        <w:t>6</w:t>
      </w:r>
      <w:r w:rsidR="004D7936" w:rsidRPr="004D7936">
        <w:rPr>
          <w:sz w:val="28"/>
          <w:szCs w:val="28"/>
        </w:rPr>
        <w:t>56</w:t>
      </w:r>
      <w:r w:rsidRPr="004D7936">
        <w:rPr>
          <w:sz w:val="28"/>
          <w:szCs w:val="28"/>
        </w:rPr>
        <w:t xml:space="preserve"> </w:t>
      </w:r>
      <w:r w:rsidRPr="00C46106">
        <w:rPr>
          <w:sz w:val="28"/>
          <w:szCs w:val="28"/>
        </w:rPr>
        <w:t>рублей</w:t>
      </w:r>
      <w:r w:rsidR="0034054E" w:rsidRPr="00C46106">
        <w:rPr>
          <w:sz w:val="28"/>
          <w:szCs w:val="28"/>
        </w:rPr>
        <w:t>,</w:t>
      </w:r>
      <w:r w:rsidRPr="00C46106">
        <w:rPr>
          <w:sz w:val="28"/>
          <w:szCs w:val="28"/>
        </w:rPr>
        <w:t xml:space="preserve"> в том числе:</w:t>
      </w:r>
    </w:p>
    <w:p w:rsidR="00BD5BDA" w:rsidRPr="00C46106" w:rsidRDefault="002A34A1" w:rsidP="00F944A7">
      <w:pPr>
        <w:jc w:val="both"/>
        <w:rPr>
          <w:sz w:val="28"/>
          <w:szCs w:val="28"/>
        </w:rPr>
      </w:pPr>
      <w:r w:rsidRPr="00C46106">
        <w:rPr>
          <w:sz w:val="28"/>
          <w:szCs w:val="28"/>
        </w:rPr>
        <w:t xml:space="preserve">- строительство </w:t>
      </w:r>
      <w:r w:rsidR="00C46106" w:rsidRPr="00C46106">
        <w:rPr>
          <w:sz w:val="28"/>
          <w:szCs w:val="28"/>
        </w:rPr>
        <w:t xml:space="preserve">распределительного газопровода низкого давления в хуторе </w:t>
      </w:r>
      <w:proofErr w:type="spellStart"/>
      <w:r w:rsidR="00C46106" w:rsidRPr="00C46106">
        <w:rPr>
          <w:sz w:val="28"/>
          <w:szCs w:val="28"/>
        </w:rPr>
        <w:t>Семено</w:t>
      </w:r>
      <w:proofErr w:type="spellEnd"/>
      <w:r w:rsidR="00C46106" w:rsidRPr="00C46106">
        <w:rPr>
          <w:sz w:val="28"/>
          <w:szCs w:val="28"/>
        </w:rPr>
        <w:t xml:space="preserve"> - </w:t>
      </w:r>
      <w:proofErr w:type="spellStart"/>
      <w:r w:rsidR="00C46106" w:rsidRPr="00C46106">
        <w:rPr>
          <w:sz w:val="28"/>
          <w:szCs w:val="28"/>
        </w:rPr>
        <w:t>Макаренсуий</w:t>
      </w:r>
      <w:proofErr w:type="spellEnd"/>
      <w:r w:rsidR="00C46106" w:rsidRPr="00C46106">
        <w:rPr>
          <w:sz w:val="28"/>
          <w:szCs w:val="28"/>
        </w:rPr>
        <w:t xml:space="preserve"> на сумму 8 млн. 761 тыс. 497 рублей;</w:t>
      </w:r>
    </w:p>
    <w:p w:rsidR="00ED1E0D" w:rsidRPr="00D65E32" w:rsidRDefault="00ED1E0D" w:rsidP="00ED1E0D">
      <w:pPr>
        <w:tabs>
          <w:tab w:val="left" w:pos="1260"/>
        </w:tabs>
        <w:jc w:val="both"/>
        <w:rPr>
          <w:sz w:val="28"/>
          <w:szCs w:val="28"/>
        </w:rPr>
      </w:pPr>
      <w:r w:rsidRPr="00D65E32">
        <w:rPr>
          <w:sz w:val="28"/>
          <w:szCs w:val="28"/>
        </w:rPr>
        <w:t xml:space="preserve">- реконструкция </w:t>
      </w:r>
      <w:r w:rsidR="0037384A" w:rsidRPr="00D65E32">
        <w:rPr>
          <w:sz w:val="28"/>
          <w:szCs w:val="28"/>
        </w:rPr>
        <w:t xml:space="preserve">улицы </w:t>
      </w:r>
      <w:r w:rsidR="00D65E32" w:rsidRPr="00D65E32">
        <w:rPr>
          <w:sz w:val="28"/>
          <w:szCs w:val="28"/>
        </w:rPr>
        <w:t xml:space="preserve">50 ВЛКСМ в а. </w:t>
      </w:r>
      <w:proofErr w:type="spellStart"/>
      <w:r w:rsidR="00D65E32" w:rsidRPr="00D65E32">
        <w:rPr>
          <w:sz w:val="28"/>
          <w:szCs w:val="28"/>
        </w:rPr>
        <w:t>Мамхег</w:t>
      </w:r>
      <w:proofErr w:type="spellEnd"/>
      <w:r w:rsidR="0037384A" w:rsidRPr="00D65E32">
        <w:rPr>
          <w:sz w:val="28"/>
          <w:szCs w:val="28"/>
        </w:rPr>
        <w:t xml:space="preserve"> </w:t>
      </w:r>
      <w:r w:rsidRPr="00D65E32">
        <w:rPr>
          <w:sz w:val="28"/>
          <w:szCs w:val="28"/>
        </w:rPr>
        <w:t xml:space="preserve"> на сумму </w:t>
      </w:r>
      <w:r w:rsidR="00D65E32" w:rsidRPr="00D65E32">
        <w:rPr>
          <w:sz w:val="28"/>
          <w:szCs w:val="28"/>
        </w:rPr>
        <w:t>20 млн. 106</w:t>
      </w:r>
      <w:r w:rsidR="008428B4" w:rsidRPr="00D65E32">
        <w:rPr>
          <w:sz w:val="28"/>
          <w:szCs w:val="28"/>
        </w:rPr>
        <w:t xml:space="preserve"> тыс. </w:t>
      </w:r>
      <w:r w:rsidR="00D65E32" w:rsidRPr="00D65E32">
        <w:rPr>
          <w:sz w:val="28"/>
          <w:szCs w:val="28"/>
        </w:rPr>
        <w:t>70</w:t>
      </w:r>
      <w:r w:rsidR="0037384A" w:rsidRPr="00D65E32">
        <w:rPr>
          <w:sz w:val="28"/>
          <w:szCs w:val="28"/>
        </w:rPr>
        <w:t>0</w:t>
      </w:r>
      <w:r w:rsidR="00200D35" w:rsidRPr="00D65E32">
        <w:rPr>
          <w:sz w:val="28"/>
          <w:szCs w:val="28"/>
        </w:rPr>
        <w:t xml:space="preserve"> рублей;</w:t>
      </w:r>
    </w:p>
    <w:p w:rsidR="007437D6" w:rsidRDefault="00200D35" w:rsidP="006C3007">
      <w:pPr>
        <w:jc w:val="both"/>
        <w:rPr>
          <w:sz w:val="28"/>
          <w:szCs w:val="28"/>
        </w:rPr>
      </w:pPr>
      <w:r w:rsidRPr="004D7936">
        <w:rPr>
          <w:sz w:val="28"/>
          <w:szCs w:val="28"/>
        </w:rPr>
        <w:t xml:space="preserve">- </w:t>
      </w:r>
      <w:r w:rsidR="00D65E32" w:rsidRPr="004D7936">
        <w:rPr>
          <w:sz w:val="28"/>
          <w:szCs w:val="28"/>
        </w:rPr>
        <w:t xml:space="preserve">капитальный ремонт школы </w:t>
      </w:r>
      <w:proofErr w:type="gramStart"/>
      <w:r w:rsidR="00D65E32" w:rsidRPr="004D7936">
        <w:rPr>
          <w:sz w:val="28"/>
          <w:szCs w:val="28"/>
        </w:rPr>
        <w:t>в</w:t>
      </w:r>
      <w:proofErr w:type="gramEnd"/>
      <w:r w:rsidR="00D65E32" w:rsidRPr="004D7936">
        <w:rPr>
          <w:sz w:val="28"/>
          <w:szCs w:val="28"/>
        </w:rPr>
        <w:t xml:space="preserve"> а. </w:t>
      </w:r>
      <w:proofErr w:type="spellStart"/>
      <w:r w:rsidR="00D65E32" w:rsidRPr="004D7936">
        <w:rPr>
          <w:sz w:val="28"/>
          <w:szCs w:val="28"/>
        </w:rPr>
        <w:t>Джерокай</w:t>
      </w:r>
      <w:proofErr w:type="spellEnd"/>
      <w:r w:rsidR="00D65E32" w:rsidRPr="004D7936">
        <w:rPr>
          <w:sz w:val="28"/>
          <w:szCs w:val="28"/>
        </w:rPr>
        <w:t xml:space="preserve">  </w:t>
      </w:r>
      <w:r w:rsidR="006C3007" w:rsidRPr="004D7936">
        <w:rPr>
          <w:sz w:val="28"/>
          <w:szCs w:val="28"/>
        </w:rPr>
        <w:t xml:space="preserve">на сумму </w:t>
      </w:r>
      <w:r w:rsidR="004D7936" w:rsidRPr="004D7936">
        <w:rPr>
          <w:sz w:val="28"/>
          <w:szCs w:val="28"/>
        </w:rPr>
        <w:t>16 млн. 277 тыс. 859 руб</w:t>
      </w:r>
      <w:r w:rsidR="006D539B">
        <w:rPr>
          <w:sz w:val="28"/>
          <w:szCs w:val="28"/>
        </w:rPr>
        <w:t>.</w:t>
      </w:r>
      <w:r w:rsidR="004D7936" w:rsidRPr="004D7936">
        <w:rPr>
          <w:sz w:val="28"/>
          <w:szCs w:val="28"/>
        </w:rPr>
        <w:t>;</w:t>
      </w:r>
    </w:p>
    <w:p w:rsidR="006D539B" w:rsidRPr="005D08DF" w:rsidRDefault="006D539B" w:rsidP="006D539B">
      <w:pPr>
        <w:rPr>
          <w:sz w:val="28"/>
          <w:szCs w:val="28"/>
        </w:rPr>
      </w:pPr>
      <w:r w:rsidRPr="005D08DF">
        <w:rPr>
          <w:sz w:val="28"/>
          <w:szCs w:val="28"/>
        </w:rPr>
        <w:t xml:space="preserve">- благоустройство детской игровой площадки в </w:t>
      </w:r>
      <w:proofErr w:type="spellStart"/>
      <w:r w:rsidRPr="005D08DF">
        <w:rPr>
          <w:sz w:val="28"/>
          <w:szCs w:val="28"/>
        </w:rPr>
        <w:t>Заревском</w:t>
      </w:r>
      <w:proofErr w:type="spellEnd"/>
      <w:r w:rsidRPr="005D08DF">
        <w:rPr>
          <w:sz w:val="28"/>
          <w:szCs w:val="28"/>
        </w:rPr>
        <w:t xml:space="preserve"> сельском поселении на сумму 1 млн. 884 тыс. 600 руб.</w:t>
      </w:r>
    </w:p>
    <w:p w:rsidR="00671937" w:rsidRPr="002A0C63" w:rsidRDefault="006454E3" w:rsidP="002A0C6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 xml:space="preserve"> </w:t>
      </w:r>
      <w:r w:rsidR="004D7936" w:rsidRPr="004D7936">
        <w:rPr>
          <w:sz w:val="28"/>
          <w:szCs w:val="28"/>
          <w:lang w:eastAsia="ar-SA"/>
        </w:rPr>
        <w:t xml:space="preserve">В рамках Национального проекта «Культура» произведен </w:t>
      </w:r>
      <w:r w:rsidR="00671937" w:rsidRPr="004D7936">
        <w:rPr>
          <w:sz w:val="28"/>
          <w:szCs w:val="28"/>
          <w:lang w:eastAsia="ar-SA"/>
        </w:rPr>
        <w:t xml:space="preserve">капитальный ремонт </w:t>
      </w:r>
      <w:proofErr w:type="spellStart"/>
      <w:r w:rsidR="004D7936" w:rsidRPr="004D7936">
        <w:rPr>
          <w:sz w:val="28"/>
          <w:szCs w:val="28"/>
          <w:lang w:eastAsia="ar-SA"/>
        </w:rPr>
        <w:t>Мамахегского</w:t>
      </w:r>
      <w:proofErr w:type="spellEnd"/>
      <w:r w:rsidR="004D7936" w:rsidRPr="004D7936">
        <w:rPr>
          <w:sz w:val="28"/>
          <w:szCs w:val="28"/>
          <w:lang w:eastAsia="ar-SA"/>
        </w:rPr>
        <w:t xml:space="preserve"> сельского Дома на сумму 8 млн. 145 тыс. 20</w:t>
      </w:r>
      <w:r w:rsidR="002A0C63">
        <w:rPr>
          <w:sz w:val="28"/>
          <w:szCs w:val="28"/>
          <w:lang w:eastAsia="ar-SA"/>
        </w:rPr>
        <w:t xml:space="preserve">0 руб. </w:t>
      </w:r>
    </w:p>
    <w:p w:rsidR="00976375" w:rsidRDefault="008428B4" w:rsidP="0023242E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8428B4">
        <w:rPr>
          <w:sz w:val="28"/>
          <w:szCs w:val="28"/>
        </w:rPr>
        <w:t>В 2020</w:t>
      </w:r>
      <w:r w:rsidR="00F33A72" w:rsidRPr="008428B4">
        <w:rPr>
          <w:sz w:val="28"/>
          <w:szCs w:val="28"/>
        </w:rPr>
        <w:t xml:space="preserve"> году в рамках мероприятий муниципальной программы </w:t>
      </w:r>
      <w:r w:rsidR="00F33A72" w:rsidRPr="0023242E">
        <w:rPr>
          <w:sz w:val="28"/>
          <w:szCs w:val="28"/>
        </w:rPr>
        <w:t>«Формирование современной городской среды на 2018-2024 годы» освое</w:t>
      </w:r>
      <w:r w:rsidR="00F33A72" w:rsidRPr="002A0C63">
        <w:rPr>
          <w:sz w:val="28"/>
          <w:szCs w:val="28"/>
        </w:rPr>
        <w:t>но</w:t>
      </w:r>
      <w:r w:rsidR="00200D35" w:rsidRPr="002A0C63">
        <w:rPr>
          <w:sz w:val="28"/>
          <w:szCs w:val="28"/>
        </w:rPr>
        <w:t xml:space="preserve">  </w:t>
      </w:r>
      <w:r w:rsidR="0023242E" w:rsidRPr="002A0C63">
        <w:rPr>
          <w:sz w:val="28"/>
          <w:szCs w:val="28"/>
        </w:rPr>
        <w:t>5 млн. 50</w:t>
      </w:r>
      <w:r w:rsidR="00CB527C" w:rsidRPr="002A0C63">
        <w:rPr>
          <w:sz w:val="28"/>
          <w:szCs w:val="28"/>
        </w:rPr>
        <w:t xml:space="preserve"> тыс.</w:t>
      </w:r>
      <w:r w:rsidR="002A0C63" w:rsidRPr="002A0C63">
        <w:rPr>
          <w:sz w:val="28"/>
          <w:szCs w:val="28"/>
        </w:rPr>
        <w:t xml:space="preserve"> </w:t>
      </w:r>
      <w:r w:rsidR="00CB527C" w:rsidRPr="002A0C63">
        <w:rPr>
          <w:sz w:val="28"/>
          <w:szCs w:val="28"/>
        </w:rPr>
        <w:t>5</w:t>
      </w:r>
      <w:r w:rsidR="002A0C63" w:rsidRPr="002A0C63">
        <w:rPr>
          <w:sz w:val="28"/>
          <w:szCs w:val="28"/>
        </w:rPr>
        <w:t>00</w:t>
      </w:r>
      <w:r w:rsidR="00CB527C" w:rsidRPr="002A0C63">
        <w:rPr>
          <w:sz w:val="28"/>
          <w:szCs w:val="28"/>
        </w:rPr>
        <w:t xml:space="preserve"> </w:t>
      </w:r>
      <w:r w:rsidR="0023242E" w:rsidRPr="0023242E">
        <w:rPr>
          <w:sz w:val="28"/>
          <w:szCs w:val="28"/>
        </w:rPr>
        <w:t>рублей на б</w:t>
      </w:r>
      <w:r w:rsidR="00976375" w:rsidRPr="0023242E">
        <w:rPr>
          <w:sz w:val="28"/>
          <w:szCs w:val="28"/>
        </w:rPr>
        <w:t xml:space="preserve">лагоустройство </w:t>
      </w:r>
      <w:r w:rsidR="0023242E" w:rsidRPr="0023242E">
        <w:rPr>
          <w:sz w:val="28"/>
          <w:szCs w:val="28"/>
        </w:rPr>
        <w:t>общественной территории парка имени М. Шовгенова в</w:t>
      </w:r>
      <w:r w:rsidR="00976375" w:rsidRPr="0023242E">
        <w:rPr>
          <w:sz w:val="28"/>
          <w:szCs w:val="28"/>
        </w:rPr>
        <w:t xml:space="preserve"> а. Хакуринохабль </w:t>
      </w:r>
      <w:r w:rsidR="0023242E">
        <w:rPr>
          <w:sz w:val="28"/>
          <w:szCs w:val="28"/>
        </w:rPr>
        <w:t>(</w:t>
      </w:r>
      <w:r w:rsidR="0023242E" w:rsidRPr="0023242E">
        <w:rPr>
          <w:sz w:val="28"/>
          <w:szCs w:val="28"/>
        </w:rPr>
        <w:t>1 эта</w:t>
      </w:r>
      <w:r w:rsidR="00D95325">
        <w:rPr>
          <w:sz w:val="28"/>
          <w:szCs w:val="28"/>
        </w:rPr>
        <w:t>п)</w:t>
      </w:r>
      <w:r w:rsidR="0023242E">
        <w:rPr>
          <w:sz w:val="28"/>
          <w:szCs w:val="28"/>
        </w:rPr>
        <w:t xml:space="preserve">  и проведен аукцион по второму этапу на 2021-2022 годы.</w:t>
      </w:r>
    </w:p>
    <w:p w:rsidR="00CF54F5" w:rsidRPr="00836FD6" w:rsidRDefault="006407E6" w:rsidP="007236D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модернизации </w:t>
      </w:r>
      <w:r w:rsidR="00836FD6">
        <w:rPr>
          <w:sz w:val="28"/>
          <w:szCs w:val="28"/>
        </w:rPr>
        <w:t xml:space="preserve">ГБУЗ РА  </w:t>
      </w:r>
      <w:r w:rsidR="00DB0265" w:rsidRPr="003E4E5E">
        <w:rPr>
          <w:sz w:val="28"/>
          <w:szCs w:val="28"/>
        </w:rPr>
        <w:t>«Шовгеновская ЦРБ»</w:t>
      </w:r>
      <w:r w:rsidR="00836FD6">
        <w:rPr>
          <w:sz w:val="28"/>
          <w:szCs w:val="28"/>
        </w:rPr>
        <w:t xml:space="preserve"> в 2020 году получены средства на капитальный ремонт  </w:t>
      </w:r>
      <w:proofErr w:type="spellStart"/>
      <w:r w:rsidR="00836FD6">
        <w:rPr>
          <w:sz w:val="28"/>
          <w:szCs w:val="28"/>
        </w:rPr>
        <w:t>Джерокайского</w:t>
      </w:r>
      <w:proofErr w:type="spellEnd"/>
      <w:r w:rsidR="00836FD6">
        <w:rPr>
          <w:sz w:val="28"/>
          <w:szCs w:val="28"/>
        </w:rPr>
        <w:t xml:space="preserve"> </w:t>
      </w:r>
      <w:proofErr w:type="spellStart"/>
      <w:r w:rsidR="00836FD6">
        <w:rPr>
          <w:sz w:val="28"/>
          <w:szCs w:val="28"/>
        </w:rPr>
        <w:t>ФАПа</w:t>
      </w:r>
      <w:proofErr w:type="spellEnd"/>
      <w:r w:rsidR="00836FD6">
        <w:rPr>
          <w:sz w:val="28"/>
          <w:szCs w:val="28"/>
        </w:rPr>
        <w:t xml:space="preserve"> на сумму 4 млн. 26 тыс. 700 рублей, на </w:t>
      </w:r>
      <w:r w:rsidR="00836FD6" w:rsidRPr="00836FD6">
        <w:rPr>
          <w:sz w:val="28"/>
          <w:szCs w:val="28"/>
        </w:rPr>
        <w:t>приобретение трёх автомобилей</w:t>
      </w:r>
      <w:r w:rsidR="00836FD6">
        <w:rPr>
          <w:sz w:val="28"/>
          <w:szCs w:val="28"/>
        </w:rPr>
        <w:t xml:space="preserve"> на сумму 2 млн. 387 тыс. руб.</w:t>
      </w:r>
      <w:r w:rsidR="007236DF">
        <w:rPr>
          <w:sz w:val="28"/>
          <w:szCs w:val="28"/>
        </w:rPr>
        <w:t xml:space="preserve">, построен ФАП </w:t>
      </w:r>
      <w:r w:rsidR="00DD1A92">
        <w:rPr>
          <w:sz w:val="28"/>
          <w:szCs w:val="28"/>
        </w:rPr>
        <w:t xml:space="preserve">в хуторе </w:t>
      </w:r>
      <w:proofErr w:type="spellStart"/>
      <w:r w:rsidR="007236DF">
        <w:rPr>
          <w:sz w:val="28"/>
          <w:szCs w:val="28"/>
        </w:rPr>
        <w:t>Новорусов</w:t>
      </w:r>
      <w:proofErr w:type="spellEnd"/>
      <w:r w:rsidR="00DD1A92">
        <w:rPr>
          <w:sz w:val="28"/>
          <w:szCs w:val="28"/>
        </w:rPr>
        <w:t xml:space="preserve"> на сумму 4 млн. 159 тыс. рублей.</w:t>
      </w:r>
    </w:p>
    <w:p w:rsidR="00810F37" w:rsidRPr="00400FB0" w:rsidRDefault="008428B4" w:rsidP="00FF3FE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00FB0">
        <w:rPr>
          <w:sz w:val="28"/>
          <w:szCs w:val="28"/>
        </w:rPr>
        <w:t>В 2020</w:t>
      </w:r>
      <w:r w:rsidR="00FE3A18" w:rsidRPr="00400FB0">
        <w:rPr>
          <w:sz w:val="28"/>
          <w:szCs w:val="28"/>
        </w:rPr>
        <w:t xml:space="preserve"> году</w:t>
      </w:r>
      <w:r w:rsidR="00AB61A0" w:rsidRPr="00400FB0">
        <w:rPr>
          <w:sz w:val="28"/>
          <w:szCs w:val="28"/>
        </w:rPr>
        <w:t xml:space="preserve"> </w:t>
      </w:r>
      <w:r w:rsidR="005969D2" w:rsidRPr="00400FB0">
        <w:rPr>
          <w:sz w:val="28"/>
          <w:szCs w:val="28"/>
        </w:rPr>
        <w:t>инвестиции в основной капитал по предприятиям  Шовген</w:t>
      </w:r>
      <w:r w:rsidR="00654DD4" w:rsidRPr="00400FB0">
        <w:rPr>
          <w:sz w:val="28"/>
          <w:szCs w:val="28"/>
        </w:rPr>
        <w:t>овского района</w:t>
      </w:r>
      <w:r w:rsidR="00FE3A18" w:rsidRPr="00400FB0">
        <w:rPr>
          <w:sz w:val="28"/>
          <w:szCs w:val="28"/>
        </w:rPr>
        <w:t>,</w:t>
      </w:r>
      <w:r w:rsidR="00654DD4" w:rsidRPr="00400FB0">
        <w:rPr>
          <w:sz w:val="28"/>
          <w:szCs w:val="28"/>
        </w:rPr>
        <w:t xml:space="preserve"> </w:t>
      </w:r>
      <w:r w:rsidR="00FE3A18" w:rsidRPr="00400FB0">
        <w:rPr>
          <w:sz w:val="28"/>
          <w:szCs w:val="28"/>
        </w:rPr>
        <w:t xml:space="preserve">по </w:t>
      </w:r>
      <w:r w:rsidR="009A7591">
        <w:rPr>
          <w:sz w:val="28"/>
          <w:szCs w:val="28"/>
        </w:rPr>
        <w:t>оперативным</w:t>
      </w:r>
      <w:r w:rsidR="00FE3A18" w:rsidRPr="00400FB0">
        <w:rPr>
          <w:sz w:val="28"/>
          <w:szCs w:val="28"/>
        </w:rPr>
        <w:t xml:space="preserve"> данным, </w:t>
      </w:r>
      <w:r w:rsidR="00654DD4" w:rsidRPr="00400FB0">
        <w:rPr>
          <w:sz w:val="28"/>
          <w:szCs w:val="28"/>
        </w:rPr>
        <w:t>составили</w:t>
      </w:r>
      <w:r w:rsidR="004F3115" w:rsidRPr="00400FB0">
        <w:rPr>
          <w:sz w:val="28"/>
          <w:szCs w:val="28"/>
        </w:rPr>
        <w:t xml:space="preserve"> </w:t>
      </w:r>
      <w:r w:rsidR="00400FB0" w:rsidRPr="00400FB0">
        <w:rPr>
          <w:sz w:val="28"/>
          <w:szCs w:val="28"/>
        </w:rPr>
        <w:t>81,7</w:t>
      </w:r>
      <w:r w:rsidR="002136DA" w:rsidRPr="00400FB0">
        <w:rPr>
          <w:sz w:val="28"/>
          <w:szCs w:val="28"/>
        </w:rPr>
        <w:t xml:space="preserve"> млн.</w:t>
      </w:r>
      <w:r w:rsidR="00C75556" w:rsidRPr="00400FB0">
        <w:rPr>
          <w:sz w:val="28"/>
          <w:szCs w:val="28"/>
        </w:rPr>
        <w:t xml:space="preserve"> </w:t>
      </w:r>
      <w:r w:rsidR="007236DF">
        <w:rPr>
          <w:sz w:val="28"/>
          <w:szCs w:val="28"/>
        </w:rPr>
        <w:t>руб</w:t>
      </w:r>
      <w:r w:rsidR="005969D2" w:rsidRPr="00400FB0">
        <w:rPr>
          <w:sz w:val="28"/>
          <w:szCs w:val="28"/>
        </w:rPr>
        <w:t xml:space="preserve">. </w:t>
      </w:r>
      <w:r w:rsidR="00FE7599" w:rsidRPr="00400FB0">
        <w:rPr>
          <w:sz w:val="28"/>
          <w:szCs w:val="28"/>
        </w:rPr>
        <w:t xml:space="preserve">                                                              </w:t>
      </w:r>
    </w:p>
    <w:p w:rsidR="00A450E4" w:rsidRPr="008428B4" w:rsidRDefault="00A450E4" w:rsidP="00A450E4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8428B4">
        <w:rPr>
          <w:sz w:val="28"/>
          <w:szCs w:val="28"/>
        </w:rPr>
        <w:t>Администр</w:t>
      </w:r>
      <w:r w:rsidR="008428B4" w:rsidRPr="008428B4">
        <w:rPr>
          <w:sz w:val="28"/>
          <w:szCs w:val="28"/>
        </w:rPr>
        <w:t>ациями сельских поселений в 2020</w:t>
      </w:r>
      <w:r w:rsidRPr="008428B4">
        <w:rPr>
          <w:sz w:val="28"/>
          <w:szCs w:val="28"/>
        </w:rPr>
        <w:t xml:space="preserve"> году проведен значительный объем работ в плане благоустройства населенных пунктов. </w:t>
      </w:r>
    </w:p>
    <w:p w:rsidR="00A450E4" w:rsidRPr="001C4C60" w:rsidRDefault="00A450E4" w:rsidP="00A450E4">
      <w:pPr>
        <w:ind w:firstLine="708"/>
        <w:jc w:val="both"/>
        <w:rPr>
          <w:sz w:val="28"/>
          <w:szCs w:val="28"/>
        </w:rPr>
      </w:pPr>
      <w:r w:rsidRPr="008428B4">
        <w:rPr>
          <w:sz w:val="28"/>
          <w:szCs w:val="28"/>
        </w:rPr>
        <w:t>На реализацию мероприятий по обустро</w:t>
      </w:r>
      <w:r w:rsidR="008428B4" w:rsidRPr="008428B4">
        <w:rPr>
          <w:sz w:val="28"/>
          <w:szCs w:val="28"/>
        </w:rPr>
        <w:t>йству населенных пунктов за 2020</w:t>
      </w:r>
      <w:r w:rsidR="001C4C60">
        <w:rPr>
          <w:sz w:val="28"/>
          <w:szCs w:val="28"/>
        </w:rPr>
        <w:t xml:space="preserve"> год </w:t>
      </w:r>
      <w:r w:rsidR="001C4C60" w:rsidRPr="001C4C60">
        <w:rPr>
          <w:sz w:val="28"/>
          <w:szCs w:val="28"/>
        </w:rPr>
        <w:t>направлено</w:t>
      </w:r>
      <w:r w:rsidR="00C61965">
        <w:rPr>
          <w:sz w:val="28"/>
          <w:szCs w:val="28"/>
        </w:rPr>
        <w:t xml:space="preserve"> </w:t>
      </w:r>
      <w:r w:rsidR="001C4C60" w:rsidRPr="001C4C60">
        <w:rPr>
          <w:sz w:val="28"/>
          <w:szCs w:val="28"/>
        </w:rPr>
        <w:t>11</w:t>
      </w:r>
      <w:r w:rsidR="00C61965">
        <w:rPr>
          <w:sz w:val="28"/>
          <w:szCs w:val="28"/>
        </w:rPr>
        <w:t xml:space="preserve"> млн. 65</w:t>
      </w:r>
      <w:r w:rsidR="001C4C60" w:rsidRPr="001C4C60">
        <w:rPr>
          <w:sz w:val="28"/>
          <w:szCs w:val="28"/>
        </w:rPr>
        <w:t>5 тыс. 3</w:t>
      </w:r>
      <w:r w:rsidR="00253638" w:rsidRPr="001C4C60">
        <w:rPr>
          <w:sz w:val="28"/>
          <w:szCs w:val="28"/>
        </w:rPr>
        <w:t>00</w:t>
      </w:r>
      <w:r w:rsidRPr="001C4C60">
        <w:rPr>
          <w:sz w:val="28"/>
          <w:szCs w:val="28"/>
        </w:rPr>
        <w:t xml:space="preserve"> рублей  за счет районного бюджета, бюджетов сельских поселений, а также внебюджетных источников, в том числе:</w:t>
      </w:r>
    </w:p>
    <w:p w:rsidR="00DF0C4F" w:rsidRPr="00D95325" w:rsidRDefault="00DF0C4F" w:rsidP="008428B4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 </w:t>
      </w:r>
      <w:r w:rsidRPr="00D95325">
        <w:rPr>
          <w:sz w:val="28"/>
          <w:szCs w:val="28"/>
        </w:rPr>
        <w:t xml:space="preserve">- </w:t>
      </w:r>
      <w:r w:rsidR="008428B4" w:rsidRPr="00D95325">
        <w:rPr>
          <w:sz w:val="28"/>
          <w:szCs w:val="28"/>
        </w:rPr>
        <w:t xml:space="preserve"> </w:t>
      </w:r>
      <w:r w:rsidR="00D95325" w:rsidRPr="00D95325">
        <w:rPr>
          <w:sz w:val="28"/>
          <w:szCs w:val="28"/>
        </w:rPr>
        <w:t>4183,4</w:t>
      </w:r>
      <w:r w:rsidRPr="00D95325">
        <w:rPr>
          <w:sz w:val="28"/>
          <w:szCs w:val="28"/>
        </w:rPr>
        <w:t xml:space="preserve"> тыс. рублей – на ремонтно-строительные работы дорог, мостов;</w:t>
      </w:r>
    </w:p>
    <w:p w:rsidR="00DF0C4F" w:rsidRPr="00D95325" w:rsidRDefault="00CA605A" w:rsidP="00CA605A">
      <w:pPr>
        <w:ind w:firstLine="709"/>
        <w:rPr>
          <w:sz w:val="28"/>
          <w:szCs w:val="28"/>
        </w:rPr>
      </w:pPr>
      <w:r w:rsidRPr="00D95325">
        <w:rPr>
          <w:sz w:val="28"/>
          <w:szCs w:val="28"/>
        </w:rPr>
        <w:t xml:space="preserve">-  </w:t>
      </w:r>
      <w:r w:rsidR="00D95325" w:rsidRPr="00D95325">
        <w:rPr>
          <w:sz w:val="28"/>
          <w:szCs w:val="28"/>
        </w:rPr>
        <w:t>1277,9</w:t>
      </w:r>
      <w:r w:rsidR="00DF0C4F" w:rsidRPr="00D95325">
        <w:rPr>
          <w:sz w:val="28"/>
          <w:szCs w:val="28"/>
        </w:rPr>
        <w:t xml:space="preserve">  тыс. рублей – на освещение улиц и замену уличных светильников;</w:t>
      </w:r>
      <w:r w:rsidRPr="00D95325">
        <w:rPr>
          <w:sz w:val="28"/>
          <w:szCs w:val="28"/>
        </w:rPr>
        <w:t xml:space="preserve"> </w:t>
      </w:r>
    </w:p>
    <w:p w:rsidR="00DF0C4F" w:rsidRPr="00D95325" w:rsidRDefault="00DF0C4F" w:rsidP="008428B4">
      <w:pPr>
        <w:ind w:firstLine="709"/>
        <w:jc w:val="both"/>
        <w:rPr>
          <w:sz w:val="28"/>
          <w:szCs w:val="28"/>
        </w:rPr>
      </w:pPr>
      <w:r w:rsidRPr="00D95325">
        <w:rPr>
          <w:sz w:val="28"/>
          <w:szCs w:val="28"/>
        </w:rPr>
        <w:t>-</w:t>
      </w:r>
      <w:r w:rsidR="008428B4" w:rsidRPr="00D95325">
        <w:rPr>
          <w:sz w:val="28"/>
          <w:szCs w:val="28"/>
        </w:rPr>
        <w:t xml:space="preserve"> </w:t>
      </w:r>
      <w:r w:rsidRPr="00D95325">
        <w:rPr>
          <w:sz w:val="28"/>
          <w:szCs w:val="28"/>
        </w:rPr>
        <w:t xml:space="preserve"> </w:t>
      </w:r>
      <w:r w:rsidR="00D95325" w:rsidRPr="00D95325">
        <w:rPr>
          <w:sz w:val="28"/>
          <w:szCs w:val="28"/>
        </w:rPr>
        <w:t>300</w:t>
      </w:r>
      <w:r w:rsidR="001C4C60">
        <w:rPr>
          <w:sz w:val="28"/>
          <w:szCs w:val="28"/>
        </w:rPr>
        <w:t>,0</w:t>
      </w:r>
      <w:r w:rsidRPr="00D95325">
        <w:rPr>
          <w:sz w:val="28"/>
          <w:szCs w:val="28"/>
        </w:rPr>
        <w:t xml:space="preserve"> тыс. рублей – на ремонт и реконструкцию водопроводных сетей;</w:t>
      </w:r>
    </w:p>
    <w:p w:rsidR="00DF0C4F" w:rsidRPr="00E61408" w:rsidRDefault="00C61965" w:rsidP="00842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39B">
        <w:rPr>
          <w:sz w:val="28"/>
          <w:szCs w:val="28"/>
        </w:rPr>
        <w:t>3477,0</w:t>
      </w:r>
      <w:r w:rsidR="00DF0C4F" w:rsidRPr="00E61408">
        <w:rPr>
          <w:sz w:val="28"/>
          <w:szCs w:val="28"/>
        </w:rPr>
        <w:t xml:space="preserve"> тыс. рублей – на благоустройство территорий, приобретение игровых площадок, ремонт административных зданий; </w:t>
      </w:r>
    </w:p>
    <w:p w:rsidR="00A450E4" w:rsidRPr="00E61408" w:rsidRDefault="00E61408" w:rsidP="00E01230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E61408">
        <w:rPr>
          <w:sz w:val="28"/>
          <w:szCs w:val="28"/>
        </w:rPr>
        <w:t>- 532,4</w:t>
      </w:r>
      <w:r w:rsidR="00DF0C4F" w:rsidRPr="00E61408">
        <w:rPr>
          <w:sz w:val="28"/>
          <w:szCs w:val="28"/>
        </w:rPr>
        <w:t xml:space="preserve"> тыс. рублей  – прочее (ограждение кладбищ, содержание мест захоронения, содержание памятников погибшим вои</w:t>
      </w:r>
      <w:r w:rsidR="00E01230">
        <w:rPr>
          <w:sz w:val="28"/>
          <w:szCs w:val="28"/>
        </w:rPr>
        <w:t>нам и т. д.).</w:t>
      </w:r>
    </w:p>
    <w:p w:rsidR="00E36C76" w:rsidRDefault="00E36C76" w:rsidP="00B95030">
      <w:pPr>
        <w:ind w:firstLine="708"/>
        <w:jc w:val="both"/>
        <w:rPr>
          <w:sz w:val="28"/>
          <w:szCs w:val="28"/>
        </w:rPr>
      </w:pPr>
      <w:r w:rsidRPr="008428B4">
        <w:rPr>
          <w:sz w:val="28"/>
          <w:szCs w:val="28"/>
        </w:rPr>
        <w:t>Администрация МО «Шовгеновский район» в целях привлечения</w:t>
      </w:r>
      <w:r w:rsidR="00E06733" w:rsidRPr="008428B4">
        <w:rPr>
          <w:sz w:val="28"/>
          <w:szCs w:val="28"/>
        </w:rPr>
        <w:t xml:space="preserve"> инвестиций в район сформировала</w:t>
      </w:r>
      <w:r w:rsidR="00B95030" w:rsidRPr="008428B4">
        <w:rPr>
          <w:sz w:val="28"/>
          <w:szCs w:val="28"/>
        </w:rPr>
        <w:t xml:space="preserve"> </w:t>
      </w:r>
      <w:r w:rsidR="00BD548F" w:rsidRPr="008428B4">
        <w:rPr>
          <w:sz w:val="28"/>
          <w:szCs w:val="28"/>
        </w:rPr>
        <w:t>1</w:t>
      </w:r>
      <w:r w:rsidR="003F0B0A" w:rsidRPr="008428B4">
        <w:rPr>
          <w:sz w:val="28"/>
          <w:szCs w:val="28"/>
        </w:rPr>
        <w:t>1</w:t>
      </w:r>
      <w:r w:rsidRPr="008428B4">
        <w:rPr>
          <w:sz w:val="28"/>
          <w:szCs w:val="28"/>
        </w:rPr>
        <w:t xml:space="preserve"> инвестиционных площадок. В частности </w:t>
      </w:r>
      <w:r w:rsidR="00A13E5B" w:rsidRPr="008428B4">
        <w:rPr>
          <w:sz w:val="28"/>
          <w:szCs w:val="28"/>
        </w:rPr>
        <w:br/>
      </w:r>
      <w:r w:rsidRPr="008428B4">
        <w:rPr>
          <w:sz w:val="28"/>
          <w:szCs w:val="28"/>
        </w:rPr>
        <w:t>это</w:t>
      </w:r>
      <w:r w:rsidRPr="008428B4">
        <w:rPr>
          <w:rFonts w:ascii="Arial" w:hAnsi="Arial" w:cs="Arial"/>
          <w:b/>
        </w:rPr>
        <w:t xml:space="preserve"> </w:t>
      </w:r>
      <w:r w:rsidRPr="008428B4">
        <w:rPr>
          <w:sz w:val="28"/>
          <w:szCs w:val="28"/>
        </w:rPr>
        <w:t>строительство тепличного комплекса, строительство мега</w:t>
      </w:r>
      <w:r w:rsidR="00A13E5B" w:rsidRPr="008428B4">
        <w:rPr>
          <w:sz w:val="28"/>
          <w:szCs w:val="28"/>
        </w:rPr>
        <w:t>-</w:t>
      </w:r>
      <w:r w:rsidRPr="008428B4">
        <w:rPr>
          <w:sz w:val="28"/>
          <w:szCs w:val="28"/>
        </w:rPr>
        <w:t>фермы на 1200 голов КРС, строительство автозаправочного комплекса и станц</w:t>
      </w:r>
      <w:r w:rsidR="00FE3A18" w:rsidRPr="008428B4">
        <w:rPr>
          <w:sz w:val="28"/>
          <w:szCs w:val="28"/>
        </w:rPr>
        <w:t xml:space="preserve">ии,  технического </w:t>
      </w:r>
      <w:r w:rsidR="00FE3A18" w:rsidRPr="008428B4">
        <w:rPr>
          <w:sz w:val="28"/>
          <w:szCs w:val="28"/>
        </w:rPr>
        <w:lastRenderedPageBreak/>
        <w:t>обслуживания</w:t>
      </w:r>
      <w:r w:rsidRPr="008428B4">
        <w:rPr>
          <w:sz w:val="28"/>
          <w:szCs w:val="28"/>
        </w:rPr>
        <w:t>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8428B4">
        <w:rPr>
          <w:sz w:val="28"/>
          <w:szCs w:val="28"/>
        </w:rPr>
        <w:t xml:space="preserve"> и т.д. Также подготовлен</w:t>
      </w:r>
      <w:r w:rsidR="00F24D62" w:rsidRPr="008428B4">
        <w:rPr>
          <w:sz w:val="28"/>
          <w:szCs w:val="28"/>
        </w:rPr>
        <w:t>о</w:t>
      </w:r>
      <w:r w:rsidR="00B95030" w:rsidRPr="008428B4">
        <w:rPr>
          <w:sz w:val="28"/>
          <w:szCs w:val="28"/>
        </w:rPr>
        <w:t xml:space="preserve"> од</w:t>
      </w:r>
      <w:r w:rsidR="00E40269" w:rsidRPr="008428B4">
        <w:rPr>
          <w:sz w:val="28"/>
          <w:szCs w:val="28"/>
        </w:rPr>
        <w:t>но</w:t>
      </w:r>
      <w:r w:rsidRPr="008428B4">
        <w:rPr>
          <w:sz w:val="28"/>
          <w:szCs w:val="28"/>
        </w:rPr>
        <w:t xml:space="preserve"> инвестиционн</w:t>
      </w:r>
      <w:r w:rsidR="00FE3A18" w:rsidRPr="008428B4">
        <w:rPr>
          <w:sz w:val="28"/>
          <w:szCs w:val="28"/>
        </w:rPr>
        <w:t>ое</w:t>
      </w:r>
      <w:r w:rsidRPr="008428B4">
        <w:rPr>
          <w:sz w:val="28"/>
          <w:szCs w:val="28"/>
        </w:rPr>
        <w:t xml:space="preserve"> пр</w:t>
      </w:r>
      <w:r w:rsidR="00FE3A18" w:rsidRPr="008428B4">
        <w:rPr>
          <w:sz w:val="28"/>
          <w:szCs w:val="28"/>
        </w:rPr>
        <w:t>едложение</w:t>
      </w:r>
      <w:r w:rsidRPr="008428B4">
        <w:rPr>
          <w:sz w:val="28"/>
          <w:szCs w:val="28"/>
        </w:rPr>
        <w:t xml:space="preserve"> «</w:t>
      </w:r>
      <w:r w:rsidR="00B95030" w:rsidRPr="008428B4">
        <w:rPr>
          <w:sz w:val="28"/>
          <w:szCs w:val="28"/>
        </w:rPr>
        <w:t>С</w:t>
      </w:r>
      <w:r w:rsidR="00C87DFE">
        <w:rPr>
          <w:sz w:val="28"/>
          <w:szCs w:val="28"/>
        </w:rPr>
        <w:t xml:space="preserve">троительство </w:t>
      </w:r>
      <w:r w:rsidRPr="008428B4">
        <w:rPr>
          <w:sz w:val="28"/>
          <w:szCs w:val="28"/>
        </w:rPr>
        <w:t xml:space="preserve">18-ти квартирного жилого дома </w:t>
      </w:r>
      <w:r w:rsidR="00AB743A" w:rsidRPr="008428B4">
        <w:rPr>
          <w:sz w:val="28"/>
          <w:szCs w:val="28"/>
        </w:rPr>
        <w:br/>
      </w:r>
      <w:r w:rsidRPr="008428B4">
        <w:rPr>
          <w:sz w:val="28"/>
          <w:szCs w:val="28"/>
        </w:rPr>
        <w:t>по ул. Шовгенова в</w:t>
      </w:r>
      <w:r w:rsidR="00FF3FE8" w:rsidRPr="008428B4">
        <w:rPr>
          <w:sz w:val="28"/>
          <w:szCs w:val="28"/>
        </w:rPr>
        <w:t xml:space="preserve"> </w:t>
      </w:r>
      <w:r w:rsidRPr="008428B4">
        <w:rPr>
          <w:sz w:val="28"/>
          <w:szCs w:val="28"/>
        </w:rPr>
        <w:t>а. Хакуринохабль, Шовгеновского района» (для последующей реализации квартир)</w:t>
      </w:r>
      <w:r w:rsidR="00B95030" w:rsidRPr="008428B4">
        <w:rPr>
          <w:sz w:val="28"/>
          <w:szCs w:val="28"/>
        </w:rPr>
        <w:t>.</w:t>
      </w:r>
      <w:r w:rsidRPr="008428B4">
        <w:rPr>
          <w:sz w:val="28"/>
          <w:szCs w:val="28"/>
        </w:rPr>
        <w:t xml:space="preserve"> </w:t>
      </w:r>
      <w:r w:rsidR="00B95030" w:rsidRPr="008428B4">
        <w:rPr>
          <w:sz w:val="28"/>
          <w:szCs w:val="28"/>
        </w:rPr>
        <w:t>Все они</w:t>
      </w:r>
      <w:r w:rsidRPr="008428B4">
        <w:rPr>
          <w:sz w:val="28"/>
          <w:szCs w:val="28"/>
        </w:rPr>
        <w:t xml:space="preserve"> размещены на официальном сайте администрации, а также направлены в </w:t>
      </w:r>
      <w:r w:rsidR="00FE3A18" w:rsidRPr="008428B4">
        <w:rPr>
          <w:sz w:val="28"/>
          <w:szCs w:val="28"/>
        </w:rPr>
        <w:t>М</w:t>
      </w:r>
      <w:r w:rsidRPr="008428B4">
        <w:rPr>
          <w:sz w:val="28"/>
          <w:szCs w:val="28"/>
        </w:rPr>
        <w:t>инистерство экономического развития</w:t>
      </w:r>
      <w:r w:rsidRPr="004655B0">
        <w:rPr>
          <w:color w:val="FF0000"/>
          <w:sz w:val="28"/>
          <w:szCs w:val="28"/>
        </w:rPr>
        <w:t xml:space="preserve"> </w:t>
      </w:r>
      <w:r w:rsidRPr="008428B4">
        <w:rPr>
          <w:sz w:val="28"/>
          <w:szCs w:val="28"/>
        </w:rPr>
        <w:t>и торговли Республики Адыгея для представления на ежегодном инвестиционном форуме</w:t>
      </w:r>
      <w:r w:rsidR="00FE3A18" w:rsidRPr="008428B4">
        <w:rPr>
          <w:sz w:val="28"/>
          <w:szCs w:val="28"/>
        </w:rPr>
        <w:t xml:space="preserve"> </w:t>
      </w:r>
      <w:r w:rsidRPr="008428B4">
        <w:rPr>
          <w:sz w:val="28"/>
          <w:szCs w:val="28"/>
        </w:rPr>
        <w:t xml:space="preserve">в г. Сочи. </w:t>
      </w:r>
    </w:p>
    <w:p w:rsidR="00F45D3A" w:rsidRPr="008428B4" w:rsidRDefault="00F45D3A" w:rsidP="00B9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Шовгеновском районе </w:t>
      </w:r>
      <w:r w:rsidRPr="00F45D3A">
        <w:rPr>
          <w:sz w:val="28"/>
          <w:szCs w:val="28"/>
        </w:rPr>
        <w:t xml:space="preserve">сооружены 24 </w:t>
      </w:r>
      <w:r w:rsidRPr="00BC3FDD">
        <w:rPr>
          <w:sz w:val="28"/>
          <w:szCs w:val="28"/>
        </w:rPr>
        <w:t>ветровы</w:t>
      </w:r>
      <w:r>
        <w:rPr>
          <w:sz w:val="28"/>
          <w:szCs w:val="28"/>
        </w:rPr>
        <w:t>х</w:t>
      </w:r>
      <w:r w:rsidRPr="00BC3FDD">
        <w:rPr>
          <w:sz w:val="28"/>
          <w:szCs w:val="28"/>
        </w:rPr>
        <w:t xml:space="preserve"> энергетически</w:t>
      </w:r>
      <w:r>
        <w:rPr>
          <w:sz w:val="28"/>
          <w:szCs w:val="28"/>
        </w:rPr>
        <w:t>х</w:t>
      </w:r>
      <w:r w:rsidRPr="00BC3FDD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ки</w:t>
      </w:r>
      <w:r w:rsidRPr="00F45D3A">
        <w:rPr>
          <w:sz w:val="28"/>
          <w:szCs w:val="28"/>
        </w:rPr>
        <w:t xml:space="preserve"> суммарной мощностью 60 МВт.</w:t>
      </w:r>
      <w:r>
        <w:rPr>
          <w:sz w:val="28"/>
          <w:szCs w:val="28"/>
        </w:rPr>
        <w:t xml:space="preserve"> В 2020 году осуществлен</w:t>
      </w:r>
      <w:r w:rsidR="00667BBD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поэтапный ввод в эксплуатацию. Экономический эффект от этих установок за прошлый год составил 28,3 млн. рублей в виде поступившего в бюджет Шовгеновского района налога на имущество.</w:t>
      </w:r>
    </w:p>
    <w:p w:rsidR="0002056D" w:rsidRDefault="0002056D" w:rsidP="0068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990AA8">
        <w:rPr>
          <w:sz w:val="28"/>
          <w:szCs w:val="28"/>
        </w:rPr>
        <w:t>завершено строительство Шовгеновской фотоэлектрической солнечной электростанции установленной мощностью 4,9 МВт. Инвестором выступило ООО «ВИЭ»,  общий объем инвестиций составил 500 млн. руб. В настоящее время ведется процедура постановки объекта на кадастровый учет. После ввода объекта в эксплуатацию будет создано 15 новых рабочих мест.</w:t>
      </w:r>
    </w:p>
    <w:p w:rsidR="00303933" w:rsidRPr="008428B4" w:rsidRDefault="009A7591" w:rsidP="0068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7591">
        <w:rPr>
          <w:sz w:val="28"/>
          <w:szCs w:val="28"/>
        </w:rPr>
        <w:t>нвестиционная политика и в дальнейшем будет направлена</w:t>
      </w:r>
      <w:r>
        <w:rPr>
          <w:sz w:val="28"/>
          <w:szCs w:val="28"/>
        </w:rPr>
        <w:t xml:space="preserve"> на</w:t>
      </w:r>
      <w:r w:rsidRPr="009A7591">
        <w:rPr>
          <w:sz w:val="28"/>
          <w:szCs w:val="28"/>
        </w:rPr>
        <w:t xml:space="preserve"> </w:t>
      </w:r>
      <w:r w:rsidR="00394257" w:rsidRPr="008428B4">
        <w:rPr>
          <w:sz w:val="28"/>
          <w:szCs w:val="28"/>
        </w:rPr>
        <w:t>повышение жизненного уровня населения района путем увеличения капитальных</w:t>
      </w:r>
      <w:r w:rsidR="000B69DE" w:rsidRPr="008428B4">
        <w:rPr>
          <w:sz w:val="28"/>
          <w:szCs w:val="28"/>
        </w:rPr>
        <w:t xml:space="preserve"> </w:t>
      </w:r>
      <w:r w:rsidR="00394257" w:rsidRPr="008428B4">
        <w:rPr>
          <w:sz w:val="28"/>
          <w:szCs w:val="28"/>
        </w:rPr>
        <w:t xml:space="preserve">вложений из бюджетов всех уровней и привлечения </w:t>
      </w:r>
      <w:r w:rsidR="009F5C1A" w:rsidRPr="008428B4">
        <w:rPr>
          <w:sz w:val="28"/>
          <w:szCs w:val="28"/>
        </w:rPr>
        <w:t>иных</w:t>
      </w:r>
      <w:r w:rsidR="00394257" w:rsidRPr="008428B4">
        <w:rPr>
          <w:sz w:val="28"/>
          <w:szCs w:val="28"/>
        </w:rPr>
        <w:t xml:space="preserve"> внебюджетных средств в объекты социальной и производственной сферы.</w:t>
      </w:r>
    </w:p>
    <w:p w:rsidR="00D94C24" w:rsidRPr="008428B4" w:rsidRDefault="00632F68" w:rsidP="00BD2A8E">
      <w:pPr>
        <w:ind w:firstLine="708"/>
        <w:jc w:val="both"/>
        <w:rPr>
          <w:sz w:val="28"/>
          <w:szCs w:val="28"/>
        </w:rPr>
      </w:pPr>
      <w:r w:rsidRPr="008428B4">
        <w:rPr>
          <w:sz w:val="28"/>
          <w:szCs w:val="28"/>
        </w:rPr>
        <w:t>Так, в</w:t>
      </w:r>
      <w:r w:rsidR="00C46106">
        <w:rPr>
          <w:sz w:val="28"/>
          <w:szCs w:val="28"/>
        </w:rPr>
        <w:t xml:space="preserve"> 2021</w:t>
      </w:r>
      <w:r w:rsidR="001D181F" w:rsidRPr="008428B4">
        <w:rPr>
          <w:sz w:val="28"/>
          <w:szCs w:val="28"/>
        </w:rPr>
        <w:t xml:space="preserve"> году планируется</w:t>
      </w:r>
      <w:r w:rsidR="00D94C24" w:rsidRPr="008428B4">
        <w:rPr>
          <w:sz w:val="28"/>
          <w:szCs w:val="28"/>
        </w:rPr>
        <w:t>:</w:t>
      </w:r>
    </w:p>
    <w:p w:rsidR="00E01474" w:rsidRPr="00F16479" w:rsidRDefault="00E01474" w:rsidP="00E01474">
      <w:pPr>
        <w:rPr>
          <w:sz w:val="28"/>
          <w:szCs w:val="28"/>
        </w:rPr>
      </w:pPr>
      <w:r w:rsidRPr="00F16479">
        <w:rPr>
          <w:sz w:val="28"/>
          <w:szCs w:val="28"/>
        </w:rPr>
        <w:t xml:space="preserve">- </w:t>
      </w:r>
      <w:r w:rsidR="008428B4" w:rsidRPr="00F16479">
        <w:rPr>
          <w:sz w:val="28"/>
          <w:szCs w:val="28"/>
        </w:rPr>
        <w:t>завершение строительства</w:t>
      </w:r>
      <w:r w:rsidRPr="00F16479">
        <w:rPr>
          <w:sz w:val="28"/>
          <w:szCs w:val="28"/>
        </w:rPr>
        <w:t xml:space="preserve"> физкультурно-оздоровительного ко</w:t>
      </w:r>
      <w:r w:rsidR="00A300A7" w:rsidRPr="00F16479">
        <w:rPr>
          <w:sz w:val="28"/>
          <w:szCs w:val="28"/>
        </w:rPr>
        <w:t xml:space="preserve">мплекса в ауле Хакуринохабль;    </w:t>
      </w:r>
    </w:p>
    <w:p w:rsidR="00E01474" w:rsidRDefault="00E01474" w:rsidP="00E01474">
      <w:pPr>
        <w:rPr>
          <w:sz w:val="28"/>
          <w:szCs w:val="28"/>
        </w:rPr>
      </w:pPr>
      <w:r w:rsidRPr="00A300A7">
        <w:rPr>
          <w:sz w:val="28"/>
          <w:szCs w:val="28"/>
        </w:rPr>
        <w:t>- капитальный р</w:t>
      </w:r>
      <w:r w:rsidR="00A300A7">
        <w:rPr>
          <w:sz w:val="28"/>
          <w:szCs w:val="28"/>
        </w:rPr>
        <w:t>емонт спортивного зала С</w:t>
      </w:r>
      <w:r w:rsidR="00A300A7" w:rsidRPr="00A300A7">
        <w:rPr>
          <w:sz w:val="28"/>
          <w:szCs w:val="28"/>
        </w:rPr>
        <w:t>ОШ</w:t>
      </w:r>
      <w:r w:rsidR="00A300A7">
        <w:rPr>
          <w:sz w:val="28"/>
          <w:szCs w:val="28"/>
        </w:rPr>
        <w:t xml:space="preserve"> № 4</w:t>
      </w:r>
      <w:r w:rsidR="00A300A7" w:rsidRPr="00A300A7">
        <w:rPr>
          <w:sz w:val="28"/>
          <w:szCs w:val="28"/>
        </w:rPr>
        <w:t xml:space="preserve"> а. </w:t>
      </w:r>
      <w:proofErr w:type="spellStart"/>
      <w:r w:rsidR="00A300A7" w:rsidRPr="00A300A7">
        <w:rPr>
          <w:sz w:val="28"/>
          <w:szCs w:val="28"/>
        </w:rPr>
        <w:t>Мамхег</w:t>
      </w:r>
      <w:proofErr w:type="spellEnd"/>
      <w:r w:rsidR="00A300A7">
        <w:rPr>
          <w:sz w:val="28"/>
          <w:szCs w:val="28"/>
        </w:rPr>
        <w:t>;</w:t>
      </w:r>
    </w:p>
    <w:p w:rsidR="00142D44" w:rsidRDefault="00A300A7" w:rsidP="002A0C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42E">
        <w:rPr>
          <w:sz w:val="28"/>
          <w:szCs w:val="28"/>
        </w:rPr>
        <w:t>благоустройство общественной территории парка имени М. Шовгенова в</w:t>
      </w:r>
      <w:r>
        <w:rPr>
          <w:sz w:val="28"/>
          <w:szCs w:val="28"/>
        </w:rPr>
        <w:t xml:space="preserve"> ауле</w:t>
      </w:r>
      <w:r w:rsidRPr="0023242E">
        <w:rPr>
          <w:sz w:val="28"/>
          <w:szCs w:val="28"/>
        </w:rPr>
        <w:t xml:space="preserve"> Хакуринохабль</w:t>
      </w:r>
      <w:r>
        <w:rPr>
          <w:sz w:val="28"/>
          <w:szCs w:val="28"/>
        </w:rPr>
        <w:t>.</w:t>
      </w:r>
    </w:p>
    <w:p w:rsidR="00FF5AF9" w:rsidRPr="00A300A7" w:rsidRDefault="00FF5AF9" w:rsidP="002A0CDA">
      <w:pPr>
        <w:rPr>
          <w:sz w:val="28"/>
          <w:szCs w:val="28"/>
        </w:rPr>
      </w:pPr>
    </w:p>
    <w:p w:rsidR="00291510" w:rsidRPr="00464B6D" w:rsidRDefault="00AB61A0" w:rsidP="00291510">
      <w:pPr>
        <w:jc w:val="center"/>
        <w:rPr>
          <w:b/>
        </w:rPr>
      </w:pPr>
      <w:r w:rsidRPr="00464B6D">
        <w:rPr>
          <w:b/>
          <w:sz w:val="28"/>
          <w:szCs w:val="28"/>
        </w:rPr>
        <w:t>Жилищная политика</w:t>
      </w:r>
    </w:p>
    <w:p w:rsidR="0049140F" w:rsidRPr="00464B6D" w:rsidRDefault="0049140F" w:rsidP="00464B6D">
      <w:pPr>
        <w:jc w:val="both"/>
        <w:rPr>
          <w:sz w:val="28"/>
          <w:szCs w:val="28"/>
        </w:rPr>
      </w:pPr>
    </w:p>
    <w:p w:rsidR="0066114E" w:rsidRPr="00464B6D" w:rsidRDefault="0066114E" w:rsidP="0066114E">
      <w:pPr>
        <w:ind w:firstLine="708"/>
        <w:jc w:val="both"/>
        <w:rPr>
          <w:sz w:val="28"/>
          <w:szCs w:val="28"/>
        </w:rPr>
      </w:pPr>
      <w:r w:rsidRPr="00464B6D">
        <w:rPr>
          <w:sz w:val="28"/>
          <w:szCs w:val="28"/>
        </w:rPr>
        <w:t>По федеральной целевой программе «</w:t>
      </w:r>
      <w:r w:rsidR="00466174" w:rsidRPr="00464B6D">
        <w:rPr>
          <w:sz w:val="28"/>
          <w:szCs w:val="28"/>
        </w:rPr>
        <w:t>Обеспечение жильем молодых семей</w:t>
      </w:r>
      <w:r w:rsidRPr="00464B6D">
        <w:rPr>
          <w:sz w:val="28"/>
          <w:szCs w:val="28"/>
        </w:rPr>
        <w:t xml:space="preserve">» </w:t>
      </w:r>
      <w:r w:rsidR="00466174" w:rsidRPr="00464B6D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EF5A64" w:rsidRPr="00464B6D">
        <w:rPr>
          <w:sz w:val="28"/>
          <w:szCs w:val="28"/>
        </w:rPr>
        <w:t xml:space="preserve">» </w:t>
      </w:r>
      <w:r w:rsidR="00464B6D" w:rsidRPr="00464B6D">
        <w:rPr>
          <w:sz w:val="28"/>
          <w:szCs w:val="28"/>
        </w:rPr>
        <w:t xml:space="preserve"> 8</w:t>
      </w:r>
      <w:r w:rsidRPr="00464B6D">
        <w:rPr>
          <w:sz w:val="28"/>
          <w:szCs w:val="28"/>
        </w:rPr>
        <w:t xml:space="preserve"> молодым семьям за счет средств федерального, республиканского </w:t>
      </w:r>
      <w:r w:rsidR="00464B6D" w:rsidRPr="00464B6D">
        <w:rPr>
          <w:sz w:val="28"/>
          <w:szCs w:val="28"/>
        </w:rPr>
        <w:t>и районного бюджетов выдано 4 млн.842</w:t>
      </w:r>
      <w:r w:rsidR="001349F4" w:rsidRPr="00464B6D">
        <w:rPr>
          <w:sz w:val="28"/>
          <w:szCs w:val="28"/>
        </w:rPr>
        <w:t xml:space="preserve"> тыс</w:t>
      </w:r>
      <w:r w:rsidRPr="00464B6D">
        <w:rPr>
          <w:sz w:val="28"/>
          <w:szCs w:val="28"/>
        </w:rPr>
        <w:t>. рублей (и</w:t>
      </w:r>
      <w:r w:rsidR="006B3F1B" w:rsidRPr="00464B6D">
        <w:rPr>
          <w:sz w:val="28"/>
          <w:szCs w:val="28"/>
        </w:rPr>
        <w:t>з р</w:t>
      </w:r>
      <w:r w:rsidR="00464B6D" w:rsidRPr="00464B6D">
        <w:rPr>
          <w:sz w:val="28"/>
          <w:szCs w:val="28"/>
        </w:rPr>
        <w:t>айонного бюджета выделено 2 млн. 114</w:t>
      </w:r>
      <w:r w:rsidR="001349F4" w:rsidRPr="00464B6D">
        <w:rPr>
          <w:sz w:val="28"/>
          <w:szCs w:val="28"/>
        </w:rPr>
        <w:t xml:space="preserve"> тыс</w:t>
      </w:r>
      <w:r w:rsidRPr="00464B6D">
        <w:rPr>
          <w:sz w:val="28"/>
          <w:szCs w:val="28"/>
        </w:rPr>
        <w:t xml:space="preserve">. </w:t>
      </w:r>
      <w:r w:rsidR="00464B6D" w:rsidRPr="00464B6D">
        <w:rPr>
          <w:sz w:val="28"/>
          <w:szCs w:val="28"/>
        </w:rPr>
        <w:t xml:space="preserve">640 </w:t>
      </w:r>
      <w:r w:rsidRPr="00464B6D">
        <w:rPr>
          <w:sz w:val="28"/>
          <w:szCs w:val="28"/>
        </w:rPr>
        <w:t xml:space="preserve">руб.). </w:t>
      </w:r>
    </w:p>
    <w:p w:rsidR="0066114E" w:rsidRPr="00162AD8" w:rsidRDefault="00464B6D" w:rsidP="009666BD">
      <w:pPr>
        <w:ind w:firstLine="709"/>
        <w:jc w:val="both"/>
        <w:rPr>
          <w:sz w:val="28"/>
          <w:szCs w:val="28"/>
        </w:rPr>
      </w:pPr>
      <w:r w:rsidRPr="00162AD8">
        <w:rPr>
          <w:sz w:val="28"/>
          <w:szCs w:val="28"/>
        </w:rPr>
        <w:t>В 2020</w:t>
      </w:r>
      <w:r w:rsidR="00851A9B" w:rsidRPr="00162AD8">
        <w:rPr>
          <w:sz w:val="28"/>
          <w:szCs w:val="28"/>
        </w:rPr>
        <w:t xml:space="preserve"> году для детей-</w:t>
      </w:r>
      <w:r w:rsidR="009666BD" w:rsidRPr="00162AD8">
        <w:rPr>
          <w:sz w:val="28"/>
          <w:szCs w:val="28"/>
        </w:rPr>
        <w:t xml:space="preserve">сирот и детей, оставшихся без попечения родителей, </w:t>
      </w:r>
      <w:r w:rsidR="00A212BA" w:rsidRPr="00162AD8">
        <w:rPr>
          <w:sz w:val="28"/>
          <w:szCs w:val="28"/>
        </w:rPr>
        <w:t xml:space="preserve">за счет средств республиканского бюджета </w:t>
      </w:r>
      <w:r w:rsidR="00162AD8" w:rsidRPr="00162AD8">
        <w:rPr>
          <w:sz w:val="28"/>
          <w:szCs w:val="28"/>
        </w:rPr>
        <w:t>приобретено 4</w:t>
      </w:r>
      <w:r w:rsidR="009666BD" w:rsidRPr="00162AD8">
        <w:rPr>
          <w:sz w:val="28"/>
          <w:szCs w:val="28"/>
        </w:rPr>
        <w:t xml:space="preserve"> жилых помещени</w:t>
      </w:r>
      <w:r w:rsidR="00990AA8">
        <w:rPr>
          <w:sz w:val="28"/>
          <w:szCs w:val="28"/>
        </w:rPr>
        <w:t>я</w:t>
      </w:r>
      <w:r w:rsidR="009666BD" w:rsidRPr="00162AD8">
        <w:rPr>
          <w:sz w:val="28"/>
          <w:szCs w:val="28"/>
        </w:rPr>
        <w:t xml:space="preserve"> </w:t>
      </w:r>
      <w:r w:rsidR="00575894" w:rsidRPr="00162AD8">
        <w:rPr>
          <w:sz w:val="28"/>
          <w:szCs w:val="28"/>
        </w:rPr>
        <w:t xml:space="preserve">общей площадью </w:t>
      </w:r>
      <w:r w:rsidR="00162AD8" w:rsidRPr="00162AD8">
        <w:rPr>
          <w:sz w:val="28"/>
          <w:szCs w:val="28"/>
        </w:rPr>
        <w:t>173,1</w:t>
      </w:r>
      <w:r w:rsidR="00416841" w:rsidRPr="00162AD8">
        <w:rPr>
          <w:sz w:val="28"/>
          <w:szCs w:val="28"/>
        </w:rPr>
        <w:t xml:space="preserve"> кв. метров </w:t>
      </w:r>
      <w:r w:rsidR="00E06733" w:rsidRPr="00162AD8">
        <w:rPr>
          <w:sz w:val="28"/>
          <w:szCs w:val="28"/>
        </w:rPr>
        <w:t>на сумму</w:t>
      </w:r>
      <w:r w:rsidR="00575894" w:rsidRPr="00162AD8">
        <w:rPr>
          <w:sz w:val="28"/>
          <w:szCs w:val="28"/>
        </w:rPr>
        <w:t xml:space="preserve"> </w:t>
      </w:r>
      <w:r w:rsidR="00162AD8" w:rsidRPr="00162AD8">
        <w:rPr>
          <w:sz w:val="28"/>
          <w:szCs w:val="28"/>
        </w:rPr>
        <w:t>4</w:t>
      </w:r>
      <w:r w:rsidR="00575894" w:rsidRPr="00162AD8">
        <w:rPr>
          <w:sz w:val="28"/>
          <w:szCs w:val="28"/>
        </w:rPr>
        <w:t xml:space="preserve"> млн. </w:t>
      </w:r>
      <w:r w:rsidR="00162AD8" w:rsidRPr="00162AD8">
        <w:rPr>
          <w:sz w:val="28"/>
          <w:szCs w:val="28"/>
        </w:rPr>
        <w:t>204 тыс. 22</w:t>
      </w:r>
      <w:r w:rsidR="009666BD" w:rsidRPr="00162AD8">
        <w:rPr>
          <w:sz w:val="28"/>
          <w:szCs w:val="28"/>
        </w:rPr>
        <w:t>3 рубля</w:t>
      </w:r>
      <w:r w:rsidR="00416841" w:rsidRPr="00162AD8">
        <w:rPr>
          <w:sz w:val="28"/>
          <w:szCs w:val="28"/>
        </w:rPr>
        <w:t>.</w:t>
      </w:r>
    </w:p>
    <w:p w:rsidR="0066114E" w:rsidRPr="00162AD8" w:rsidRDefault="0066114E" w:rsidP="0066114E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162AD8">
        <w:rPr>
          <w:sz w:val="28"/>
          <w:szCs w:val="28"/>
        </w:rPr>
        <w:t>Кроме того, за счет индивидуальных застройщиков в истекш</w:t>
      </w:r>
      <w:r w:rsidR="00575894" w:rsidRPr="00162AD8">
        <w:rPr>
          <w:sz w:val="28"/>
          <w:szCs w:val="28"/>
        </w:rPr>
        <w:t>ем году введено в эк</w:t>
      </w:r>
      <w:r w:rsidR="00162AD8" w:rsidRPr="00162AD8">
        <w:rPr>
          <w:sz w:val="28"/>
          <w:szCs w:val="28"/>
        </w:rPr>
        <w:t>сплуатацию 16 жилых домов общей площадью 2053,2</w:t>
      </w:r>
      <w:r w:rsidRPr="00162AD8">
        <w:rPr>
          <w:sz w:val="28"/>
          <w:szCs w:val="28"/>
        </w:rPr>
        <w:t xml:space="preserve"> м</w:t>
      </w:r>
      <w:r w:rsidRPr="00162AD8">
        <w:rPr>
          <w:sz w:val="28"/>
          <w:szCs w:val="28"/>
          <w:vertAlign w:val="superscript"/>
        </w:rPr>
        <w:t>2</w:t>
      </w:r>
      <w:r w:rsidR="00E06733" w:rsidRPr="00162AD8">
        <w:rPr>
          <w:sz w:val="28"/>
          <w:szCs w:val="28"/>
        </w:rPr>
        <w:t>.</w:t>
      </w:r>
    </w:p>
    <w:p w:rsidR="00FD1689" w:rsidRDefault="00162AD8" w:rsidP="00F47596">
      <w:pPr>
        <w:jc w:val="both"/>
        <w:rPr>
          <w:sz w:val="28"/>
          <w:szCs w:val="28"/>
        </w:rPr>
      </w:pPr>
      <w:r w:rsidRPr="00162AD8">
        <w:rPr>
          <w:sz w:val="28"/>
          <w:szCs w:val="28"/>
        </w:rPr>
        <w:tab/>
        <w:t>Всего в 2020</w:t>
      </w:r>
      <w:r w:rsidR="0066114E" w:rsidRPr="00162AD8">
        <w:rPr>
          <w:sz w:val="28"/>
          <w:szCs w:val="28"/>
        </w:rPr>
        <w:t xml:space="preserve"> </w:t>
      </w:r>
      <w:r w:rsidR="00BC5A54" w:rsidRPr="00162AD8">
        <w:rPr>
          <w:sz w:val="28"/>
          <w:szCs w:val="28"/>
        </w:rPr>
        <w:t>году введено в строй</w:t>
      </w:r>
      <w:r w:rsidR="00995CFF" w:rsidRPr="00162AD8">
        <w:rPr>
          <w:sz w:val="28"/>
          <w:szCs w:val="28"/>
        </w:rPr>
        <w:t xml:space="preserve"> </w:t>
      </w:r>
      <w:r w:rsidRPr="00162AD8">
        <w:rPr>
          <w:sz w:val="28"/>
          <w:szCs w:val="28"/>
        </w:rPr>
        <w:t>2226,3</w:t>
      </w:r>
      <w:r w:rsidR="0066114E" w:rsidRPr="00162AD8">
        <w:rPr>
          <w:sz w:val="28"/>
          <w:szCs w:val="28"/>
        </w:rPr>
        <w:t xml:space="preserve"> м</w:t>
      </w:r>
      <w:proofErr w:type="gramStart"/>
      <w:r w:rsidR="0066114E" w:rsidRPr="00162AD8">
        <w:rPr>
          <w:sz w:val="28"/>
          <w:szCs w:val="28"/>
          <w:vertAlign w:val="superscript"/>
        </w:rPr>
        <w:t>2</w:t>
      </w:r>
      <w:proofErr w:type="gramEnd"/>
      <w:r w:rsidR="0066114E" w:rsidRPr="00162AD8">
        <w:rPr>
          <w:sz w:val="28"/>
          <w:szCs w:val="28"/>
        </w:rPr>
        <w:t xml:space="preserve"> жилья.</w:t>
      </w:r>
    </w:p>
    <w:p w:rsidR="006D539B" w:rsidRPr="00090F9D" w:rsidRDefault="006D539B" w:rsidP="006D539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90F9D">
        <w:rPr>
          <w:rFonts w:ascii="Times New Roman" w:hAnsi="Times New Roman"/>
          <w:sz w:val="28"/>
          <w:szCs w:val="28"/>
        </w:rPr>
        <w:lastRenderedPageBreak/>
        <w:t>В 2021 году, согласно муниципальной программе «Обеспечение жильем молодых семей», 10 молодых семей из 72, состоящих на очереди, улучшат жилищные условия. По муниципальной целевой программе «Устойчивое развитие сельских территорий» из 4 семей, состоящих на очереди, 1 семья улучшит жилищные условия.  Всего на учете состоит 7 многодетных семей, нуждающихся в улучшении жилищных условий</w:t>
      </w:r>
      <w:r>
        <w:rPr>
          <w:rFonts w:ascii="Times New Roman" w:hAnsi="Times New Roman"/>
          <w:sz w:val="28"/>
          <w:szCs w:val="28"/>
        </w:rPr>
        <w:t xml:space="preserve">, из них 4 – участники муниципальной </w:t>
      </w:r>
      <w:r w:rsidRPr="001B37A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1B37A8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>
        <w:rPr>
          <w:rFonts w:ascii="Times New Roman" w:hAnsi="Times New Roman"/>
          <w:sz w:val="28"/>
          <w:szCs w:val="28"/>
        </w:rPr>
        <w:t xml:space="preserve"> (получатели свидетельств на 2021 год), 3 – на учете в общей </w:t>
      </w:r>
      <w:proofErr w:type="gramStart"/>
      <w:r>
        <w:rPr>
          <w:rFonts w:ascii="Times New Roman" w:hAnsi="Times New Roman"/>
          <w:sz w:val="28"/>
          <w:szCs w:val="28"/>
        </w:rPr>
        <w:t>очереди</w:t>
      </w:r>
      <w:proofErr w:type="gramEnd"/>
      <w:r w:rsidRPr="001B37A8">
        <w:rPr>
          <w:rFonts w:ascii="Times New Roman" w:hAnsi="Times New Roman"/>
          <w:sz w:val="28"/>
          <w:szCs w:val="28"/>
        </w:rPr>
        <w:t xml:space="preserve"> нуждающихся в улучшении жилищных условий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136FA" w:rsidRPr="004655B0" w:rsidRDefault="004136FA" w:rsidP="00F47596">
      <w:pPr>
        <w:jc w:val="both"/>
        <w:rPr>
          <w:color w:val="FF0000"/>
          <w:sz w:val="28"/>
          <w:szCs w:val="28"/>
        </w:rPr>
      </w:pPr>
    </w:p>
    <w:bookmarkEnd w:id="0"/>
    <w:p w:rsidR="006A6603" w:rsidRPr="00490AA6" w:rsidRDefault="00842C3E" w:rsidP="00842C3E">
      <w:pPr>
        <w:pStyle w:val="a3"/>
        <w:spacing w:before="0" w:after="0"/>
        <w:jc w:val="center"/>
        <w:rPr>
          <w:b/>
          <w:sz w:val="28"/>
          <w:szCs w:val="28"/>
        </w:rPr>
      </w:pPr>
      <w:r w:rsidRPr="00490AA6">
        <w:rPr>
          <w:b/>
          <w:sz w:val="28"/>
          <w:szCs w:val="28"/>
        </w:rPr>
        <w:t>Образование</w:t>
      </w:r>
    </w:p>
    <w:p w:rsidR="00062724" w:rsidRPr="00490AA6" w:rsidRDefault="00062724" w:rsidP="00842C3E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1474AF" w:rsidRPr="00490AA6" w:rsidRDefault="001474AF" w:rsidP="001474AF">
      <w:pPr>
        <w:ind w:firstLine="709"/>
        <w:jc w:val="both"/>
        <w:rPr>
          <w:sz w:val="28"/>
          <w:szCs w:val="28"/>
        </w:rPr>
      </w:pPr>
      <w:r w:rsidRPr="00490AA6">
        <w:rPr>
          <w:sz w:val="28"/>
          <w:szCs w:val="28"/>
        </w:rPr>
        <w:t xml:space="preserve">Образовательная политика является приоритетным направлением в муниципалитете, о чем свидетельствуют сложившиеся в </w:t>
      </w:r>
      <w:r w:rsidR="00917B9D" w:rsidRPr="00490AA6">
        <w:rPr>
          <w:sz w:val="28"/>
          <w:szCs w:val="28"/>
        </w:rPr>
        <w:t>районе</w:t>
      </w:r>
      <w:r w:rsidRPr="00490AA6">
        <w:rPr>
          <w:sz w:val="28"/>
          <w:szCs w:val="28"/>
        </w:rPr>
        <w:t xml:space="preserve"> традиции, ориентиры. Эффективное функционирование и развитие муниципальной системы образования напрямую связано с  социально-экономическими условиями, в которых она функционирует. К таким условиям относятся, прежде всего, экономическое положение территории, демографические показатели, показатели регистрируемого рынка труда, возрастная структура безработных граждан, в том числе молодежи. Эти внешние условия в значительной степени определяют возможности, ограничения и приоритеты развития системы образования.</w:t>
      </w:r>
    </w:p>
    <w:p w:rsidR="00F158D3" w:rsidRPr="00490AA6" w:rsidRDefault="001474AF" w:rsidP="00F158D3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="00F158D3" w:rsidRPr="00490AA6">
        <w:rPr>
          <w:sz w:val="28"/>
          <w:szCs w:val="28"/>
        </w:rPr>
        <w:t xml:space="preserve">По данным </w:t>
      </w:r>
      <w:r w:rsidR="004575EB">
        <w:rPr>
          <w:sz w:val="28"/>
          <w:szCs w:val="28"/>
        </w:rPr>
        <w:t xml:space="preserve">органов </w:t>
      </w:r>
      <w:r w:rsidR="00F158D3" w:rsidRPr="00490AA6">
        <w:rPr>
          <w:sz w:val="28"/>
          <w:szCs w:val="28"/>
        </w:rPr>
        <w:t>государственной статистики численность населения Шовгеновского района в 31 населенном пункте (7 аулов, 3 пос</w:t>
      </w:r>
      <w:r w:rsidR="00490AA6" w:rsidRPr="00490AA6">
        <w:rPr>
          <w:sz w:val="28"/>
          <w:szCs w:val="28"/>
        </w:rPr>
        <w:t>елка, 21 хутор) составляет 16136</w:t>
      </w:r>
      <w:r w:rsidR="00F158D3" w:rsidRPr="00490AA6">
        <w:rPr>
          <w:sz w:val="28"/>
          <w:szCs w:val="28"/>
        </w:rPr>
        <w:t xml:space="preserve">  человек, из которых:</w:t>
      </w:r>
    </w:p>
    <w:p w:rsidR="00F158D3" w:rsidRPr="00D527A6" w:rsidRDefault="00F158D3" w:rsidP="00F158D3">
      <w:pPr>
        <w:jc w:val="both"/>
        <w:rPr>
          <w:sz w:val="28"/>
          <w:szCs w:val="28"/>
        </w:rPr>
      </w:pPr>
      <w:r w:rsidRPr="00D527A6">
        <w:rPr>
          <w:sz w:val="28"/>
          <w:szCs w:val="28"/>
        </w:rPr>
        <w:t>-</w:t>
      </w:r>
      <w:r w:rsidR="00F367C2" w:rsidRPr="00D527A6">
        <w:rPr>
          <w:sz w:val="28"/>
          <w:szCs w:val="28"/>
        </w:rPr>
        <w:t xml:space="preserve"> </w:t>
      </w:r>
      <w:r w:rsidRPr="00D527A6">
        <w:rPr>
          <w:sz w:val="28"/>
          <w:szCs w:val="28"/>
        </w:rPr>
        <w:t xml:space="preserve">количество детей до 18 лет </w:t>
      </w:r>
      <w:r w:rsidR="00F367C2" w:rsidRPr="00D527A6">
        <w:rPr>
          <w:b/>
        </w:rPr>
        <w:t>–</w:t>
      </w:r>
      <w:r w:rsidRPr="00D527A6">
        <w:rPr>
          <w:sz w:val="28"/>
          <w:szCs w:val="28"/>
        </w:rPr>
        <w:t xml:space="preserve"> основной потребитель услуг системы образования, моложе трудоспосо</w:t>
      </w:r>
      <w:r w:rsidR="007358BB">
        <w:rPr>
          <w:sz w:val="28"/>
          <w:szCs w:val="28"/>
        </w:rPr>
        <w:t>бного возраста,  составляет 249</w:t>
      </w:r>
      <w:r w:rsidR="00D527A6" w:rsidRPr="00D527A6">
        <w:rPr>
          <w:sz w:val="28"/>
          <w:szCs w:val="28"/>
        </w:rPr>
        <w:t>0</w:t>
      </w:r>
      <w:r w:rsidRPr="00D527A6">
        <w:rPr>
          <w:sz w:val="28"/>
          <w:szCs w:val="28"/>
        </w:rPr>
        <w:t xml:space="preserve"> чел.;</w:t>
      </w:r>
    </w:p>
    <w:p w:rsidR="00F158D3" w:rsidRPr="00D527A6" w:rsidRDefault="00F158D3" w:rsidP="00F158D3">
      <w:pPr>
        <w:jc w:val="both"/>
        <w:rPr>
          <w:sz w:val="28"/>
          <w:szCs w:val="28"/>
        </w:rPr>
      </w:pPr>
      <w:r w:rsidRPr="00490AA6">
        <w:rPr>
          <w:sz w:val="28"/>
          <w:szCs w:val="28"/>
        </w:rPr>
        <w:t>-</w:t>
      </w:r>
      <w:r w:rsidR="00F367C2" w:rsidRPr="00490AA6">
        <w:rPr>
          <w:sz w:val="28"/>
          <w:szCs w:val="28"/>
        </w:rPr>
        <w:t xml:space="preserve"> </w:t>
      </w:r>
      <w:r w:rsidRPr="00490AA6">
        <w:rPr>
          <w:sz w:val="28"/>
          <w:szCs w:val="28"/>
        </w:rPr>
        <w:t xml:space="preserve">из них детей школьного возраста (от 7 до 18 лет) </w:t>
      </w:r>
      <w:r w:rsidR="00F367C2" w:rsidRPr="00490AA6">
        <w:rPr>
          <w:b/>
        </w:rPr>
        <w:t>–</w:t>
      </w:r>
      <w:r w:rsidRPr="00490AA6">
        <w:rPr>
          <w:sz w:val="28"/>
          <w:szCs w:val="28"/>
        </w:rPr>
        <w:t xml:space="preserve"> </w:t>
      </w:r>
      <w:r w:rsidR="00490AA6" w:rsidRPr="00490AA6">
        <w:rPr>
          <w:sz w:val="28"/>
          <w:szCs w:val="28"/>
        </w:rPr>
        <w:t>1776</w:t>
      </w:r>
      <w:r w:rsidRPr="00490AA6">
        <w:rPr>
          <w:sz w:val="28"/>
          <w:szCs w:val="28"/>
        </w:rPr>
        <w:t>, из которых обучаются  в школах</w:t>
      </w:r>
      <w:r w:rsidR="00F367C2" w:rsidRPr="00490AA6">
        <w:rPr>
          <w:sz w:val="28"/>
          <w:szCs w:val="28"/>
        </w:rPr>
        <w:t xml:space="preserve"> </w:t>
      </w:r>
      <w:r w:rsidR="00F367C2" w:rsidRPr="00490AA6">
        <w:rPr>
          <w:b/>
        </w:rPr>
        <w:t xml:space="preserve">– </w:t>
      </w:r>
      <w:r w:rsidR="00490AA6" w:rsidRPr="00490AA6">
        <w:rPr>
          <w:sz w:val="28"/>
          <w:szCs w:val="28"/>
        </w:rPr>
        <w:t>1640</w:t>
      </w:r>
      <w:r w:rsidRPr="00490AA6">
        <w:rPr>
          <w:sz w:val="28"/>
          <w:szCs w:val="28"/>
        </w:rPr>
        <w:t xml:space="preserve">, </w:t>
      </w:r>
      <w:r w:rsidRPr="00D527A6">
        <w:rPr>
          <w:sz w:val="28"/>
          <w:szCs w:val="28"/>
        </w:rPr>
        <w:t xml:space="preserve">в </w:t>
      </w:r>
      <w:r w:rsidR="00C5026B" w:rsidRPr="00D527A6">
        <w:rPr>
          <w:sz w:val="28"/>
          <w:szCs w:val="28"/>
        </w:rPr>
        <w:t>ВУЗ</w:t>
      </w:r>
      <w:r w:rsidRPr="00D527A6">
        <w:rPr>
          <w:sz w:val="28"/>
          <w:szCs w:val="28"/>
        </w:rPr>
        <w:t xml:space="preserve">ах и учреждениях среднего профессионального образования </w:t>
      </w:r>
      <w:r w:rsidR="00F367C2" w:rsidRPr="00D527A6">
        <w:rPr>
          <w:b/>
        </w:rPr>
        <w:t>–</w:t>
      </w:r>
      <w:r w:rsidR="00D527A6" w:rsidRPr="00D527A6">
        <w:rPr>
          <w:sz w:val="28"/>
          <w:szCs w:val="28"/>
        </w:rPr>
        <w:t xml:space="preserve"> 136</w:t>
      </w:r>
      <w:r w:rsidRPr="00D527A6">
        <w:rPr>
          <w:sz w:val="28"/>
          <w:szCs w:val="28"/>
        </w:rPr>
        <w:t>;</w:t>
      </w:r>
    </w:p>
    <w:p w:rsidR="00F158D3" w:rsidRPr="00D527A6" w:rsidRDefault="00F158D3" w:rsidP="00F158D3">
      <w:pPr>
        <w:jc w:val="both"/>
        <w:rPr>
          <w:sz w:val="28"/>
          <w:szCs w:val="28"/>
        </w:rPr>
      </w:pPr>
      <w:r w:rsidRPr="00D527A6">
        <w:rPr>
          <w:sz w:val="28"/>
          <w:szCs w:val="28"/>
        </w:rPr>
        <w:t>-</w:t>
      </w:r>
      <w:r w:rsidR="00F367C2" w:rsidRPr="00D527A6">
        <w:rPr>
          <w:sz w:val="28"/>
          <w:szCs w:val="28"/>
        </w:rPr>
        <w:t xml:space="preserve"> </w:t>
      </w:r>
      <w:r w:rsidRPr="00D527A6">
        <w:rPr>
          <w:sz w:val="28"/>
          <w:szCs w:val="28"/>
        </w:rPr>
        <w:t>из них дошкольного возраста (от 0 до</w:t>
      </w:r>
      <w:r w:rsidR="00F367C2" w:rsidRPr="00D527A6">
        <w:rPr>
          <w:sz w:val="28"/>
          <w:szCs w:val="28"/>
        </w:rPr>
        <w:t xml:space="preserve"> </w:t>
      </w:r>
      <w:r w:rsidRPr="00D527A6">
        <w:rPr>
          <w:sz w:val="28"/>
          <w:szCs w:val="28"/>
        </w:rPr>
        <w:t>7 лет)</w:t>
      </w:r>
      <w:r w:rsidR="00F367C2" w:rsidRPr="00D527A6">
        <w:rPr>
          <w:sz w:val="28"/>
          <w:szCs w:val="28"/>
        </w:rPr>
        <w:t xml:space="preserve"> </w:t>
      </w:r>
      <w:r w:rsidR="00F367C2" w:rsidRPr="00D527A6">
        <w:rPr>
          <w:b/>
        </w:rPr>
        <w:t>–</w:t>
      </w:r>
      <w:r w:rsidR="00F367C2" w:rsidRPr="00D527A6">
        <w:rPr>
          <w:sz w:val="28"/>
          <w:szCs w:val="28"/>
        </w:rPr>
        <w:t xml:space="preserve"> </w:t>
      </w:r>
      <w:r w:rsidR="007358BB">
        <w:rPr>
          <w:sz w:val="28"/>
          <w:szCs w:val="28"/>
        </w:rPr>
        <w:t>71</w:t>
      </w:r>
      <w:r w:rsidR="00D527A6" w:rsidRPr="00D527A6">
        <w:rPr>
          <w:sz w:val="28"/>
          <w:szCs w:val="28"/>
        </w:rPr>
        <w:t>4</w:t>
      </w:r>
      <w:r w:rsidRPr="00D527A6">
        <w:rPr>
          <w:sz w:val="28"/>
          <w:szCs w:val="28"/>
        </w:rPr>
        <w:t xml:space="preserve"> чел. </w:t>
      </w:r>
    </w:p>
    <w:p w:rsidR="001474AF" w:rsidRDefault="001474AF" w:rsidP="001474AF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375194">
        <w:rPr>
          <w:sz w:val="28"/>
          <w:szCs w:val="28"/>
        </w:rPr>
        <w:t xml:space="preserve">Решение задач, стоящих перед муниципальной системой образования, осуществляется всеми организациями, </w:t>
      </w:r>
      <w:r w:rsidR="006E6BE6">
        <w:rPr>
          <w:sz w:val="28"/>
          <w:szCs w:val="28"/>
        </w:rPr>
        <w:t>входящими в ее структуру. В 2020</w:t>
      </w:r>
      <w:r w:rsidRPr="00375194">
        <w:rPr>
          <w:sz w:val="28"/>
          <w:szCs w:val="28"/>
        </w:rPr>
        <w:t xml:space="preserve"> году  сеть муниципальных образовательных организаций  охватывала все уровни общего образования: дошкольное, начальное общее, основное общее и среднее общее образование. </w:t>
      </w:r>
    </w:p>
    <w:p w:rsidR="00A66098" w:rsidRPr="00375194" w:rsidRDefault="00A66098" w:rsidP="001474AF">
      <w:pPr>
        <w:jc w:val="both"/>
        <w:rPr>
          <w:sz w:val="28"/>
          <w:szCs w:val="28"/>
        </w:rPr>
      </w:pPr>
    </w:p>
    <w:p w:rsidR="001C69A9" w:rsidRPr="00900407" w:rsidRDefault="008A5F81" w:rsidP="001C69A9">
      <w:pPr>
        <w:jc w:val="both"/>
        <w:rPr>
          <w:color w:val="000000" w:themeColor="text1"/>
          <w:sz w:val="28"/>
          <w:szCs w:val="28"/>
        </w:rPr>
      </w:pPr>
      <w:r w:rsidRPr="004655B0">
        <w:rPr>
          <w:b/>
          <w:color w:val="FF0000"/>
        </w:rPr>
        <w:tab/>
      </w:r>
      <w:r w:rsidR="00E01474" w:rsidRPr="004575EB">
        <w:rPr>
          <w:i/>
          <w:sz w:val="28"/>
          <w:szCs w:val="28"/>
          <w:u w:val="single"/>
        </w:rPr>
        <w:t>Д</w:t>
      </w:r>
      <w:r w:rsidR="00F25829" w:rsidRPr="004575EB">
        <w:rPr>
          <w:i/>
          <w:sz w:val="28"/>
          <w:szCs w:val="28"/>
          <w:u w:val="single"/>
        </w:rPr>
        <w:t>ошкольно</w:t>
      </w:r>
      <w:r w:rsidR="00E01474" w:rsidRPr="004575EB">
        <w:rPr>
          <w:i/>
          <w:sz w:val="28"/>
          <w:szCs w:val="28"/>
          <w:u w:val="single"/>
        </w:rPr>
        <w:t>е</w:t>
      </w:r>
      <w:r w:rsidR="00F25829" w:rsidRPr="004575EB">
        <w:rPr>
          <w:i/>
          <w:sz w:val="28"/>
          <w:szCs w:val="28"/>
          <w:u w:val="single"/>
        </w:rPr>
        <w:t xml:space="preserve"> образовани</w:t>
      </w:r>
      <w:r w:rsidR="00E01474" w:rsidRPr="004575EB">
        <w:rPr>
          <w:i/>
          <w:sz w:val="28"/>
          <w:szCs w:val="28"/>
          <w:u w:val="single"/>
        </w:rPr>
        <w:t>е</w:t>
      </w:r>
      <w:r w:rsidR="00F25829" w:rsidRPr="004575EB">
        <w:rPr>
          <w:i/>
          <w:sz w:val="28"/>
          <w:szCs w:val="28"/>
          <w:u w:val="single"/>
        </w:rPr>
        <w:t>.</w:t>
      </w:r>
      <w:r w:rsidR="00F25829" w:rsidRPr="004575EB">
        <w:rPr>
          <w:sz w:val="28"/>
          <w:szCs w:val="28"/>
        </w:rPr>
        <w:t xml:space="preserve"> </w:t>
      </w:r>
      <w:r w:rsidR="00375194" w:rsidRPr="001C69A9">
        <w:rPr>
          <w:sz w:val="28"/>
          <w:szCs w:val="28"/>
        </w:rPr>
        <w:t>Программы дошкольного образования реализуют, кроме 4 дошкольных организаций, 1 общеобразовательная организация, МБОУ СОШ</w:t>
      </w:r>
      <w:r w:rsidR="0052475E">
        <w:rPr>
          <w:sz w:val="28"/>
          <w:szCs w:val="28"/>
        </w:rPr>
        <w:t xml:space="preserve"> </w:t>
      </w:r>
      <w:r w:rsidR="00375194" w:rsidRPr="001C69A9">
        <w:rPr>
          <w:sz w:val="28"/>
          <w:szCs w:val="28"/>
        </w:rPr>
        <w:t>№</w:t>
      </w:r>
      <w:r w:rsidR="0052475E">
        <w:rPr>
          <w:sz w:val="28"/>
          <w:szCs w:val="28"/>
        </w:rPr>
        <w:t xml:space="preserve"> </w:t>
      </w:r>
      <w:r w:rsidR="00375194" w:rsidRPr="001C69A9">
        <w:rPr>
          <w:sz w:val="28"/>
          <w:szCs w:val="28"/>
        </w:rPr>
        <w:t>10 х.</w:t>
      </w:r>
      <w:r w:rsidR="004575EB">
        <w:rPr>
          <w:sz w:val="28"/>
          <w:szCs w:val="28"/>
        </w:rPr>
        <w:t xml:space="preserve"> </w:t>
      </w:r>
      <w:proofErr w:type="spellStart"/>
      <w:r w:rsidR="00375194" w:rsidRPr="001C69A9">
        <w:rPr>
          <w:sz w:val="28"/>
          <w:szCs w:val="28"/>
        </w:rPr>
        <w:t>Хапачев</w:t>
      </w:r>
      <w:proofErr w:type="spellEnd"/>
      <w:r w:rsidR="00375194" w:rsidRPr="001C69A9">
        <w:rPr>
          <w:sz w:val="28"/>
          <w:szCs w:val="28"/>
        </w:rPr>
        <w:t>, где функционируют 2 группы общеразвивающей направленности общей наполняемостью 11 детей и  в МБОУ СОШ</w:t>
      </w:r>
      <w:r w:rsidR="0052475E">
        <w:rPr>
          <w:sz w:val="28"/>
          <w:szCs w:val="28"/>
        </w:rPr>
        <w:t xml:space="preserve"> </w:t>
      </w:r>
      <w:r w:rsidR="00375194" w:rsidRPr="001C69A9">
        <w:rPr>
          <w:sz w:val="28"/>
          <w:szCs w:val="28"/>
        </w:rPr>
        <w:t>№</w:t>
      </w:r>
      <w:r w:rsidR="0052475E">
        <w:rPr>
          <w:sz w:val="28"/>
          <w:szCs w:val="28"/>
        </w:rPr>
        <w:t xml:space="preserve"> </w:t>
      </w:r>
      <w:r w:rsidR="00375194" w:rsidRPr="001C69A9">
        <w:rPr>
          <w:sz w:val="28"/>
          <w:szCs w:val="28"/>
        </w:rPr>
        <w:t>11 а.</w:t>
      </w:r>
      <w:r w:rsidR="004575EB">
        <w:rPr>
          <w:sz w:val="28"/>
          <w:szCs w:val="28"/>
        </w:rPr>
        <w:t xml:space="preserve"> </w:t>
      </w:r>
      <w:proofErr w:type="spellStart"/>
      <w:r w:rsidR="00375194" w:rsidRPr="001C69A9">
        <w:rPr>
          <w:sz w:val="28"/>
          <w:szCs w:val="28"/>
        </w:rPr>
        <w:t>Пшизов</w:t>
      </w:r>
      <w:proofErr w:type="spellEnd"/>
      <w:r w:rsidR="00375194" w:rsidRPr="001C69A9">
        <w:rPr>
          <w:sz w:val="28"/>
          <w:szCs w:val="28"/>
        </w:rPr>
        <w:t xml:space="preserve"> функционирует 1 группа </w:t>
      </w:r>
      <w:proofErr w:type="spellStart"/>
      <w:r w:rsidR="00375194" w:rsidRPr="001C69A9">
        <w:rPr>
          <w:sz w:val="28"/>
          <w:szCs w:val="28"/>
        </w:rPr>
        <w:t>предшкольной</w:t>
      </w:r>
      <w:proofErr w:type="spellEnd"/>
      <w:r w:rsidR="00375194" w:rsidRPr="001C69A9">
        <w:rPr>
          <w:sz w:val="28"/>
          <w:szCs w:val="28"/>
        </w:rPr>
        <w:t xml:space="preserve"> подготовки </w:t>
      </w:r>
      <w:r w:rsidR="00375194" w:rsidRPr="001C69A9">
        <w:rPr>
          <w:color w:val="000000" w:themeColor="text1"/>
          <w:sz w:val="28"/>
          <w:szCs w:val="28"/>
        </w:rPr>
        <w:t xml:space="preserve">численностью 10 детей. </w:t>
      </w:r>
      <w:r w:rsidR="001C69A9">
        <w:rPr>
          <w:color w:val="000000" w:themeColor="text1"/>
          <w:sz w:val="28"/>
          <w:szCs w:val="28"/>
        </w:rPr>
        <w:t xml:space="preserve"> </w:t>
      </w:r>
    </w:p>
    <w:p w:rsidR="008A5F81" w:rsidRPr="006873B6" w:rsidRDefault="00BF1208" w:rsidP="006873B6">
      <w:pPr>
        <w:pStyle w:val="afe"/>
        <w:ind w:firstLine="708"/>
      </w:pPr>
      <w:r w:rsidRPr="001C69A9">
        <w:t>В 2020</w:t>
      </w:r>
      <w:r w:rsidR="008A5F81" w:rsidRPr="001C69A9">
        <w:t xml:space="preserve"> году услугами дошк</w:t>
      </w:r>
      <w:r w:rsidR="001C69A9" w:rsidRPr="001C69A9">
        <w:t>ольного образования охвачено 394</w:t>
      </w:r>
      <w:r w:rsidR="008A5F81" w:rsidRPr="001C69A9">
        <w:t xml:space="preserve"> детей. </w:t>
      </w:r>
      <w:r w:rsidR="008A5F81" w:rsidRPr="001C69A9">
        <w:rPr>
          <w:shd w:val="clear" w:color="auto" w:fill="FFFFFF"/>
        </w:rPr>
        <w:t>В актуальной электронной очереди</w:t>
      </w:r>
      <w:r w:rsidR="008A5F81" w:rsidRPr="001C69A9">
        <w:t xml:space="preserve"> детей в возрасте от 3 до 7 лет</w:t>
      </w:r>
      <w:r w:rsidR="00035942" w:rsidRPr="001C69A9">
        <w:t xml:space="preserve"> – 0,</w:t>
      </w:r>
      <w:r w:rsidR="008A5F81" w:rsidRPr="001C69A9">
        <w:t xml:space="preserve"> дошкольников</w:t>
      </w:r>
      <w:r w:rsidR="0052475E">
        <w:t>,</w:t>
      </w:r>
      <w:r w:rsidR="008A5F81" w:rsidRPr="001C69A9">
        <w:t xml:space="preserve"> в возрасте от 0 до 3 лет</w:t>
      </w:r>
      <w:r w:rsidR="00035942" w:rsidRPr="001C69A9">
        <w:t xml:space="preserve"> – </w:t>
      </w:r>
      <w:r w:rsidR="001C69A9" w:rsidRPr="001C69A9">
        <w:t>15</w:t>
      </w:r>
      <w:r w:rsidR="008A5F81" w:rsidRPr="001C69A9">
        <w:t xml:space="preserve">, для которых имеется возможность </w:t>
      </w:r>
      <w:r w:rsidR="008A5F81" w:rsidRPr="001C69A9">
        <w:lastRenderedPageBreak/>
        <w:t>предоставления мест в дошкольных образовательных организациях при изъявлении желания родителями  устроить детей  в детский сад.</w:t>
      </w:r>
    </w:p>
    <w:p w:rsidR="008A5F81" w:rsidRPr="001C69A9" w:rsidRDefault="008A5F81" w:rsidP="00E1529A">
      <w:pPr>
        <w:pStyle w:val="afe"/>
        <w:rPr>
          <w:rStyle w:val="afa"/>
          <w:rFonts w:eastAsia="Calibri"/>
          <w:color w:val="auto"/>
        </w:rPr>
      </w:pPr>
      <w:r w:rsidRPr="004655B0">
        <w:rPr>
          <w:rStyle w:val="afa"/>
          <w:rFonts w:eastAsia="Calibri"/>
          <w:b/>
          <w:color w:val="FF0000"/>
        </w:rPr>
        <w:tab/>
      </w:r>
      <w:r w:rsidRPr="001C69A9">
        <w:rPr>
          <w:rStyle w:val="afa"/>
          <w:rFonts w:eastAsia="Calibri"/>
          <w:color w:val="auto"/>
        </w:rPr>
        <w:t xml:space="preserve">Количество воспитанников дошкольных образовательных организаций меняется в силу изменений общего количества населения, зависит от уровня рождаемости в </w:t>
      </w:r>
      <w:r w:rsidR="00035942" w:rsidRPr="001C69A9">
        <w:rPr>
          <w:rStyle w:val="afa"/>
          <w:rFonts w:eastAsia="Calibri"/>
          <w:color w:val="auto"/>
        </w:rPr>
        <w:t>районе</w:t>
      </w:r>
      <w:r w:rsidRPr="001C69A9">
        <w:rPr>
          <w:rStyle w:val="afa"/>
          <w:rFonts w:eastAsia="Calibri"/>
          <w:color w:val="auto"/>
        </w:rPr>
        <w:t>. Уменьшение количества детей в дошкольных организациях напрямую связано с отрицательной динамикой роста населения, а не с отсутствием в них мест.</w:t>
      </w:r>
      <w:r w:rsidR="00035942" w:rsidRPr="001C69A9">
        <w:rPr>
          <w:rStyle w:val="afa"/>
          <w:rFonts w:eastAsia="Calibri"/>
          <w:color w:val="auto"/>
        </w:rPr>
        <w:t xml:space="preserve"> </w:t>
      </w:r>
    </w:p>
    <w:p w:rsidR="00C34885" w:rsidRDefault="008A5F81" w:rsidP="00C34885">
      <w:pPr>
        <w:jc w:val="both"/>
        <w:rPr>
          <w:color w:val="000000" w:themeColor="text1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  </w:t>
      </w:r>
      <w:r w:rsidRPr="001C69A9">
        <w:rPr>
          <w:sz w:val="28"/>
          <w:szCs w:val="28"/>
        </w:rPr>
        <w:t>Общее количество детей дошкольного возраста в муниципалитете</w:t>
      </w:r>
      <w:r w:rsidR="00035942" w:rsidRPr="001C69A9">
        <w:rPr>
          <w:sz w:val="28"/>
          <w:szCs w:val="28"/>
        </w:rPr>
        <w:t xml:space="preserve"> </w:t>
      </w:r>
      <w:r w:rsidR="00035942" w:rsidRPr="001C69A9">
        <w:rPr>
          <w:b/>
        </w:rPr>
        <w:t>–</w:t>
      </w:r>
      <w:r w:rsidR="0052475E">
        <w:rPr>
          <w:b/>
        </w:rPr>
        <w:t xml:space="preserve"> </w:t>
      </w:r>
      <w:r w:rsidR="001C69A9" w:rsidRPr="001C69A9">
        <w:rPr>
          <w:sz w:val="28"/>
          <w:szCs w:val="28"/>
        </w:rPr>
        <w:t>893</w:t>
      </w:r>
      <w:r w:rsidRPr="001C69A9">
        <w:rPr>
          <w:sz w:val="28"/>
          <w:szCs w:val="28"/>
        </w:rPr>
        <w:t>, дош</w:t>
      </w:r>
      <w:r w:rsidR="001C69A9" w:rsidRPr="001C69A9">
        <w:rPr>
          <w:sz w:val="28"/>
          <w:szCs w:val="28"/>
        </w:rPr>
        <w:t>кольное образование получают 394</w:t>
      </w:r>
      <w:r w:rsidRPr="001C69A9">
        <w:rPr>
          <w:sz w:val="28"/>
          <w:szCs w:val="28"/>
        </w:rPr>
        <w:t xml:space="preserve"> </w:t>
      </w:r>
      <w:r w:rsidR="001B6616" w:rsidRPr="001C69A9">
        <w:rPr>
          <w:sz w:val="28"/>
          <w:szCs w:val="28"/>
        </w:rPr>
        <w:t>детей</w:t>
      </w:r>
      <w:r w:rsidRPr="001C69A9">
        <w:rPr>
          <w:sz w:val="28"/>
          <w:szCs w:val="28"/>
        </w:rPr>
        <w:t xml:space="preserve">, следовательно, охват дошкольным образованием составляет </w:t>
      </w:r>
      <w:r w:rsidR="001C69A9" w:rsidRPr="001C69A9">
        <w:rPr>
          <w:sz w:val="28"/>
          <w:szCs w:val="28"/>
        </w:rPr>
        <w:t>44,1</w:t>
      </w:r>
      <w:r w:rsidRPr="001C69A9">
        <w:rPr>
          <w:sz w:val="28"/>
          <w:szCs w:val="28"/>
        </w:rPr>
        <w:t xml:space="preserve"> % от общего к</w:t>
      </w:r>
      <w:r w:rsidR="00C11E4E" w:rsidRPr="001C69A9">
        <w:rPr>
          <w:sz w:val="28"/>
          <w:szCs w:val="28"/>
        </w:rPr>
        <w:t>оличества дошкольников в районе.</w:t>
      </w:r>
      <w:r w:rsidR="00C34885" w:rsidRPr="00C34885">
        <w:rPr>
          <w:color w:val="000000" w:themeColor="text1"/>
          <w:sz w:val="28"/>
          <w:szCs w:val="28"/>
        </w:rPr>
        <w:t xml:space="preserve"> </w:t>
      </w:r>
      <w:r w:rsidR="00C34885" w:rsidRPr="00900407">
        <w:rPr>
          <w:color w:val="000000" w:themeColor="text1"/>
          <w:sz w:val="28"/>
          <w:szCs w:val="28"/>
        </w:rPr>
        <w:t xml:space="preserve">Остается проблемой отсутствие дошкольных образовательных организаций в </w:t>
      </w:r>
      <w:proofErr w:type="spellStart"/>
      <w:r w:rsidR="00C34885" w:rsidRPr="00900407">
        <w:rPr>
          <w:color w:val="000000" w:themeColor="text1"/>
          <w:sz w:val="28"/>
          <w:szCs w:val="28"/>
        </w:rPr>
        <w:t>Заревском</w:t>
      </w:r>
      <w:proofErr w:type="spellEnd"/>
      <w:r w:rsidR="00C34885" w:rsidRPr="00900407">
        <w:rPr>
          <w:color w:val="000000" w:themeColor="text1"/>
          <w:sz w:val="28"/>
          <w:szCs w:val="28"/>
        </w:rPr>
        <w:t xml:space="preserve"> и  </w:t>
      </w:r>
      <w:proofErr w:type="spellStart"/>
      <w:r w:rsidR="00C34885" w:rsidRPr="00900407">
        <w:rPr>
          <w:color w:val="000000" w:themeColor="text1"/>
          <w:sz w:val="28"/>
          <w:szCs w:val="28"/>
        </w:rPr>
        <w:t>Дукмасовском</w:t>
      </w:r>
      <w:proofErr w:type="spellEnd"/>
      <w:r w:rsidR="00C34885" w:rsidRPr="00900407">
        <w:rPr>
          <w:color w:val="000000" w:themeColor="text1"/>
          <w:sz w:val="28"/>
          <w:szCs w:val="28"/>
        </w:rPr>
        <w:t xml:space="preserve"> сельских  поселениях, в которых 320 дошкольников.</w:t>
      </w:r>
    </w:p>
    <w:p w:rsidR="008A5F81" w:rsidRPr="00C34885" w:rsidRDefault="00C34885" w:rsidP="00C34885">
      <w:pPr>
        <w:ind w:firstLine="851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В перспективах развития муниципальной системы образования </w:t>
      </w:r>
      <w:r w:rsidRPr="00C34885">
        <w:rPr>
          <w:color w:val="000000" w:themeColor="text1"/>
          <w:sz w:val="28"/>
          <w:szCs w:val="28"/>
        </w:rPr>
        <w:t>предполагается</w:t>
      </w:r>
      <w:r w:rsidRPr="00900407">
        <w:rPr>
          <w:color w:val="000000" w:themeColor="text1"/>
          <w:sz w:val="28"/>
          <w:szCs w:val="28"/>
        </w:rPr>
        <w:t xml:space="preserve"> строительство детского сада в х.</w:t>
      </w:r>
      <w:r w:rsidR="0052475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Тихонов в 2021-2022</w:t>
      </w:r>
      <w:r w:rsidR="0052475E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г.г</w:t>
      </w:r>
      <w:proofErr w:type="spellEnd"/>
      <w:r w:rsidRPr="00900407">
        <w:rPr>
          <w:color w:val="000000" w:themeColor="text1"/>
          <w:sz w:val="28"/>
          <w:szCs w:val="28"/>
        </w:rPr>
        <w:t>. в рамках реализации нацпроекта "Демография" по направлению "Создание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образования",  в рамках программы "Устойчивое развитие сельских т</w:t>
      </w:r>
      <w:r w:rsidR="0052475E">
        <w:rPr>
          <w:color w:val="000000" w:themeColor="text1"/>
          <w:sz w:val="28"/>
          <w:szCs w:val="28"/>
        </w:rPr>
        <w:t>ерриторий" –</w:t>
      </w:r>
      <w:r w:rsidRPr="00900407">
        <w:rPr>
          <w:color w:val="000000" w:themeColor="text1"/>
          <w:sz w:val="28"/>
          <w:szCs w:val="28"/>
        </w:rPr>
        <w:t xml:space="preserve"> строительство детского сада в п.</w:t>
      </w:r>
      <w:r w:rsidR="0052475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Зарево в 2022-2023</w:t>
      </w:r>
      <w:r w:rsidR="0052475E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г.г</w:t>
      </w:r>
      <w:proofErr w:type="spellEnd"/>
      <w:r w:rsidRPr="00900407">
        <w:rPr>
          <w:color w:val="000000" w:themeColor="text1"/>
          <w:sz w:val="28"/>
          <w:szCs w:val="28"/>
        </w:rPr>
        <w:t>., строительство детского сада в а.</w:t>
      </w:r>
      <w:r w:rsidR="0052475E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 xml:space="preserve"> в </w:t>
      </w:r>
      <w:r w:rsidRPr="00DB0265">
        <w:rPr>
          <w:sz w:val="28"/>
          <w:szCs w:val="28"/>
        </w:rPr>
        <w:t>202</w:t>
      </w:r>
      <w:r w:rsidR="00F16479" w:rsidRPr="00DB0265">
        <w:rPr>
          <w:sz w:val="28"/>
          <w:szCs w:val="28"/>
        </w:rPr>
        <w:t>2</w:t>
      </w:r>
      <w:r w:rsidR="0052475E" w:rsidRPr="00DB0265">
        <w:rPr>
          <w:sz w:val="28"/>
          <w:szCs w:val="28"/>
        </w:rPr>
        <w:t>-202</w:t>
      </w:r>
      <w:r w:rsidR="00DB0265" w:rsidRPr="00DB0265">
        <w:rPr>
          <w:sz w:val="28"/>
          <w:szCs w:val="28"/>
        </w:rPr>
        <w:t>3</w:t>
      </w:r>
      <w:r w:rsidR="0052475E" w:rsidRPr="00DB0265">
        <w:rPr>
          <w:sz w:val="28"/>
          <w:szCs w:val="28"/>
        </w:rPr>
        <w:t xml:space="preserve"> </w:t>
      </w:r>
      <w:r w:rsidR="0052475E">
        <w:rPr>
          <w:color w:val="000000" w:themeColor="text1"/>
          <w:sz w:val="28"/>
          <w:szCs w:val="28"/>
        </w:rPr>
        <w:t>годах,</w:t>
      </w:r>
      <w:r w:rsidRPr="00900407">
        <w:rPr>
          <w:color w:val="000000" w:themeColor="text1"/>
          <w:sz w:val="28"/>
          <w:szCs w:val="28"/>
        </w:rPr>
        <w:t xml:space="preserve"> капитальный ремонт МБДОУ "Насып" а.</w:t>
      </w:r>
      <w:r w:rsidR="0052475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Хакуринохабль. </w:t>
      </w:r>
    </w:p>
    <w:p w:rsidR="008A5F81" w:rsidRPr="00641656" w:rsidRDefault="008A5F81" w:rsidP="008A5F81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641656">
        <w:rPr>
          <w:sz w:val="28"/>
          <w:szCs w:val="28"/>
        </w:rPr>
        <w:t>Управление образования проводит работы по предоставлению в электронном виде муниципальной услуги «Прием заявлений, постановка на учет и  зачисление детей в образовательные организации, реализующие образовательные программы дошкольного образования», т.е. внедрена и эффективно работает электронная очередь в АИС «Комплектование ДОУ».</w:t>
      </w:r>
    </w:p>
    <w:p w:rsidR="008A5F81" w:rsidRPr="0020663D" w:rsidRDefault="008A5F81" w:rsidP="008A5F81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20663D">
        <w:rPr>
          <w:sz w:val="28"/>
          <w:szCs w:val="28"/>
        </w:rPr>
        <w:t>Подать заявление о постановке в очередь можно также  через  ГБУ РА «Многофункциональный центр» и  через Единый портал государственных и муниципальных услуг (</w:t>
      </w:r>
      <w:hyperlink r:id="rId10" w:history="1">
        <w:r w:rsidRPr="0020663D">
          <w:rPr>
            <w:rStyle w:val="af8"/>
            <w:color w:val="auto"/>
            <w:sz w:val="28"/>
            <w:szCs w:val="28"/>
          </w:rPr>
          <w:t>www.gosuslugi.ru</w:t>
        </w:r>
      </w:hyperlink>
      <w:r w:rsidRPr="0020663D">
        <w:rPr>
          <w:sz w:val="28"/>
          <w:szCs w:val="28"/>
        </w:rPr>
        <w:t>).</w:t>
      </w:r>
      <w:r w:rsidR="0020663D">
        <w:rPr>
          <w:color w:val="FF0000"/>
          <w:sz w:val="28"/>
          <w:szCs w:val="28"/>
        </w:rPr>
        <w:t xml:space="preserve"> </w:t>
      </w:r>
      <w:r w:rsidR="0020663D" w:rsidRPr="0020663D">
        <w:rPr>
          <w:sz w:val="28"/>
          <w:szCs w:val="28"/>
        </w:rPr>
        <w:t>В 2020 году данную услугу получили 101</w:t>
      </w:r>
      <w:r w:rsidRPr="0020663D">
        <w:rPr>
          <w:sz w:val="28"/>
          <w:szCs w:val="28"/>
        </w:rPr>
        <w:t xml:space="preserve"> человек:</w:t>
      </w:r>
    </w:p>
    <w:p w:rsidR="008A5F81" w:rsidRPr="0020663D" w:rsidRDefault="008A5F81" w:rsidP="008A5F81">
      <w:pPr>
        <w:jc w:val="both"/>
        <w:rPr>
          <w:rFonts w:eastAsia="Calibri"/>
          <w:sz w:val="28"/>
          <w:szCs w:val="28"/>
          <w:lang w:eastAsia="en-US"/>
        </w:rPr>
      </w:pPr>
      <w:r w:rsidRPr="0020663D">
        <w:rPr>
          <w:sz w:val="28"/>
          <w:szCs w:val="28"/>
        </w:rPr>
        <w:t>- непосредственно в Управлении образования</w:t>
      </w:r>
      <w:r w:rsidR="00035942" w:rsidRPr="0020663D">
        <w:rPr>
          <w:sz w:val="28"/>
          <w:szCs w:val="28"/>
        </w:rPr>
        <w:t xml:space="preserve"> </w:t>
      </w:r>
      <w:r w:rsidR="00035942" w:rsidRPr="0020663D">
        <w:rPr>
          <w:b/>
        </w:rPr>
        <w:t>–</w:t>
      </w:r>
      <w:r w:rsidR="0020663D" w:rsidRPr="0020663D">
        <w:rPr>
          <w:sz w:val="28"/>
          <w:szCs w:val="28"/>
        </w:rPr>
        <w:t xml:space="preserve"> 59</w:t>
      </w:r>
      <w:r w:rsidRPr="0020663D">
        <w:rPr>
          <w:sz w:val="28"/>
          <w:szCs w:val="28"/>
        </w:rPr>
        <w:t>;</w:t>
      </w:r>
      <w:r w:rsidR="00035942" w:rsidRPr="0020663D">
        <w:rPr>
          <w:sz w:val="28"/>
          <w:szCs w:val="28"/>
        </w:rPr>
        <w:t xml:space="preserve"> </w:t>
      </w:r>
    </w:p>
    <w:p w:rsidR="008A5F81" w:rsidRPr="0020663D" w:rsidRDefault="008A5F81" w:rsidP="008A5F81">
      <w:pPr>
        <w:pStyle w:val="a3"/>
        <w:spacing w:before="0" w:after="0"/>
        <w:jc w:val="both"/>
        <w:rPr>
          <w:sz w:val="28"/>
          <w:szCs w:val="28"/>
        </w:rPr>
      </w:pPr>
      <w:r w:rsidRPr="0020663D">
        <w:rPr>
          <w:sz w:val="28"/>
          <w:szCs w:val="28"/>
        </w:rPr>
        <w:t>- через МФЦ</w:t>
      </w:r>
      <w:r w:rsidR="00035942" w:rsidRPr="0020663D">
        <w:rPr>
          <w:sz w:val="28"/>
          <w:szCs w:val="28"/>
        </w:rPr>
        <w:t xml:space="preserve"> </w:t>
      </w:r>
      <w:r w:rsidR="00035942" w:rsidRPr="0020663D">
        <w:rPr>
          <w:b/>
        </w:rPr>
        <w:t>–</w:t>
      </w:r>
      <w:r w:rsidR="0020663D" w:rsidRPr="0020663D">
        <w:rPr>
          <w:sz w:val="28"/>
          <w:szCs w:val="28"/>
        </w:rPr>
        <w:t xml:space="preserve"> </w:t>
      </w:r>
      <w:r w:rsidRPr="0020663D">
        <w:rPr>
          <w:sz w:val="28"/>
          <w:szCs w:val="28"/>
        </w:rPr>
        <w:t>9;</w:t>
      </w:r>
    </w:p>
    <w:p w:rsidR="00D17E67" w:rsidRDefault="008A5F81" w:rsidP="00EA0BBC">
      <w:pPr>
        <w:pStyle w:val="a3"/>
        <w:spacing w:before="0" w:after="0"/>
        <w:jc w:val="both"/>
        <w:rPr>
          <w:sz w:val="28"/>
          <w:szCs w:val="28"/>
        </w:rPr>
      </w:pPr>
      <w:r w:rsidRPr="0020663D">
        <w:rPr>
          <w:sz w:val="28"/>
          <w:szCs w:val="28"/>
        </w:rPr>
        <w:t>- через ЕПГУ</w:t>
      </w:r>
      <w:r w:rsidR="00035942" w:rsidRPr="0020663D">
        <w:rPr>
          <w:sz w:val="28"/>
          <w:szCs w:val="28"/>
        </w:rPr>
        <w:t xml:space="preserve"> </w:t>
      </w:r>
      <w:r w:rsidR="00035942" w:rsidRPr="0020663D">
        <w:rPr>
          <w:b/>
        </w:rPr>
        <w:t>–</w:t>
      </w:r>
      <w:r w:rsidR="0052475E">
        <w:rPr>
          <w:b/>
        </w:rPr>
        <w:t xml:space="preserve"> </w:t>
      </w:r>
      <w:r w:rsidR="0020663D" w:rsidRPr="0052475E">
        <w:rPr>
          <w:sz w:val="28"/>
          <w:szCs w:val="28"/>
        </w:rPr>
        <w:t>33</w:t>
      </w:r>
      <w:r w:rsidR="00035942" w:rsidRPr="0020663D">
        <w:rPr>
          <w:sz w:val="28"/>
          <w:szCs w:val="28"/>
        </w:rPr>
        <w:t>.</w:t>
      </w:r>
    </w:p>
    <w:p w:rsidR="00A66098" w:rsidRPr="00EA0BBC" w:rsidRDefault="00A66098" w:rsidP="00EA0BBC">
      <w:pPr>
        <w:pStyle w:val="a3"/>
        <w:spacing w:before="0" w:after="0"/>
        <w:jc w:val="both"/>
        <w:rPr>
          <w:sz w:val="28"/>
          <w:szCs w:val="28"/>
        </w:rPr>
      </w:pPr>
    </w:p>
    <w:p w:rsidR="00AC422C" w:rsidRPr="00900407" w:rsidRDefault="00F25829" w:rsidP="00277EF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A0BBC">
        <w:rPr>
          <w:i/>
          <w:sz w:val="28"/>
          <w:szCs w:val="28"/>
          <w:u w:val="single"/>
        </w:rPr>
        <w:t>Меры социальной поддержки дошкольникам.</w:t>
      </w:r>
      <w:r w:rsidRPr="00EA0BB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C422C" w:rsidRPr="0090040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Обеспечивается </w:t>
      </w:r>
      <w:r w:rsidR="00AC422C" w:rsidRPr="00900407">
        <w:rPr>
          <w:color w:val="000000" w:themeColor="text1"/>
          <w:sz w:val="28"/>
          <w:szCs w:val="28"/>
          <w:shd w:val="clear" w:color="auto" w:fill="FFFFFF"/>
        </w:rPr>
        <w:t>социальная поддержка при оплате за содержание детей в муниципальных дошкольных образовательных учреждениях отдельным категориям граждан:</w:t>
      </w:r>
    </w:p>
    <w:p w:rsidR="00AC422C" w:rsidRPr="00900407" w:rsidRDefault="00AC422C" w:rsidP="00AC422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407">
        <w:rPr>
          <w:color w:val="000000" w:themeColor="text1"/>
          <w:sz w:val="28"/>
          <w:szCs w:val="28"/>
          <w:shd w:val="clear" w:color="auto" w:fill="FFFFFF"/>
        </w:rPr>
        <w:t>1.</w:t>
      </w:r>
      <w:r w:rsidRPr="00900407">
        <w:rPr>
          <w:color w:val="000000" w:themeColor="text1"/>
          <w:sz w:val="28"/>
          <w:szCs w:val="28"/>
        </w:rPr>
        <w:t>Компенсация родительской платы назначается детям, относящимся к следующим категориям:</w:t>
      </w:r>
    </w:p>
    <w:p w:rsidR="00AC422C" w:rsidRPr="00900407" w:rsidRDefault="00AC422C" w:rsidP="00AC422C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>а)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дети с ограниченными возможностями здоровья; </w:t>
      </w:r>
    </w:p>
    <w:p w:rsidR="00AC422C" w:rsidRPr="00900407" w:rsidRDefault="00AC422C" w:rsidP="00AC422C">
      <w:pPr>
        <w:jc w:val="both"/>
        <w:rPr>
          <w:color w:val="000000" w:themeColor="text1"/>
          <w:spacing w:val="2"/>
          <w:sz w:val="28"/>
          <w:szCs w:val="28"/>
        </w:rPr>
      </w:pP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>б)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>дети из семей беженцев и вынужденных переселенцев;</w:t>
      </w:r>
      <w:r w:rsidRPr="00900407">
        <w:rPr>
          <w:color w:val="000000" w:themeColor="text1"/>
          <w:spacing w:val="2"/>
          <w:sz w:val="28"/>
          <w:szCs w:val="28"/>
        </w:rPr>
        <w:t xml:space="preserve"> </w:t>
      </w:r>
    </w:p>
    <w:p w:rsidR="00D17E67" w:rsidRPr="00AC422C" w:rsidRDefault="00AC422C" w:rsidP="00AC422C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>в)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0407">
        <w:rPr>
          <w:color w:val="000000" w:themeColor="text1"/>
          <w:spacing w:val="2"/>
          <w:sz w:val="28"/>
          <w:szCs w:val="28"/>
          <w:shd w:val="clear" w:color="auto" w:fill="FFFFFF"/>
        </w:rPr>
        <w:t>дети, проживающие в малоимущих семьях.</w:t>
      </w:r>
    </w:p>
    <w:p w:rsidR="00D17E67" w:rsidRPr="00EA0BBC" w:rsidRDefault="00AC422C" w:rsidP="00EA0BBC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В 2020 году компенсация родительской платы выплачена на 59 детей, проживающих в малоимущих семьях. Всего размер выплаченной компенсации составил 25533,21 руб.</w:t>
      </w:r>
    </w:p>
    <w:p w:rsidR="00D17E67" w:rsidRPr="00EA0BBC" w:rsidRDefault="00D17E67" w:rsidP="00D17E67">
      <w:pPr>
        <w:ind w:firstLine="708"/>
        <w:jc w:val="both"/>
        <w:rPr>
          <w:sz w:val="28"/>
          <w:szCs w:val="28"/>
        </w:rPr>
      </w:pPr>
      <w:r w:rsidRPr="00EA0BBC">
        <w:rPr>
          <w:sz w:val="28"/>
          <w:szCs w:val="28"/>
        </w:rPr>
        <w:lastRenderedPageBreak/>
        <w:t xml:space="preserve">В соответствии с Законом  РФ от 29.12.12 г. 273-ФЗ  «Об образовании </w:t>
      </w:r>
      <w:r w:rsidR="00D25DA8" w:rsidRPr="00EA0BBC">
        <w:rPr>
          <w:sz w:val="28"/>
          <w:szCs w:val="28"/>
        </w:rPr>
        <w:br/>
      </w:r>
      <w:r w:rsidRPr="00EA0BBC">
        <w:rPr>
          <w:sz w:val="28"/>
          <w:szCs w:val="28"/>
        </w:rPr>
        <w:t>в Российской Федерации» (ст. 65) на бесплатное посещение детского сада имеют право следующие категории детей:</w:t>
      </w:r>
    </w:p>
    <w:p w:rsidR="00D17E67" w:rsidRPr="00EA0BBC" w:rsidRDefault="00D17E67" w:rsidP="00D17E67">
      <w:pPr>
        <w:jc w:val="both"/>
        <w:rPr>
          <w:sz w:val="28"/>
          <w:szCs w:val="28"/>
        </w:rPr>
      </w:pPr>
      <w:r w:rsidRPr="00EA0BBC">
        <w:rPr>
          <w:sz w:val="28"/>
          <w:szCs w:val="28"/>
        </w:rPr>
        <w:t>- дети с туберкулезной  интоксикацией;</w:t>
      </w:r>
    </w:p>
    <w:p w:rsidR="00D17E67" w:rsidRPr="00EA0BBC" w:rsidRDefault="00D17E67" w:rsidP="00D17E67">
      <w:pPr>
        <w:jc w:val="both"/>
        <w:rPr>
          <w:sz w:val="28"/>
          <w:szCs w:val="28"/>
        </w:rPr>
      </w:pPr>
      <w:r w:rsidRPr="00EA0BBC">
        <w:rPr>
          <w:sz w:val="28"/>
          <w:szCs w:val="28"/>
        </w:rPr>
        <w:t>-</w:t>
      </w:r>
      <w:r w:rsidR="00136747" w:rsidRPr="00EA0BBC">
        <w:rPr>
          <w:sz w:val="28"/>
          <w:szCs w:val="28"/>
        </w:rPr>
        <w:t xml:space="preserve"> дети-</w:t>
      </w:r>
      <w:r w:rsidRPr="00EA0BBC">
        <w:rPr>
          <w:sz w:val="28"/>
          <w:szCs w:val="28"/>
        </w:rPr>
        <w:t>инвалиды;</w:t>
      </w:r>
    </w:p>
    <w:p w:rsidR="00A74F20" w:rsidRPr="00EA0BBC" w:rsidRDefault="00D17E67" w:rsidP="00A74F20">
      <w:pPr>
        <w:jc w:val="both"/>
        <w:rPr>
          <w:sz w:val="28"/>
          <w:szCs w:val="28"/>
        </w:rPr>
      </w:pPr>
      <w:r w:rsidRPr="00EA0BBC">
        <w:rPr>
          <w:sz w:val="28"/>
          <w:szCs w:val="28"/>
        </w:rPr>
        <w:t>-</w:t>
      </w:r>
      <w:r w:rsidR="00136747" w:rsidRPr="00EA0BBC">
        <w:rPr>
          <w:sz w:val="28"/>
          <w:szCs w:val="28"/>
        </w:rPr>
        <w:t xml:space="preserve"> </w:t>
      </w:r>
      <w:r w:rsidRPr="00EA0BBC">
        <w:rPr>
          <w:sz w:val="28"/>
          <w:szCs w:val="28"/>
        </w:rPr>
        <w:t>дети-сироты и  дети, оставшиеся без попечения родителей.</w:t>
      </w:r>
    </w:p>
    <w:p w:rsidR="00670179" w:rsidRPr="00EA0BBC" w:rsidRDefault="00EA0BBC" w:rsidP="00677E4A">
      <w:pPr>
        <w:jc w:val="both"/>
        <w:rPr>
          <w:sz w:val="28"/>
          <w:szCs w:val="28"/>
        </w:rPr>
      </w:pPr>
      <w:r w:rsidRPr="00EA0BBC">
        <w:rPr>
          <w:sz w:val="28"/>
          <w:szCs w:val="28"/>
        </w:rPr>
        <w:t>Шест</w:t>
      </w:r>
      <w:r w:rsidR="000F0781" w:rsidRPr="00EA0BBC">
        <w:rPr>
          <w:sz w:val="28"/>
          <w:szCs w:val="28"/>
        </w:rPr>
        <w:t>надцать</w:t>
      </w:r>
      <w:r w:rsidR="00D17E67" w:rsidRPr="00EA0BBC">
        <w:rPr>
          <w:sz w:val="28"/>
          <w:szCs w:val="28"/>
        </w:rPr>
        <w:t xml:space="preserve"> детей пол</w:t>
      </w:r>
      <w:r w:rsidRPr="00EA0BBC">
        <w:rPr>
          <w:sz w:val="28"/>
          <w:szCs w:val="28"/>
        </w:rPr>
        <w:t>ьзовались данной  льготой в 2020</w:t>
      </w:r>
      <w:r w:rsidR="00035942" w:rsidRPr="00EA0BBC">
        <w:rPr>
          <w:sz w:val="28"/>
          <w:szCs w:val="28"/>
        </w:rPr>
        <w:t xml:space="preserve"> году</w:t>
      </w:r>
      <w:r w:rsidRPr="00EA0BBC">
        <w:rPr>
          <w:sz w:val="28"/>
          <w:szCs w:val="28"/>
        </w:rPr>
        <w:t>: 6</w:t>
      </w:r>
      <w:r w:rsidR="000F0781" w:rsidRPr="00EA0BBC">
        <w:rPr>
          <w:sz w:val="28"/>
          <w:szCs w:val="28"/>
        </w:rPr>
        <w:t xml:space="preserve"> </w:t>
      </w:r>
      <w:r w:rsidR="00035942" w:rsidRPr="00EA0BBC">
        <w:rPr>
          <w:b/>
        </w:rPr>
        <w:t>–</w:t>
      </w:r>
      <w:r w:rsidRPr="00EA0BBC">
        <w:rPr>
          <w:sz w:val="28"/>
          <w:szCs w:val="28"/>
        </w:rPr>
        <w:t xml:space="preserve"> </w:t>
      </w:r>
      <w:r w:rsidR="000F0781" w:rsidRPr="00EA0BBC">
        <w:rPr>
          <w:sz w:val="28"/>
          <w:szCs w:val="28"/>
        </w:rPr>
        <w:t>инвалид</w:t>
      </w:r>
      <w:r w:rsidRPr="00EA0BBC">
        <w:rPr>
          <w:sz w:val="28"/>
          <w:szCs w:val="28"/>
        </w:rPr>
        <w:t>ы, 10</w:t>
      </w:r>
      <w:r w:rsidR="000F0781" w:rsidRPr="00EA0BBC">
        <w:rPr>
          <w:sz w:val="28"/>
          <w:szCs w:val="28"/>
        </w:rPr>
        <w:t xml:space="preserve"> </w:t>
      </w:r>
      <w:r w:rsidR="00035942" w:rsidRPr="00EA0BBC">
        <w:rPr>
          <w:b/>
        </w:rPr>
        <w:t>–</w:t>
      </w:r>
      <w:r w:rsidR="00D17E67" w:rsidRPr="00EA0BBC">
        <w:rPr>
          <w:sz w:val="28"/>
          <w:szCs w:val="28"/>
        </w:rPr>
        <w:t xml:space="preserve"> из числа детей-сирот и детей, оставшихся без попечения родителей.</w:t>
      </w:r>
    </w:p>
    <w:p w:rsidR="00670179" w:rsidRPr="00EA0BBC" w:rsidRDefault="00D25DA8" w:rsidP="00670179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A0BBC">
        <w:rPr>
          <w:sz w:val="28"/>
          <w:szCs w:val="28"/>
        </w:rPr>
        <w:t>Постановлением Главы а</w:t>
      </w:r>
      <w:r w:rsidR="00D17E67" w:rsidRPr="00EA0BBC">
        <w:rPr>
          <w:sz w:val="28"/>
          <w:szCs w:val="28"/>
        </w:rPr>
        <w:t xml:space="preserve">дминистрации МО «Шовгеновский район» </w:t>
      </w:r>
      <w:r w:rsidR="00D17E67" w:rsidRPr="00EA0BBC">
        <w:rPr>
          <w:sz w:val="28"/>
          <w:szCs w:val="28"/>
          <w:shd w:val="clear" w:color="auto" w:fill="FFFFFF"/>
        </w:rPr>
        <w:t>снижен размер родительской платы на</w:t>
      </w:r>
      <w:r w:rsidR="00D17E67" w:rsidRPr="00EA0BBC">
        <w:rPr>
          <w:sz w:val="28"/>
          <w:szCs w:val="28"/>
        </w:rPr>
        <w:t xml:space="preserve">  50% от </w:t>
      </w:r>
      <w:r w:rsidR="00D17E67" w:rsidRPr="00EA0BBC">
        <w:rPr>
          <w:spacing w:val="2"/>
          <w:sz w:val="28"/>
          <w:szCs w:val="28"/>
          <w:shd w:val="clear" w:color="auto" w:fill="FFFFFF"/>
        </w:rPr>
        <w:t xml:space="preserve">размера родительской платы: </w:t>
      </w:r>
    </w:p>
    <w:p w:rsidR="00670179" w:rsidRPr="00EA0BBC" w:rsidRDefault="00D17E67" w:rsidP="00670179">
      <w:pPr>
        <w:ind w:firstLine="708"/>
        <w:jc w:val="both"/>
        <w:rPr>
          <w:sz w:val="28"/>
          <w:szCs w:val="28"/>
        </w:rPr>
      </w:pPr>
      <w:r w:rsidRPr="00EA0BBC">
        <w:rPr>
          <w:sz w:val="28"/>
          <w:szCs w:val="28"/>
        </w:rPr>
        <w:t>-</w:t>
      </w:r>
      <w:r w:rsidR="00AA42DA" w:rsidRPr="00EA0BBC">
        <w:rPr>
          <w:sz w:val="28"/>
          <w:szCs w:val="28"/>
        </w:rPr>
        <w:t xml:space="preserve"> </w:t>
      </w:r>
      <w:r w:rsidRPr="00EA0BBC">
        <w:rPr>
          <w:sz w:val="28"/>
          <w:szCs w:val="28"/>
        </w:rPr>
        <w:t xml:space="preserve">для родителей (законных  представителей), один из которых  или оба являются инвалидами  </w:t>
      </w:r>
      <w:r w:rsidRPr="00EA0BBC">
        <w:rPr>
          <w:sz w:val="28"/>
          <w:szCs w:val="28"/>
          <w:lang w:val="en-US"/>
        </w:rPr>
        <w:t>I</w:t>
      </w:r>
      <w:r w:rsidRPr="00EA0BBC">
        <w:rPr>
          <w:sz w:val="28"/>
          <w:szCs w:val="28"/>
        </w:rPr>
        <w:t>,</w:t>
      </w:r>
      <w:r w:rsidRPr="00EA0BBC">
        <w:rPr>
          <w:sz w:val="28"/>
          <w:szCs w:val="28"/>
          <w:lang w:val="en-US"/>
        </w:rPr>
        <w:t>II</w:t>
      </w:r>
      <w:r w:rsidRPr="00EA0BBC">
        <w:rPr>
          <w:sz w:val="28"/>
          <w:szCs w:val="28"/>
        </w:rPr>
        <w:t>,</w:t>
      </w:r>
      <w:r w:rsidRPr="00EA0BBC">
        <w:rPr>
          <w:sz w:val="28"/>
          <w:szCs w:val="28"/>
          <w:lang w:val="en-US"/>
        </w:rPr>
        <w:t>III</w:t>
      </w:r>
      <w:r w:rsidRPr="00EA0BBC">
        <w:rPr>
          <w:sz w:val="28"/>
          <w:szCs w:val="28"/>
        </w:rPr>
        <w:t xml:space="preserve"> групп;</w:t>
      </w:r>
    </w:p>
    <w:p w:rsidR="00670179" w:rsidRPr="00EA0BBC" w:rsidRDefault="00D17E67" w:rsidP="00670179">
      <w:pPr>
        <w:ind w:firstLine="708"/>
        <w:jc w:val="both"/>
        <w:rPr>
          <w:sz w:val="28"/>
          <w:szCs w:val="28"/>
        </w:rPr>
      </w:pPr>
      <w:r w:rsidRPr="00EA0BBC">
        <w:rPr>
          <w:sz w:val="28"/>
          <w:szCs w:val="28"/>
        </w:rPr>
        <w:t>-</w:t>
      </w:r>
      <w:r w:rsidR="00AA42DA" w:rsidRPr="00EA0BBC">
        <w:rPr>
          <w:sz w:val="28"/>
          <w:szCs w:val="28"/>
        </w:rPr>
        <w:t xml:space="preserve"> </w:t>
      </w:r>
      <w:r w:rsidRPr="00EA0BBC">
        <w:rPr>
          <w:sz w:val="28"/>
          <w:szCs w:val="28"/>
        </w:rPr>
        <w:t xml:space="preserve">для детей из семей военнослужащих и сотрудников МВД, погибших при исполнении служебных обязанностей; </w:t>
      </w:r>
    </w:p>
    <w:p w:rsidR="00D17E67" w:rsidRPr="00EA0BBC" w:rsidRDefault="00D17E67" w:rsidP="00670179">
      <w:pPr>
        <w:ind w:firstLine="708"/>
        <w:jc w:val="both"/>
        <w:rPr>
          <w:sz w:val="28"/>
          <w:szCs w:val="28"/>
        </w:rPr>
      </w:pPr>
      <w:r w:rsidRPr="00EA0BBC">
        <w:rPr>
          <w:sz w:val="28"/>
          <w:szCs w:val="28"/>
        </w:rPr>
        <w:t>-</w:t>
      </w:r>
      <w:r w:rsidR="00AA42DA" w:rsidRPr="00EA0BBC">
        <w:rPr>
          <w:sz w:val="28"/>
          <w:szCs w:val="28"/>
        </w:rPr>
        <w:t xml:space="preserve"> </w:t>
      </w:r>
      <w:r w:rsidRPr="00EA0BBC">
        <w:rPr>
          <w:sz w:val="28"/>
          <w:szCs w:val="28"/>
        </w:rPr>
        <w:t>для родителей, имеющих трех и более несовершеннолетних  детей</w:t>
      </w:r>
      <w:r w:rsidR="000F0781" w:rsidRPr="00EA0BBC">
        <w:rPr>
          <w:sz w:val="28"/>
          <w:szCs w:val="28"/>
        </w:rPr>
        <w:t>.</w:t>
      </w:r>
    </w:p>
    <w:p w:rsidR="00062724" w:rsidRDefault="00EA0BBC" w:rsidP="00255103">
      <w:pPr>
        <w:ind w:firstLine="708"/>
        <w:jc w:val="both"/>
        <w:rPr>
          <w:sz w:val="28"/>
          <w:szCs w:val="28"/>
        </w:rPr>
      </w:pPr>
      <w:r w:rsidRPr="00EA0BBC">
        <w:rPr>
          <w:sz w:val="28"/>
          <w:szCs w:val="28"/>
        </w:rPr>
        <w:t>163 родителя</w:t>
      </w:r>
      <w:r w:rsidR="000F0781" w:rsidRPr="00EA0BBC">
        <w:rPr>
          <w:sz w:val="28"/>
          <w:szCs w:val="28"/>
        </w:rPr>
        <w:t xml:space="preserve"> </w:t>
      </w:r>
      <w:r w:rsidRPr="00EA0BBC">
        <w:rPr>
          <w:sz w:val="28"/>
          <w:szCs w:val="28"/>
        </w:rPr>
        <w:t xml:space="preserve">имеющие трех и более несовершеннолетних детей </w:t>
      </w:r>
      <w:r w:rsidR="000F0781" w:rsidRPr="00EA0BBC">
        <w:rPr>
          <w:sz w:val="28"/>
          <w:szCs w:val="28"/>
        </w:rPr>
        <w:t>по</w:t>
      </w:r>
      <w:r w:rsidRPr="00EA0BBC">
        <w:rPr>
          <w:sz w:val="28"/>
          <w:szCs w:val="28"/>
        </w:rPr>
        <w:t xml:space="preserve">льзовались данной льготой в 2020 г. </w:t>
      </w:r>
    </w:p>
    <w:p w:rsidR="00A66098" w:rsidRPr="00255103" w:rsidRDefault="00A66098" w:rsidP="00255103">
      <w:pPr>
        <w:ind w:firstLine="708"/>
        <w:jc w:val="both"/>
        <w:rPr>
          <w:sz w:val="28"/>
          <w:szCs w:val="28"/>
        </w:rPr>
      </w:pPr>
    </w:p>
    <w:p w:rsidR="00062724" w:rsidRPr="00E1529A" w:rsidRDefault="00E1529A" w:rsidP="00E1529A">
      <w:pPr>
        <w:pStyle w:val="afe"/>
      </w:pPr>
      <w:r>
        <w:t xml:space="preserve">           </w:t>
      </w:r>
      <w:r w:rsidR="00F25829" w:rsidRPr="00277EF0">
        <w:rPr>
          <w:i/>
          <w:u w:val="single"/>
        </w:rPr>
        <w:t>Сведения о развитии начального общего образования, основного общего образования и среднего общего образования.</w:t>
      </w:r>
      <w:r w:rsidR="00F25829" w:rsidRPr="00E1529A">
        <w:t xml:space="preserve"> </w:t>
      </w:r>
      <w:r w:rsidR="009555F0" w:rsidRPr="00E1529A">
        <w:t>Для обеспечения доступности и ка</w:t>
      </w:r>
      <w:r w:rsidR="00724A7B">
        <w:t>чества общего образования в 2020</w:t>
      </w:r>
      <w:r w:rsidR="009555F0" w:rsidRPr="00E1529A">
        <w:t xml:space="preserve"> году в </w:t>
      </w:r>
      <w:r w:rsidR="00035942" w:rsidRPr="00E1529A">
        <w:t>Шовгеновском районе</w:t>
      </w:r>
      <w:r w:rsidRPr="00E1529A">
        <w:t xml:space="preserve"> функционировало 12</w:t>
      </w:r>
      <w:r w:rsidR="009555F0" w:rsidRPr="00E1529A">
        <w:t xml:space="preserve"> общеобразовательных   организаций, из которых 3 реализуют образовательные программы начального общего и </w:t>
      </w:r>
      <w:r w:rsidRPr="00E1529A">
        <w:t xml:space="preserve"> основного общего образования, 9</w:t>
      </w:r>
      <w:r w:rsidR="00A4298D" w:rsidRPr="00E1529A">
        <w:t xml:space="preserve"> </w:t>
      </w:r>
      <w:r w:rsidR="00035942" w:rsidRPr="00E1529A">
        <w:t>–</w:t>
      </w:r>
      <w:r w:rsidR="009555F0" w:rsidRPr="00E1529A">
        <w:t xml:space="preserve"> образовательные программы начального общего, основного общего и среднего общего образования</w:t>
      </w:r>
      <w:r w:rsidRPr="00E1529A">
        <w:t>.</w:t>
      </w:r>
    </w:p>
    <w:p w:rsidR="00EC6525" w:rsidRPr="00E1529A" w:rsidRDefault="00062724" w:rsidP="00E1529A">
      <w:pPr>
        <w:tabs>
          <w:tab w:val="left" w:pos="6945"/>
        </w:tabs>
        <w:jc w:val="both"/>
        <w:rPr>
          <w:sz w:val="28"/>
          <w:szCs w:val="28"/>
        </w:rPr>
      </w:pPr>
      <w:r w:rsidRPr="00E1529A">
        <w:rPr>
          <w:sz w:val="28"/>
          <w:szCs w:val="28"/>
        </w:rPr>
        <w:t xml:space="preserve">          Мощность общеобразовательных учреждений позволяет обеспечить местами всех детей, подлежащих обучению</w:t>
      </w:r>
      <w:r w:rsidR="00893AF7" w:rsidRPr="00E1529A">
        <w:rPr>
          <w:sz w:val="28"/>
          <w:szCs w:val="28"/>
        </w:rPr>
        <w:t>,</w:t>
      </w:r>
      <w:r w:rsidRPr="00E1529A">
        <w:rPr>
          <w:sz w:val="28"/>
          <w:szCs w:val="28"/>
        </w:rPr>
        <w:t xml:space="preserve"> по образовательным программам  начального общего, основного общего и среднего  общего образования. </w:t>
      </w:r>
      <w:r w:rsidR="00CC007F" w:rsidRPr="00E1529A">
        <w:rPr>
          <w:sz w:val="28"/>
          <w:szCs w:val="28"/>
        </w:rPr>
        <w:br/>
      </w:r>
      <w:r w:rsidR="00E1529A" w:rsidRPr="00E1529A">
        <w:rPr>
          <w:sz w:val="28"/>
          <w:szCs w:val="28"/>
        </w:rPr>
        <w:t>Из 12</w:t>
      </w:r>
      <w:r w:rsidRPr="00E1529A">
        <w:rPr>
          <w:sz w:val="28"/>
          <w:szCs w:val="28"/>
        </w:rPr>
        <w:t xml:space="preserve"> общеобразовательных организаций в одной школе (</w:t>
      </w:r>
      <w:proofErr w:type="spellStart"/>
      <w:r w:rsidRPr="00E1529A">
        <w:rPr>
          <w:sz w:val="28"/>
          <w:szCs w:val="28"/>
        </w:rPr>
        <w:t>Пшизовская</w:t>
      </w:r>
      <w:proofErr w:type="spellEnd"/>
      <w:r w:rsidRPr="00E1529A">
        <w:rPr>
          <w:sz w:val="28"/>
          <w:szCs w:val="28"/>
        </w:rPr>
        <w:t xml:space="preserve"> СОШ</w:t>
      </w:r>
      <w:r w:rsidR="00E41F74" w:rsidRPr="00E1529A">
        <w:rPr>
          <w:sz w:val="28"/>
          <w:szCs w:val="28"/>
        </w:rPr>
        <w:t xml:space="preserve"> </w:t>
      </w:r>
      <w:r w:rsidR="004C1D96" w:rsidRPr="00E1529A">
        <w:rPr>
          <w:sz w:val="28"/>
          <w:szCs w:val="28"/>
        </w:rPr>
        <w:br/>
      </w:r>
      <w:r w:rsidRPr="00E1529A">
        <w:rPr>
          <w:sz w:val="28"/>
          <w:szCs w:val="28"/>
        </w:rPr>
        <w:t>№</w:t>
      </w:r>
      <w:r w:rsidR="00E41F74" w:rsidRPr="00E1529A">
        <w:rPr>
          <w:sz w:val="28"/>
          <w:szCs w:val="28"/>
        </w:rPr>
        <w:t xml:space="preserve"> </w:t>
      </w:r>
      <w:r w:rsidRPr="00E1529A">
        <w:rPr>
          <w:sz w:val="28"/>
          <w:szCs w:val="28"/>
        </w:rPr>
        <w:t xml:space="preserve">11) </w:t>
      </w:r>
      <w:r w:rsidR="00453091" w:rsidRPr="00E1529A">
        <w:rPr>
          <w:sz w:val="28"/>
          <w:szCs w:val="28"/>
        </w:rPr>
        <w:t>дети занимаются во вторую смену</w:t>
      </w:r>
      <w:r w:rsidRPr="00E1529A">
        <w:rPr>
          <w:sz w:val="28"/>
          <w:szCs w:val="28"/>
        </w:rPr>
        <w:t xml:space="preserve"> </w:t>
      </w:r>
      <w:r w:rsidR="00E1529A" w:rsidRPr="00E1529A">
        <w:rPr>
          <w:sz w:val="28"/>
          <w:szCs w:val="28"/>
        </w:rPr>
        <w:t xml:space="preserve">(33 обучающихся) </w:t>
      </w:r>
      <w:r w:rsidR="007E23F4" w:rsidRPr="00E1529A">
        <w:rPr>
          <w:sz w:val="28"/>
          <w:szCs w:val="28"/>
        </w:rPr>
        <w:t xml:space="preserve">в связи с тем, </w:t>
      </w:r>
      <w:r w:rsidRPr="00E1529A">
        <w:rPr>
          <w:sz w:val="28"/>
          <w:szCs w:val="28"/>
        </w:rPr>
        <w:t>что 2 учебных  кабинета переоборудованы в пищеблок и столовую в целях организации питания обучающихся.</w:t>
      </w:r>
      <w:r w:rsidR="009555F0" w:rsidRPr="00E1529A">
        <w:rPr>
          <w:sz w:val="28"/>
          <w:szCs w:val="28"/>
        </w:rPr>
        <w:t xml:space="preserve"> В перспективах развития муниципальной системы образования планируется строительство пристройки из 4-х кабинетов к зданию МБОУ СОШ</w:t>
      </w:r>
      <w:r w:rsidR="00893AF7" w:rsidRPr="00E1529A">
        <w:rPr>
          <w:sz w:val="28"/>
          <w:szCs w:val="28"/>
        </w:rPr>
        <w:t xml:space="preserve"> </w:t>
      </w:r>
      <w:r w:rsidR="009555F0" w:rsidRPr="00E1529A">
        <w:rPr>
          <w:sz w:val="28"/>
          <w:szCs w:val="28"/>
        </w:rPr>
        <w:t>№</w:t>
      </w:r>
      <w:r w:rsidR="00893AF7" w:rsidRPr="00E1529A">
        <w:rPr>
          <w:sz w:val="28"/>
          <w:szCs w:val="28"/>
        </w:rPr>
        <w:t xml:space="preserve"> </w:t>
      </w:r>
      <w:r w:rsidR="009555F0" w:rsidRPr="00E1529A">
        <w:rPr>
          <w:sz w:val="28"/>
          <w:szCs w:val="28"/>
        </w:rPr>
        <w:t xml:space="preserve">11 а. </w:t>
      </w:r>
      <w:proofErr w:type="spellStart"/>
      <w:r w:rsidR="009555F0" w:rsidRPr="00E1529A">
        <w:rPr>
          <w:sz w:val="28"/>
          <w:szCs w:val="28"/>
        </w:rPr>
        <w:t>Пшизов</w:t>
      </w:r>
      <w:proofErr w:type="spellEnd"/>
      <w:r w:rsidR="009555F0" w:rsidRPr="00E1529A">
        <w:rPr>
          <w:sz w:val="28"/>
          <w:szCs w:val="28"/>
        </w:rPr>
        <w:t xml:space="preserve"> в 2021-2022 годах в целях ликвидации второй смены. </w:t>
      </w:r>
    </w:p>
    <w:p w:rsidR="00E1529A" w:rsidRPr="00900407" w:rsidRDefault="00EC6525" w:rsidP="00E1529A">
      <w:pPr>
        <w:ind w:firstLine="540"/>
        <w:jc w:val="both"/>
        <w:rPr>
          <w:color w:val="000000" w:themeColor="text1"/>
          <w:sz w:val="28"/>
          <w:szCs w:val="28"/>
        </w:rPr>
      </w:pPr>
      <w:r w:rsidRPr="00E1529A">
        <w:rPr>
          <w:sz w:val="28"/>
          <w:szCs w:val="28"/>
        </w:rPr>
        <w:t>О</w:t>
      </w:r>
      <w:r w:rsidR="00E1529A" w:rsidRPr="00E1529A">
        <w:rPr>
          <w:sz w:val="28"/>
          <w:szCs w:val="28"/>
        </w:rPr>
        <w:t>хват детей в возрасте от 7 до 18</w:t>
      </w:r>
      <w:r w:rsidRPr="00E1529A">
        <w:rPr>
          <w:sz w:val="28"/>
          <w:szCs w:val="28"/>
        </w:rPr>
        <w:t xml:space="preserve"> лет начальным общим, основным общим </w:t>
      </w:r>
      <w:r w:rsidR="004C1D96" w:rsidRPr="00E1529A">
        <w:rPr>
          <w:sz w:val="28"/>
          <w:szCs w:val="28"/>
        </w:rPr>
        <w:br/>
      </w:r>
      <w:r w:rsidRPr="00E1529A">
        <w:rPr>
          <w:sz w:val="28"/>
          <w:szCs w:val="28"/>
        </w:rPr>
        <w:t xml:space="preserve">и средним общим образованием </w:t>
      </w:r>
      <w:r w:rsidR="00E1529A" w:rsidRPr="00E1529A">
        <w:rPr>
          <w:sz w:val="28"/>
          <w:szCs w:val="28"/>
        </w:rPr>
        <w:t xml:space="preserve">составляет 92%. </w:t>
      </w:r>
      <w:r w:rsidR="00E1529A">
        <w:rPr>
          <w:sz w:val="28"/>
          <w:szCs w:val="28"/>
        </w:rPr>
        <w:t>О</w:t>
      </w:r>
      <w:r w:rsidR="00E1529A" w:rsidRPr="00E1529A">
        <w:rPr>
          <w:sz w:val="28"/>
          <w:szCs w:val="28"/>
        </w:rPr>
        <w:t xml:space="preserve">бщая численность детского </w:t>
      </w:r>
      <w:r w:rsidR="00E1529A" w:rsidRPr="00900407">
        <w:rPr>
          <w:color w:val="000000" w:themeColor="text1"/>
          <w:sz w:val="28"/>
          <w:szCs w:val="28"/>
        </w:rPr>
        <w:t>населения в возрасте от 7 до 18 лет составляет 1776 детей, общее образование получают 1640 обучающихся.</w:t>
      </w:r>
    </w:p>
    <w:p w:rsidR="00521BDE" w:rsidRDefault="00005033" w:rsidP="00521B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 году</w:t>
      </w:r>
      <w:r w:rsidRPr="00900407">
        <w:rPr>
          <w:color w:val="000000" w:themeColor="text1"/>
          <w:sz w:val="28"/>
          <w:szCs w:val="28"/>
        </w:rPr>
        <w:t xml:space="preserve"> в целях про</w:t>
      </w:r>
      <w:r>
        <w:rPr>
          <w:color w:val="000000" w:themeColor="text1"/>
          <w:sz w:val="28"/>
          <w:szCs w:val="28"/>
        </w:rPr>
        <w:t xml:space="preserve">филактики и недопущения новой </w:t>
      </w:r>
      <w:proofErr w:type="spellStart"/>
      <w:r>
        <w:rPr>
          <w:color w:val="000000" w:themeColor="text1"/>
          <w:sz w:val="28"/>
          <w:szCs w:val="28"/>
        </w:rPr>
        <w:t>ка</w:t>
      </w:r>
      <w:r w:rsidRPr="00900407">
        <w:rPr>
          <w:color w:val="000000" w:themeColor="text1"/>
          <w:sz w:val="28"/>
          <w:szCs w:val="28"/>
        </w:rPr>
        <w:t>ронавирусной</w:t>
      </w:r>
      <w:proofErr w:type="spellEnd"/>
      <w:r w:rsidRPr="00900407">
        <w:rPr>
          <w:color w:val="000000" w:themeColor="text1"/>
          <w:sz w:val="28"/>
          <w:szCs w:val="28"/>
        </w:rPr>
        <w:t xml:space="preserve"> инфекции (</w:t>
      </w:r>
      <w:r w:rsidRPr="00900407">
        <w:rPr>
          <w:color w:val="000000" w:themeColor="text1"/>
          <w:sz w:val="28"/>
          <w:szCs w:val="28"/>
          <w:lang w:val="en-US"/>
        </w:rPr>
        <w:t>COVID</w:t>
      </w:r>
      <w:r w:rsidRPr="00900407">
        <w:rPr>
          <w:color w:val="000000" w:themeColor="text1"/>
          <w:sz w:val="28"/>
          <w:szCs w:val="28"/>
        </w:rPr>
        <w:t xml:space="preserve">-19), обеспечения санитарно-эпидемиологического благополучия обучающихся, в определенные периоды времени (апрель-май, декабрь 2020г., и в соответствии с предписаниями </w:t>
      </w:r>
      <w:proofErr w:type="spellStart"/>
      <w:r w:rsidRPr="00900407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900407">
        <w:rPr>
          <w:color w:val="000000" w:themeColor="text1"/>
          <w:sz w:val="28"/>
          <w:szCs w:val="28"/>
        </w:rPr>
        <w:t xml:space="preserve"> отдельные классы были определены на дистанционное обучение в различные промежутки времени в 2020-2021 учебном году с сентября 2020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г.) образовательный процесс </w:t>
      </w:r>
      <w:r w:rsidRPr="00900407">
        <w:rPr>
          <w:color w:val="000000" w:themeColor="text1"/>
          <w:sz w:val="28"/>
          <w:szCs w:val="28"/>
        </w:rPr>
        <w:lastRenderedPageBreak/>
        <w:t xml:space="preserve">был организован в дистанционном формате. Все школы обеспечены необходимыми средствами в соответствии с рекомендациями </w:t>
      </w:r>
      <w:proofErr w:type="spellStart"/>
      <w:r w:rsidRPr="00900407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900407">
        <w:rPr>
          <w:color w:val="000000" w:themeColor="text1"/>
          <w:sz w:val="28"/>
          <w:szCs w:val="28"/>
        </w:rPr>
        <w:t xml:space="preserve">: приобретены приборы для обеззараживания воздуха (бактерицидные </w:t>
      </w:r>
      <w:proofErr w:type="spellStart"/>
      <w:r w:rsidRPr="00900407">
        <w:rPr>
          <w:color w:val="000000" w:themeColor="text1"/>
          <w:sz w:val="28"/>
          <w:szCs w:val="28"/>
        </w:rPr>
        <w:t>рециркуляторы</w:t>
      </w:r>
      <w:proofErr w:type="spellEnd"/>
      <w:r w:rsidRPr="00900407">
        <w:rPr>
          <w:color w:val="000000" w:themeColor="text1"/>
          <w:sz w:val="28"/>
          <w:szCs w:val="28"/>
        </w:rPr>
        <w:t>), бесконтактные термометры, дезинфицирующие средства (антисептики, маски, моющие средства). На обеспечение санитарно-эпидемиологических мероприятий в 2020 году направлено 2 814 112 руб., из них</w:t>
      </w:r>
      <w:r w:rsidR="00277EF0">
        <w:rPr>
          <w:color w:val="000000" w:themeColor="text1"/>
          <w:sz w:val="28"/>
          <w:szCs w:val="28"/>
        </w:rPr>
        <w:t xml:space="preserve"> за счет средств</w:t>
      </w:r>
      <w:r w:rsidRPr="00900407">
        <w:rPr>
          <w:color w:val="000000" w:themeColor="text1"/>
          <w:sz w:val="28"/>
          <w:szCs w:val="28"/>
        </w:rPr>
        <w:t xml:space="preserve"> республиканского бюджета</w:t>
      </w:r>
      <w:r w:rsidR="00277EF0">
        <w:rPr>
          <w:color w:val="000000" w:themeColor="text1"/>
          <w:sz w:val="28"/>
          <w:szCs w:val="28"/>
        </w:rPr>
        <w:t xml:space="preserve"> </w:t>
      </w:r>
      <w:r w:rsidR="00277EF0" w:rsidRPr="00E1529A">
        <w:t>–</w:t>
      </w:r>
      <w:r w:rsidR="00277EF0">
        <w:t xml:space="preserve"> </w:t>
      </w:r>
      <w:r w:rsidRPr="00900407">
        <w:rPr>
          <w:color w:val="000000" w:themeColor="text1"/>
          <w:sz w:val="28"/>
          <w:szCs w:val="28"/>
        </w:rPr>
        <w:t>2 062 900 руб., местного бюджета</w:t>
      </w:r>
      <w:r w:rsidR="00277EF0">
        <w:rPr>
          <w:color w:val="000000" w:themeColor="text1"/>
          <w:sz w:val="28"/>
          <w:szCs w:val="28"/>
        </w:rPr>
        <w:t xml:space="preserve"> </w:t>
      </w:r>
      <w:r w:rsidR="00277EF0" w:rsidRPr="00E1529A">
        <w:t>–</w:t>
      </w:r>
      <w:r w:rsidR="00277EF0">
        <w:t xml:space="preserve"> </w:t>
      </w:r>
      <w:r w:rsidRPr="00900407">
        <w:rPr>
          <w:color w:val="000000" w:themeColor="text1"/>
          <w:sz w:val="28"/>
          <w:szCs w:val="28"/>
        </w:rPr>
        <w:t>751 212 руб.</w:t>
      </w:r>
    </w:p>
    <w:p w:rsidR="005F5BCC" w:rsidRDefault="00EC6525" w:rsidP="005F5BCC">
      <w:pPr>
        <w:pStyle w:val="c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</w:t>
      </w:r>
      <w:r w:rsidR="00521BDE" w:rsidRPr="00900407">
        <w:rPr>
          <w:rFonts w:eastAsiaTheme="minorEastAsia"/>
          <w:color w:val="000000" w:themeColor="text1"/>
          <w:sz w:val="28"/>
          <w:szCs w:val="28"/>
        </w:rPr>
        <w:t xml:space="preserve">Одним из аспектов </w:t>
      </w:r>
      <w:r w:rsidR="00521BDE">
        <w:rPr>
          <w:rFonts w:eastAsiaTheme="minorEastAsia"/>
          <w:color w:val="000000" w:themeColor="text1"/>
          <w:sz w:val="28"/>
          <w:szCs w:val="28"/>
        </w:rPr>
        <w:t>системы образования</w:t>
      </w:r>
      <w:r w:rsidR="00521BDE" w:rsidRPr="00900407">
        <w:rPr>
          <w:rFonts w:eastAsiaTheme="minorEastAsia"/>
          <w:color w:val="000000" w:themeColor="text1"/>
          <w:sz w:val="28"/>
          <w:szCs w:val="28"/>
        </w:rPr>
        <w:t xml:space="preserve">, касающимся ее функционирования и развития, является проведение оценочных процедур в виде единого государственного экзамена выпускников. </w:t>
      </w:r>
      <w:r w:rsidR="00521BDE" w:rsidRPr="00900407">
        <w:rPr>
          <w:color w:val="000000" w:themeColor="text1"/>
          <w:sz w:val="28"/>
          <w:szCs w:val="28"/>
        </w:rPr>
        <w:t xml:space="preserve">ЕГЭ в 2020 году </w:t>
      </w:r>
      <w:r w:rsidR="00521BDE">
        <w:rPr>
          <w:color w:val="000000" w:themeColor="text1"/>
          <w:sz w:val="28"/>
          <w:szCs w:val="28"/>
        </w:rPr>
        <w:t>проводился  в непростых условиях и</w:t>
      </w:r>
      <w:r w:rsidR="00521BDE" w:rsidRPr="00900407">
        <w:rPr>
          <w:color w:val="000000" w:themeColor="text1"/>
          <w:sz w:val="28"/>
          <w:szCs w:val="28"/>
        </w:rPr>
        <w:t xml:space="preserve">з-за сохранения рисков распространения </w:t>
      </w:r>
      <w:proofErr w:type="spellStart"/>
      <w:r w:rsidR="00521BDE" w:rsidRPr="00900407">
        <w:rPr>
          <w:color w:val="000000" w:themeColor="text1"/>
          <w:sz w:val="28"/>
          <w:szCs w:val="28"/>
        </w:rPr>
        <w:t>коронавирусной</w:t>
      </w:r>
      <w:proofErr w:type="spellEnd"/>
      <w:r w:rsidR="00521BDE" w:rsidRPr="00900407">
        <w:rPr>
          <w:color w:val="000000" w:themeColor="text1"/>
          <w:sz w:val="28"/>
          <w:szCs w:val="28"/>
        </w:rPr>
        <w:t xml:space="preserve"> инфекции</w:t>
      </w:r>
      <w:r w:rsidR="00521BDE">
        <w:rPr>
          <w:color w:val="000000" w:themeColor="text1"/>
          <w:sz w:val="28"/>
          <w:szCs w:val="28"/>
        </w:rPr>
        <w:t>. В</w:t>
      </w:r>
      <w:r w:rsidR="00521BDE" w:rsidRPr="00900407">
        <w:rPr>
          <w:color w:val="000000" w:themeColor="text1"/>
          <w:sz w:val="28"/>
          <w:szCs w:val="28"/>
        </w:rPr>
        <w:t xml:space="preserve"> соответствии с </w:t>
      </w:r>
      <w:r w:rsidR="00521BDE" w:rsidRPr="00900407">
        <w:rPr>
          <w:bCs/>
          <w:iCs/>
          <w:color w:val="000000" w:themeColor="text1"/>
          <w:sz w:val="28"/>
          <w:szCs w:val="28"/>
        </w:rPr>
        <w:t xml:space="preserve">приказом </w:t>
      </w:r>
      <w:hyperlink r:id="rId11" w:history="1">
        <w:r w:rsidR="00521BDE" w:rsidRPr="00900407">
          <w:rPr>
            <w:rStyle w:val="aff0"/>
            <w:rFonts w:eastAsiaTheme="majorEastAsia"/>
            <w:bCs/>
            <w:color w:val="000000" w:themeColor="text1"/>
            <w:sz w:val="28"/>
            <w:szCs w:val="28"/>
          </w:rPr>
          <w:t xml:space="preserve"> Министерства просвещения РФ и Федеральной службы по надзору в сфере образования и науки от 11 июня 2020 г. N 294/651 "Об особенностях проведения государственной итоговой аттестации по образовательным программам среднего общего образования в 2020 году"</w:t>
        </w:r>
      </w:hyperlink>
      <w:r w:rsidR="00521BDE" w:rsidRPr="00900407">
        <w:rPr>
          <w:color w:val="000000" w:themeColor="text1"/>
          <w:sz w:val="28"/>
          <w:szCs w:val="28"/>
        </w:rPr>
        <w:t>, он был организован только для тех, кто планировал поступать в вузы, так как аттестаты были вручены выпускникам до начала экзаменационной кампании. Аттестат о среднем общем образовании получили 38 выпускников 11 классов.</w:t>
      </w:r>
      <w:r w:rsidR="005F5BCC">
        <w:rPr>
          <w:color w:val="000000" w:themeColor="text1"/>
          <w:sz w:val="28"/>
          <w:szCs w:val="28"/>
        </w:rPr>
        <w:t xml:space="preserve"> </w:t>
      </w:r>
    </w:p>
    <w:p w:rsidR="0017517C" w:rsidRDefault="005F5BCC" w:rsidP="006931DA">
      <w:pPr>
        <w:pStyle w:val="c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Аттестат об основном общем образовании получили 159 выпускников 9-х классов. В силу санитарно-эпидемиологической ситуации, связанной с </w:t>
      </w:r>
      <w:r w:rsidRPr="00900407">
        <w:rPr>
          <w:color w:val="000000" w:themeColor="text1"/>
          <w:sz w:val="28"/>
          <w:szCs w:val="28"/>
          <w:lang w:val="en-US"/>
        </w:rPr>
        <w:t>COVID</w:t>
      </w:r>
      <w:r w:rsidRPr="00900407">
        <w:rPr>
          <w:color w:val="000000" w:themeColor="text1"/>
          <w:sz w:val="28"/>
          <w:szCs w:val="28"/>
        </w:rPr>
        <w:t>-19</w:t>
      </w:r>
      <w:r w:rsidRPr="00900407">
        <w:rPr>
          <w:iCs/>
          <w:color w:val="000000" w:themeColor="text1"/>
          <w:sz w:val="28"/>
          <w:szCs w:val="28"/>
        </w:rPr>
        <w:t xml:space="preserve">, в соответствии с приказом </w:t>
      </w:r>
      <w:hyperlink r:id="rId12" w:history="1">
        <w:r w:rsidRPr="00900407">
          <w:rPr>
            <w:rStyle w:val="aff0"/>
            <w:rFonts w:eastAsiaTheme="majorEastAsia"/>
            <w:bCs/>
            <w:color w:val="000000" w:themeColor="text1"/>
            <w:sz w:val="28"/>
            <w:szCs w:val="28"/>
          </w:rPr>
          <w:t xml:space="preserve"> Министерства просвещения РФ и Федеральной службы по надзору в сфере образования и науки от 11 июня 2020 г. N 293/650 "Об особенностях проведения государственной итоговой аттестации по образовательным программам основного общего образования в 2020 году"</w:t>
        </w:r>
      </w:hyperlink>
      <w:r w:rsidRPr="00900407">
        <w:rPr>
          <w:color w:val="000000" w:themeColor="text1"/>
          <w:sz w:val="28"/>
          <w:szCs w:val="28"/>
        </w:rPr>
        <w:t>, государственная итоговая аттестация для выпускников 9 классов не проводилась.</w:t>
      </w:r>
    </w:p>
    <w:p w:rsidR="00A66098" w:rsidRPr="006931DA" w:rsidRDefault="00A66098" w:rsidP="006931DA">
      <w:pPr>
        <w:pStyle w:val="c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7517C" w:rsidRPr="006931DA" w:rsidRDefault="00F25829" w:rsidP="0017517C">
      <w:pPr>
        <w:ind w:firstLine="708"/>
        <w:jc w:val="both"/>
        <w:rPr>
          <w:sz w:val="28"/>
          <w:szCs w:val="28"/>
        </w:rPr>
      </w:pPr>
      <w:r w:rsidRPr="006931DA">
        <w:rPr>
          <w:i/>
          <w:sz w:val="28"/>
          <w:szCs w:val="28"/>
          <w:u w:val="single"/>
        </w:rPr>
        <w:t>Кадровое обеспечение.</w:t>
      </w:r>
      <w:r w:rsidRPr="006931DA">
        <w:rPr>
          <w:sz w:val="28"/>
          <w:szCs w:val="28"/>
        </w:rPr>
        <w:t xml:space="preserve"> </w:t>
      </w:r>
      <w:r w:rsidR="006931DA" w:rsidRPr="006931DA">
        <w:rPr>
          <w:sz w:val="28"/>
          <w:szCs w:val="28"/>
        </w:rPr>
        <w:t>В 2020</w:t>
      </w:r>
      <w:r w:rsidR="0017517C" w:rsidRPr="006931DA">
        <w:rPr>
          <w:sz w:val="28"/>
          <w:szCs w:val="28"/>
        </w:rPr>
        <w:t xml:space="preserve"> году в общеобразовательных организациях  района</w:t>
      </w:r>
      <w:r w:rsidRPr="006931DA">
        <w:rPr>
          <w:sz w:val="28"/>
          <w:szCs w:val="28"/>
        </w:rPr>
        <w:t xml:space="preserve"> </w:t>
      </w:r>
      <w:r w:rsidR="0017517C" w:rsidRPr="006931DA">
        <w:rPr>
          <w:sz w:val="28"/>
          <w:szCs w:val="28"/>
        </w:rPr>
        <w:t xml:space="preserve">работало </w:t>
      </w:r>
      <w:r w:rsidR="006931DA" w:rsidRPr="006931DA">
        <w:rPr>
          <w:sz w:val="28"/>
          <w:szCs w:val="28"/>
        </w:rPr>
        <w:t>219</w:t>
      </w:r>
      <w:r w:rsidR="0017517C" w:rsidRPr="006931DA">
        <w:rPr>
          <w:sz w:val="28"/>
          <w:szCs w:val="28"/>
        </w:rPr>
        <w:t xml:space="preserve"> педагогических работника, из них</w:t>
      </w:r>
      <w:r w:rsidR="00EE0977" w:rsidRPr="006931DA">
        <w:rPr>
          <w:sz w:val="28"/>
          <w:szCs w:val="28"/>
        </w:rPr>
        <w:t xml:space="preserve"> </w:t>
      </w:r>
      <w:r w:rsidR="00EE0977" w:rsidRPr="006931DA">
        <w:rPr>
          <w:spacing w:val="2"/>
          <w:sz w:val="28"/>
          <w:szCs w:val="28"/>
          <w:shd w:val="clear" w:color="auto" w:fill="FFFFFF"/>
        </w:rPr>
        <w:t>–</w:t>
      </w:r>
      <w:r w:rsidR="005B4AFD" w:rsidRPr="006931DA">
        <w:rPr>
          <w:sz w:val="28"/>
          <w:szCs w:val="28"/>
        </w:rPr>
        <w:t xml:space="preserve"> 194 учителя</w:t>
      </w:r>
      <w:r w:rsidR="0017517C" w:rsidRPr="006931DA">
        <w:rPr>
          <w:sz w:val="28"/>
          <w:szCs w:val="28"/>
        </w:rPr>
        <w:t>. Возрастной состав педагогических работников:</w:t>
      </w:r>
    </w:p>
    <w:p w:rsidR="0017517C" w:rsidRPr="006931DA" w:rsidRDefault="0017517C" w:rsidP="0017517C">
      <w:pPr>
        <w:ind w:firstLine="708"/>
        <w:jc w:val="both"/>
        <w:rPr>
          <w:sz w:val="28"/>
          <w:szCs w:val="28"/>
        </w:rPr>
      </w:pPr>
      <w:r w:rsidRPr="006931DA">
        <w:rPr>
          <w:sz w:val="28"/>
          <w:szCs w:val="28"/>
        </w:rPr>
        <w:t>-</w:t>
      </w:r>
      <w:r w:rsidR="00EE0977" w:rsidRPr="006931DA">
        <w:rPr>
          <w:sz w:val="28"/>
          <w:szCs w:val="28"/>
        </w:rPr>
        <w:t xml:space="preserve"> </w:t>
      </w:r>
      <w:r w:rsidRPr="006931DA">
        <w:rPr>
          <w:sz w:val="28"/>
          <w:szCs w:val="28"/>
        </w:rPr>
        <w:t>до 35 лет</w:t>
      </w:r>
      <w:r w:rsidR="00EE0977" w:rsidRPr="006931DA">
        <w:rPr>
          <w:sz w:val="28"/>
          <w:szCs w:val="28"/>
        </w:rPr>
        <w:t xml:space="preserve"> </w:t>
      </w:r>
      <w:r w:rsidR="00EE0977" w:rsidRPr="006931DA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6931DA">
        <w:rPr>
          <w:sz w:val="28"/>
          <w:szCs w:val="28"/>
        </w:rPr>
        <w:t>28</w:t>
      </w:r>
      <w:r w:rsidRPr="006931DA">
        <w:rPr>
          <w:sz w:val="28"/>
          <w:szCs w:val="28"/>
        </w:rPr>
        <w:t>; от 50 до 60 лет</w:t>
      </w:r>
      <w:r w:rsidR="00EE0977" w:rsidRPr="006931DA">
        <w:rPr>
          <w:sz w:val="28"/>
          <w:szCs w:val="28"/>
        </w:rPr>
        <w:t xml:space="preserve"> </w:t>
      </w:r>
      <w:r w:rsidR="00EE0977" w:rsidRPr="006931DA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6931DA">
        <w:rPr>
          <w:sz w:val="28"/>
          <w:szCs w:val="28"/>
        </w:rPr>
        <w:t>68</w:t>
      </w:r>
      <w:r w:rsidRPr="006931DA">
        <w:rPr>
          <w:sz w:val="28"/>
          <w:szCs w:val="28"/>
        </w:rPr>
        <w:t>;</w:t>
      </w:r>
      <w:r w:rsidR="00EE0977" w:rsidRPr="006931DA">
        <w:rPr>
          <w:sz w:val="28"/>
          <w:szCs w:val="28"/>
        </w:rPr>
        <w:t xml:space="preserve"> </w:t>
      </w:r>
      <w:r w:rsidRPr="006931DA">
        <w:rPr>
          <w:sz w:val="28"/>
          <w:szCs w:val="28"/>
        </w:rPr>
        <w:t>от 60 лет</w:t>
      </w:r>
      <w:r w:rsidR="00EE0977" w:rsidRPr="006931DA">
        <w:rPr>
          <w:sz w:val="28"/>
          <w:szCs w:val="28"/>
        </w:rPr>
        <w:t xml:space="preserve"> </w:t>
      </w:r>
      <w:r w:rsidR="00EE0977" w:rsidRPr="006931DA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6931DA">
        <w:rPr>
          <w:sz w:val="28"/>
          <w:szCs w:val="28"/>
        </w:rPr>
        <w:t>39</w:t>
      </w:r>
      <w:r w:rsidRPr="006931DA">
        <w:rPr>
          <w:sz w:val="28"/>
          <w:szCs w:val="28"/>
        </w:rPr>
        <w:t xml:space="preserve">. </w:t>
      </w:r>
    </w:p>
    <w:p w:rsidR="00F25829" w:rsidRPr="006931DA" w:rsidRDefault="00F25829" w:rsidP="00F25829">
      <w:pPr>
        <w:jc w:val="center"/>
        <w:outlineLvl w:val="0"/>
        <w:rPr>
          <w:rFonts w:eastAsia="Calibri"/>
          <w:i/>
          <w:sz w:val="28"/>
          <w:szCs w:val="28"/>
          <w:u w:val="single"/>
        </w:rPr>
      </w:pPr>
    </w:p>
    <w:p w:rsidR="000A43E4" w:rsidRDefault="00F25829" w:rsidP="00277EF0">
      <w:pPr>
        <w:ind w:firstLine="708"/>
        <w:jc w:val="both"/>
        <w:rPr>
          <w:rFonts w:eastAsia="Calibri"/>
          <w:i/>
          <w:sz w:val="28"/>
          <w:szCs w:val="28"/>
          <w:u w:val="single"/>
        </w:rPr>
      </w:pPr>
      <w:r w:rsidRPr="007358BB">
        <w:rPr>
          <w:rFonts w:eastAsia="Calibri"/>
          <w:i/>
          <w:sz w:val="28"/>
          <w:szCs w:val="28"/>
          <w:u w:val="single"/>
        </w:rPr>
        <w:t>Обновление материально-технической</w:t>
      </w:r>
      <w:r w:rsidRPr="007358BB">
        <w:rPr>
          <w:sz w:val="28"/>
          <w:szCs w:val="28"/>
          <w:u w:val="single"/>
        </w:rPr>
        <w:t xml:space="preserve"> </w:t>
      </w:r>
      <w:r w:rsidRPr="007358BB">
        <w:rPr>
          <w:rFonts w:eastAsia="Calibri"/>
          <w:i/>
          <w:sz w:val="28"/>
          <w:szCs w:val="28"/>
          <w:u w:val="single"/>
        </w:rPr>
        <w:t>базы образовательных организаций.</w:t>
      </w:r>
    </w:p>
    <w:p w:rsidR="00255103" w:rsidRPr="000A43E4" w:rsidRDefault="00F25829" w:rsidP="000A43E4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7358BB">
        <w:rPr>
          <w:sz w:val="28"/>
          <w:szCs w:val="28"/>
        </w:rPr>
        <w:t xml:space="preserve"> </w:t>
      </w:r>
      <w:r w:rsidR="00255103" w:rsidRPr="00900407">
        <w:rPr>
          <w:color w:val="000000" w:themeColor="text1"/>
          <w:sz w:val="28"/>
          <w:szCs w:val="28"/>
        </w:rPr>
        <w:t>В соответствии с поручениями Президента РФ В.В.</w:t>
      </w:r>
      <w:r w:rsidR="000A43E4">
        <w:rPr>
          <w:color w:val="000000" w:themeColor="text1"/>
          <w:sz w:val="28"/>
          <w:szCs w:val="28"/>
        </w:rPr>
        <w:t xml:space="preserve">  </w:t>
      </w:r>
      <w:r w:rsidR="00255103" w:rsidRPr="00900407">
        <w:rPr>
          <w:color w:val="000000" w:themeColor="text1"/>
          <w:sz w:val="28"/>
          <w:szCs w:val="28"/>
        </w:rPr>
        <w:t>Путина с 1 сентября 2020</w:t>
      </w:r>
      <w:r w:rsidR="00EA5170">
        <w:rPr>
          <w:color w:val="000000" w:themeColor="text1"/>
          <w:sz w:val="28"/>
          <w:szCs w:val="28"/>
        </w:rPr>
        <w:t xml:space="preserve"> </w:t>
      </w:r>
      <w:r w:rsidR="00255103" w:rsidRPr="00900407">
        <w:rPr>
          <w:color w:val="000000" w:themeColor="text1"/>
          <w:sz w:val="28"/>
          <w:szCs w:val="28"/>
        </w:rPr>
        <w:t xml:space="preserve">г. осуществляется выплата ежемесячного денежного вознаграждения за классное руководство педагогическим работникам в размере 5000 рублей. Денежные средства на выплаты выделены из федерального бюджета в размере 41 </w:t>
      </w:r>
      <w:r w:rsidR="00EA5170">
        <w:rPr>
          <w:color w:val="000000" w:themeColor="text1"/>
          <w:sz w:val="28"/>
          <w:szCs w:val="28"/>
        </w:rPr>
        <w:t xml:space="preserve">млн. </w:t>
      </w:r>
      <w:r w:rsidR="00255103" w:rsidRPr="00900407">
        <w:rPr>
          <w:color w:val="000000" w:themeColor="text1"/>
          <w:sz w:val="28"/>
          <w:szCs w:val="28"/>
        </w:rPr>
        <w:t xml:space="preserve">809 </w:t>
      </w:r>
      <w:r w:rsidR="00EA5170">
        <w:rPr>
          <w:color w:val="000000" w:themeColor="text1"/>
          <w:sz w:val="28"/>
          <w:szCs w:val="28"/>
        </w:rPr>
        <w:t xml:space="preserve">тыс. </w:t>
      </w:r>
      <w:r w:rsidR="00255103" w:rsidRPr="00900407">
        <w:rPr>
          <w:color w:val="000000" w:themeColor="text1"/>
          <w:sz w:val="28"/>
          <w:szCs w:val="28"/>
        </w:rPr>
        <w:t>600 рублей, также сохранена компенсационная доплата за классное руководство в размере  до 13%.</w:t>
      </w:r>
    </w:p>
    <w:p w:rsidR="00255103" w:rsidRPr="00900407" w:rsidRDefault="00255103" w:rsidP="00255103">
      <w:pPr>
        <w:widowControl w:val="0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         В целях обеспечения безопасности и защищенности объектов образования сформированы безопасные условия пребывания в образовательных организациях: все образовательные организации аккредитованы, лицензированы, имеют паспорта безопасности,  ограждение по периметру,  систему беспроводной передачи сигнала о пожаре в подразделения пожарной охраны, огнетушители, кнопки передачи тревожной сигнализации, пути эвакуации соответствуют </w:t>
      </w:r>
      <w:r w:rsidRPr="00900407">
        <w:rPr>
          <w:color w:val="000000" w:themeColor="text1"/>
          <w:sz w:val="28"/>
          <w:szCs w:val="28"/>
        </w:rPr>
        <w:lastRenderedPageBreak/>
        <w:t>требованиям, все образовательные учреждения имеют видеонаблюдение (установлено всего 117 камер). Обеспечена стороже</w:t>
      </w:r>
      <w:r w:rsidR="006860F4">
        <w:rPr>
          <w:color w:val="000000" w:themeColor="text1"/>
          <w:sz w:val="28"/>
          <w:szCs w:val="28"/>
        </w:rPr>
        <w:t xml:space="preserve">вая охрана. </w:t>
      </w:r>
      <w:r w:rsidRPr="00900407">
        <w:rPr>
          <w:color w:val="000000" w:themeColor="text1"/>
          <w:sz w:val="28"/>
          <w:szCs w:val="28"/>
        </w:rPr>
        <w:t>В 2020г. за счет средств местного бюджета заменена автоматическая пожарная сигнализация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D97AA5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5 п.</w:t>
      </w:r>
      <w:r w:rsidR="00D97AA5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Зарево, МБОУ СОШ№8 х.</w:t>
      </w:r>
      <w:r w:rsidR="00277EF0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Чернышов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9</w:t>
      </w:r>
      <w:r w:rsidR="00D97AA5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х.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Тихонов на общую сумму 718 000 руб., закуплено 2 ручных </w:t>
      </w:r>
      <w:proofErr w:type="spellStart"/>
      <w:r w:rsidRPr="00900407">
        <w:rPr>
          <w:color w:val="000000" w:themeColor="text1"/>
          <w:sz w:val="28"/>
          <w:szCs w:val="28"/>
        </w:rPr>
        <w:t>металлодектора</w:t>
      </w:r>
      <w:proofErr w:type="spellEnd"/>
      <w:r w:rsidRPr="00900407">
        <w:rPr>
          <w:color w:val="000000" w:themeColor="text1"/>
          <w:sz w:val="28"/>
          <w:szCs w:val="28"/>
        </w:rPr>
        <w:t xml:space="preserve"> в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D97AA5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D97AA5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 xml:space="preserve"> на общую сумму 10 000руб.), установлены пандусы в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 а.</w:t>
      </w:r>
      <w:r w:rsidR="00D97AA5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Хакуринохабль,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D97AA5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D97AA5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.  Гигиеническими условиями (центральное отопление, канализация, водопровод) образовательные организации обеспечены на 100</w:t>
      </w:r>
      <w:r w:rsidR="00277EF0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%. </w:t>
      </w:r>
    </w:p>
    <w:p w:rsidR="007358BB" w:rsidRPr="00900407" w:rsidRDefault="007358BB" w:rsidP="000A43E4">
      <w:pPr>
        <w:pStyle w:val="Default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00407">
        <w:rPr>
          <w:bCs/>
          <w:iCs/>
          <w:color w:val="000000" w:themeColor="text1"/>
          <w:sz w:val="28"/>
          <w:szCs w:val="28"/>
        </w:rPr>
        <w:t xml:space="preserve">Важным вопросом является создание условий в образовательных организациях для получения образовательных услуг лицами с ограниченными возможностями здоровья  и детьми-инвалидами. </w:t>
      </w:r>
      <w:r w:rsidRPr="00900407">
        <w:rPr>
          <w:color w:val="000000" w:themeColor="text1"/>
          <w:sz w:val="28"/>
          <w:szCs w:val="28"/>
        </w:rPr>
        <w:t xml:space="preserve">Материально-технические  условия в образовательных организациях </w:t>
      </w:r>
      <w:r w:rsidRPr="00900407">
        <w:rPr>
          <w:i/>
          <w:color w:val="000000" w:themeColor="text1"/>
          <w:sz w:val="28"/>
          <w:szCs w:val="28"/>
        </w:rPr>
        <w:t>частично</w:t>
      </w:r>
      <w:r w:rsidRPr="00900407">
        <w:rPr>
          <w:color w:val="000000" w:themeColor="text1"/>
          <w:sz w:val="28"/>
          <w:szCs w:val="28"/>
        </w:rPr>
        <w:t xml:space="preserve"> обеспечивают возможность беспрепятственного доступа детей в учреждения; обеспечены условия для соблюдения норм санитарно-бытовых условий. Во всех образовательных организациях имеются пандусы. В 2020 году в МБДОУ "</w:t>
      </w:r>
      <w:proofErr w:type="spellStart"/>
      <w:r w:rsidRPr="00900407">
        <w:rPr>
          <w:color w:val="000000" w:themeColor="text1"/>
          <w:sz w:val="28"/>
          <w:szCs w:val="28"/>
        </w:rPr>
        <w:t>Бэрэчэт</w:t>
      </w:r>
      <w:proofErr w:type="spellEnd"/>
      <w:r w:rsidRPr="00900407">
        <w:rPr>
          <w:color w:val="000000" w:themeColor="text1"/>
          <w:sz w:val="28"/>
          <w:szCs w:val="28"/>
        </w:rPr>
        <w:t>" а.</w:t>
      </w:r>
      <w:r w:rsidR="00277EF0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Джерокай</w:t>
      </w:r>
      <w:proofErr w:type="spellEnd"/>
      <w:r w:rsidRPr="00900407">
        <w:rPr>
          <w:color w:val="000000" w:themeColor="text1"/>
          <w:sz w:val="28"/>
          <w:szCs w:val="28"/>
        </w:rPr>
        <w:t xml:space="preserve">  созданы условия для </w:t>
      </w:r>
      <w:r w:rsidRPr="00900407">
        <w:rPr>
          <w:bCs/>
          <w:iCs/>
          <w:color w:val="000000" w:themeColor="text1"/>
          <w:sz w:val="28"/>
          <w:szCs w:val="28"/>
        </w:rPr>
        <w:t>получения образовательных услуг лицами с ОВЗ и инвалидами в рамках программы "Доступная среда". Проведены работы по архитектурной доступности: обустройство 2 пандусов с поручнями, установка во всех санузлах поручней, занижение уровня порогов дверей, обустройство стоянки для инвалидов</w:t>
      </w:r>
      <w:r w:rsidR="00A66098">
        <w:rPr>
          <w:bCs/>
          <w:iCs/>
          <w:color w:val="000000" w:themeColor="text1"/>
          <w:sz w:val="28"/>
          <w:szCs w:val="28"/>
        </w:rPr>
        <w:t xml:space="preserve"> </w:t>
      </w:r>
      <w:r w:rsidR="00A66098" w:rsidRPr="00E1529A">
        <w:t>–</w:t>
      </w:r>
      <w:r w:rsidR="00A66098">
        <w:t xml:space="preserve"> </w:t>
      </w:r>
      <w:r w:rsidRPr="00900407">
        <w:rPr>
          <w:bCs/>
          <w:iCs/>
          <w:color w:val="000000" w:themeColor="text1"/>
          <w:sz w:val="28"/>
          <w:szCs w:val="28"/>
        </w:rPr>
        <w:t xml:space="preserve">2 места на общую сумму 387 </w:t>
      </w:r>
      <w:r w:rsidR="005B669C">
        <w:rPr>
          <w:bCs/>
          <w:iCs/>
          <w:color w:val="000000" w:themeColor="text1"/>
          <w:sz w:val="28"/>
          <w:szCs w:val="28"/>
        </w:rPr>
        <w:t xml:space="preserve">тыс. </w:t>
      </w:r>
      <w:r w:rsidRPr="00900407">
        <w:rPr>
          <w:bCs/>
          <w:iCs/>
          <w:color w:val="000000" w:themeColor="text1"/>
          <w:sz w:val="28"/>
          <w:szCs w:val="28"/>
        </w:rPr>
        <w:t xml:space="preserve">187 руб. Приобретено оборудование: стол психолога многофункциональный, развивающий набор (3 шт.) на сумму 235 </w:t>
      </w:r>
      <w:r w:rsidR="005B669C">
        <w:rPr>
          <w:bCs/>
          <w:iCs/>
          <w:color w:val="000000" w:themeColor="text1"/>
          <w:sz w:val="28"/>
          <w:szCs w:val="28"/>
        </w:rPr>
        <w:t xml:space="preserve">тыс. </w:t>
      </w:r>
      <w:r w:rsidRPr="00900407">
        <w:rPr>
          <w:bCs/>
          <w:iCs/>
          <w:color w:val="000000" w:themeColor="text1"/>
          <w:sz w:val="28"/>
          <w:szCs w:val="28"/>
        </w:rPr>
        <w:t>112 руб.</w:t>
      </w:r>
    </w:p>
    <w:p w:rsidR="007358BB" w:rsidRPr="00900407" w:rsidRDefault="007358BB" w:rsidP="007358BB">
      <w:pPr>
        <w:pStyle w:val="Default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         В целях обеспечения условий доступности детям-инвалидам и детям с ограниченными возможностями здоровья необходимо приобрести и установить мнемосхемы, тактильные указатели во всех 12 общеобразовательных организациях и 4 дошкольных организациях. </w:t>
      </w:r>
    </w:p>
    <w:p w:rsidR="00714886" w:rsidRPr="004655B0" w:rsidRDefault="007358BB" w:rsidP="007358BB">
      <w:pPr>
        <w:jc w:val="both"/>
        <w:rPr>
          <w:color w:val="FF0000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ab/>
        <w:t>Наблюдается тенденция повышения количества детей с ограниченными возможностями здоровья в образовательных организациях. Нет надлежащих кадровых условий для реализации рекомендаций, которые выдаются детям данной категории республиканской медико-психолого-педагогической комиссией. В детских садах  отсутствуют единицы логопедов, только в трех школах имеются логопеды. Только в двух детских садах (МБДОУ "Насып" а.</w:t>
      </w:r>
      <w:r w:rsidR="00A6609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Хакуринохабль, МБДОУ "</w:t>
      </w:r>
      <w:proofErr w:type="spellStart"/>
      <w:r w:rsidRPr="00900407">
        <w:rPr>
          <w:color w:val="000000" w:themeColor="text1"/>
          <w:sz w:val="28"/>
          <w:szCs w:val="28"/>
        </w:rPr>
        <w:t>Дэхэбын</w:t>
      </w:r>
      <w:proofErr w:type="spellEnd"/>
      <w:r w:rsidRPr="00900407">
        <w:rPr>
          <w:color w:val="000000" w:themeColor="text1"/>
          <w:sz w:val="28"/>
          <w:szCs w:val="28"/>
        </w:rPr>
        <w:t>" а.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) имеются психологи. Дефектологи отсутствуют во всех образовательных организациях, кроме МБОУ СОШ</w:t>
      </w:r>
      <w:r w:rsidR="00A66098">
        <w:rPr>
          <w:color w:val="000000" w:themeColor="text1"/>
          <w:sz w:val="28"/>
          <w:szCs w:val="28"/>
        </w:rPr>
        <w:t xml:space="preserve">  </w:t>
      </w:r>
      <w:r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</w:t>
      </w:r>
      <w:r w:rsidR="00A6609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а.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 xml:space="preserve"> и МБОУ СОШ</w:t>
      </w:r>
      <w:r w:rsidR="00A6609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, в которых педагог-дефектолог работает по совместительству. Психологи работают в 9 образовательных организациях. Есть необходимость наличия в  штатны</w:t>
      </w:r>
      <w:r w:rsidR="00A66098">
        <w:rPr>
          <w:color w:val="000000" w:themeColor="text1"/>
          <w:sz w:val="28"/>
          <w:szCs w:val="28"/>
        </w:rPr>
        <w:t>х</w:t>
      </w:r>
      <w:r w:rsidRPr="00900407">
        <w:rPr>
          <w:color w:val="000000" w:themeColor="text1"/>
          <w:sz w:val="28"/>
          <w:szCs w:val="28"/>
        </w:rPr>
        <w:t xml:space="preserve"> расписаниях  всех образовательных организаций единиц психолога, логопеда, дефектолога, социального педагога, т.е. специалистов группы сопров</w:t>
      </w:r>
      <w:r>
        <w:rPr>
          <w:color w:val="000000" w:themeColor="text1"/>
          <w:sz w:val="28"/>
          <w:szCs w:val="28"/>
        </w:rPr>
        <w:t>ождения</w:t>
      </w:r>
      <w:r w:rsidR="00A660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17517C" w:rsidRPr="004655B0" w:rsidRDefault="0017517C" w:rsidP="00F25829">
      <w:pPr>
        <w:keepNext/>
        <w:keepLines/>
        <w:ind w:firstLine="708"/>
        <w:jc w:val="center"/>
        <w:outlineLvl w:val="3"/>
        <w:rPr>
          <w:bCs/>
          <w:iCs/>
          <w:color w:val="FF0000"/>
          <w:sz w:val="28"/>
          <w:szCs w:val="28"/>
          <w:u w:val="single"/>
        </w:rPr>
      </w:pPr>
    </w:p>
    <w:p w:rsidR="00062724" w:rsidRPr="001B67EA" w:rsidRDefault="00062724" w:rsidP="00062724">
      <w:pPr>
        <w:widowControl w:val="0"/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</w:t>
      </w:r>
      <w:r w:rsidR="009B6496">
        <w:rPr>
          <w:color w:val="FF0000"/>
          <w:sz w:val="28"/>
          <w:szCs w:val="28"/>
        </w:rPr>
        <w:t xml:space="preserve"> </w:t>
      </w:r>
      <w:r w:rsidR="00F25829" w:rsidRPr="001B67EA">
        <w:rPr>
          <w:bCs/>
          <w:i/>
          <w:iCs/>
          <w:sz w:val="28"/>
          <w:szCs w:val="28"/>
          <w:u w:val="single"/>
        </w:rPr>
        <w:t>Безопасность общеобразовательных организаций.</w:t>
      </w:r>
      <w:r w:rsidR="00F25829" w:rsidRPr="001B67EA">
        <w:rPr>
          <w:sz w:val="28"/>
          <w:szCs w:val="28"/>
        </w:rPr>
        <w:t xml:space="preserve"> </w:t>
      </w:r>
      <w:r w:rsidR="00C21A39" w:rsidRPr="001B67EA">
        <w:rPr>
          <w:sz w:val="28"/>
          <w:szCs w:val="28"/>
        </w:rPr>
        <w:t>В целях</w:t>
      </w:r>
      <w:r w:rsidRPr="001B67EA">
        <w:rPr>
          <w:sz w:val="28"/>
          <w:szCs w:val="28"/>
        </w:rPr>
        <w:t xml:space="preserve"> обеспечения безопасности и защищенности объектов образования сформированы безопасные условия пребывания в образовательных организациях: образовательные </w:t>
      </w:r>
      <w:r w:rsidRPr="001B67EA">
        <w:rPr>
          <w:sz w:val="28"/>
          <w:szCs w:val="28"/>
        </w:rPr>
        <w:lastRenderedPageBreak/>
        <w:t xml:space="preserve">организации аккредитованы, лицензированы. </w:t>
      </w:r>
      <w:r w:rsidR="004C1D96" w:rsidRPr="001B67EA">
        <w:rPr>
          <w:sz w:val="28"/>
          <w:szCs w:val="28"/>
        </w:rPr>
        <w:br/>
      </w:r>
      <w:r w:rsidRPr="001B67EA">
        <w:rPr>
          <w:sz w:val="28"/>
          <w:szCs w:val="28"/>
        </w:rPr>
        <w:t>Все образовательные организации: и дошкольные, и общеобразовательные,</w:t>
      </w:r>
      <w:r w:rsidR="004C1D96" w:rsidRPr="001B67EA">
        <w:rPr>
          <w:sz w:val="28"/>
          <w:szCs w:val="28"/>
        </w:rPr>
        <w:br/>
      </w:r>
      <w:r w:rsidRPr="001B67EA">
        <w:rPr>
          <w:sz w:val="28"/>
          <w:szCs w:val="28"/>
        </w:rPr>
        <w:t>и организации дополнительного образования детей  имеют паспорта безопасности,  ограждение по периметру,  систему беспроводной передачи сигнала о пожаре в подразделения пожарной охраны, огнетушители, кнопки передачи тревожной сигнализации, пути эвакуации соответствуют требованиям, все образовательные учреждения имеют видеонаблюдение (установлено всего 117 камер). Обеспечена сторожевая охрана.</w:t>
      </w:r>
      <w:r w:rsidR="00C21A39" w:rsidRPr="001B67EA">
        <w:rPr>
          <w:sz w:val="28"/>
          <w:szCs w:val="28"/>
        </w:rPr>
        <w:t xml:space="preserve"> В 2019 году заменены жесткие диски </w:t>
      </w:r>
      <w:r w:rsidR="00F25829" w:rsidRPr="001B67EA">
        <w:rPr>
          <w:sz w:val="28"/>
          <w:szCs w:val="28"/>
        </w:rPr>
        <w:t>систем</w:t>
      </w:r>
      <w:r w:rsidR="00C21A39" w:rsidRPr="001B67EA">
        <w:rPr>
          <w:sz w:val="28"/>
          <w:szCs w:val="28"/>
        </w:rPr>
        <w:t xml:space="preserve"> видеонаблюдени</w:t>
      </w:r>
      <w:r w:rsidR="00F25829" w:rsidRPr="001B67EA">
        <w:rPr>
          <w:sz w:val="28"/>
          <w:szCs w:val="28"/>
        </w:rPr>
        <w:t>я</w:t>
      </w:r>
      <w:r w:rsidR="005D0F70" w:rsidRPr="001B67EA">
        <w:rPr>
          <w:sz w:val="28"/>
          <w:szCs w:val="28"/>
        </w:rPr>
        <w:t>, установили систему</w:t>
      </w:r>
      <w:r w:rsidR="00C21A39" w:rsidRPr="001B67EA">
        <w:rPr>
          <w:sz w:val="28"/>
          <w:szCs w:val="28"/>
        </w:rPr>
        <w:t xml:space="preserve"> экстренного оповещения при ЧС.</w:t>
      </w:r>
    </w:p>
    <w:p w:rsidR="002F0CCC" w:rsidRPr="004655B0" w:rsidRDefault="000C6FC3" w:rsidP="000C6FC3">
      <w:pPr>
        <w:ind w:firstLine="708"/>
        <w:jc w:val="both"/>
        <w:rPr>
          <w:color w:val="FF0000"/>
          <w:sz w:val="28"/>
          <w:szCs w:val="28"/>
        </w:rPr>
      </w:pPr>
      <w:r w:rsidRPr="001B67EA">
        <w:rPr>
          <w:sz w:val="28"/>
          <w:szCs w:val="28"/>
        </w:rPr>
        <w:t xml:space="preserve"> </w:t>
      </w:r>
    </w:p>
    <w:p w:rsidR="00FE08F6" w:rsidRPr="009B6496" w:rsidRDefault="00DB4BDC" w:rsidP="00FE08F6">
      <w:pPr>
        <w:ind w:firstLine="851"/>
        <w:jc w:val="both"/>
        <w:rPr>
          <w:sz w:val="28"/>
          <w:szCs w:val="28"/>
        </w:rPr>
      </w:pPr>
      <w:r w:rsidRPr="009B6496">
        <w:rPr>
          <w:i/>
          <w:sz w:val="28"/>
          <w:szCs w:val="28"/>
          <w:u w:val="single"/>
        </w:rPr>
        <w:t>Подвоз детей в образовательные учреждения</w:t>
      </w:r>
      <w:r w:rsidRPr="009B6496">
        <w:rPr>
          <w:sz w:val="28"/>
          <w:szCs w:val="28"/>
        </w:rPr>
        <w:t xml:space="preserve">. </w:t>
      </w:r>
      <w:r w:rsidR="00FE08F6" w:rsidRPr="009B6496">
        <w:rPr>
          <w:sz w:val="28"/>
          <w:szCs w:val="28"/>
        </w:rPr>
        <w:t xml:space="preserve">Организован подвоз детей  в </w:t>
      </w:r>
      <w:r w:rsidR="009B6496" w:rsidRPr="009B6496">
        <w:rPr>
          <w:sz w:val="28"/>
          <w:szCs w:val="28"/>
        </w:rPr>
        <w:t>образовательные организации. 193 ребенка</w:t>
      </w:r>
      <w:r w:rsidR="00FE08F6" w:rsidRPr="009B6496">
        <w:rPr>
          <w:sz w:val="28"/>
          <w:szCs w:val="28"/>
        </w:rPr>
        <w:t xml:space="preserve"> ежедневно подвозятся в образовательные организации по утвержденным маршрутам. Состояние маршрутов, по которым проходит подвоз школьников</w:t>
      </w:r>
      <w:r w:rsidRPr="009B6496">
        <w:rPr>
          <w:sz w:val="28"/>
          <w:szCs w:val="28"/>
        </w:rPr>
        <w:t>,</w:t>
      </w:r>
      <w:r w:rsidR="00FE08F6" w:rsidRPr="009B6496">
        <w:rPr>
          <w:sz w:val="28"/>
          <w:szCs w:val="28"/>
        </w:rPr>
        <w:t xml:space="preserve"> </w:t>
      </w:r>
      <w:r w:rsidRPr="009B6496">
        <w:rPr>
          <w:spacing w:val="2"/>
          <w:sz w:val="28"/>
          <w:szCs w:val="28"/>
          <w:shd w:val="clear" w:color="auto" w:fill="FFFFFF"/>
        </w:rPr>
        <w:t>–</w:t>
      </w:r>
      <w:r w:rsidR="00FE08F6" w:rsidRPr="009B6496">
        <w:rPr>
          <w:sz w:val="28"/>
          <w:szCs w:val="28"/>
        </w:rPr>
        <w:t xml:space="preserve"> хорошее, дороги асфальтированы. Обеспечена  безопасность перевозок, все автобусы оснащены </w:t>
      </w:r>
      <w:r w:rsidR="00FE08F6" w:rsidRPr="009B6496">
        <w:rPr>
          <w:sz w:val="28"/>
          <w:szCs w:val="28"/>
          <w:lang w:val="en-US"/>
        </w:rPr>
        <w:t>GPS</w:t>
      </w:r>
      <w:r w:rsidR="00FE08F6" w:rsidRPr="009B6496">
        <w:rPr>
          <w:sz w:val="28"/>
          <w:szCs w:val="28"/>
        </w:rPr>
        <w:t>-</w:t>
      </w:r>
      <w:proofErr w:type="spellStart"/>
      <w:r w:rsidR="00FE08F6" w:rsidRPr="009B6496">
        <w:rPr>
          <w:sz w:val="28"/>
          <w:szCs w:val="28"/>
        </w:rPr>
        <w:t>Глонасс</w:t>
      </w:r>
      <w:proofErr w:type="spellEnd"/>
      <w:r w:rsidR="00FE08F6" w:rsidRPr="009B6496">
        <w:rPr>
          <w:sz w:val="28"/>
          <w:szCs w:val="28"/>
        </w:rPr>
        <w:t xml:space="preserve">, </w:t>
      </w:r>
      <w:proofErr w:type="spellStart"/>
      <w:r w:rsidR="00FE08F6" w:rsidRPr="009B6496">
        <w:rPr>
          <w:sz w:val="28"/>
          <w:szCs w:val="28"/>
        </w:rPr>
        <w:t>тахографами</w:t>
      </w:r>
      <w:proofErr w:type="spellEnd"/>
      <w:r w:rsidR="00FE08F6" w:rsidRPr="009B6496">
        <w:rPr>
          <w:sz w:val="28"/>
          <w:szCs w:val="28"/>
        </w:rPr>
        <w:t xml:space="preserve"> «Меркурий ТА-001», перевозки осуществляются в соответствии с правилами перевозок. ДТП с участием школьных автобусов не было. </w:t>
      </w:r>
    </w:p>
    <w:p w:rsidR="009B6496" w:rsidRPr="00900407" w:rsidRDefault="00FE08F6" w:rsidP="009B6496">
      <w:pPr>
        <w:ind w:firstLine="851"/>
        <w:jc w:val="both"/>
        <w:rPr>
          <w:color w:val="000000" w:themeColor="text1"/>
          <w:sz w:val="28"/>
          <w:szCs w:val="28"/>
        </w:rPr>
      </w:pPr>
      <w:r w:rsidRPr="009B6496">
        <w:rPr>
          <w:sz w:val="28"/>
          <w:szCs w:val="28"/>
        </w:rPr>
        <w:t xml:space="preserve">В </w:t>
      </w:r>
      <w:r w:rsidR="009B6496" w:rsidRPr="009B6496">
        <w:rPr>
          <w:sz w:val="28"/>
          <w:szCs w:val="28"/>
        </w:rPr>
        <w:t xml:space="preserve">перевозке детей задействовано 7 единиц автотранспорта. В </w:t>
      </w:r>
      <w:r w:rsidR="009B6496">
        <w:rPr>
          <w:color w:val="000000" w:themeColor="text1"/>
          <w:sz w:val="28"/>
          <w:szCs w:val="28"/>
        </w:rPr>
        <w:t>2020</w:t>
      </w:r>
      <w:r w:rsidR="009B6496" w:rsidRPr="00900407">
        <w:rPr>
          <w:color w:val="000000" w:themeColor="text1"/>
          <w:sz w:val="28"/>
          <w:szCs w:val="28"/>
        </w:rPr>
        <w:t xml:space="preserve"> году в муниципальную собственность из республиканской  собственности передано 3 автотранспортных средства, школьные автобусы российского производства: марки ГАЗ-2 единицы стоимостью 1845,0 тыс.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 xml:space="preserve">руб. каждая, марки ПАЗ-1 единица стоимостью 1927,0 </w:t>
      </w:r>
      <w:proofErr w:type="spellStart"/>
      <w:r w:rsidR="009B6496" w:rsidRPr="00900407">
        <w:rPr>
          <w:color w:val="000000" w:themeColor="text1"/>
          <w:sz w:val="28"/>
          <w:szCs w:val="28"/>
        </w:rPr>
        <w:t>тыс.руб</w:t>
      </w:r>
      <w:proofErr w:type="spellEnd"/>
      <w:r w:rsidR="009B6496" w:rsidRPr="00900407">
        <w:rPr>
          <w:color w:val="000000" w:themeColor="text1"/>
          <w:sz w:val="28"/>
          <w:szCs w:val="28"/>
        </w:rPr>
        <w:t>. 1 единица (марки ПАЗ) передана МБОУ СОШ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13 х.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Михайлов, 2 единицы (марки ГАЗ) переданы МБОУ СОШ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3 а.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="009B6496" w:rsidRPr="00900407">
        <w:rPr>
          <w:color w:val="000000" w:themeColor="text1"/>
          <w:sz w:val="28"/>
          <w:szCs w:val="28"/>
        </w:rPr>
        <w:t>Джеракай</w:t>
      </w:r>
      <w:proofErr w:type="spellEnd"/>
      <w:r w:rsidR="009B6496" w:rsidRPr="00900407">
        <w:rPr>
          <w:color w:val="000000" w:themeColor="text1"/>
          <w:sz w:val="28"/>
          <w:szCs w:val="28"/>
        </w:rPr>
        <w:t xml:space="preserve"> и МБОУ СОШ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8 х.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="009B6496" w:rsidRPr="00900407">
        <w:rPr>
          <w:color w:val="000000" w:themeColor="text1"/>
          <w:sz w:val="28"/>
          <w:szCs w:val="28"/>
        </w:rPr>
        <w:t>Чернышов</w:t>
      </w:r>
      <w:proofErr w:type="spellEnd"/>
      <w:r w:rsidR="009B6496" w:rsidRPr="00900407">
        <w:rPr>
          <w:color w:val="000000" w:themeColor="text1"/>
          <w:sz w:val="28"/>
          <w:szCs w:val="28"/>
        </w:rPr>
        <w:t>. В 2020 году автопарк школьных автобусов пополнился новым автобусом марки ФОРД-Транзит стоимостью 2 385 000 руб.  для МБОУ СОШ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№</w:t>
      </w:r>
      <w:r w:rsidR="00A66098">
        <w:rPr>
          <w:color w:val="000000" w:themeColor="text1"/>
          <w:sz w:val="28"/>
          <w:szCs w:val="28"/>
        </w:rPr>
        <w:t xml:space="preserve"> </w:t>
      </w:r>
      <w:r w:rsidR="009B6496" w:rsidRPr="00900407">
        <w:rPr>
          <w:color w:val="000000" w:themeColor="text1"/>
          <w:sz w:val="28"/>
          <w:szCs w:val="28"/>
        </w:rPr>
        <w:t>10 х.</w:t>
      </w:r>
      <w:r w:rsidR="00A66098">
        <w:rPr>
          <w:color w:val="000000" w:themeColor="text1"/>
          <w:sz w:val="28"/>
          <w:szCs w:val="28"/>
        </w:rPr>
        <w:t xml:space="preserve"> </w:t>
      </w:r>
      <w:proofErr w:type="spellStart"/>
      <w:r w:rsidR="009B6496" w:rsidRPr="00900407">
        <w:rPr>
          <w:color w:val="000000" w:themeColor="text1"/>
          <w:sz w:val="28"/>
          <w:szCs w:val="28"/>
        </w:rPr>
        <w:t>Хапачев</w:t>
      </w:r>
      <w:proofErr w:type="spellEnd"/>
      <w:r w:rsidR="009B6496" w:rsidRPr="00900407">
        <w:rPr>
          <w:color w:val="000000" w:themeColor="text1"/>
          <w:sz w:val="28"/>
          <w:szCs w:val="28"/>
        </w:rPr>
        <w:t>. Автобус оснащен ГЛОНАСС-</w:t>
      </w:r>
      <w:r w:rsidR="009B6496" w:rsidRPr="00900407">
        <w:rPr>
          <w:color w:val="000000" w:themeColor="text1"/>
          <w:sz w:val="28"/>
          <w:szCs w:val="28"/>
          <w:lang w:val="en-US"/>
        </w:rPr>
        <w:t>GPS</w:t>
      </w:r>
      <w:r w:rsidR="009B6496" w:rsidRPr="00900407">
        <w:rPr>
          <w:color w:val="000000" w:themeColor="text1"/>
          <w:sz w:val="28"/>
          <w:szCs w:val="28"/>
        </w:rPr>
        <w:t xml:space="preserve">  навигатором. </w:t>
      </w:r>
    </w:p>
    <w:p w:rsidR="000C25CC" w:rsidRPr="004655B0" w:rsidRDefault="000C25CC" w:rsidP="00DB4BDC">
      <w:pPr>
        <w:ind w:firstLine="851"/>
        <w:jc w:val="both"/>
        <w:rPr>
          <w:color w:val="FF0000"/>
          <w:sz w:val="28"/>
          <w:szCs w:val="28"/>
        </w:rPr>
      </w:pPr>
    </w:p>
    <w:p w:rsidR="000C25CC" w:rsidRPr="00330A26" w:rsidRDefault="000C25CC" w:rsidP="00330A26">
      <w:pPr>
        <w:ind w:firstLine="708"/>
        <w:jc w:val="both"/>
        <w:rPr>
          <w:sz w:val="28"/>
          <w:szCs w:val="28"/>
        </w:rPr>
      </w:pPr>
      <w:r w:rsidRPr="00330A26">
        <w:rPr>
          <w:i/>
          <w:sz w:val="28"/>
          <w:szCs w:val="28"/>
          <w:u w:val="single"/>
        </w:rPr>
        <w:t>Опека и попечительство</w:t>
      </w:r>
      <w:r w:rsidRPr="00330A26">
        <w:rPr>
          <w:sz w:val="28"/>
          <w:szCs w:val="28"/>
        </w:rPr>
        <w:t xml:space="preserve">. На учете в управлении образования администрации МО «Шовгеновский </w:t>
      </w:r>
      <w:r w:rsidR="001F2D34" w:rsidRPr="00330A26">
        <w:rPr>
          <w:sz w:val="28"/>
          <w:szCs w:val="28"/>
        </w:rPr>
        <w:t>район»  на 01.01</w:t>
      </w:r>
      <w:r w:rsidR="00C8044A" w:rsidRPr="00330A26">
        <w:rPr>
          <w:sz w:val="28"/>
          <w:szCs w:val="28"/>
        </w:rPr>
        <w:t>.2020 года состоят всего 246 детей</w:t>
      </w:r>
      <w:r w:rsidRPr="00330A26">
        <w:rPr>
          <w:sz w:val="28"/>
          <w:szCs w:val="28"/>
        </w:rPr>
        <w:t xml:space="preserve">. Из них: </w:t>
      </w:r>
    </w:p>
    <w:p w:rsidR="000C25CC" w:rsidRPr="00330A26" w:rsidRDefault="00330A26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>- 17 воспитанников</w:t>
      </w:r>
      <w:r w:rsidR="000C25CC" w:rsidRPr="00330A26">
        <w:rPr>
          <w:sz w:val="28"/>
          <w:szCs w:val="28"/>
        </w:rPr>
        <w:t xml:space="preserve"> ГКОУ РА «Школа-интернат для детей с ограниченными возможностями здоровья, детей-сирот и детей, оставшихся без попечения родителей»;</w:t>
      </w:r>
    </w:p>
    <w:p w:rsidR="000C25CC" w:rsidRPr="00330A26" w:rsidRDefault="00330A26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>- в 69</w:t>
      </w:r>
      <w:r w:rsidR="000C25CC" w:rsidRPr="00330A26">
        <w:rPr>
          <w:sz w:val="28"/>
          <w:szCs w:val="28"/>
        </w:rPr>
        <w:t xml:space="preserve"> п</w:t>
      </w:r>
      <w:r w:rsidRPr="00330A26">
        <w:rPr>
          <w:sz w:val="28"/>
          <w:szCs w:val="28"/>
        </w:rPr>
        <w:t>риемных семьях воспитываются 202</w:t>
      </w:r>
      <w:r w:rsidR="000C25CC" w:rsidRPr="00330A26">
        <w:rPr>
          <w:sz w:val="28"/>
          <w:szCs w:val="28"/>
        </w:rPr>
        <w:t xml:space="preserve"> </w:t>
      </w:r>
      <w:r w:rsidRPr="00330A26">
        <w:rPr>
          <w:sz w:val="28"/>
          <w:szCs w:val="28"/>
        </w:rPr>
        <w:t>ребенка</w:t>
      </w:r>
      <w:r w:rsidR="000C25CC" w:rsidRPr="00330A26">
        <w:rPr>
          <w:sz w:val="28"/>
          <w:szCs w:val="28"/>
        </w:rPr>
        <w:t xml:space="preserve">; </w:t>
      </w:r>
    </w:p>
    <w:p w:rsidR="000C25CC" w:rsidRPr="00330A26" w:rsidRDefault="00330A26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>- в 15</w:t>
      </w:r>
      <w:r w:rsidR="000C25CC" w:rsidRPr="00330A26">
        <w:rPr>
          <w:sz w:val="28"/>
          <w:szCs w:val="28"/>
        </w:rPr>
        <w:t xml:space="preserve"> оп</w:t>
      </w:r>
      <w:r w:rsidRPr="00330A26">
        <w:rPr>
          <w:sz w:val="28"/>
          <w:szCs w:val="28"/>
        </w:rPr>
        <w:t>екунских семьях воспитываются 22</w:t>
      </w:r>
      <w:r w:rsidR="000C25CC" w:rsidRPr="00330A26">
        <w:rPr>
          <w:sz w:val="28"/>
          <w:szCs w:val="28"/>
        </w:rPr>
        <w:t xml:space="preserve"> </w:t>
      </w:r>
      <w:r w:rsidRPr="00330A26">
        <w:rPr>
          <w:sz w:val="28"/>
          <w:szCs w:val="28"/>
        </w:rPr>
        <w:t>ребенка</w:t>
      </w:r>
      <w:r w:rsidR="000C25CC" w:rsidRPr="00330A26">
        <w:rPr>
          <w:sz w:val="28"/>
          <w:szCs w:val="28"/>
        </w:rPr>
        <w:t>;</w:t>
      </w:r>
    </w:p>
    <w:p w:rsidR="000C25CC" w:rsidRPr="00330A26" w:rsidRDefault="000C25CC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 xml:space="preserve">- под добровольной </w:t>
      </w:r>
      <w:r w:rsidR="00330A26" w:rsidRPr="00330A26">
        <w:rPr>
          <w:sz w:val="28"/>
          <w:szCs w:val="28"/>
        </w:rPr>
        <w:t>опекой родственников находится 5 детей</w:t>
      </w:r>
      <w:r w:rsidRPr="00330A26">
        <w:rPr>
          <w:sz w:val="28"/>
          <w:szCs w:val="28"/>
        </w:rPr>
        <w:t>.</w:t>
      </w:r>
    </w:p>
    <w:p w:rsidR="000C25CC" w:rsidRPr="00330A26" w:rsidRDefault="00330A26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>Из 246</w:t>
      </w:r>
      <w:r w:rsidR="000C25CC" w:rsidRPr="00330A26">
        <w:rPr>
          <w:sz w:val="28"/>
          <w:szCs w:val="28"/>
        </w:rPr>
        <w:t xml:space="preserve"> детей ежемесячные вы</w:t>
      </w:r>
      <w:r w:rsidRPr="00330A26">
        <w:rPr>
          <w:sz w:val="28"/>
          <w:szCs w:val="28"/>
        </w:rPr>
        <w:t>платы на содержание получают 219</w:t>
      </w:r>
      <w:r w:rsidR="000C25CC" w:rsidRPr="00330A26">
        <w:rPr>
          <w:sz w:val="28"/>
          <w:szCs w:val="28"/>
        </w:rPr>
        <w:t xml:space="preserve"> детей.</w:t>
      </w:r>
    </w:p>
    <w:p w:rsidR="000C25CC" w:rsidRPr="00330A26" w:rsidRDefault="00330A26" w:rsidP="00330A26">
      <w:pPr>
        <w:jc w:val="both"/>
        <w:rPr>
          <w:sz w:val="28"/>
          <w:szCs w:val="28"/>
        </w:rPr>
      </w:pPr>
      <w:r w:rsidRPr="00330A26">
        <w:rPr>
          <w:sz w:val="28"/>
          <w:szCs w:val="28"/>
        </w:rPr>
        <w:t>В 2020</w:t>
      </w:r>
      <w:r w:rsidR="000C25CC" w:rsidRPr="00330A26">
        <w:rPr>
          <w:sz w:val="28"/>
          <w:szCs w:val="28"/>
        </w:rPr>
        <w:t xml:space="preserve"> году всего произведено выплат на содержание </w:t>
      </w:r>
      <w:r w:rsidRPr="00330A26">
        <w:rPr>
          <w:sz w:val="28"/>
          <w:szCs w:val="28"/>
        </w:rPr>
        <w:t>25 010,5 тыс.</w:t>
      </w:r>
      <w:r w:rsidR="000C25CC" w:rsidRPr="00330A26">
        <w:rPr>
          <w:sz w:val="28"/>
          <w:szCs w:val="28"/>
        </w:rPr>
        <w:t xml:space="preserve"> рублей, заработная плата приемным родителям в сумме </w:t>
      </w:r>
      <w:r w:rsidRPr="00330A26">
        <w:rPr>
          <w:sz w:val="28"/>
          <w:szCs w:val="28"/>
        </w:rPr>
        <w:t>41 809,6 тыс.</w:t>
      </w:r>
      <w:r w:rsidR="000C25CC" w:rsidRPr="00330A26">
        <w:rPr>
          <w:sz w:val="28"/>
          <w:szCs w:val="28"/>
        </w:rPr>
        <w:t xml:space="preserve"> руб.</w:t>
      </w:r>
    </w:p>
    <w:p w:rsidR="004C1D96" w:rsidRPr="00330A26" w:rsidRDefault="004C1D96" w:rsidP="00330A26">
      <w:pPr>
        <w:ind w:firstLine="567"/>
        <w:jc w:val="both"/>
        <w:rPr>
          <w:sz w:val="28"/>
          <w:szCs w:val="28"/>
          <w:u w:val="single"/>
        </w:rPr>
      </w:pPr>
    </w:p>
    <w:p w:rsidR="00062724" w:rsidRPr="001D1CA5" w:rsidRDefault="00062724" w:rsidP="001D1CA5">
      <w:pPr>
        <w:jc w:val="both"/>
        <w:rPr>
          <w:color w:val="000000" w:themeColor="text1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</w:t>
      </w:r>
      <w:r w:rsidR="00DB4BDC" w:rsidRPr="001C3B4D">
        <w:rPr>
          <w:i/>
          <w:sz w:val="28"/>
          <w:szCs w:val="28"/>
          <w:u w:val="single"/>
        </w:rPr>
        <w:t>Обеспечение питанием</w:t>
      </w:r>
      <w:r w:rsidR="00DB4BDC" w:rsidRPr="001C3B4D">
        <w:rPr>
          <w:sz w:val="28"/>
          <w:szCs w:val="28"/>
        </w:rPr>
        <w:t xml:space="preserve">. </w:t>
      </w:r>
      <w:r w:rsidRPr="001C3B4D">
        <w:rPr>
          <w:sz w:val="28"/>
          <w:szCs w:val="28"/>
        </w:rPr>
        <w:t>Питание организовано во всех общеобразовательны</w:t>
      </w:r>
      <w:r w:rsidR="00792F21" w:rsidRPr="001C3B4D">
        <w:rPr>
          <w:sz w:val="28"/>
          <w:szCs w:val="28"/>
        </w:rPr>
        <w:t>х организациях</w:t>
      </w:r>
      <w:r w:rsidR="00C211ED" w:rsidRPr="001C3B4D">
        <w:rPr>
          <w:sz w:val="28"/>
          <w:szCs w:val="28"/>
        </w:rPr>
        <w:t xml:space="preserve">. </w:t>
      </w:r>
      <w:r w:rsidR="00FE08F6" w:rsidRPr="001C3B4D">
        <w:rPr>
          <w:sz w:val="28"/>
          <w:szCs w:val="28"/>
        </w:rPr>
        <w:t>Имеется девять</w:t>
      </w:r>
      <w:r w:rsidR="00C211ED" w:rsidRPr="001C3B4D">
        <w:rPr>
          <w:sz w:val="28"/>
          <w:szCs w:val="28"/>
        </w:rPr>
        <w:t xml:space="preserve"> столовых</w:t>
      </w:r>
      <w:r w:rsidRPr="001C3B4D">
        <w:rPr>
          <w:sz w:val="28"/>
          <w:szCs w:val="28"/>
        </w:rPr>
        <w:t xml:space="preserve"> </w:t>
      </w:r>
      <w:r w:rsidR="001C3B4D" w:rsidRPr="001C3B4D">
        <w:rPr>
          <w:sz w:val="28"/>
          <w:szCs w:val="28"/>
        </w:rPr>
        <w:t xml:space="preserve">на 656 посадочных </w:t>
      </w:r>
      <w:r w:rsidR="001C3B4D" w:rsidRPr="001C3B4D">
        <w:rPr>
          <w:sz w:val="28"/>
          <w:szCs w:val="28"/>
        </w:rPr>
        <w:lastRenderedPageBreak/>
        <w:t>мест</w:t>
      </w:r>
      <w:r w:rsidRPr="001C3B4D">
        <w:rPr>
          <w:sz w:val="28"/>
          <w:szCs w:val="28"/>
        </w:rPr>
        <w:t xml:space="preserve">. </w:t>
      </w:r>
      <w:r w:rsidR="001D1CA5" w:rsidRPr="00900407">
        <w:rPr>
          <w:color w:val="000000" w:themeColor="text1"/>
          <w:sz w:val="28"/>
          <w:szCs w:val="28"/>
        </w:rPr>
        <w:t xml:space="preserve">У всех образовательных организаций 1 единый  поставщик </w:t>
      </w:r>
      <w:r w:rsidR="000A43E4">
        <w:rPr>
          <w:color w:val="000000" w:themeColor="text1"/>
          <w:sz w:val="28"/>
          <w:szCs w:val="28"/>
        </w:rPr>
        <w:t>продуктов питания (ИП "Аутлев")</w:t>
      </w:r>
      <w:r w:rsidR="001D1CA5" w:rsidRPr="00900407">
        <w:rPr>
          <w:color w:val="000000" w:themeColor="text1"/>
          <w:sz w:val="28"/>
          <w:szCs w:val="28"/>
        </w:rPr>
        <w:t>.</w:t>
      </w:r>
    </w:p>
    <w:p w:rsidR="00A67ABE" w:rsidRPr="00900407" w:rsidRDefault="00062724" w:rsidP="00A67ABE">
      <w:pPr>
        <w:jc w:val="both"/>
        <w:rPr>
          <w:color w:val="000000" w:themeColor="text1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</w:t>
      </w:r>
      <w:r w:rsidR="00A67ABE">
        <w:rPr>
          <w:color w:val="FF0000"/>
          <w:sz w:val="28"/>
          <w:szCs w:val="28"/>
        </w:rPr>
        <w:t xml:space="preserve"> </w:t>
      </w:r>
      <w:r w:rsidR="00A67ABE" w:rsidRPr="00900407">
        <w:rPr>
          <w:color w:val="000000" w:themeColor="text1"/>
          <w:sz w:val="28"/>
          <w:szCs w:val="28"/>
        </w:rPr>
        <w:t xml:space="preserve">Всего обучающихся </w:t>
      </w:r>
      <w:r w:rsidR="00A67ABE" w:rsidRPr="00A66098">
        <w:rPr>
          <w:color w:val="000000" w:themeColor="text1"/>
          <w:sz w:val="28"/>
          <w:szCs w:val="28"/>
        </w:rPr>
        <w:t>1-11 классов</w:t>
      </w:r>
      <w:r w:rsidR="00A66098">
        <w:rPr>
          <w:color w:val="000000" w:themeColor="text1"/>
          <w:sz w:val="28"/>
          <w:szCs w:val="28"/>
        </w:rPr>
        <w:t xml:space="preserve">  –</w:t>
      </w:r>
      <w:r w:rsidR="00A67ABE" w:rsidRPr="00900407">
        <w:rPr>
          <w:color w:val="000000" w:themeColor="text1"/>
          <w:sz w:val="28"/>
          <w:szCs w:val="28"/>
        </w:rPr>
        <w:t xml:space="preserve"> 1640, из них получают горячее питание 1363: </w:t>
      </w:r>
      <w:r w:rsidR="00A67ABE">
        <w:rPr>
          <w:color w:val="000000" w:themeColor="text1"/>
          <w:sz w:val="28"/>
          <w:szCs w:val="28"/>
        </w:rPr>
        <w:t xml:space="preserve">горячие завтраки </w:t>
      </w:r>
      <w:r w:rsidR="00A66098">
        <w:rPr>
          <w:color w:val="000000" w:themeColor="text1"/>
          <w:sz w:val="28"/>
          <w:szCs w:val="28"/>
        </w:rPr>
        <w:t>–</w:t>
      </w:r>
      <w:r w:rsidR="00A67ABE">
        <w:rPr>
          <w:color w:val="000000" w:themeColor="text1"/>
          <w:sz w:val="28"/>
          <w:szCs w:val="28"/>
        </w:rPr>
        <w:t xml:space="preserve"> 1339, </w:t>
      </w:r>
      <w:r w:rsidR="00A67ABE" w:rsidRPr="00900407">
        <w:rPr>
          <w:color w:val="000000" w:themeColor="text1"/>
          <w:sz w:val="28"/>
          <w:szCs w:val="28"/>
        </w:rPr>
        <w:t xml:space="preserve">горячие завтраки и обеды </w:t>
      </w:r>
      <w:r w:rsidR="00A66098">
        <w:rPr>
          <w:color w:val="000000" w:themeColor="text1"/>
          <w:sz w:val="28"/>
          <w:szCs w:val="28"/>
        </w:rPr>
        <w:t xml:space="preserve">– </w:t>
      </w:r>
      <w:r w:rsidR="00A67ABE" w:rsidRPr="00900407">
        <w:rPr>
          <w:color w:val="000000" w:themeColor="text1"/>
          <w:sz w:val="28"/>
          <w:szCs w:val="28"/>
        </w:rPr>
        <w:t>24 (24 ребенка с ОВЗ получают 2-х разовое питание</w:t>
      </w:r>
      <w:r w:rsidR="00A66098">
        <w:rPr>
          <w:color w:val="000000" w:themeColor="text1"/>
          <w:sz w:val="28"/>
          <w:szCs w:val="28"/>
        </w:rPr>
        <w:t>)</w:t>
      </w:r>
      <w:r w:rsidR="00A67ABE" w:rsidRPr="00900407">
        <w:rPr>
          <w:color w:val="000000" w:themeColor="text1"/>
          <w:sz w:val="28"/>
          <w:szCs w:val="28"/>
        </w:rPr>
        <w:t xml:space="preserve">. 277 детей не относятся к льготной категории, не питаются за счет родительской платы. Из 1363 питающихся 5-11 классов 576 льготников: дети-сироты </w:t>
      </w:r>
      <w:r w:rsidR="00A66098" w:rsidRPr="00A66098">
        <w:rPr>
          <w:color w:val="000000" w:themeColor="text1"/>
          <w:sz w:val="28"/>
          <w:szCs w:val="28"/>
        </w:rPr>
        <w:t>–</w:t>
      </w:r>
      <w:r w:rsidR="00A67ABE" w:rsidRPr="00900407">
        <w:rPr>
          <w:color w:val="000000" w:themeColor="text1"/>
          <w:sz w:val="28"/>
          <w:szCs w:val="28"/>
        </w:rPr>
        <w:t xml:space="preserve"> 62, малоимущие</w:t>
      </w:r>
      <w:r w:rsidR="00A66098">
        <w:rPr>
          <w:color w:val="000000" w:themeColor="text1"/>
          <w:sz w:val="28"/>
          <w:szCs w:val="28"/>
        </w:rPr>
        <w:t xml:space="preserve"> – </w:t>
      </w:r>
      <w:r w:rsidR="00A67ABE" w:rsidRPr="00900407">
        <w:rPr>
          <w:color w:val="000000" w:themeColor="text1"/>
          <w:sz w:val="28"/>
          <w:szCs w:val="28"/>
        </w:rPr>
        <w:t xml:space="preserve"> 101, многодетные 403, дети с ОВЗ</w:t>
      </w:r>
      <w:r w:rsidR="00A66098">
        <w:rPr>
          <w:color w:val="000000" w:themeColor="text1"/>
          <w:sz w:val="28"/>
          <w:szCs w:val="28"/>
        </w:rPr>
        <w:t xml:space="preserve"> – </w:t>
      </w:r>
      <w:r w:rsidR="00A67ABE" w:rsidRPr="00900407">
        <w:rPr>
          <w:color w:val="000000" w:themeColor="text1"/>
          <w:sz w:val="28"/>
          <w:szCs w:val="28"/>
        </w:rPr>
        <w:t>10 (8 детей с ОВЗ и 2 ребенка-инвалида). Обучающиеся на дому в количестве 2 ребенка с ОВЗ, 1</w:t>
      </w:r>
      <w:r w:rsidR="009252BE">
        <w:rPr>
          <w:color w:val="000000" w:themeColor="text1"/>
          <w:sz w:val="28"/>
          <w:szCs w:val="28"/>
        </w:rPr>
        <w:t xml:space="preserve"> </w:t>
      </w:r>
      <w:r w:rsidR="00A67ABE" w:rsidRPr="00900407">
        <w:rPr>
          <w:color w:val="000000" w:themeColor="text1"/>
          <w:sz w:val="28"/>
          <w:szCs w:val="28"/>
        </w:rPr>
        <w:t>ребенок-инвалид не питаются.</w:t>
      </w:r>
    </w:p>
    <w:p w:rsidR="00A67ABE" w:rsidRPr="00900407" w:rsidRDefault="00A67ABE" w:rsidP="00A67ABE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ab/>
        <w:t>Стоимость питания для начальной школы составляет 56,69 руб.</w:t>
      </w:r>
      <w:r w:rsidR="009252BE">
        <w:rPr>
          <w:color w:val="000000" w:themeColor="text1"/>
          <w:sz w:val="28"/>
          <w:szCs w:val="28"/>
        </w:rPr>
        <w:t xml:space="preserve"> – </w:t>
      </w:r>
      <w:r w:rsidRPr="00900407">
        <w:rPr>
          <w:color w:val="000000" w:themeColor="text1"/>
          <w:sz w:val="28"/>
          <w:szCs w:val="28"/>
        </w:rPr>
        <w:t xml:space="preserve"> горячий завтрак (федеральный бюджет), 65 руб.</w:t>
      </w:r>
      <w:r w:rsidR="009252BE">
        <w:rPr>
          <w:color w:val="000000" w:themeColor="text1"/>
          <w:sz w:val="28"/>
          <w:szCs w:val="28"/>
        </w:rPr>
        <w:t xml:space="preserve"> – </w:t>
      </w:r>
      <w:r w:rsidRPr="00900407">
        <w:rPr>
          <w:color w:val="000000" w:themeColor="text1"/>
          <w:sz w:val="28"/>
          <w:szCs w:val="28"/>
        </w:rPr>
        <w:t>горячий обед (местный бюджет), горячий завтрак и обед</w:t>
      </w:r>
      <w:r w:rsidR="009252BE">
        <w:rPr>
          <w:color w:val="000000" w:themeColor="text1"/>
          <w:sz w:val="28"/>
          <w:szCs w:val="28"/>
        </w:rPr>
        <w:t xml:space="preserve"> – </w:t>
      </w:r>
      <w:r w:rsidRPr="00900407">
        <w:rPr>
          <w:color w:val="000000" w:themeColor="text1"/>
          <w:sz w:val="28"/>
          <w:szCs w:val="28"/>
        </w:rPr>
        <w:t xml:space="preserve">121,7 руб. </w:t>
      </w:r>
    </w:p>
    <w:p w:rsidR="00A67ABE" w:rsidRPr="00900407" w:rsidRDefault="00A67ABE" w:rsidP="00A67ABE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ab/>
        <w:t>Стоимость питания для 5-11 классов  составляет 40 руб. горячий завтрак (местный бюджет), 65 руб.</w:t>
      </w:r>
      <w:r w:rsidR="009252BE">
        <w:rPr>
          <w:color w:val="000000" w:themeColor="text1"/>
          <w:sz w:val="28"/>
          <w:szCs w:val="28"/>
        </w:rPr>
        <w:t xml:space="preserve"> – </w:t>
      </w:r>
      <w:r w:rsidRPr="00900407">
        <w:rPr>
          <w:color w:val="000000" w:themeColor="text1"/>
          <w:sz w:val="28"/>
          <w:szCs w:val="28"/>
        </w:rPr>
        <w:t>горячий обед (местный бюджет), горячий завтрак и обед</w:t>
      </w:r>
      <w:r w:rsidR="009252BE">
        <w:rPr>
          <w:color w:val="000000" w:themeColor="text1"/>
          <w:sz w:val="28"/>
          <w:szCs w:val="28"/>
        </w:rPr>
        <w:t xml:space="preserve"> – </w:t>
      </w:r>
      <w:r w:rsidRPr="00900407">
        <w:rPr>
          <w:color w:val="000000" w:themeColor="text1"/>
          <w:sz w:val="28"/>
          <w:szCs w:val="28"/>
        </w:rPr>
        <w:t xml:space="preserve">105 руб. </w:t>
      </w:r>
    </w:p>
    <w:p w:rsidR="00A67ABE" w:rsidRPr="00900407" w:rsidRDefault="00A67ABE" w:rsidP="002E0D62">
      <w:pPr>
        <w:tabs>
          <w:tab w:val="left" w:pos="7513"/>
        </w:tabs>
        <w:ind w:firstLine="709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Всего на обеспечение горячим питанием  обучающихся в 2020 году было выделено: из федерального бюджета</w:t>
      </w:r>
      <w:r w:rsidR="009252BE">
        <w:rPr>
          <w:color w:val="000000" w:themeColor="text1"/>
          <w:sz w:val="28"/>
          <w:szCs w:val="28"/>
        </w:rPr>
        <w:t xml:space="preserve"> –</w:t>
      </w:r>
      <w:r w:rsidRPr="00900407">
        <w:rPr>
          <w:color w:val="000000" w:themeColor="text1"/>
          <w:sz w:val="28"/>
          <w:szCs w:val="28"/>
        </w:rPr>
        <w:t xml:space="preserve"> 2 509 000 руб., 3 394 000 руб.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из муниципального бюджета.</w:t>
      </w:r>
    </w:p>
    <w:p w:rsidR="00DA0E5D" w:rsidRPr="004655B0" w:rsidRDefault="00DA0E5D" w:rsidP="00A67ABE">
      <w:pPr>
        <w:tabs>
          <w:tab w:val="left" w:pos="7513"/>
        </w:tabs>
        <w:jc w:val="both"/>
        <w:rPr>
          <w:color w:val="FF0000"/>
          <w:sz w:val="28"/>
          <w:szCs w:val="28"/>
        </w:rPr>
      </w:pPr>
    </w:p>
    <w:p w:rsidR="00A3055B" w:rsidRPr="00900407" w:rsidRDefault="00DB4BDC" w:rsidP="00A3055B">
      <w:pPr>
        <w:ind w:firstLine="708"/>
        <w:jc w:val="both"/>
        <w:rPr>
          <w:color w:val="000000" w:themeColor="text1"/>
          <w:sz w:val="28"/>
          <w:szCs w:val="28"/>
        </w:rPr>
      </w:pPr>
      <w:r w:rsidRPr="00A3055B">
        <w:rPr>
          <w:i/>
          <w:sz w:val="28"/>
          <w:szCs w:val="28"/>
          <w:u w:val="single"/>
        </w:rPr>
        <w:t>Создание условий для занятий физической культурой и спортом в общеобразовательных организациях</w:t>
      </w:r>
      <w:r w:rsidRPr="00A3055B">
        <w:rPr>
          <w:sz w:val="28"/>
          <w:szCs w:val="28"/>
        </w:rPr>
        <w:t xml:space="preserve">. </w:t>
      </w:r>
      <w:r w:rsidR="0017517C" w:rsidRPr="00A3055B">
        <w:rPr>
          <w:sz w:val="28"/>
          <w:szCs w:val="28"/>
        </w:rPr>
        <w:t>Развитие школьно</w:t>
      </w:r>
      <w:r w:rsidRPr="00A3055B">
        <w:rPr>
          <w:sz w:val="28"/>
          <w:szCs w:val="28"/>
        </w:rPr>
        <w:t>го спорта возможно, лишь создав</w:t>
      </w:r>
      <w:r w:rsidR="00531B17" w:rsidRPr="00A3055B">
        <w:rPr>
          <w:sz w:val="28"/>
          <w:szCs w:val="28"/>
        </w:rPr>
        <w:t xml:space="preserve"> </w:t>
      </w:r>
      <w:r w:rsidR="0017517C" w:rsidRPr="00A3055B">
        <w:rPr>
          <w:sz w:val="28"/>
          <w:szCs w:val="28"/>
        </w:rPr>
        <w:t>необходимые</w:t>
      </w:r>
      <w:r w:rsidR="00531B17" w:rsidRPr="00A3055B">
        <w:rPr>
          <w:sz w:val="28"/>
          <w:szCs w:val="28"/>
        </w:rPr>
        <w:t xml:space="preserve"> </w:t>
      </w:r>
      <w:r w:rsidR="0017517C" w:rsidRPr="00A3055B">
        <w:rPr>
          <w:sz w:val="28"/>
          <w:szCs w:val="28"/>
        </w:rPr>
        <w:t xml:space="preserve">условия в спортзалах. </w:t>
      </w:r>
      <w:r w:rsidR="00A3055B" w:rsidRPr="00A3055B">
        <w:rPr>
          <w:sz w:val="28"/>
          <w:szCs w:val="28"/>
        </w:rPr>
        <w:t>В рамках  проекта «</w:t>
      </w:r>
      <w:r w:rsidR="00A3055B" w:rsidRPr="00900407">
        <w:rPr>
          <w:color w:val="000000" w:themeColor="text1"/>
          <w:sz w:val="28"/>
          <w:szCs w:val="28"/>
        </w:rPr>
        <w:t>Создание условий для занятий физической культурой и спортом в общеобразовательных организациях, расположенных в сельской местности» сделан капитальный ремонт: в 2015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году в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5,8, в 2016 году</w:t>
      </w:r>
      <w:r w:rsidR="009252BE">
        <w:rPr>
          <w:color w:val="000000" w:themeColor="text1"/>
          <w:sz w:val="28"/>
          <w:szCs w:val="28"/>
        </w:rPr>
        <w:t xml:space="preserve"> – </w:t>
      </w:r>
      <w:r w:rsidR="00A3055B" w:rsidRPr="00900407">
        <w:rPr>
          <w:color w:val="000000" w:themeColor="text1"/>
          <w:sz w:val="28"/>
          <w:szCs w:val="28"/>
        </w:rPr>
        <w:t>в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6, в 2017 году</w:t>
      </w:r>
      <w:r w:rsidR="009252BE">
        <w:rPr>
          <w:color w:val="000000" w:themeColor="text1"/>
          <w:sz w:val="28"/>
          <w:szCs w:val="28"/>
        </w:rPr>
        <w:t xml:space="preserve"> – </w:t>
      </w:r>
      <w:r w:rsidR="00A3055B" w:rsidRPr="00900407">
        <w:rPr>
          <w:color w:val="000000" w:themeColor="text1"/>
          <w:sz w:val="28"/>
          <w:szCs w:val="28"/>
        </w:rPr>
        <w:t>в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 xml:space="preserve">1, в 2018 году </w:t>
      </w:r>
      <w:r w:rsidR="009252BE">
        <w:rPr>
          <w:color w:val="000000" w:themeColor="text1"/>
          <w:sz w:val="28"/>
          <w:szCs w:val="28"/>
        </w:rPr>
        <w:t xml:space="preserve">– </w:t>
      </w:r>
      <w:r w:rsidR="00A3055B" w:rsidRPr="00900407">
        <w:rPr>
          <w:color w:val="000000" w:themeColor="text1"/>
          <w:sz w:val="28"/>
          <w:szCs w:val="28"/>
        </w:rPr>
        <w:t>в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3. В рамках реализации федерального проекта «Успех каждого ребенка» национального проекта «Образование»  по направлению "Обновление материально-технической базы образовательных организаций, расположенных в сельской местности для занятий физической культурой и спортом" в 2019  году проведен  капитальный ремонт спортивного зала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11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а.</w:t>
      </w:r>
      <w:r w:rsidR="009252BE">
        <w:rPr>
          <w:color w:val="000000" w:themeColor="text1"/>
          <w:sz w:val="28"/>
          <w:szCs w:val="28"/>
        </w:rPr>
        <w:t xml:space="preserve"> </w:t>
      </w:r>
      <w:proofErr w:type="spellStart"/>
      <w:r w:rsidR="00A3055B" w:rsidRPr="00900407">
        <w:rPr>
          <w:color w:val="000000" w:themeColor="text1"/>
          <w:sz w:val="28"/>
          <w:szCs w:val="28"/>
        </w:rPr>
        <w:t>Пшизов</w:t>
      </w:r>
      <w:proofErr w:type="spellEnd"/>
      <w:r w:rsidR="00A3055B" w:rsidRPr="00900407">
        <w:rPr>
          <w:color w:val="000000" w:themeColor="text1"/>
          <w:sz w:val="28"/>
          <w:szCs w:val="28"/>
        </w:rPr>
        <w:t xml:space="preserve"> и в 2020г.</w:t>
      </w:r>
      <w:r w:rsidR="009252BE">
        <w:rPr>
          <w:color w:val="000000" w:themeColor="text1"/>
          <w:sz w:val="28"/>
          <w:szCs w:val="28"/>
        </w:rPr>
        <w:t xml:space="preserve"> – </w:t>
      </w:r>
      <w:r w:rsidR="00A3055B" w:rsidRPr="00900407">
        <w:rPr>
          <w:color w:val="000000" w:themeColor="text1"/>
          <w:sz w:val="28"/>
          <w:szCs w:val="28"/>
        </w:rPr>
        <w:t xml:space="preserve"> спортивного зала МБОУ ООШ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="00A3055B" w:rsidRPr="00900407">
        <w:rPr>
          <w:color w:val="000000" w:themeColor="text1"/>
          <w:sz w:val="28"/>
          <w:szCs w:val="28"/>
        </w:rPr>
        <w:t>2 х.</w:t>
      </w:r>
      <w:r w:rsidR="009252BE">
        <w:rPr>
          <w:color w:val="000000" w:themeColor="text1"/>
          <w:sz w:val="28"/>
          <w:szCs w:val="28"/>
        </w:rPr>
        <w:t xml:space="preserve"> </w:t>
      </w:r>
      <w:proofErr w:type="spellStart"/>
      <w:r w:rsidR="00A3055B" w:rsidRPr="00900407">
        <w:rPr>
          <w:color w:val="000000" w:themeColor="text1"/>
          <w:sz w:val="28"/>
          <w:szCs w:val="28"/>
        </w:rPr>
        <w:t>Дукмасов</w:t>
      </w:r>
      <w:proofErr w:type="spellEnd"/>
      <w:r w:rsidR="00A3055B" w:rsidRPr="00900407">
        <w:rPr>
          <w:color w:val="000000" w:themeColor="text1"/>
          <w:sz w:val="28"/>
          <w:szCs w:val="28"/>
        </w:rPr>
        <w:t xml:space="preserve">. </w:t>
      </w:r>
    </w:p>
    <w:p w:rsidR="00A3055B" w:rsidRPr="00900407" w:rsidRDefault="00A3055B" w:rsidP="00A3055B">
      <w:pPr>
        <w:ind w:firstLine="708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В 2019 году спортивная инфраструктура расширилась: </w:t>
      </w:r>
    </w:p>
    <w:p w:rsidR="00A3055B" w:rsidRPr="00900407" w:rsidRDefault="00A3055B" w:rsidP="00A3055B">
      <w:pPr>
        <w:tabs>
          <w:tab w:val="left" w:pos="2400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1).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В рамках социальной программы «Газп</w:t>
      </w:r>
      <w:r w:rsidR="009252BE">
        <w:rPr>
          <w:color w:val="000000" w:themeColor="text1"/>
          <w:sz w:val="28"/>
          <w:szCs w:val="28"/>
        </w:rPr>
        <w:t>ром — детям»  компания «Газпром»</w:t>
      </w:r>
      <w:r w:rsidRPr="00900407">
        <w:rPr>
          <w:color w:val="000000" w:themeColor="text1"/>
          <w:sz w:val="28"/>
          <w:szCs w:val="28"/>
        </w:rPr>
        <w:t xml:space="preserve"> построила  при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9252BE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 xml:space="preserve"> пришкольный стадион стоимостью 16 млн.373 тыс.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руб. Многофункциональный объект включает площадки для игры в баскетбол, волейбол и мини-футбол, беговые дорожки, яму для прыжков, а также зону для сдачи нормативов ГТО.</w:t>
      </w:r>
    </w:p>
    <w:p w:rsidR="00C10660" w:rsidRDefault="00A3055B" w:rsidP="006E1417">
      <w:pPr>
        <w:tabs>
          <w:tab w:val="left" w:pos="2400"/>
        </w:tabs>
        <w:jc w:val="both"/>
        <w:rPr>
          <w:rStyle w:val="aff0"/>
          <w:color w:val="000000" w:themeColor="text1"/>
          <w:sz w:val="28"/>
          <w:szCs w:val="28"/>
        </w:rPr>
      </w:pPr>
      <w:r w:rsidRPr="00900407">
        <w:rPr>
          <w:rStyle w:val="aff0"/>
          <w:color w:val="000000" w:themeColor="text1"/>
          <w:sz w:val="28"/>
          <w:szCs w:val="28"/>
        </w:rPr>
        <w:t>2).</w:t>
      </w:r>
      <w:r w:rsidR="009252BE">
        <w:rPr>
          <w:rStyle w:val="aff0"/>
          <w:color w:val="000000" w:themeColor="text1"/>
          <w:sz w:val="28"/>
          <w:szCs w:val="28"/>
        </w:rPr>
        <w:t xml:space="preserve"> </w:t>
      </w:r>
      <w:r w:rsidRPr="00900407">
        <w:rPr>
          <w:rStyle w:val="aff0"/>
          <w:color w:val="000000" w:themeColor="text1"/>
          <w:sz w:val="28"/>
          <w:szCs w:val="28"/>
        </w:rPr>
        <w:t>В рамках программы "Устойчивое развитие сельских территорий" построен спорткомплекс в  х.</w:t>
      </w:r>
      <w:r w:rsidR="009252BE">
        <w:rPr>
          <w:rStyle w:val="aff0"/>
          <w:color w:val="000000" w:themeColor="text1"/>
          <w:sz w:val="28"/>
          <w:szCs w:val="28"/>
        </w:rPr>
        <w:t xml:space="preserve"> </w:t>
      </w:r>
      <w:r w:rsidRPr="00900407">
        <w:rPr>
          <w:rStyle w:val="aff0"/>
          <w:color w:val="000000" w:themeColor="text1"/>
          <w:sz w:val="28"/>
          <w:szCs w:val="28"/>
        </w:rPr>
        <w:t>Тихонов.</w:t>
      </w:r>
    </w:p>
    <w:p w:rsidR="009252BE" w:rsidRPr="006E1417" w:rsidRDefault="009252BE" w:rsidP="006E1417">
      <w:pPr>
        <w:tabs>
          <w:tab w:val="left" w:pos="2400"/>
        </w:tabs>
        <w:jc w:val="both"/>
        <w:rPr>
          <w:bCs/>
          <w:color w:val="000000" w:themeColor="text1"/>
          <w:sz w:val="28"/>
          <w:szCs w:val="28"/>
        </w:rPr>
      </w:pPr>
    </w:p>
    <w:p w:rsidR="00A67ABE" w:rsidRDefault="00C10660" w:rsidP="009252BE">
      <w:pPr>
        <w:tabs>
          <w:tab w:val="left" w:pos="2835"/>
        </w:tabs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A67ABE">
        <w:rPr>
          <w:i/>
          <w:sz w:val="28"/>
          <w:szCs w:val="28"/>
          <w:u w:val="single"/>
        </w:rPr>
        <w:t>Заработная плата.</w:t>
      </w:r>
      <w:r w:rsidRPr="00A67ABE">
        <w:rPr>
          <w:sz w:val="28"/>
          <w:szCs w:val="28"/>
          <w:shd w:val="clear" w:color="auto" w:fill="FFFFFF"/>
        </w:rPr>
        <w:t xml:space="preserve"> </w:t>
      </w:r>
      <w:r w:rsidR="00E2789A" w:rsidRPr="00A67ABE">
        <w:rPr>
          <w:sz w:val="28"/>
          <w:szCs w:val="28"/>
          <w:shd w:val="clear" w:color="auto" w:fill="FFFFFF"/>
        </w:rPr>
        <w:t>Обеспечен</w:t>
      </w:r>
      <w:r w:rsidR="00835A1E" w:rsidRPr="00A67ABE">
        <w:rPr>
          <w:sz w:val="28"/>
          <w:szCs w:val="28"/>
          <w:shd w:val="clear" w:color="auto" w:fill="FFFFFF"/>
        </w:rPr>
        <w:t>о достижение</w:t>
      </w:r>
      <w:r w:rsidR="00E2789A" w:rsidRPr="00A67ABE">
        <w:rPr>
          <w:sz w:val="28"/>
          <w:szCs w:val="28"/>
          <w:shd w:val="clear" w:color="auto" w:fill="FFFFFF"/>
        </w:rPr>
        <w:t xml:space="preserve"> </w:t>
      </w:r>
      <w:r w:rsidR="00835A1E" w:rsidRPr="00A67ABE">
        <w:rPr>
          <w:sz w:val="28"/>
          <w:szCs w:val="28"/>
          <w:shd w:val="clear" w:color="auto" w:fill="FFFFFF"/>
        </w:rPr>
        <w:t xml:space="preserve">уровня </w:t>
      </w:r>
      <w:r w:rsidR="00E2789A" w:rsidRPr="00A67ABE">
        <w:rPr>
          <w:sz w:val="28"/>
          <w:szCs w:val="28"/>
          <w:shd w:val="clear" w:color="auto" w:fill="FFFFFF"/>
        </w:rPr>
        <w:t>средн</w:t>
      </w:r>
      <w:r w:rsidR="00835A1E" w:rsidRPr="00A67ABE">
        <w:rPr>
          <w:sz w:val="28"/>
          <w:szCs w:val="28"/>
          <w:shd w:val="clear" w:color="auto" w:fill="FFFFFF"/>
        </w:rPr>
        <w:t>ей</w:t>
      </w:r>
      <w:r w:rsidR="00E2789A" w:rsidRPr="00A67ABE">
        <w:rPr>
          <w:sz w:val="28"/>
          <w:szCs w:val="28"/>
          <w:shd w:val="clear" w:color="auto" w:fill="FFFFFF"/>
        </w:rPr>
        <w:t xml:space="preserve"> заработн</w:t>
      </w:r>
      <w:r w:rsidR="00835A1E" w:rsidRPr="00A67ABE">
        <w:rPr>
          <w:sz w:val="28"/>
          <w:szCs w:val="28"/>
          <w:shd w:val="clear" w:color="auto" w:fill="FFFFFF"/>
        </w:rPr>
        <w:t>ой</w:t>
      </w:r>
      <w:r w:rsidR="00E2789A" w:rsidRPr="00A67ABE">
        <w:rPr>
          <w:sz w:val="28"/>
          <w:szCs w:val="28"/>
          <w:shd w:val="clear" w:color="auto" w:fill="FFFFFF"/>
        </w:rPr>
        <w:t xml:space="preserve"> плат</w:t>
      </w:r>
      <w:r w:rsidR="00835A1E" w:rsidRPr="00A67ABE">
        <w:rPr>
          <w:sz w:val="28"/>
          <w:szCs w:val="28"/>
          <w:shd w:val="clear" w:color="auto" w:fill="FFFFFF"/>
        </w:rPr>
        <w:t>ы</w:t>
      </w:r>
      <w:r w:rsidR="00E2789A" w:rsidRPr="00A67ABE">
        <w:rPr>
          <w:sz w:val="28"/>
          <w:szCs w:val="28"/>
          <w:shd w:val="clear" w:color="auto" w:fill="FFFFFF"/>
        </w:rPr>
        <w:t xml:space="preserve"> педагогических работников в соответствии с плановыми значениями по отдельным категориям педагогических работников по муниципальному </w:t>
      </w:r>
      <w:r w:rsidR="00E2789A" w:rsidRPr="00A67ABE">
        <w:rPr>
          <w:sz w:val="28"/>
          <w:szCs w:val="28"/>
          <w:shd w:val="clear" w:color="auto" w:fill="FFFFFF"/>
        </w:rPr>
        <w:lastRenderedPageBreak/>
        <w:t>образованию "Шовгеновский район", установленными Минис</w:t>
      </w:r>
      <w:r w:rsidR="00A67ABE">
        <w:rPr>
          <w:sz w:val="28"/>
          <w:szCs w:val="28"/>
          <w:shd w:val="clear" w:color="auto" w:fill="FFFFFF"/>
        </w:rPr>
        <w:t>терством образования и науки РА:</w:t>
      </w:r>
      <w:r w:rsidR="00501641" w:rsidRPr="004655B0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67ABE" w:rsidRPr="00900407" w:rsidRDefault="00A67ABE" w:rsidP="00A67ABE">
      <w:pPr>
        <w:tabs>
          <w:tab w:val="left" w:pos="283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с</w:t>
      </w:r>
      <w:r w:rsidRPr="00900407">
        <w:rPr>
          <w:color w:val="000000" w:themeColor="text1"/>
          <w:sz w:val="28"/>
          <w:szCs w:val="28"/>
        </w:rPr>
        <w:t>реднемесячная номинальная начисленная заработная плата   педагогических работников  общеобразовательных организаций (школы) составила 25718,68 руб. с учетом компенсации на оплату жилья и коммунальных услуг, 24374,51 руб. без учета компенсации на оплату жилья и коммунальных услуг;</w:t>
      </w:r>
    </w:p>
    <w:p w:rsidR="00A67ABE" w:rsidRPr="00900407" w:rsidRDefault="00A67ABE" w:rsidP="00A67ABE">
      <w:pPr>
        <w:tabs>
          <w:tab w:val="left" w:pos="283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с</w:t>
      </w:r>
      <w:r w:rsidRPr="00900407">
        <w:rPr>
          <w:color w:val="000000" w:themeColor="text1"/>
          <w:sz w:val="28"/>
          <w:szCs w:val="28"/>
        </w:rPr>
        <w:t>реднемесячная номинальная начисленная заработная плата   учителей   общеобразовательных организаций (школы) составила 25561,68 руб. с учетом компенсации на оплату жилья и коммунальных услуг, 24229,93 руб. без учета компенсации на оплату жилья и коммунальных услуг;</w:t>
      </w:r>
    </w:p>
    <w:p w:rsidR="00A67ABE" w:rsidRPr="00900407" w:rsidRDefault="00A67ABE" w:rsidP="00A67ABE">
      <w:pPr>
        <w:tabs>
          <w:tab w:val="left" w:pos="283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с</w:t>
      </w:r>
      <w:r w:rsidRPr="00900407">
        <w:rPr>
          <w:color w:val="000000" w:themeColor="text1"/>
          <w:sz w:val="28"/>
          <w:szCs w:val="28"/>
        </w:rPr>
        <w:t xml:space="preserve">реднемесячная номинальная начисленная заработная плата   педагогических работников  дошкольных образовательных организаций (детские сады)  составила 22838,19 руб. с учетом компенсации на оплату жилья и коммунальных услуг; 21684,96 руб. без учета компенсации на оплату жилья и коммунальных услуг; </w:t>
      </w:r>
    </w:p>
    <w:p w:rsidR="00A67ABE" w:rsidRPr="00900407" w:rsidRDefault="00A67ABE" w:rsidP="00A67ABE">
      <w:pPr>
        <w:tabs>
          <w:tab w:val="left" w:pos="283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с</w:t>
      </w:r>
      <w:r w:rsidRPr="00900407">
        <w:rPr>
          <w:color w:val="000000" w:themeColor="text1"/>
          <w:sz w:val="28"/>
          <w:szCs w:val="28"/>
        </w:rPr>
        <w:t xml:space="preserve">реднемесячная номинальная начисленная заработная плата   педагогических работников  организаций дополнительного образования составила 27135,14 с учетом компенсации на оплату жилья и коммунальных услуг), 26211,79 без учета компенсации на оплату жилья и коммунальных услуг. </w:t>
      </w:r>
    </w:p>
    <w:p w:rsidR="00501641" w:rsidRPr="004655B0" w:rsidRDefault="00501641" w:rsidP="00501641">
      <w:pPr>
        <w:tabs>
          <w:tab w:val="left" w:pos="2835"/>
        </w:tabs>
        <w:ind w:firstLine="567"/>
        <w:jc w:val="both"/>
        <w:rPr>
          <w:color w:val="FF0000"/>
          <w:sz w:val="28"/>
          <w:szCs w:val="28"/>
        </w:rPr>
      </w:pPr>
    </w:p>
    <w:p w:rsidR="00220E6E" w:rsidRPr="00A63F3A" w:rsidRDefault="00835A1E" w:rsidP="00220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z w:val="28"/>
          <w:szCs w:val="28"/>
        </w:rPr>
      </w:pPr>
      <w:r w:rsidRPr="00A63F3A">
        <w:rPr>
          <w:i/>
          <w:sz w:val="28"/>
          <w:szCs w:val="28"/>
          <w:u w:val="single"/>
        </w:rPr>
        <w:t>Реализация ведомственных программ</w:t>
      </w:r>
      <w:r w:rsidRPr="00A63F3A">
        <w:rPr>
          <w:sz w:val="28"/>
          <w:szCs w:val="28"/>
        </w:rPr>
        <w:t xml:space="preserve">. </w:t>
      </w:r>
      <w:r w:rsidR="00220E6E" w:rsidRPr="00A63F3A">
        <w:rPr>
          <w:sz w:val="28"/>
          <w:szCs w:val="28"/>
        </w:rPr>
        <w:t xml:space="preserve">В целях поддержки одаренных учащихся и учащихся, активно принимающих участие в проводимых мероприятиях различной направленности, реализуется ведомственная программа "Одаренные дети". </w:t>
      </w:r>
    </w:p>
    <w:p w:rsidR="00287E78" w:rsidRPr="00A63F3A" w:rsidRDefault="00A63F3A" w:rsidP="00220E6E">
      <w:pPr>
        <w:ind w:firstLine="567"/>
        <w:jc w:val="both"/>
        <w:rPr>
          <w:sz w:val="28"/>
          <w:szCs w:val="28"/>
        </w:rPr>
      </w:pPr>
      <w:r w:rsidRPr="00A63F3A">
        <w:rPr>
          <w:sz w:val="28"/>
          <w:szCs w:val="28"/>
        </w:rPr>
        <w:t>В 2020</w:t>
      </w:r>
      <w:r w:rsidR="00287E78" w:rsidRPr="00A63F3A">
        <w:rPr>
          <w:sz w:val="28"/>
          <w:szCs w:val="28"/>
        </w:rPr>
        <w:t xml:space="preserve"> году проведена определенная работа по стимулированию одаренных и талантливых детей:</w:t>
      </w:r>
    </w:p>
    <w:p w:rsidR="001A3D02" w:rsidRPr="00900407" w:rsidRDefault="001A3D02" w:rsidP="001A3D02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с</w:t>
      </w:r>
      <w:r w:rsidRPr="00900407">
        <w:rPr>
          <w:color w:val="000000" w:themeColor="text1"/>
          <w:sz w:val="28"/>
          <w:szCs w:val="28"/>
        </w:rPr>
        <w:t>туденты различных ВУЗов (медалистов и обучающихся в различных ВУЗах РФ на «отлично»)  получили муниципальные стипендии на сумму 62400 руб.;</w:t>
      </w:r>
    </w:p>
    <w:p w:rsidR="001A3D02" w:rsidRPr="00900407" w:rsidRDefault="001A3D02" w:rsidP="001A3D02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2 обучающихся (отличники учебы) получили республиканские стипендии по 3 000 руб.;</w:t>
      </w:r>
    </w:p>
    <w:p w:rsidR="001A3D02" w:rsidRPr="00900407" w:rsidRDefault="001A3D02" w:rsidP="001A3D02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 обучающийся МБОУ СОШ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 получил республиканскую премию по поддержке талантливой молодежи в размере 10 000 руб.;</w:t>
      </w:r>
    </w:p>
    <w:p w:rsidR="001A3D02" w:rsidRPr="00900407" w:rsidRDefault="001A3D02" w:rsidP="001A3D02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-</w:t>
      </w:r>
      <w:r w:rsidR="009252BE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9 выпускников получили медали «За особые успехи в учении». По традиции на чествовании они получили ценные подарки от администрации муниципального образования на сумму  39500 руб.;</w:t>
      </w:r>
    </w:p>
    <w:p w:rsidR="001A3D02" w:rsidRPr="00900407" w:rsidRDefault="001A3D02" w:rsidP="001A3D0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5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выплачена премия в общей сумме  9000 руб. победителям и призерам  регионального этапа всероссийской олимпиады школьников и олимпиады по адыгейскому языку и литературе;</w:t>
      </w:r>
    </w:p>
    <w:p w:rsidR="001A3D02" w:rsidRPr="00900407" w:rsidRDefault="001A3D02" w:rsidP="001A3D0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5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4обучающихся приняли участие в зимней профильной смене регионального центра выявления и поддержки одаренных детей "</w:t>
      </w:r>
      <w:proofErr w:type="spellStart"/>
      <w:r w:rsidRPr="00900407">
        <w:rPr>
          <w:rFonts w:ascii="Times New Roman" w:hAnsi="Times New Roman"/>
          <w:color w:val="000000" w:themeColor="text1"/>
          <w:sz w:val="28"/>
          <w:szCs w:val="28"/>
        </w:rPr>
        <w:t>Полярис</w:t>
      </w:r>
      <w:proofErr w:type="spellEnd"/>
      <w:r w:rsidRPr="00900407">
        <w:rPr>
          <w:rFonts w:ascii="Times New Roman" w:hAnsi="Times New Roman"/>
          <w:color w:val="000000" w:themeColor="text1"/>
          <w:sz w:val="28"/>
          <w:szCs w:val="28"/>
        </w:rPr>
        <w:t>-Адыгея" по направлению "Наука". В декабре 2020</w:t>
      </w:r>
      <w:r w:rsidR="00925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 xml:space="preserve">г. в </w:t>
      </w:r>
      <w:r w:rsidR="009252BE" w:rsidRPr="00900407">
        <w:rPr>
          <w:rFonts w:ascii="Times New Roman" w:hAnsi="Times New Roman"/>
          <w:color w:val="000000" w:themeColor="text1"/>
          <w:sz w:val="28"/>
          <w:szCs w:val="28"/>
        </w:rPr>
        <w:t>осенней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 xml:space="preserve"> школе IT-технологий образовательного центра «</w:t>
      </w:r>
      <w:proofErr w:type="spellStart"/>
      <w:r w:rsidRPr="00900407">
        <w:rPr>
          <w:rFonts w:ascii="Times New Roman" w:hAnsi="Times New Roman"/>
          <w:color w:val="000000" w:themeColor="text1"/>
          <w:sz w:val="28"/>
          <w:szCs w:val="28"/>
        </w:rPr>
        <w:t>Полярис</w:t>
      </w:r>
      <w:proofErr w:type="spellEnd"/>
      <w:r w:rsidRPr="00900407">
        <w:rPr>
          <w:rFonts w:ascii="Times New Roman" w:hAnsi="Times New Roman"/>
          <w:color w:val="000000" w:themeColor="text1"/>
          <w:sz w:val="28"/>
          <w:szCs w:val="28"/>
        </w:rPr>
        <w:t xml:space="preserve">-Адыгея» от нашего муниципалитета приняли участие 5 обучающихся  в числе  50 </w:t>
      </w:r>
      <w:r w:rsidR="009252BE" w:rsidRPr="00900407">
        <w:rPr>
          <w:rFonts w:ascii="Times New Roman" w:hAnsi="Times New Roman"/>
          <w:color w:val="000000" w:themeColor="text1"/>
          <w:sz w:val="28"/>
          <w:szCs w:val="28"/>
        </w:rPr>
        <w:t>одарённых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 xml:space="preserve"> школьников со </w:t>
      </w:r>
      <w:r w:rsidR="004064C8" w:rsidRPr="00900407">
        <w:rPr>
          <w:rFonts w:ascii="Times New Roman" w:hAnsi="Times New Roman"/>
          <w:color w:val="000000" w:themeColor="text1"/>
          <w:sz w:val="28"/>
          <w:szCs w:val="28"/>
        </w:rPr>
        <w:t>всей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республики.</w:t>
      </w:r>
    </w:p>
    <w:p w:rsidR="001A3D02" w:rsidRPr="00900407" w:rsidRDefault="001A3D02" w:rsidP="001A3D0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на организацию участия обучающихся в республиканском этапе всероссийской олимпиады школьников направлено 47100 руб.;</w:t>
      </w:r>
    </w:p>
    <w:p w:rsidR="001A3D02" w:rsidRPr="00900407" w:rsidRDefault="001A3D02" w:rsidP="001A3D0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на организацию акции "Единый день глазами родителей" направлено 6600 руб.;</w:t>
      </w:r>
    </w:p>
    <w:p w:rsidR="001A3D02" w:rsidRPr="00900407" w:rsidRDefault="001A3D02" w:rsidP="001A3D0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на организацию участия в республиканском выпускном мероприятии направлено 3800 руб.;</w:t>
      </w:r>
    </w:p>
    <w:p w:rsidR="009A1C5A" w:rsidRDefault="001A3D02" w:rsidP="001A3D02">
      <w:pPr>
        <w:pStyle w:val="ae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40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на участие во всероссийском конкурсе научно-исследовательских работ имени Д.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И.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>Менделеева (г.</w:t>
      </w:r>
      <w:r w:rsidR="0040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407">
        <w:rPr>
          <w:rFonts w:ascii="Times New Roman" w:hAnsi="Times New Roman"/>
          <w:color w:val="000000" w:themeColor="text1"/>
          <w:sz w:val="28"/>
          <w:szCs w:val="28"/>
        </w:rPr>
        <w:t xml:space="preserve">Москва) выделено 57400 руб. </w:t>
      </w:r>
    </w:p>
    <w:p w:rsidR="009A1C5A" w:rsidRPr="00900407" w:rsidRDefault="009A1C5A" w:rsidP="009A1C5A">
      <w:pPr>
        <w:tabs>
          <w:tab w:val="left" w:pos="1490"/>
        </w:tabs>
        <w:ind w:firstLine="567"/>
        <w:jc w:val="both"/>
        <w:rPr>
          <w:sz w:val="28"/>
          <w:szCs w:val="28"/>
        </w:rPr>
      </w:pPr>
      <w:r w:rsidRPr="00900407">
        <w:rPr>
          <w:sz w:val="28"/>
          <w:szCs w:val="28"/>
        </w:rPr>
        <w:t>В целях поощрения достижений и успехов педагогических работников реализуется ведомственная программа «Стимулирование творческой активности педагогических работников». Проведена определенная работа по стимулированию творческой деятельности педагогических работников:</w:t>
      </w:r>
    </w:p>
    <w:p w:rsidR="009A1C5A" w:rsidRPr="00900407" w:rsidRDefault="009A1C5A" w:rsidP="009A1C5A">
      <w:pPr>
        <w:jc w:val="both"/>
        <w:rPr>
          <w:sz w:val="28"/>
          <w:szCs w:val="28"/>
        </w:rPr>
      </w:pPr>
      <w:r w:rsidRPr="00900407">
        <w:rPr>
          <w:sz w:val="28"/>
          <w:szCs w:val="28"/>
        </w:rPr>
        <w:t>-</w:t>
      </w:r>
      <w:r w:rsidR="004064C8">
        <w:rPr>
          <w:sz w:val="28"/>
          <w:szCs w:val="28"/>
        </w:rPr>
        <w:t xml:space="preserve"> </w:t>
      </w:r>
      <w:r w:rsidRPr="00900407">
        <w:rPr>
          <w:sz w:val="28"/>
          <w:szCs w:val="28"/>
        </w:rPr>
        <w:t xml:space="preserve">на чествование победителя и призеров профессионального конкурса «Учитель года-2019» выделено 18000 руб.; </w:t>
      </w:r>
    </w:p>
    <w:p w:rsidR="009A1C5A" w:rsidRPr="00900407" w:rsidRDefault="009A1C5A" w:rsidP="009A1C5A">
      <w:pPr>
        <w:jc w:val="both"/>
        <w:rPr>
          <w:sz w:val="28"/>
          <w:szCs w:val="28"/>
        </w:rPr>
      </w:pPr>
      <w:r w:rsidRPr="00900407">
        <w:rPr>
          <w:sz w:val="28"/>
          <w:szCs w:val="28"/>
        </w:rPr>
        <w:t>-</w:t>
      </w:r>
      <w:r w:rsidR="004064C8">
        <w:rPr>
          <w:sz w:val="28"/>
          <w:szCs w:val="28"/>
        </w:rPr>
        <w:t xml:space="preserve"> </w:t>
      </w:r>
      <w:r w:rsidRPr="00900407">
        <w:rPr>
          <w:sz w:val="28"/>
          <w:szCs w:val="28"/>
        </w:rPr>
        <w:t>на чествование победителя и призеров профессионального конкурса «Воспитатель года-2019» выделено 23000</w:t>
      </w:r>
      <w:r w:rsidR="004064C8">
        <w:rPr>
          <w:sz w:val="28"/>
          <w:szCs w:val="28"/>
        </w:rPr>
        <w:t xml:space="preserve"> </w:t>
      </w:r>
      <w:r w:rsidRPr="00900407">
        <w:rPr>
          <w:sz w:val="28"/>
          <w:szCs w:val="28"/>
        </w:rPr>
        <w:t>руб.;</w:t>
      </w:r>
    </w:p>
    <w:p w:rsidR="009A1C5A" w:rsidRPr="00900407" w:rsidRDefault="009A1C5A" w:rsidP="009A1C5A">
      <w:pPr>
        <w:jc w:val="both"/>
        <w:rPr>
          <w:sz w:val="28"/>
          <w:szCs w:val="28"/>
        </w:rPr>
      </w:pPr>
      <w:r w:rsidRPr="00900407">
        <w:rPr>
          <w:sz w:val="28"/>
          <w:szCs w:val="28"/>
        </w:rPr>
        <w:t>-</w:t>
      </w:r>
      <w:r w:rsidR="004064C8">
        <w:rPr>
          <w:sz w:val="28"/>
          <w:szCs w:val="28"/>
        </w:rPr>
        <w:t xml:space="preserve"> </w:t>
      </w:r>
      <w:r w:rsidRPr="00900407">
        <w:rPr>
          <w:sz w:val="28"/>
          <w:szCs w:val="28"/>
        </w:rPr>
        <w:t>на празднование Дня учителя выделено 63363 руб.;</w:t>
      </w:r>
    </w:p>
    <w:p w:rsidR="0011327C" w:rsidRPr="009A1C5A" w:rsidRDefault="009A1C5A" w:rsidP="0011327C">
      <w:pPr>
        <w:jc w:val="both"/>
        <w:rPr>
          <w:sz w:val="28"/>
          <w:szCs w:val="28"/>
        </w:rPr>
      </w:pPr>
      <w:r w:rsidRPr="00900407">
        <w:rPr>
          <w:sz w:val="28"/>
          <w:szCs w:val="28"/>
        </w:rPr>
        <w:t>-</w:t>
      </w:r>
      <w:r w:rsidR="004064C8">
        <w:rPr>
          <w:sz w:val="28"/>
          <w:szCs w:val="28"/>
        </w:rPr>
        <w:t xml:space="preserve"> </w:t>
      </w:r>
      <w:r w:rsidRPr="00900407">
        <w:rPr>
          <w:sz w:val="28"/>
          <w:szCs w:val="28"/>
        </w:rPr>
        <w:t>на поощрение учителей, подготовивших победителей и призеров олимпиад</w:t>
      </w:r>
      <w:r w:rsidR="004064C8">
        <w:rPr>
          <w:sz w:val="28"/>
          <w:szCs w:val="28"/>
        </w:rPr>
        <w:t xml:space="preserve"> </w:t>
      </w:r>
      <w:r w:rsidR="004064C8">
        <w:rPr>
          <w:color w:val="000000" w:themeColor="text1"/>
          <w:sz w:val="28"/>
          <w:szCs w:val="28"/>
        </w:rPr>
        <w:t xml:space="preserve">– </w:t>
      </w:r>
      <w:r w:rsidRPr="00900407">
        <w:rPr>
          <w:sz w:val="28"/>
          <w:szCs w:val="28"/>
        </w:rPr>
        <w:t>16279 руб.</w:t>
      </w:r>
    </w:p>
    <w:p w:rsidR="009A1C5A" w:rsidRDefault="009A1C5A" w:rsidP="009A1C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900407">
        <w:rPr>
          <w:sz w:val="28"/>
          <w:szCs w:val="28"/>
        </w:rPr>
        <w:t xml:space="preserve">В 2020 году, несмотря на сложную эпидемиологическую ситуацию, связанную с </w:t>
      </w:r>
      <w:r w:rsidRPr="00900407">
        <w:rPr>
          <w:sz w:val="28"/>
          <w:szCs w:val="28"/>
          <w:lang w:val="en-US"/>
        </w:rPr>
        <w:t>COVID</w:t>
      </w:r>
      <w:r w:rsidRPr="00900407">
        <w:rPr>
          <w:sz w:val="28"/>
          <w:szCs w:val="28"/>
        </w:rPr>
        <w:t xml:space="preserve">-19, продолжилось повышение квалификации педагогических работников. 414 педагогических работников стали слушателями 102 курсов повышения квалификации, 126 участников 21 семинара, 579 участников 93 </w:t>
      </w:r>
      <w:proofErr w:type="spellStart"/>
      <w:r w:rsidRPr="00900407">
        <w:rPr>
          <w:sz w:val="28"/>
          <w:szCs w:val="28"/>
        </w:rPr>
        <w:t>вебинаров</w:t>
      </w:r>
      <w:proofErr w:type="spellEnd"/>
      <w:r w:rsidRPr="00900407">
        <w:rPr>
          <w:sz w:val="28"/>
          <w:szCs w:val="28"/>
        </w:rPr>
        <w:t>. Курсы, семинары прошли, в осн</w:t>
      </w:r>
      <w:r w:rsidR="004064C8">
        <w:rPr>
          <w:sz w:val="28"/>
          <w:szCs w:val="28"/>
        </w:rPr>
        <w:t xml:space="preserve">овном, в дистанционном формате. </w:t>
      </w:r>
    </w:p>
    <w:p w:rsidR="004064C8" w:rsidRPr="00900407" w:rsidRDefault="004064C8" w:rsidP="009A1C5A">
      <w:pPr>
        <w:jc w:val="both"/>
        <w:rPr>
          <w:sz w:val="28"/>
          <w:szCs w:val="28"/>
        </w:rPr>
      </w:pPr>
    </w:p>
    <w:p w:rsidR="00515A54" w:rsidRPr="009905F0" w:rsidRDefault="00A36669" w:rsidP="004064C8">
      <w:pPr>
        <w:pStyle w:val="afe"/>
        <w:ind w:firstLine="708"/>
      </w:pPr>
      <w:r w:rsidRPr="009905F0">
        <w:rPr>
          <w:i/>
          <w:u w:val="single"/>
        </w:rPr>
        <w:t>Дополнительное образование</w:t>
      </w:r>
      <w:r w:rsidRPr="009905F0">
        <w:t xml:space="preserve">. </w:t>
      </w:r>
      <w:r w:rsidR="00F004B2">
        <w:t xml:space="preserve"> Для обеспечения доступности  и качества </w:t>
      </w:r>
      <w:r w:rsidR="008D623E" w:rsidRPr="00900407">
        <w:t xml:space="preserve">образования детей в 2020 году в муниципалитете функционировало 2 учреждения дополнительного образования: Центр дополнительного образования детей (ЦДОД) и Детско-юношеская спортивная школа (ДЮСШ). В муниципальном образовании действует также Школа искусств, но она находится в ведении Управления культуры. </w:t>
      </w:r>
    </w:p>
    <w:p w:rsidR="008D623E" w:rsidRDefault="008D623E" w:rsidP="008D623E">
      <w:pPr>
        <w:tabs>
          <w:tab w:val="left" w:pos="6945"/>
        </w:tabs>
        <w:ind w:firstLine="709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В созданном зональном центре подготовки граждан к военной службе и военно-патриотического воспитания граждан (молодежи) работа  осуществляется под руководством Комитета по делам молодежи, физической культуре и спорту на базе МБОУ СОШ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 а.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Хакуринохабль. Проведен мониторинг  материальной базы, имеющейся в образовательном учреждении  для осуществления деятельности Центра, по результатам которого сделан вывод о том, что недостаточны имеющиеся  материальные условия для  функционирования Зонального центра (к </w:t>
      </w:r>
      <w:r w:rsidR="004064C8" w:rsidRPr="00900407">
        <w:rPr>
          <w:color w:val="000000" w:themeColor="text1"/>
          <w:sz w:val="28"/>
          <w:szCs w:val="28"/>
        </w:rPr>
        <w:t>примеру,</w:t>
      </w:r>
      <w:r w:rsidRPr="00900407">
        <w:rPr>
          <w:color w:val="000000" w:themeColor="text1"/>
          <w:sz w:val="28"/>
          <w:szCs w:val="28"/>
        </w:rPr>
        <w:t xml:space="preserve"> строевой плац, учебный тир, полоса препятствий и т.д.). Необходимо оборудование зонального центра по патриотической подготовке граждан, в том числе приобретение и установка полосы препятствий в МБОУ СОШ№1.</w:t>
      </w:r>
    </w:p>
    <w:p w:rsidR="004064C8" w:rsidRPr="00900407" w:rsidRDefault="004064C8" w:rsidP="008D623E">
      <w:pPr>
        <w:tabs>
          <w:tab w:val="left" w:pos="694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D623E" w:rsidRPr="00900407" w:rsidRDefault="008D623E" w:rsidP="008D623E">
      <w:pPr>
        <w:ind w:firstLine="709"/>
        <w:jc w:val="both"/>
        <w:rPr>
          <w:color w:val="000000" w:themeColor="text1"/>
          <w:spacing w:val="4"/>
          <w:sz w:val="28"/>
          <w:szCs w:val="28"/>
          <w:shd w:val="clear" w:color="auto" w:fill="FFFFFF"/>
        </w:rPr>
      </w:pPr>
      <w:r w:rsidRPr="00900407">
        <w:rPr>
          <w:color w:val="000000" w:themeColor="text1"/>
          <w:sz w:val="28"/>
          <w:szCs w:val="28"/>
        </w:rPr>
        <w:t>В 2020 году проведен капитальный ремонт муниципального бюджетного общеобразовательного учреждения "Средняя общеобразовательная школа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3" а.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Джерокай</w:t>
      </w:r>
      <w:proofErr w:type="spellEnd"/>
      <w:r w:rsidRPr="00900407">
        <w:rPr>
          <w:color w:val="000000" w:themeColor="text1"/>
          <w:sz w:val="28"/>
          <w:szCs w:val="28"/>
        </w:rPr>
        <w:t xml:space="preserve"> в рамках </w:t>
      </w:r>
      <w:r w:rsidRPr="00900407">
        <w:rPr>
          <w:rStyle w:val="aff0"/>
          <w:color w:val="000000" w:themeColor="text1"/>
          <w:sz w:val="28"/>
          <w:szCs w:val="28"/>
        </w:rPr>
        <w:t>программы "Устойчивое развитие сельских территорий".</w:t>
      </w:r>
      <w:r w:rsidRPr="00900407">
        <w:rPr>
          <w:color w:val="000000" w:themeColor="text1"/>
          <w:sz w:val="28"/>
          <w:szCs w:val="28"/>
        </w:rPr>
        <w:t xml:space="preserve"> В рамках капитального ремонта</w:t>
      </w:r>
      <w:r w:rsidRPr="00900407">
        <w:rPr>
          <w:color w:val="000000" w:themeColor="text1"/>
          <w:spacing w:val="4"/>
          <w:sz w:val="28"/>
          <w:szCs w:val="28"/>
          <w:shd w:val="clear" w:color="auto" w:fill="FFFFFF"/>
        </w:rPr>
        <w:t xml:space="preserve"> обновлена  и модернизирована школа, а именно:</w:t>
      </w:r>
    </w:p>
    <w:p w:rsidR="004064C8" w:rsidRDefault="008D623E" w:rsidP="008D623E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1)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проведены общестроительные работы, включая отопление, вентиляцию, электрику и освещение на сумму 12 779 942 руб. </w:t>
      </w:r>
    </w:p>
    <w:p w:rsidR="008D623E" w:rsidRPr="00900407" w:rsidRDefault="008D623E" w:rsidP="008D623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407">
        <w:rPr>
          <w:color w:val="000000" w:themeColor="text1"/>
          <w:sz w:val="28"/>
          <w:szCs w:val="28"/>
        </w:rPr>
        <w:lastRenderedPageBreak/>
        <w:t>2)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приобретена новая современная мебель (столы, стулья, ученические парты  (230 штук),  учительские столы (15 штук), стулья офисные (25 штук), доски 3-х секционные (15 штук) на сумму 921 215 руб.</w:t>
      </w:r>
      <w:r w:rsidRPr="00900407">
        <w:rPr>
          <w:color w:val="000000" w:themeColor="text1"/>
          <w:sz w:val="28"/>
          <w:szCs w:val="28"/>
          <w:shd w:val="clear" w:color="auto" w:fill="FFFFFF"/>
        </w:rPr>
        <w:t xml:space="preserve"> Школьники с удовольствием занимаются в обновленных кабинетах, оснаще</w:t>
      </w:r>
      <w:r>
        <w:rPr>
          <w:color w:val="000000" w:themeColor="text1"/>
          <w:sz w:val="28"/>
          <w:szCs w:val="28"/>
          <w:shd w:val="clear" w:color="auto" w:fill="FFFFFF"/>
        </w:rPr>
        <w:t>нных новой, современной мебелью;</w:t>
      </w:r>
    </w:p>
    <w:p w:rsidR="008D623E" w:rsidRPr="006B19DC" w:rsidRDefault="008D623E" w:rsidP="006B19DC">
      <w:pPr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0407">
        <w:rPr>
          <w:color w:val="000000" w:themeColor="text1"/>
          <w:sz w:val="28"/>
          <w:szCs w:val="28"/>
        </w:rPr>
        <w:t>3)</w:t>
      </w:r>
      <w:r w:rsidR="004064C8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приобретено учебно-лабораторное, компьютерное оборудование (15 ноутбуков, 11 компьютеров, 3 многофункциональных устройства (сканер, принтер, копир) на сумму 1 341 000 руб.;  наборы по химии на сумму 101 000 руб., наборы для физики на сумму 594 914  руб. Современное оборудование помогает детям получать качественное образование, а педагогическим работникам применять современные технологии на уроках и во внеурочной деятельности.</w:t>
      </w:r>
      <w:r w:rsidRPr="00900407">
        <w:rPr>
          <w:color w:val="000000" w:themeColor="text1"/>
          <w:sz w:val="28"/>
          <w:szCs w:val="28"/>
        </w:rPr>
        <w:tab/>
      </w:r>
    </w:p>
    <w:p w:rsidR="009B6D37" w:rsidRPr="006B19DC" w:rsidRDefault="00287E78" w:rsidP="009B6D37">
      <w:pPr>
        <w:tabs>
          <w:tab w:val="left" w:pos="2400"/>
        </w:tabs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 </w:t>
      </w:r>
      <w:r w:rsidR="009B6D37" w:rsidRPr="006B19DC">
        <w:rPr>
          <w:sz w:val="28"/>
          <w:szCs w:val="28"/>
        </w:rPr>
        <w:t>Муниципалитет располагает следующей</w:t>
      </w:r>
      <w:r w:rsidR="009B6D37" w:rsidRPr="006B19DC">
        <w:rPr>
          <w:i/>
          <w:sz w:val="28"/>
          <w:szCs w:val="28"/>
        </w:rPr>
        <w:t xml:space="preserve"> спортивной</w:t>
      </w:r>
      <w:r w:rsidR="009B6D37" w:rsidRPr="006B19DC">
        <w:rPr>
          <w:sz w:val="28"/>
          <w:szCs w:val="28"/>
        </w:rPr>
        <w:t xml:space="preserve"> инфраструктурой, используемой образовательными организациями для занятий физической культурой и спортом: 8 школьных спортивных залов; 8 школьных спортплощадок, 2 борцовских зала Детско-юношеской спортивной школы, 3 мини-футбольных поля  с искусственным покрытием в общеобразовательных учреждениях (</w:t>
      </w:r>
      <w:proofErr w:type="spellStart"/>
      <w:r w:rsidR="009B6D37" w:rsidRPr="006B19DC">
        <w:rPr>
          <w:sz w:val="28"/>
          <w:szCs w:val="28"/>
        </w:rPr>
        <w:t>Пшизовская</w:t>
      </w:r>
      <w:proofErr w:type="spellEnd"/>
      <w:r w:rsidR="009B6D37" w:rsidRPr="006B19DC">
        <w:rPr>
          <w:sz w:val="28"/>
          <w:szCs w:val="28"/>
        </w:rPr>
        <w:t xml:space="preserve"> СОШ № </w:t>
      </w:r>
      <w:r w:rsidR="00F36897" w:rsidRPr="006B19DC">
        <w:rPr>
          <w:sz w:val="28"/>
          <w:szCs w:val="28"/>
        </w:rPr>
        <w:t xml:space="preserve">11, </w:t>
      </w:r>
      <w:proofErr w:type="spellStart"/>
      <w:r w:rsidR="00F36897" w:rsidRPr="006B19DC">
        <w:rPr>
          <w:sz w:val="28"/>
          <w:szCs w:val="28"/>
        </w:rPr>
        <w:t>Дукмасовская</w:t>
      </w:r>
      <w:proofErr w:type="spellEnd"/>
      <w:r w:rsidR="00F36897" w:rsidRPr="006B19DC">
        <w:rPr>
          <w:sz w:val="28"/>
          <w:szCs w:val="28"/>
        </w:rPr>
        <w:t xml:space="preserve"> О</w:t>
      </w:r>
      <w:r w:rsidR="009B6D37" w:rsidRPr="006B19DC">
        <w:rPr>
          <w:sz w:val="28"/>
          <w:szCs w:val="28"/>
        </w:rPr>
        <w:t xml:space="preserve">ОШ № 2, </w:t>
      </w:r>
      <w:proofErr w:type="spellStart"/>
      <w:r w:rsidR="009B6D37" w:rsidRPr="006B19DC">
        <w:rPr>
          <w:sz w:val="28"/>
          <w:szCs w:val="28"/>
        </w:rPr>
        <w:t>Хакуринохабльская</w:t>
      </w:r>
      <w:proofErr w:type="spellEnd"/>
      <w:r w:rsidR="009B6D37" w:rsidRPr="006B19DC">
        <w:rPr>
          <w:sz w:val="28"/>
          <w:szCs w:val="28"/>
        </w:rPr>
        <w:t xml:space="preserve"> СОШ № 1), закрепленный за ДЮСШ центральный  стадион с оборудованными футбольной, волейбольной и баскетбольной площадками,  спортивный комплекс «</w:t>
      </w:r>
      <w:proofErr w:type="spellStart"/>
      <w:r w:rsidR="009B6D37" w:rsidRPr="006B19DC">
        <w:rPr>
          <w:sz w:val="28"/>
          <w:szCs w:val="28"/>
        </w:rPr>
        <w:t>Чэчан</w:t>
      </w:r>
      <w:proofErr w:type="spellEnd"/>
      <w:r w:rsidR="009B6D37" w:rsidRPr="006B19DC">
        <w:rPr>
          <w:sz w:val="28"/>
          <w:szCs w:val="28"/>
        </w:rPr>
        <w:t>» в  а.</w:t>
      </w:r>
      <w:r w:rsidR="00893AF7" w:rsidRPr="006B19DC">
        <w:rPr>
          <w:sz w:val="28"/>
          <w:szCs w:val="28"/>
        </w:rPr>
        <w:t xml:space="preserve"> </w:t>
      </w:r>
      <w:proofErr w:type="spellStart"/>
      <w:r w:rsidR="009B6D37" w:rsidRPr="006B19DC">
        <w:rPr>
          <w:sz w:val="28"/>
          <w:szCs w:val="28"/>
        </w:rPr>
        <w:t>Джерокай</w:t>
      </w:r>
      <w:proofErr w:type="spellEnd"/>
      <w:r w:rsidR="009B6D37" w:rsidRPr="006B19DC">
        <w:rPr>
          <w:sz w:val="28"/>
          <w:szCs w:val="28"/>
        </w:rPr>
        <w:t>.</w:t>
      </w:r>
    </w:p>
    <w:p w:rsidR="007E6644" w:rsidRDefault="007E6644" w:rsidP="001F2E60">
      <w:pPr>
        <w:ind w:firstLine="708"/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 по направлению "Обновление материально-технической базы образовательных организаций, расположенных в сельской местности для занятий физической культурой и спортом" в 2020г. </w:t>
      </w:r>
      <w:r w:rsidR="00926436" w:rsidRPr="00900407">
        <w:rPr>
          <w:color w:val="000000" w:themeColor="text1"/>
          <w:sz w:val="28"/>
          <w:szCs w:val="28"/>
        </w:rPr>
        <w:t xml:space="preserve">проведен  капитальный ремонт </w:t>
      </w:r>
      <w:r w:rsidRPr="00900407">
        <w:rPr>
          <w:color w:val="000000" w:themeColor="text1"/>
          <w:sz w:val="28"/>
          <w:szCs w:val="28"/>
        </w:rPr>
        <w:t>спортивного зала МБОУ ООШ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2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Дукмасов</w:t>
      </w:r>
      <w:proofErr w:type="spellEnd"/>
      <w:r w:rsidRPr="00900407">
        <w:rPr>
          <w:color w:val="000000" w:themeColor="text1"/>
          <w:sz w:val="28"/>
          <w:szCs w:val="28"/>
        </w:rPr>
        <w:t xml:space="preserve">. </w:t>
      </w:r>
    </w:p>
    <w:p w:rsidR="00885B98" w:rsidRPr="006E1417" w:rsidRDefault="00885B98" w:rsidP="00926436">
      <w:pPr>
        <w:jc w:val="both"/>
        <w:rPr>
          <w:sz w:val="28"/>
          <w:szCs w:val="28"/>
        </w:rPr>
      </w:pPr>
    </w:p>
    <w:p w:rsidR="00151A5E" w:rsidRPr="00900407" w:rsidRDefault="00151A5E" w:rsidP="00151A5E">
      <w:pPr>
        <w:tabs>
          <w:tab w:val="left" w:pos="915"/>
        </w:tabs>
        <w:jc w:val="both"/>
        <w:rPr>
          <w:color w:val="000000" w:themeColor="text1"/>
          <w:sz w:val="28"/>
          <w:szCs w:val="28"/>
          <w:u w:val="single"/>
        </w:rPr>
      </w:pPr>
      <w:r w:rsidRPr="00900407">
        <w:rPr>
          <w:color w:val="000000" w:themeColor="text1"/>
          <w:sz w:val="28"/>
          <w:szCs w:val="28"/>
        </w:rPr>
        <w:tab/>
        <w:t>В 2021 году планируется создание Центров образования в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ООШ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2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Дукмасов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.</w:t>
      </w:r>
    </w:p>
    <w:p w:rsidR="00EB76AA" w:rsidRPr="00EB76AA" w:rsidRDefault="00EB76AA" w:rsidP="009264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</w:p>
    <w:p w:rsidR="00EB76AA" w:rsidRPr="00EB76AA" w:rsidRDefault="00151A5E" w:rsidP="00EB76AA">
      <w:pPr>
        <w:tabs>
          <w:tab w:val="left" w:pos="6945"/>
        </w:tabs>
        <w:ind w:firstLine="851"/>
        <w:jc w:val="both"/>
        <w:rPr>
          <w:color w:val="000000" w:themeColor="text1"/>
          <w:sz w:val="28"/>
          <w:szCs w:val="28"/>
        </w:rPr>
      </w:pPr>
      <w:r w:rsidRPr="00EB76AA">
        <w:rPr>
          <w:color w:val="000000" w:themeColor="text1"/>
          <w:sz w:val="28"/>
          <w:szCs w:val="28"/>
        </w:rPr>
        <w:t>Как свидетельствуют результаты анализа, проблемами в муниципальной сфере образования являются следующие направления:</w:t>
      </w:r>
    </w:p>
    <w:p w:rsidR="00885B98" w:rsidRPr="00EB76AA" w:rsidRDefault="00885B98" w:rsidP="00EB76AA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 w:rsidRPr="00EB76AA">
        <w:rPr>
          <w:sz w:val="28"/>
          <w:szCs w:val="28"/>
        </w:rPr>
        <w:t>1.</w:t>
      </w:r>
      <w:r w:rsidR="00926436">
        <w:rPr>
          <w:sz w:val="28"/>
          <w:szCs w:val="28"/>
        </w:rPr>
        <w:t xml:space="preserve"> </w:t>
      </w:r>
      <w:r w:rsidR="00CF367B" w:rsidRPr="00EB76AA">
        <w:rPr>
          <w:sz w:val="28"/>
          <w:szCs w:val="28"/>
        </w:rPr>
        <w:t>О</w:t>
      </w:r>
      <w:r w:rsidRPr="00EB76AA">
        <w:rPr>
          <w:sz w:val="28"/>
          <w:szCs w:val="28"/>
        </w:rPr>
        <w:t xml:space="preserve">тсутствие дошкольных образовательных организаций в </w:t>
      </w:r>
      <w:proofErr w:type="spellStart"/>
      <w:r w:rsidR="0015708F" w:rsidRPr="00EB76AA">
        <w:rPr>
          <w:sz w:val="28"/>
          <w:szCs w:val="28"/>
        </w:rPr>
        <w:t>Заревском</w:t>
      </w:r>
      <w:proofErr w:type="spellEnd"/>
      <w:r w:rsidR="0015708F" w:rsidRPr="00EB76AA">
        <w:rPr>
          <w:sz w:val="28"/>
          <w:szCs w:val="28"/>
        </w:rPr>
        <w:t xml:space="preserve"> и </w:t>
      </w:r>
      <w:proofErr w:type="spellStart"/>
      <w:r w:rsidRPr="00EB76AA">
        <w:rPr>
          <w:sz w:val="28"/>
          <w:szCs w:val="28"/>
        </w:rPr>
        <w:t>Дукм</w:t>
      </w:r>
      <w:r w:rsidR="0015708F" w:rsidRPr="00EB76AA">
        <w:rPr>
          <w:sz w:val="28"/>
          <w:szCs w:val="28"/>
        </w:rPr>
        <w:t>асовском</w:t>
      </w:r>
      <w:proofErr w:type="spellEnd"/>
      <w:r w:rsidR="0015708F" w:rsidRPr="00EB76AA">
        <w:rPr>
          <w:sz w:val="28"/>
          <w:szCs w:val="28"/>
        </w:rPr>
        <w:t xml:space="preserve"> сельских  поселениях</w:t>
      </w:r>
      <w:r w:rsidRPr="00EB76AA">
        <w:rPr>
          <w:sz w:val="28"/>
          <w:szCs w:val="28"/>
        </w:rPr>
        <w:t>;</w:t>
      </w:r>
    </w:p>
    <w:p w:rsidR="00885B98" w:rsidRPr="0015708F" w:rsidRDefault="00885B98" w:rsidP="00885B98">
      <w:pPr>
        <w:tabs>
          <w:tab w:val="left" w:pos="6945"/>
        </w:tabs>
        <w:jc w:val="both"/>
        <w:rPr>
          <w:sz w:val="28"/>
          <w:szCs w:val="28"/>
        </w:rPr>
      </w:pPr>
      <w:r w:rsidRPr="0015708F">
        <w:rPr>
          <w:sz w:val="28"/>
          <w:szCs w:val="28"/>
        </w:rPr>
        <w:t>2. Из 11 общеобразовательных организаций в одной школе (</w:t>
      </w:r>
      <w:proofErr w:type="spellStart"/>
      <w:r w:rsidRPr="0015708F">
        <w:rPr>
          <w:sz w:val="28"/>
          <w:szCs w:val="28"/>
        </w:rPr>
        <w:t>Пшизовская</w:t>
      </w:r>
      <w:proofErr w:type="spellEnd"/>
      <w:r w:rsidRPr="0015708F">
        <w:rPr>
          <w:sz w:val="28"/>
          <w:szCs w:val="28"/>
        </w:rPr>
        <w:t xml:space="preserve"> СОШ</w:t>
      </w:r>
      <w:r w:rsidR="00AE4663" w:rsidRPr="0015708F">
        <w:rPr>
          <w:sz w:val="28"/>
          <w:szCs w:val="28"/>
        </w:rPr>
        <w:t xml:space="preserve"> </w:t>
      </w:r>
      <w:r w:rsidRPr="0015708F">
        <w:rPr>
          <w:sz w:val="28"/>
          <w:szCs w:val="28"/>
        </w:rPr>
        <w:t>№</w:t>
      </w:r>
      <w:r w:rsidR="00AE4663" w:rsidRPr="0015708F">
        <w:rPr>
          <w:sz w:val="28"/>
          <w:szCs w:val="28"/>
        </w:rPr>
        <w:t xml:space="preserve"> </w:t>
      </w:r>
      <w:r w:rsidRPr="0015708F">
        <w:rPr>
          <w:sz w:val="28"/>
          <w:szCs w:val="28"/>
        </w:rPr>
        <w:t xml:space="preserve">11) дети занимаются во вторую смену; </w:t>
      </w:r>
    </w:p>
    <w:p w:rsidR="00812293" w:rsidRDefault="00812293" w:rsidP="00812293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3.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В целях реализации регионального проекта "Современная школа" при  создании Центров "Точка роста" необходимо проведение ремонтных работ помещений в соответствии с </w:t>
      </w:r>
      <w:proofErr w:type="spellStart"/>
      <w:r w:rsidRPr="00900407">
        <w:rPr>
          <w:color w:val="000000" w:themeColor="text1"/>
          <w:sz w:val="28"/>
          <w:szCs w:val="28"/>
        </w:rPr>
        <w:t>брендбуком</w:t>
      </w:r>
      <w:proofErr w:type="spellEnd"/>
      <w:r w:rsidRPr="00900407">
        <w:rPr>
          <w:color w:val="000000" w:themeColor="text1"/>
          <w:sz w:val="28"/>
          <w:szCs w:val="28"/>
        </w:rPr>
        <w:t>, введение ставок педагогов дополнительного образования в штатное расписание о</w:t>
      </w:r>
      <w:r>
        <w:rPr>
          <w:color w:val="000000" w:themeColor="text1"/>
          <w:sz w:val="28"/>
          <w:szCs w:val="28"/>
        </w:rPr>
        <w:t>бщеобразовательных организаций,</w:t>
      </w:r>
      <w:r w:rsidRPr="00812293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включенных в проект (МБОУ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ООШ№2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Дукмасов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);</w:t>
      </w:r>
    </w:p>
    <w:p w:rsidR="00812293" w:rsidRPr="00900407" w:rsidRDefault="00812293" w:rsidP="00812293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4.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В целях реализации регионального проекта "Успех каждого ребенка" по направлению "Создание новых мест дополнительного образования"  необходимо проведение ремонтных работ помещений, введение ставок педагогов дополнительного образования в штатное расписание о</w:t>
      </w:r>
      <w:r>
        <w:rPr>
          <w:color w:val="000000" w:themeColor="text1"/>
          <w:sz w:val="28"/>
          <w:szCs w:val="28"/>
        </w:rPr>
        <w:t xml:space="preserve">бщеобразовательных </w:t>
      </w:r>
      <w:r>
        <w:rPr>
          <w:color w:val="000000" w:themeColor="text1"/>
          <w:sz w:val="28"/>
          <w:szCs w:val="28"/>
        </w:rPr>
        <w:lastRenderedPageBreak/>
        <w:t>организаци</w:t>
      </w:r>
      <w:r w:rsidR="00926436">
        <w:rPr>
          <w:color w:val="000000" w:themeColor="text1"/>
          <w:sz w:val="28"/>
          <w:szCs w:val="28"/>
        </w:rPr>
        <w:t>й,</w:t>
      </w:r>
      <w:r w:rsidRPr="00812293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включенных в проект (МБОУ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а.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Хакуринохабль,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3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Джерокай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5 п.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арево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8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Чернышов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9 х.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Тихонов);</w:t>
      </w:r>
    </w:p>
    <w:p w:rsidR="004A194C" w:rsidRPr="00900407" w:rsidRDefault="004A194C" w:rsidP="004A194C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5.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В целях реализации регионального проекта "Цифровая образовательная среда" (получение оборудования ЦОС) необходимо проведение ремонтных работ помещений общеобразовательных организаций, включенных в проект (МБОУ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 а.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Хакуринохабль,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4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Мамхег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6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Пшичо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10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Хапачев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11 а.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Пшизов</w:t>
      </w:r>
      <w:proofErr w:type="spellEnd"/>
      <w:r w:rsidRPr="00900407">
        <w:rPr>
          <w:color w:val="000000" w:themeColor="text1"/>
          <w:sz w:val="28"/>
          <w:szCs w:val="28"/>
        </w:rPr>
        <w:t>, МБОУ ООШ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12 х.</w:t>
      </w:r>
      <w:r w:rsidR="00926436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Мамацев</w:t>
      </w:r>
      <w:proofErr w:type="spellEnd"/>
      <w:r w:rsidRPr="00900407">
        <w:rPr>
          <w:color w:val="000000" w:themeColor="text1"/>
          <w:sz w:val="28"/>
          <w:szCs w:val="28"/>
        </w:rPr>
        <w:t>, МБОУ ООШ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13 х.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Михайлов);</w:t>
      </w:r>
    </w:p>
    <w:p w:rsidR="004A194C" w:rsidRPr="00900407" w:rsidRDefault="004A194C" w:rsidP="004A194C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 w:rsidRPr="00900407">
        <w:rPr>
          <w:color w:val="000000" w:themeColor="text1"/>
          <w:sz w:val="28"/>
          <w:szCs w:val="28"/>
        </w:rPr>
        <w:t>6.</w:t>
      </w:r>
      <w:r w:rsidR="00926436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Необходимо приобрести оборудование в соответствии со Стандартом оснащения отделения организации медицинской помощи несовершеннолетним в образовательных организациях в целях подготовки помещений для лицензирования медицинских кабинетов в общеобразовательных организациях МБОУ ООШ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2 х.</w:t>
      </w:r>
      <w:r w:rsidR="00424B32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Дукмасов</w:t>
      </w:r>
      <w:proofErr w:type="spellEnd"/>
      <w:r w:rsidRPr="00900407">
        <w:rPr>
          <w:color w:val="000000" w:themeColor="text1"/>
          <w:sz w:val="28"/>
          <w:szCs w:val="28"/>
        </w:rPr>
        <w:t>, МБОУ СОШ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5 п.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Зарево, МБОУ СОШ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9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х.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Тихонов, МБОУ СОШ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10х.</w:t>
      </w:r>
      <w:r w:rsidR="00424B32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Хапачев</w:t>
      </w:r>
      <w:proofErr w:type="spellEnd"/>
      <w:r w:rsidRPr="00900407">
        <w:rPr>
          <w:color w:val="000000" w:themeColor="text1"/>
          <w:sz w:val="28"/>
          <w:szCs w:val="28"/>
        </w:rPr>
        <w:t>, МБДОУ "Золушка" х.</w:t>
      </w:r>
      <w:r w:rsidR="00424B32">
        <w:rPr>
          <w:color w:val="000000" w:themeColor="text1"/>
          <w:sz w:val="28"/>
          <w:szCs w:val="28"/>
        </w:rPr>
        <w:t xml:space="preserve"> </w:t>
      </w:r>
      <w:proofErr w:type="spellStart"/>
      <w:r w:rsidRPr="00900407">
        <w:rPr>
          <w:color w:val="000000" w:themeColor="text1"/>
          <w:sz w:val="28"/>
          <w:szCs w:val="28"/>
        </w:rPr>
        <w:t>Мамацев</w:t>
      </w:r>
      <w:proofErr w:type="spellEnd"/>
      <w:r w:rsidRPr="00900407">
        <w:rPr>
          <w:color w:val="000000" w:themeColor="text1"/>
          <w:sz w:val="28"/>
          <w:szCs w:val="28"/>
        </w:rPr>
        <w:t>;</w:t>
      </w:r>
    </w:p>
    <w:p w:rsidR="004A194C" w:rsidRPr="00900407" w:rsidRDefault="004A194C" w:rsidP="004A194C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Недостаточны имеющиеся  материальные условия для  функционирования Зонального центра подготовки граждан к военной службе и военно-патриотического воспитания граждан (молодежи) в МО "Шовгеновский район". Необходимо оборудование зонального центра по патриотической подготовке граждан: приобретение и установка полосы препятствий в МБОУ СОШ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№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1;</w:t>
      </w:r>
    </w:p>
    <w:p w:rsidR="004A194C" w:rsidRPr="00900407" w:rsidRDefault="004A194C" w:rsidP="004A194C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Требуется изготовление паспортов энергосбережения для всех 12 общеобразовательных организаций и 4 дошкольных организаций;</w:t>
      </w:r>
    </w:p>
    <w:p w:rsidR="00885B98" w:rsidRPr="004A194C" w:rsidRDefault="004A194C" w:rsidP="004A194C">
      <w:pPr>
        <w:tabs>
          <w:tab w:val="left" w:pos="694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 xml:space="preserve">В целях обеспечения условий доступности детям-инвалидам и детям с ограниченными </w:t>
      </w:r>
      <w:proofErr w:type="spellStart"/>
      <w:r w:rsidRPr="00900407">
        <w:rPr>
          <w:color w:val="000000" w:themeColor="text1"/>
          <w:sz w:val="28"/>
          <w:szCs w:val="28"/>
        </w:rPr>
        <w:t>воможностями</w:t>
      </w:r>
      <w:proofErr w:type="spellEnd"/>
      <w:r w:rsidRPr="00900407">
        <w:rPr>
          <w:color w:val="000000" w:themeColor="text1"/>
          <w:sz w:val="28"/>
          <w:szCs w:val="28"/>
        </w:rPr>
        <w:t xml:space="preserve"> здоровья в здания образовательных организаций необходимо приобрести и установить мнемосхемы, тактильные указатели во всех 12 общеобразовательных организац</w:t>
      </w:r>
      <w:r>
        <w:rPr>
          <w:color w:val="000000" w:themeColor="text1"/>
          <w:sz w:val="28"/>
          <w:szCs w:val="28"/>
        </w:rPr>
        <w:t>иях и 4 дошкольных организациях;</w:t>
      </w:r>
    </w:p>
    <w:p w:rsidR="00885B98" w:rsidRPr="00C52B00" w:rsidRDefault="004A194C" w:rsidP="00885B9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85B98" w:rsidRPr="00812293">
        <w:rPr>
          <w:sz w:val="28"/>
          <w:szCs w:val="28"/>
        </w:rPr>
        <w:t>.</w:t>
      </w:r>
      <w:r w:rsidR="00AE4663" w:rsidRPr="00812293">
        <w:rPr>
          <w:sz w:val="28"/>
          <w:szCs w:val="28"/>
        </w:rPr>
        <w:t xml:space="preserve"> </w:t>
      </w:r>
      <w:r w:rsidR="00885B98" w:rsidRPr="00812293">
        <w:rPr>
          <w:sz w:val="28"/>
          <w:szCs w:val="28"/>
        </w:rPr>
        <w:t>Отсутствие  в  штатных расписаниях  образовательных организаций единиц психолога, логопеда, дефектолога, социального педагога, т.е. спец</w:t>
      </w:r>
      <w:r w:rsidR="00C52B00">
        <w:rPr>
          <w:sz w:val="28"/>
          <w:szCs w:val="28"/>
        </w:rPr>
        <w:t xml:space="preserve">иалистов группы сопровождения. </w:t>
      </w:r>
    </w:p>
    <w:p w:rsidR="00885B98" w:rsidRPr="00912D47" w:rsidRDefault="00885B98" w:rsidP="00885B98">
      <w:pPr>
        <w:jc w:val="both"/>
        <w:rPr>
          <w:i/>
          <w:sz w:val="28"/>
          <w:szCs w:val="28"/>
        </w:rPr>
      </w:pPr>
      <w:r w:rsidRPr="00912D47">
        <w:rPr>
          <w:sz w:val="28"/>
          <w:szCs w:val="28"/>
        </w:rPr>
        <w:tab/>
        <w:t xml:space="preserve">Перед муниципальной системой образования стоят следующие </w:t>
      </w:r>
      <w:r w:rsidRPr="00912D47">
        <w:rPr>
          <w:i/>
          <w:sz w:val="28"/>
          <w:szCs w:val="28"/>
        </w:rPr>
        <w:t>задачи:</w:t>
      </w:r>
    </w:p>
    <w:p w:rsidR="00912D47" w:rsidRPr="00900407" w:rsidRDefault="00885B98" w:rsidP="00912D47">
      <w:pPr>
        <w:pStyle w:val="a3"/>
        <w:spacing w:before="0" w:after="0"/>
        <w:jc w:val="both"/>
        <w:rPr>
          <w:color w:val="000000" w:themeColor="text1"/>
          <w:sz w:val="28"/>
          <w:szCs w:val="28"/>
        </w:rPr>
      </w:pPr>
      <w:r w:rsidRPr="00912D47">
        <w:rPr>
          <w:rStyle w:val="aff1"/>
          <w:b w:val="0"/>
          <w:sz w:val="28"/>
          <w:szCs w:val="28"/>
        </w:rPr>
        <w:t>1</w:t>
      </w:r>
      <w:r w:rsidRPr="00912D47">
        <w:rPr>
          <w:sz w:val="28"/>
          <w:szCs w:val="28"/>
        </w:rPr>
        <w:t>.</w:t>
      </w:r>
      <w:r w:rsidR="00424B32">
        <w:rPr>
          <w:sz w:val="28"/>
          <w:szCs w:val="28"/>
        </w:rPr>
        <w:t xml:space="preserve"> </w:t>
      </w:r>
      <w:r w:rsidR="00912D47" w:rsidRPr="00900407">
        <w:rPr>
          <w:color w:val="000000" w:themeColor="text1"/>
          <w:sz w:val="28"/>
          <w:szCs w:val="28"/>
        </w:rPr>
        <w:t>Обеспечить достижение показателей в рамках реализации региональных проектов "Успех каждого ребенка", "Цифровая образовательная среда", "Поддержка семей, имеющих детей", "Социальная активность", "Учитель будущего", "Современная школа" национального проекта "Образование" в соответствии с Соглашением с Министерством образования и науки РА.</w:t>
      </w:r>
    </w:p>
    <w:p w:rsidR="00885B98" w:rsidRPr="00912D47" w:rsidRDefault="00885B98" w:rsidP="00912D47">
      <w:pPr>
        <w:pStyle w:val="a3"/>
        <w:spacing w:before="0" w:after="0"/>
        <w:jc w:val="both"/>
        <w:rPr>
          <w:sz w:val="28"/>
          <w:szCs w:val="28"/>
        </w:rPr>
      </w:pPr>
      <w:r w:rsidRPr="00912D47">
        <w:rPr>
          <w:sz w:val="28"/>
          <w:szCs w:val="28"/>
        </w:rPr>
        <w:t>2.</w:t>
      </w:r>
      <w:r w:rsidR="00424B32">
        <w:rPr>
          <w:sz w:val="28"/>
          <w:szCs w:val="28"/>
        </w:rPr>
        <w:t xml:space="preserve"> </w:t>
      </w:r>
      <w:r w:rsidRPr="00912D47">
        <w:rPr>
          <w:sz w:val="28"/>
          <w:szCs w:val="28"/>
        </w:rPr>
        <w:t>Продолжить</w:t>
      </w:r>
      <w:r w:rsidR="001C3DD6" w:rsidRPr="00912D47">
        <w:rPr>
          <w:sz w:val="28"/>
          <w:szCs w:val="28"/>
        </w:rPr>
        <w:t xml:space="preserve"> работу по</w:t>
      </w:r>
      <w:r w:rsidRPr="00912D47">
        <w:rPr>
          <w:sz w:val="28"/>
          <w:szCs w:val="28"/>
        </w:rPr>
        <w:t xml:space="preserve"> обеспечени</w:t>
      </w:r>
      <w:r w:rsidR="001C3DD6" w:rsidRPr="00912D47">
        <w:rPr>
          <w:sz w:val="28"/>
          <w:szCs w:val="28"/>
        </w:rPr>
        <w:t>ю</w:t>
      </w:r>
      <w:r w:rsidRPr="00912D47">
        <w:rPr>
          <w:sz w:val="28"/>
          <w:szCs w:val="28"/>
        </w:rPr>
        <w:t xml:space="preserve"> безопасных условий пребывания детей в образовательных организациях;</w:t>
      </w:r>
    </w:p>
    <w:p w:rsidR="00885B98" w:rsidRPr="00F113F3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F113F3">
        <w:rPr>
          <w:sz w:val="28"/>
          <w:szCs w:val="28"/>
        </w:rPr>
        <w:t>3.</w:t>
      </w:r>
      <w:r w:rsidR="00424B32">
        <w:rPr>
          <w:sz w:val="28"/>
          <w:szCs w:val="28"/>
        </w:rPr>
        <w:t xml:space="preserve"> </w:t>
      </w:r>
      <w:r w:rsidRPr="00F113F3">
        <w:rPr>
          <w:sz w:val="28"/>
          <w:szCs w:val="28"/>
        </w:rPr>
        <w:t xml:space="preserve">Продолжить обеспечение социальной поддержки при оплате за содержание детей отдельным категориям граждан в муниципальных дошкольных образовательных организациях; </w:t>
      </w:r>
    </w:p>
    <w:p w:rsidR="00885B98" w:rsidRPr="00912D47" w:rsidRDefault="00AE4663" w:rsidP="00885B98">
      <w:pPr>
        <w:pStyle w:val="a3"/>
        <w:spacing w:before="0" w:after="0"/>
        <w:jc w:val="both"/>
        <w:rPr>
          <w:sz w:val="28"/>
          <w:szCs w:val="28"/>
        </w:rPr>
      </w:pPr>
      <w:r w:rsidRPr="00912D47">
        <w:rPr>
          <w:sz w:val="28"/>
          <w:szCs w:val="28"/>
        </w:rPr>
        <w:t>4.</w:t>
      </w:r>
      <w:r w:rsidR="00424B32">
        <w:rPr>
          <w:sz w:val="28"/>
          <w:szCs w:val="28"/>
        </w:rPr>
        <w:t xml:space="preserve"> </w:t>
      </w:r>
      <w:r w:rsidR="00885B98" w:rsidRPr="00912D47">
        <w:rPr>
          <w:sz w:val="28"/>
          <w:szCs w:val="28"/>
        </w:rPr>
        <w:t>Продолжить обеспечение льготного питания детям из различных слоев и материального достатка в общеобразовательных организациях;</w:t>
      </w:r>
    </w:p>
    <w:p w:rsidR="00885B98" w:rsidRPr="00F113F3" w:rsidRDefault="00885B98" w:rsidP="001A38DB">
      <w:pPr>
        <w:tabs>
          <w:tab w:val="left" w:pos="426"/>
        </w:tabs>
        <w:jc w:val="both"/>
        <w:rPr>
          <w:sz w:val="28"/>
          <w:szCs w:val="28"/>
        </w:rPr>
      </w:pPr>
      <w:r w:rsidRPr="00F113F3">
        <w:rPr>
          <w:sz w:val="28"/>
          <w:szCs w:val="28"/>
        </w:rPr>
        <w:t>5.</w:t>
      </w:r>
      <w:r w:rsidR="00424B32">
        <w:rPr>
          <w:sz w:val="28"/>
          <w:szCs w:val="28"/>
        </w:rPr>
        <w:t xml:space="preserve"> </w:t>
      </w:r>
      <w:r w:rsidRPr="00F113F3">
        <w:rPr>
          <w:sz w:val="28"/>
          <w:szCs w:val="28"/>
        </w:rPr>
        <w:t xml:space="preserve">Продолжить участие в общероссийских системах оценки качества образования (ГИА-11, ГИА-9, Всероссийские проверочные работы (ВПР), Национальные </w:t>
      </w:r>
      <w:r w:rsidRPr="00F113F3">
        <w:rPr>
          <w:sz w:val="28"/>
          <w:szCs w:val="28"/>
        </w:rPr>
        <w:lastRenderedPageBreak/>
        <w:t>ис</w:t>
      </w:r>
      <w:r w:rsidR="00A27BE6" w:rsidRPr="00F113F3">
        <w:rPr>
          <w:sz w:val="28"/>
          <w:szCs w:val="28"/>
        </w:rPr>
        <w:t>следования качества образования</w:t>
      </w:r>
      <w:r w:rsidRPr="00F113F3">
        <w:rPr>
          <w:sz w:val="28"/>
          <w:szCs w:val="28"/>
        </w:rPr>
        <w:t xml:space="preserve"> (НИКО)</w:t>
      </w:r>
      <w:r w:rsidR="00A27BE6" w:rsidRPr="00F113F3">
        <w:rPr>
          <w:sz w:val="28"/>
          <w:szCs w:val="28"/>
        </w:rPr>
        <w:t>)</w:t>
      </w:r>
      <w:r w:rsidRPr="00F113F3">
        <w:rPr>
          <w:sz w:val="28"/>
          <w:szCs w:val="28"/>
        </w:rPr>
        <w:t>. Создать единую систему управления образовательными организациями в муниципальном пространстве по вопросу подготовки к единому государственному экзамену, основному государственному экзамену;</w:t>
      </w:r>
    </w:p>
    <w:p w:rsidR="00885B98" w:rsidRPr="00F113F3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F113F3">
        <w:rPr>
          <w:sz w:val="28"/>
          <w:szCs w:val="28"/>
        </w:rPr>
        <w:t>6.</w:t>
      </w:r>
      <w:r w:rsidR="00424B32">
        <w:rPr>
          <w:sz w:val="28"/>
          <w:szCs w:val="28"/>
        </w:rPr>
        <w:t xml:space="preserve"> </w:t>
      </w:r>
      <w:r w:rsidRPr="00F113F3">
        <w:rPr>
          <w:sz w:val="28"/>
          <w:szCs w:val="28"/>
        </w:rPr>
        <w:t>Продолжить работу по созданию условий для реализации способностей одаренных обучающихся; обеспечить их качественную подготовку к предметным олимпиадам, обратив особое внимание на индивидуальную работу с потенциальными участниками регионального этапа Всероссийской олимпиады школьников;</w:t>
      </w:r>
    </w:p>
    <w:p w:rsidR="00885B98" w:rsidRPr="00F113F3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F113F3">
        <w:rPr>
          <w:sz w:val="28"/>
          <w:szCs w:val="28"/>
        </w:rPr>
        <w:t>7.</w:t>
      </w:r>
      <w:r w:rsidR="00424B32">
        <w:rPr>
          <w:sz w:val="28"/>
          <w:szCs w:val="28"/>
        </w:rPr>
        <w:t xml:space="preserve"> </w:t>
      </w:r>
      <w:r w:rsidRPr="00F113F3">
        <w:rPr>
          <w:sz w:val="28"/>
          <w:szCs w:val="28"/>
        </w:rPr>
        <w:t>Обеспечить надлежащие условия для воспитания и обучения детей с ограниченными возможностями здоровья и инвалидностью в соответствии с требованиями законодательства Российской Федерации и Республики Адыгея;</w:t>
      </w:r>
    </w:p>
    <w:p w:rsidR="00885B98" w:rsidRPr="00F113F3" w:rsidRDefault="00885B98" w:rsidP="00885B98">
      <w:pPr>
        <w:shd w:val="clear" w:color="auto" w:fill="FFFFFF"/>
        <w:jc w:val="both"/>
        <w:rPr>
          <w:sz w:val="28"/>
          <w:szCs w:val="28"/>
        </w:rPr>
      </w:pPr>
      <w:r w:rsidRPr="00F113F3">
        <w:rPr>
          <w:sz w:val="28"/>
          <w:szCs w:val="28"/>
        </w:rPr>
        <w:t>8</w:t>
      </w:r>
      <w:r w:rsidR="00AE4663" w:rsidRPr="00F113F3">
        <w:rPr>
          <w:sz w:val="28"/>
          <w:szCs w:val="28"/>
        </w:rPr>
        <w:t>.</w:t>
      </w:r>
      <w:r w:rsidR="00424B32">
        <w:rPr>
          <w:sz w:val="28"/>
          <w:szCs w:val="28"/>
        </w:rPr>
        <w:t xml:space="preserve"> </w:t>
      </w:r>
      <w:r w:rsidRPr="00F113F3">
        <w:rPr>
          <w:sz w:val="28"/>
          <w:szCs w:val="28"/>
        </w:rPr>
        <w:t>Обеспечить открытость информации о деятельности системы образования: продолжить практику  информирования общественности о состоянии качества общего образования, в том числе о результатах ЕГЭ, ОГЭ, о рейтинге образовательных организаций через СМИ, родительские собрания, размещение информации на сайтах Управления образования, образовательных организаций, на официальных аккаунтах в социальных сетях.</w:t>
      </w:r>
    </w:p>
    <w:p w:rsidR="00287E78" w:rsidRPr="00990A71" w:rsidRDefault="00990A71" w:rsidP="00990A7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Pr="00900407">
        <w:rPr>
          <w:color w:val="000000" w:themeColor="text1"/>
          <w:sz w:val="28"/>
          <w:szCs w:val="28"/>
        </w:rPr>
        <w:t>Активизировать работу по участию педагогических работников в конкурсах профессионального мастерства, конкурсном отборе лучших учителей образовательных организаций на получение денежного поощрения за высокие достижения в педагогической деятельности;</w:t>
      </w:r>
    </w:p>
    <w:p w:rsidR="00FD338C" w:rsidRPr="00900407" w:rsidRDefault="00990A71" w:rsidP="00FD33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FD338C"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="00FD338C" w:rsidRPr="00900407">
        <w:rPr>
          <w:color w:val="000000" w:themeColor="text1"/>
          <w:sz w:val="28"/>
          <w:szCs w:val="28"/>
        </w:rPr>
        <w:t>Обеспечить создание условий (материальных, кадровых) в образовательных организациях по вопросу организации дистанционного обучения обучающихся.</w:t>
      </w:r>
    </w:p>
    <w:p w:rsidR="00FD338C" w:rsidRPr="00900407" w:rsidRDefault="00990A71" w:rsidP="00FD338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11</w:t>
      </w:r>
      <w:r w:rsidR="00FD338C" w:rsidRPr="00900407">
        <w:rPr>
          <w:color w:val="000000" w:themeColor="text1"/>
          <w:sz w:val="28"/>
          <w:szCs w:val="28"/>
        </w:rPr>
        <w:t>.</w:t>
      </w:r>
      <w:r w:rsidR="00424B32">
        <w:rPr>
          <w:color w:val="000000" w:themeColor="text1"/>
          <w:sz w:val="28"/>
          <w:szCs w:val="28"/>
        </w:rPr>
        <w:t xml:space="preserve"> </w:t>
      </w:r>
      <w:r w:rsidR="00FD338C" w:rsidRPr="00900407">
        <w:rPr>
          <w:color w:val="000000" w:themeColor="text1"/>
          <w:sz w:val="28"/>
          <w:szCs w:val="28"/>
        </w:rPr>
        <w:t>Обеспечить выплаты ежемесячного денежного вознаграждения за классное руководство</w:t>
      </w:r>
      <w:r w:rsidR="00FD338C" w:rsidRPr="00900407">
        <w:rPr>
          <w:color w:val="000000" w:themeColor="text1"/>
          <w:sz w:val="28"/>
          <w:szCs w:val="28"/>
          <w:shd w:val="clear" w:color="auto" w:fill="FFFFFF"/>
        </w:rPr>
        <w:t xml:space="preserve"> с сохранением доплат за классное руководство педагогическим работникам, установленных по состоянию на 31 августа 2020 года.</w:t>
      </w:r>
    </w:p>
    <w:p w:rsidR="00E01230" w:rsidRPr="004655B0" w:rsidRDefault="00E01230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p w:rsidR="006D183F" w:rsidRPr="00E9583A" w:rsidRDefault="005C46BB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583A">
        <w:rPr>
          <w:b/>
          <w:sz w:val="28"/>
          <w:szCs w:val="28"/>
        </w:rPr>
        <w:t xml:space="preserve"> Культура</w:t>
      </w:r>
    </w:p>
    <w:p w:rsidR="00AB7673" w:rsidRPr="00E9583A" w:rsidRDefault="00AB7673" w:rsidP="00AB767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B7673" w:rsidRPr="00E9583A" w:rsidRDefault="00AB7673" w:rsidP="00904A78">
      <w:pPr>
        <w:suppressAutoHyphens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 xml:space="preserve">      В муниципальном управлении культуры МО «Шовгеновский район» функ</w:t>
      </w:r>
      <w:r w:rsidR="0014168E" w:rsidRPr="00E9583A">
        <w:rPr>
          <w:sz w:val="28"/>
          <w:szCs w:val="28"/>
          <w:lang w:eastAsia="ar-SA"/>
        </w:rPr>
        <w:t>ционирует 5</w:t>
      </w:r>
      <w:r w:rsidR="006C747C" w:rsidRPr="00E9583A">
        <w:rPr>
          <w:sz w:val="28"/>
          <w:szCs w:val="28"/>
          <w:lang w:eastAsia="ar-SA"/>
        </w:rPr>
        <w:t xml:space="preserve"> учреждений культуры</w:t>
      </w:r>
      <w:r w:rsidRPr="00E9583A">
        <w:rPr>
          <w:sz w:val="28"/>
          <w:szCs w:val="28"/>
          <w:lang w:eastAsia="ar-SA"/>
        </w:rPr>
        <w:t xml:space="preserve"> с 28 филиалами и 1 центр технического обслуживания учреждений культуры:</w:t>
      </w:r>
    </w:p>
    <w:p w:rsidR="00AB7673" w:rsidRPr="00E9583A" w:rsidRDefault="00AB7673" w:rsidP="008E5BFF">
      <w:pPr>
        <w:numPr>
          <w:ilvl w:val="0"/>
          <w:numId w:val="31"/>
        </w:numPr>
        <w:tabs>
          <w:tab w:val="clear" w:pos="72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 xml:space="preserve">МБУК МО «Шовгеновский район»  «Шовгеновский районный мемориальный музей Героя Советского Союза Х.Б. </w:t>
      </w:r>
      <w:proofErr w:type="spellStart"/>
      <w:r w:rsidRPr="00E9583A">
        <w:rPr>
          <w:sz w:val="28"/>
          <w:szCs w:val="28"/>
          <w:lang w:eastAsia="ar-SA"/>
        </w:rPr>
        <w:t>Андрухаева</w:t>
      </w:r>
      <w:proofErr w:type="spellEnd"/>
      <w:r w:rsidRPr="00E9583A">
        <w:rPr>
          <w:sz w:val="28"/>
          <w:szCs w:val="28"/>
          <w:lang w:eastAsia="ar-SA"/>
        </w:rPr>
        <w:t>» (2 филиала);</w:t>
      </w:r>
    </w:p>
    <w:p w:rsidR="00AB7673" w:rsidRPr="00E9583A" w:rsidRDefault="00AB7673" w:rsidP="0073075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>МБУК МО «Ш</w:t>
      </w:r>
      <w:r w:rsidR="0014168E" w:rsidRPr="00E9583A">
        <w:rPr>
          <w:sz w:val="28"/>
          <w:szCs w:val="28"/>
          <w:lang w:eastAsia="ar-SA"/>
        </w:rPr>
        <w:t xml:space="preserve">овгеновский район» «Шовгеновская </w:t>
      </w:r>
      <w:proofErr w:type="spellStart"/>
      <w:r w:rsidR="0014168E" w:rsidRPr="00E9583A">
        <w:rPr>
          <w:sz w:val="28"/>
          <w:szCs w:val="28"/>
          <w:lang w:eastAsia="ar-SA"/>
        </w:rPr>
        <w:t>межпоселенческая</w:t>
      </w:r>
      <w:proofErr w:type="spellEnd"/>
      <w:r w:rsidR="0014168E" w:rsidRPr="00E9583A">
        <w:rPr>
          <w:sz w:val="28"/>
          <w:szCs w:val="28"/>
          <w:lang w:eastAsia="ar-SA"/>
        </w:rPr>
        <w:t xml:space="preserve"> клубная система</w:t>
      </w:r>
      <w:r w:rsidR="00730755" w:rsidRPr="00E9583A">
        <w:rPr>
          <w:sz w:val="28"/>
          <w:szCs w:val="28"/>
          <w:lang w:eastAsia="ar-SA"/>
        </w:rPr>
        <w:t>» (14 филиалов)</w:t>
      </w:r>
      <w:r w:rsidRPr="00E9583A">
        <w:rPr>
          <w:sz w:val="28"/>
          <w:szCs w:val="28"/>
          <w:lang w:eastAsia="ar-SA"/>
        </w:rPr>
        <w:t>;</w:t>
      </w:r>
    </w:p>
    <w:p w:rsidR="00AB7673" w:rsidRPr="00E9583A" w:rsidRDefault="00AB7673" w:rsidP="008E5BFF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 xml:space="preserve">МБУК МО «Шовгеновский район» «Шовгеновская </w:t>
      </w:r>
      <w:proofErr w:type="spellStart"/>
      <w:r w:rsidRPr="00E9583A">
        <w:rPr>
          <w:sz w:val="28"/>
          <w:szCs w:val="28"/>
          <w:lang w:eastAsia="ar-SA"/>
        </w:rPr>
        <w:t>межпоселенческая</w:t>
      </w:r>
      <w:proofErr w:type="spellEnd"/>
      <w:r w:rsidRPr="00E9583A">
        <w:rPr>
          <w:sz w:val="28"/>
          <w:szCs w:val="28"/>
          <w:lang w:eastAsia="ar-SA"/>
        </w:rPr>
        <w:t xml:space="preserve"> библиотечная система» (12 филиалов);</w:t>
      </w:r>
    </w:p>
    <w:p w:rsidR="00AB7673" w:rsidRPr="00E9583A" w:rsidRDefault="00E06E67" w:rsidP="008E5BFF">
      <w:pPr>
        <w:numPr>
          <w:ilvl w:val="0"/>
          <w:numId w:val="31"/>
        </w:numPr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>МБУК МО «Шовгеновский район» «</w:t>
      </w:r>
      <w:r w:rsidR="00AB7673" w:rsidRPr="00E9583A">
        <w:rPr>
          <w:sz w:val="28"/>
          <w:szCs w:val="28"/>
          <w:lang w:eastAsia="ar-SA"/>
        </w:rPr>
        <w:t xml:space="preserve">Районный </w:t>
      </w:r>
      <w:proofErr w:type="spellStart"/>
      <w:r w:rsidR="00AB7673" w:rsidRPr="00E9583A">
        <w:rPr>
          <w:sz w:val="28"/>
          <w:szCs w:val="28"/>
          <w:lang w:eastAsia="ar-SA"/>
        </w:rPr>
        <w:t>межпоселенческий</w:t>
      </w:r>
      <w:proofErr w:type="spellEnd"/>
      <w:r w:rsidR="00AB7673" w:rsidRPr="00E9583A">
        <w:rPr>
          <w:sz w:val="28"/>
          <w:szCs w:val="28"/>
          <w:lang w:eastAsia="ar-SA"/>
        </w:rPr>
        <w:t xml:space="preserve"> центр народной культуры»;</w:t>
      </w:r>
    </w:p>
    <w:p w:rsidR="00AB7673" w:rsidRPr="00E9583A" w:rsidRDefault="00730755" w:rsidP="00904A78">
      <w:pPr>
        <w:numPr>
          <w:ilvl w:val="0"/>
          <w:numId w:val="31"/>
        </w:numPr>
        <w:suppressAutoHyphens/>
        <w:jc w:val="both"/>
        <w:rPr>
          <w:sz w:val="28"/>
          <w:szCs w:val="28"/>
          <w:lang w:eastAsia="ar-SA"/>
        </w:rPr>
      </w:pPr>
      <w:r w:rsidRPr="00E9583A">
        <w:rPr>
          <w:sz w:val="28"/>
          <w:szCs w:val="28"/>
          <w:lang w:eastAsia="ar-SA"/>
        </w:rPr>
        <w:t>МБОУ ДО «Шовгеновская Д</w:t>
      </w:r>
      <w:r w:rsidR="00AB7673" w:rsidRPr="00E9583A">
        <w:rPr>
          <w:sz w:val="28"/>
          <w:szCs w:val="28"/>
          <w:lang w:eastAsia="ar-SA"/>
        </w:rPr>
        <w:t>етская школа искусств»;</w:t>
      </w:r>
    </w:p>
    <w:p w:rsidR="008E5BFF" w:rsidRPr="00E9583A" w:rsidRDefault="00AB7673" w:rsidP="008E5BFF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E9583A">
        <w:rPr>
          <w:rFonts w:eastAsia="SimSun"/>
          <w:kern w:val="1"/>
          <w:sz w:val="28"/>
          <w:szCs w:val="28"/>
          <w:lang w:eastAsia="ar-SA"/>
        </w:rPr>
        <w:t>МКУ «Центр хозяйственного и технич</w:t>
      </w:r>
      <w:r w:rsidR="008E5BFF" w:rsidRPr="00E9583A">
        <w:rPr>
          <w:rFonts w:eastAsia="SimSun"/>
          <w:kern w:val="1"/>
          <w:sz w:val="28"/>
          <w:szCs w:val="28"/>
          <w:lang w:eastAsia="ar-SA"/>
        </w:rPr>
        <w:t>еского обслуживания  учреждений</w:t>
      </w:r>
    </w:p>
    <w:p w:rsidR="00175992" w:rsidRPr="00E9583A" w:rsidRDefault="00AB7673" w:rsidP="008E5BFF">
      <w:pPr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E9583A">
        <w:rPr>
          <w:rFonts w:eastAsia="SimSun"/>
          <w:kern w:val="1"/>
          <w:sz w:val="28"/>
          <w:szCs w:val="28"/>
          <w:lang w:eastAsia="ar-SA"/>
        </w:rPr>
        <w:t xml:space="preserve">культуры» МО «Шовгеновский район». </w:t>
      </w:r>
    </w:p>
    <w:p w:rsidR="00AB7673" w:rsidRPr="00656FF3" w:rsidRDefault="00175992" w:rsidP="00AA1557">
      <w:pPr>
        <w:pStyle w:val="a8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>Средняя заработ</w:t>
      </w:r>
      <w:r w:rsidR="00D905E6">
        <w:rPr>
          <w:rFonts w:ascii="Times New Roman" w:eastAsia="SimSun" w:hAnsi="Times New Roman"/>
          <w:kern w:val="1"/>
          <w:sz w:val="28"/>
          <w:szCs w:val="28"/>
          <w:lang w:eastAsia="ar-SA"/>
        </w:rPr>
        <w:t>ная плата за январь-декабрь 2020</w:t>
      </w:r>
      <w:r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года работников учреждений культуры при доведённом плане </w:t>
      </w:r>
      <w:r w:rsidR="00656FF3"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>26308 руб. составила 26412 руб. (100,4</w:t>
      </w:r>
      <w:r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%), педагогических работников дополнительного образ</w:t>
      </w:r>
      <w:r w:rsidR="00656FF3"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>ования (ДШИ) – при плане 28459</w:t>
      </w:r>
      <w:r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руб. факт</w:t>
      </w:r>
      <w:r w:rsidR="00656FF3"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составил 228461 руб. (100,0</w:t>
      </w:r>
      <w:r w:rsidR="00AA1557" w:rsidRPr="00656F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%).</w:t>
      </w:r>
      <w:r w:rsidR="00AB7673" w:rsidRPr="00656FF3">
        <w:rPr>
          <w:rFonts w:eastAsia="SimSu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</w:p>
    <w:p w:rsidR="00AB7673" w:rsidRPr="007E18FB" w:rsidRDefault="00AB7673" w:rsidP="00904A78">
      <w:pPr>
        <w:suppressAutoHyphens/>
        <w:jc w:val="both"/>
        <w:rPr>
          <w:sz w:val="28"/>
          <w:szCs w:val="28"/>
          <w:lang w:eastAsia="ar-SA"/>
        </w:rPr>
      </w:pPr>
      <w:r w:rsidRPr="007E18FB">
        <w:rPr>
          <w:sz w:val="28"/>
          <w:szCs w:val="28"/>
          <w:lang w:eastAsia="ar-SA"/>
        </w:rPr>
        <w:t xml:space="preserve">           Состояние материально-технической базы учреждений культуры постоянно находится в центре внимания администрации МО «Шовгеновский район», управления культуры, руководителей учреждений. </w:t>
      </w:r>
    </w:p>
    <w:p w:rsidR="00EC2E1C" w:rsidRPr="006A1801" w:rsidRDefault="00EF78C4" w:rsidP="006A180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 xml:space="preserve"> </w:t>
      </w:r>
      <w:r w:rsidRPr="00EF78C4">
        <w:rPr>
          <w:sz w:val="28"/>
          <w:szCs w:val="28"/>
          <w:lang w:eastAsia="ar-SA"/>
        </w:rPr>
        <w:t>В 2020</w:t>
      </w:r>
      <w:r w:rsidR="00AB7673" w:rsidRPr="00EF78C4">
        <w:rPr>
          <w:sz w:val="28"/>
          <w:szCs w:val="28"/>
          <w:lang w:eastAsia="ar-SA"/>
        </w:rPr>
        <w:t xml:space="preserve"> году по укреплению материально-технической базы </w:t>
      </w:r>
      <w:r w:rsidR="004A41B5" w:rsidRPr="00EF78C4">
        <w:rPr>
          <w:sz w:val="28"/>
          <w:szCs w:val="28"/>
          <w:lang w:eastAsia="ar-SA"/>
        </w:rPr>
        <w:t>проделана</w:t>
      </w:r>
      <w:r w:rsidR="00AB7673" w:rsidRPr="00EF78C4">
        <w:rPr>
          <w:sz w:val="28"/>
          <w:szCs w:val="28"/>
          <w:lang w:eastAsia="ar-SA"/>
        </w:rPr>
        <w:t xml:space="preserve"> </w:t>
      </w:r>
      <w:r w:rsidR="004A41B5" w:rsidRPr="00EF78C4">
        <w:rPr>
          <w:sz w:val="28"/>
          <w:szCs w:val="28"/>
          <w:lang w:eastAsia="ar-SA"/>
        </w:rPr>
        <w:t>определённая работа. Так, в</w:t>
      </w:r>
      <w:r w:rsidR="00AB7673" w:rsidRPr="00EF78C4">
        <w:rPr>
          <w:sz w:val="28"/>
          <w:szCs w:val="28"/>
          <w:lang w:eastAsia="ar-SA"/>
        </w:rPr>
        <w:t xml:space="preserve"> МБУК МО «Шовгеновский район» «Шовгеновская </w:t>
      </w:r>
      <w:proofErr w:type="spellStart"/>
      <w:r w:rsidR="00AB7673" w:rsidRPr="00EF78C4">
        <w:rPr>
          <w:sz w:val="28"/>
          <w:szCs w:val="28"/>
          <w:lang w:eastAsia="ar-SA"/>
        </w:rPr>
        <w:t>межпоселенческая</w:t>
      </w:r>
      <w:proofErr w:type="spellEnd"/>
      <w:r w:rsidR="00AB7673" w:rsidRPr="00EF78C4">
        <w:rPr>
          <w:sz w:val="28"/>
          <w:szCs w:val="28"/>
          <w:lang w:eastAsia="ar-SA"/>
        </w:rPr>
        <w:t xml:space="preserve"> централизованная клубная система» </w:t>
      </w:r>
      <w:r w:rsidR="00CB3C8B" w:rsidRPr="00EF78C4">
        <w:rPr>
          <w:sz w:val="28"/>
          <w:szCs w:val="28"/>
          <w:lang w:eastAsia="ar-SA"/>
        </w:rPr>
        <w:t>в рамках Национального проекта «Культура»</w:t>
      </w:r>
      <w:r w:rsidR="00CB3C8B">
        <w:rPr>
          <w:sz w:val="28"/>
          <w:szCs w:val="28"/>
          <w:lang w:eastAsia="ar-SA"/>
        </w:rPr>
        <w:t xml:space="preserve"> </w:t>
      </w:r>
      <w:r w:rsidR="004A41B5" w:rsidRPr="00EF78C4">
        <w:rPr>
          <w:sz w:val="28"/>
          <w:szCs w:val="28"/>
          <w:lang w:eastAsia="ar-SA"/>
        </w:rPr>
        <w:t>произведен</w:t>
      </w:r>
      <w:r w:rsidR="00AB7673" w:rsidRPr="00EF78C4">
        <w:rPr>
          <w:sz w:val="28"/>
          <w:szCs w:val="28"/>
          <w:lang w:eastAsia="ar-SA"/>
        </w:rPr>
        <w:t xml:space="preserve"> </w:t>
      </w:r>
      <w:r w:rsidR="00730755" w:rsidRPr="00EF78C4">
        <w:rPr>
          <w:sz w:val="28"/>
          <w:szCs w:val="28"/>
          <w:lang w:eastAsia="ar-SA"/>
        </w:rPr>
        <w:t xml:space="preserve">капитальный </w:t>
      </w:r>
      <w:r w:rsidR="00730755" w:rsidRPr="00CB3C8B">
        <w:rPr>
          <w:sz w:val="28"/>
          <w:szCs w:val="28"/>
          <w:lang w:eastAsia="ar-SA"/>
        </w:rPr>
        <w:t xml:space="preserve">ремонт </w:t>
      </w:r>
      <w:proofErr w:type="spellStart"/>
      <w:r w:rsidRPr="00CB3C8B">
        <w:rPr>
          <w:sz w:val="28"/>
          <w:szCs w:val="28"/>
          <w:lang w:eastAsia="ar-SA"/>
        </w:rPr>
        <w:t>Мамхегско</w:t>
      </w:r>
      <w:r w:rsidR="00CB3C8B">
        <w:rPr>
          <w:sz w:val="28"/>
          <w:szCs w:val="28"/>
          <w:lang w:eastAsia="ar-SA"/>
        </w:rPr>
        <w:t>го</w:t>
      </w:r>
      <w:proofErr w:type="spellEnd"/>
      <w:r w:rsidR="00730755" w:rsidRPr="00CB3C8B">
        <w:rPr>
          <w:sz w:val="28"/>
          <w:szCs w:val="28"/>
          <w:lang w:eastAsia="ar-SA"/>
        </w:rPr>
        <w:t xml:space="preserve"> СДК</w:t>
      </w:r>
      <w:r w:rsidR="00CB3C8B">
        <w:rPr>
          <w:sz w:val="28"/>
          <w:szCs w:val="28"/>
          <w:lang w:eastAsia="ar-SA"/>
        </w:rPr>
        <w:t xml:space="preserve"> </w:t>
      </w:r>
      <w:r w:rsidRPr="00EF78C4">
        <w:rPr>
          <w:sz w:val="28"/>
          <w:szCs w:val="28"/>
          <w:lang w:eastAsia="ar-SA"/>
        </w:rPr>
        <w:t>на общую сумму 8 млн. 145 тыс. 20</w:t>
      </w:r>
      <w:r w:rsidR="00CB3A75" w:rsidRPr="00EF78C4">
        <w:rPr>
          <w:sz w:val="28"/>
          <w:szCs w:val="28"/>
          <w:lang w:eastAsia="ar-SA"/>
        </w:rPr>
        <w:t>0</w:t>
      </w:r>
      <w:r w:rsidR="00F3684E" w:rsidRPr="00EF78C4">
        <w:rPr>
          <w:sz w:val="28"/>
          <w:szCs w:val="28"/>
          <w:lang w:eastAsia="ar-SA"/>
        </w:rPr>
        <w:t xml:space="preserve"> руб.</w:t>
      </w:r>
      <w:r w:rsidR="00730755" w:rsidRPr="00EF78C4">
        <w:rPr>
          <w:sz w:val="28"/>
          <w:szCs w:val="28"/>
          <w:lang w:eastAsia="ar-SA"/>
        </w:rPr>
        <w:t xml:space="preserve"> </w:t>
      </w:r>
      <w:r w:rsidR="00846BB1">
        <w:rPr>
          <w:sz w:val="28"/>
          <w:szCs w:val="28"/>
          <w:lang w:eastAsia="ar-SA"/>
        </w:rPr>
        <w:t xml:space="preserve">Также из муниципального бюджета на оснащение </w:t>
      </w:r>
      <w:proofErr w:type="spellStart"/>
      <w:r w:rsidR="00846BB1">
        <w:rPr>
          <w:sz w:val="28"/>
          <w:szCs w:val="28"/>
          <w:lang w:eastAsia="ar-SA"/>
        </w:rPr>
        <w:t>звуко</w:t>
      </w:r>
      <w:proofErr w:type="spellEnd"/>
      <w:r w:rsidR="00846BB1">
        <w:rPr>
          <w:sz w:val="28"/>
          <w:szCs w:val="28"/>
          <w:lang w:eastAsia="ar-SA"/>
        </w:rPr>
        <w:t xml:space="preserve">-технической аппаратурой, новой мебелью выделено 1 млн. 300 тыс. руб.  </w:t>
      </w:r>
    </w:p>
    <w:p w:rsidR="007D3265" w:rsidRPr="00AA1557" w:rsidRDefault="00F05D18" w:rsidP="007D3265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1557">
        <w:rPr>
          <w:sz w:val="28"/>
          <w:szCs w:val="28"/>
          <w:lang w:eastAsia="ar-SA"/>
        </w:rPr>
        <w:t>В РМЦНК</w:t>
      </w:r>
      <w:r w:rsidR="00083021" w:rsidRPr="00AA1557">
        <w:rPr>
          <w:sz w:val="28"/>
          <w:szCs w:val="28"/>
          <w:lang w:eastAsia="ar-SA"/>
        </w:rPr>
        <w:t xml:space="preserve"> де</w:t>
      </w:r>
      <w:r w:rsidR="00AA1557" w:rsidRPr="00AA1557">
        <w:rPr>
          <w:sz w:val="28"/>
          <w:szCs w:val="28"/>
          <w:lang w:eastAsia="ar-SA"/>
        </w:rPr>
        <w:t>йствуют 30 клубных формирований.</w:t>
      </w:r>
      <w:r w:rsidR="007D3265" w:rsidRPr="00AA1557">
        <w:rPr>
          <w:rFonts w:eastAsia="Calibri"/>
          <w:sz w:val="28"/>
          <w:szCs w:val="28"/>
          <w:lang w:eastAsia="en-US"/>
        </w:rPr>
        <w:t xml:space="preserve">  </w:t>
      </w:r>
    </w:p>
    <w:p w:rsidR="007D3265" w:rsidRPr="00846BB1" w:rsidRDefault="007D3265" w:rsidP="008D6F6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BB1">
        <w:rPr>
          <w:rFonts w:eastAsia="Calibri"/>
          <w:sz w:val="28"/>
          <w:szCs w:val="28"/>
          <w:lang w:eastAsia="en-US"/>
        </w:rPr>
        <w:t>Из числа творческих коллективов культурно-досуговых учреждений 6 носят     Звание «Народный», 2 – «Образцовый».</w:t>
      </w:r>
    </w:p>
    <w:p w:rsidR="008D6F6B" w:rsidRPr="00846BB1" w:rsidRDefault="008D6F6B" w:rsidP="008D6F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46BB1">
        <w:rPr>
          <w:rFonts w:ascii="Times New Roman" w:hAnsi="Times New Roman"/>
          <w:sz w:val="28"/>
          <w:szCs w:val="28"/>
        </w:rPr>
        <w:t>Для того чтобы дома культуры действительно стали центрами культуры, нужно использовать новые методы работы  и сделать так, чтобы проводимые нами мероприятия пользовались успехом у населения. С этой целью в графики работы домов культуры внесены изменения. Теперь дома культуры работают и в вечернее время.</w:t>
      </w:r>
    </w:p>
    <w:p w:rsidR="007D3265" w:rsidRPr="00CC3C8F" w:rsidRDefault="00846BB1" w:rsidP="00CC3C8F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C3C8F">
        <w:rPr>
          <w:rFonts w:eastAsia="Calibri"/>
          <w:sz w:val="28"/>
          <w:szCs w:val="28"/>
          <w:lang w:eastAsia="en-US"/>
        </w:rPr>
        <w:t>Всего за 2020</w:t>
      </w:r>
      <w:r w:rsidR="007D3265" w:rsidRPr="00CC3C8F">
        <w:rPr>
          <w:rFonts w:eastAsia="Calibri"/>
          <w:sz w:val="28"/>
          <w:szCs w:val="28"/>
          <w:lang w:eastAsia="en-US"/>
        </w:rPr>
        <w:t xml:space="preserve"> год было пр</w:t>
      </w:r>
      <w:r w:rsidRPr="00CC3C8F">
        <w:rPr>
          <w:rFonts w:eastAsia="Calibri"/>
          <w:sz w:val="28"/>
          <w:szCs w:val="28"/>
          <w:lang w:eastAsia="en-US"/>
        </w:rPr>
        <w:t>оведено 123</w:t>
      </w:r>
      <w:r w:rsidR="007D3265" w:rsidRPr="00CC3C8F">
        <w:rPr>
          <w:rFonts w:eastAsia="Calibri"/>
          <w:sz w:val="28"/>
          <w:szCs w:val="28"/>
          <w:lang w:eastAsia="en-US"/>
        </w:rPr>
        <w:t xml:space="preserve"> культурно-массовых мероприя</w:t>
      </w:r>
      <w:r w:rsidR="00CC3C8F">
        <w:rPr>
          <w:rFonts w:eastAsia="Calibri"/>
          <w:sz w:val="28"/>
          <w:szCs w:val="28"/>
          <w:lang w:eastAsia="en-US"/>
        </w:rPr>
        <w:t>тий</w:t>
      </w:r>
      <w:r w:rsidRPr="00330267">
        <w:rPr>
          <w:rFonts w:eastAsia="Calibri"/>
          <w:sz w:val="28"/>
          <w:szCs w:val="28"/>
          <w:lang w:eastAsia="en-US"/>
        </w:rPr>
        <w:t>.</w:t>
      </w:r>
      <w:r w:rsidRPr="00CC3C8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C3C8F">
        <w:rPr>
          <w:rFonts w:eastAsia="Calibri"/>
          <w:sz w:val="28"/>
          <w:szCs w:val="28"/>
          <w:lang w:eastAsia="en-US"/>
        </w:rPr>
        <w:t>Из них стационарно</w:t>
      </w:r>
      <w:r w:rsidR="00CC3C8F" w:rsidRPr="00CC3C8F">
        <w:rPr>
          <w:rFonts w:eastAsia="Calibri"/>
          <w:sz w:val="28"/>
          <w:szCs w:val="28"/>
          <w:lang w:eastAsia="en-US"/>
        </w:rPr>
        <w:t xml:space="preserve"> проведено 52 мероприятия и 71 мероприятие онлайн</w:t>
      </w:r>
      <w:r w:rsidR="00330267" w:rsidRPr="00330267">
        <w:rPr>
          <w:rFonts w:eastAsia="Calibri"/>
          <w:sz w:val="28"/>
          <w:szCs w:val="28"/>
          <w:lang w:eastAsia="en-US"/>
        </w:rPr>
        <w:t xml:space="preserve"> </w:t>
      </w:r>
      <w:r w:rsidR="00330267" w:rsidRPr="00CC3C8F">
        <w:rPr>
          <w:rFonts w:eastAsia="Calibri"/>
          <w:sz w:val="28"/>
          <w:szCs w:val="28"/>
          <w:lang w:eastAsia="en-US"/>
        </w:rPr>
        <w:t>из-за неблагоприятной эпидемиологической обстановки</w:t>
      </w:r>
      <w:r w:rsidR="00CC3C8F" w:rsidRPr="00330267">
        <w:rPr>
          <w:rFonts w:eastAsia="Calibri"/>
          <w:sz w:val="28"/>
          <w:szCs w:val="28"/>
          <w:lang w:eastAsia="en-US"/>
        </w:rPr>
        <w:t>.</w:t>
      </w:r>
    </w:p>
    <w:p w:rsidR="00484C85" w:rsidRPr="0083039A" w:rsidRDefault="007D3265" w:rsidP="0083039A">
      <w:pPr>
        <w:tabs>
          <w:tab w:val="left" w:pos="68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3039A">
        <w:rPr>
          <w:sz w:val="28"/>
          <w:szCs w:val="28"/>
          <w:lang w:eastAsia="ar-SA"/>
        </w:rPr>
        <w:t xml:space="preserve">Работники учреждений культуры Шовгеновского района и их воспитанники принимали участие в </w:t>
      </w:r>
      <w:r w:rsidR="00AA1557">
        <w:rPr>
          <w:sz w:val="28"/>
          <w:szCs w:val="28"/>
          <w:lang w:eastAsia="ar-SA"/>
        </w:rPr>
        <w:t xml:space="preserve">13 фестивалях и конкурсах различного уровня </w:t>
      </w:r>
      <w:r w:rsidRPr="0083039A">
        <w:rPr>
          <w:sz w:val="28"/>
          <w:szCs w:val="28"/>
          <w:lang w:eastAsia="ar-SA"/>
        </w:rPr>
        <w:t xml:space="preserve"> регионального, межрегионального, а также международного масштаба, в которых они становились победителями, лауреатами и дипломант</w:t>
      </w:r>
      <w:r w:rsidR="00484C85" w:rsidRPr="0083039A">
        <w:rPr>
          <w:sz w:val="28"/>
          <w:szCs w:val="28"/>
          <w:lang w:eastAsia="ar-SA"/>
        </w:rPr>
        <w:t xml:space="preserve">ами разных степеней.  </w:t>
      </w:r>
    </w:p>
    <w:p w:rsidR="0083039A" w:rsidRDefault="00484C85" w:rsidP="0083039A">
      <w:pPr>
        <w:ind w:firstLine="567"/>
        <w:jc w:val="both"/>
        <w:rPr>
          <w:color w:val="FF0000"/>
          <w:sz w:val="28"/>
          <w:szCs w:val="28"/>
        </w:rPr>
      </w:pPr>
      <w:r w:rsidRPr="0083039A">
        <w:rPr>
          <w:sz w:val="28"/>
          <w:szCs w:val="28"/>
        </w:rPr>
        <w:t xml:space="preserve">За </w:t>
      </w:r>
      <w:r w:rsidR="0083039A" w:rsidRPr="0083039A">
        <w:rPr>
          <w:sz w:val="28"/>
          <w:szCs w:val="28"/>
        </w:rPr>
        <w:t>2020</w:t>
      </w:r>
      <w:r w:rsidR="0024773B" w:rsidRPr="0083039A">
        <w:rPr>
          <w:sz w:val="28"/>
          <w:szCs w:val="28"/>
        </w:rPr>
        <w:t xml:space="preserve"> год</w:t>
      </w:r>
      <w:r w:rsidRPr="0083039A">
        <w:rPr>
          <w:sz w:val="28"/>
          <w:szCs w:val="28"/>
        </w:rPr>
        <w:t xml:space="preserve"> всеми формам</w:t>
      </w:r>
      <w:r w:rsidR="0083039A" w:rsidRPr="0083039A">
        <w:rPr>
          <w:sz w:val="28"/>
          <w:szCs w:val="28"/>
        </w:rPr>
        <w:t>и музейной работы обслужено 3211</w:t>
      </w:r>
      <w:r w:rsidRPr="0083039A">
        <w:rPr>
          <w:sz w:val="28"/>
          <w:szCs w:val="28"/>
        </w:rPr>
        <w:t xml:space="preserve"> человек, </w:t>
      </w:r>
      <w:r w:rsidR="0083039A" w:rsidRPr="0083039A">
        <w:rPr>
          <w:sz w:val="28"/>
          <w:szCs w:val="28"/>
        </w:rPr>
        <w:t xml:space="preserve"> </w:t>
      </w:r>
      <w:r w:rsidRPr="0083039A">
        <w:rPr>
          <w:sz w:val="28"/>
          <w:szCs w:val="28"/>
        </w:rPr>
        <w:t xml:space="preserve"> экскурсий </w:t>
      </w:r>
      <w:r w:rsidR="004A41B5" w:rsidRPr="0083039A">
        <w:rPr>
          <w:rFonts w:eastAsia="Calibri"/>
          <w:sz w:val="28"/>
          <w:szCs w:val="28"/>
          <w:lang w:eastAsia="en-US"/>
        </w:rPr>
        <w:t>–</w:t>
      </w:r>
      <w:r w:rsidR="0083039A" w:rsidRPr="0083039A">
        <w:rPr>
          <w:sz w:val="28"/>
          <w:szCs w:val="28"/>
        </w:rPr>
        <w:t xml:space="preserve"> 77</w:t>
      </w:r>
      <w:r w:rsidRPr="00330267">
        <w:rPr>
          <w:sz w:val="28"/>
          <w:szCs w:val="28"/>
        </w:rPr>
        <w:t xml:space="preserve">. </w:t>
      </w:r>
      <w:r w:rsidR="0083039A" w:rsidRPr="00330267">
        <w:rPr>
          <w:sz w:val="28"/>
          <w:szCs w:val="28"/>
        </w:rPr>
        <w:t xml:space="preserve"> </w:t>
      </w:r>
    </w:p>
    <w:p w:rsidR="009663E5" w:rsidRPr="006A1801" w:rsidRDefault="0083039A" w:rsidP="006A180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657B">
        <w:rPr>
          <w:rFonts w:ascii="Times New Roman" w:hAnsi="Times New Roman"/>
          <w:color w:val="000000"/>
          <w:sz w:val="28"/>
          <w:szCs w:val="28"/>
        </w:rPr>
        <w:t>Образовательный процесс в МБОУ ДО «Шовгеновская ДШИ» осуществляется на третьем этаже  трехэтажного здания, общей площадью 518,4 м</w:t>
      </w:r>
      <w:r w:rsidR="0033026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0657B">
        <w:rPr>
          <w:rFonts w:ascii="Times New Roman" w:hAnsi="Times New Roman"/>
          <w:color w:val="000000"/>
          <w:sz w:val="28"/>
          <w:szCs w:val="28"/>
        </w:rPr>
        <w:t xml:space="preserve">. (полезная площадь составляет </w:t>
      </w:r>
      <w:r w:rsidRPr="00D0657B">
        <w:rPr>
          <w:rFonts w:ascii="Times New Roman" w:hAnsi="Times New Roman"/>
          <w:sz w:val="28"/>
          <w:szCs w:val="28"/>
        </w:rPr>
        <w:t>441,71 м</w:t>
      </w:r>
      <w:r w:rsidRPr="00330267">
        <w:rPr>
          <w:rFonts w:ascii="Times New Roman" w:hAnsi="Times New Roman"/>
          <w:sz w:val="28"/>
          <w:szCs w:val="28"/>
          <w:vertAlign w:val="superscript"/>
        </w:rPr>
        <w:t>2</w:t>
      </w:r>
      <w:r w:rsidRPr="00D0657B">
        <w:rPr>
          <w:rFonts w:ascii="Times New Roman" w:hAnsi="Times New Roman"/>
          <w:color w:val="000000"/>
          <w:sz w:val="28"/>
          <w:szCs w:val="28"/>
        </w:rPr>
        <w:t>), в котором расположено 9 учебных аудиторий, включая  аудитории для индивидуальных и групповых занятий. Школа имеет  концертный зал.  Библиотека шко</w:t>
      </w:r>
      <w:r>
        <w:rPr>
          <w:rFonts w:ascii="Times New Roman" w:hAnsi="Times New Roman"/>
          <w:color w:val="000000"/>
          <w:sz w:val="28"/>
          <w:szCs w:val="28"/>
        </w:rPr>
        <w:t xml:space="preserve">лы составляет 2500 экземпляров. </w:t>
      </w:r>
      <w:r w:rsidRPr="00D0657B">
        <w:rPr>
          <w:rFonts w:ascii="Times New Roman" w:hAnsi="Times New Roman"/>
          <w:color w:val="000000"/>
          <w:sz w:val="28"/>
          <w:szCs w:val="28"/>
        </w:rPr>
        <w:t>В образовательном процессе используются технические средства обучения: DVD – плейеры, телевизор, музыкальные центр</w:t>
      </w:r>
      <w:r>
        <w:rPr>
          <w:rFonts w:ascii="Times New Roman" w:hAnsi="Times New Roman"/>
          <w:color w:val="000000"/>
          <w:sz w:val="28"/>
          <w:szCs w:val="28"/>
        </w:rPr>
        <w:t xml:space="preserve">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звукоусилительная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аппаратура, </w:t>
      </w:r>
      <w:r w:rsidRPr="00D0657B">
        <w:rPr>
          <w:rFonts w:ascii="Times New Roman" w:hAnsi="Times New Roman"/>
          <w:color w:val="000000"/>
          <w:sz w:val="28"/>
          <w:szCs w:val="28"/>
        </w:rPr>
        <w:t>обеспечен доступ к информационным системам и информационно-телекоммуникационным сетям.</w:t>
      </w:r>
    </w:p>
    <w:p w:rsidR="003F5E54" w:rsidRPr="004655B0" w:rsidRDefault="00DA6239" w:rsidP="00190F9E">
      <w:pPr>
        <w:suppressAutoHyphens/>
        <w:jc w:val="both"/>
        <w:rPr>
          <w:rFonts w:eastAsia="SimSun"/>
          <w:color w:val="FF0000"/>
          <w:kern w:val="1"/>
          <w:sz w:val="28"/>
          <w:szCs w:val="28"/>
          <w:lang w:eastAsia="ar-SA"/>
        </w:rPr>
      </w:pPr>
      <w:r w:rsidRPr="004655B0">
        <w:rPr>
          <w:color w:val="FF0000"/>
          <w:sz w:val="28"/>
          <w:szCs w:val="28"/>
          <w:lang w:eastAsia="ar-SA"/>
        </w:rPr>
        <w:t xml:space="preserve">        </w:t>
      </w:r>
      <w:r w:rsidR="00AB7673" w:rsidRPr="006A1801">
        <w:rPr>
          <w:sz w:val="28"/>
          <w:szCs w:val="28"/>
          <w:lang w:eastAsia="ar-SA"/>
        </w:rPr>
        <w:t xml:space="preserve">В МБУК МО «Шовгеновский район» «Шовгеновская </w:t>
      </w:r>
      <w:proofErr w:type="spellStart"/>
      <w:r w:rsidR="00AB7673" w:rsidRPr="006A1801">
        <w:rPr>
          <w:sz w:val="28"/>
          <w:szCs w:val="28"/>
          <w:lang w:eastAsia="ar-SA"/>
        </w:rPr>
        <w:t>межпоселенческая</w:t>
      </w:r>
      <w:proofErr w:type="spellEnd"/>
      <w:r w:rsidR="00AB7673" w:rsidRPr="006A1801">
        <w:rPr>
          <w:sz w:val="28"/>
          <w:szCs w:val="28"/>
          <w:lang w:eastAsia="ar-SA"/>
        </w:rPr>
        <w:t xml:space="preserve"> централизованная библиотечная  система» </w:t>
      </w:r>
      <w:r w:rsidR="00F07DC7" w:rsidRPr="006A1801">
        <w:rPr>
          <w:sz w:val="28"/>
          <w:szCs w:val="28"/>
          <w:lang w:eastAsia="ar-SA"/>
        </w:rPr>
        <w:t>з</w:t>
      </w:r>
      <w:r w:rsidR="006A1801" w:rsidRPr="006A1801">
        <w:rPr>
          <w:rFonts w:eastAsia="SimSun"/>
          <w:kern w:val="1"/>
          <w:sz w:val="28"/>
          <w:szCs w:val="28"/>
          <w:lang w:eastAsia="ar-SA"/>
        </w:rPr>
        <w:t>а 2020 год обслужено читателей 9056</w:t>
      </w:r>
      <w:r w:rsidR="00AB7673" w:rsidRPr="006A1801">
        <w:rPr>
          <w:rFonts w:eastAsia="SimSun"/>
          <w:kern w:val="1"/>
          <w:sz w:val="28"/>
          <w:szCs w:val="28"/>
          <w:lang w:eastAsia="ar-SA"/>
        </w:rPr>
        <w:t xml:space="preserve"> чел., посещений </w:t>
      </w:r>
      <w:r w:rsidR="00DB2F65" w:rsidRPr="006A1801">
        <w:rPr>
          <w:rFonts w:eastAsia="SimSun"/>
          <w:kern w:val="1"/>
          <w:sz w:val="28"/>
          <w:szCs w:val="28"/>
          <w:lang w:eastAsia="ar-SA"/>
        </w:rPr>
        <w:t>– 7021</w:t>
      </w:r>
      <w:r w:rsidR="006A1801" w:rsidRPr="006A1801">
        <w:rPr>
          <w:rFonts w:eastAsia="SimSun"/>
          <w:kern w:val="1"/>
          <w:sz w:val="28"/>
          <w:szCs w:val="28"/>
          <w:lang w:eastAsia="ar-SA"/>
        </w:rPr>
        <w:t>5</w:t>
      </w:r>
      <w:r w:rsidR="00B57C91" w:rsidRPr="006A1801">
        <w:rPr>
          <w:rFonts w:eastAsia="SimSun"/>
          <w:kern w:val="1"/>
          <w:sz w:val="28"/>
          <w:szCs w:val="28"/>
          <w:lang w:eastAsia="ar-SA"/>
        </w:rPr>
        <w:t>, книговыдача составила</w:t>
      </w:r>
      <w:r w:rsidR="006A1801" w:rsidRPr="006A1801">
        <w:rPr>
          <w:rFonts w:eastAsia="SimSun"/>
          <w:kern w:val="1"/>
          <w:sz w:val="28"/>
          <w:szCs w:val="28"/>
          <w:lang w:eastAsia="ar-SA"/>
        </w:rPr>
        <w:t xml:space="preserve"> 210340</w:t>
      </w:r>
      <w:r w:rsidR="00AB7673" w:rsidRPr="006A1801">
        <w:rPr>
          <w:rFonts w:eastAsia="SimSun"/>
          <w:kern w:val="1"/>
          <w:sz w:val="28"/>
          <w:szCs w:val="28"/>
          <w:lang w:eastAsia="ar-SA"/>
        </w:rPr>
        <w:t xml:space="preserve"> экземпляров. </w:t>
      </w:r>
      <w:r w:rsidR="006A1801">
        <w:rPr>
          <w:rFonts w:eastAsia="SimSun"/>
          <w:color w:val="FF0000"/>
          <w:kern w:val="1"/>
          <w:sz w:val="28"/>
          <w:szCs w:val="28"/>
          <w:lang w:eastAsia="ar-SA"/>
        </w:rPr>
        <w:t xml:space="preserve"> </w:t>
      </w:r>
    </w:p>
    <w:p w:rsidR="005F0619" w:rsidRPr="006A1801" w:rsidRDefault="00F07DC7" w:rsidP="006E03AB">
      <w:pPr>
        <w:tabs>
          <w:tab w:val="left" w:pos="68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4655B0">
        <w:rPr>
          <w:rFonts w:eastAsia="SimSun"/>
          <w:color w:val="FF0000"/>
          <w:kern w:val="1"/>
          <w:sz w:val="28"/>
          <w:szCs w:val="28"/>
          <w:lang w:eastAsia="ar-SA"/>
        </w:rPr>
        <w:tab/>
      </w:r>
      <w:r w:rsidR="003D5241" w:rsidRPr="006A1801">
        <w:rPr>
          <w:rFonts w:eastAsia="SimSun"/>
          <w:kern w:val="1"/>
          <w:sz w:val="28"/>
          <w:szCs w:val="28"/>
          <w:lang w:eastAsia="ar-SA"/>
        </w:rPr>
        <w:t>Приоритетн</w:t>
      </w:r>
      <w:r w:rsidRPr="006A1801">
        <w:rPr>
          <w:rFonts w:eastAsia="SimSun"/>
          <w:kern w:val="1"/>
          <w:sz w:val="28"/>
          <w:szCs w:val="28"/>
          <w:lang w:eastAsia="ar-SA"/>
        </w:rPr>
        <w:t>ой</w:t>
      </w:r>
      <w:r w:rsidR="003D5241" w:rsidRPr="006A1801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6A1801">
        <w:rPr>
          <w:rFonts w:eastAsia="SimSun"/>
          <w:kern w:val="1"/>
          <w:sz w:val="28"/>
          <w:szCs w:val="28"/>
          <w:lang w:eastAsia="ar-SA"/>
        </w:rPr>
        <w:t>задачей</w:t>
      </w:r>
      <w:r w:rsidR="006A1801" w:rsidRPr="006A1801">
        <w:rPr>
          <w:rFonts w:eastAsia="SimSun"/>
          <w:kern w:val="1"/>
          <w:sz w:val="28"/>
          <w:szCs w:val="28"/>
          <w:lang w:eastAsia="ar-SA"/>
        </w:rPr>
        <w:t xml:space="preserve"> на 2021</w:t>
      </w:r>
      <w:r w:rsidR="003D5241" w:rsidRPr="006A1801">
        <w:rPr>
          <w:rFonts w:eastAsia="SimSun"/>
          <w:kern w:val="1"/>
          <w:sz w:val="28"/>
          <w:szCs w:val="28"/>
          <w:lang w:eastAsia="ar-SA"/>
        </w:rPr>
        <w:t xml:space="preserve"> год явля</w:t>
      </w:r>
      <w:r w:rsidR="005F0619" w:rsidRPr="006A1801">
        <w:rPr>
          <w:rFonts w:eastAsia="SimSun"/>
          <w:kern w:val="1"/>
          <w:sz w:val="28"/>
          <w:szCs w:val="28"/>
          <w:lang w:eastAsia="ar-SA"/>
        </w:rPr>
        <w:t>ю</w:t>
      </w:r>
      <w:r w:rsidR="003D5241" w:rsidRPr="006A1801">
        <w:rPr>
          <w:rFonts w:eastAsia="SimSun"/>
          <w:kern w:val="1"/>
          <w:sz w:val="28"/>
          <w:szCs w:val="28"/>
          <w:lang w:eastAsia="ar-SA"/>
        </w:rPr>
        <w:t>тся</w:t>
      </w:r>
      <w:r w:rsidR="005F0619" w:rsidRPr="006A1801">
        <w:rPr>
          <w:rFonts w:eastAsia="SimSun"/>
          <w:kern w:val="1"/>
          <w:sz w:val="28"/>
          <w:szCs w:val="28"/>
          <w:lang w:eastAsia="ar-SA"/>
        </w:rPr>
        <w:t>:</w:t>
      </w:r>
    </w:p>
    <w:p w:rsidR="00507A27" w:rsidRPr="006A1801" w:rsidRDefault="00507A27" w:rsidP="00334330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ab/>
        <w:t>1.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У</w:t>
      </w:r>
      <w:r w:rsidR="005F0619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довлетворение потре</w:t>
      </w: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бностей населения в сохранении и развити</w:t>
      </w:r>
      <w:r w:rsidR="00330267">
        <w:rPr>
          <w:rFonts w:ascii="Times New Roman" w:eastAsia="SimSun" w:hAnsi="Times New Roman"/>
          <w:kern w:val="1"/>
          <w:sz w:val="28"/>
          <w:szCs w:val="28"/>
          <w:lang w:eastAsia="ar-SA"/>
        </w:rPr>
        <w:t>и</w:t>
      </w: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5F0619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традиционного художественного народного творчества, любительского искусства, другой самодеятельной творческой инициативы и со</w:t>
      </w: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циально-культурной активности н</w:t>
      </w:r>
      <w:r w:rsidR="005F0619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аселения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;</w:t>
      </w:r>
    </w:p>
    <w:p w:rsidR="00507A27" w:rsidRPr="006A1801" w:rsidRDefault="00507A27" w:rsidP="00334330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2.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</w:t>
      </w: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оддержка и развитие самобытных национальных культу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р, народных промыслов и ремесел;</w:t>
      </w:r>
    </w:p>
    <w:p w:rsidR="003D5241" w:rsidRPr="006A1801" w:rsidRDefault="00F07DC7" w:rsidP="00334330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507A27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</w:r>
      <w:r w:rsidR="00190F9E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Р</w:t>
      </w:r>
      <w:r w:rsidR="00507A27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азвитие современных форм организации культурного досуга, с учетом п</w:t>
      </w:r>
      <w:r w:rsidR="00E570E3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отребностей различных социально-</w:t>
      </w:r>
      <w:r w:rsidR="00507A27" w:rsidRPr="006A1801">
        <w:rPr>
          <w:rFonts w:ascii="Times New Roman" w:eastAsia="SimSun" w:hAnsi="Times New Roman"/>
          <w:kern w:val="1"/>
          <w:sz w:val="28"/>
          <w:szCs w:val="28"/>
          <w:lang w:eastAsia="ar-SA"/>
        </w:rPr>
        <w:t>возрастных групп населения района.</w:t>
      </w:r>
    </w:p>
    <w:p w:rsidR="00826866" w:rsidRPr="003E4E5E" w:rsidRDefault="00826866" w:rsidP="00334330">
      <w:pPr>
        <w:jc w:val="center"/>
        <w:rPr>
          <w:b/>
          <w:sz w:val="28"/>
          <w:szCs w:val="28"/>
        </w:rPr>
      </w:pPr>
      <w:r w:rsidRPr="003E4E5E">
        <w:rPr>
          <w:b/>
          <w:sz w:val="28"/>
          <w:szCs w:val="28"/>
        </w:rPr>
        <w:t>Здравоохранение</w:t>
      </w:r>
    </w:p>
    <w:p w:rsidR="00826866" w:rsidRPr="003E4E5E" w:rsidRDefault="00826866" w:rsidP="00826866">
      <w:pPr>
        <w:jc w:val="center"/>
        <w:rPr>
          <w:b/>
          <w:sz w:val="28"/>
          <w:szCs w:val="28"/>
        </w:rPr>
      </w:pPr>
    </w:p>
    <w:p w:rsidR="00163B07" w:rsidRPr="003E4E5E" w:rsidRDefault="003E4E5E" w:rsidP="00163B07">
      <w:pPr>
        <w:ind w:firstLine="709"/>
        <w:jc w:val="both"/>
        <w:rPr>
          <w:sz w:val="28"/>
          <w:szCs w:val="28"/>
        </w:rPr>
      </w:pPr>
      <w:r w:rsidRPr="003E4E5E">
        <w:rPr>
          <w:sz w:val="28"/>
          <w:szCs w:val="28"/>
        </w:rPr>
        <w:t>В 2020</w:t>
      </w:r>
      <w:r w:rsidR="00163B07" w:rsidRPr="003E4E5E">
        <w:rPr>
          <w:sz w:val="28"/>
          <w:szCs w:val="28"/>
        </w:rPr>
        <w:t xml:space="preserve"> году Государственное бюджетное учреждение здравоохранения Республики Адыгея «Шовгеновская центральная районная больница» (ГБУЗ РА «Шовгеновская ЦРБ») была представлена: </w:t>
      </w:r>
    </w:p>
    <w:p w:rsidR="00163B07" w:rsidRPr="003E4E5E" w:rsidRDefault="00163B07" w:rsidP="00163B07">
      <w:pPr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- </w:t>
      </w:r>
      <w:r w:rsidR="003E4E5E" w:rsidRPr="003E4E5E">
        <w:rPr>
          <w:sz w:val="28"/>
          <w:szCs w:val="28"/>
        </w:rPr>
        <w:t>круглосуточным стационаром на 35</w:t>
      </w:r>
      <w:r w:rsidRPr="003E4E5E">
        <w:rPr>
          <w:sz w:val="28"/>
          <w:szCs w:val="28"/>
        </w:rPr>
        <w:t xml:space="preserve"> коек по 4 профилям: </w:t>
      </w:r>
    </w:p>
    <w:p w:rsidR="00163B07" w:rsidRPr="003E4E5E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терапевтического; </w:t>
      </w:r>
    </w:p>
    <w:p w:rsidR="00163B07" w:rsidRPr="003E4E5E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3E4E5E">
        <w:rPr>
          <w:sz w:val="28"/>
          <w:szCs w:val="28"/>
        </w:rPr>
        <w:t>кардиологического;</w:t>
      </w:r>
    </w:p>
    <w:p w:rsidR="00163B07" w:rsidRPr="003E4E5E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неврологического; </w:t>
      </w:r>
    </w:p>
    <w:p w:rsidR="00163B07" w:rsidRPr="003E4E5E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педиатрического; </w:t>
      </w:r>
    </w:p>
    <w:p w:rsidR="00163B07" w:rsidRPr="003E4E5E" w:rsidRDefault="00163B07" w:rsidP="00163B07">
      <w:pPr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- стационаром дневного пребывания на 25 коек по 6 профилям: 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терапевтического; 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кардиологического; 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хирургического; 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неврологического;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педиатрического; </w:t>
      </w:r>
    </w:p>
    <w:p w:rsidR="00163B07" w:rsidRPr="003E4E5E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3E4E5E">
        <w:rPr>
          <w:sz w:val="28"/>
          <w:szCs w:val="28"/>
        </w:rPr>
        <w:t xml:space="preserve">   акушерско-гинекологического;</w:t>
      </w:r>
    </w:p>
    <w:p w:rsidR="00163B07" w:rsidRPr="00474E45" w:rsidRDefault="00163B07" w:rsidP="00163B07">
      <w:pPr>
        <w:keepNext/>
        <w:tabs>
          <w:tab w:val="left" w:pos="0"/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474E45">
        <w:rPr>
          <w:b/>
          <w:sz w:val="28"/>
          <w:szCs w:val="28"/>
        </w:rPr>
        <w:t xml:space="preserve"> </w:t>
      </w:r>
      <w:r w:rsidRPr="00474E45">
        <w:rPr>
          <w:sz w:val="28"/>
          <w:szCs w:val="28"/>
        </w:rPr>
        <w:t>-</w:t>
      </w:r>
      <w:r w:rsidRPr="00474E45">
        <w:rPr>
          <w:b/>
          <w:sz w:val="28"/>
          <w:szCs w:val="28"/>
        </w:rPr>
        <w:t xml:space="preserve">  </w:t>
      </w:r>
      <w:r w:rsidRPr="00474E45">
        <w:rPr>
          <w:sz w:val="28"/>
          <w:szCs w:val="28"/>
        </w:rPr>
        <w:t>районной поликлиникой на 235 посещений взрослого и 15 посещений детского населения в смену;</w:t>
      </w:r>
    </w:p>
    <w:p w:rsidR="00163B07" w:rsidRPr="00474E45" w:rsidRDefault="00163B07" w:rsidP="00163B07">
      <w:pPr>
        <w:jc w:val="both"/>
        <w:rPr>
          <w:sz w:val="28"/>
          <w:szCs w:val="28"/>
        </w:rPr>
      </w:pPr>
      <w:r w:rsidRPr="00474E45">
        <w:rPr>
          <w:sz w:val="28"/>
          <w:szCs w:val="28"/>
        </w:rPr>
        <w:t xml:space="preserve"> -  16 </w:t>
      </w:r>
      <w:proofErr w:type="spellStart"/>
      <w:r w:rsidRPr="00474E45">
        <w:rPr>
          <w:sz w:val="28"/>
          <w:szCs w:val="28"/>
        </w:rPr>
        <w:t>ФАПами</w:t>
      </w:r>
      <w:proofErr w:type="spellEnd"/>
      <w:r w:rsidRPr="00474E45">
        <w:rPr>
          <w:sz w:val="28"/>
          <w:szCs w:val="28"/>
        </w:rPr>
        <w:t>.</w:t>
      </w:r>
    </w:p>
    <w:p w:rsidR="00175992" w:rsidRPr="00676178" w:rsidRDefault="00474E45" w:rsidP="00330267">
      <w:pPr>
        <w:ind w:firstLine="709"/>
        <w:jc w:val="both"/>
        <w:rPr>
          <w:sz w:val="28"/>
          <w:szCs w:val="28"/>
        </w:rPr>
      </w:pPr>
      <w:r w:rsidRPr="00474E45">
        <w:rPr>
          <w:sz w:val="28"/>
          <w:szCs w:val="28"/>
        </w:rPr>
        <w:t>В ЛПУ района работает всего 210 человек, в том числе 19</w:t>
      </w:r>
      <w:r w:rsidR="00885DEA" w:rsidRPr="00474E45">
        <w:rPr>
          <w:sz w:val="28"/>
          <w:szCs w:val="28"/>
        </w:rPr>
        <w:t xml:space="preserve"> врач</w:t>
      </w:r>
      <w:r w:rsidR="00F76FED" w:rsidRPr="00474E45">
        <w:rPr>
          <w:sz w:val="28"/>
          <w:szCs w:val="28"/>
        </w:rPr>
        <w:t xml:space="preserve">ей  и </w:t>
      </w:r>
      <w:r w:rsidRPr="00474E45">
        <w:rPr>
          <w:sz w:val="28"/>
          <w:szCs w:val="28"/>
        </w:rPr>
        <w:t>103</w:t>
      </w:r>
      <w:r w:rsidR="00676178">
        <w:rPr>
          <w:sz w:val="28"/>
          <w:szCs w:val="28"/>
        </w:rPr>
        <w:t xml:space="preserve"> средних медработников.</w:t>
      </w:r>
    </w:p>
    <w:p w:rsidR="00826866" w:rsidRPr="00C67905" w:rsidRDefault="00826866" w:rsidP="00826866">
      <w:pPr>
        <w:ind w:firstLine="720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Развитая   сеть   лечебных   учреждений  обеспечивает оказание доступной лечебно-профилактической   помощи    населению.   План мероприятий по    развитию  здравоохранения в МО «Шовгеновский район» предусматривает   повышение    качества   и доступности медицинской помощи,  улучшению  состояния   здоровья   населения   и    демографической ситуации, повышение эффективности функционирования системы здравоохранения.</w:t>
      </w:r>
    </w:p>
    <w:p w:rsidR="00826866" w:rsidRDefault="00826866" w:rsidP="00F4575C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C67905">
        <w:rPr>
          <w:sz w:val="28"/>
          <w:szCs w:val="28"/>
        </w:rPr>
        <w:t>В системе здравоохранения района работают специалисты с высоким профессиональным уровнем, имеющие п</w:t>
      </w:r>
      <w:r w:rsidR="00F4575C" w:rsidRPr="00C67905">
        <w:rPr>
          <w:sz w:val="28"/>
          <w:szCs w:val="28"/>
        </w:rPr>
        <w:t>очетные звания и награды.</w:t>
      </w:r>
      <w:r w:rsidR="00F4575C" w:rsidRPr="00C67905">
        <w:rPr>
          <w:sz w:val="28"/>
          <w:szCs w:val="28"/>
        </w:rPr>
        <w:tab/>
      </w:r>
      <w:r w:rsidR="00F76FED" w:rsidRPr="00C67905">
        <w:rPr>
          <w:sz w:val="28"/>
          <w:szCs w:val="28"/>
        </w:rPr>
        <w:t xml:space="preserve"> </w:t>
      </w:r>
    </w:p>
    <w:p w:rsidR="009521E4" w:rsidRDefault="009521E4" w:rsidP="009521E4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Среднемесячная заработная плата работников:</w:t>
      </w:r>
    </w:p>
    <w:p w:rsidR="009521E4" w:rsidRDefault="009521E4" w:rsidP="009521E4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врачей при плановом значении 43582,54 руб. составила 40608,04 руб.;</w:t>
      </w:r>
    </w:p>
    <w:p w:rsidR="009521E4" w:rsidRDefault="009521E4" w:rsidP="009521E4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среднего персонала при плановом значении 19126,32 руб.  составила 18665,85 руб.;</w:t>
      </w:r>
    </w:p>
    <w:p w:rsidR="009521E4" w:rsidRDefault="009521E4" w:rsidP="009521E4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младшего персонала при плановом значении 15811,11 руб. составила 14821,94 руб. </w:t>
      </w:r>
    </w:p>
    <w:p w:rsidR="009521E4" w:rsidRDefault="009521E4" w:rsidP="009521E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Причина невыполнения индикаторов связано с нахождением значительного количества работников 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больничном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(+65).</w:t>
      </w:r>
    </w:p>
    <w:p w:rsidR="00163B07" w:rsidRPr="00C67905" w:rsidRDefault="00826866" w:rsidP="00163B07">
      <w:pPr>
        <w:tabs>
          <w:tab w:val="left" w:pos="900"/>
        </w:tabs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 </w:t>
      </w:r>
      <w:r w:rsidR="00163B07" w:rsidRPr="00C67905">
        <w:rPr>
          <w:sz w:val="28"/>
          <w:szCs w:val="28"/>
        </w:rPr>
        <w:t>Основными задачами здравоохранения района являются:</w:t>
      </w:r>
    </w:p>
    <w:p w:rsidR="00163B07" w:rsidRPr="00C67905" w:rsidRDefault="0006462F" w:rsidP="0006462F">
      <w:pPr>
        <w:tabs>
          <w:tab w:val="left" w:pos="900"/>
        </w:tabs>
        <w:jc w:val="both"/>
        <w:rPr>
          <w:sz w:val="28"/>
          <w:szCs w:val="28"/>
        </w:rPr>
      </w:pPr>
      <w:r w:rsidRPr="00C67905">
        <w:rPr>
          <w:sz w:val="28"/>
          <w:szCs w:val="28"/>
        </w:rPr>
        <w:t xml:space="preserve">          1.</w:t>
      </w:r>
      <w:r w:rsidR="0029220D">
        <w:rPr>
          <w:sz w:val="28"/>
          <w:szCs w:val="28"/>
        </w:rPr>
        <w:t xml:space="preserve"> </w:t>
      </w:r>
      <w:r w:rsidR="00163B07" w:rsidRPr="00C67905">
        <w:rPr>
          <w:sz w:val="28"/>
          <w:szCs w:val="28"/>
        </w:rPr>
        <w:t>Обеспечение доступности амбулаторно-поликлинической помощи жителям Шовгеновского района. Поэтапное внедрение про</w:t>
      </w:r>
      <w:r w:rsidR="00BF46D7">
        <w:rPr>
          <w:sz w:val="28"/>
          <w:szCs w:val="28"/>
        </w:rPr>
        <w:t>граммы «Бережливая поликлиника»</w:t>
      </w:r>
      <w:r w:rsidR="00C22435">
        <w:rPr>
          <w:sz w:val="28"/>
          <w:szCs w:val="28"/>
        </w:rPr>
        <w:t>.</w:t>
      </w:r>
    </w:p>
    <w:p w:rsidR="00163B07" w:rsidRPr="00C67905" w:rsidRDefault="0006462F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2.</w:t>
      </w:r>
      <w:r w:rsidR="0029220D">
        <w:rPr>
          <w:sz w:val="28"/>
          <w:szCs w:val="28"/>
        </w:rPr>
        <w:t xml:space="preserve"> </w:t>
      </w:r>
      <w:r w:rsidR="00163B07" w:rsidRPr="00C67905">
        <w:rPr>
          <w:sz w:val="28"/>
          <w:szCs w:val="28"/>
        </w:rPr>
        <w:t xml:space="preserve">Проведение мероприятий по охране здоровья женщин и детей, снижение материнской и младенческой смертности, </w:t>
      </w:r>
      <w:r w:rsidR="00C22435">
        <w:rPr>
          <w:sz w:val="28"/>
          <w:szCs w:val="28"/>
        </w:rPr>
        <w:t xml:space="preserve">снижение детской </w:t>
      </w:r>
      <w:proofErr w:type="spellStart"/>
      <w:r w:rsidR="00C22435">
        <w:rPr>
          <w:sz w:val="28"/>
          <w:szCs w:val="28"/>
        </w:rPr>
        <w:t>инвалидизации</w:t>
      </w:r>
      <w:proofErr w:type="spellEnd"/>
      <w:r w:rsidR="00C22435">
        <w:rPr>
          <w:sz w:val="28"/>
          <w:szCs w:val="28"/>
        </w:rPr>
        <w:t>.</w:t>
      </w:r>
    </w:p>
    <w:p w:rsidR="00163B07" w:rsidRPr="00C67905" w:rsidRDefault="0006462F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3.</w:t>
      </w:r>
      <w:r w:rsidR="00163B07" w:rsidRPr="00C67905">
        <w:rPr>
          <w:sz w:val="28"/>
          <w:szCs w:val="28"/>
        </w:rPr>
        <w:t>Проведение профилактических мероприятий по пр</w:t>
      </w:r>
      <w:r w:rsidR="00E570E3" w:rsidRPr="00C67905">
        <w:rPr>
          <w:sz w:val="28"/>
          <w:szCs w:val="28"/>
        </w:rPr>
        <w:t>едупреждению развития социально-значимых заболеваний, таких как</w:t>
      </w:r>
      <w:r w:rsidR="00163B07" w:rsidRPr="00C67905">
        <w:rPr>
          <w:sz w:val="28"/>
          <w:szCs w:val="28"/>
        </w:rPr>
        <w:t xml:space="preserve"> злокачественные новообразован</w:t>
      </w:r>
      <w:r w:rsidRPr="00C67905">
        <w:rPr>
          <w:sz w:val="28"/>
          <w:szCs w:val="28"/>
        </w:rPr>
        <w:t>ия, сахарный диабет, заболеваний</w:t>
      </w:r>
      <w:r w:rsidR="00163B07" w:rsidRPr="00C67905">
        <w:rPr>
          <w:sz w:val="28"/>
          <w:szCs w:val="28"/>
        </w:rPr>
        <w:t xml:space="preserve"> сердечно-сосуд</w:t>
      </w:r>
      <w:r w:rsidR="00C22435">
        <w:rPr>
          <w:sz w:val="28"/>
          <w:szCs w:val="28"/>
        </w:rPr>
        <w:t>истой системы, туберкулез, СПИД.</w:t>
      </w:r>
    </w:p>
    <w:p w:rsidR="00163B07" w:rsidRPr="00C67905" w:rsidRDefault="0006462F" w:rsidP="0006462F">
      <w:pPr>
        <w:ind w:firstLine="709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4.</w:t>
      </w:r>
      <w:r w:rsidR="0029220D">
        <w:rPr>
          <w:sz w:val="28"/>
          <w:szCs w:val="28"/>
        </w:rPr>
        <w:t xml:space="preserve"> </w:t>
      </w:r>
      <w:r w:rsidR="00163B07" w:rsidRPr="00C67905">
        <w:rPr>
          <w:sz w:val="28"/>
          <w:szCs w:val="28"/>
        </w:rPr>
        <w:t xml:space="preserve">Проведение ежегодной диспансеризации взрослого и детского населения, прохождение населением обследований, проводимых выездными передвижными комплексами ГБУЗ РА «АРКБ», ГБУЗ РА «АРКОД» и передвижными </w:t>
      </w:r>
      <w:r w:rsidR="00BF46D7">
        <w:rPr>
          <w:sz w:val="28"/>
          <w:szCs w:val="28"/>
        </w:rPr>
        <w:t>ФЛГ</w:t>
      </w:r>
      <w:r w:rsidR="00C22435">
        <w:rPr>
          <w:sz w:val="28"/>
          <w:szCs w:val="28"/>
        </w:rPr>
        <w:t>-установками ГБУЗ РА «АРКПД».</w:t>
      </w:r>
    </w:p>
    <w:p w:rsidR="00163B07" w:rsidRPr="00C67905" w:rsidRDefault="0006462F" w:rsidP="0006462F">
      <w:pPr>
        <w:ind w:firstLine="709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5.</w:t>
      </w:r>
      <w:r w:rsidR="0029220D">
        <w:rPr>
          <w:sz w:val="28"/>
          <w:szCs w:val="28"/>
        </w:rPr>
        <w:t xml:space="preserve"> </w:t>
      </w:r>
      <w:r w:rsidR="00163B07" w:rsidRPr="00C67905">
        <w:rPr>
          <w:sz w:val="28"/>
          <w:szCs w:val="28"/>
        </w:rPr>
        <w:t>Соблюдение маршрутизации пациентов с острым инфарктом миокард</w:t>
      </w:r>
      <w:r w:rsidR="00C22435">
        <w:rPr>
          <w:sz w:val="28"/>
          <w:szCs w:val="28"/>
        </w:rPr>
        <w:t>а и с ОНМК в РСЦ ГБУЗ РА «АРКБ».</w:t>
      </w:r>
    </w:p>
    <w:p w:rsidR="000B4CBB" w:rsidRPr="00676178" w:rsidRDefault="0006462F" w:rsidP="00676178">
      <w:pPr>
        <w:ind w:firstLine="709"/>
        <w:jc w:val="both"/>
        <w:rPr>
          <w:sz w:val="28"/>
          <w:szCs w:val="28"/>
        </w:rPr>
      </w:pPr>
      <w:r w:rsidRPr="00C67905">
        <w:rPr>
          <w:sz w:val="28"/>
          <w:szCs w:val="28"/>
        </w:rPr>
        <w:t>6.</w:t>
      </w:r>
      <w:r w:rsidR="0029220D">
        <w:rPr>
          <w:sz w:val="28"/>
          <w:szCs w:val="28"/>
        </w:rPr>
        <w:t xml:space="preserve"> </w:t>
      </w:r>
      <w:r w:rsidR="00163B07" w:rsidRPr="00C67905">
        <w:rPr>
          <w:sz w:val="28"/>
          <w:szCs w:val="28"/>
        </w:rPr>
        <w:t>Совершенствование работ</w:t>
      </w:r>
      <w:r w:rsidR="00E570E3" w:rsidRPr="00C67905">
        <w:rPr>
          <w:sz w:val="28"/>
          <w:szCs w:val="28"/>
        </w:rPr>
        <w:t>ы</w:t>
      </w:r>
      <w:r w:rsidR="00163B07" w:rsidRPr="00C67905">
        <w:rPr>
          <w:sz w:val="28"/>
          <w:szCs w:val="28"/>
        </w:rPr>
        <w:t xml:space="preserve"> по пропаганде здорового образа жизни, вакцинопрофилактике.</w:t>
      </w:r>
      <w:r w:rsidR="00163B07" w:rsidRPr="00C67905">
        <w:rPr>
          <w:i/>
          <w:sz w:val="32"/>
          <w:szCs w:val="32"/>
        </w:rPr>
        <w:t xml:space="preserve">                                                                               </w:t>
      </w:r>
      <w:r w:rsidRPr="00C67905">
        <w:rPr>
          <w:sz w:val="28"/>
          <w:szCs w:val="28"/>
        </w:rPr>
        <w:t xml:space="preserve"> </w:t>
      </w:r>
    </w:p>
    <w:p w:rsidR="00595EC1" w:rsidRDefault="002B671F" w:rsidP="002B671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6409E">
        <w:rPr>
          <w:sz w:val="28"/>
          <w:szCs w:val="28"/>
        </w:rPr>
        <w:t>Из федерального бюдже</w:t>
      </w:r>
      <w:r w:rsidR="0029220D">
        <w:rPr>
          <w:sz w:val="28"/>
          <w:szCs w:val="28"/>
        </w:rPr>
        <w:t xml:space="preserve">та получены средства в размере </w:t>
      </w:r>
      <w:r w:rsidR="0086409E">
        <w:rPr>
          <w:sz w:val="28"/>
          <w:szCs w:val="28"/>
        </w:rPr>
        <w:t xml:space="preserve"> 8188,7</w:t>
      </w:r>
      <w:r w:rsidR="0029220D"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 xml:space="preserve">тыс. руб.          в </w:t>
      </w:r>
      <w:proofErr w:type="spellStart"/>
      <w:r w:rsidR="0086409E">
        <w:rPr>
          <w:sz w:val="28"/>
          <w:szCs w:val="28"/>
        </w:rPr>
        <w:t>т.ч</w:t>
      </w:r>
      <w:proofErr w:type="spellEnd"/>
      <w:r w:rsidR="0086409E">
        <w:rPr>
          <w:sz w:val="28"/>
          <w:szCs w:val="28"/>
        </w:rPr>
        <w:t>. на</w:t>
      </w:r>
      <w:r w:rsidR="00595EC1">
        <w:rPr>
          <w:sz w:val="28"/>
          <w:szCs w:val="28"/>
        </w:rPr>
        <w:t>:</w:t>
      </w:r>
    </w:p>
    <w:p w:rsidR="0086409E" w:rsidRPr="007A24A8" w:rsidRDefault="00595EC1" w:rsidP="00595E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осуществление   стимулирующих   выплат    персоналу оказывающим</w:t>
      </w:r>
      <w:r>
        <w:rPr>
          <w:sz w:val="28"/>
          <w:szCs w:val="28"/>
        </w:rPr>
        <w:t>,</w:t>
      </w:r>
      <w:r w:rsidR="0086409E">
        <w:rPr>
          <w:sz w:val="28"/>
          <w:szCs w:val="28"/>
        </w:rPr>
        <w:t xml:space="preserve"> медицинскую  помощь</w:t>
      </w:r>
      <w:r>
        <w:rPr>
          <w:sz w:val="28"/>
          <w:szCs w:val="28"/>
        </w:rPr>
        <w:t>,</w:t>
      </w:r>
      <w:r w:rsidR="0086409E">
        <w:rPr>
          <w:sz w:val="28"/>
          <w:szCs w:val="28"/>
        </w:rPr>
        <w:t xml:space="preserve"> у которых выявлена  новая </w:t>
      </w:r>
      <w:proofErr w:type="spellStart"/>
      <w:r w:rsidR="0086409E">
        <w:rPr>
          <w:sz w:val="28"/>
          <w:szCs w:val="28"/>
        </w:rPr>
        <w:t>коронавирусная</w:t>
      </w:r>
      <w:proofErr w:type="spellEnd"/>
      <w:r w:rsidR="0086409E">
        <w:rPr>
          <w:sz w:val="28"/>
          <w:szCs w:val="28"/>
        </w:rPr>
        <w:t xml:space="preserve"> инфекция </w:t>
      </w:r>
      <w:r w:rsidR="0086409E">
        <w:rPr>
          <w:sz w:val="28"/>
          <w:szCs w:val="28"/>
          <w:lang w:val="en-US"/>
        </w:rPr>
        <w:t>COVID</w:t>
      </w:r>
      <w:r w:rsidR="0086409E" w:rsidRPr="007A24A8"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-19</w:t>
      </w:r>
      <w:r w:rsidR="0029220D">
        <w:rPr>
          <w:sz w:val="28"/>
          <w:szCs w:val="28"/>
        </w:rPr>
        <w:t xml:space="preserve"> – </w:t>
      </w:r>
      <w:r w:rsidR="0086409E">
        <w:rPr>
          <w:sz w:val="28"/>
          <w:szCs w:val="28"/>
        </w:rPr>
        <w:t>1775,0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ру</w:t>
      </w:r>
      <w:r w:rsidR="0086409E" w:rsidRPr="007A24A8">
        <w:rPr>
          <w:sz w:val="28"/>
          <w:szCs w:val="28"/>
        </w:rPr>
        <w:t>б</w:t>
      </w:r>
      <w:r>
        <w:rPr>
          <w:sz w:val="28"/>
          <w:szCs w:val="28"/>
        </w:rPr>
        <w:t>.;</w:t>
      </w:r>
    </w:p>
    <w:p w:rsidR="0086409E" w:rsidRDefault="00595EC1" w:rsidP="00595EC1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864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у</w:t>
      </w:r>
      <w:r w:rsidR="0086409E" w:rsidRPr="00166029">
        <w:rPr>
          <w:bCs/>
          <w:sz w:val="28"/>
          <w:szCs w:val="28"/>
        </w:rPr>
        <w:t>крепление материально-технической базы</w:t>
      </w:r>
      <w:r w:rsidR="008640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86409E">
        <w:rPr>
          <w:bCs/>
          <w:sz w:val="28"/>
          <w:szCs w:val="28"/>
        </w:rPr>
        <w:t xml:space="preserve">капитальный ремонт </w:t>
      </w:r>
      <w:proofErr w:type="spellStart"/>
      <w:r w:rsidR="0086409E">
        <w:rPr>
          <w:bCs/>
          <w:sz w:val="28"/>
          <w:szCs w:val="28"/>
        </w:rPr>
        <w:t>Джерокаевского</w:t>
      </w:r>
      <w:proofErr w:type="spellEnd"/>
      <w:r w:rsidR="0086409E">
        <w:rPr>
          <w:bCs/>
          <w:sz w:val="28"/>
          <w:szCs w:val="28"/>
        </w:rPr>
        <w:t xml:space="preserve"> </w:t>
      </w:r>
      <w:proofErr w:type="spellStart"/>
      <w:r w:rsidR="0086409E">
        <w:rPr>
          <w:bCs/>
          <w:sz w:val="28"/>
          <w:szCs w:val="28"/>
        </w:rPr>
        <w:t>Фапа</w:t>
      </w:r>
      <w:proofErr w:type="spellEnd"/>
      <w:r>
        <w:rPr>
          <w:bCs/>
          <w:sz w:val="28"/>
          <w:szCs w:val="28"/>
        </w:rPr>
        <w:t xml:space="preserve">) </w:t>
      </w:r>
      <w:r w:rsidR="0086409E">
        <w:rPr>
          <w:bCs/>
          <w:sz w:val="28"/>
          <w:szCs w:val="28"/>
        </w:rPr>
        <w:t xml:space="preserve"> </w:t>
      </w:r>
      <w:r w:rsidR="0029220D" w:rsidRPr="0029220D">
        <w:rPr>
          <w:bCs/>
          <w:sz w:val="28"/>
          <w:szCs w:val="28"/>
        </w:rPr>
        <w:t>–</w:t>
      </w:r>
      <w:r w:rsidR="0086409E" w:rsidRPr="00166029">
        <w:rPr>
          <w:bCs/>
          <w:sz w:val="28"/>
          <w:szCs w:val="28"/>
        </w:rPr>
        <w:t xml:space="preserve"> </w:t>
      </w:r>
      <w:r w:rsidR="0086409E">
        <w:rPr>
          <w:sz w:val="28"/>
          <w:szCs w:val="28"/>
        </w:rPr>
        <w:t xml:space="preserve">4026,7 тыс. </w:t>
      </w:r>
      <w:r>
        <w:rPr>
          <w:sz w:val="28"/>
          <w:szCs w:val="28"/>
        </w:rPr>
        <w:t>руб.</w:t>
      </w:r>
      <w:r w:rsidR="0029220D">
        <w:rPr>
          <w:sz w:val="28"/>
          <w:szCs w:val="28"/>
        </w:rPr>
        <w:t>;</w:t>
      </w:r>
    </w:p>
    <w:p w:rsidR="0086409E" w:rsidRDefault="0086409E" w:rsidP="00595E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95E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приобретение 3 санитарных автотранспорта  </w:t>
      </w:r>
      <w:r w:rsidR="0029220D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2387,0</w:t>
      </w:r>
      <w:r w:rsidR="002922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2B671F" w:rsidRDefault="002B671F" w:rsidP="002B671F">
      <w:pPr>
        <w:tabs>
          <w:tab w:val="num" w:pos="930"/>
        </w:tabs>
        <w:ind w:firstLine="709"/>
        <w:jc w:val="both"/>
        <w:rPr>
          <w:sz w:val="28"/>
          <w:szCs w:val="28"/>
        </w:rPr>
      </w:pPr>
      <w:r w:rsidRPr="003F093F">
        <w:rPr>
          <w:sz w:val="28"/>
          <w:szCs w:val="28"/>
        </w:rPr>
        <w:t>Из республиканского бюджета на выполнение государственного задания в 2020 году получены средства в размере  1 млн. 439 тыс. руб., в т. ч</w:t>
      </w:r>
      <w:r>
        <w:rPr>
          <w:sz w:val="28"/>
          <w:szCs w:val="28"/>
        </w:rPr>
        <w:t xml:space="preserve"> </w:t>
      </w:r>
      <w:r w:rsidRPr="00C96BB5">
        <w:rPr>
          <w:sz w:val="28"/>
          <w:szCs w:val="28"/>
        </w:rPr>
        <w:t xml:space="preserve">на </w:t>
      </w:r>
      <w:r>
        <w:rPr>
          <w:sz w:val="28"/>
          <w:szCs w:val="28"/>
        </w:rPr>
        <w:t>:</w:t>
      </w:r>
    </w:p>
    <w:p w:rsidR="002B671F" w:rsidRPr="00C96BB5" w:rsidRDefault="002B671F" w:rsidP="002B671F">
      <w:pPr>
        <w:tabs>
          <w:tab w:val="num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BB5">
        <w:rPr>
          <w:sz w:val="28"/>
          <w:szCs w:val="28"/>
        </w:rPr>
        <w:t>обеспечение медик</w:t>
      </w:r>
      <w:r>
        <w:rPr>
          <w:sz w:val="28"/>
          <w:szCs w:val="28"/>
        </w:rPr>
        <w:t xml:space="preserve">аментами детей до </w:t>
      </w:r>
      <w:r w:rsidRPr="005D36F7">
        <w:rPr>
          <w:sz w:val="28"/>
          <w:szCs w:val="28"/>
        </w:rPr>
        <w:t>3-</w:t>
      </w:r>
      <w:r>
        <w:rPr>
          <w:sz w:val="28"/>
          <w:szCs w:val="28"/>
        </w:rPr>
        <w:t xml:space="preserve">х лет </w:t>
      </w:r>
      <w:r w:rsidR="0029220D" w:rsidRPr="0029220D">
        <w:rPr>
          <w:sz w:val="28"/>
          <w:szCs w:val="28"/>
        </w:rPr>
        <w:t>–</w:t>
      </w:r>
      <w:r w:rsidR="0029220D">
        <w:rPr>
          <w:sz w:val="28"/>
          <w:szCs w:val="28"/>
        </w:rPr>
        <w:t xml:space="preserve"> </w:t>
      </w:r>
      <w:r>
        <w:rPr>
          <w:sz w:val="28"/>
          <w:szCs w:val="28"/>
        </w:rPr>
        <w:t>102,9</w:t>
      </w:r>
      <w:r w:rsidRPr="00C96BB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96BB5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B671F" w:rsidRDefault="002B671F" w:rsidP="002B6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BB5">
        <w:rPr>
          <w:sz w:val="28"/>
          <w:szCs w:val="28"/>
        </w:rPr>
        <w:t>обеспечение медикаментами детей до 6</w:t>
      </w:r>
      <w:r w:rsidR="0029220D">
        <w:rPr>
          <w:sz w:val="28"/>
          <w:szCs w:val="28"/>
        </w:rPr>
        <w:t xml:space="preserve"> лет – </w:t>
      </w:r>
      <w:r>
        <w:rPr>
          <w:sz w:val="28"/>
          <w:szCs w:val="28"/>
        </w:rPr>
        <w:t>109,7тыс.руб.;</w:t>
      </w:r>
    </w:p>
    <w:p w:rsidR="002B671F" w:rsidRDefault="002B671F" w:rsidP="002B67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BB5">
        <w:rPr>
          <w:sz w:val="28"/>
          <w:szCs w:val="28"/>
        </w:rPr>
        <w:t>обеспече</w:t>
      </w:r>
      <w:r>
        <w:rPr>
          <w:sz w:val="28"/>
          <w:szCs w:val="28"/>
        </w:rPr>
        <w:t xml:space="preserve">ние медикаментами </w:t>
      </w:r>
      <w:r w:rsidRPr="00C96BB5">
        <w:rPr>
          <w:sz w:val="28"/>
          <w:szCs w:val="28"/>
        </w:rPr>
        <w:t>о</w:t>
      </w:r>
      <w:r>
        <w:rPr>
          <w:sz w:val="28"/>
          <w:szCs w:val="28"/>
        </w:rPr>
        <w:t>тдельных категорий граждан</w:t>
      </w:r>
      <w:r w:rsidR="0029220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949,6 </w:t>
      </w:r>
      <w:r w:rsidRPr="00C96BB5">
        <w:rPr>
          <w:sz w:val="28"/>
          <w:szCs w:val="28"/>
        </w:rPr>
        <w:t>тыс. руб.</w:t>
      </w:r>
      <w:r w:rsidR="0029220D">
        <w:rPr>
          <w:sz w:val="28"/>
          <w:szCs w:val="28"/>
        </w:rPr>
        <w:t>;</w:t>
      </w:r>
    </w:p>
    <w:p w:rsidR="002B671F" w:rsidRPr="00C96BB5" w:rsidRDefault="00676178" w:rsidP="002B671F">
      <w:pPr>
        <w:rPr>
          <w:sz w:val="28"/>
          <w:szCs w:val="28"/>
        </w:rPr>
      </w:pPr>
      <w:r>
        <w:rPr>
          <w:sz w:val="28"/>
          <w:szCs w:val="28"/>
        </w:rPr>
        <w:t>- полно</w:t>
      </w:r>
      <w:r w:rsidR="002B671F">
        <w:rPr>
          <w:sz w:val="28"/>
          <w:szCs w:val="28"/>
        </w:rPr>
        <w:t>ценное питание детей до 3-х лет – 276,8 тыс. руб.</w:t>
      </w:r>
    </w:p>
    <w:p w:rsidR="0086409E" w:rsidRDefault="00676178" w:rsidP="0086409E">
      <w:pPr>
        <w:rPr>
          <w:sz w:val="28"/>
          <w:szCs w:val="28"/>
        </w:rPr>
      </w:pPr>
      <w:r>
        <w:rPr>
          <w:sz w:val="28"/>
          <w:szCs w:val="28"/>
        </w:rPr>
        <w:tab/>
        <w:t>От предпринимателей района получена спонсорская помощь  средствами индивидуальной  защиты и дезинфицирующи</w:t>
      </w:r>
      <w:r w:rsidR="0029220D">
        <w:rPr>
          <w:sz w:val="28"/>
          <w:szCs w:val="28"/>
        </w:rPr>
        <w:t>ми</w:t>
      </w:r>
      <w:r>
        <w:rPr>
          <w:sz w:val="28"/>
          <w:szCs w:val="28"/>
        </w:rPr>
        <w:t xml:space="preserve">  средства</w:t>
      </w:r>
      <w:r w:rsidR="0029220D">
        <w:rPr>
          <w:sz w:val="28"/>
          <w:szCs w:val="28"/>
        </w:rPr>
        <w:t>ми</w:t>
      </w:r>
      <w:r>
        <w:rPr>
          <w:sz w:val="28"/>
          <w:szCs w:val="28"/>
        </w:rPr>
        <w:t xml:space="preserve"> на  640 тыс. руб.</w:t>
      </w:r>
    </w:p>
    <w:p w:rsidR="006D539B" w:rsidRDefault="006D539B" w:rsidP="006D539B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отчетному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в ходе запланированных мероприятий в ГБУЗ РА «Шовгеновская ЦРБ» внесла свою лепту пандемия новой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инфекции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B42FBA">
        <w:rPr>
          <w:rFonts w:ascii="Times New Roman" w:hAnsi="Times New Roman"/>
          <w:color w:val="000000" w:themeColor="text1"/>
          <w:sz w:val="28"/>
          <w:szCs w:val="28"/>
        </w:rPr>
        <w:t>-19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». В режиме «повышенной готовности» работали врачебно-сестринские противоэпидемиологические бригады по обслуживанию населения района. За период пандемии в 2020 году в амбулаторных условиях пролечено 500 человек, из которых 73 – дети, 209 – старше трудоспособного возраста. Все пациенты с подтвержденным диагнозом новой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инфекции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B42FBA">
        <w:rPr>
          <w:rFonts w:ascii="Times New Roman" w:hAnsi="Times New Roman"/>
          <w:color w:val="000000" w:themeColor="text1"/>
          <w:sz w:val="28"/>
          <w:szCs w:val="28"/>
        </w:rPr>
        <w:t>-19</w:t>
      </w:r>
      <w:r>
        <w:rPr>
          <w:rFonts w:ascii="Times New Roman" w:hAnsi="Times New Roman"/>
          <w:color w:val="000000" w:themeColor="text1"/>
          <w:sz w:val="28"/>
          <w:szCs w:val="28"/>
        </w:rPr>
        <w:t>» обеспечивались лекарственными препаратами за счет федерального и регионального бюджетов.</w:t>
      </w:r>
    </w:p>
    <w:p w:rsidR="006D539B" w:rsidRPr="00B42FBA" w:rsidRDefault="006D539B" w:rsidP="006D539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Скрининговое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обследование на наличие новой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инфекции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B42FBA">
        <w:rPr>
          <w:rFonts w:ascii="Times New Roman" w:hAnsi="Times New Roman"/>
          <w:color w:val="000000" w:themeColor="text1"/>
          <w:sz w:val="28"/>
          <w:szCs w:val="28"/>
        </w:rPr>
        <w:t>-19</w:t>
      </w:r>
      <w:r>
        <w:rPr>
          <w:rFonts w:ascii="Times New Roman" w:hAnsi="Times New Roman"/>
          <w:color w:val="000000" w:themeColor="text1"/>
          <w:sz w:val="28"/>
          <w:szCs w:val="28"/>
        </w:rPr>
        <w:t>» прошли 5406 человек, каждый из которых был осмотрен врачом противоэпидемиологических бригад. Работа по консультированию населения по вопросам</w:t>
      </w:r>
      <w:r w:rsidRPr="00F177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инфекции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B42FBA">
        <w:rPr>
          <w:rFonts w:ascii="Times New Roman" w:hAnsi="Times New Roman"/>
          <w:color w:val="000000" w:themeColor="text1"/>
          <w:sz w:val="28"/>
          <w:szCs w:val="28"/>
        </w:rPr>
        <w:t>-19</w:t>
      </w:r>
      <w:r>
        <w:rPr>
          <w:rFonts w:ascii="Times New Roman" w:hAnsi="Times New Roman"/>
          <w:color w:val="000000" w:themeColor="text1"/>
          <w:sz w:val="28"/>
          <w:szCs w:val="28"/>
        </w:rPr>
        <w:t>» была организована в круглосуточном режиме.</w:t>
      </w:r>
    </w:p>
    <w:p w:rsidR="000C25CC" w:rsidRPr="004655B0" w:rsidRDefault="000C25CC" w:rsidP="008208F0">
      <w:pPr>
        <w:jc w:val="both"/>
        <w:rPr>
          <w:color w:val="FF0000"/>
          <w:sz w:val="28"/>
          <w:szCs w:val="28"/>
        </w:rPr>
      </w:pPr>
    </w:p>
    <w:p w:rsidR="00AB61A0" w:rsidRPr="00D22411" w:rsidRDefault="00AB61A0" w:rsidP="00167D9B">
      <w:pPr>
        <w:jc w:val="center"/>
        <w:rPr>
          <w:b/>
          <w:sz w:val="28"/>
          <w:szCs w:val="28"/>
        </w:rPr>
      </w:pPr>
      <w:r w:rsidRPr="00D22411">
        <w:rPr>
          <w:b/>
          <w:sz w:val="28"/>
          <w:szCs w:val="28"/>
        </w:rPr>
        <w:t>Социальная политика</w:t>
      </w:r>
    </w:p>
    <w:p w:rsidR="00A3540A" w:rsidRPr="00D22411" w:rsidRDefault="00A3540A" w:rsidP="00167D9B">
      <w:pPr>
        <w:jc w:val="center"/>
        <w:rPr>
          <w:b/>
          <w:sz w:val="16"/>
          <w:szCs w:val="16"/>
        </w:rPr>
      </w:pPr>
    </w:p>
    <w:p w:rsidR="00AB61A0" w:rsidRPr="00D22411" w:rsidRDefault="00AB61A0" w:rsidP="00167D9B">
      <w:pPr>
        <w:jc w:val="center"/>
        <w:rPr>
          <w:b/>
          <w:sz w:val="28"/>
          <w:szCs w:val="28"/>
        </w:rPr>
      </w:pPr>
      <w:r w:rsidRPr="00D22411">
        <w:rPr>
          <w:b/>
          <w:sz w:val="28"/>
          <w:szCs w:val="28"/>
        </w:rPr>
        <w:t>Социальная защита  населения</w:t>
      </w:r>
    </w:p>
    <w:p w:rsidR="00AB61A0" w:rsidRPr="00D22411" w:rsidRDefault="00AB61A0" w:rsidP="00167D9B">
      <w:pPr>
        <w:jc w:val="center"/>
        <w:rPr>
          <w:b/>
          <w:sz w:val="16"/>
          <w:szCs w:val="16"/>
        </w:rPr>
      </w:pPr>
    </w:p>
    <w:p w:rsidR="00A3540A" w:rsidRPr="00D22411" w:rsidRDefault="008433AB" w:rsidP="00A3540A">
      <w:pPr>
        <w:ind w:firstLine="709"/>
        <w:jc w:val="both"/>
        <w:rPr>
          <w:sz w:val="28"/>
          <w:szCs w:val="28"/>
        </w:rPr>
      </w:pPr>
      <w:r w:rsidRPr="00D22411">
        <w:rPr>
          <w:b/>
          <w:i/>
          <w:sz w:val="28"/>
          <w:szCs w:val="28"/>
        </w:rPr>
        <w:t>Отдел социальной защиты</w:t>
      </w:r>
      <w:r w:rsidRPr="00D22411">
        <w:rPr>
          <w:sz w:val="28"/>
          <w:szCs w:val="28"/>
        </w:rPr>
        <w:t xml:space="preserve"> населения является структурным подразделением админи</w:t>
      </w:r>
      <w:r w:rsidR="00BE716B" w:rsidRPr="00D22411">
        <w:rPr>
          <w:sz w:val="28"/>
          <w:szCs w:val="28"/>
        </w:rPr>
        <w:t>страции МО «</w:t>
      </w:r>
      <w:r w:rsidR="00DE46BA" w:rsidRPr="00D22411">
        <w:rPr>
          <w:sz w:val="28"/>
          <w:szCs w:val="28"/>
        </w:rPr>
        <w:t>Шовгеновский район</w:t>
      </w:r>
      <w:r w:rsidRPr="00D22411">
        <w:rPr>
          <w:sz w:val="28"/>
          <w:szCs w:val="28"/>
        </w:rPr>
        <w:t>».</w:t>
      </w:r>
      <w:r w:rsidR="00A3540A" w:rsidRPr="00D22411">
        <w:rPr>
          <w:sz w:val="28"/>
          <w:szCs w:val="28"/>
        </w:rPr>
        <w:t xml:space="preserve"> </w:t>
      </w:r>
    </w:p>
    <w:p w:rsidR="008433AB" w:rsidRPr="00D22411" w:rsidRDefault="008433AB" w:rsidP="00A3540A">
      <w:pPr>
        <w:ind w:firstLine="709"/>
        <w:jc w:val="both"/>
        <w:rPr>
          <w:sz w:val="28"/>
          <w:szCs w:val="28"/>
        </w:rPr>
      </w:pPr>
      <w:r w:rsidRPr="00D22411">
        <w:rPr>
          <w:sz w:val="28"/>
          <w:szCs w:val="28"/>
        </w:rPr>
        <w:t>Основной целью деятельности ОСЗ</w:t>
      </w:r>
      <w:r w:rsidR="003162FA" w:rsidRPr="00D22411">
        <w:rPr>
          <w:sz w:val="28"/>
          <w:szCs w:val="28"/>
        </w:rPr>
        <w:t>Н  является реализация законода</w:t>
      </w:r>
      <w:r w:rsidRPr="00D22411">
        <w:rPr>
          <w:sz w:val="28"/>
          <w:szCs w:val="28"/>
        </w:rPr>
        <w:t>тельных актов РФ и РА, нормативны</w:t>
      </w:r>
      <w:r w:rsidR="00965D43" w:rsidRPr="00D22411">
        <w:rPr>
          <w:sz w:val="28"/>
          <w:szCs w:val="28"/>
        </w:rPr>
        <w:t xml:space="preserve">х актов МО Шовгеновский район», </w:t>
      </w:r>
      <w:r w:rsidRPr="00D22411">
        <w:rPr>
          <w:sz w:val="28"/>
          <w:szCs w:val="28"/>
        </w:rPr>
        <w:t>направленных на социальную защиту населения.</w:t>
      </w:r>
    </w:p>
    <w:p w:rsidR="008433AB" w:rsidRPr="004655B0" w:rsidRDefault="008433AB" w:rsidP="008433AB">
      <w:pPr>
        <w:jc w:val="both"/>
        <w:rPr>
          <w:color w:val="FF0000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</w:t>
      </w:r>
      <w:r w:rsidR="00610E7C" w:rsidRPr="004655B0">
        <w:rPr>
          <w:color w:val="FF0000"/>
          <w:sz w:val="28"/>
          <w:szCs w:val="28"/>
        </w:rPr>
        <w:t xml:space="preserve"> </w:t>
      </w:r>
      <w:r w:rsidRPr="00F261B7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F261B7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 w:rsidRPr="00F261B7">
        <w:rPr>
          <w:sz w:val="28"/>
          <w:szCs w:val="28"/>
        </w:rPr>
        <w:t xml:space="preserve">, </w:t>
      </w:r>
      <w:r w:rsidR="00D22411" w:rsidRPr="00F261B7">
        <w:rPr>
          <w:sz w:val="28"/>
          <w:szCs w:val="28"/>
        </w:rPr>
        <w:t>поддержка семей с детьми и улу</w:t>
      </w:r>
      <w:r w:rsidR="00F261B7" w:rsidRPr="00F261B7">
        <w:rPr>
          <w:sz w:val="28"/>
          <w:szCs w:val="28"/>
        </w:rPr>
        <w:t>чшения демографической ситуации</w:t>
      </w:r>
      <w:r w:rsidRPr="00F261B7">
        <w:rPr>
          <w:sz w:val="28"/>
          <w:szCs w:val="28"/>
        </w:rPr>
        <w:t xml:space="preserve">.  </w:t>
      </w:r>
    </w:p>
    <w:p w:rsidR="008433AB" w:rsidRPr="00F261B7" w:rsidRDefault="008433AB" w:rsidP="005853C9">
      <w:pPr>
        <w:ind w:firstLine="708"/>
        <w:jc w:val="both"/>
        <w:rPr>
          <w:sz w:val="28"/>
          <w:szCs w:val="28"/>
        </w:rPr>
      </w:pPr>
      <w:r w:rsidRPr="00F261B7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94544F" w:rsidRPr="00F261B7">
        <w:rPr>
          <w:sz w:val="28"/>
          <w:szCs w:val="28"/>
        </w:rPr>
        <w:t>она</w:t>
      </w:r>
      <w:r w:rsidR="007A4FE2" w:rsidRPr="00F261B7">
        <w:rPr>
          <w:sz w:val="28"/>
          <w:szCs w:val="28"/>
        </w:rPr>
        <w:t>»</w:t>
      </w:r>
      <w:r w:rsidR="00F261B7" w:rsidRPr="00F261B7">
        <w:rPr>
          <w:sz w:val="28"/>
          <w:szCs w:val="28"/>
        </w:rPr>
        <w:t xml:space="preserve"> в  2020  году было принято 13</w:t>
      </w:r>
      <w:r w:rsidR="00DE46BA" w:rsidRPr="00F261B7">
        <w:rPr>
          <w:sz w:val="28"/>
          <w:szCs w:val="28"/>
        </w:rPr>
        <w:t xml:space="preserve"> заявлени</w:t>
      </w:r>
      <w:r w:rsidR="00F261B7" w:rsidRPr="00F261B7">
        <w:rPr>
          <w:sz w:val="28"/>
          <w:szCs w:val="28"/>
        </w:rPr>
        <w:t>й. 3</w:t>
      </w:r>
      <w:r w:rsidRPr="00F261B7">
        <w:rPr>
          <w:sz w:val="28"/>
          <w:szCs w:val="28"/>
        </w:rPr>
        <w:t xml:space="preserve">аявителям назначена и оказана </w:t>
      </w:r>
      <w:r w:rsidR="00610E7C" w:rsidRPr="00F261B7">
        <w:rPr>
          <w:sz w:val="28"/>
          <w:szCs w:val="28"/>
        </w:rPr>
        <w:t xml:space="preserve">материальная помощь на сумму </w:t>
      </w:r>
      <w:r w:rsidR="00F261B7" w:rsidRPr="00F261B7">
        <w:rPr>
          <w:sz w:val="28"/>
          <w:szCs w:val="28"/>
        </w:rPr>
        <w:t>113</w:t>
      </w:r>
      <w:r w:rsidRPr="00F261B7">
        <w:rPr>
          <w:sz w:val="28"/>
          <w:szCs w:val="28"/>
        </w:rPr>
        <w:t> </w:t>
      </w:r>
      <w:r w:rsidR="00610E7C" w:rsidRPr="00F261B7">
        <w:rPr>
          <w:sz w:val="28"/>
          <w:szCs w:val="28"/>
        </w:rPr>
        <w:t>тыс.</w:t>
      </w:r>
      <w:r w:rsidRPr="00F261B7">
        <w:rPr>
          <w:sz w:val="28"/>
          <w:szCs w:val="28"/>
        </w:rPr>
        <w:t xml:space="preserve"> рублей.</w:t>
      </w:r>
      <w:r w:rsidR="00246511" w:rsidRPr="00F261B7">
        <w:rPr>
          <w:sz w:val="28"/>
          <w:szCs w:val="28"/>
        </w:rPr>
        <w:t xml:space="preserve"> </w:t>
      </w:r>
      <w:r w:rsidR="00F261B7" w:rsidRPr="00F261B7">
        <w:rPr>
          <w:sz w:val="28"/>
          <w:szCs w:val="28"/>
        </w:rPr>
        <w:t xml:space="preserve"> </w:t>
      </w:r>
    </w:p>
    <w:p w:rsidR="008433AB" w:rsidRDefault="008433AB" w:rsidP="008433AB">
      <w:pPr>
        <w:jc w:val="both"/>
        <w:rPr>
          <w:color w:val="FF0000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</w:t>
      </w:r>
      <w:r w:rsidR="00F261B7" w:rsidRPr="00F261B7">
        <w:rPr>
          <w:sz w:val="28"/>
          <w:szCs w:val="28"/>
        </w:rPr>
        <w:t>В 2020</w:t>
      </w:r>
      <w:r w:rsidR="003F04E7" w:rsidRPr="00F261B7">
        <w:rPr>
          <w:sz w:val="28"/>
          <w:szCs w:val="28"/>
        </w:rPr>
        <w:t xml:space="preserve"> году</w:t>
      </w:r>
      <w:r w:rsidRPr="00F261B7">
        <w:rPr>
          <w:sz w:val="28"/>
          <w:szCs w:val="28"/>
        </w:rPr>
        <w:t xml:space="preserve"> </w:t>
      </w:r>
      <w:r w:rsidR="006049F0" w:rsidRPr="00F261B7">
        <w:rPr>
          <w:sz w:val="28"/>
          <w:szCs w:val="28"/>
        </w:rPr>
        <w:t>начисл</w:t>
      </w:r>
      <w:r w:rsidR="003F04E7" w:rsidRPr="00F261B7">
        <w:rPr>
          <w:sz w:val="28"/>
          <w:szCs w:val="28"/>
        </w:rPr>
        <w:t>ена</w:t>
      </w:r>
      <w:r w:rsidR="006049F0" w:rsidRPr="00F261B7">
        <w:rPr>
          <w:sz w:val="28"/>
          <w:szCs w:val="28"/>
        </w:rPr>
        <w:t xml:space="preserve"> и</w:t>
      </w:r>
      <w:r w:rsidRPr="00F261B7">
        <w:rPr>
          <w:sz w:val="28"/>
          <w:szCs w:val="28"/>
        </w:rPr>
        <w:t xml:space="preserve"> выплач</w:t>
      </w:r>
      <w:r w:rsidR="003F04E7" w:rsidRPr="00F261B7">
        <w:rPr>
          <w:sz w:val="28"/>
          <w:szCs w:val="28"/>
        </w:rPr>
        <w:t>ена</w:t>
      </w:r>
      <w:r w:rsidRPr="00F261B7">
        <w:rPr>
          <w:sz w:val="28"/>
          <w:szCs w:val="28"/>
        </w:rPr>
        <w:t xml:space="preserve"> пенси</w:t>
      </w:r>
      <w:r w:rsidR="006049F0" w:rsidRPr="00F261B7">
        <w:rPr>
          <w:sz w:val="28"/>
          <w:szCs w:val="28"/>
        </w:rPr>
        <w:t>я</w:t>
      </w:r>
      <w:r w:rsidRPr="00F261B7">
        <w:rPr>
          <w:sz w:val="28"/>
          <w:szCs w:val="28"/>
        </w:rPr>
        <w:t xml:space="preserve"> за выслугу лет </w:t>
      </w:r>
      <w:r w:rsidR="00594CA4" w:rsidRPr="00F261B7">
        <w:rPr>
          <w:sz w:val="28"/>
          <w:szCs w:val="28"/>
        </w:rPr>
        <w:t>23</w:t>
      </w:r>
      <w:r w:rsidR="00C64CC0" w:rsidRPr="00F261B7">
        <w:rPr>
          <w:sz w:val="28"/>
          <w:szCs w:val="28"/>
        </w:rPr>
        <w:t xml:space="preserve"> получателям</w:t>
      </w:r>
      <w:r w:rsidR="00C64CC0" w:rsidRPr="00F261B7">
        <w:rPr>
          <w:sz w:val="28"/>
          <w:szCs w:val="28"/>
        </w:rPr>
        <w:br/>
      </w:r>
      <w:r w:rsidR="000F7033" w:rsidRPr="00F261B7">
        <w:rPr>
          <w:sz w:val="28"/>
          <w:szCs w:val="28"/>
        </w:rPr>
        <w:t xml:space="preserve">на сумму </w:t>
      </w:r>
      <w:r w:rsidR="00F261B7" w:rsidRPr="00F261B7">
        <w:rPr>
          <w:sz w:val="28"/>
          <w:szCs w:val="28"/>
        </w:rPr>
        <w:t>3187,4</w:t>
      </w:r>
      <w:r w:rsidR="000F7033" w:rsidRPr="00F261B7">
        <w:rPr>
          <w:sz w:val="28"/>
          <w:szCs w:val="28"/>
        </w:rPr>
        <w:t xml:space="preserve"> тыс.  рублей </w:t>
      </w:r>
      <w:r w:rsidRPr="00F261B7">
        <w:rPr>
          <w:sz w:val="28"/>
          <w:szCs w:val="28"/>
        </w:rPr>
        <w:t>в соответствии с принятым «Положением о пенсии за выслугу лет</w:t>
      </w:r>
      <w:r w:rsidR="005B0A52" w:rsidRPr="00F261B7">
        <w:rPr>
          <w:sz w:val="28"/>
          <w:szCs w:val="28"/>
        </w:rPr>
        <w:t xml:space="preserve"> в</w:t>
      </w:r>
      <w:r w:rsidRPr="00F261B7">
        <w:rPr>
          <w:sz w:val="28"/>
          <w:szCs w:val="28"/>
        </w:rPr>
        <w:t xml:space="preserve"> муниципальном </w:t>
      </w:r>
      <w:r w:rsidR="00594CA4" w:rsidRPr="00F261B7">
        <w:rPr>
          <w:sz w:val="28"/>
          <w:szCs w:val="28"/>
        </w:rPr>
        <w:t>образовании «Шовгеновский район</w:t>
      </w:r>
      <w:r w:rsidR="007A4FE2" w:rsidRPr="00F261B7">
        <w:rPr>
          <w:sz w:val="28"/>
          <w:szCs w:val="28"/>
        </w:rPr>
        <w:t>»</w:t>
      </w:r>
      <w:r w:rsidRPr="00F261B7">
        <w:rPr>
          <w:sz w:val="28"/>
          <w:szCs w:val="28"/>
        </w:rPr>
        <w:t>.</w:t>
      </w:r>
      <w:r w:rsidR="000F7033" w:rsidRPr="004655B0">
        <w:rPr>
          <w:color w:val="FF0000"/>
          <w:sz w:val="28"/>
          <w:szCs w:val="28"/>
        </w:rPr>
        <w:t xml:space="preserve"> </w:t>
      </w:r>
    </w:p>
    <w:p w:rsidR="00E75A4C" w:rsidRPr="00FC067E" w:rsidRDefault="00E75A4C" w:rsidP="00E75A4C">
      <w:pPr>
        <w:pStyle w:val="a8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 целях поддержки семей с детьми и улучшения демографической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>ситуации в муниципальном образовании «Шовгеновский район»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принято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распоряжение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>08.05.2020г.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067E">
        <w:rPr>
          <w:rFonts w:ascii="Times New Roman" w:hAnsi="Times New Roman"/>
          <w:spacing w:val="2"/>
          <w:sz w:val="28"/>
          <w:szCs w:val="28"/>
        </w:rPr>
        <w:t>№ 55-р «О</w:t>
      </w:r>
      <w:r>
        <w:rPr>
          <w:rFonts w:ascii="Times New Roman" w:hAnsi="Times New Roman"/>
          <w:spacing w:val="2"/>
          <w:sz w:val="28"/>
          <w:szCs w:val="28"/>
        </w:rPr>
        <w:t xml:space="preserve"> проведении в </w:t>
      </w:r>
      <w:r w:rsidRPr="00FC067E">
        <w:rPr>
          <w:rFonts w:ascii="Times New Roman" w:hAnsi="Times New Roman"/>
          <w:spacing w:val="2"/>
          <w:sz w:val="28"/>
          <w:szCs w:val="28"/>
        </w:rPr>
        <w:t>2020 году в муниципальном образовании «Шовгеновский район» акци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FC067E">
        <w:rPr>
          <w:rFonts w:ascii="Times New Roman" w:hAnsi="Times New Roman"/>
          <w:spacing w:val="2"/>
          <w:sz w:val="28"/>
          <w:szCs w:val="28"/>
        </w:rPr>
        <w:t xml:space="preserve"> «Подарок новорожденному».</w:t>
      </w:r>
    </w:p>
    <w:p w:rsidR="00E75A4C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Настоящим распоряжением у</w:t>
      </w:r>
      <w:r w:rsidRPr="00FC067E">
        <w:rPr>
          <w:spacing w:val="2"/>
          <w:sz w:val="28"/>
          <w:szCs w:val="28"/>
        </w:rPr>
        <w:t>твер</w:t>
      </w:r>
      <w:r>
        <w:rPr>
          <w:spacing w:val="2"/>
          <w:sz w:val="28"/>
          <w:szCs w:val="28"/>
        </w:rPr>
        <w:t>жден</w:t>
      </w:r>
      <w:r w:rsidRPr="00FC067E">
        <w:rPr>
          <w:spacing w:val="2"/>
          <w:sz w:val="28"/>
          <w:szCs w:val="28"/>
        </w:rPr>
        <w:t xml:space="preserve"> Порядок  предоставления</w:t>
      </w:r>
      <w:r w:rsidRPr="00964A85">
        <w:rPr>
          <w:spacing w:val="-1"/>
          <w:sz w:val="28"/>
          <w:szCs w:val="28"/>
        </w:rPr>
        <w:t xml:space="preserve"> </w:t>
      </w:r>
      <w:r w:rsidRPr="00FC067E">
        <w:rPr>
          <w:spacing w:val="-1"/>
          <w:sz w:val="28"/>
          <w:szCs w:val="28"/>
        </w:rPr>
        <w:t>подарочных комплектов детских принадлежностей</w:t>
      </w:r>
      <w:r>
        <w:rPr>
          <w:spacing w:val="-1"/>
          <w:sz w:val="28"/>
          <w:szCs w:val="28"/>
        </w:rPr>
        <w:t xml:space="preserve"> </w:t>
      </w:r>
      <w:r w:rsidRPr="00FC067E">
        <w:rPr>
          <w:rFonts w:eastAsia="Calibri"/>
          <w:sz w:val="28"/>
          <w:szCs w:val="28"/>
          <w:lang w:eastAsia="en-US"/>
        </w:rPr>
        <w:t xml:space="preserve">семьям, </w:t>
      </w:r>
      <w:r w:rsidRPr="00FC067E">
        <w:rPr>
          <w:spacing w:val="-1"/>
          <w:sz w:val="28"/>
          <w:szCs w:val="28"/>
        </w:rPr>
        <w:t>зарегистрированным и проживающим на территории муниципального образования «Шовгеновский район»,</w:t>
      </w:r>
      <w:r w:rsidRPr="00FC067E">
        <w:rPr>
          <w:rFonts w:eastAsia="Calibri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pacing w:val="-1"/>
          <w:sz w:val="28"/>
          <w:szCs w:val="28"/>
        </w:rPr>
        <w:t>.</w:t>
      </w:r>
      <w:r w:rsidRPr="00FC067E">
        <w:rPr>
          <w:spacing w:val="2"/>
          <w:sz w:val="28"/>
          <w:szCs w:val="28"/>
        </w:rPr>
        <w:t xml:space="preserve"> </w:t>
      </w:r>
    </w:p>
    <w:p w:rsidR="00E75A4C" w:rsidRPr="00E75A4C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За отчетный период 48 многодетным семьям вручены подарочные комплекты детских принадлежностей.</w:t>
      </w:r>
    </w:p>
    <w:p w:rsidR="008433AB" w:rsidRPr="001069F6" w:rsidRDefault="008433AB" w:rsidP="008433AB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</w:t>
      </w:r>
      <w:r w:rsidR="00F673AC" w:rsidRPr="004655B0">
        <w:rPr>
          <w:color w:val="FF0000"/>
          <w:sz w:val="28"/>
          <w:szCs w:val="28"/>
        </w:rPr>
        <w:t xml:space="preserve">    </w:t>
      </w:r>
      <w:r w:rsidRPr="004655B0">
        <w:rPr>
          <w:color w:val="FF0000"/>
          <w:sz w:val="28"/>
          <w:szCs w:val="28"/>
        </w:rPr>
        <w:t xml:space="preserve"> </w:t>
      </w:r>
      <w:r w:rsidR="00990552" w:rsidRPr="00E75A4C">
        <w:rPr>
          <w:sz w:val="28"/>
          <w:szCs w:val="28"/>
        </w:rPr>
        <w:t xml:space="preserve">Совместно с </w:t>
      </w:r>
      <w:r w:rsidR="00D46A5E" w:rsidRPr="00E75A4C">
        <w:rPr>
          <w:sz w:val="28"/>
          <w:szCs w:val="28"/>
        </w:rPr>
        <w:t>О</w:t>
      </w:r>
      <w:r w:rsidR="00990552" w:rsidRPr="00E75A4C">
        <w:rPr>
          <w:sz w:val="28"/>
          <w:szCs w:val="28"/>
        </w:rPr>
        <w:t xml:space="preserve">бществом ветеранов, </w:t>
      </w:r>
      <w:r w:rsidR="00D46A5E" w:rsidRPr="00E75A4C">
        <w:rPr>
          <w:sz w:val="28"/>
          <w:szCs w:val="28"/>
        </w:rPr>
        <w:t>О</w:t>
      </w:r>
      <w:r w:rsidR="00990552" w:rsidRPr="00E75A4C">
        <w:rPr>
          <w:sz w:val="28"/>
          <w:szCs w:val="28"/>
        </w:rPr>
        <w:t>бществом ин</w:t>
      </w:r>
      <w:r w:rsidR="00E75A4C" w:rsidRPr="00E75A4C">
        <w:rPr>
          <w:sz w:val="28"/>
          <w:szCs w:val="28"/>
        </w:rPr>
        <w:t xml:space="preserve">валидов, управлением культуры </w:t>
      </w:r>
      <w:r w:rsidR="00990552" w:rsidRPr="00E75A4C">
        <w:rPr>
          <w:sz w:val="28"/>
          <w:szCs w:val="28"/>
        </w:rPr>
        <w:t>проведено мероприятие, посвященное чествованию участников ликвидации аварии на Чернобыльской АЭС и их вдов. Ко Дню памяти погибших на ЧАЭС  всем участникам ликвидации аварии и вдовам  оказана единовременная материальная помощь.</w:t>
      </w:r>
    </w:p>
    <w:p w:rsidR="00130B19" w:rsidRPr="001069F6" w:rsidRDefault="00DE46BA" w:rsidP="001069F6">
      <w:pPr>
        <w:tabs>
          <w:tab w:val="left" w:pos="567"/>
        </w:tabs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="001069F6" w:rsidRPr="001069F6">
        <w:rPr>
          <w:sz w:val="28"/>
          <w:szCs w:val="28"/>
        </w:rPr>
        <w:t>В декабре 2020 года</w:t>
      </w:r>
      <w:r w:rsidR="0094544F" w:rsidRPr="001069F6">
        <w:rPr>
          <w:sz w:val="28"/>
          <w:szCs w:val="28"/>
        </w:rPr>
        <w:t xml:space="preserve"> были проведены </w:t>
      </w:r>
      <w:r w:rsidR="00130B19" w:rsidRPr="001069F6">
        <w:rPr>
          <w:sz w:val="28"/>
          <w:szCs w:val="28"/>
        </w:rPr>
        <w:t xml:space="preserve">мероприятия, посвященные благотворительным акциям «Белая трость» и </w:t>
      </w:r>
      <w:r w:rsidR="00294A3A" w:rsidRPr="001069F6">
        <w:rPr>
          <w:sz w:val="28"/>
          <w:szCs w:val="28"/>
        </w:rPr>
        <w:t>«Д</w:t>
      </w:r>
      <w:r w:rsidR="00130B19" w:rsidRPr="001069F6">
        <w:rPr>
          <w:sz w:val="28"/>
          <w:szCs w:val="28"/>
        </w:rPr>
        <w:t>екад</w:t>
      </w:r>
      <w:r w:rsidR="00294A3A" w:rsidRPr="001069F6">
        <w:rPr>
          <w:sz w:val="28"/>
          <w:szCs w:val="28"/>
        </w:rPr>
        <w:t>а</w:t>
      </w:r>
      <w:r w:rsidR="00130B19" w:rsidRPr="001069F6">
        <w:rPr>
          <w:sz w:val="28"/>
          <w:szCs w:val="28"/>
        </w:rPr>
        <w:t xml:space="preserve"> инвалидов</w:t>
      </w:r>
      <w:r w:rsidR="00294A3A" w:rsidRPr="001069F6">
        <w:rPr>
          <w:sz w:val="28"/>
          <w:szCs w:val="28"/>
        </w:rPr>
        <w:t>»</w:t>
      </w:r>
      <w:r w:rsidR="001069F6" w:rsidRPr="001069F6">
        <w:rPr>
          <w:sz w:val="28"/>
          <w:szCs w:val="28"/>
        </w:rPr>
        <w:t xml:space="preserve">. </w:t>
      </w:r>
      <w:r w:rsidR="00130B19" w:rsidRPr="001069F6">
        <w:rPr>
          <w:sz w:val="28"/>
          <w:szCs w:val="28"/>
        </w:rPr>
        <w:t xml:space="preserve">В целях оказания моральной и материальной поддержки людей </w:t>
      </w:r>
      <w:r w:rsidR="00C64CC0" w:rsidRPr="001069F6">
        <w:rPr>
          <w:sz w:val="28"/>
          <w:szCs w:val="28"/>
        </w:rPr>
        <w:br/>
      </w:r>
      <w:r w:rsidR="00130B19" w:rsidRPr="001069F6">
        <w:rPr>
          <w:sz w:val="28"/>
          <w:szCs w:val="28"/>
        </w:rPr>
        <w:lastRenderedPageBreak/>
        <w:t xml:space="preserve">с ограниченными возможностями здоровья администрацией МО «Шовгеновский район» 40 инвалидам оказана единовременная материальная помощь. </w:t>
      </w:r>
    </w:p>
    <w:p w:rsidR="00D46A5E" w:rsidRPr="0027403F" w:rsidRDefault="00130B19" w:rsidP="00BB22F5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</w:t>
      </w:r>
      <w:r w:rsidR="00F44D99" w:rsidRPr="004655B0">
        <w:rPr>
          <w:color w:val="FF0000"/>
          <w:sz w:val="28"/>
          <w:szCs w:val="28"/>
        </w:rPr>
        <w:t xml:space="preserve">     </w:t>
      </w:r>
      <w:r w:rsidR="0027403F" w:rsidRPr="0027403F">
        <w:rPr>
          <w:sz w:val="28"/>
          <w:szCs w:val="28"/>
        </w:rPr>
        <w:t>В течение 2020</w:t>
      </w:r>
      <w:r w:rsidR="00D46A5E" w:rsidRPr="0027403F">
        <w:rPr>
          <w:sz w:val="28"/>
          <w:szCs w:val="28"/>
        </w:rPr>
        <w:t xml:space="preserve"> года поступило </w:t>
      </w:r>
      <w:r w:rsidR="0027403F" w:rsidRPr="0027403F">
        <w:rPr>
          <w:sz w:val="28"/>
          <w:szCs w:val="28"/>
        </w:rPr>
        <w:t>124</w:t>
      </w:r>
      <w:r w:rsidRPr="0027403F">
        <w:rPr>
          <w:sz w:val="28"/>
          <w:szCs w:val="28"/>
        </w:rPr>
        <w:t xml:space="preserve"> устных обращени</w:t>
      </w:r>
      <w:r w:rsidR="00D46A5E" w:rsidRPr="0027403F">
        <w:rPr>
          <w:sz w:val="28"/>
          <w:szCs w:val="28"/>
        </w:rPr>
        <w:t>я</w:t>
      </w:r>
      <w:r w:rsidRPr="0027403F">
        <w:rPr>
          <w:sz w:val="28"/>
          <w:szCs w:val="28"/>
        </w:rPr>
        <w:t xml:space="preserve"> граждан. По всем вопросам назначения и выплаты специалисты отдела проводили консультации, оказывали помощь в получении необходимых документов, проводили разъяснительную работу, рассматривали заявления граждан.   </w:t>
      </w:r>
    </w:p>
    <w:p w:rsidR="00792E76" w:rsidRDefault="00E92E9F" w:rsidP="00792E76">
      <w:pPr>
        <w:jc w:val="both"/>
        <w:rPr>
          <w:sz w:val="28"/>
          <w:szCs w:val="28"/>
        </w:rPr>
      </w:pPr>
      <w:r w:rsidRPr="00E92E9F">
        <w:rPr>
          <w:sz w:val="28"/>
          <w:szCs w:val="28"/>
        </w:rPr>
        <w:t xml:space="preserve">         </w:t>
      </w:r>
      <w:r w:rsidRPr="00202533">
        <w:rPr>
          <w:b/>
          <w:i/>
          <w:sz w:val="28"/>
          <w:szCs w:val="28"/>
        </w:rPr>
        <w:t>Управление труда и социальной защиты населения по Шовгеновскому району</w:t>
      </w:r>
      <w:r w:rsidRPr="00202533">
        <w:rPr>
          <w:sz w:val="28"/>
          <w:szCs w:val="28"/>
        </w:rPr>
        <w:t xml:space="preserve"> 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в области тру</w:t>
      </w:r>
      <w:r w:rsidR="00792E76">
        <w:rPr>
          <w:sz w:val="28"/>
          <w:szCs w:val="28"/>
        </w:rPr>
        <w:t>довых отношений и охраны труда</w:t>
      </w:r>
      <w:r w:rsidR="00422BE4">
        <w:rPr>
          <w:sz w:val="28"/>
          <w:szCs w:val="28"/>
        </w:rPr>
        <w:t>.</w:t>
      </w:r>
    </w:p>
    <w:p w:rsidR="00422BE4" w:rsidRDefault="00792E76" w:rsidP="00422BE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самых важных направлений системы социальной защиты – это социальная поддержка семей с детьми.</w:t>
      </w:r>
      <w:r w:rsidR="00422BE4" w:rsidRPr="00422BE4">
        <w:rPr>
          <w:sz w:val="28"/>
          <w:szCs w:val="28"/>
        </w:rPr>
        <w:t xml:space="preserve"> </w:t>
      </w:r>
      <w:r w:rsidR="00422BE4">
        <w:rPr>
          <w:sz w:val="28"/>
          <w:szCs w:val="28"/>
        </w:rPr>
        <w:t>В рамках реализации финансовой поддержки семей с детьми осуществляются выплаты семьям с детьми:</w:t>
      </w:r>
    </w:p>
    <w:p w:rsidR="00422BE4" w:rsidRPr="00422BE4" w:rsidRDefault="00422BE4" w:rsidP="00422BE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2BE4">
        <w:rPr>
          <w:sz w:val="28"/>
          <w:szCs w:val="28"/>
        </w:rPr>
        <w:t>- единовременное пособие на ребенка при рождении, по уходу за ребенком, а также  при рождении третьего ребенка выплачено 1001 получателю на сумму 14</w:t>
      </w:r>
      <w:r>
        <w:rPr>
          <w:sz w:val="28"/>
          <w:szCs w:val="28"/>
        </w:rPr>
        <w:t xml:space="preserve"> млн. </w:t>
      </w:r>
      <w:r w:rsidRPr="00422BE4">
        <w:rPr>
          <w:sz w:val="28"/>
          <w:szCs w:val="28"/>
        </w:rPr>
        <w:t>32</w:t>
      </w:r>
      <w:r>
        <w:rPr>
          <w:sz w:val="28"/>
          <w:szCs w:val="28"/>
        </w:rPr>
        <w:t>2 тыс. 200</w:t>
      </w:r>
      <w:r w:rsidRPr="00422BE4">
        <w:rPr>
          <w:sz w:val="28"/>
          <w:szCs w:val="28"/>
        </w:rPr>
        <w:t xml:space="preserve"> рублей;</w:t>
      </w:r>
    </w:p>
    <w:p w:rsidR="00792E76" w:rsidRDefault="00422BE4" w:rsidP="00422BE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2BE4">
        <w:rPr>
          <w:sz w:val="28"/>
          <w:szCs w:val="28"/>
        </w:rPr>
        <w:t>- многодетным семьям – получателям ежемесячной денежной выплаты на оплату коммунальных услуг, всего на учете 311 семей, сумма выплат за  отчетный период составила  5</w:t>
      </w:r>
      <w:r w:rsidR="00BA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422BE4">
        <w:rPr>
          <w:sz w:val="28"/>
          <w:szCs w:val="28"/>
        </w:rPr>
        <w:t>44</w:t>
      </w:r>
      <w:r>
        <w:rPr>
          <w:sz w:val="28"/>
          <w:szCs w:val="28"/>
        </w:rPr>
        <w:t xml:space="preserve"> тыс.</w:t>
      </w:r>
      <w:r w:rsidR="00BA2A4C">
        <w:rPr>
          <w:sz w:val="28"/>
          <w:szCs w:val="28"/>
        </w:rPr>
        <w:t xml:space="preserve"> </w:t>
      </w:r>
      <w:r w:rsidRPr="00422BE4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422BE4">
        <w:rPr>
          <w:sz w:val="28"/>
          <w:szCs w:val="28"/>
        </w:rPr>
        <w:t xml:space="preserve"> рублей; </w:t>
      </w:r>
    </w:p>
    <w:p w:rsidR="00A71275" w:rsidRDefault="00A71275" w:rsidP="00A71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поддержки граждан на период действия режима повышенной готовности и ограничительных мероприятий в соответствии с постановлением Кабинета министров Республики Адыгея от 13.04.2020 № 62 единовременная денежная выплата была произведена  494 семьям, имеющим детей и являющимся получателями пособия на ребенка, на сумму 1</w:t>
      </w:r>
      <w:r w:rsidR="000C38E5">
        <w:rPr>
          <w:sz w:val="28"/>
          <w:szCs w:val="28"/>
        </w:rPr>
        <w:t xml:space="preserve"> млн. 867 тыс.</w:t>
      </w:r>
      <w:r>
        <w:rPr>
          <w:sz w:val="28"/>
          <w:szCs w:val="28"/>
        </w:rPr>
        <w:t xml:space="preserve"> 82</w:t>
      </w:r>
      <w:r w:rsidR="000C38E5">
        <w:rPr>
          <w:sz w:val="28"/>
          <w:szCs w:val="28"/>
        </w:rPr>
        <w:t xml:space="preserve">0 </w:t>
      </w:r>
      <w:r>
        <w:rPr>
          <w:sz w:val="28"/>
          <w:szCs w:val="28"/>
        </w:rPr>
        <w:t>руб</w:t>
      </w:r>
      <w:r w:rsidR="000C38E5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A71275" w:rsidRDefault="00A71275" w:rsidP="00A71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2020 года,  в целях повышения доходов семей с детьми Указом  Президента Российской Федерации ежемесячную денежную выплату на ребенка в возрасте от трех до семи лет получили в районе 520 семей на общую сумму 35</w:t>
      </w:r>
      <w:r w:rsidR="000C38E5">
        <w:rPr>
          <w:sz w:val="28"/>
          <w:szCs w:val="28"/>
        </w:rPr>
        <w:t xml:space="preserve"> млн. 447 тыс. </w:t>
      </w:r>
      <w:r>
        <w:rPr>
          <w:sz w:val="28"/>
          <w:szCs w:val="28"/>
        </w:rPr>
        <w:t>88</w:t>
      </w:r>
      <w:r w:rsidR="000C38E5">
        <w:rPr>
          <w:sz w:val="28"/>
          <w:szCs w:val="28"/>
        </w:rPr>
        <w:t>0</w:t>
      </w:r>
      <w:r>
        <w:rPr>
          <w:sz w:val="28"/>
          <w:szCs w:val="28"/>
        </w:rPr>
        <w:t xml:space="preserve"> руб</w:t>
      </w:r>
      <w:r w:rsidR="000C38E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71275" w:rsidRDefault="00A71275" w:rsidP="00A71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 2020 году в целях совершенствования демографической политики установлена Законом Республики Адыгея от 10.12.2019г. №  298</w:t>
      </w:r>
      <w:r w:rsidRPr="009D5E83">
        <w:rPr>
          <w:sz w:val="28"/>
          <w:szCs w:val="28"/>
        </w:rPr>
        <w:t xml:space="preserve"> </w:t>
      </w:r>
      <w:r>
        <w:rPr>
          <w:sz w:val="28"/>
          <w:szCs w:val="28"/>
        </w:rPr>
        <w:t>новая выплата семьям  с детьми – ежемесячная денежная выплата нуждающимся в поддержке семьям при рождении третьего или последующих детей. Указанную выплату в 2020 году получили 32 семьи на общую сумму 2</w:t>
      </w:r>
      <w:r w:rsidR="000C38E5">
        <w:rPr>
          <w:sz w:val="28"/>
          <w:szCs w:val="28"/>
        </w:rPr>
        <w:t xml:space="preserve"> млн. 325 тыс.</w:t>
      </w:r>
      <w:r>
        <w:rPr>
          <w:sz w:val="28"/>
          <w:szCs w:val="28"/>
        </w:rPr>
        <w:t xml:space="preserve"> 72</w:t>
      </w:r>
      <w:r w:rsidR="000C38E5">
        <w:rPr>
          <w:sz w:val="28"/>
          <w:szCs w:val="28"/>
        </w:rPr>
        <w:t>0</w:t>
      </w:r>
      <w:r>
        <w:rPr>
          <w:sz w:val="28"/>
          <w:szCs w:val="28"/>
        </w:rPr>
        <w:t xml:space="preserve">  руб</w:t>
      </w:r>
      <w:r w:rsidR="000C38E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F032DD" w:rsidRPr="0050449B" w:rsidRDefault="00C5292E" w:rsidP="00F032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984">
        <w:rPr>
          <w:sz w:val="28"/>
          <w:szCs w:val="28"/>
        </w:rPr>
        <w:t>В целях реализации прав</w:t>
      </w:r>
      <w:r>
        <w:rPr>
          <w:sz w:val="28"/>
          <w:szCs w:val="28"/>
        </w:rPr>
        <w:t xml:space="preserve"> отдельных категорий граждан на предоставление мер социальной поддержки выплачивается компенсация  расходов на опла</w:t>
      </w:r>
      <w:r w:rsidR="00F032DD">
        <w:rPr>
          <w:sz w:val="28"/>
          <w:szCs w:val="28"/>
        </w:rPr>
        <w:t xml:space="preserve">ту жилья и коммунальных услуг </w:t>
      </w:r>
      <w:r w:rsidR="00F032DD" w:rsidRPr="0050449B">
        <w:rPr>
          <w:sz w:val="28"/>
          <w:szCs w:val="28"/>
        </w:rPr>
        <w:t xml:space="preserve">инвалидам ВОВ, членам семей погибших (умерших) инвалидов, лицам, пострадавшим от радиации при ликвидации последствий катастрофы на ЧАЭС, ветеранам боевых действий и несовершеннолетним </w:t>
      </w:r>
      <w:r w:rsidR="0050449B" w:rsidRPr="0050449B">
        <w:rPr>
          <w:sz w:val="28"/>
          <w:szCs w:val="28"/>
        </w:rPr>
        <w:t>узникам концлагерей.</w:t>
      </w:r>
      <w:r w:rsidR="00F032DD" w:rsidRPr="0050449B">
        <w:rPr>
          <w:sz w:val="28"/>
          <w:szCs w:val="28"/>
        </w:rPr>
        <w:t xml:space="preserve"> </w:t>
      </w:r>
      <w:r w:rsidR="0050449B" w:rsidRPr="0050449B">
        <w:rPr>
          <w:sz w:val="28"/>
          <w:szCs w:val="28"/>
        </w:rPr>
        <w:t>Компенсация выдана 792</w:t>
      </w:r>
      <w:r w:rsidR="00F032DD" w:rsidRPr="0050449B">
        <w:rPr>
          <w:sz w:val="28"/>
          <w:szCs w:val="28"/>
        </w:rPr>
        <w:t xml:space="preserve"> получателям данной категории </w:t>
      </w:r>
      <w:r w:rsidR="0050449B" w:rsidRPr="0050449B">
        <w:rPr>
          <w:sz w:val="28"/>
          <w:szCs w:val="28"/>
        </w:rPr>
        <w:t xml:space="preserve"> </w:t>
      </w:r>
      <w:r w:rsidR="00F032DD" w:rsidRPr="0050449B">
        <w:rPr>
          <w:sz w:val="28"/>
          <w:szCs w:val="28"/>
        </w:rPr>
        <w:t xml:space="preserve"> </w:t>
      </w:r>
      <w:r w:rsidR="0050449B" w:rsidRPr="0050449B">
        <w:rPr>
          <w:sz w:val="28"/>
          <w:szCs w:val="28"/>
        </w:rPr>
        <w:t xml:space="preserve">на сумму </w:t>
      </w:r>
      <w:r w:rsidR="00F032DD" w:rsidRPr="0050449B">
        <w:rPr>
          <w:sz w:val="28"/>
          <w:szCs w:val="28"/>
        </w:rPr>
        <w:t>3</w:t>
      </w:r>
      <w:r w:rsidR="0050449B" w:rsidRPr="0050449B">
        <w:rPr>
          <w:sz w:val="28"/>
          <w:szCs w:val="28"/>
        </w:rPr>
        <w:t xml:space="preserve"> млн. 544</w:t>
      </w:r>
      <w:r w:rsidR="00F032DD" w:rsidRPr="0050449B">
        <w:rPr>
          <w:sz w:val="28"/>
          <w:szCs w:val="28"/>
        </w:rPr>
        <w:t xml:space="preserve"> тыс.7</w:t>
      </w:r>
      <w:r w:rsidR="0050449B" w:rsidRPr="0050449B">
        <w:rPr>
          <w:sz w:val="28"/>
          <w:szCs w:val="28"/>
        </w:rPr>
        <w:t>00</w:t>
      </w:r>
      <w:r w:rsidR="00F032DD" w:rsidRPr="0050449B">
        <w:rPr>
          <w:sz w:val="28"/>
          <w:szCs w:val="28"/>
        </w:rPr>
        <w:t xml:space="preserve"> рублей.</w:t>
      </w:r>
    </w:p>
    <w:p w:rsidR="00E92E9F" w:rsidRPr="00202533" w:rsidRDefault="0050449B" w:rsidP="00E92E9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</w:t>
      </w:r>
      <w:r w:rsidR="00E92E9F" w:rsidRPr="00202533">
        <w:rPr>
          <w:sz w:val="28"/>
          <w:szCs w:val="28"/>
        </w:rPr>
        <w:t>с Законом Республики Адыгея от 30.12.2004</w:t>
      </w:r>
      <w:r w:rsidR="00BA2A4C">
        <w:rPr>
          <w:sz w:val="28"/>
          <w:szCs w:val="28"/>
        </w:rPr>
        <w:t xml:space="preserve"> </w:t>
      </w:r>
      <w:r w:rsidR="00E92E9F" w:rsidRPr="00202533">
        <w:rPr>
          <w:sz w:val="28"/>
          <w:szCs w:val="28"/>
        </w:rPr>
        <w:t>г. № 278 «О мерах социальной поддержки отдельных категорий жителей Республики Адыгея» в филиале    меры социальной поддержки, социальные выплаты получают:</w:t>
      </w:r>
    </w:p>
    <w:p w:rsidR="00E92E9F" w:rsidRPr="00202533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02533">
        <w:rPr>
          <w:sz w:val="28"/>
          <w:szCs w:val="28"/>
        </w:rPr>
        <w:t xml:space="preserve">- ветераны труда и лица, имеющие право на получение мер социальной поддержки, численностью 912 человек, сумма выплат за  отчетный период данной категории льготников  составила  13479,1   тыс. рублей; </w:t>
      </w:r>
    </w:p>
    <w:p w:rsidR="00E92E9F" w:rsidRPr="00202533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02533">
        <w:rPr>
          <w:sz w:val="28"/>
          <w:szCs w:val="28"/>
        </w:rPr>
        <w:t xml:space="preserve">- труженики тыла в количестве 57 человек, сумма выплат за  отчетный период составила 857,6 тыс. рублей; </w:t>
      </w:r>
    </w:p>
    <w:p w:rsidR="00E92E9F" w:rsidRPr="0050449B" w:rsidRDefault="00E92E9F" w:rsidP="00E92E9F">
      <w:pPr>
        <w:jc w:val="both"/>
        <w:rPr>
          <w:sz w:val="28"/>
          <w:szCs w:val="28"/>
        </w:rPr>
      </w:pPr>
      <w:r w:rsidRPr="00202533">
        <w:rPr>
          <w:sz w:val="28"/>
          <w:szCs w:val="28"/>
        </w:rPr>
        <w:t xml:space="preserve">- реабилитированные лица и лица, пострадавшие от политических репрессий, – </w:t>
      </w:r>
      <w:r w:rsidRPr="0050449B">
        <w:rPr>
          <w:sz w:val="28"/>
          <w:szCs w:val="28"/>
        </w:rPr>
        <w:t xml:space="preserve">32 человека, сумма выплат за  отчетный период составила  553,2  тыс. рублей </w:t>
      </w:r>
    </w:p>
    <w:p w:rsidR="00E92E9F" w:rsidRPr="0050449B" w:rsidRDefault="00E92E9F" w:rsidP="00E92E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49B">
        <w:rPr>
          <w:sz w:val="28"/>
          <w:szCs w:val="28"/>
        </w:rPr>
        <w:t>Выплаты также произведены:</w:t>
      </w:r>
    </w:p>
    <w:p w:rsidR="00E92E9F" w:rsidRPr="0050449B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449B">
        <w:rPr>
          <w:sz w:val="28"/>
          <w:szCs w:val="28"/>
        </w:rPr>
        <w:t>- получателям компенсации на оплату коммунальных услуг,  вышедшим на пенсию специалистам села, всего 119 человек, сумма выплат за  отчетный период составила  2</w:t>
      </w:r>
      <w:r w:rsidR="0050449B" w:rsidRPr="0050449B">
        <w:rPr>
          <w:sz w:val="28"/>
          <w:szCs w:val="28"/>
        </w:rPr>
        <w:t xml:space="preserve"> млн. 127 тыс. </w:t>
      </w:r>
      <w:r w:rsidRPr="0050449B">
        <w:rPr>
          <w:sz w:val="28"/>
          <w:szCs w:val="28"/>
        </w:rPr>
        <w:t>1</w:t>
      </w:r>
      <w:r w:rsidR="0050449B" w:rsidRPr="0050449B">
        <w:rPr>
          <w:sz w:val="28"/>
          <w:szCs w:val="28"/>
        </w:rPr>
        <w:t xml:space="preserve">30 </w:t>
      </w:r>
      <w:r w:rsidRPr="0050449B">
        <w:rPr>
          <w:sz w:val="28"/>
          <w:szCs w:val="28"/>
        </w:rPr>
        <w:t>рублей;</w:t>
      </w:r>
    </w:p>
    <w:p w:rsidR="00FB2405" w:rsidRPr="0050449B" w:rsidRDefault="00E92E9F" w:rsidP="005044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0449B">
        <w:rPr>
          <w:sz w:val="28"/>
          <w:szCs w:val="28"/>
        </w:rPr>
        <w:t>-</w:t>
      </w:r>
      <w:r w:rsidR="00FB2405" w:rsidRPr="0050449B">
        <w:rPr>
          <w:sz w:val="28"/>
          <w:szCs w:val="28"/>
        </w:rPr>
        <w:t xml:space="preserve"> получателем компенсации взноса на  капремонт по Закону РА № 225 от 01.08.2013г. (одиноко проживающие собственники жилых помещений старше 70, 80 лет)</w:t>
      </w:r>
      <w:r w:rsidR="00BA2A4C">
        <w:rPr>
          <w:sz w:val="28"/>
          <w:szCs w:val="28"/>
        </w:rPr>
        <w:t xml:space="preserve"> –</w:t>
      </w:r>
      <w:r w:rsidR="00FB2405" w:rsidRPr="0050449B">
        <w:rPr>
          <w:sz w:val="28"/>
          <w:szCs w:val="28"/>
        </w:rPr>
        <w:t xml:space="preserve">  8 человек, сумма выплат за  отчетный период составила 13</w:t>
      </w:r>
      <w:r w:rsidR="0050449B" w:rsidRPr="0050449B">
        <w:rPr>
          <w:sz w:val="28"/>
          <w:szCs w:val="28"/>
        </w:rPr>
        <w:t xml:space="preserve"> тыс.</w:t>
      </w:r>
      <w:r w:rsidR="00BA2A4C">
        <w:rPr>
          <w:sz w:val="28"/>
          <w:szCs w:val="28"/>
        </w:rPr>
        <w:t xml:space="preserve"> </w:t>
      </w:r>
      <w:r w:rsidR="00FB2405" w:rsidRPr="0050449B">
        <w:rPr>
          <w:sz w:val="28"/>
          <w:szCs w:val="28"/>
        </w:rPr>
        <w:t>7</w:t>
      </w:r>
      <w:r w:rsidR="0050449B" w:rsidRPr="0050449B">
        <w:rPr>
          <w:sz w:val="28"/>
          <w:szCs w:val="28"/>
        </w:rPr>
        <w:t>00</w:t>
      </w:r>
      <w:r w:rsidR="0050449B">
        <w:rPr>
          <w:sz w:val="28"/>
          <w:szCs w:val="28"/>
        </w:rPr>
        <w:t xml:space="preserve"> рублей.</w:t>
      </w:r>
      <w:r w:rsidR="00EA6241" w:rsidRPr="0050449B">
        <w:rPr>
          <w:sz w:val="28"/>
          <w:szCs w:val="28"/>
        </w:rPr>
        <w:t xml:space="preserve"> </w:t>
      </w:r>
    </w:p>
    <w:p w:rsidR="00E92E9F" w:rsidRPr="00FB3B85" w:rsidRDefault="0050449B" w:rsidP="00FB3B8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7A24">
        <w:rPr>
          <w:sz w:val="28"/>
          <w:szCs w:val="28"/>
        </w:rPr>
        <w:t>Дополнительное материальное обеспечение за особые заслуги перед Республикой Адыгея выплачивается</w:t>
      </w:r>
      <w:r w:rsidR="00547A24" w:rsidRPr="00547A24">
        <w:rPr>
          <w:sz w:val="28"/>
          <w:szCs w:val="28"/>
        </w:rPr>
        <w:t xml:space="preserve"> 19</w:t>
      </w:r>
      <w:r w:rsidRPr="00547A24">
        <w:rPr>
          <w:sz w:val="28"/>
          <w:szCs w:val="28"/>
        </w:rPr>
        <w:t xml:space="preserve"> гражданам. На учете состоит 4 получателя ежемес</w:t>
      </w:r>
      <w:r w:rsidR="00547A24" w:rsidRPr="00547A24">
        <w:rPr>
          <w:sz w:val="28"/>
          <w:szCs w:val="28"/>
        </w:rPr>
        <w:t>ячной доплаты к пенсии, осуществля</w:t>
      </w:r>
      <w:r w:rsidR="00BA2A4C">
        <w:rPr>
          <w:sz w:val="28"/>
          <w:szCs w:val="28"/>
        </w:rPr>
        <w:t>вш</w:t>
      </w:r>
      <w:r w:rsidRPr="00547A24">
        <w:rPr>
          <w:sz w:val="28"/>
          <w:szCs w:val="28"/>
        </w:rPr>
        <w:t>им полномочия депутатов Государственног</w:t>
      </w:r>
      <w:r w:rsidR="00547A24" w:rsidRPr="00547A24">
        <w:rPr>
          <w:sz w:val="28"/>
          <w:szCs w:val="28"/>
        </w:rPr>
        <w:t>о Совета-</w:t>
      </w:r>
      <w:proofErr w:type="spellStart"/>
      <w:r w:rsidR="00547A24" w:rsidRPr="00547A24">
        <w:rPr>
          <w:sz w:val="28"/>
          <w:szCs w:val="28"/>
        </w:rPr>
        <w:t>Хасэ</w:t>
      </w:r>
      <w:proofErr w:type="spellEnd"/>
      <w:r w:rsidR="00547A24" w:rsidRPr="00547A24">
        <w:rPr>
          <w:sz w:val="28"/>
          <w:szCs w:val="28"/>
        </w:rPr>
        <w:t xml:space="preserve"> Республики Адыгея и 15 получателей пенсии</w:t>
      </w:r>
      <w:r w:rsidRPr="00547A24">
        <w:rPr>
          <w:sz w:val="28"/>
          <w:szCs w:val="28"/>
        </w:rPr>
        <w:t xml:space="preserve"> за выслугу ле</w:t>
      </w:r>
      <w:r w:rsidR="00547A24" w:rsidRPr="00547A24">
        <w:rPr>
          <w:sz w:val="28"/>
          <w:szCs w:val="28"/>
        </w:rPr>
        <w:t>т</w:t>
      </w:r>
      <w:r w:rsidRPr="00547A24">
        <w:rPr>
          <w:sz w:val="28"/>
          <w:szCs w:val="28"/>
        </w:rPr>
        <w:t>. Общая сумма выплат по указанным видам доплат составила в 2020 году 3</w:t>
      </w:r>
      <w:r w:rsidR="00547A24" w:rsidRPr="00547A24">
        <w:rPr>
          <w:sz w:val="28"/>
          <w:szCs w:val="28"/>
        </w:rPr>
        <w:t xml:space="preserve"> млн. 775 тыс.</w:t>
      </w:r>
      <w:r w:rsidR="00BA2A4C">
        <w:rPr>
          <w:sz w:val="28"/>
          <w:szCs w:val="28"/>
        </w:rPr>
        <w:t xml:space="preserve"> </w:t>
      </w:r>
      <w:r w:rsidRPr="00547A24">
        <w:rPr>
          <w:sz w:val="28"/>
          <w:szCs w:val="28"/>
        </w:rPr>
        <w:t>7</w:t>
      </w:r>
      <w:r w:rsidR="00547A24" w:rsidRPr="00547A24">
        <w:rPr>
          <w:sz w:val="28"/>
          <w:szCs w:val="28"/>
        </w:rPr>
        <w:t xml:space="preserve">00 </w:t>
      </w:r>
      <w:r w:rsidRPr="00547A24">
        <w:rPr>
          <w:sz w:val="28"/>
          <w:szCs w:val="28"/>
        </w:rPr>
        <w:t>рублей.</w:t>
      </w:r>
    </w:p>
    <w:p w:rsidR="00E92E9F" w:rsidRPr="00FB3B85" w:rsidRDefault="00E92E9F" w:rsidP="00E92E9F">
      <w:pPr>
        <w:jc w:val="both"/>
        <w:rPr>
          <w:sz w:val="28"/>
          <w:szCs w:val="28"/>
        </w:rPr>
      </w:pPr>
      <w:r w:rsidRPr="00FB3B85">
        <w:rPr>
          <w:sz w:val="28"/>
          <w:szCs w:val="28"/>
        </w:rPr>
        <w:t xml:space="preserve">        Лицам, награжденным нагрудным знаком «Почетный донор СССР» </w:t>
      </w:r>
      <w:r w:rsidRPr="00FB3B85">
        <w:rPr>
          <w:sz w:val="28"/>
          <w:szCs w:val="28"/>
        </w:rPr>
        <w:br/>
        <w:t xml:space="preserve">и «Почетный донор России», ЕДВ составила </w:t>
      </w:r>
      <w:r w:rsidR="00FB2405" w:rsidRPr="00FB3B85">
        <w:rPr>
          <w:sz w:val="28"/>
          <w:szCs w:val="28"/>
        </w:rPr>
        <w:t>204</w:t>
      </w:r>
      <w:r w:rsidRPr="00FB3B85">
        <w:rPr>
          <w:sz w:val="28"/>
          <w:szCs w:val="28"/>
        </w:rPr>
        <w:t>,0 тыс. рублей. Эту выплату получают 14  человек.</w:t>
      </w:r>
    </w:p>
    <w:p w:rsidR="00E92E9F" w:rsidRPr="00FB3B85" w:rsidRDefault="00E92E9F" w:rsidP="00E92E9F">
      <w:pPr>
        <w:jc w:val="both"/>
        <w:rPr>
          <w:sz w:val="28"/>
          <w:szCs w:val="28"/>
        </w:rPr>
      </w:pPr>
      <w:r w:rsidRPr="00FB3B85">
        <w:rPr>
          <w:sz w:val="28"/>
          <w:szCs w:val="28"/>
        </w:rPr>
        <w:t xml:space="preserve">         Лицам, получающим постоянное диализное лечение, выплачена компенсаци</w:t>
      </w:r>
      <w:r w:rsidR="00FB2405" w:rsidRPr="00FB3B85">
        <w:rPr>
          <w:sz w:val="28"/>
          <w:szCs w:val="28"/>
        </w:rPr>
        <w:t>я на проезд на общую сумму 410,1</w:t>
      </w:r>
      <w:r w:rsidRPr="00FB3B85">
        <w:rPr>
          <w:sz w:val="28"/>
          <w:szCs w:val="28"/>
        </w:rPr>
        <w:t xml:space="preserve"> тыс. рублей. Получателей </w:t>
      </w:r>
      <w:r w:rsidRPr="00FB3B85">
        <w:rPr>
          <w:rFonts w:eastAsia="Calibri"/>
          <w:sz w:val="28"/>
          <w:szCs w:val="28"/>
          <w:lang w:eastAsia="en-US"/>
        </w:rPr>
        <w:t>–</w:t>
      </w:r>
      <w:r w:rsidR="00FB2405" w:rsidRPr="00FB3B85">
        <w:rPr>
          <w:sz w:val="28"/>
          <w:szCs w:val="28"/>
        </w:rPr>
        <w:t xml:space="preserve"> 7</w:t>
      </w:r>
      <w:r w:rsidRPr="00FB3B85">
        <w:rPr>
          <w:sz w:val="28"/>
          <w:szCs w:val="28"/>
        </w:rPr>
        <w:t xml:space="preserve"> человек.</w:t>
      </w:r>
    </w:p>
    <w:p w:rsidR="00FB3B85" w:rsidRPr="002A0CDA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 xml:space="preserve">        </w:t>
      </w:r>
      <w:r w:rsidR="001E33EE" w:rsidRPr="002A0CDA">
        <w:rPr>
          <w:sz w:val="28"/>
          <w:szCs w:val="28"/>
        </w:rPr>
        <w:t xml:space="preserve"> </w:t>
      </w:r>
      <w:r w:rsidR="00FB3B85" w:rsidRPr="002A0CDA">
        <w:rPr>
          <w:sz w:val="28"/>
          <w:szCs w:val="28"/>
        </w:rPr>
        <w:t>В отчетном году г</w:t>
      </w:r>
      <w:r w:rsidRPr="002A0CDA">
        <w:rPr>
          <w:sz w:val="28"/>
          <w:szCs w:val="28"/>
        </w:rPr>
        <w:t xml:space="preserve">осударственная социальная помощь </w:t>
      </w:r>
      <w:r w:rsidR="00FB3B85" w:rsidRPr="002A0CDA">
        <w:rPr>
          <w:sz w:val="28"/>
          <w:szCs w:val="28"/>
        </w:rPr>
        <w:t>оказана:</w:t>
      </w:r>
    </w:p>
    <w:p w:rsidR="00927B7D" w:rsidRPr="002A0CDA" w:rsidRDefault="00FB3B85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>- на неотложные нужды</w:t>
      </w:r>
      <w:r w:rsidR="00BA2A4C">
        <w:rPr>
          <w:sz w:val="28"/>
          <w:szCs w:val="28"/>
        </w:rPr>
        <w:t xml:space="preserve"> </w:t>
      </w:r>
      <w:r w:rsidR="00FB2405" w:rsidRPr="002A0CDA">
        <w:rPr>
          <w:sz w:val="28"/>
          <w:szCs w:val="28"/>
        </w:rPr>
        <w:t>307</w:t>
      </w:r>
      <w:r w:rsidRPr="002A0CDA">
        <w:rPr>
          <w:sz w:val="28"/>
          <w:szCs w:val="28"/>
        </w:rPr>
        <w:t xml:space="preserve"> </w:t>
      </w:r>
      <w:r w:rsidR="00E92E9F" w:rsidRPr="002A0CDA">
        <w:rPr>
          <w:sz w:val="28"/>
          <w:szCs w:val="28"/>
        </w:rPr>
        <w:t xml:space="preserve">семьям  на общую сумму </w:t>
      </w:r>
      <w:r w:rsidR="00FB2405" w:rsidRPr="002A0CDA">
        <w:rPr>
          <w:sz w:val="28"/>
          <w:szCs w:val="28"/>
        </w:rPr>
        <w:t>1</w:t>
      </w:r>
      <w:r w:rsidRPr="002A0CDA">
        <w:rPr>
          <w:sz w:val="28"/>
          <w:szCs w:val="28"/>
        </w:rPr>
        <w:t xml:space="preserve"> млн. </w:t>
      </w:r>
      <w:r w:rsidR="00FB2405" w:rsidRPr="002A0CDA">
        <w:rPr>
          <w:sz w:val="28"/>
          <w:szCs w:val="28"/>
        </w:rPr>
        <w:t>85</w:t>
      </w:r>
      <w:r w:rsidRPr="002A0CDA">
        <w:rPr>
          <w:sz w:val="28"/>
          <w:szCs w:val="28"/>
        </w:rPr>
        <w:t xml:space="preserve"> тыс. рублей;</w:t>
      </w:r>
    </w:p>
    <w:p w:rsidR="00E92E9F" w:rsidRPr="002A0CDA" w:rsidRDefault="00FB3B85" w:rsidP="00FB3B8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 xml:space="preserve">- на </w:t>
      </w:r>
      <w:r w:rsidR="00E92E9F" w:rsidRPr="002A0CDA">
        <w:rPr>
          <w:sz w:val="28"/>
          <w:szCs w:val="28"/>
        </w:rPr>
        <w:t xml:space="preserve">основании социального контракта </w:t>
      </w:r>
      <w:r w:rsidR="00F27C0E" w:rsidRPr="002A0CDA">
        <w:rPr>
          <w:sz w:val="28"/>
          <w:szCs w:val="28"/>
        </w:rPr>
        <w:t xml:space="preserve"> 3 семьям на сумму 2</w:t>
      </w:r>
      <w:r w:rsidRPr="002A0CDA">
        <w:rPr>
          <w:sz w:val="28"/>
          <w:szCs w:val="28"/>
        </w:rPr>
        <w:t>00 тыс. рублей;</w:t>
      </w:r>
      <w:r w:rsidR="00927B7D" w:rsidRPr="002A0CDA">
        <w:rPr>
          <w:sz w:val="28"/>
          <w:szCs w:val="28"/>
        </w:rPr>
        <w:t xml:space="preserve"> </w:t>
      </w:r>
    </w:p>
    <w:p w:rsidR="00E92E9F" w:rsidRPr="002A0CDA" w:rsidRDefault="002A0CDA" w:rsidP="002A0CD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>- на помощь, освободившимся из мест лишения свободы, 6 гражданам</w:t>
      </w:r>
      <w:r w:rsidR="00E92E9F" w:rsidRPr="002A0CDA">
        <w:rPr>
          <w:sz w:val="28"/>
          <w:szCs w:val="28"/>
        </w:rPr>
        <w:t xml:space="preserve"> в виде единовременно</w:t>
      </w:r>
      <w:r w:rsidRPr="002A0CDA">
        <w:rPr>
          <w:sz w:val="28"/>
          <w:szCs w:val="28"/>
        </w:rPr>
        <w:t>й денежной выплаты в  сумме 30</w:t>
      </w:r>
      <w:r>
        <w:rPr>
          <w:sz w:val="28"/>
          <w:szCs w:val="28"/>
        </w:rPr>
        <w:t xml:space="preserve">  тыс. рублей.</w:t>
      </w:r>
    </w:p>
    <w:p w:rsidR="00E92E9F" w:rsidRPr="002A0CDA" w:rsidRDefault="001E33EE" w:rsidP="002A0CD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CDA">
        <w:rPr>
          <w:sz w:val="28"/>
          <w:szCs w:val="28"/>
        </w:rPr>
        <w:t>За назначением  субсидий на оплату жилья и коммунальных услуг в 2020 году обратился 81 заявитель, из них 52</w:t>
      </w:r>
      <w:r w:rsidR="00BA2A4C">
        <w:rPr>
          <w:b/>
          <w:sz w:val="28"/>
          <w:szCs w:val="28"/>
        </w:rPr>
        <w:t xml:space="preserve"> </w:t>
      </w:r>
      <w:r w:rsidRPr="002A0CDA">
        <w:rPr>
          <w:sz w:val="28"/>
          <w:szCs w:val="28"/>
        </w:rPr>
        <w:t xml:space="preserve">семьям назначена выплата, сумма выплат за </w:t>
      </w:r>
      <w:r w:rsidR="002A0CDA" w:rsidRPr="002A0CDA">
        <w:rPr>
          <w:sz w:val="28"/>
          <w:szCs w:val="28"/>
        </w:rPr>
        <w:t xml:space="preserve"> отчетный период составила  967</w:t>
      </w:r>
      <w:r w:rsidRPr="002A0CDA">
        <w:rPr>
          <w:sz w:val="28"/>
          <w:szCs w:val="28"/>
        </w:rPr>
        <w:t xml:space="preserve">  тыс. </w:t>
      </w:r>
      <w:r w:rsidR="002A0CDA" w:rsidRPr="002A0CDA">
        <w:rPr>
          <w:sz w:val="28"/>
          <w:szCs w:val="28"/>
        </w:rPr>
        <w:t xml:space="preserve">500 </w:t>
      </w:r>
      <w:r w:rsidR="002A0CDA">
        <w:rPr>
          <w:sz w:val="28"/>
          <w:szCs w:val="28"/>
        </w:rPr>
        <w:t>рублей.</w:t>
      </w:r>
    </w:p>
    <w:p w:rsidR="00E92E9F" w:rsidRPr="002A0CDA" w:rsidRDefault="001E33EE" w:rsidP="00E92E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2533">
        <w:rPr>
          <w:color w:val="FF0000"/>
          <w:sz w:val="28"/>
          <w:szCs w:val="28"/>
        </w:rPr>
        <w:t xml:space="preserve"> </w:t>
      </w:r>
      <w:r w:rsidR="00E92E9F" w:rsidRPr="002A0CDA">
        <w:rPr>
          <w:sz w:val="28"/>
          <w:szCs w:val="28"/>
        </w:rPr>
        <w:t>В соответствии с Федеральным законом от 28.12.2013г. № 442-ФЗ  «Об основах социального обслуживания граждан в Российской Ф</w:t>
      </w:r>
      <w:r w:rsidR="00927B7D" w:rsidRPr="002A0CDA">
        <w:rPr>
          <w:sz w:val="28"/>
          <w:szCs w:val="28"/>
        </w:rPr>
        <w:t>едерации» за отчетный пе</w:t>
      </w:r>
      <w:r w:rsidR="002A0CDA" w:rsidRPr="002A0CDA">
        <w:rPr>
          <w:sz w:val="28"/>
          <w:szCs w:val="28"/>
        </w:rPr>
        <w:t>риод 602</w:t>
      </w:r>
      <w:r w:rsidR="00E92E9F" w:rsidRPr="002A0CDA">
        <w:rPr>
          <w:sz w:val="28"/>
          <w:szCs w:val="28"/>
        </w:rPr>
        <w:t xml:space="preserve"> человек</w:t>
      </w:r>
      <w:r w:rsidR="002A0CDA" w:rsidRPr="002A0CDA">
        <w:rPr>
          <w:sz w:val="28"/>
          <w:szCs w:val="28"/>
        </w:rPr>
        <w:t>а</w:t>
      </w:r>
      <w:r w:rsidR="00E92E9F" w:rsidRPr="002A0CDA">
        <w:rPr>
          <w:sz w:val="28"/>
          <w:szCs w:val="28"/>
        </w:rPr>
        <w:t xml:space="preserve">  признаны нуждающимися в социальном обслуживании, в т. ч.:</w:t>
      </w:r>
    </w:p>
    <w:p w:rsidR="00E92E9F" w:rsidRPr="002A0CDA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>- в социальном обслуживании на дому –</w:t>
      </w:r>
      <w:r w:rsidR="002A0CDA" w:rsidRPr="002A0CDA">
        <w:rPr>
          <w:sz w:val="28"/>
          <w:szCs w:val="28"/>
        </w:rPr>
        <w:t xml:space="preserve"> 477  человек</w:t>
      </w:r>
      <w:r w:rsidRPr="002A0CDA">
        <w:rPr>
          <w:sz w:val="28"/>
          <w:szCs w:val="28"/>
        </w:rPr>
        <w:t>;</w:t>
      </w:r>
    </w:p>
    <w:p w:rsidR="00E92E9F" w:rsidRPr="002A0CDA" w:rsidRDefault="002A0CDA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 xml:space="preserve">- в </w:t>
      </w:r>
      <w:r w:rsidR="00E92E9F" w:rsidRPr="002A0CDA">
        <w:rPr>
          <w:sz w:val="28"/>
          <w:szCs w:val="28"/>
        </w:rPr>
        <w:t xml:space="preserve">обслуживании в полустационарном учреждении – </w:t>
      </w:r>
      <w:r w:rsidR="00927B7D" w:rsidRPr="002A0CDA">
        <w:rPr>
          <w:sz w:val="28"/>
          <w:szCs w:val="28"/>
        </w:rPr>
        <w:t>61</w:t>
      </w:r>
      <w:r w:rsidR="00E92E9F" w:rsidRPr="002A0CDA">
        <w:rPr>
          <w:sz w:val="28"/>
          <w:szCs w:val="28"/>
        </w:rPr>
        <w:t xml:space="preserve">  человек;</w:t>
      </w:r>
    </w:p>
    <w:p w:rsidR="00E92E9F" w:rsidRPr="002A0CDA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A0CDA">
        <w:rPr>
          <w:sz w:val="28"/>
          <w:szCs w:val="28"/>
        </w:rPr>
        <w:t xml:space="preserve">- в обслуживании в стационарном учреждении – </w:t>
      </w:r>
      <w:r w:rsidR="00927B7D" w:rsidRPr="002A0CDA">
        <w:rPr>
          <w:sz w:val="28"/>
          <w:szCs w:val="28"/>
        </w:rPr>
        <w:t>2</w:t>
      </w:r>
      <w:r w:rsidR="00EA6241" w:rsidRPr="002A0CDA">
        <w:rPr>
          <w:sz w:val="28"/>
          <w:szCs w:val="28"/>
        </w:rPr>
        <w:t xml:space="preserve"> человек</w:t>
      </w:r>
      <w:r w:rsidR="002A0CDA" w:rsidRPr="002A0CDA">
        <w:rPr>
          <w:sz w:val="28"/>
          <w:szCs w:val="28"/>
        </w:rPr>
        <w:t>а</w:t>
      </w:r>
      <w:r w:rsidR="00EA6241" w:rsidRPr="002A0CDA">
        <w:rPr>
          <w:sz w:val="28"/>
          <w:szCs w:val="28"/>
        </w:rPr>
        <w:t xml:space="preserve">.               </w:t>
      </w:r>
    </w:p>
    <w:p w:rsidR="00E92E9F" w:rsidRPr="002A0CDA" w:rsidRDefault="00EA6241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CDA">
        <w:rPr>
          <w:sz w:val="28"/>
          <w:szCs w:val="28"/>
        </w:rPr>
        <w:lastRenderedPageBreak/>
        <w:t>Выдано за 2020</w:t>
      </w:r>
      <w:r w:rsidR="00E92E9F" w:rsidRPr="002A0CDA">
        <w:rPr>
          <w:sz w:val="28"/>
          <w:szCs w:val="28"/>
        </w:rPr>
        <w:t xml:space="preserve"> год</w:t>
      </w:r>
      <w:r w:rsidRPr="002A0CDA">
        <w:rPr>
          <w:sz w:val="28"/>
          <w:szCs w:val="28"/>
        </w:rPr>
        <w:t xml:space="preserve"> 65 удостоверений многодетной семьи, 5</w:t>
      </w:r>
      <w:r w:rsidR="00E92E9F" w:rsidRPr="002A0CDA">
        <w:rPr>
          <w:sz w:val="28"/>
          <w:szCs w:val="28"/>
        </w:rPr>
        <w:t xml:space="preserve"> у</w:t>
      </w:r>
      <w:r w:rsidRPr="002A0CDA">
        <w:rPr>
          <w:sz w:val="28"/>
          <w:szCs w:val="28"/>
        </w:rPr>
        <w:t>достоверений ветерана труда и 13</w:t>
      </w:r>
      <w:r w:rsidR="00E92E9F" w:rsidRPr="002A0CDA">
        <w:rPr>
          <w:sz w:val="28"/>
          <w:szCs w:val="28"/>
        </w:rPr>
        <w:t xml:space="preserve"> справок о праве на МСП и ЕДВ. </w:t>
      </w:r>
      <w:r w:rsidRPr="002A0CDA">
        <w:rPr>
          <w:sz w:val="28"/>
          <w:szCs w:val="28"/>
        </w:rPr>
        <w:t>Справками 35</w:t>
      </w:r>
      <w:r w:rsidR="00E92E9F" w:rsidRPr="002A0CDA">
        <w:rPr>
          <w:sz w:val="28"/>
          <w:szCs w:val="28"/>
        </w:rPr>
        <w:t xml:space="preserve"> региональным льготникам подтверждено право на бесплатное изготовление и ремонт зубных протезов (за исключением изделий из драгметалла).  </w:t>
      </w:r>
    </w:p>
    <w:p w:rsidR="00E92E9F" w:rsidRPr="002A0CDA" w:rsidRDefault="00E92E9F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CDA">
        <w:rPr>
          <w:sz w:val="28"/>
          <w:szCs w:val="28"/>
        </w:rPr>
        <w:t>Осуществл</w:t>
      </w:r>
      <w:r w:rsidR="00EA6241" w:rsidRPr="002A0CDA">
        <w:rPr>
          <w:sz w:val="28"/>
          <w:szCs w:val="28"/>
        </w:rPr>
        <w:t>ена уведомительная регистрация 9 коллективных договоров и одного отраслевого соглашения</w:t>
      </w:r>
      <w:r w:rsidRPr="002A0CDA">
        <w:rPr>
          <w:sz w:val="28"/>
          <w:szCs w:val="28"/>
        </w:rPr>
        <w:t>. Всего в районе на данный момент 20 действующих коллективных договоров между работодателями и трудовыми коллективами.</w:t>
      </w:r>
    </w:p>
    <w:p w:rsidR="00E92E9F" w:rsidRPr="002A0CDA" w:rsidRDefault="00E92E9F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CDA">
        <w:rPr>
          <w:sz w:val="28"/>
          <w:szCs w:val="28"/>
        </w:rPr>
        <w:t xml:space="preserve">Филиал свою деятельность осуществляет в тесном взаимодействии со всеми службами и ведомствами, функционирующими на территории района. </w:t>
      </w:r>
    </w:p>
    <w:p w:rsidR="003D36C0" w:rsidRPr="00202533" w:rsidRDefault="00E92E9F" w:rsidP="005855CC">
      <w:pPr>
        <w:ind w:firstLine="709"/>
        <w:jc w:val="both"/>
        <w:rPr>
          <w:color w:val="FF0000"/>
          <w:sz w:val="28"/>
          <w:szCs w:val="28"/>
        </w:rPr>
      </w:pPr>
      <w:r w:rsidRPr="00202533">
        <w:rPr>
          <w:color w:val="FF0000"/>
          <w:sz w:val="28"/>
          <w:szCs w:val="28"/>
        </w:rPr>
        <w:t xml:space="preserve"> </w:t>
      </w:r>
    </w:p>
    <w:p w:rsidR="00AB61A0" w:rsidRPr="00E92E9F" w:rsidRDefault="00AB61A0" w:rsidP="00095A3A">
      <w:pPr>
        <w:jc w:val="center"/>
        <w:rPr>
          <w:b/>
          <w:sz w:val="28"/>
          <w:szCs w:val="28"/>
        </w:rPr>
      </w:pPr>
      <w:r w:rsidRPr="00E92E9F">
        <w:rPr>
          <w:b/>
          <w:sz w:val="28"/>
          <w:szCs w:val="28"/>
        </w:rPr>
        <w:t>Пенсионное обеспечение</w:t>
      </w:r>
    </w:p>
    <w:p w:rsidR="00731DED" w:rsidRPr="004F6A12" w:rsidRDefault="00731DED" w:rsidP="00095A3A">
      <w:pPr>
        <w:jc w:val="center"/>
        <w:rPr>
          <w:b/>
          <w:sz w:val="28"/>
          <w:szCs w:val="28"/>
        </w:rPr>
      </w:pPr>
    </w:p>
    <w:p w:rsidR="00C210A6" w:rsidRPr="004F6A12" w:rsidRDefault="00C210A6" w:rsidP="005855CC">
      <w:pPr>
        <w:ind w:firstLine="567"/>
        <w:jc w:val="both"/>
        <w:rPr>
          <w:sz w:val="28"/>
          <w:szCs w:val="28"/>
        </w:rPr>
      </w:pPr>
      <w:r w:rsidRPr="004F6A12">
        <w:rPr>
          <w:sz w:val="28"/>
          <w:szCs w:val="28"/>
        </w:rPr>
        <w:t xml:space="preserve">Работа Управления ПФР в Шовгеновском районе была направлена </w:t>
      </w:r>
      <w:r w:rsidR="00BE716B" w:rsidRPr="004F6A12">
        <w:rPr>
          <w:sz w:val="28"/>
          <w:szCs w:val="28"/>
        </w:rPr>
        <w:br/>
      </w:r>
      <w:r w:rsidRPr="004F6A12">
        <w:rPr>
          <w:sz w:val="28"/>
          <w:szCs w:val="28"/>
        </w:rPr>
        <w:t>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C210A6" w:rsidRPr="004F6A12" w:rsidRDefault="00C210A6" w:rsidP="005855CC">
      <w:pPr>
        <w:ind w:firstLine="567"/>
        <w:jc w:val="both"/>
        <w:rPr>
          <w:sz w:val="28"/>
          <w:szCs w:val="28"/>
          <w:lang w:eastAsia="ar-SA"/>
        </w:rPr>
      </w:pPr>
      <w:r w:rsidRPr="004F6A12">
        <w:rPr>
          <w:sz w:val="28"/>
          <w:szCs w:val="28"/>
          <w:lang w:eastAsia="ar-SA"/>
        </w:rPr>
        <w:t>Численность пенсионеров муниципального образования «Ш</w:t>
      </w:r>
      <w:r w:rsidR="00060CCC" w:rsidRPr="004F6A12">
        <w:rPr>
          <w:sz w:val="28"/>
          <w:szCs w:val="28"/>
          <w:lang w:eastAsia="ar-SA"/>
        </w:rPr>
        <w:t>овгеновский район» на 01.01.202</w:t>
      </w:r>
      <w:r w:rsidR="00562851">
        <w:rPr>
          <w:sz w:val="28"/>
          <w:szCs w:val="28"/>
          <w:lang w:eastAsia="ar-SA"/>
        </w:rPr>
        <w:t>1</w:t>
      </w:r>
      <w:r w:rsidR="00060CCC" w:rsidRPr="004F6A12">
        <w:rPr>
          <w:sz w:val="28"/>
          <w:szCs w:val="28"/>
          <w:lang w:eastAsia="ar-SA"/>
        </w:rPr>
        <w:t xml:space="preserve"> года   составила  4693</w:t>
      </w:r>
      <w:r w:rsidRPr="004F6A12">
        <w:rPr>
          <w:sz w:val="28"/>
          <w:szCs w:val="28"/>
          <w:lang w:eastAsia="ar-SA"/>
        </w:rPr>
        <w:t xml:space="preserve"> человек</w:t>
      </w:r>
      <w:r w:rsidR="00354A30" w:rsidRPr="004F6A12">
        <w:rPr>
          <w:sz w:val="28"/>
          <w:szCs w:val="28"/>
          <w:lang w:eastAsia="ar-SA"/>
        </w:rPr>
        <w:t>а</w:t>
      </w:r>
      <w:r w:rsidRPr="004F6A12">
        <w:rPr>
          <w:sz w:val="28"/>
          <w:szCs w:val="28"/>
          <w:lang w:eastAsia="ar-SA"/>
        </w:rPr>
        <w:t>.</w:t>
      </w:r>
    </w:p>
    <w:p w:rsidR="00A0151C" w:rsidRPr="004F6A12" w:rsidRDefault="004D4CD0" w:rsidP="005855CC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 w:rsidRPr="004F6A12">
        <w:rPr>
          <w:rFonts w:ascii="Times New Roman" w:hAnsi="Times New Roman"/>
          <w:sz w:val="28"/>
          <w:szCs w:val="28"/>
        </w:rPr>
        <w:t>Одним из главных направлений в деятельности управления Пенсионного фонда является организация пенсионного обеспечения граждан – жителей Шовгеновского района. Качество пенсионного обслуживания достигается путем обеспечения своевременного и в полном объеме финансирования пенсий и иных социальных выплат с учетом их повышения, а также их установлением с соблюдением норм действующего законодательства в минимально короткие сроки.</w:t>
      </w:r>
    </w:p>
    <w:p w:rsidR="00EB5559" w:rsidRPr="004F6A12" w:rsidRDefault="00EB5559" w:rsidP="005855C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Основными направлениями работы Управления Пенсионного фонда РФ</w:t>
      </w:r>
      <w:r w:rsidR="00C64CC0" w:rsidRPr="004F6A12">
        <w:rPr>
          <w:rFonts w:ascii="Times New Roman" w:hAnsi="Times New Roman" w:cs="Times New Roman"/>
          <w:sz w:val="28"/>
          <w:szCs w:val="28"/>
        </w:rPr>
        <w:br/>
      </w:r>
      <w:r w:rsidR="004F6A12" w:rsidRPr="004F6A12">
        <w:rPr>
          <w:rFonts w:ascii="Times New Roman" w:hAnsi="Times New Roman" w:cs="Times New Roman"/>
          <w:sz w:val="28"/>
          <w:szCs w:val="28"/>
        </w:rPr>
        <w:t>в Шовгеновском районе в 2020</w:t>
      </w:r>
      <w:r w:rsidRPr="004F6A12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4D4CD0" w:rsidRPr="004F6A12" w:rsidRDefault="002A56BB" w:rsidP="0004694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D4CD0" w:rsidRPr="004F6A12">
        <w:rPr>
          <w:rFonts w:ascii="Times New Roman" w:hAnsi="Times New Roman" w:cs="Times New Roman"/>
          <w:sz w:val="28"/>
          <w:szCs w:val="28"/>
        </w:rPr>
        <w:t xml:space="preserve">проведение заблаговременной работы с лицами </w:t>
      </w:r>
      <w:proofErr w:type="spellStart"/>
      <w:r w:rsidR="004D4CD0" w:rsidRPr="004F6A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D4CD0" w:rsidRPr="004F6A12">
        <w:rPr>
          <w:rFonts w:ascii="Times New Roman" w:hAnsi="Times New Roman" w:cs="Times New Roman"/>
          <w:sz w:val="28"/>
          <w:szCs w:val="28"/>
        </w:rPr>
        <w:t xml:space="preserve"> возраста (за два года до выхода на пенсию);</w:t>
      </w:r>
    </w:p>
    <w:p w:rsidR="00EB5559" w:rsidRPr="004F6A12" w:rsidRDefault="004D4CD0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назначение,</w:t>
      </w:r>
      <w:r w:rsidR="00EB5559" w:rsidRPr="004F6A12">
        <w:rPr>
          <w:rFonts w:ascii="Times New Roman" w:hAnsi="Times New Roman" w:cs="Times New Roman"/>
          <w:sz w:val="28"/>
          <w:szCs w:val="28"/>
        </w:rPr>
        <w:t xml:space="preserve"> перерасчет и выплата пенсий;</w:t>
      </w:r>
    </w:p>
    <w:p w:rsidR="00EB5559" w:rsidRPr="004F6A12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назначение, перерасчет и выплата ежемесячных денежных выплат (ЕДВ);</w:t>
      </w:r>
    </w:p>
    <w:p w:rsidR="00EB5559" w:rsidRPr="004F6A12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0A6577" w:rsidRPr="004F6A12">
        <w:rPr>
          <w:rFonts w:ascii="Times New Roman" w:hAnsi="Times New Roman" w:cs="Times New Roman"/>
          <w:sz w:val="28"/>
          <w:szCs w:val="28"/>
        </w:rPr>
        <w:t>систематизация сведений о стаже</w:t>
      </w:r>
      <w:r w:rsidRPr="004F6A12">
        <w:rPr>
          <w:rFonts w:ascii="Times New Roman" w:hAnsi="Times New Roman" w:cs="Times New Roman"/>
          <w:sz w:val="28"/>
          <w:szCs w:val="28"/>
        </w:rPr>
        <w:t xml:space="preserve"> </w:t>
      </w:r>
      <w:r w:rsidR="004D4CD0" w:rsidRPr="004F6A12">
        <w:rPr>
          <w:rFonts w:ascii="Times New Roman" w:hAnsi="Times New Roman" w:cs="Times New Roman"/>
          <w:sz w:val="28"/>
          <w:szCs w:val="28"/>
        </w:rPr>
        <w:t>застрахованных лиц в системе обязательного пенсионного страхования;</w:t>
      </w:r>
    </w:p>
    <w:p w:rsidR="00EB5559" w:rsidRPr="004F6A12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информировани</w:t>
      </w:r>
      <w:r w:rsidR="000A6577" w:rsidRPr="004F6A12">
        <w:rPr>
          <w:rFonts w:ascii="Times New Roman" w:hAnsi="Times New Roman" w:cs="Times New Roman"/>
          <w:sz w:val="28"/>
          <w:szCs w:val="28"/>
        </w:rPr>
        <w:t>е</w:t>
      </w:r>
      <w:r w:rsidRPr="004F6A12">
        <w:rPr>
          <w:rFonts w:ascii="Times New Roman" w:hAnsi="Times New Roman" w:cs="Times New Roman"/>
          <w:sz w:val="28"/>
          <w:szCs w:val="28"/>
        </w:rPr>
        <w:t xml:space="preserve"> населения по вопросам пенсионного страхо</w:t>
      </w:r>
      <w:r w:rsidR="004D4CD0" w:rsidRPr="004F6A12">
        <w:rPr>
          <w:rFonts w:ascii="Times New Roman" w:hAnsi="Times New Roman" w:cs="Times New Roman"/>
          <w:sz w:val="28"/>
          <w:szCs w:val="28"/>
        </w:rPr>
        <w:t>вания и пенсионного обеспечения;</w:t>
      </w:r>
    </w:p>
    <w:p w:rsidR="00EB5559" w:rsidRPr="004F6A12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проведение работ по разъяснению возможности приема заявлений о назначении и доставке пенсии через информационные системы «Личный кабинет гражданина» и «Едины</w:t>
      </w:r>
      <w:r w:rsidR="004D4CD0" w:rsidRPr="004F6A12">
        <w:rPr>
          <w:rFonts w:ascii="Times New Roman" w:hAnsi="Times New Roman" w:cs="Times New Roman"/>
          <w:sz w:val="28"/>
          <w:szCs w:val="28"/>
        </w:rPr>
        <w:t>й портал государственных услуг»;</w:t>
      </w:r>
    </w:p>
    <w:p w:rsidR="00C210A6" w:rsidRPr="004F6A12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A12">
        <w:rPr>
          <w:rFonts w:ascii="Times New Roman" w:hAnsi="Times New Roman" w:cs="Times New Roman"/>
          <w:sz w:val="28"/>
          <w:szCs w:val="28"/>
        </w:rPr>
        <w:t>проведение работы по разъяснению возможности приема  заявлений о назначении ЕДВ, о выдаче государственного сертификата на материнский капитал, о распоряжении средствами МСК, формировании справки о размере МСК через информационную систему «Личный кабинет гражданина».</w:t>
      </w:r>
    </w:p>
    <w:p w:rsidR="009E2C6F" w:rsidRPr="009E2C6F" w:rsidRDefault="009E2C6F" w:rsidP="00641656">
      <w:pPr>
        <w:ind w:firstLine="567"/>
        <w:jc w:val="both"/>
        <w:rPr>
          <w:sz w:val="28"/>
          <w:szCs w:val="28"/>
          <w:lang w:eastAsia="ar-SA"/>
        </w:rPr>
      </w:pPr>
      <w:r w:rsidRPr="009E2C6F">
        <w:rPr>
          <w:sz w:val="28"/>
          <w:szCs w:val="28"/>
          <w:lang w:eastAsia="ar-SA"/>
        </w:rPr>
        <w:t>В 2020 году выплачено пенсий в сумме 762,1 млн. рублей. Прожиточный</w:t>
      </w:r>
    </w:p>
    <w:p w:rsidR="009E2C6F" w:rsidRDefault="009E2C6F" w:rsidP="00641656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C6F">
        <w:rPr>
          <w:rFonts w:ascii="Times New Roman" w:hAnsi="Times New Roman"/>
          <w:sz w:val="28"/>
          <w:szCs w:val="28"/>
          <w:lang w:eastAsia="ar-SA"/>
        </w:rPr>
        <w:t>минимум пенсионера в</w:t>
      </w:r>
      <w:r>
        <w:rPr>
          <w:rFonts w:ascii="Times New Roman" w:hAnsi="Times New Roman"/>
          <w:sz w:val="28"/>
          <w:szCs w:val="28"/>
          <w:lang w:eastAsia="ar-SA"/>
        </w:rPr>
        <w:t xml:space="preserve"> 2020 году составил 8138 рублей.</w:t>
      </w:r>
    </w:p>
    <w:p w:rsidR="004F4B58" w:rsidRDefault="005855CC" w:rsidP="006D539B">
      <w:pPr>
        <w:pStyle w:val="ae"/>
        <w:spacing w:after="0"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9E2C6F">
        <w:rPr>
          <w:rFonts w:ascii="Times New Roman" w:hAnsi="Times New Roman"/>
          <w:sz w:val="28"/>
          <w:szCs w:val="28"/>
          <w:lang w:eastAsia="ar-SA"/>
        </w:rPr>
        <w:t xml:space="preserve">Для поддержки семей с детьми </w:t>
      </w:r>
      <w:r w:rsidR="002A56BB" w:rsidRPr="009E2C6F">
        <w:rPr>
          <w:rFonts w:ascii="Times New Roman" w:hAnsi="Times New Roman"/>
          <w:sz w:val="28"/>
          <w:szCs w:val="28"/>
          <w:lang w:eastAsia="ar-SA"/>
        </w:rPr>
        <w:t xml:space="preserve">с 01.01.2007 года действует Федеральный закон от 29.12.2006 года «О дополнительных мерах государственной поддержки </w:t>
      </w:r>
      <w:r w:rsidR="002A56BB" w:rsidRPr="009E2C6F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семей, имеющих детей». В рамках реализации данного закона поставлена задача по приему заявлений о выдаче государственного сертификата на материнский (семейный) капитал и распоряжения этими средствами.  В отчетном году  было оформлено 42 сертификата на материнский </w:t>
      </w:r>
      <w:r w:rsidR="009E2C6F" w:rsidRPr="009E2C6F">
        <w:rPr>
          <w:rFonts w:ascii="Times New Roman" w:hAnsi="Times New Roman"/>
          <w:sz w:val="28"/>
          <w:szCs w:val="28"/>
          <w:lang w:eastAsia="ar-SA"/>
        </w:rPr>
        <w:t xml:space="preserve">(семейный) </w:t>
      </w:r>
      <w:r w:rsidR="002A56BB" w:rsidRPr="009E2C6F">
        <w:rPr>
          <w:rFonts w:ascii="Times New Roman" w:hAnsi="Times New Roman"/>
          <w:sz w:val="28"/>
          <w:szCs w:val="28"/>
          <w:lang w:eastAsia="ar-SA"/>
        </w:rPr>
        <w:t xml:space="preserve">капитал, который оформляется </w:t>
      </w:r>
      <w:proofErr w:type="spellStart"/>
      <w:r w:rsidR="002A56BB" w:rsidRPr="009E2C6F">
        <w:rPr>
          <w:rFonts w:ascii="Times New Roman" w:hAnsi="Times New Roman"/>
          <w:sz w:val="28"/>
          <w:szCs w:val="28"/>
          <w:lang w:eastAsia="ar-SA"/>
        </w:rPr>
        <w:t>беззаявительно</w:t>
      </w:r>
      <w:proofErr w:type="spellEnd"/>
      <w:r w:rsidR="002A56BB" w:rsidRPr="009E2C6F">
        <w:rPr>
          <w:rFonts w:ascii="Times New Roman" w:hAnsi="Times New Roman"/>
          <w:sz w:val="28"/>
          <w:szCs w:val="28"/>
          <w:lang w:eastAsia="ar-SA"/>
        </w:rPr>
        <w:t xml:space="preserve">, на основании сведений </w:t>
      </w:r>
      <w:proofErr w:type="spellStart"/>
      <w:r w:rsidR="002A56BB" w:rsidRPr="009E2C6F">
        <w:rPr>
          <w:rFonts w:ascii="Times New Roman" w:hAnsi="Times New Roman"/>
          <w:sz w:val="28"/>
          <w:szCs w:val="28"/>
          <w:lang w:eastAsia="ar-SA"/>
        </w:rPr>
        <w:t>ЗАГСа</w:t>
      </w:r>
      <w:proofErr w:type="spellEnd"/>
      <w:r w:rsidR="002A56BB" w:rsidRPr="009E2C6F">
        <w:rPr>
          <w:rFonts w:ascii="Times New Roman" w:hAnsi="Times New Roman"/>
          <w:sz w:val="28"/>
          <w:szCs w:val="28"/>
          <w:lang w:eastAsia="ar-SA"/>
        </w:rPr>
        <w:t>, поступающих в информационную систему Пенсионного фонда России после оформления свидетельства о рождении ребенка.</w:t>
      </w:r>
      <w:r w:rsidR="00566498" w:rsidRPr="009E2C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6498" w:rsidRPr="009A1EFB">
        <w:rPr>
          <w:rFonts w:ascii="Times New Roman" w:hAnsi="Times New Roman"/>
          <w:sz w:val="28"/>
          <w:szCs w:val="28"/>
          <w:lang w:eastAsia="ar-SA"/>
        </w:rPr>
        <w:t xml:space="preserve">В 2020 году </w:t>
      </w:r>
      <w:r w:rsidR="009A1EFB" w:rsidRPr="009A1EFB">
        <w:rPr>
          <w:rFonts w:ascii="Times New Roman" w:hAnsi="Times New Roman"/>
          <w:sz w:val="28"/>
          <w:szCs w:val="28"/>
          <w:lang w:eastAsia="ar-SA"/>
        </w:rPr>
        <w:t>оформлено 42 сертификата на материнский капитал.</w:t>
      </w:r>
      <w:r w:rsidR="00C87D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4B58">
        <w:rPr>
          <w:rFonts w:eastAsiaTheme="minorEastAsia"/>
          <w:sz w:val="28"/>
          <w:szCs w:val="28"/>
        </w:rPr>
        <w:tab/>
      </w:r>
    </w:p>
    <w:p w:rsidR="006D539B" w:rsidRPr="00BD7B46" w:rsidRDefault="006D539B" w:rsidP="006D539B">
      <w:pPr>
        <w:pStyle w:val="ae"/>
        <w:spacing w:after="0" w:line="240" w:lineRule="auto"/>
        <w:ind w:left="0" w:firstLine="567"/>
        <w:jc w:val="both"/>
        <w:rPr>
          <w:rFonts w:eastAsiaTheme="minorEastAsia"/>
          <w:sz w:val="28"/>
          <w:szCs w:val="28"/>
        </w:rPr>
      </w:pPr>
    </w:p>
    <w:p w:rsidR="00FE6C3A" w:rsidRPr="007A4231" w:rsidRDefault="00A20FA5" w:rsidP="006D539B">
      <w:pPr>
        <w:pStyle w:val="1"/>
        <w:tabs>
          <w:tab w:val="left" w:pos="2947"/>
          <w:tab w:val="center" w:pos="4677"/>
        </w:tabs>
        <w:rPr>
          <w:iCs/>
          <w:szCs w:val="24"/>
        </w:rPr>
      </w:pPr>
      <w:r w:rsidRPr="007A4231">
        <w:rPr>
          <w:iCs/>
          <w:szCs w:val="24"/>
        </w:rPr>
        <w:t>Занятость населения</w:t>
      </w:r>
    </w:p>
    <w:p w:rsidR="008A7EE3" w:rsidRPr="007A4231" w:rsidRDefault="008A7EE3" w:rsidP="00FE6C3A"/>
    <w:p w:rsidR="00FE6C3A" w:rsidRPr="007A4231" w:rsidRDefault="00B72731" w:rsidP="00D3057D">
      <w:pPr>
        <w:ind w:firstLine="567"/>
        <w:jc w:val="both"/>
        <w:rPr>
          <w:sz w:val="28"/>
          <w:szCs w:val="28"/>
        </w:rPr>
      </w:pPr>
      <w:r w:rsidRPr="007A4231">
        <w:rPr>
          <w:sz w:val="28"/>
          <w:szCs w:val="28"/>
        </w:rPr>
        <w:t xml:space="preserve"> </w:t>
      </w:r>
      <w:r w:rsidR="004F4B58"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 xml:space="preserve">За отчетный период  в ГКУ РА «ЦЗН Шовгеновского района» </w:t>
      </w:r>
      <w:r w:rsidR="008A5D17" w:rsidRPr="007A4231">
        <w:rPr>
          <w:sz w:val="28"/>
          <w:szCs w:val="28"/>
        </w:rPr>
        <w:br/>
      </w:r>
      <w:r w:rsidR="00FE6C3A" w:rsidRPr="007A4231">
        <w:rPr>
          <w:sz w:val="28"/>
          <w:szCs w:val="28"/>
        </w:rPr>
        <w:t>за предоставлением государственных услуг в сфере заня</w:t>
      </w:r>
      <w:r w:rsidR="00D3057D" w:rsidRPr="007A4231">
        <w:rPr>
          <w:sz w:val="28"/>
          <w:szCs w:val="28"/>
        </w:rPr>
        <w:t xml:space="preserve">тости населения </w:t>
      </w:r>
      <w:r w:rsidR="007A4231" w:rsidRPr="007A4231">
        <w:rPr>
          <w:sz w:val="28"/>
          <w:szCs w:val="28"/>
        </w:rPr>
        <w:t>обратились 1805</w:t>
      </w:r>
      <w:r w:rsidR="00FE6C3A" w:rsidRPr="007A4231">
        <w:rPr>
          <w:sz w:val="28"/>
          <w:szCs w:val="28"/>
        </w:rPr>
        <w:t xml:space="preserve">  граждан. Из числа получивших государственные услуги </w:t>
      </w:r>
      <w:r w:rsidR="008A5D17" w:rsidRPr="007A4231">
        <w:rPr>
          <w:sz w:val="28"/>
          <w:szCs w:val="28"/>
        </w:rPr>
        <w:br/>
      </w:r>
      <w:r w:rsidR="009E5BDE">
        <w:rPr>
          <w:sz w:val="28"/>
          <w:szCs w:val="28"/>
        </w:rPr>
        <w:t xml:space="preserve">на учет поставлено </w:t>
      </w:r>
      <w:r w:rsidR="007A4231" w:rsidRPr="007A4231">
        <w:rPr>
          <w:sz w:val="28"/>
          <w:szCs w:val="28"/>
        </w:rPr>
        <w:t>765</w:t>
      </w:r>
      <w:r w:rsidR="009E5BDE">
        <w:rPr>
          <w:sz w:val="28"/>
          <w:szCs w:val="28"/>
        </w:rPr>
        <w:t xml:space="preserve"> человек. </w:t>
      </w:r>
      <w:r w:rsidR="00FE6C3A" w:rsidRPr="007A4231">
        <w:rPr>
          <w:sz w:val="28"/>
          <w:szCs w:val="28"/>
        </w:rPr>
        <w:t>Из общего числа граждан, по</w:t>
      </w:r>
      <w:r w:rsidR="00CD28B5" w:rsidRPr="007A4231">
        <w:rPr>
          <w:sz w:val="28"/>
          <w:szCs w:val="28"/>
        </w:rPr>
        <w:t xml:space="preserve">ставленных </w:t>
      </w:r>
      <w:r w:rsidR="008A5D17" w:rsidRPr="007A4231">
        <w:rPr>
          <w:sz w:val="28"/>
          <w:szCs w:val="28"/>
        </w:rPr>
        <w:br/>
      </w:r>
      <w:r w:rsidR="00CD28B5" w:rsidRPr="007A4231">
        <w:rPr>
          <w:sz w:val="28"/>
          <w:szCs w:val="28"/>
        </w:rPr>
        <w:t xml:space="preserve">на </w:t>
      </w:r>
      <w:r w:rsidR="007A4231" w:rsidRPr="007A4231">
        <w:rPr>
          <w:sz w:val="28"/>
          <w:szCs w:val="28"/>
        </w:rPr>
        <w:t>учет, 660</w:t>
      </w:r>
      <w:r w:rsidR="00CD28B5" w:rsidRPr="007A4231">
        <w:rPr>
          <w:sz w:val="28"/>
          <w:szCs w:val="28"/>
        </w:rPr>
        <w:t xml:space="preserve"> человек</w:t>
      </w:r>
      <w:r w:rsidR="00B45FE8" w:rsidRPr="007A4231"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 xml:space="preserve"> составили граждане, не занятые трудовой деятельностью. </w:t>
      </w:r>
      <w:r w:rsidR="008A5D17" w:rsidRPr="007A4231">
        <w:rPr>
          <w:sz w:val="28"/>
          <w:szCs w:val="28"/>
        </w:rPr>
        <w:br/>
      </w:r>
      <w:r w:rsidR="007A4231" w:rsidRPr="007A4231">
        <w:rPr>
          <w:sz w:val="28"/>
          <w:szCs w:val="28"/>
        </w:rPr>
        <w:t xml:space="preserve">        </w:t>
      </w:r>
      <w:r w:rsidR="004F4B58">
        <w:rPr>
          <w:sz w:val="28"/>
          <w:szCs w:val="28"/>
        </w:rPr>
        <w:t xml:space="preserve"> </w:t>
      </w:r>
      <w:r w:rsidR="007A4231" w:rsidRPr="007A4231">
        <w:rPr>
          <w:sz w:val="28"/>
          <w:szCs w:val="28"/>
        </w:rPr>
        <w:t>За  12 месяцев 2020</w:t>
      </w:r>
      <w:r w:rsidR="00FE6C3A" w:rsidRPr="007A4231">
        <w:rPr>
          <w:sz w:val="28"/>
          <w:szCs w:val="28"/>
        </w:rPr>
        <w:t xml:space="preserve"> года из числа граждан, обратившихся в центр занятости н</w:t>
      </w:r>
      <w:r w:rsidR="001C4901" w:rsidRPr="007A4231">
        <w:rPr>
          <w:sz w:val="28"/>
          <w:szCs w:val="28"/>
        </w:rPr>
        <w:t>аселения, мужчины составили 4</w:t>
      </w:r>
      <w:r w:rsidR="007A4231" w:rsidRPr="007A4231">
        <w:rPr>
          <w:sz w:val="28"/>
          <w:szCs w:val="28"/>
        </w:rPr>
        <w:t>7,6% (364</w:t>
      </w:r>
      <w:r w:rsidR="001C4901" w:rsidRPr="007A4231">
        <w:rPr>
          <w:sz w:val="28"/>
          <w:szCs w:val="28"/>
        </w:rPr>
        <w:t xml:space="preserve"> чел.), женщины – 5</w:t>
      </w:r>
      <w:r w:rsidR="007A4231" w:rsidRPr="007A4231">
        <w:rPr>
          <w:sz w:val="28"/>
          <w:szCs w:val="28"/>
        </w:rPr>
        <w:t>2,4 % (401</w:t>
      </w:r>
      <w:r w:rsidR="00FE6C3A" w:rsidRPr="007A4231">
        <w:rPr>
          <w:sz w:val="28"/>
          <w:szCs w:val="28"/>
        </w:rPr>
        <w:t xml:space="preserve"> чел.).</w:t>
      </w:r>
    </w:p>
    <w:p w:rsidR="00FE6C3A" w:rsidRPr="007A4231" w:rsidRDefault="004F4B58" w:rsidP="00CD6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За отчетный период трудоустроен</w:t>
      </w:r>
      <w:r w:rsidR="007A4231" w:rsidRPr="007A4231">
        <w:rPr>
          <w:sz w:val="28"/>
          <w:szCs w:val="28"/>
        </w:rPr>
        <w:t>о всего 211</w:t>
      </w:r>
      <w:r w:rsidR="00FE6C3A" w:rsidRPr="007A4231">
        <w:rPr>
          <w:sz w:val="28"/>
          <w:szCs w:val="28"/>
        </w:rPr>
        <w:t xml:space="preserve"> человек</w:t>
      </w:r>
      <w:r w:rsidR="007A4231" w:rsidRPr="007A4231">
        <w:rPr>
          <w:sz w:val="28"/>
          <w:szCs w:val="28"/>
        </w:rPr>
        <w:t>, из них на постоянную работу 65</w:t>
      </w:r>
      <w:r w:rsidR="00FE6C3A" w:rsidRPr="007A4231">
        <w:rPr>
          <w:sz w:val="28"/>
          <w:szCs w:val="28"/>
        </w:rPr>
        <w:t xml:space="preserve"> человек</w:t>
      </w:r>
      <w:r w:rsidR="00CD644B" w:rsidRPr="007A4231">
        <w:rPr>
          <w:sz w:val="28"/>
          <w:szCs w:val="28"/>
        </w:rPr>
        <w:t>.</w:t>
      </w:r>
    </w:p>
    <w:p w:rsidR="00FE6C3A" w:rsidRPr="007A4231" w:rsidRDefault="004F4B58" w:rsidP="00FE6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231" w:rsidRPr="007A4231">
        <w:rPr>
          <w:sz w:val="28"/>
          <w:szCs w:val="28"/>
        </w:rPr>
        <w:t>По состоянию на 01.01.2021</w:t>
      </w:r>
      <w:r w:rsidR="00FE6C3A" w:rsidRPr="007A4231">
        <w:rPr>
          <w:sz w:val="28"/>
          <w:szCs w:val="28"/>
        </w:rPr>
        <w:t xml:space="preserve"> года на учете в службе </w:t>
      </w:r>
      <w:r w:rsidR="007A4231" w:rsidRPr="007A4231">
        <w:rPr>
          <w:sz w:val="28"/>
          <w:szCs w:val="28"/>
        </w:rPr>
        <w:t>занятости  зарегистрировано  307</w:t>
      </w:r>
      <w:r w:rsidR="00FE6C3A" w:rsidRPr="007A4231">
        <w:rPr>
          <w:sz w:val="28"/>
          <w:szCs w:val="28"/>
        </w:rPr>
        <w:t xml:space="preserve"> безработных граждан. Уровень регистрируемой безработицы в Ш</w:t>
      </w:r>
      <w:r w:rsidR="007A4231" w:rsidRPr="007A4231">
        <w:rPr>
          <w:sz w:val="28"/>
          <w:szCs w:val="28"/>
        </w:rPr>
        <w:t>овгеновском районе на 01.01.2021 года составил 3,5</w:t>
      </w:r>
      <w:r w:rsidR="00FE6C3A" w:rsidRPr="007A4231">
        <w:rPr>
          <w:sz w:val="28"/>
          <w:szCs w:val="28"/>
        </w:rPr>
        <w:t xml:space="preserve">% </w:t>
      </w:r>
      <w:r w:rsidR="008A5D17" w:rsidRPr="007A4231">
        <w:rPr>
          <w:sz w:val="28"/>
          <w:szCs w:val="28"/>
        </w:rPr>
        <w:br/>
      </w:r>
      <w:r w:rsidR="007A4231" w:rsidRPr="007A4231">
        <w:rPr>
          <w:sz w:val="28"/>
          <w:szCs w:val="28"/>
        </w:rPr>
        <w:t>(на 01.01.2020 года – 1,1</w:t>
      </w:r>
      <w:r w:rsidR="00FE6C3A" w:rsidRPr="007A4231">
        <w:rPr>
          <w:sz w:val="28"/>
          <w:szCs w:val="28"/>
        </w:rPr>
        <w:t xml:space="preserve">%). </w:t>
      </w:r>
    </w:p>
    <w:p w:rsidR="00FE6C3A" w:rsidRPr="007A4231" w:rsidRDefault="004F4B58" w:rsidP="00FE6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В районно</w:t>
      </w:r>
      <w:r w:rsidR="007A4231" w:rsidRPr="007A4231">
        <w:rPr>
          <w:sz w:val="28"/>
          <w:szCs w:val="28"/>
        </w:rPr>
        <w:t>м банке данных было заявлено 426</w:t>
      </w:r>
      <w:r w:rsidR="009E5BDE">
        <w:rPr>
          <w:sz w:val="28"/>
          <w:szCs w:val="28"/>
        </w:rPr>
        <w:t xml:space="preserve"> вакансий</w:t>
      </w:r>
      <w:r w:rsidR="00FE6C3A" w:rsidRPr="007A4231">
        <w:rPr>
          <w:sz w:val="28"/>
          <w:szCs w:val="28"/>
        </w:rPr>
        <w:t>.</w:t>
      </w:r>
    </w:p>
    <w:p w:rsidR="00FE6C3A" w:rsidRPr="007A4231" w:rsidRDefault="004F4B58" w:rsidP="00FE6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Коэффициент напряженност</w:t>
      </w:r>
      <w:r w:rsidR="007A4231" w:rsidRPr="007A4231">
        <w:rPr>
          <w:sz w:val="28"/>
          <w:szCs w:val="28"/>
        </w:rPr>
        <w:t>и на одну вакансию на 01.01.2021</w:t>
      </w:r>
      <w:r w:rsidR="00A05745" w:rsidRPr="007A4231"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г. составил:</w:t>
      </w:r>
    </w:p>
    <w:p w:rsidR="00FE6C3A" w:rsidRPr="007A4231" w:rsidRDefault="007A4231" w:rsidP="00CD28B5">
      <w:pPr>
        <w:jc w:val="both"/>
        <w:rPr>
          <w:sz w:val="28"/>
          <w:szCs w:val="28"/>
        </w:rPr>
      </w:pPr>
      <w:r>
        <w:rPr>
          <w:sz w:val="28"/>
          <w:szCs w:val="28"/>
        </w:rPr>
        <w:t>- ищ</w:t>
      </w:r>
      <w:r w:rsidR="00FE6C3A" w:rsidRPr="007A4231">
        <w:rPr>
          <w:sz w:val="28"/>
          <w:szCs w:val="28"/>
        </w:rPr>
        <w:t>ущих работу –</w:t>
      </w:r>
      <w:r w:rsidR="006C1591" w:rsidRPr="007A4231">
        <w:rPr>
          <w:sz w:val="28"/>
          <w:szCs w:val="28"/>
        </w:rPr>
        <w:t xml:space="preserve"> </w:t>
      </w:r>
      <w:r w:rsidRPr="007A4231">
        <w:rPr>
          <w:sz w:val="28"/>
          <w:szCs w:val="28"/>
        </w:rPr>
        <w:t>2,4</w:t>
      </w:r>
      <w:r w:rsidR="00FE6C3A" w:rsidRPr="007A4231">
        <w:rPr>
          <w:sz w:val="28"/>
          <w:szCs w:val="28"/>
        </w:rPr>
        <w:t>;</w:t>
      </w:r>
    </w:p>
    <w:p w:rsidR="00FE6C3A" w:rsidRPr="007A4231" w:rsidRDefault="007A4231" w:rsidP="00CD28B5">
      <w:pPr>
        <w:jc w:val="both"/>
        <w:rPr>
          <w:sz w:val="28"/>
          <w:szCs w:val="28"/>
        </w:rPr>
      </w:pPr>
      <w:r w:rsidRPr="007A4231">
        <w:rPr>
          <w:sz w:val="28"/>
          <w:szCs w:val="28"/>
        </w:rPr>
        <w:t>- безработных граждан – 2,3</w:t>
      </w:r>
      <w:r w:rsidR="00FE6C3A" w:rsidRPr="007A4231">
        <w:rPr>
          <w:sz w:val="28"/>
          <w:szCs w:val="28"/>
        </w:rPr>
        <w:t>.</w:t>
      </w:r>
    </w:p>
    <w:p w:rsidR="00FE6C3A" w:rsidRPr="007A4231" w:rsidRDefault="004F4B58" w:rsidP="00FE6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Доля трудоустроенных граждан в общей численности граждан, обратившихся за содействием в целях поиска подходящей работы</w:t>
      </w:r>
      <w:r w:rsidR="008A5D17" w:rsidRPr="007A4231">
        <w:rPr>
          <w:sz w:val="28"/>
          <w:szCs w:val="28"/>
        </w:rPr>
        <w:t>,</w:t>
      </w:r>
      <w:r w:rsidR="00FE6C3A" w:rsidRPr="007A4231">
        <w:rPr>
          <w:sz w:val="28"/>
          <w:szCs w:val="28"/>
        </w:rPr>
        <w:t xml:space="preserve"> составила </w:t>
      </w:r>
      <w:r w:rsidR="008A5D17" w:rsidRPr="007A4231">
        <w:rPr>
          <w:sz w:val="28"/>
          <w:szCs w:val="28"/>
        </w:rPr>
        <w:br/>
      </w:r>
      <w:r w:rsidR="007A4231" w:rsidRPr="007A4231">
        <w:rPr>
          <w:sz w:val="28"/>
          <w:szCs w:val="28"/>
        </w:rPr>
        <w:t>в 2020 году – 27,6</w:t>
      </w:r>
      <w:r w:rsidR="00CD644B" w:rsidRPr="007A4231"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%.</w:t>
      </w:r>
    </w:p>
    <w:p w:rsidR="00A05745" w:rsidRPr="007A4231" w:rsidRDefault="004F4B58" w:rsidP="00FE6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Доля трудоустроенных инвалидов в общей численности инвалидов, обратившихся за содействием в целях поиска подходящей работы</w:t>
      </w:r>
      <w:r w:rsidR="008A5D17" w:rsidRPr="007A4231">
        <w:rPr>
          <w:sz w:val="28"/>
          <w:szCs w:val="28"/>
        </w:rPr>
        <w:t>,</w:t>
      </w:r>
      <w:r w:rsidR="00CD644B" w:rsidRPr="007A4231">
        <w:rPr>
          <w:sz w:val="28"/>
          <w:szCs w:val="28"/>
        </w:rPr>
        <w:t xml:space="preserve"> составила </w:t>
      </w:r>
    </w:p>
    <w:p w:rsidR="00FE6C3A" w:rsidRPr="007A4231" w:rsidRDefault="007A4231" w:rsidP="00A05745">
      <w:pPr>
        <w:jc w:val="both"/>
        <w:rPr>
          <w:sz w:val="28"/>
          <w:szCs w:val="28"/>
        </w:rPr>
      </w:pPr>
      <w:r w:rsidRPr="007A4231">
        <w:rPr>
          <w:sz w:val="28"/>
          <w:szCs w:val="28"/>
        </w:rPr>
        <w:t>23,5</w:t>
      </w:r>
      <w:r w:rsidR="006C1591" w:rsidRPr="007A4231">
        <w:rPr>
          <w:sz w:val="28"/>
          <w:szCs w:val="28"/>
        </w:rPr>
        <w:t xml:space="preserve"> </w:t>
      </w:r>
      <w:r w:rsidR="00FE6C3A" w:rsidRPr="007A4231">
        <w:rPr>
          <w:sz w:val="28"/>
          <w:szCs w:val="28"/>
        </w:rPr>
        <w:t>%.</w:t>
      </w:r>
    </w:p>
    <w:p w:rsidR="00FE6C3A" w:rsidRPr="008C551A" w:rsidRDefault="004F4B58" w:rsidP="00CD6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8C551A">
        <w:rPr>
          <w:sz w:val="28"/>
          <w:szCs w:val="28"/>
        </w:rPr>
        <w:t>Центр занятости насел</w:t>
      </w:r>
      <w:r w:rsidR="008A5D17" w:rsidRPr="008C551A">
        <w:rPr>
          <w:sz w:val="28"/>
          <w:szCs w:val="28"/>
        </w:rPr>
        <w:t>ения в тесном сотрудничестве с а</w:t>
      </w:r>
      <w:r w:rsidR="00FE6C3A" w:rsidRPr="008C551A">
        <w:rPr>
          <w:sz w:val="28"/>
          <w:szCs w:val="28"/>
        </w:rPr>
        <w:t xml:space="preserve">дминистрацией </w:t>
      </w:r>
      <w:r w:rsidR="008A5D17" w:rsidRPr="008C551A">
        <w:rPr>
          <w:sz w:val="28"/>
          <w:szCs w:val="28"/>
        </w:rPr>
        <w:br/>
      </w:r>
      <w:r w:rsidR="00FE6C3A" w:rsidRPr="008C551A">
        <w:rPr>
          <w:sz w:val="28"/>
          <w:szCs w:val="28"/>
        </w:rPr>
        <w:t xml:space="preserve">МО «Шовгеновский район»  проводит активную работу по выполнению постановления Кабинета Министров Республики Адыгея от 7 ноября 2013 года </w:t>
      </w:r>
      <w:r w:rsidR="008A5D17" w:rsidRPr="008C551A">
        <w:rPr>
          <w:sz w:val="28"/>
          <w:szCs w:val="28"/>
        </w:rPr>
        <w:br/>
      </w:r>
      <w:r w:rsidR="00FE6C3A" w:rsidRPr="008C551A">
        <w:rPr>
          <w:sz w:val="28"/>
          <w:szCs w:val="28"/>
        </w:rPr>
        <w:t>№ 255 «О государственной программе Республики Адыгея «Содействие заня</w:t>
      </w:r>
      <w:r w:rsidR="00CD644B" w:rsidRPr="008C551A">
        <w:rPr>
          <w:sz w:val="28"/>
          <w:szCs w:val="28"/>
        </w:rPr>
        <w:t>тости населения»  на 2014 – 2021</w:t>
      </w:r>
      <w:r w:rsidR="00FE6C3A" w:rsidRPr="008C551A">
        <w:rPr>
          <w:sz w:val="28"/>
          <w:szCs w:val="28"/>
        </w:rPr>
        <w:t xml:space="preserve"> годы.</w:t>
      </w:r>
    </w:p>
    <w:p w:rsidR="00FE6C3A" w:rsidRPr="008C551A" w:rsidRDefault="004F4B58" w:rsidP="00CD6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8C551A">
        <w:rPr>
          <w:sz w:val="28"/>
          <w:szCs w:val="28"/>
        </w:rPr>
        <w:t>Данная программа предусматривает реализацию следующих задач:</w:t>
      </w:r>
    </w:p>
    <w:p w:rsidR="00FE6C3A" w:rsidRPr="008C551A" w:rsidRDefault="00FC490D" w:rsidP="00FC490D">
      <w:pPr>
        <w:jc w:val="both"/>
        <w:rPr>
          <w:i/>
          <w:sz w:val="28"/>
          <w:szCs w:val="28"/>
        </w:rPr>
      </w:pPr>
      <w:r w:rsidRPr="008C551A">
        <w:rPr>
          <w:i/>
          <w:sz w:val="28"/>
          <w:szCs w:val="28"/>
        </w:rPr>
        <w:t xml:space="preserve">1. </w:t>
      </w:r>
      <w:r w:rsidR="00FE6C3A" w:rsidRPr="008C551A">
        <w:rPr>
          <w:i/>
          <w:sz w:val="28"/>
          <w:szCs w:val="28"/>
        </w:rPr>
        <w:t>Организация проведения оплачиваемых общественных работ.</w:t>
      </w:r>
    </w:p>
    <w:p w:rsidR="00FE6C3A" w:rsidRPr="008C551A" w:rsidRDefault="00CD644B" w:rsidP="00FE6C3A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 xml:space="preserve">        </w:t>
      </w:r>
      <w:r w:rsidR="004F4B58">
        <w:rPr>
          <w:sz w:val="28"/>
          <w:szCs w:val="28"/>
        </w:rPr>
        <w:t xml:space="preserve"> </w:t>
      </w:r>
      <w:r w:rsidR="00FE6C3A" w:rsidRPr="008C551A">
        <w:rPr>
          <w:sz w:val="28"/>
          <w:szCs w:val="28"/>
        </w:rPr>
        <w:t>За отчетный период в оплачиваемых обществ</w:t>
      </w:r>
      <w:r w:rsidR="008C551A" w:rsidRPr="008C551A">
        <w:rPr>
          <w:sz w:val="28"/>
          <w:szCs w:val="28"/>
        </w:rPr>
        <w:t>енных работах приняло участие 25</w:t>
      </w:r>
      <w:r w:rsidR="00FE6C3A" w:rsidRPr="008C551A">
        <w:rPr>
          <w:sz w:val="28"/>
          <w:szCs w:val="28"/>
        </w:rPr>
        <w:t xml:space="preserve"> человек. </w:t>
      </w:r>
    </w:p>
    <w:p w:rsidR="00FE6C3A" w:rsidRPr="008C551A" w:rsidRDefault="00FC490D" w:rsidP="00FE6C3A">
      <w:pPr>
        <w:jc w:val="both"/>
        <w:rPr>
          <w:i/>
          <w:sz w:val="28"/>
          <w:szCs w:val="28"/>
        </w:rPr>
      </w:pPr>
      <w:r w:rsidRPr="008C551A">
        <w:rPr>
          <w:i/>
          <w:sz w:val="28"/>
          <w:szCs w:val="28"/>
        </w:rPr>
        <w:t xml:space="preserve">2. </w:t>
      </w:r>
      <w:r w:rsidR="00FE6C3A" w:rsidRPr="008C551A">
        <w:rPr>
          <w:i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</w:t>
      </w:r>
      <w:r w:rsidR="00FE6C3A" w:rsidRPr="008C551A">
        <w:rPr>
          <w:i/>
          <w:sz w:val="28"/>
          <w:szCs w:val="28"/>
        </w:rPr>
        <w:lastRenderedPageBreak/>
        <w:t>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FE6C3A" w:rsidRPr="008C551A" w:rsidRDefault="00FE6C3A" w:rsidP="00334330">
      <w:pPr>
        <w:ind w:firstLine="567"/>
        <w:jc w:val="both"/>
        <w:rPr>
          <w:iCs/>
          <w:sz w:val="28"/>
          <w:szCs w:val="28"/>
        </w:rPr>
      </w:pPr>
      <w:r w:rsidRPr="008C551A">
        <w:rPr>
          <w:iCs/>
          <w:sz w:val="28"/>
          <w:szCs w:val="28"/>
        </w:rPr>
        <w:t>В службу занятости Шовгеновского района</w:t>
      </w:r>
      <w:r w:rsidR="00CD644B" w:rsidRPr="008C551A">
        <w:rPr>
          <w:iCs/>
          <w:sz w:val="28"/>
          <w:szCs w:val="28"/>
        </w:rPr>
        <w:t xml:space="preserve"> за период январь</w:t>
      </w:r>
      <w:r w:rsidR="00A52E75">
        <w:rPr>
          <w:iCs/>
          <w:sz w:val="28"/>
          <w:szCs w:val="28"/>
        </w:rPr>
        <w:t>-</w:t>
      </w:r>
      <w:r w:rsidR="008C551A" w:rsidRPr="008C551A">
        <w:rPr>
          <w:iCs/>
          <w:sz w:val="28"/>
          <w:szCs w:val="28"/>
        </w:rPr>
        <w:t>декабрь 2020</w:t>
      </w:r>
      <w:r w:rsidRPr="008C551A">
        <w:rPr>
          <w:iCs/>
          <w:sz w:val="28"/>
          <w:szCs w:val="28"/>
        </w:rPr>
        <w:t xml:space="preserve"> г</w:t>
      </w:r>
      <w:r w:rsidR="008C551A" w:rsidRPr="008C551A">
        <w:rPr>
          <w:iCs/>
          <w:sz w:val="28"/>
          <w:szCs w:val="28"/>
        </w:rPr>
        <w:t xml:space="preserve">ода обратилось </w:t>
      </w:r>
      <w:r w:rsidR="00CD644B" w:rsidRPr="008C551A">
        <w:rPr>
          <w:iCs/>
          <w:sz w:val="28"/>
          <w:szCs w:val="28"/>
        </w:rPr>
        <w:t>8</w:t>
      </w:r>
      <w:r w:rsidR="008C551A" w:rsidRPr="008C551A">
        <w:rPr>
          <w:iCs/>
          <w:sz w:val="28"/>
          <w:szCs w:val="28"/>
        </w:rPr>
        <w:t>7</w:t>
      </w:r>
      <w:r w:rsidRPr="008C551A">
        <w:rPr>
          <w:iCs/>
          <w:sz w:val="28"/>
          <w:szCs w:val="28"/>
        </w:rPr>
        <w:t xml:space="preserve"> несовершеннолетних граждан в возрасте 14-18 лет. </w:t>
      </w:r>
      <w:r w:rsidR="008A5D17" w:rsidRPr="008C551A">
        <w:rPr>
          <w:iCs/>
          <w:sz w:val="28"/>
          <w:szCs w:val="28"/>
        </w:rPr>
        <w:br/>
      </w:r>
      <w:r w:rsidRPr="008C551A">
        <w:rPr>
          <w:iCs/>
          <w:sz w:val="28"/>
          <w:szCs w:val="28"/>
        </w:rPr>
        <w:t>По программе «Организация временного трудоустройства несовершеннолетних граждан в возрасте от 14 до18 лет в свободное от</w:t>
      </w:r>
      <w:r w:rsidR="008C551A" w:rsidRPr="008C551A">
        <w:rPr>
          <w:iCs/>
          <w:sz w:val="28"/>
          <w:szCs w:val="28"/>
        </w:rPr>
        <w:t xml:space="preserve"> учебы время»  трудоустроено </w:t>
      </w:r>
      <w:r w:rsidR="00CD644B" w:rsidRPr="008C551A">
        <w:rPr>
          <w:iCs/>
          <w:sz w:val="28"/>
          <w:szCs w:val="28"/>
        </w:rPr>
        <w:t>8</w:t>
      </w:r>
      <w:r w:rsidR="008C551A" w:rsidRPr="008C551A">
        <w:rPr>
          <w:iCs/>
          <w:sz w:val="28"/>
          <w:szCs w:val="28"/>
        </w:rPr>
        <w:t>7</w:t>
      </w:r>
      <w:r w:rsidRPr="008C551A">
        <w:rPr>
          <w:iCs/>
          <w:sz w:val="28"/>
          <w:szCs w:val="28"/>
        </w:rPr>
        <w:t xml:space="preserve"> подростков, из которых:</w:t>
      </w:r>
    </w:p>
    <w:p w:rsidR="00FE6C3A" w:rsidRPr="008C551A" w:rsidRDefault="00FE6C3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 из многодетных семей</w:t>
      </w:r>
      <w:r w:rsidR="002E4979" w:rsidRPr="008C551A">
        <w:rPr>
          <w:sz w:val="28"/>
          <w:szCs w:val="28"/>
        </w:rPr>
        <w:t xml:space="preserve"> </w:t>
      </w:r>
      <w:r w:rsidRPr="008C551A">
        <w:rPr>
          <w:sz w:val="28"/>
          <w:szCs w:val="28"/>
        </w:rPr>
        <w:t>–</w:t>
      </w:r>
      <w:r w:rsidR="002E4979" w:rsidRPr="008C551A">
        <w:rPr>
          <w:sz w:val="28"/>
          <w:szCs w:val="28"/>
        </w:rPr>
        <w:t xml:space="preserve"> </w:t>
      </w:r>
      <w:r w:rsidR="008C551A" w:rsidRPr="008C551A">
        <w:rPr>
          <w:sz w:val="28"/>
          <w:szCs w:val="28"/>
        </w:rPr>
        <w:t>38</w:t>
      </w:r>
      <w:r w:rsidRPr="008C551A">
        <w:rPr>
          <w:sz w:val="28"/>
          <w:szCs w:val="28"/>
        </w:rPr>
        <w:t>;</w:t>
      </w:r>
    </w:p>
    <w:p w:rsidR="00FE6C3A" w:rsidRPr="008C551A" w:rsidRDefault="00FE6C3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 из неполных семей</w:t>
      </w:r>
      <w:r w:rsidR="002E4979" w:rsidRPr="008C551A">
        <w:rPr>
          <w:sz w:val="28"/>
          <w:szCs w:val="28"/>
        </w:rPr>
        <w:t xml:space="preserve"> </w:t>
      </w:r>
      <w:r w:rsidRPr="008C551A">
        <w:rPr>
          <w:sz w:val="28"/>
          <w:szCs w:val="28"/>
        </w:rPr>
        <w:t>–</w:t>
      </w:r>
      <w:r w:rsidR="002E4979" w:rsidRPr="008C551A">
        <w:rPr>
          <w:sz w:val="28"/>
          <w:szCs w:val="28"/>
        </w:rPr>
        <w:t xml:space="preserve"> </w:t>
      </w:r>
      <w:r w:rsidR="008C551A" w:rsidRPr="008C551A">
        <w:rPr>
          <w:sz w:val="28"/>
          <w:szCs w:val="28"/>
        </w:rPr>
        <w:t>17</w:t>
      </w:r>
      <w:r w:rsidRPr="008C551A">
        <w:rPr>
          <w:sz w:val="28"/>
          <w:szCs w:val="28"/>
        </w:rPr>
        <w:t>;</w:t>
      </w:r>
    </w:p>
    <w:p w:rsidR="00FE6C3A" w:rsidRPr="008C551A" w:rsidRDefault="00FE6C3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</w:t>
      </w:r>
      <w:r w:rsidR="008C551A" w:rsidRPr="008C551A">
        <w:rPr>
          <w:sz w:val="28"/>
          <w:szCs w:val="28"/>
        </w:rPr>
        <w:t>и из малообеспеченной семьи – 20</w:t>
      </w:r>
      <w:r w:rsidRPr="008C551A">
        <w:rPr>
          <w:sz w:val="28"/>
          <w:szCs w:val="28"/>
        </w:rPr>
        <w:t>;</w:t>
      </w:r>
    </w:p>
    <w:p w:rsidR="00FE6C3A" w:rsidRPr="008C551A" w:rsidRDefault="00FE6C3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дети, состоящие на учете в комиссии</w:t>
      </w:r>
      <w:r w:rsidR="00CD644B" w:rsidRPr="008C551A">
        <w:rPr>
          <w:sz w:val="28"/>
          <w:szCs w:val="28"/>
        </w:rPr>
        <w:t xml:space="preserve"> по делам несовершеннолетних – 2</w:t>
      </w:r>
      <w:r w:rsidRPr="008C551A">
        <w:rPr>
          <w:sz w:val="28"/>
          <w:szCs w:val="28"/>
        </w:rPr>
        <w:t>;</w:t>
      </w:r>
    </w:p>
    <w:p w:rsidR="004D1184" w:rsidRPr="008C551A" w:rsidRDefault="00FE6C3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дети, оставш</w:t>
      </w:r>
      <w:r w:rsidR="008C551A" w:rsidRPr="008C551A">
        <w:rPr>
          <w:sz w:val="28"/>
          <w:szCs w:val="28"/>
        </w:rPr>
        <w:t>иеся без попечения родителей – 13</w:t>
      </w:r>
      <w:r w:rsidRPr="008C551A">
        <w:rPr>
          <w:sz w:val="28"/>
          <w:szCs w:val="28"/>
        </w:rPr>
        <w:t>;</w:t>
      </w:r>
    </w:p>
    <w:p w:rsidR="008C551A" w:rsidRPr="008C551A" w:rsidRDefault="008C551A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дети, находящиеся под опекой – 13;</w:t>
      </w:r>
    </w:p>
    <w:p w:rsidR="004D1184" w:rsidRPr="008C551A" w:rsidRDefault="004D1184" w:rsidP="00334330">
      <w:pPr>
        <w:jc w:val="both"/>
        <w:rPr>
          <w:sz w:val="28"/>
          <w:szCs w:val="28"/>
        </w:rPr>
      </w:pPr>
      <w:r w:rsidRPr="008C551A">
        <w:rPr>
          <w:sz w:val="28"/>
          <w:szCs w:val="28"/>
        </w:rPr>
        <w:t>- дети, состоящие на учете в ОВД – 2;</w:t>
      </w:r>
    </w:p>
    <w:p w:rsidR="00FE6C3A" w:rsidRPr="008C551A" w:rsidRDefault="004D1184" w:rsidP="00334330">
      <w:pPr>
        <w:rPr>
          <w:sz w:val="28"/>
          <w:szCs w:val="28"/>
        </w:rPr>
      </w:pPr>
      <w:r w:rsidRPr="008C551A">
        <w:rPr>
          <w:sz w:val="28"/>
          <w:szCs w:val="28"/>
        </w:rPr>
        <w:t xml:space="preserve">- </w:t>
      </w:r>
      <w:r w:rsidR="008C551A" w:rsidRPr="008C551A">
        <w:rPr>
          <w:sz w:val="28"/>
          <w:szCs w:val="28"/>
        </w:rPr>
        <w:t>дети из неблагополучной семьи – 4</w:t>
      </w:r>
      <w:r w:rsidRPr="008C551A">
        <w:rPr>
          <w:sz w:val="28"/>
          <w:szCs w:val="28"/>
        </w:rPr>
        <w:t>.</w:t>
      </w:r>
    </w:p>
    <w:p w:rsidR="00FE6C3A" w:rsidRPr="008C551A" w:rsidRDefault="00FE6C3A" w:rsidP="00334330">
      <w:pPr>
        <w:ind w:firstLine="567"/>
        <w:jc w:val="both"/>
        <w:rPr>
          <w:sz w:val="28"/>
          <w:szCs w:val="28"/>
        </w:rPr>
      </w:pPr>
      <w:r w:rsidRPr="008C551A">
        <w:rPr>
          <w:sz w:val="28"/>
          <w:szCs w:val="28"/>
        </w:rPr>
        <w:t>При организации временного трудоустройства безработных особое внимание уделяется гражданам, испытывающим трудности в поиске работы</w:t>
      </w:r>
      <w:r w:rsidRPr="008C551A">
        <w:rPr>
          <w:b/>
          <w:sz w:val="28"/>
          <w:szCs w:val="28"/>
        </w:rPr>
        <w:t>.</w:t>
      </w:r>
      <w:r w:rsidRPr="008C551A">
        <w:rPr>
          <w:sz w:val="28"/>
          <w:szCs w:val="28"/>
        </w:rPr>
        <w:t xml:space="preserve"> Это многодетные и одинокие родители, инвалиды, граждане </w:t>
      </w:r>
      <w:proofErr w:type="spellStart"/>
      <w:r w:rsidRPr="008C551A">
        <w:rPr>
          <w:sz w:val="28"/>
          <w:szCs w:val="28"/>
        </w:rPr>
        <w:t>п</w:t>
      </w:r>
      <w:r w:rsidR="002E4979" w:rsidRPr="008C551A">
        <w:rPr>
          <w:sz w:val="28"/>
          <w:szCs w:val="28"/>
        </w:rPr>
        <w:t>редпенсионного</w:t>
      </w:r>
      <w:proofErr w:type="spellEnd"/>
      <w:r w:rsidR="002E4979" w:rsidRPr="008C551A">
        <w:rPr>
          <w:sz w:val="28"/>
          <w:szCs w:val="28"/>
        </w:rPr>
        <w:t xml:space="preserve"> возраста, дети-</w:t>
      </w:r>
      <w:r w:rsidRPr="008C551A">
        <w:rPr>
          <w:sz w:val="28"/>
          <w:szCs w:val="28"/>
        </w:rPr>
        <w:t>сироты и дети, оставшиеся без попечения родителей и др.  И</w:t>
      </w:r>
      <w:r w:rsidR="008C551A" w:rsidRPr="008C551A">
        <w:rPr>
          <w:sz w:val="28"/>
          <w:szCs w:val="28"/>
        </w:rPr>
        <w:t>з этой категории трудоустроено 2</w:t>
      </w:r>
      <w:r w:rsidRPr="008C551A">
        <w:rPr>
          <w:sz w:val="28"/>
          <w:szCs w:val="28"/>
        </w:rPr>
        <w:t xml:space="preserve"> безработных граждан.</w:t>
      </w:r>
    </w:p>
    <w:p w:rsidR="00FE6C3A" w:rsidRPr="006D4111" w:rsidRDefault="00FC490D" w:rsidP="00FC490D">
      <w:pPr>
        <w:rPr>
          <w:i/>
          <w:sz w:val="28"/>
          <w:szCs w:val="28"/>
        </w:rPr>
      </w:pPr>
      <w:r w:rsidRPr="006D4111">
        <w:rPr>
          <w:i/>
          <w:sz w:val="28"/>
          <w:szCs w:val="28"/>
        </w:rPr>
        <w:t xml:space="preserve">3. </w:t>
      </w:r>
      <w:r w:rsidR="00FE6C3A" w:rsidRPr="006D4111">
        <w:rPr>
          <w:i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FE6C3A" w:rsidRPr="006D4111" w:rsidRDefault="00FE6C3A" w:rsidP="00FE6C3A">
      <w:pPr>
        <w:ind w:firstLine="708"/>
        <w:jc w:val="both"/>
        <w:rPr>
          <w:sz w:val="28"/>
          <w:szCs w:val="28"/>
        </w:rPr>
      </w:pPr>
      <w:r w:rsidRPr="006D4111">
        <w:rPr>
          <w:sz w:val="28"/>
          <w:szCs w:val="28"/>
        </w:rPr>
        <w:t xml:space="preserve">Комплексы услуг по профессиональной ориентации оказывают существенную помощь безработным в выборе оптимального направления </w:t>
      </w:r>
      <w:r w:rsidR="00FE1A5A" w:rsidRPr="006D4111">
        <w:rPr>
          <w:sz w:val="28"/>
          <w:szCs w:val="28"/>
        </w:rPr>
        <w:br/>
      </w:r>
      <w:r w:rsidRPr="006D4111">
        <w:rPr>
          <w:sz w:val="28"/>
          <w:szCs w:val="28"/>
        </w:rPr>
        <w:t>в профессиональ</w:t>
      </w:r>
      <w:r w:rsidR="00E1417C">
        <w:rPr>
          <w:sz w:val="28"/>
          <w:szCs w:val="28"/>
        </w:rPr>
        <w:t>ном обучении. За 12 месяцев 2020</w:t>
      </w:r>
      <w:r w:rsidRPr="006D4111">
        <w:rPr>
          <w:sz w:val="28"/>
          <w:szCs w:val="28"/>
        </w:rPr>
        <w:t xml:space="preserve"> года  услуги </w:t>
      </w:r>
      <w:r w:rsidR="00FE1A5A" w:rsidRPr="006D4111">
        <w:rPr>
          <w:sz w:val="28"/>
          <w:szCs w:val="28"/>
        </w:rPr>
        <w:br/>
      </w:r>
      <w:r w:rsidRPr="006D4111">
        <w:rPr>
          <w:sz w:val="28"/>
          <w:szCs w:val="28"/>
        </w:rPr>
        <w:t>по професс</w:t>
      </w:r>
      <w:r w:rsidR="006D4111" w:rsidRPr="006D4111">
        <w:rPr>
          <w:sz w:val="28"/>
          <w:szCs w:val="28"/>
        </w:rPr>
        <w:t>иональной ориентации получили 407</w:t>
      </w:r>
      <w:r w:rsidRPr="006D4111">
        <w:rPr>
          <w:sz w:val="28"/>
          <w:szCs w:val="28"/>
        </w:rPr>
        <w:t xml:space="preserve"> человек.  </w:t>
      </w:r>
    </w:p>
    <w:p w:rsidR="00FE6C3A" w:rsidRPr="00034E13" w:rsidRDefault="00FE6C3A" w:rsidP="00E75D6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</w:t>
      </w:r>
      <w:r w:rsidR="00F10BEF" w:rsidRPr="00034E13">
        <w:rPr>
          <w:sz w:val="28"/>
          <w:szCs w:val="28"/>
        </w:rPr>
        <w:t>В целях реализации мероприятий</w:t>
      </w:r>
      <w:r w:rsidR="00034E13" w:rsidRPr="00034E13">
        <w:rPr>
          <w:sz w:val="28"/>
          <w:szCs w:val="28"/>
        </w:rPr>
        <w:t xml:space="preserve"> </w:t>
      </w:r>
      <w:r w:rsidR="00F10BEF" w:rsidRPr="00034E13">
        <w:rPr>
          <w:sz w:val="28"/>
          <w:szCs w:val="28"/>
        </w:rPr>
        <w:t>по организации</w:t>
      </w:r>
      <w:r w:rsidR="00034E13" w:rsidRPr="00034E13">
        <w:rPr>
          <w:sz w:val="28"/>
          <w:szCs w:val="28"/>
        </w:rPr>
        <w:t xml:space="preserve"> профессионального обучения и дополнительного обучения граждан в возрасте 50+ и старше, а также  граждан </w:t>
      </w:r>
      <w:proofErr w:type="spellStart"/>
      <w:r w:rsidR="00034E13" w:rsidRPr="00034E13">
        <w:rPr>
          <w:sz w:val="28"/>
          <w:szCs w:val="28"/>
        </w:rPr>
        <w:t>предпенсионного</w:t>
      </w:r>
      <w:proofErr w:type="spellEnd"/>
      <w:r w:rsidR="00034E13" w:rsidRPr="00034E13">
        <w:rPr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 в 2020 году направлено и обучено 17 человек.</w:t>
      </w:r>
    </w:p>
    <w:p w:rsidR="00FE6C3A" w:rsidRPr="00034E13" w:rsidRDefault="00FC490D" w:rsidP="00FC490D">
      <w:pPr>
        <w:keepNext/>
        <w:jc w:val="both"/>
        <w:rPr>
          <w:i/>
          <w:sz w:val="28"/>
          <w:szCs w:val="28"/>
        </w:rPr>
      </w:pPr>
      <w:r w:rsidRPr="00034E13">
        <w:rPr>
          <w:i/>
          <w:sz w:val="28"/>
          <w:szCs w:val="28"/>
        </w:rPr>
        <w:t xml:space="preserve">4. </w:t>
      </w:r>
      <w:r w:rsidR="00FE6C3A" w:rsidRPr="00034E13">
        <w:rPr>
          <w:i/>
          <w:sz w:val="28"/>
          <w:szCs w:val="28"/>
        </w:rPr>
        <w:t>Организация ярмарок вакансий и учебных рабочих мест.</w:t>
      </w:r>
    </w:p>
    <w:p w:rsidR="00FE6C3A" w:rsidRPr="00034E13" w:rsidRDefault="00FE6C3A" w:rsidP="00CF54F5">
      <w:pPr>
        <w:ind w:firstLine="567"/>
        <w:jc w:val="both"/>
        <w:rPr>
          <w:sz w:val="28"/>
          <w:szCs w:val="28"/>
        </w:rPr>
      </w:pPr>
      <w:r w:rsidRPr="00034E13">
        <w:rPr>
          <w:sz w:val="28"/>
          <w:szCs w:val="28"/>
        </w:rPr>
        <w:t>За отчетный перио</w:t>
      </w:r>
      <w:r w:rsidR="00034E13" w:rsidRPr="00034E13">
        <w:rPr>
          <w:sz w:val="28"/>
          <w:szCs w:val="28"/>
        </w:rPr>
        <w:t>д проведено 2 ярмарки</w:t>
      </w:r>
      <w:r w:rsidRPr="00034E13">
        <w:rPr>
          <w:sz w:val="28"/>
          <w:szCs w:val="28"/>
        </w:rPr>
        <w:t xml:space="preserve"> вакансий и учебных рабочих мест. </w:t>
      </w:r>
      <w:r w:rsidR="00034E13" w:rsidRPr="00034E13">
        <w:rPr>
          <w:sz w:val="28"/>
          <w:szCs w:val="28"/>
        </w:rPr>
        <w:t>В ярмарках участвовало 23</w:t>
      </w:r>
      <w:r w:rsidR="0074342D" w:rsidRPr="00034E13">
        <w:rPr>
          <w:sz w:val="28"/>
          <w:szCs w:val="28"/>
        </w:rPr>
        <w:t xml:space="preserve"> человек</w:t>
      </w:r>
      <w:r w:rsidR="00034E13" w:rsidRPr="00034E13">
        <w:rPr>
          <w:sz w:val="28"/>
          <w:szCs w:val="28"/>
        </w:rPr>
        <w:t>а,  12 работодателей, было выставлено 46</w:t>
      </w:r>
      <w:r w:rsidR="0074342D" w:rsidRPr="00034E13">
        <w:rPr>
          <w:sz w:val="28"/>
          <w:szCs w:val="28"/>
        </w:rPr>
        <w:t xml:space="preserve"> ваканси</w:t>
      </w:r>
      <w:r w:rsidR="00034E13" w:rsidRPr="00034E13">
        <w:rPr>
          <w:sz w:val="28"/>
          <w:szCs w:val="28"/>
        </w:rPr>
        <w:t>й, трудоустроено 17</w:t>
      </w:r>
      <w:r w:rsidRPr="00034E13">
        <w:rPr>
          <w:sz w:val="28"/>
          <w:szCs w:val="28"/>
        </w:rPr>
        <w:t xml:space="preserve"> человек.</w:t>
      </w:r>
    </w:p>
    <w:p w:rsidR="00FE6C3A" w:rsidRPr="007F16C9" w:rsidRDefault="00FC490D" w:rsidP="00FE1A5A">
      <w:pPr>
        <w:pStyle w:val="ae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F16C9">
        <w:rPr>
          <w:rFonts w:ascii="Times New Roman" w:hAnsi="Times New Roman"/>
          <w:i/>
          <w:sz w:val="28"/>
          <w:szCs w:val="28"/>
        </w:rPr>
        <w:t xml:space="preserve">5. </w:t>
      </w:r>
      <w:r w:rsidR="00FE6C3A" w:rsidRPr="007F16C9">
        <w:rPr>
          <w:rFonts w:ascii="Times New Roman" w:hAnsi="Times New Roman"/>
          <w:i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FE6C3A" w:rsidRPr="007F16C9" w:rsidRDefault="00FE6C3A" w:rsidP="0074342D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7F16C9">
        <w:rPr>
          <w:sz w:val="28"/>
          <w:szCs w:val="28"/>
        </w:rPr>
        <w:t>За отчетный период государственную услугу по психол</w:t>
      </w:r>
      <w:r w:rsidR="007F16C9" w:rsidRPr="007F16C9">
        <w:rPr>
          <w:sz w:val="28"/>
          <w:szCs w:val="28"/>
        </w:rPr>
        <w:t>огической поддержке получили 25</w:t>
      </w:r>
      <w:r w:rsidRPr="007F16C9">
        <w:rPr>
          <w:sz w:val="28"/>
          <w:szCs w:val="28"/>
        </w:rPr>
        <w:t xml:space="preserve"> безработных граждан. </w:t>
      </w:r>
    </w:p>
    <w:p w:rsidR="00FE6C3A" w:rsidRPr="008B599D" w:rsidRDefault="00FC490D" w:rsidP="00FC490D">
      <w:pPr>
        <w:jc w:val="both"/>
        <w:rPr>
          <w:i/>
          <w:sz w:val="28"/>
          <w:szCs w:val="28"/>
        </w:rPr>
      </w:pPr>
      <w:r w:rsidRPr="008B599D">
        <w:rPr>
          <w:i/>
          <w:sz w:val="28"/>
          <w:szCs w:val="28"/>
        </w:rPr>
        <w:t xml:space="preserve">6. </w:t>
      </w:r>
      <w:r w:rsidR="00FE6C3A" w:rsidRPr="008B599D">
        <w:rPr>
          <w:i/>
          <w:sz w:val="28"/>
          <w:szCs w:val="28"/>
        </w:rPr>
        <w:t xml:space="preserve">Оказание государственной услуги по информированию о положении </w:t>
      </w:r>
      <w:r w:rsidR="00FE1A5A" w:rsidRPr="008B599D">
        <w:rPr>
          <w:i/>
          <w:sz w:val="28"/>
          <w:szCs w:val="28"/>
        </w:rPr>
        <w:br/>
      </w:r>
      <w:r w:rsidR="00FE6C3A" w:rsidRPr="008B599D">
        <w:rPr>
          <w:i/>
          <w:sz w:val="28"/>
          <w:szCs w:val="28"/>
        </w:rPr>
        <w:t xml:space="preserve">на рынке труда. </w:t>
      </w:r>
    </w:p>
    <w:p w:rsidR="00FE6C3A" w:rsidRPr="008B599D" w:rsidRDefault="008B599D" w:rsidP="0074342D">
      <w:pPr>
        <w:ind w:firstLine="567"/>
        <w:jc w:val="both"/>
        <w:rPr>
          <w:sz w:val="28"/>
          <w:szCs w:val="28"/>
        </w:rPr>
      </w:pPr>
      <w:r w:rsidRPr="008B599D">
        <w:rPr>
          <w:sz w:val="28"/>
          <w:szCs w:val="28"/>
        </w:rPr>
        <w:t>За  январь-декабрь 2020</w:t>
      </w:r>
      <w:r w:rsidR="00FE6C3A" w:rsidRPr="008B599D">
        <w:rPr>
          <w:sz w:val="28"/>
          <w:szCs w:val="28"/>
        </w:rPr>
        <w:t xml:space="preserve"> года услуги по информированию непосредственно </w:t>
      </w:r>
      <w:r w:rsidR="00FE1A5A" w:rsidRPr="008B599D">
        <w:rPr>
          <w:sz w:val="28"/>
          <w:szCs w:val="28"/>
        </w:rPr>
        <w:br/>
      </w:r>
      <w:r w:rsidR="00FE6C3A" w:rsidRPr="008B599D">
        <w:rPr>
          <w:sz w:val="28"/>
          <w:szCs w:val="28"/>
        </w:rPr>
        <w:t>в Центре занятости через ярмарки вакансий рабочих и учебных мест, мини-</w:t>
      </w:r>
      <w:r w:rsidR="00FE6C3A" w:rsidRPr="008B599D">
        <w:rPr>
          <w:sz w:val="28"/>
          <w:szCs w:val="28"/>
        </w:rPr>
        <w:lastRenderedPageBreak/>
        <w:t>ярмарки, беседы и через официальный сайт органа</w:t>
      </w:r>
      <w:r w:rsidRPr="008B599D">
        <w:rPr>
          <w:sz w:val="28"/>
          <w:szCs w:val="28"/>
        </w:rPr>
        <w:t xml:space="preserve"> службы занятости получили 1422</w:t>
      </w:r>
      <w:r w:rsidR="00FE6C3A" w:rsidRPr="008B599D">
        <w:rPr>
          <w:sz w:val="28"/>
          <w:szCs w:val="28"/>
        </w:rPr>
        <w:t xml:space="preserve"> человек</w:t>
      </w:r>
      <w:r w:rsidRPr="008B599D">
        <w:rPr>
          <w:sz w:val="28"/>
          <w:szCs w:val="28"/>
        </w:rPr>
        <w:t>а</w:t>
      </w:r>
      <w:r w:rsidR="00FE6C3A" w:rsidRPr="008B599D">
        <w:rPr>
          <w:sz w:val="28"/>
          <w:szCs w:val="28"/>
        </w:rPr>
        <w:t>.</w:t>
      </w:r>
    </w:p>
    <w:p w:rsidR="00FE6C3A" w:rsidRPr="008B599D" w:rsidRDefault="00FC490D" w:rsidP="00FC490D">
      <w:pPr>
        <w:jc w:val="both"/>
        <w:rPr>
          <w:i/>
          <w:sz w:val="28"/>
          <w:szCs w:val="28"/>
        </w:rPr>
      </w:pPr>
      <w:r w:rsidRPr="008B599D">
        <w:rPr>
          <w:i/>
          <w:sz w:val="28"/>
          <w:szCs w:val="28"/>
        </w:rPr>
        <w:t xml:space="preserve">7. </w:t>
      </w:r>
      <w:r w:rsidR="00FE6C3A" w:rsidRPr="008B599D">
        <w:rPr>
          <w:i/>
          <w:sz w:val="28"/>
          <w:szCs w:val="28"/>
        </w:rPr>
        <w:t>Оказание государственной услуги по социальной адаптации безработных граждан на рынке труда.</w:t>
      </w:r>
    </w:p>
    <w:p w:rsidR="00FC490D" w:rsidRPr="008B599D" w:rsidRDefault="00FE6C3A" w:rsidP="0074342D">
      <w:pPr>
        <w:ind w:firstLine="567"/>
        <w:jc w:val="both"/>
        <w:rPr>
          <w:sz w:val="28"/>
          <w:szCs w:val="28"/>
        </w:rPr>
      </w:pPr>
      <w:r w:rsidRPr="008B599D">
        <w:rPr>
          <w:sz w:val="28"/>
          <w:szCs w:val="28"/>
        </w:rPr>
        <w:t>За отчетный период услугу по социальной адаптации</w:t>
      </w:r>
      <w:r w:rsidR="008B599D" w:rsidRPr="008B599D">
        <w:rPr>
          <w:sz w:val="28"/>
          <w:szCs w:val="28"/>
        </w:rPr>
        <w:t xml:space="preserve"> получили 10</w:t>
      </w:r>
      <w:r w:rsidRPr="008B599D">
        <w:rPr>
          <w:sz w:val="28"/>
          <w:szCs w:val="28"/>
        </w:rPr>
        <w:t xml:space="preserve"> безработных граждан.</w:t>
      </w:r>
    </w:p>
    <w:p w:rsidR="00FE6C3A" w:rsidRPr="008B599D" w:rsidRDefault="00FC490D" w:rsidP="00FE1A5A">
      <w:pPr>
        <w:jc w:val="both"/>
        <w:rPr>
          <w:i/>
          <w:sz w:val="28"/>
          <w:szCs w:val="28"/>
        </w:rPr>
      </w:pPr>
      <w:r w:rsidRPr="008B599D">
        <w:rPr>
          <w:i/>
          <w:sz w:val="28"/>
          <w:szCs w:val="28"/>
        </w:rPr>
        <w:t xml:space="preserve">8. </w:t>
      </w:r>
      <w:r w:rsidR="00FE6C3A" w:rsidRPr="008B599D">
        <w:rPr>
          <w:i/>
          <w:sz w:val="28"/>
          <w:szCs w:val="28"/>
        </w:rPr>
        <w:t xml:space="preserve">Оказание государственной услуги по содействию </w:t>
      </w:r>
      <w:proofErr w:type="spellStart"/>
      <w:r w:rsidR="00FE6C3A" w:rsidRPr="008B599D">
        <w:rPr>
          <w:i/>
          <w:sz w:val="28"/>
          <w:szCs w:val="28"/>
        </w:rPr>
        <w:t>самозанятости</w:t>
      </w:r>
      <w:proofErr w:type="spellEnd"/>
      <w:r w:rsidR="00FE6C3A" w:rsidRPr="008B599D">
        <w:rPr>
          <w:i/>
          <w:sz w:val="28"/>
          <w:szCs w:val="28"/>
        </w:rPr>
        <w:t xml:space="preserve"> безработных граждан.</w:t>
      </w:r>
    </w:p>
    <w:p w:rsidR="00FE6C3A" w:rsidRPr="008B599D" w:rsidRDefault="00FE6C3A" w:rsidP="007B466D">
      <w:pPr>
        <w:ind w:firstLine="567"/>
        <w:jc w:val="both"/>
        <w:rPr>
          <w:sz w:val="28"/>
          <w:szCs w:val="28"/>
        </w:rPr>
      </w:pPr>
      <w:r w:rsidRPr="008B599D">
        <w:rPr>
          <w:sz w:val="28"/>
          <w:szCs w:val="28"/>
        </w:rPr>
        <w:t xml:space="preserve">Важным участком работы ЦЗН является содействие </w:t>
      </w:r>
      <w:proofErr w:type="spellStart"/>
      <w:r w:rsidRPr="008B599D">
        <w:rPr>
          <w:sz w:val="28"/>
          <w:szCs w:val="28"/>
        </w:rPr>
        <w:t>самозанятост</w:t>
      </w:r>
      <w:r w:rsidR="008B599D" w:rsidRPr="008B599D">
        <w:rPr>
          <w:sz w:val="28"/>
          <w:szCs w:val="28"/>
        </w:rPr>
        <w:t>и</w:t>
      </w:r>
      <w:proofErr w:type="spellEnd"/>
      <w:r w:rsidR="008B599D" w:rsidRPr="008B599D">
        <w:rPr>
          <w:sz w:val="28"/>
          <w:szCs w:val="28"/>
        </w:rPr>
        <w:t xml:space="preserve"> граждан. За отчетный период 16</w:t>
      </w:r>
      <w:r w:rsidRPr="008B599D">
        <w:rPr>
          <w:sz w:val="28"/>
          <w:szCs w:val="28"/>
        </w:rPr>
        <w:t xml:space="preserve"> человек получили государственную услугу по содействию </w:t>
      </w:r>
      <w:proofErr w:type="spellStart"/>
      <w:r w:rsidRPr="008B599D">
        <w:rPr>
          <w:sz w:val="28"/>
          <w:szCs w:val="28"/>
        </w:rPr>
        <w:t>самозанятос</w:t>
      </w:r>
      <w:r w:rsidR="008B599D" w:rsidRPr="008B599D">
        <w:rPr>
          <w:sz w:val="28"/>
          <w:szCs w:val="28"/>
        </w:rPr>
        <w:t>ти</w:t>
      </w:r>
      <w:proofErr w:type="spellEnd"/>
      <w:r w:rsidR="008B599D" w:rsidRPr="008B599D">
        <w:rPr>
          <w:sz w:val="28"/>
          <w:szCs w:val="28"/>
        </w:rPr>
        <w:t xml:space="preserve"> безработных граждан, из них 1 безработный</w:t>
      </w:r>
      <w:r w:rsidRPr="008B599D">
        <w:rPr>
          <w:sz w:val="28"/>
          <w:szCs w:val="28"/>
        </w:rPr>
        <w:t xml:space="preserve"> граждан</w:t>
      </w:r>
      <w:r w:rsidR="008B599D" w:rsidRPr="008B599D">
        <w:rPr>
          <w:sz w:val="28"/>
          <w:szCs w:val="28"/>
        </w:rPr>
        <w:t>ин  открыл</w:t>
      </w:r>
      <w:r w:rsidRPr="008B599D">
        <w:rPr>
          <w:sz w:val="28"/>
          <w:szCs w:val="28"/>
        </w:rPr>
        <w:t xml:space="preserve"> </w:t>
      </w:r>
      <w:r w:rsidR="008B599D" w:rsidRPr="008B599D">
        <w:rPr>
          <w:sz w:val="28"/>
          <w:szCs w:val="28"/>
        </w:rPr>
        <w:t xml:space="preserve"> </w:t>
      </w:r>
      <w:r w:rsidRPr="008B599D">
        <w:rPr>
          <w:sz w:val="28"/>
          <w:szCs w:val="28"/>
        </w:rPr>
        <w:t>предпринима</w:t>
      </w:r>
      <w:r w:rsidR="008B599D" w:rsidRPr="008B599D">
        <w:rPr>
          <w:sz w:val="28"/>
          <w:szCs w:val="28"/>
        </w:rPr>
        <w:t>тельскую деятельность в сфере предоставления услуг парикмахерскими и салонами красоты и получил</w:t>
      </w:r>
      <w:r w:rsidR="0074342D" w:rsidRPr="008B599D">
        <w:rPr>
          <w:sz w:val="28"/>
          <w:szCs w:val="28"/>
        </w:rPr>
        <w:t xml:space="preserve"> финансовую помощь в размере 960</w:t>
      </w:r>
      <w:r w:rsidRPr="008B599D">
        <w:rPr>
          <w:sz w:val="28"/>
          <w:szCs w:val="28"/>
        </w:rPr>
        <w:t xml:space="preserve">00 рублей. </w:t>
      </w:r>
      <w:r w:rsidR="008B599D" w:rsidRPr="008B599D">
        <w:rPr>
          <w:sz w:val="28"/>
          <w:szCs w:val="28"/>
        </w:rPr>
        <w:t xml:space="preserve"> </w:t>
      </w:r>
    </w:p>
    <w:p w:rsidR="00FE6C3A" w:rsidRPr="008B599D" w:rsidRDefault="00FC490D" w:rsidP="00FC490D">
      <w:pPr>
        <w:jc w:val="both"/>
        <w:rPr>
          <w:i/>
          <w:sz w:val="28"/>
          <w:szCs w:val="28"/>
        </w:rPr>
      </w:pPr>
      <w:r w:rsidRPr="008B599D">
        <w:rPr>
          <w:i/>
          <w:sz w:val="28"/>
          <w:szCs w:val="28"/>
        </w:rPr>
        <w:t xml:space="preserve">9. </w:t>
      </w:r>
      <w:r w:rsidR="00FE6C3A" w:rsidRPr="008B599D">
        <w:rPr>
          <w:i/>
          <w:sz w:val="28"/>
          <w:szCs w:val="28"/>
        </w:rPr>
        <w:t>Занятость инвалидов.</w:t>
      </w:r>
    </w:p>
    <w:p w:rsidR="00040DF9" w:rsidRDefault="00FE6C3A" w:rsidP="00233B2F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8B599D">
        <w:rPr>
          <w:iCs/>
          <w:sz w:val="28"/>
          <w:szCs w:val="28"/>
        </w:rPr>
        <w:t>В службу занятости Шовгеновског</w:t>
      </w:r>
      <w:r w:rsidR="008B599D">
        <w:rPr>
          <w:iCs/>
          <w:sz w:val="28"/>
          <w:szCs w:val="28"/>
        </w:rPr>
        <w:t>о района за период  с 01.01.2020</w:t>
      </w:r>
      <w:r w:rsidR="00B465D7" w:rsidRPr="008B599D">
        <w:rPr>
          <w:iCs/>
          <w:sz w:val="28"/>
          <w:szCs w:val="28"/>
        </w:rPr>
        <w:t xml:space="preserve"> </w:t>
      </w:r>
      <w:r w:rsidRPr="008B599D">
        <w:rPr>
          <w:iCs/>
          <w:sz w:val="28"/>
          <w:szCs w:val="28"/>
        </w:rPr>
        <w:t xml:space="preserve">г. </w:t>
      </w:r>
      <w:r w:rsidR="00FE1A5A" w:rsidRPr="008B599D">
        <w:rPr>
          <w:iCs/>
          <w:sz w:val="28"/>
          <w:szCs w:val="28"/>
        </w:rPr>
        <w:br/>
      </w:r>
      <w:r w:rsidR="008B599D" w:rsidRPr="008B599D">
        <w:rPr>
          <w:iCs/>
          <w:sz w:val="28"/>
          <w:szCs w:val="28"/>
        </w:rPr>
        <w:t>по 31.12.2020</w:t>
      </w:r>
      <w:r w:rsidR="00B465D7" w:rsidRPr="008B599D">
        <w:rPr>
          <w:iCs/>
          <w:sz w:val="28"/>
          <w:szCs w:val="28"/>
        </w:rPr>
        <w:t xml:space="preserve"> </w:t>
      </w:r>
      <w:r w:rsidR="008B599D" w:rsidRPr="008B599D">
        <w:rPr>
          <w:iCs/>
          <w:sz w:val="28"/>
          <w:szCs w:val="28"/>
        </w:rPr>
        <w:t>г.  обратилось 17  инвалидов и все 17</w:t>
      </w:r>
      <w:r w:rsidR="00DF1EC1" w:rsidRPr="008B599D">
        <w:rPr>
          <w:iCs/>
          <w:sz w:val="28"/>
          <w:szCs w:val="28"/>
        </w:rPr>
        <w:t xml:space="preserve"> признаны безработными, и</w:t>
      </w:r>
      <w:r w:rsidR="00B465D7" w:rsidRPr="008B599D">
        <w:rPr>
          <w:iCs/>
          <w:sz w:val="28"/>
          <w:szCs w:val="28"/>
        </w:rPr>
        <w:t>з них</w:t>
      </w:r>
      <w:r w:rsidR="00290489" w:rsidRPr="008B599D">
        <w:rPr>
          <w:iCs/>
          <w:sz w:val="28"/>
          <w:szCs w:val="28"/>
        </w:rPr>
        <w:t xml:space="preserve"> 4</w:t>
      </w:r>
      <w:r w:rsidR="00B465D7" w:rsidRPr="008B599D">
        <w:rPr>
          <w:iCs/>
          <w:sz w:val="28"/>
          <w:szCs w:val="28"/>
        </w:rPr>
        <w:t xml:space="preserve"> человек</w:t>
      </w:r>
      <w:r w:rsidR="00290489" w:rsidRPr="008B599D">
        <w:rPr>
          <w:iCs/>
          <w:sz w:val="28"/>
          <w:szCs w:val="28"/>
        </w:rPr>
        <w:t>а</w:t>
      </w:r>
      <w:r w:rsidR="009B4CDC" w:rsidRPr="008B599D">
        <w:rPr>
          <w:iCs/>
          <w:sz w:val="28"/>
          <w:szCs w:val="28"/>
        </w:rPr>
        <w:t xml:space="preserve"> трудоустроены</w:t>
      </w:r>
      <w:r w:rsidR="00233B2F" w:rsidRPr="008B599D">
        <w:rPr>
          <w:iCs/>
          <w:sz w:val="28"/>
          <w:szCs w:val="28"/>
        </w:rPr>
        <w:t>.</w:t>
      </w:r>
    </w:p>
    <w:p w:rsidR="00DB2589" w:rsidRPr="008B599D" w:rsidRDefault="00DB2589" w:rsidP="00233B2F">
      <w:pPr>
        <w:spacing w:line="276" w:lineRule="auto"/>
        <w:ind w:firstLine="708"/>
        <w:jc w:val="both"/>
        <w:rPr>
          <w:iCs/>
          <w:sz w:val="28"/>
          <w:szCs w:val="28"/>
        </w:rPr>
      </w:pPr>
    </w:p>
    <w:p w:rsidR="00DB2589" w:rsidRDefault="00DB2589" w:rsidP="00DB2589">
      <w:pPr>
        <w:ind w:firstLine="709"/>
        <w:jc w:val="center"/>
        <w:rPr>
          <w:b/>
          <w:sz w:val="28"/>
          <w:szCs w:val="28"/>
        </w:rPr>
      </w:pPr>
      <w:r w:rsidRPr="001000B8">
        <w:rPr>
          <w:b/>
          <w:sz w:val="28"/>
          <w:szCs w:val="28"/>
        </w:rPr>
        <w:t>Мероприятия по снижению неформальной занятости</w:t>
      </w:r>
    </w:p>
    <w:p w:rsidR="00DB2589" w:rsidRDefault="00DB2589" w:rsidP="00DB2589">
      <w:pPr>
        <w:ind w:firstLine="709"/>
        <w:jc w:val="center"/>
        <w:rPr>
          <w:b/>
          <w:sz w:val="28"/>
          <w:szCs w:val="28"/>
        </w:rPr>
      </w:pPr>
    </w:p>
    <w:p w:rsidR="00DB2589" w:rsidRPr="00E63823" w:rsidRDefault="00DB2589" w:rsidP="00DB258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</w:t>
      </w:r>
      <w:r w:rsidRPr="00AC4233">
        <w:rPr>
          <w:rFonts w:ascii="Times New Roman" w:hAnsi="Times New Roman" w:cs="Times New Roman"/>
          <w:sz w:val="28"/>
          <w:szCs w:val="28"/>
        </w:rPr>
        <w:t xml:space="preserve"> работы по снижению уровня неформальной занятости за 2020 год в МО «Шовгеновский район» легализован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7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823">
        <w:rPr>
          <w:rFonts w:ascii="Times New Roman" w:hAnsi="Times New Roman" w:cs="Times New Roman"/>
          <w:sz w:val="28"/>
          <w:szCs w:val="28"/>
        </w:rPr>
        <w:t>143 человек, что составила 100 % от  доведенного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E63823">
        <w:rPr>
          <w:rFonts w:ascii="Times New Roman" w:hAnsi="Times New Roman" w:cs="Times New Roman"/>
          <w:sz w:val="28"/>
          <w:szCs w:val="28"/>
        </w:rPr>
        <w:t>. У субъектов малого и среднего предпринимательства трудоустроено 99 человек, что также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E63823">
        <w:rPr>
          <w:rFonts w:ascii="Times New Roman" w:hAnsi="Times New Roman" w:cs="Times New Roman"/>
          <w:sz w:val="28"/>
          <w:szCs w:val="28"/>
        </w:rPr>
        <w:t xml:space="preserve"> 100 % выполнения контрольного показателя.</w:t>
      </w:r>
    </w:p>
    <w:p w:rsidR="00DB2589" w:rsidRPr="00E63823" w:rsidRDefault="00DB2589" w:rsidP="00DB258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E63823">
        <w:rPr>
          <w:sz w:val="28"/>
          <w:szCs w:val="28"/>
        </w:rPr>
        <w:t xml:space="preserve">За отчетный период было проведено 2 заседания рабочей группы, обсуждались вопросы межведомственного взаимодействия и планы мероприятий по снижению неформальной занятости населения, легализации заработной платы. </w:t>
      </w:r>
    </w:p>
    <w:p w:rsidR="00DB2589" w:rsidRPr="0096050A" w:rsidRDefault="00DB2589" w:rsidP="00DB2589">
      <w:pPr>
        <w:pStyle w:val="af4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63823">
        <w:rPr>
          <w:rFonts w:eastAsia="Calibri"/>
          <w:sz w:val="28"/>
          <w:szCs w:val="28"/>
        </w:rPr>
        <w:t>В ходе работы специалистами администрации района систематически проводились выездные рабочие мероприятия с работодателями. За отчетный период проведено 45 выездных рабочих встреч, на которых обсужда</w:t>
      </w:r>
      <w:r w:rsidRPr="001000B8">
        <w:rPr>
          <w:rFonts w:eastAsia="Calibri"/>
          <w:sz w:val="28"/>
          <w:szCs w:val="28"/>
        </w:rPr>
        <w:t>лись вопросы по организации труд</w:t>
      </w:r>
      <w:r>
        <w:rPr>
          <w:rFonts w:eastAsia="Calibri"/>
          <w:sz w:val="28"/>
          <w:szCs w:val="28"/>
        </w:rPr>
        <w:t>а, найму работников на сезонные</w:t>
      </w:r>
      <w:r w:rsidRPr="001000B8">
        <w:rPr>
          <w:rFonts w:eastAsia="Calibri"/>
          <w:sz w:val="28"/>
          <w:szCs w:val="28"/>
        </w:rPr>
        <w:t xml:space="preserve"> и временные работы, а также разъяснялось, </w:t>
      </w:r>
      <w:r>
        <w:rPr>
          <w:rFonts w:eastAsia="Calibri"/>
          <w:sz w:val="28"/>
          <w:szCs w:val="28"/>
        </w:rPr>
        <w:t>что влечет</w:t>
      </w:r>
      <w:r w:rsidRPr="001000B8">
        <w:rPr>
          <w:rFonts w:eastAsia="Calibri"/>
          <w:sz w:val="28"/>
          <w:szCs w:val="28"/>
        </w:rPr>
        <w:t xml:space="preserve"> неофициальное трудоустройство работодателю и наемному работнику. </w:t>
      </w:r>
    </w:p>
    <w:p w:rsidR="00DB2589" w:rsidRPr="00E63823" w:rsidRDefault="00DB2589" w:rsidP="00DB2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2589" w:rsidRDefault="00DB2589" w:rsidP="00DB2589">
      <w:pPr>
        <w:ind w:firstLine="708"/>
        <w:jc w:val="center"/>
        <w:rPr>
          <w:b/>
          <w:sz w:val="28"/>
          <w:szCs w:val="28"/>
        </w:rPr>
      </w:pPr>
      <w:proofErr w:type="spellStart"/>
      <w:r w:rsidRPr="0096050A">
        <w:rPr>
          <w:b/>
          <w:sz w:val="28"/>
          <w:szCs w:val="28"/>
        </w:rPr>
        <w:t>Самозанятость</w:t>
      </w:r>
      <w:proofErr w:type="spellEnd"/>
      <w:r>
        <w:rPr>
          <w:b/>
          <w:sz w:val="28"/>
          <w:szCs w:val="28"/>
        </w:rPr>
        <w:t xml:space="preserve"> граждан</w:t>
      </w:r>
    </w:p>
    <w:p w:rsidR="00DB2589" w:rsidRPr="00F11C31" w:rsidRDefault="00DB2589" w:rsidP="00DB2589">
      <w:pPr>
        <w:ind w:firstLine="708"/>
        <w:jc w:val="center"/>
        <w:rPr>
          <w:rFonts w:ascii="Calibri" w:eastAsiaTheme="minorEastAsia" w:hAnsi="Calibri"/>
          <w:b/>
          <w:kern w:val="3"/>
          <w:sz w:val="28"/>
          <w:szCs w:val="28"/>
        </w:rPr>
      </w:pPr>
    </w:p>
    <w:p w:rsidR="00DB2589" w:rsidRDefault="00DB2589" w:rsidP="00DB2589">
      <w:pPr>
        <w:ind w:firstLine="708"/>
        <w:jc w:val="both"/>
        <w:rPr>
          <w:sz w:val="28"/>
          <w:szCs w:val="28"/>
        </w:rPr>
      </w:pPr>
      <w:r w:rsidRPr="00BC66EE">
        <w:rPr>
          <w:sz w:val="28"/>
          <w:szCs w:val="28"/>
        </w:rPr>
        <w:t>В соответствии со ст.1 Федерального закона №</w:t>
      </w:r>
      <w:r>
        <w:rPr>
          <w:sz w:val="28"/>
          <w:szCs w:val="28"/>
        </w:rPr>
        <w:t xml:space="preserve"> </w:t>
      </w:r>
      <w:r w:rsidRPr="00DB2589">
        <w:rPr>
          <w:sz w:val="28"/>
          <w:szCs w:val="28"/>
        </w:rPr>
        <w:t>422</w:t>
      </w:r>
      <w:r w:rsidRPr="00BC66EE">
        <w:rPr>
          <w:sz w:val="28"/>
          <w:szCs w:val="28"/>
        </w:rPr>
        <w:t>-ФЗ от 27.11.2018 «О проведении эксперимента по установлению специального налогового режима «Налог на профессиональный доход» 02.06.2020 года подписан Закон Республики Адыгея №</w:t>
      </w:r>
      <w:r>
        <w:rPr>
          <w:sz w:val="28"/>
          <w:szCs w:val="28"/>
        </w:rPr>
        <w:t xml:space="preserve"> </w:t>
      </w:r>
      <w:r w:rsidRPr="00BC66EE">
        <w:rPr>
          <w:sz w:val="28"/>
          <w:szCs w:val="28"/>
        </w:rPr>
        <w:t>346 «О введении в действие на территории Республики Адыгея специального налогового режима «Налог на профессиональный доход».</w:t>
      </w:r>
    </w:p>
    <w:p w:rsidR="00DB2589" w:rsidRPr="0096050A" w:rsidRDefault="00DB2589" w:rsidP="00DB2589">
      <w:pPr>
        <w:ind w:firstLine="708"/>
        <w:jc w:val="both"/>
        <w:rPr>
          <w:b/>
          <w:bCs/>
          <w:color w:val="333333"/>
          <w:spacing w:val="17"/>
          <w:sz w:val="28"/>
          <w:szCs w:val="28"/>
        </w:rPr>
      </w:pPr>
      <w:r>
        <w:rPr>
          <w:sz w:val="28"/>
          <w:szCs w:val="28"/>
        </w:rPr>
        <w:lastRenderedPageBreak/>
        <w:t>Так,</w:t>
      </w:r>
      <w:r w:rsidRPr="0096050A">
        <w:rPr>
          <w:sz w:val="28"/>
          <w:szCs w:val="28"/>
        </w:rPr>
        <w:t xml:space="preserve"> в Республике Адыгея  с </w:t>
      </w:r>
      <w:r>
        <w:rPr>
          <w:sz w:val="28"/>
          <w:szCs w:val="28"/>
        </w:rPr>
        <w:t>3</w:t>
      </w:r>
      <w:r w:rsidRPr="0096050A">
        <w:rPr>
          <w:sz w:val="28"/>
          <w:szCs w:val="28"/>
        </w:rPr>
        <w:t xml:space="preserve"> июля 2020 года действует специальный налоговый режим «Налог на профессиональный доход».    </w:t>
      </w:r>
    </w:p>
    <w:p w:rsidR="00DB2589" w:rsidRPr="0096050A" w:rsidRDefault="00DB2589" w:rsidP="00DB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50A">
        <w:rPr>
          <w:sz w:val="28"/>
          <w:szCs w:val="28"/>
        </w:rPr>
        <w:t xml:space="preserve">В результате проведенной работы за 2020 год в МО «Шовгеновский район» 105 </w:t>
      </w:r>
      <w:r>
        <w:rPr>
          <w:sz w:val="28"/>
          <w:szCs w:val="28"/>
        </w:rPr>
        <w:t>граждан</w:t>
      </w:r>
      <w:r w:rsidRPr="0096050A">
        <w:rPr>
          <w:sz w:val="28"/>
          <w:szCs w:val="28"/>
        </w:rPr>
        <w:t xml:space="preserve"> зафиксировали свой статус </w:t>
      </w:r>
      <w:proofErr w:type="spellStart"/>
      <w:r w:rsidRPr="0096050A">
        <w:rPr>
          <w:sz w:val="28"/>
          <w:szCs w:val="28"/>
        </w:rPr>
        <w:t>самозанятого</w:t>
      </w:r>
      <w:proofErr w:type="spellEnd"/>
      <w:r w:rsidRPr="0096050A">
        <w:rPr>
          <w:sz w:val="28"/>
          <w:szCs w:val="28"/>
        </w:rPr>
        <w:t>, 23 из которых осуществляют свою деятельность за пределами Республики Адыгея. Выполнение контрольного показателя составил</w:t>
      </w:r>
      <w:r>
        <w:rPr>
          <w:sz w:val="28"/>
          <w:szCs w:val="28"/>
        </w:rPr>
        <w:t>о</w:t>
      </w:r>
      <w:r w:rsidRPr="0096050A">
        <w:rPr>
          <w:sz w:val="28"/>
          <w:szCs w:val="28"/>
        </w:rPr>
        <w:t xml:space="preserve"> 101,2 % или 82 чел.</w:t>
      </w:r>
    </w:p>
    <w:p w:rsidR="007437D6" w:rsidRPr="008208F0" w:rsidRDefault="007437D6" w:rsidP="00392652">
      <w:pPr>
        <w:ind w:firstLine="567"/>
        <w:jc w:val="both"/>
        <w:rPr>
          <w:sz w:val="28"/>
          <w:szCs w:val="28"/>
        </w:rPr>
      </w:pPr>
    </w:p>
    <w:p w:rsidR="00AB61A0" w:rsidRPr="008208F0" w:rsidRDefault="00AB61A0" w:rsidP="001D3AD9">
      <w:pPr>
        <w:jc w:val="center"/>
        <w:rPr>
          <w:b/>
          <w:sz w:val="28"/>
          <w:szCs w:val="28"/>
        </w:rPr>
      </w:pPr>
      <w:r w:rsidRPr="008208F0">
        <w:rPr>
          <w:b/>
          <w:sz w:val="28"/>
          <w:szCs w:val="28"/>
        </w:rPr>
        <w:t>Демографическая ситуация</w:t>
      </w:r>
      <w:r w:rsidR="007437D6" w:rsidRPr="008208F0">
        <w:rPr>
          <w:b/>
          <w:sz w:val="28"/>
          <w:szCs w:val="28"/>
        </w:rPr>
        <w:t xml:space="preserve"> </w:t>
      </w:r>
    </w:p>
    <w:p w:rsidR="007437D6" w:rsidRPr="004655B0" w:rsidRDefault="007437D6" w:rsidP="001D3AD9">
      <w:pPr>
        <w:jc w:val="center"/>
        <w:rPr>
          <w:b/>
          <w:color w:val="FF0000"/>
          <w:sz w:val="28"/>
          <w:szCs w:val="28"/>
        </w:rPr>
      </w:pPr>
    </w:p>
    <w:p w:rsidR="00CF7AF0" w:rsidRPr="004655B0" w:rsidRDefault="009C2E3F" w:rsidP="00CF7AF0">
      <w:pPr>
        <w:ind w:firstLine="708"/>
        <w:rPr>
          <w:color w:val="FF0000"/>
          <w:sz w:val="28"/>
          <w:szCs w:val="28"/>
        </w:rPr>
      </w:pPr>
      <w:r w:rsidRPr="009C2E3F">
        <w:rPr>
          <w:sz w:val="28"/>
          <w:szCs w:val="28"/>
        </w:rPr>
        <w:t>На 1 января 2021</w:t>
      </w:r>
      <w:r w:rsidR="00503371" w:rsidRPr="009C2E3F">
        <w:rPr>
          <w:sz w:val="28"/>
          <w:szCs w:val="28"/>
        </w:rPr>
        <w:t xml:space="preserve"> года численность </w:t>
      </w:r>
      <w:r w:rsidRPr="009C2E3F">
        <w:rPr>
          <w:sz w:val="28"/>
          <w:szCs w:val="28"/>
        </w:rPr>
        <w:t>населения района составила 16136 человек, что на 52</w:t>
      </w:r>
      <w:r w:rsidR="00503371" w:rsidRPr="009C2E3F">
        <w:rPr>
          <w:sz w:val="28"/>
          <w:szCs w:val="28"/>
        </w:rPr>
        <w:t xml:space="preserve"> че</w:t>
      </w:r>
      <w:r w:rsidRPr="009C2E3F">
        <w:rPr>
          <w:sz w:val="28"/>
          <w:szCs w:val="28"/>
        </w:rPr>
        <w:t>ловека меньше по сравнению с 2019 годом (16188</w:t>
      </w:r>
      <w:r w:rsidR="00503371" w:rsidRPr="009C2E3F">
        <w:rPr>
          <w:sz w:val="28"/>
          <w:szCs w:val="28"/>
        </w:rPr>
        <w:t xml:space="preserve">). </w:t>
      </w:r>
      <w:r w:rsidR="00CF7AF0" w:rsidRPr="009C2E3F">
        <w:rPr>
          <w:sz w:val="28"/>
          <w:szCs w:val="28"/>
        </w:rPr>
        <w:t xml:space="preserve"> </w:t>
      </w:r>
    </w:p>
    <w:p w:rsidR="00503371" w:rsidRPr="004D11DE" w:rsidRDefault="008208F0" w:rsidP="009C2E3F">
      <w:pPr>
        <w:ind w:firstLine="708"/>
        <w:rPr>
          <w:sz w:val="28"/>
          <w:szCs w:val="28"/>
        </w:rPr>
      </w:pPr>
      <w:r w:rsidRPr="008208F0">
        <w:rPr>
          <w:sz w:val="28"/>
          <w:szCs w:val="28"/>
        </w:rPr>
        <w:t>Зарегистрировано 49 браков, 48</w:t>
      </w:r>
      <w:r w:rsidR="00503371" w:rsidRPr="008208F0">
        <w:rPr>
          <w:sz w:val="28"/>
          <w:szCs w:val="28"/>
        </w:rPr>
        <w:t xml:space="preserve"> разводов</w:t>
      </w:r>
      <w:r w:rsidRPr="00A52E75">
        <w:rPr>
          <w:sz w:val="28"/>
          <w:szCs w:val="28"/>
        </w:rPr>
        <w:t xml:space="preserve">. </w:t>
      </w:r>
      <w:r w:rsidRPr="008208F0">
        <w:rPr>
          <w:sz w:val="28"/>
          <w:szCs w:val="28"/>
        </w:rPr>
        <w:t xml:space="preserve">За год  родилось 106 детей, что на 34 детей меньше, чем в 2019 году (140).  Умерло  </w:t>
      </w:r>
      <w:r w:rsidRPr="004D11DE">
        <w:rPr>
          <w:sz w:val="28"/>
          <w:szCs w:val="28"/>
        </w:rPr>
        <w:t xml:space="preserve">231 человек, что больше на </w:t>
      </w:r>
      <w:r w:rsidRPr="004D11DE">
        <w:rPr>
          <w:sz w:val="28"/>
          <w:szCs w:val="28"/>
        </w:rPr>
        <w:br/>
        <w:t>10 человек,  чем в 2019 году (2</w:t>
      </w:r>
      <w:r w:rsidR="004D11DE" w:rsidRPr="004D11DE">
        <w:rPr>
          <w:sz w:val="28"/>
          <w:szCs w:val="28"/>
        </w:rPr>
        <w:t>2</w:t>
      </w:r>
      <w:r w:rsidRPr="004D11DE">
        <w:rPr>
          <w:sz w:val="28"/>
          <w:szCs w:val="28"/>
        </w:rPr>
        <w:t>1</w:t>
      </w:r>
      <w:r w:rsidR="009C2E3F" w:rsidRPr="004D11DE">
        <w:rPr>
          <w:sz w:val="28"/>
          <w:szCs w:val="28"/>
        </w:rPr>
        <w:t xml:space="preserve">). </w:t>
      </w:r>
    </w:p>
    <w:p w:rsidR="00503371" w:rsidRPr="008208F0" w:rsidRDefault="00503371" w:rsidP="008208F0">
      <w:pPr>
        <w:ind w:firstLine="708"/>
        <w:jc w:val="both"/>
        <w:rPr>
          <w:sz w:val="28"/>
          <w:szCs w:val="28"/>
        </w:rPr>
      </w:pPr>
      <w:r w:rsidRPr="008208F0">
        <w:rPr>
          <w:sz w:val="28"/>
          <w:szCs w:val="28"/>
        </w:rPr>
        <w:t>С целью снижения смертности населения разработан план мероприятий. Первоочередной задачей является охват трудоспособного населения профилактическими медицинскими осмотрами не реже 1 раза в год. Для  достижения данной цели главам поселений поставлена задача осуществлять подвоз людей для прохождения профилактических медицинских осмотров.</w:t>
      </w:r>
    </w:p>
    <w:p w:rsidR="00CF7AF0" w:rsidRPr="008208F0" w:rsidRDefault="00CF7AF0" w:rsidP="006D539B">
      <w:pPr>
        <w:pStyle w:val="a8"/>
        <w:ind w:firstLine="709"/>
        <w:jc w:val="both"/>
        <w:rPr>
          <w:sz w:val="28"/>
          <w:szCs w:val="28"/>
        </w:rPr>
      </w:pPr>
      <w:r w:rsidRPr="006D539B">
        <w:rPr>
          <w:rFonts w:ascii="Times New Roman" w:hAnsi="Times New Roman"/>
          <w:sz w:val="28"/>
          <w:szCs w:val="28"/>
        </w:rPr>
        <w:t>В целях стимулирования рождаемости и поддержки многодетных семей внесены изменения в муниципальную программу «Социальная поддержка населения муниципального «Шовгеновский район» на 2014-2023 годы». В частности, при рождении третьего и последующих детей выдается подарочный комплект.</w:t>
      </w:r>
      <w:r w:rsidR="006D539B">
        <w:rPr>
          <w:sz w:val="28"/>
          <w:szCs w:val="28"/>
        </w:rPr>
        <w:t xml:space="preserve"> </w:t>
      </w:r>
      <w:r w:rsidR="006D539B">
        <w:rPr>
          <w:rFonts w:ascii="Times New Roman" w:hAnsi="Times New Roman"/>
          <w:sz w:val="28"/>
          <w:szCs w:val="28"/>
        </w:rPr>
        <w:t xml:space="preserve">В муниципальную программу «Социальная поддержка населения МО «Шовгеновский район» на 2014-2023 годы» внесены изменения, согласно которым с 2021 года уже каждому новорожденному будет выдаваться подарочный комплект. </w:t>
      </w:r>
    </w:p>
    <w:p w:rsidR="00503371" w:rsidRPr="008208F0" w:rsidRDefault="00503371" w:rsidP="00503371">
      <w:pPr>
        <w:ind w:firstLine="708"/>
        <w:rPr>
          <w:b/>
          <w:sz w:val="28"/>
          <w:szCs w:val="28"/>
        </w:rPr>
      </w:pPr>
      <w:r w:rsidRPr="008208F0">
        <w:rPr>
          <w:sz w:val="28"/>
          <w:szCs w:val="28"/>
        </w:rPr>
        <w:t xml:space="preserve">Немаловажными задачами для достижения указанной цели являются вовлечение большего количества населения занятием физической культурой и спортом, борьба с пьянством и </w:t>
      </w:r>
      <w:proofErr w:type="spellStart"/>
      <w:r w:rsidRPr="008208F0">
        <w:rPr>
          <w:sz w:val="28"/>
          <w:szCs w:val="28"/>
        </w:rPr>
        <w:t>табакокурением</w:t>
      </w:r>
      <w:proofErr w:type="spellEnd"/>
      <w:r w:rsidRPr="008208F0">
        <w:rPr>
          <w:sz w:val="28"/>
          <w:szCs w:val="28"/>
        </w:rPr>
        <w:t xml:space="preserve">. На каждом сходе граждан поднимаются и обсуждаются данные вопросы. </w:t>
      </w:r>
    </w:p>
    <w:p w:rsidR="00E53BBA" w:rsidRPr="008208F0" w:rsidRDefault="00E53BBA" w:rsidP="00AA2F2F">
      <w:pPr>
        <w:jc w:val="both"/>
        <w:rPr>
          <w:sz w:val="28"/>
          <w:szCs w:val="28"/>
        </w:rPr>
      </w:pPr>
    </w:p>
    <w:p w:rsidR="00AB61A0" w:rsidRPr="009D4A3B" w:rsidRDefault="00AB61A0" w:rsidP="00167D9B">
      <w:pPr>
        <w:pStyle w:val="1"/>
      </w:pPr>
      <w:r w:rsidRPr="009D4A3B">
        <w:t xml:space="preserve">Физическая культура и спорт, молодежная политика  </w:t>
      </w:r>
    </w:p>
    <w:p w:rsidR="00C566F2" w:rsidRPr="009D4A3B" w:rsidRDefault="00C566F2" w:rsidP="00C566F2">
      <w:pPr>
        <w:jc w:val="both"/>
        <w:rPr>
          <w:sz w:val="28"/>
          <w:szCs w:val="28"/>
        </w:rPr>
      </w:pPr>
    </w:p>
    <w:p w:rsidR="00C566F2" w:rsidRPr="009D4A3B" w:rsidRDefault="00C566F2" w:rsidP="00C566F2">
      <w:pPr>
        <w:ind w:right="21" w:firstLine="708"/>
        <w:jc w:val="both"/>
        <w:rPr>
          <w:sz w:val="28"/>
          <w:szCs w:val="28"/>
        </w:rPr>
      </w:pPr>
      <w:r w:rsidRPr="009D4A3B">
        <w:rPr>
          <w:sz w:val="28"/>
          <w:szCs w:val="28"/>
        </w:rPr>
        <w:t xml:space="preserve">В своей работе  комитет по молодёжной политике, физической культуре </w:t>
      </w:r>
      <w:r w:rsidR="00FE1A5A" w:rsidRPr="009D4A3B">
        <w:rPr>
          <w:sz w:val="28"/>
          <w:szCs w:val="28"/>
        </w:rPr>
        <w:br/>
      </w:r>
      <w:r w:rsidRPr="009D4A3B">
        <w:rPr>
          <w:sz w:val="28"/>
          <w:szCs w:val="28"/>
        </w:rPr>
        <w:t>и спорту</w:t>
      </w:r>
      <w:r w:rsidR="00414953" w:rsidRPr="009D4A3B">
        <w:rPr>
          <w:sz w:val="28"/>
          <w:szCs w:val="28"/>
        </w:rPr>
        <w:t xml:space="preserve"> администрации МО «Шовгеновский район»</w:t>
      </w:r>
      <w:r w:rsidRPr="009D4A3B">
        <w:rPr>
          <w:sz w:val="28"/>
          <w:szCs w:val="28"/>
        </w:rPr>
        <w:t xml:space="preserve"> делал ставку на развитие массовой физической культуры. С этой целью в районе регулярно проводились массовые спортивные праздники с привлечением детей, молодежи  в которых принимали участие все желающие. </w:t>
      </w:r>
    </w:p>
    <w:p w:rsidR="00C566F2" w:rsidRDefault="00C566F2" w:rsidP="00C566F2">
      <w:pPr>
        <w:ind w:right="21" w:firstLine="708"/>
        <w:jc w:val="both"/>
        <w:rPr>
          <w:sz w:val="28"/>
          <w:szCs w:val="28"/>
        </w:rPr>
      </w:pPr>
      <w:r w:rsidRPr="009D4A3B">
        <w:rPr>
          <w:sz w:val="28"/>
          <w:szCs w:val="28"/>
        </w:rPr>
        <w:t xml:space="preserve">Ежегодно комитет по делам молодежи, физической культуре и спорту </w:t>
      </w:r>
      <w:r w:rsidRPr="009D4A3B">
        <w:rPr>
          <w:sz w:val="28"/>
          <w:szCs w:val="28"/>
        </w:rPr>
        <w:br/>
        <w:t>проводит, согласно м</w:t>
      </w:r>
      <w:r w:rsidR="00F55EB0" w:rsidRPr="009D4A3B">
        <w:rPr>
          <w:sz w:val="28"/>
          <w:szCs w:val="28"/>
        </w:rPr>
        <w:t>униципальной программе</w:t>
      </w:r>
      <w:r w:rsidRPr="009D4A3B">
        <w:rPr>
          <w:sz w:val="28"/>
          <w:szCs w:val="28"/>
        </w:rPr>
        <w:t xml:space="preserve"> «Развитие физической культуры и спорта»,</w:t>
      </w:r>
      <w:r w:rsidR="004C64AF" w:rsidRPr="009D4A3B">
        <w:rPr>
          <w:sz w:val="28"/>
          <w:szCs w:val="28"/>
        </w:rPr>
        <w:t xml:space="preserve"> более</w:t>
      </w:r>
      <w:r w:rsidR="00940ACD" w:rsidRPr="009D4A3B">
        <w:rPr>
          <w:sz w:val="28"/>
          <w:szCs w:val="28"/>
        </w:rPr>
        <w:t xml:space="preserve"> 1</w:t>
      </w:r>
      <w:r w:rsidR="009D4A3B" w:rsidRPr="009D4A3B">
        <w:rPr>
          <w:sz w:val="28"/>
          <w:szCs w:val="28"/>
        </w:rPr>
        <w:t>9</w:t>
      </w:r>
      <w:r w:rsidR="004C64AF" w:rsidRPr="009D4A3B">
        <w:rPr>
          <w:sz w:val="28"/>
          <w:szCs w:val="28"/>
        </w:rPr>
        <w:t xml:space="preserve"> </w:t>
      </w:r>
      <w:r w:rsidRPr="009D4A3B">
        <w:rPr>
          <w:sz w:val="28"/>
          <w:szCs w:val="28"/>
        </w:rPr>
        <w:t>спортивн</w:t>
      </w:r>
      <w:r w:rsidR="004C64AF" w:rsidRPr="009D4A3B">
        <w:rPr>
          <w:sz w:val="28"/>
          <w:szCs w:val="28"/>
        </w:rPr>
        <w:t>о</w:t>
      </w:r>
      <w:r w:rsidRPr="009D4A3B">
        <w:rPr>
          <w:sz w:val="28"/>
          <w:szCs w:val="28"/>
        </w:rPr>
        <w:t>-массовых</w:t>
      </w:r>
      <w:r w:rsidR="004C64AF" w:rsidRPr="009D4A3B">
        <w:rPr>
          <w:sz w:val="28"/>
          <w:szCs w:val="28"/>
        </w:rPr>
        <w:t xml:space="preserve"> </w:t>
      </w:r>
      <w:r w:rsidR="00DB5198" w:rsidRPr="009D4A3B">
        <w:rPr>
          <w:sz w:val="28"/>
          <w:szCs w:val="28"/>
        </w:rPr>
        <w:t xml:space="preserve"> </w:t>
      </w:r>
      <w:r w:rsidRPr="009D4A3B">
        <w:rPr>
          <w:sz w:val="28"/>
          <w:szCs w:val="28"/>
        </w:rPr>
        <w:t xml:space="preserve">и физкультурных мероприятий. Также комитет </w:t>
      </w:r>
      <w:r w:rsidR="00F55EB0" w:rsidRPr="009D4A3B">
        <w:rPr>
          <w:sz w:val="28"/>
          <w:szCs w:val="28"/>
        </w:rPr>
        <w:t>участ</w:t>
      </w:r>
      <w:r w:rsidRPr="009D4A3B">
        <w:rPr>
          <w:sz w:val="28"/>
          <w:szCs w:val="28"/>
        </w:rPr>
        <w:t>вует</w:t>
      </w:r>
      <w:r w:rsidR="00F55EB0" w:rsidRPr="009D4A3B">
        <w:rPr>
          <w:sz w:val="28"/>
          <w:szCs w:val="28"/>
        </w:rPr>
        <w:t xml:space="preserve"> в </w:t>
      </w:r>
      <w:r w:rsidRPr="009D4A3B">
        <w:rPr>
          <w:sz w:val="28"/>
          <w:szCs w:val="28"/>
        </w:rPr>
        <w:t xml:space="preserve">республиканских спортивных соревнованиях </w:t>
      </w:r>
      <w:r w:rsidR="00F55EB0" w:rsidRPr="009D4A3B">
        <w:rPr>
          <w:sz w:val="28"/>
          <w:szCs w:val="28"/>
        </w:rPr>
        <w:t>с</w:t>
      </w:r>
      <w:r w:rsidRPr="009D4A3B">
        <w:rPr>
          <w:sz w:val="28"/>
          <w:szCs w:val="28"/>
        </w:rPr>
        <w:t xml:space="preserve">  подростк</w:t>
      </w:r>
      <w:r w:rsidR="00F55EB0" w:rsidRPr="009D4A3B">
        <w:rPr>
          <w:sz w:val="28"/>
          <w:szCs w:val="28"/>
        </w:rPr>
        <w:t>ами</w:t>
      </w:r>
      <w:r w:rsidRPr="009D4A3B">
        <w:rPr>
          <w:sz w:val="28"/>
          <w:szCs w:val="28"/>
        </w:rPr>
        <w:t>, стоящими</w:t>
      </w:r>
      <w:r w:rsidR="004C64AF" w:rsidRPr="009D4A3B">
        <w:rPr>
          <w:sz w:val="28"/>
          <w:szCs w:val="28"/>
        </w:rPr>
        <w:t xml:space="preserve"> на учете в КДН </w:t>
      </w:r>
      <w:r w:rsidRPr="009D4A3B">
        <w:rPr>
          <w:sz w:val="28"/>
          <w:szCs w:val="28"/>
        </w:rPr>
        <w:t>и ПДН района</w:t>
      </w:r>
      <w:r w:rsidR="00F55EB0" w:rsidRPr="009D4A3B">
        <w:rPr>
          <w:sz w:val="28"/>
          <w:szCs w:val="28"/>
        </w:rPr>
        <w:t>.</w:t>
      </w:r>
      <w:r w:rsidRPr="009D4A3B">
        <w:rPr>
          <w:sz w:val="28"/>
          <w:szCs w:val="28"/>
        </w:rPr>
        <w:t xml:space="preserve"> </w:t>
      </w:r>
      <w:r w:rsidR="0032601B">
        <w:rPr>
          <w:sz w:val="28"/>
          <w:szCs w:val="28"/>
        </w:rPr>
        <w:t xml:space="preserve">В региональном этапе фестиваля Всероссийского физкультурно-спортивного комплекса «Готов к труду и обороне» </w:t>
      </w:r>
      <w:r w:rsidRPr="009D4A3B">
        <w:rPr>
          <w:sz w:val="28"/>
          <w:szCs w:val="28"/>
        </w:rPr>
        <w:t xml:space="preserve"> </w:t>
      </w:r>
    </w:p>
    <w:p w:rsidR="0032601B" w:rsidRPr="009D4A3B" w:rsidRDefault="0032601B" w:rsidP="0032601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личном первенстве представители  района заняли 1 и 3 места.</w:t>
      </w:r>
      <w:r w:rsidR="007A5787">
        <w:rPr>
          <w:sz w:val="28"/>
          <w:szCs w:val="28"/>
        </w:rPr>
        <w:t xml:space="preserve"> По мини футболу 3 место заняли  юноши 2002-20</w:t>
      </w:r>
      <w:r w:rsidR="00E009FE">
        <w:rPr>
          <w:sz w:val="28"/>
          <w:szCs w:val="28"/>
        </w:rPr>
        <w:t>0</w:t>
      </w:r>
      <w:r w:rsidR="007A5787">
        <w:rPr>
          <w:sz w:val="28"/>
          <w:szCs w:val="28"/>
        </w:rPr>
        <w:t xml:space="preserve">3 гг. – </w:t>
      </w:r>
      <w:r w:rsidR="00E009FE">
        <w:rPr>
          <w:sz w:val="28"/>
          <w:szCs w:val="28"/>
        </w:rPr>
        <w:t xml:space="preserve">команда в составе </w:t>
      </w:r>
      <w:r w:rsidR="007A5787">
        <w:rPr>
          <w:sz w:val="28"/>
          <w:szCs w:val="28"/>
        </w:rPr>
        <w:t xml:space="preserve">12 человек, юноши 2004-2005 гг. – </w:t>
      </w:r>
      <w:r w:rsidR="00E009FE">
        <w:rPr>
          <w:sz w:val="28"/>
          <w:szCs w:val="28"/>
        </w:rPr>
        <w:t xml:space="preserve">команда в составе </w:t>
      </w:r>
      <w:r w:rsidR="007A5787">
        <w:rPr>
          <w:sz w:val="28"/>
          <w:szCs w:val="28"/>
        </w:rPr>
        <w:t>12 человек.</w:t>
      </w:r>
      <w:r>
        <w:rPr>
          <w:sz w:val="28"/>
          <w:szCs w:val="28"/>
        </w:rPr>
        <w:t xml:space="preserve"> </w:t>
      </w:r>
    </w:p>
    <w:p w:rsidR="00C566F2" w:rsidRPr="009D4A3B" w:rsidRDefault="009D4A3B" w:rsidP="00940ACD">
      <w:pPr>
        <w:ind w:firstLine="708"/>
        <w:jc w:val="both"/>
        <w:rPr>
          <w:sz w:val="28"/>
          <w:szCs w:val="28"/>
        </w:rPr>
      </w:pPr>
      <w:r w:rsidRPr="009D4A3B">
        <w:rPr>
          <w:sz w:val="28"/>
          <w:szCs w:val="28"/>
        </w:rPr>
        <w:t>Всего в течение 2020</w:t>
      </w:r>
      <w:r w:rsidR="00C566F2" w:rsidRPr="009D4A3B">
        <w:rPr>
          <w:sz w:val="28"/>
          <w:szCs w:val="28"/>
        </w:rPr>
        <w:t xml:space="preserve"> года в районе в спортивных мероприятиях участвовало более </w:t>
      </w:r>
      <w:r w:rsidRPr="009D4A3B">
        <w:rPr>
          <w:sz w:val="28"/>
          <w:szCs w:val="28"/>
        </w:rPr>
        <w:t>4830</w:t>
      </w:r>
      <w:r w:rsidR="00C566F2" w:rsidRPr="009D4A3B">
        <w:rPr>
          <w:sz w:val="28"/>
          <w:szCs w:val="28"/>
        </w:rPr>
        <w:t xml:space="preserve"> человек всех возр</w:t>
      </w:r>
      <w:r w:rsidR="00E30BA2" w:rsidRPr="009D4A3B">
        <w:rPr>
          <w:sz w:val="28"/>
          <w:szCs w:val="28"/>
        </w:rPr>
        <w:t>астных категорий</w:t>
      </w:r>
      <w:r w:rsidR="00940ACD" w:rsidRPr="009D4A3B">
        <w:rPr>
          <w:sz w:val="28"/>
          <w:szCs w:val="28"/>
        </w:rPr>
        <w:t xml:space="preserve">. </w:t>
      </w:r>
    </w:p>
    <w:p w:rsidR="00C566F2" w:rsidRPr="009F4D75" w:rsidRDefault="00C566F2" w:rsidP="009F4D75">
      <w:pPr>
        <w:ind w:firstLine="708"/>
        <w:jc w:val="both"/>
        <w:rPr>
          <w:sz w:val="28"/>
          <w:szCs w:val="28"/>
        </w:rPr>
      </w:pPr>
      <w:r w:rsidRPr="009D4A3B">
        <w:rPr>
          <w:sz w:val="28"/>
          <w:szCs w:val="28"/>
        </w:rPr>
        <w:t>На проведение всех</w:t>
      </w:r>
      <w:r w:rsidR="00F55EB0" w:rsidRPr="009D4A3B">
        <w:rPr>
          <w:sz w:val="28"/>
          <w:szCs w:val="28"/>
        </w:rPr>
        <w:t xml:space="preserve"> этих мероприятий  израсходовано</w:t>
      </w:r>
      <w:r w:rsidR="00940ACD" w:rsidRPr="009D4A3B">
        <w:rPr>
          <w:sz w:val="28"/>
          <w:szCs w:val="28"/>
        </w:rPr>
        <w:t xml:space="preserve"> </w:t>
      </w:r>
      <w:r w:rsidR="009F4D75">
        <w:rPr>
          <w:sz w:val="28"/>
          <w:szCs w:val="28"/>
        </w:rPr>
        <w:t>19</w:t>
      </w:r>
      <w:r w:rsidR="00A2750F">
        <w:rPr>
          <w:sz w:val="28"/>
          <w:szCs w:val="28"/>
        </w:rPr>
        <w:t>5,1</w:t>
      </w:r>
      <w:r w:rsidR="00940ACD" w:rsidRPr="009D4A3B">
        <w:rPr>
          <w:sz w:val="28"/>
          <w:szCs w:val="28"/>
        </w:rPr>
        <w:t xml:space="preserve"> тыс. рублей.</w:t>
      </w:r>
      <w:r w:rsidR="009F4D75">
        <w:rPr>
          <w:sz w:val="28"/>
          <w:szCs w:val="28"/>
        </w:rPr>
        <w:t xml:space="preserve">  </w:t>
      </w:r>
    </w:p>
    <w:p w:rsidR="004A33CF" w:rsidRPr="009F4D75" w:rsidRDefault="004A33CF" w:rsidP="009F4D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D75">
        <w:rPr>
          <w:rFonts w:ascii="Times New Roman" w:hAnsi="Times New Roman"/>
          <w:sz w:val="28"/>
          <w:szCs w:val="28"/>
        </w:rPr>
        <w:t>В настоящее время в системе спорта  работают 20 педагогических ра</w:t>
      </w:r>
      <w:r w:rsidR="009F4D75" w:rsidRPr="009F4D75">
        <w:rPr>
          <w:rFonts w:ascii="Times New Roman" w:hAnsi="Times New Roman"/>
          <w:sz w:val="28"/>
          <w:szCs w:val="28"/>
        </w:rPr>
        <w:t>ботников физической культуры, 45</w:t>
      </w:r>
      <w:r w:rsidRPr="009F4D75">
        <w:rPr>
          <w:rFonts w:ascii="Times New Roman" w:hAnsi="Times New Roman"/>
          <w:sz w:val="28"/>
          <w:szCs w:val="28"/>
        </w:rPr>
        <w:t>9 детей занимаются в различных секциях (дзюдо, футбол, тяжелая атлетика, волейбол, настольный теннис, ушу, шахматы).</w:t>
      </w:r>
    </w:p>
    <w:p w:rsidR="004A33CF" w:rsidRPr="009F4D75" w:rsidRDefault="004A33CF" w:rsidP="009F4D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D75">
        <w:rPr>
          <w:rFonts w:ascii="Times New Roman" w:hAnsi="Times New Roman"/>
          <w:sz w:val="28"/>
          <w:szCs w:val="28"/>
        </w:rPr>
        <w:t>Муниципалитет располагает следующей</w:t>
      </w:r>
      <w:r w:rsidRPr="009F4D75">
        <w:rPr>
          <w:rFonts w:ascii="Times New Roman" w:hAnsi="Times New Roman"/>
          <w:i/>
          <w:sz w:val="28"/>
          <w:szCs w:val="28"/>
        </w:rPr>
        <w:t xml:space="preserve"> </w:t>
      </w:r>
      <w:r w:rsidRPr="009F4D75">
        <w:rPr>
          <w:rFonts w:ascii="Times New Roman" w:hAnsi="Times New Roman"/>
          <w:sz w:val="28"/>
          <w:szCs w:val="28"/>
        </w:rPr>
        <w:t>спортивной инфраструктурой, используемой образовательными организациями для занятий физической культурой и спортом: 8 школьных спортивных залов; 8 школьных спортплощадок, 2 борцовских зала Детско-юношеской спортивной школы, 3 мини-футбольных поля  с искусственным покрытием в общеобразовательных учреждениях (</w:t>
      </w:r>
      <w:proofErr w:type="spellStart"/>
      <w:r w:rsidR="00F740E8" w:rsidRPr="009F4D75">
        <w:rPr>
          <w:rFonts w:ascii="Times New Roman" w:hAnsi="Times New Roman"/>
          <w:sz w:val="28"/>
          <w:szCs w:val="28"/>
        </w:rPr>
        <w:t>Хакуринохабльская</w:t>
      </w:r>
      <w:proofErr w:type="spellEnd"/>
      <w:r w:rsidR="00F740E8" w:rsidRPr="009F4D75">
        <w:rPr>
          <w:rFonts w:ascii="Times New Roman" w:hAnsi="Times New Roman"/>
          <w:sz w:val="28"/>
          <w:szCs w:val="28"/>
        </w:rPr>
        <w:t xml:space="preserve"> СОШ № 1</w:t>
      </w:r>
      <w:r w:rsidR="00F740E8">
        <w:rPr>
          <w:rFonts w:ascii="Times New Roman" w:hAnsi="Times New Roman"/>
          <w:sz w:val="28"/>
          <w:szCs w:val="28"/>
        </w:rPr>
        <w:t>,</w:t>
      </w:r>
      <w:r w:rsidR="00F740E8" w:rsidRPr="00F74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0E8" w:rsidRPr="009F4D75">
        <w:rPr>
          <w:rFonts w:ascii="Times New Roman" w:hAnsi="Times New Roman"/>
          <w:sz w:val="28"/>
          <w:szCs w:val="28"/>
        </w:rPr>
        <w:t>Дукмасовская</w:t>
      </w:r>
      <w:proofErr w:type="spellEnd"/>
      <w:r w:rsidR="00F740E8" w:rsidRPr="009F4D75">
        <w:rPr>
          <w:rFonts w:ascii="Times New Roman" w:hAnsi="Times New Roman"/>
          <w:sz w:val="28"/>
          <w:szCs w:val="28"/>
        </w:rPr>
        <w:t xml:space="preserve"> ООШ № 2,</w:t>
      </w:r>
      <w:r w:rsidR="00F74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0E8">
        <w:rPr>
          <w:rFonts w:ascii="Times New Roman" w:hAnsi="Times New Roman"/>
          <w:sz w:val="28"/>
          <w:szCs w:val="28"/>
        </w:rPr>
        <w:t>Пшизовская</w:t>
      </w:r>
      <w:proofErr w:type="spellEnd"/>
      <w:r w:rsidR="00F740E8">
        <w:rPr>
          <w:rFonts w:ascii="Times New Roman" w:hAnsi="Times New Roman"/>
          <w:sz w:val="28"/>
          <w:szCs w:val="28"/>
        </w:rPr>
        <w:t xml:space="preserve"> СОШ № 11</w:t>
      </w:r>
      <w:r w:rsidRPr="009F4D75">
        <w:rPr>
          <w:rFonts w:ascii="Times New Roman" w:hAnsi="Times New Roman"/>
          <w:sz w:val="28"/>
          <w:szCs w:val="28"/>
        </w:rPr>
        <w:t>), закрепленный за ДЮСШ центральный  стадион с оборудованными футбольной, волейбольной и баскетбольной площадками,  спортивный комплекс «</w:t>
      </w:r>
      <w:proofErr w:type="spellStart"/>
      <w:r w:rsidRPr="009F4D75">
        <w:rPr>
          <w:rFonts w:ascii="Times New Roman" w:hAnsi="Times New Roman"/>
          <w:sz w:val="28"/>
          <w:szCs w:val="28"/>
        </w:rPr>
        <w:t>Чэчан</w:t>
      </w:r>
      <w:proofErr w:type="spellEnd"/>
      <w:r w:rsidRPr="009F4D75">
        <w:rPr>
          <w:rFonts w:ascii="Times New Roman" w:hAnsi="Times New Roman"/>
          <w:sz w:val="28"/>
          <w:szCs w:val="28"/>
        </w:rPr>
        <w:t xml:space="preserve">» в  а. </w:t>
      </w:r>
      <w:proofErr w:type="spellStart"/>
      <w:r w:rsidRPr="009F4D75">
        <w:rPr>
          <w:rFonts w:ascii="Times New Roman" w:hAnsi="Times New Roman"/>
          <w:sz w:val="28"/>
          <w:szCs w:val="28"/>
        </w:rPr>
        <w:t>Джерокай</w:t>
      </w:r>
      <w:proofErr w:type="spellEnd"/>
      <w:r w:rsidRPr="009F4D75">
        <w:rPr>
          <w:rFonts w:ascii="Times New Roman" w:hAnsi="Times New Roman"/>
          <w:sz w:val="28"/>
          <w:szCs w:val="28"/>
        </w:rPr>
        <w:t>.</w:t>
      </w:r>
    </w:p>
    <w:p w:rsidR="004A33CF" w:rsidRPr="00E05303" w:rsidRDefault="004A33CF" w:rsidP="00E0530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F4D75">
        <w:rPr>
          <w:rFonts w:ascii="Times New Roman" w:hAnsi="Times New Roman"/>
          <w:sz w:val="28"/>
          <w:szCs w:val="28"/>
        </w:rPr>
        <w:t xml:space="preserve">В </w:t>
      </w:r>
      <w:r w:rsidR="009F4D75" w:rsidRPr="009F4D75">
        <w:rPr>
          <w:rFonts w:ascii="Times New Roman" w:hAnsi="Times New Roman"/>
          <w:sz w:val="28"/>
          <w:szCs w:val="28"/>
        </w:rPr>
        <w:t>рамках регионального проекта «Спорт</w:t>
      </w:r>
      <w:r w:rsidR="008C1DB4">
        <w:rPr>
          <w:rFonts w:ascii="Times New Roman" w:hAnsi="Times New Roman"/>
          <w:sz w:val="28"/>
          <w:szCs w:val="28"/>
        </w:rPr>
        <w:t xml:space="preserve"> –</w:t>
      </w:r>
      <w:r w:rsidR="009F4D75" w:rsidRPr="009F4D75">
        <w:rPr>
          <w:rFonts w:ascii="Times New Roman" w:hAnsi="Times New Roman"/>
          <w:sz w:val="28"/>
          <w:szCs w:val="28"/>
        </w:rPr>
        <w:t xml:space="preserve"> норма жизни» национального проекта «Демография» построили площадку</w:t>
      </w:r>
      <w:r w:rsidR="006A1E26">
        <w:rPr>
          <w:rFonts w:ascii="Times New Roman" w:hAnsi="Times New Roman"/>
          <w:sz w:val="28"/>
          <w:szCs w:val="28"/>
        </w:rPr>
        <w:t xml:space="preserve"> с</w:t>
      </w:r>
      <w:r w:rsidR="003C22CC">
        <w:rPr>
          <w:rFonts w:ascii="Times New Roman" w:hAnsi="Times New Roman"/>
          <w:sz w:val="28"/>
          <w:szCs w:val="28"/>
        </w:rPr>
        <w:t xml:space="preserve"> приобретением об</w:t>
      </w:r>
      <w:r w:rsidR="00EC317A">
        <w:rPr>
          <w:rFonts w:ascii="Times New Roman" w:hAnsi="Times New Roman"/>
          <w:sz w:val="28"/>
          <w:szCs w:val="28"/>
        </w:rPr>
        <w:t>о</w:t>
      </w:r>
      <w:r w:rsidR="003C22CC">
        <w:rPr>
          <w:rFonts w:ascii="Times New Roman" w:hAnsi="Times New Roman"/>
          <w:sz w:val="28"/>
          <w:szCs w:val="28"/>
        </w:rPr>
        <w:t xml:space="preserve">рудования </w:t>
      </w:r>
      <w:r w:rsidR="009F4D75" w:rsidRPr="009F4D75">
        <w:rPr>
          <w:rFonts w:ascii="Times New Roman" w:hAnsi="Times New Roman"/>
          <w:sz w:val="28"/>
          <w:szCs w:val="28"/>
        </w:rPr>
        <w:t xml:space="preserve"> для сдачи нормативов ГТО в центральном стадионе а. </w:t>
      </w:r>
      <w:proofErr w:type="spellStart"/>
      <w:r w:rsidR="009F4D75" w:rsidRPr="009F4D75">
        <w:rPr>
          <w:rFonts w:ascii="Times New Roman" w:hAnsi="Times New Roman"/>
          <w:sz w:val="28"/>
          <w:szCs w:val="28"/>
        </w:rPr>
        <w:t>Мамхег</w:t>
      </w:r>
      <w:proofErr w:type="spellEnd"/>
      <w:r w:rsidR="003C22CC">
        <w:rPr>
          <w:rFonts w:ascii="Times New Roman" w:hAnsi="Times New Roman"/>
          <w:sz w:val="28"/>
          <w:szCs w:val="28"/>
        </w:rPr>
        <w:t xml:space="preserve"> на сумму 1 млн. 919 тыс. рублей</w:t>
      </w:r>
      <w:r w:rsidR="009F4D75" w:rsidRPr="009F4D75">
        <w:rPr>
          <w:rFonts w:ascii="Times New Roman" w:hAnsi="Times New Roman"/>
          <w:sz w:val="28"/>
          <w:szCs w:val="28"/>
        </w:rPr>
        <w:t>.</w:t>
      </w:r>
      <w:r w:rsidR="00E05303">
        <w:rPr>
          <w:rFonts w:ascii="Times New Roman" w:hAnsi="Times New Roman"/>
          <w:sz w:val="28"/>
          <w:szCs w:val="28"/>
        </w:rPr>
        <w:t xml:space="preserve"> </w:t>
      </w:r>
      <w:r w:rsidR="002E7087">
        <w:rPr>
          <w:rFonts w:ascii="Times New Roman" w:hAnsi="Times New Roman"/>
          <w:sz w:val="28"/>
          <w:szCs w:val="28"/>
        </w:rPr>
        <w:t xml:space="preserve">По ФЦП «Развитие физической культуры и спорта Российской Федерации на 2016-2020 </w:t>
      </w:r>
      <w:proofErr w:type="spellStart"/>
      <w:r w:rsidR="002E7087">
        <w:rPr>
          <w:rFonts w:ascii="Times New Roman" w:hAnsi="Times New Roman"/>
          <w:sz w:val="28"/>
          <w:szCs w:val="28"/>
        </w:rPr>
        <w:t>г.г</w:t>
      </w:r>
      <w:proofErr w:type="spellEnd"/>
      <w:r w:rsidR="002E7087">
        <w:rPr>
          <w:rFonts w:ascii="Times New Roman" w:hAnsi="Times New Roman"/>
          <w:sz w:val="28"/>
          <w:szCs w:val="28"/>
        </w:rPr>
        <w:t>.»</w:t>
      </w:r>
      <w:r w:rsidR="00E05303">
        <w:rPr>
          <w:rFonts w:ascii="Times New Roman" w:hAnsi="Times New Roman"/>
          <w:sz w:val="28"/>
          <w:szCs w:val="28"/>
        </w:rPr>
        <w:t xml:space="preserve"> постро</w:t>
      </w:r>
      <w:r w:rsidR="00263D5B">
        <w:rPr>
          <w:rFonts w:ascii="Times New Roman" w:hAnsi="Times New Roman"/>
          <w:sz w:val="28"/>
          <w:szCs w:val="28"/>
        </w:rPr>
        <w:t>ено</w:t>
      </w:r>
      <w:r w:rsidR="00E05303">
        <w:rPr>
          <w:rFonts w:ascii="Times New Roman" w:hAnsi="Times New Roman"/>
          <w:sz w:val="28"/>
          <w:szCs w:val="28"/>
        </w:rPr>
        <w:t xml:space="preserve"> футбольное поле с искусственным покрытием </w:t>
      </w:r>
      <w:r w:rsidR="002F6093">
        <w:rPr>
          <w:rFonts w:ascii="Times New Roman" w:hAnsi="Times New Roman"/>
          <w:sz w:val="28"/>
          <w:szCs w:val="28"/>
        </w:rPr>
        <w:t xml:space="preserve">на сумму  </w:t>
      </w:r>
      <w:r w:rsidR="003C22CC">
        <w:rPr>
          <w:rFonts w:ascii="Times New Roman" w:hAnsi="Times New Roman"/>
          <w:sz w:val="28"/>
          <w:szCs w:val="28"/>
        </w:rPr>
        <w:t>13 млн. 847 тыс.</w:t>
      </w:r>
      <w:r w:rsidR="00263D5B">
        <w:rPr>
          <w:rFonts w:ascii="Times New Roman" w:hAnsi="Times New Roman"/>
          <w:sz w:val="28"/>
          <w:szCs w:val="28"/>
        </w:rPr>
        <w:t xml:space="preserve"> </w:t>
      </w:r>
      <w:r w:rsidR="003C22CC">
        <w:rPr>
          <w:rFonts w:ascii="Times New Roman" w:hAnsi="Times New Roman"/>
          <w:sz w:val="28"/>
          <w:szCs w:val="28"/>
        </w:rPr>
        <w:t>300 рублей. За счет</w:t>
      </w:r>
      <w:r w:rsidR="00263D5B">
        <w:rPr>
          <w:rFonts w:ascii="Times New Roman" w:hAnsi="Times New Roman"/>
          <w:sz w:val="28"/>
          <w:szCs w:val="28"/>
        </w:rPr>
        <w:t xml:space="preserve"> средств</w:t>
      </w:r>
      <w:r w:rsidR="003C22CC">
        <w:rPr>
          <w:rFonts w:ascii="Times New Roman" w:hAnsi="Times New Roman"/>
          <w:sz w:val="28"/>
          <w:szCs w:val="28"/>
        </w:rPr>
        <w:t xml:space="preserve"> местного бюджета</w:t>
      </w:r>
      <w:r w:rsidR="002E7087">
        <w:rPr>
          <w:rFonts w:ascii="Times New Roman" w:hAnsi="Times New Roman"/>
          <w:sz w:val="28"/>
          <w:szCs w:val="28"/>
        </w:rPr>
        <w:t xml:space="preserve"> и спонсоров</w:t>
      </w:r>
      <w:r w:rsidR="006A1E26">
        <w:rPr>
          <w:rFonts w:ascii="Times New Roman" w:hAnsi="Times New Roman"/>
          <w:sz w:val="28"/>
          <w:szCs w:val="28"/>
        </w:rPr>
        <w:t xml:space="preserve"> произведена подготовка и укладка основания футбольного поля на сумму 1 млн. 640 тыс. 100 рублей.</w:t>
      </w:r>
    </w:p>
    <w:p w:rsidR="004A33CF" w:rsidRPr="00E05303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 и жизненных перспектив.</w:t>
      </w:r>
    </w:p>
    <w:p w:rsidR="00BF6C1A" w:rsidRDefault="004A33CF" w:rsidP="00120F0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E05303">
        <w:rPr>
          <w:rFonts w:ascii="Times New Roman" w:hAnsi="Times New Roman"/>
          <w:sz w:val="28"/>
          <w:szCs w:val="28"/>
        </w:rPr>
        <w:t>Работа с молодежью и несовершеннолетними гражданами района осуществляется в соответствии с муниципальной программой, которая носит профилактический, познавательный, воспитательный</w:t>
      </w:r>
      <w:r w:rsidR="00120F0E">
        <w:rPr>
          <w:rFonts w:ascii="Times New Roman" w:hAnsi="Times New Roman"/>
          <w:sz w:val="28"/>
          <w:szCs w:val="28"/>
        </w:rPr>
        <w:t xml:space="preserve"> и развивающий характер.</w:t>
      </w:r>
    </w:p>
    <w:p w:rsidR="00DB0265" w:rsidRPr="00120F0E" w:rsidRDefault="00DB0265" w:rsidP="00120F0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4AF3" w:rsidRPr="00623A24" w:rsidRDefault="003A3661" w:rsidP="007A708D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A24">
        <w:rPr>
          <w:rFonts w:ascii="Times New Roman" w:hAnsi="Times New Roman"/>
          <w:b/>
          <w:bCs/>
          <w:sz w:val="28"/>
          <w:szCs w:val="28"/>
        </w:rPr>
        <w:t>Финансы</w:t>
      </w:r>
    </w:p>
    <w:p w:rsidR="00904A78" w:rsidRPr="00623A24" w:rsidRDefault="00214AF3" w:rsidP="00C210A6">
      <w:pPr>
        <w:pStyle w:val="31"/>
        <w:jc w:val="both"/>
      </w:pPr>
      <w:r w:rsidRPr="00623A24">
        <w:tab/>
      </w:r>
    </w:p>
    <w:p w:rsidR="00C210A6" w:rsidRPr="00623A24" w:rsidRDefault="00C210A6" w:rsidP="004C64AF">
      <w:pPr>
        <w:pStyle w:val="31"/>
        <w:ind w:firstLine="708"/>
        <w:jc w:val="both"/>
      </w:pPr>
      <w:r w:rsidRPr="00623A24">
        <w:t xml:space="preserve">Доходной частью бюджета муниципального образования «Шовгеновский </w:t>
      </w:r>
      <w:r w:rsidR="00623A24" w:rsidRPr="00623A24">
        <w:t>район» на 2020</w:t>
      </w:r>
      <w:r w:rsidR="004C64AF" w:rsidRPr="00623A24">
        <w:t xml:space="preserve"> год, утвержденного</w:t>
      </w:r>
      <w:r w:rsidRPr="00623A24">
        <w:t xml:space="preserve"> Советом народных депутатов района, было предусмотрено поступление доходов от всех налоговых и нена</w:t>
      </w:r>
      <w:r w:rsidR="00386758" w:rsidRPr="00623A24">
        <w:t>логовых платежей в сумме</w:t>
      </w:r>
      <w:r w:rsidR="00623A24" w:rsidRPr="00623A24">
        <w:t xml:space="preserve"> 67 млн.</w:t>
      </w:r>
      <w:r w:rsidR="002961E0">
        <w:t xml:space="preserve"> </w:t>
      </w:r>
      <w:r w:rsidR="00623A24" w:rsidRPr="00623A24">
        <w:t>117 тыс. 5</w:t>
      </w:r>
      <w:r w:rsidR="003263EA" w:rsidRPr="00623A24">
        <w:t xml:space="preserve">00 </w:t>
      </w:r>
      <w:r w:rsidRPr="00623A24">
        <w:t xml:space="preserve">рублей. </w:t>
      </w:r>
      <w:r w:rsidR="003263EA" w:rsidRPr="00623A24">
        <w:t>В процессе исполнения бюджет уточнялся и на 31.12</w:t>
      </w:r>
      <w:r w:rsidR="00805A8B" w:rsidRPr="00623A24">
        <w:t>.</w:t>
      </w:r>
      <w:r w:rsidR="00623A24" w:rsidRPr="00623A24">
        <w:t>2020</w:t>
      </w:r>
      <w:r w:rsidR="003263EA" w:rsidRPr="00623A24">
        <w:t xml:space="preserve"> года </w:t>
      </w:r>
      <w:r w:rsidR="00805A8B" w:rsidRPr="00623A24">
        <w:t xml:space="preserve">план поступления собственных доходов </w:t>
      </w:r>
      <w:r w:rsidR="00623A24" w:rsidRPr="00623A24">
        <w:t xml:space="preserve">составил 98 млн. 793 тыс. </w:t>
      </w:r>
      <w:r w:rsidR="003263EA" w:rsidRPr="00623A24">
        <w:t xml:space="preserve">рублей. </w:t>
      </w:r>
      <w:r w:rsidRPr="00623A24">
        <w:t>Фактическое исполнение доходной части бюджета муниципа</w:t>
      </w:r>
      <w:r w:rsidR="00386758" w:rsidRPr="00623A24">
        <w:t xml:space="preserve">льного района составило  </w:t>
      </w:r>
      <w:r w:rsidR="00623A24" w:rsidRPr="00623A24">
        <w:t>102 млн. 909 тыс. 245 рублей, что составляет 104,2</w:t>
      </w:r>
      <w:r w:rsidR="003263EA" w:rsidRPr="00623A24">
        <w:t>%</w:t>
      </w:r>
      <w:r w:rsidR="00934E60" w:rsidRPr="00623A24">
        <w:t xml:space="preserve"> </w:t>
      </w:r>
      <w:r w:rsidR="0032354A" w:rsidRPr="00623A24">
        <w:t>к уточненному плану. Темп роста по сравнению с показателями исполнения доходной части бюдж</w:t>
      </w:r>
      <w:r w:rsidR="00623A24" w:rsidRPr="00623A24">
        <w:t>ета прошлого года составил 157,5</w:t>
      </w:r>
      <w:r w:rsidR="0032354A" w:rsidRPr="00623A24">
        <w:t xml:space="preserve">%. Этот показатель </w:t>
      </w:r>
      <w:r w:rsidR="0032354A" w:rsidRPr="00623A24">
        <w:lastRenderedPageBreak/>
        <w:t>является  одним  из самых высоких среди всех муниципальных образований республики Адыгея</w:t>
      </w:r>
      <w:r w:rsidRPr="00623A24">
        <w:t xml:space="preserve">.  </w:t>
      </w:r>
      <w:r w:rsidR="00934E60" w:rsidRPr="00623A24">
        <w:t xml:space="preserve"> </w:t>
      </w:r>
    </w:p>
    <w:p w:rsidR="0032354A" w:rsidRPr="00623A24" w:rsidRDefault="00C210A6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ab/>
      </w:r>
      <w:r w:rsidR="0032354A" w:rsidRPr="00623A24">
        <w:rPr>
          <w:sz w:val="28"/>
          <w:szCs w:val="28"/>
        </w:rPr>
        <w:t>Темп роста по следующим видам доходов составил:</w:t>
      </w:r>
    </w:p>
    <w:p w:rsidR="000005E8" w:rsidRPr="00623A24" w:rsidRDefault="000005E8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 xml:space="preserve">- </w:t>
      </w:r>
      <w:r w:rsidR="0032354A" w:rsidRPr="00623A24">
        <w:rPr>
          <w:sz w:val="28"/>
          <w:szCs w:val="28"/>
        </w:rPr>
        <w:t>налог на доходы</w:t>
      </w:r>
      <w:r w:rsidR="00623A24" w:rsidRPr="00623A24">
        <w:rPr>
          <w:sz w:val="28"/>
          <w:szCs w:val="28"/>
        </w:rPr>
        <w:t xml:space="preserve"> физических лиц – 98,6</w:t>
      </w:r>
      <w:r w:rsidRPr="00623A24">
        <w:rPr>
          <w:sz w:val="28"/>
          <w:szCs w:val="28"/>
        </w:rPr>
        <w:t>%;</w:t>
      </w:r>
    </w:p>
    <w:p w:rsidR="000005E8" w:rsidRPr="00623A24" w:rsidRDefault="000005E8" w:rsidP="000005E8">
      <w:pPr>
        <w:rPr>
          <w:sz w:val="28"/>
          <w:szCs w:val="28"/>
        </w:rPr>
      </w:pPr>
      <w:r w:rsidRPr="00623A24">
        <w:rPr>
          <w:sz w:val="28"/>
          <w:szCs w:val="28"/>
        </w:rPr>
        <w:t xml:space="preserve">- налог взымаемый с применением упрощенной системы налогообложения </w:t>
      </w:r>
      <w:r w:rsidR="00805A8B" w:rsidRPr="00623A24">
        <w:rPr>
          <w:sz w:val="28"/>
          <w:szCs w:val="28"/>
        </w:rPr>
        <w:t xml:space="preserve">– </w:t>
      </w:r>
      <w:r w:rsidR="00623A24" w:rsidRPr="00623A24">
        <w:rPr>
          <w:sz w:val="28"/>
          <w:szCs w:val="28"/>
        </w:rPr>
        <w:t>233,6</w:t>
      </w:r>
      <w:r w:rsidRPr="00623A24">
        <w:rPr>
          <w:sz w:val="28"/>
          <w:szCs w:val="28"/>
        </w:rPr>
        <w:t>%;</w:t>
      </w:r>
    </w:p>
    <w:p w:rsidR="000005E8" w:rsidRPr="00623A24" w:rsidRDefault="000005E8" w:rsidP="00C210A6">
      <w:pPr>
        <w:jc w:val="both"/>
        <w:rPr>
          <w:sz w:val="28"/>
          <w:szCs w:val="28"/>
        </w:rPr>
      </w:pPr>
      <w:proofErr w:type="gramStart"/>
      <w:r w:rsidRPr="00623A24">
        <w:rPr>
          <w:sz w:val="28"/>
          <w:szCs w:val="28"/>
        </w:rPr>
        <w:t xml:space="preserve">- единый </w:t>
      </w:r>
      <w:r w:rsidR="00623A24" w:rsidRPr="00623A24">
        <w:rPr>
          <w:sz w:val="28"/>
          <w:szCs w:val="28"/>
        </w:rPr>
        <w:t>налог на вмененный доход – 81,9</w:t>
      </w:r>
      <w:r w:rsidRPr="00623A24">
        <w:rPr>
          <w:sz w:val="28"/>
          <w:szCs w:val="28"/>
        </w:rPr>
        <w:t>%</w:t>
      </w:r>
      <w:r w:rsidR="00894AB7">
        <w:rPr>
          <w:sz w:val="28"/>
          <w:szCs w:val="28"/>
        </w:rPr>
        <w:t xml:space="preserve"> (невыполнение плана по данному виду налогов объясняется тем, что 30.04.2020 г. решением СНД ставка ЕНВД была снижена с 15 до 7,5 % для организаций и ИП Шовгеновского района, входящих в перечень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894AB7">
        <w:rPr>
          <w:sz w:val="28"/>
          <w:szCs w:val="28"/>
        </w:rPr>
        <w:t>коронавирусной</w:t>
      </w:r>
      <w:proofErr w:type="spellEnd"/>
      <w:r w:rsidR="00894AB7">
        <w:rPr>
          <w:sz w:val="28"/>
          <w:szCs w:val="28"/>
        </w:rPr>
        <w:t xml:space="preserve"> инфекции (</w:t>
      </w:r>
      <w:r w:rsidR="00894AB7">
        <w:rPr>
          <w:sz w:val="28"/>
          <w:szCs w:val="28"/>
          <w:lang w:val="en-US"/>
        </w:rPr>
        <w:t>COVID</w:t>
      </w:r>
      <w:r w:rsidR="00894AB7">
        <w:rPr>
          <w:sz w:val="28"/>
          <w:szCs w:val="28"/>
        </w:rPr>
        <w:t>-19))</w:t>
      </w:r>
      <w:r w:rsidRPr="00623A24">
        <w:rPr>
          <w:sz w:val="28"/>
          <w:szCs w:val="28"/>
        </w:rPr>
        <w:t>;</w:t>
      </w:r>
      <w:proofErr w:type="gramEnd"/>
    </w:p>
    <w:p w:rsidR="008C1AE9" w:rsidRPr="00623A24" w:rsidRDefault="000005E8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 xml:space="preserve">- </w:t>
      </w:r>
      <w:r w:rsidR="00C210A6" w:rsidRPr="00623A24">
        <w:rPr>
          <w:sz w:val="28"/>
          <w:szCs w:val="28"/>
        </w:rPr>
        <w:t>единому сель</w:t>
      </w:r>
      <w:r w:rsidR="00623A24" w:rsidRPr="00623A24">
        <w:rPr>
          <w:sz w:val="28"/>
          <w:szCs w:val="28"/>
        </w:rPr>
        <w:t>скохозяйственному налогу – 122,5</w:t>
      </w:r>
      <w:r w:rsidR="00C210A6" w:rsidRPr="00623A24">
        <w:rPr>
          <w:sz w:val="28"/>
          <w:szCs w:val="28"/>
        </w:rPr>
        <w:t xml:space="preserve"> %, </w:t>
      </w:r>
    </w:p>
    <w:p w:rsidR="008C1AE9" w:rsidRPr="00623A24" w:rsidRDefault="008C1AE9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 xml:space="preserve">- налог </w:t>
      </w:r>
      <w:r w:rsidR="00934E60" w:rsidRPr="00623A24">
        <w:rPr>
          <w:sz w:val="28"/>
          <w:szCs w:val="28"/>
        </w:rPr>
        <w:t xml:space="preserve">на имущество </w:t>
      </w:r>
      <w:r w:rsidR="00623A24" w:rsidRPr="00623A24">
        <w:rPr>
          <w:sz w:val="28"/>
          <w:szCs w:val="28"/>
        </w:rPr>
        <w:t>организаций – 373,0</w:t>
      </w:r>
      <w:r w:rsidR="00C210A6" w:rsidRPr="00623A24">
        <w:rPr>
          <w:sz w:val="28"/>
          <w:szCs w:val="28"/>
        </w:rPr>
        <w:t xml:space="preserve"> %,</w:t>
      </w:r>
      <w:r w:rsidRPr="00623A24">
        <w:rPr>
          <w:sz w:val="28"/>
          <w:szCs w:val="28"/>
        </w:rPr>
        <w:t xml:space="preserve"> </w:t>
      </w:r>
      <w:r w:rsidR="00C210A6" w:rsidRPr="00623A24">
        <w:rPr>
          <w:sz w:val="28"/>
          <w:szCs w:val="28"/>
        </w:rPr>
        <w:t xml:space="preserve"> </w:t>
      </w:r>
    </w:p>
    <w:p w:rsidR="00C210A6" w:rsidRDefault="008C1AE9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 xml:space="preserve">- </w:t>
      </w:r>
      <w:r w:rsidR="00C210A6" w:rsidRPr="00623A24">
        <w:rPr>
          <w:sz w:val="28"/>
          <w:szCs w:val="28"/>
        </w:rPr>
        <w:t>доходам от использования им</w:t>
      </w:r>
      <w:r w:rsidR="00623A24" w:rsidRPr="00623A24">
        <w:rPr>
          <w:sz w:val="28"/>
          <w:szCs w:val="28"/>
        </w:rPr>
        <w:t>ущества – 123,2</w:t>
      </w:r>
      <w:r w:rsidR="006D539B">
        <w:rPr>
          <w:sz w:val="28"/>
          <w:szCs w:val="28"/>
        </w:rPr>
        <w:t>%.</w:t>
      </w:r>
    </w:p>
    <w:p w:rsidR="006D539B" w:rsidRPr="00623A24" w:rsidRDefault="006D539B" w:rsidP="006D539B">
      <w:pPr>
        <w:pStyle w:val="a8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плане 690 млн. 638 тыс. руб. исполнение расходной части районного бюджета МО «Шовгеновский район» составило 677 млн. 9 тыс. руб. </w:t>
      </w:r>
    </w:p>
    <w:p w:rsidR="00C210A6" w:rsidRPr="00623A24" w:rsidRDefault="00C210A6" w:rsidP="00C210A6">
      <w:pPr>
        <w:jc w:val="both"/>
        <w:rPr>
          <w:sz w:val="28"/>
          <w:szCs w:val="28"/>
        </w:rPr>
      </w:pPr>
      <w:r w:rsidRPr="00623A24">
        <w:rPr>
          <w:sz w:val="28"/>
          <w:szCs w:val="28"/>
        </w:rPr>
        <w:t xml:space="preserve">          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пособия детям-сиротам, оплата за потребление энергоресурсов бюд</w:t>
      </w:r>
      <w:r w:rsidR="002F05C9" w:rsidRPr="00623A24">
        <w:rPr>
          <w:sz w:val="28"/>
          <w:szCs w:val="28"/>
        </w:rPr>
        <w:t>жетными учреждениями, расходы на питание</w:t>
      </w:r>
      <w:r w:rsidRPr="00623A24">
        <w:rPr>
          <w:sz w:val="28"/>
          <w:szCs w:val="28"/>
        </w:rPr>
        <w:t xml:space="preserve"> </w:t>
      </w:r>
      <w:r w:rsidR="002F05C9" w:rsidRPr="00623A24">
        <w:rPr>
          <w:sz w:val="28"/>
          <w:szCs w:val="28"/>
        </w:rPr>
        <w:t xml:space="preserve">в </w:t>
      </w:r>
      <w:r w:rsidRPr="00623A24">
        <w:rPr>
          <w:sz w:val="28"/>
          <w:szCs w:val="28"/>
        </w:rPr>
        <w:t>дошко</w:t>
      </w:r>
      <w:r w:rsidR="002F05C9" w:rsidRPr="00623A24">
        <w:rPr>
          <w:sz w:val="28"/>
          <w:szCs w:val="28"/>
        </w:rPr>
        <w:t>льных образовательных учреждениях</w:t>
      </w:r>
      <w:r w:rsidRPr="00623A24">
        <w:rPr>
          <w:sz w:val="28"/>
          <w:szCs w:val="28"/>
        </w:rPr>
        <w:t>.</w:t>
      </w:r>
    </w:p>
    <w:p w:rsidR="00A7044D" w:rsidRPr="00623A24" w:rsidRDefault="00C210A6" w:rsidP="00C210A6">
      <w:pPr>
        <w:pStyle w:val="31"/>
        <w:jc w:val="both"/>
        <w:rPr>
          <w:szCs w:val="28"/>
        </w:rPr>
      </w:pPr>
      <w:r w:rsidRPr="00623A24">
        <w:rPr>
          <w:szCs w:val="28"/>
        </w:rPr>
        <w:t xml:space="preserve">           Благодаря поддержке </w:t>
      </w:r>
      <w:r w:rsidR="00DA18D1" w:rsidRPr="00623A24">
        <w:rPr>
          <w:szCs w:val="28"/>
        </w:rPr>
        <w:t>руководства</w:t>
      </w:r>
      <w:r w:rsidRPr="00623A24">
        <w:rPr>
          <w:szCs w:val="28"/>
        </w:rPr>
        <w:t xml:space="preserve"> Республики Адыгея обеспечена своевременная выплата заработной платы всем работникам бюджетной сферы.</w:t>
      </w:r>
    </w:p>
    <w:p w:rsidR="00995352" w:rsidRPr="00623A24" w:rsidRDefault="00995352" w:rsidP="00C210A6">
      <w:pPr>
        <w:pStyle w:val="31"/>
        <w:jc w:val="both"/>
        <w:rPr>
          <w:szCs w:val="28"/>
        </w:rPr>
      </w:pPr>
    </w:p>
    <w:p w:rsidR="00125E0E" w:rsidRPr="00623A24" w:rsidRDefault="00AB61A0" w:rsidP="00125E0E">
      <w:pPr>
        <w:pStyle w:val="1"/>
      </w:pPr>
      <w:r w:rsidRPr="00623A24">
        <w:rPr>
          <w:szCs w:val="28"/>
        </w:rPr>
        <w:t xml:space="preserve">            </w:t>
      </w:r>
      <w:r w:rsidR="00125E0E" w:rsidRPr="00623A24">
        <w:t>Земельно-имущественны</w:t>
      </w:r>
      <w:r w:rsidR="00DF03EC" w:rsidRPr="00623A24">
        <w:t>е</w:t>
      </w:r>
      <w:r w:rsidR="00125E0E" w:rsidRPr="00623A24">
        <w:t xml:space="preserve"> </w:t>
      </w:r>
      <w:r w:rsidR="00DF03EC" w:rsidRPr="00623A24">
        <w:t>отношения</w:t>
      </w:r>
    </w:p>
    <w:p w:rsidR="00125E0E" w:rsidRPr="00772F84" w:rsidRDefault="00125E0E" w:rsidP="00125E0E">
      <w:pPr>
        <w:rPr>
          <w:sz w:val="28"/>
          <w:szCs w:val="28"/>
        </w:rPr>
      </w:pPr>
    </w:p>
    <w:p w:rsidR="00FC11E7" w:rsidRPr="007E1885" w:rsidRDefault="00772F84" w:rsidP="00FC11E7">
      <w:pPr>
        <w:ind w:firstLine="709"/>
        <w:jc w:val="both"/>
        <w:rPr>
          <w:sz w:val="28"/>
        </w:rPr>
      </w:pPr>
      <w:r w:rsidRPr="007E1885">
        <w:rPr>
          <w:sz w:val="28"/>
        </w:rPr>
        <w:t>В 2020</w:t>
      </w:r>
      <w:r w:rsidR="00CD5039" w:rsidRPr="007E1885">
        <w:rPr>
          <w:sz w:val="28"/>
        </w:rPr>
        <w:t xml:space="preserve"> году деятельность Комитета имущественных отношений администрации МО «Шовгеновский район» была сосредоточена </w:t>
      </w:r>
      <w:r w:rsidR="00CD5039" w:rsidRPr="007E1885">
        <w:rPr>
          <w:sz w:val="28"/>
        </w:rPr>
        <w:br/>
        <w:t>на совершенствовании управления земельно-имущественным к</w:t>
      </w:r>
      <w:r w:rsidR="00ED6C94" w:rsidRPr="007E1885">
        <w:rPr>
          <w:sz w:val="28"/>
        </w:rPr>
        <w:t>омплексом, увеличении финансово-</w:t>
      </w:r>
      <w:r w:rsidR="00CD5039" w:rsidRPr="007E1885">
        <w:rPr>
          <w:sz w:val="28"/>
        </w:rPr>
        <w:t>экономического эффекта от его использования</w:t>
      </w:r>
      <w:r w:rsidR="006D1B2A" w:rsidRPr="007E1885">
        <w:rPr>
          <w:sz w:val="28"/>
        </w:rPr>
        <w:t>.</w:t>
      </w:r>
      <w:r w:rsidR="00273308" w:rsidRPr="007E1885">
        <w:rPr>
          <w:sz w:val="28"/>
        </w:rPr>
        <w:t xml:space="preserve">                                              </w:t>
      </w:r>
      <w:r w:rsidR="00FC11E7" w:rsidRPr="007E1885">
        <w:rPr>
          <w:sz w:val="28"/>
        </w:rPr>
        <w:t xml:space="preserve">        </w:t>
      </w:r>
    </w:p>
    <w:p w:rsidR="00FC11E7" w:rsidRPr="007E1885" w:rsidRDefault="00FC11E7" w:rsidP="00FC11E7">
      <w:pPr>
        <w:ind w:firstLine="709"/>
        <w:jc w:val="both"/>
        <w:rPr>
          <w:sz w:val="28"/>
        </w:rPr>
      </w:pPr>
      <w:r w:rsidRPr="007E1885">
        <w:rPr>
          <w:sz w:val="28"/>
        </w:rPr>
        <w:t>Основными направлениями работы в данной области стали:</w:t>
      </w:r>
    </w:p>
    <w:p w:rsidR="00FC11E7" w:rsidRPr="007E1885" w:rsidRDefault="00772F84" w:rsidP="00FC11E7">
      <w:pPr>
        <w:jc w:val="both"/>
        <w:rPr>
          <w:sz w:val="28"/>
        </w:rPr>
      </w:pPr>
      <w:r w:rsidRPr="007E1885">
        <w:rPr>
          <w:sz w:val="28"/>
        </w:rPr>
        <w:t xml:space="preserve">- </w:t>
      </w:r>
      <w:r w:rsidR="00FC11E7" w:rsidRPr="007E1885">
        <w:rPr>
          <w:sz w:val="28"/>
        </w:rPr>
        <w:t>переоформление и заключение дого</w:t>
      </w:r>
      <w:r w:rsidR="004F78C6" w:rsidRPr="007E1885">
        <w:rPr>
          <w:sz w:val="28"/>
        </w:rPr>
        <w:t>воров аренды земельных участков;</w:t>
      </w:r>
    </w:p>
    <w:p w:rsidR="00FC11E7" w:rsidRPr="007E1885" w:rsidRDefault="00FC11E7" w:rsidP="00FC11E7">
      <w:pPr>
        <w:jc w:val="both"/>
        <w:rPr>
          <w:sz w:val="28"/>
        </w:rPr>
      </w:pPr>
      <w:r w:rsidRPr="007E1885">
        <w:rPr>
          <w:sz w:val="28"/>
        </w:rPr>
        <w:t xml:space="preserve">- усиление </w:t>
      </w:r>
      <w:proofErr w:type="gramStart"/>
      <w:r w:rsidRPr="007E1885">
        <w:rPr>
          <w:sz w:val="28"/>
        </w:rPr>
        <w:t>контроля за</w:t>
      </w:r>
      <w:proofErr w:type="gramEnd"/>
      <w:r w:rsidRPr="007E1885">
        <w:rPr>
          <w:sz w:val="28"/>
        </w:rPr>
        <w:t xml:space="preserve"> использованием земельных и имущественных ресурсов района, работой по взиманию арендной платы и штрафных санкций </w:t>
      </w:r>
      <w:r w:rsidR="00F87674" w:rsidRPr="007E1885">
        <w:rPr>
          <w:sz w:val="28"/>
        </w:rPr>
        <w:br/>
      </w:r>
      <w:r w:rsidRPr="007E1885">
        <w:rPr>
          <w:sz w:val="28"/>
        </w:rPr>
        <w:t>с арендаторов, имеющих задолженно</w:t>
      </w:r>
      <w:r w:rsidR="00DA18D1" w:rsidRPr="007E1885">
        <w:rPr>
          <w:sz w:val="28"/>
        </w:rPr>
        <w:t xml:space="preserve">сть, осуществление </w:t>
      </w:r>
      <w:proofErr w:type="spellStart"/>
      <w:r w:rsidR="00DA18D1" w:rsidRPr="007E1885">
        <w:rPr>
          <w:sz w:val="28"/>
        </w:rPr>
        <w:t>претензионно</w:t>
      </w:r>
      <w:proofErr w:type="spellEnd"/>
      <w:r w:rsidR="00DA18D1" w:rsidRPr="007E1885">
        <w:rPr>
          <w:sz w:val="28"/>
        </w:rPr>
        <w:t>-</w:t>
      </w:r>
      <w:r w:rsidRPr="007E1885">
        <w:rPr>
          <w:sz w:val="28"/>
        </w:rPr>
        <w:t>исковой работы;</w:t>
      </w:r>
    </w:p>
    <w:p w:rsidR="00FC11E7" w:rsidRPr="007E1885" w:rsidRDefault="00DA18D1" w:rsidP="00F87674">
      <w:pPr>
        <w:jc w:val="both"/>
        <w:rPr>
          <w:sz w:val="28"/>
        </w:rPr>
      </w:pPr>
      <w:r w:rsidRPr="007E1885">
        <w:rPr>
          <w:sz w:val="28"/>
        </w:rPr>
        <w:t xml:space="preserve">- </w:t>
      </w:r>
      <w:r w:rsidR="00FC11E7" w:rsidRPr="007E1885">
        <w:rPr>
          <w:sz w:val="28"/>
        </w:rPr>
        <w:t>предоставление земельных участков гражданам для ЛПХ или ИЖС в соответствии с Законом Республики Адыгея №</w:t>
      </w:r>
      <w:r w:rsidR="004F78C6" w:rsidRPr="007E1885">
        <w:rPr>
          <w:sz w:val="28"/>
        </w:rPr>
        <w:t xml:space="preserve"> </w:t>
      </w:r>
      <w:r w:rsidR="00FC11E7" w:rsidRPr="007E1885">
        <w:rPr>
          <w:sz w:val="28"/>
        </w:rPr>
        <w:t>59 от 28.12.2011 «О реализации права граждан, имеющих трех и более детей, на бесплатное приобретение в собственность земельных участков»;</w:t>
      </w:r>
    </w:p>
    <w:p w:rsidR="00FC11E7" w:rsidRPr="007E1885" w:rsidRDefault="00DA18D1" w:rsidP="00FC11E7">
      <w:pPr>
        <w:jc w:val="both"/>
        <w:rPr>
          <w:sz w:val="28"/>
        </w:rPr>
      </w:pPr>
      <w:r w:rsidRPr="007E1885">
        <w:rPr>
          <w:sz w:val="28"/>
        </w:rPr>
        <w:t>-  заключение договоров купли-</w:t>
      </w:r>
      <w:r w:rsidR="00FC11E7" w:rsidRPr="007E1885">
        <w:rPr>
          <w:sz w:val="28"/>
        </w:rPr>
        <w:t>продажи земе</w:t>
      </w:r>
      <w:r w:rsidRPr="007E1885">
        <w:rPr>
          <w:sz w:val="28"/>
        </w:rPr>
        <w:t>льных участков с собственниками</w:t>
      </w:r>
      <w:r w:rsidR="00FC11E7" w:rsidRPr="007E1885">
        <w:rPr>
          <w:sz w:val="28"/>
        </w:rPr>
        <w:t xml:space="preserve"> расположенных на них объектами недвижимости;</w:t>
      </w:r>
    </w:p>
    <w:p w:rsidR="00FC11E7" w:rsidRPr="007E1885" w:rsidRDefault="00FC11E7" w:rsidP="0019239C">
      <w:pPr>
        <w:jc w:val="both"/>
        <w:rPr>
          <w:sz w:val="28"/>
        </w:rPr>
      </w:pPr>
      <w:r w:rsidRPr="007E1885">
        <w:rPr>
          <w:sz w:val="28"/>
        </w:rPr>
        <w:t>- проведение аукционов на право заключения договоров аренды земельных участков и заключение договоров аренды с победителями аукционов.</w:t>
      </w:r>
    </w:p>
    <w:p w:rsidR="0019239C" w:rsidRPr="007E1885" w:rsidRDefault="0019239C" w:rsidP="0019239C">
      <w:pPr>
        <w:ind w:firstLine="709"/>
        <w:jc w:val="both"/>
        <w:rPr>
          <w:sz w:val="28"/>
        </w:rPr>
      </w:pPr>
      <w:r w:rsidRPr="007E1885">
        <w:rPr>
          <w:sz w:val="28"/>
        </w:rPr>
        <w:lastRenderedPageBreak/>
        <w:t>В отчетном периоде администрацией достигнуты следующие результаты:</w:t>
      </w:r>
    </w:p>
    <w:p w:rsidR="0019239C" w:rsidRPr="007E1885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7E1885">
        <w:rPr>
          <w:sz w:val="28"/>
        </w:rPr>
        <w:t>Общая сумма поступлений в  консолидированный бюджет района арендной платы (в т.</w:t>
      </w:r>
      <w:r w:rsidR="00B67F74" w:rsidRPr="007E1885">
        <w:rPr>
          <w:sz w:val="28"/>
        </w:rPr>
        <w:t xml:space="preserve"> </w:t>
      </w:r>
      <w:r w:rsidRPr="007E1885">
        <w:rPr>
          <w:sz w:val="28"/>
        </w:rPr>
        <w:t>ч. задол</w:t>
      </w:r>
      <w:r w:rsidR="00914E9A" w:rsidRPr="007E1885">
        <w:rPr>
          <w:sz w:val="28"/>
        </w:rPr>
        <w:t>женности) за землю на 3</w:t>
      </w:r>
      <w:r w:rsidR="00F95DEA">
        <w:rPr>
          <w:sz w:val="28"/>
        </w:rPr>
        <w:t>1</w:t>
      </w:r>
      <w:r w:rsidR="00914E9A" w:rsidRPr="007E1885">
        <w:rPr>
          <w:sz w:val="28"/>
        </w:rPr>
        <w:t>.12.2020</w:t>
      </w:r>
      <w:r w:rsidR="00B67F74" w:rsidRPr="007E1885">
        <w:rPr>
          <w:sz w:val="28"/>
        </w:rPr>
        <w:t xml:space="preserve"> составила </w:t>
      </w:r>
      <w:r w:rsidR="00914E9A" w:rsidRPr="007E1885">
        <w:rPr>
          <w:sz w:val="28"/>
        </w:rPr>
        <w:t>23,1</w:t>
      </w:r>
      <w:r w:rsidR="00B67F74" w:rsidRPr="007E1885">
        <w:rPr>
          <w:sz w:val="28"/>
        </w:rPr>
        <w:t xml:space="preserve"> млн</w:t>
      </w:r>
      <w:r w:rsidR="00914E9A" w:rsidRPr="007E1885">
        <w:rPr>
          <w:sz w:val="28"/>
        </w:rPr>
        <w:t>. рублей</w:t>
      </w:r>
      <w:r w:rsidR="00935878" w:rsidRPr="007E1885">
        <w:rPr>
          <w:sz w:val="28"/>
        </w:rPr>
        <w:t>.</w:t>
      </w:r>
    </w:p>
    <w:p w:rsidR="0019239C" w:rsidRPr="007E1885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7E1885">
        <w:rPr>
          <w:sz w:val="28"/>
        </w:rPr>
        <w:t>Доходы местного бюджета от сдачи в</w:t>
      </w:r>
      <w:r w:rsidR="00914E9A" w:rsidRPr="007E1885">
        <w:rPr>
          <w:sz w:val="28"/>
        </w:rPr>
        <w:t xml:space="preserve"> аренду имущества, находящегося </w:t>
      </w:r>
      <w:r w:rsidRPr="007E1885">
        <w:rPr>
          <w:sz w:val="28"/>
        </w:rPr>
        <w:t>в муниципальной собственности составили 4,7 тыс. руб</w:t>
      </w:r>
      <w:r w:rsidR="00B67F74" w:rsidRPr="007E1885">
        <w:rPr>
          <w:sz w:val="28"/>
        </w:rPr>
        <w:t>лей.</w:t>
      </w:r>
    </w:p>
    <w:p w:rsidR="0019239C" w:rsidRPr="007E1885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7E1885">
        <w:rPr>
          <w:sz w:val="28"/>
        </w:rPr>
        <w:t>Поступления от продажи зе</w:t>
      </w:r>
      <w:r w:rsidR="00914E9A" w:rsidRPr="007E1885">
        <w:rPr>
          <w:sz w:val="28"/>
        </w:rPr>
        <w:t>мельных участков составили 103,6</w:t>
      </w:r>
      <w:r w:rsidR="00AC5518" w:rsidRPr="007E1885">
        <w:rPr>
          <w:sz w:val="28"/>
        </w:rPr>
        <w:t xml:space="preserve"> тыс. рублей</w:t>
      </w:r>
      <w:r w:rsidRPr="007E1885">
        <w:rPr>
          <w:sz w:val="28"/>
        </w:rPr>
        <w:t>.</w:t>
      </w:r>
    </w:p>
    <w:p w:rsidR="00B605E7" w:rsidRPr="00494271" w:rsidRDefault="0019239C" w:rsidP="00C42778">
      <w:pPr>
        <w:ind w:firstLine="708"/>
        <w:jc w:val="both"/>
        <w:rPr>
          <w:sz w:val="28"/>
          <w:szCs w:val="28"/>
        </w:rPr>
      </w:pPr>
      <w:r w:rsidRPr="007E1885">
        <w:rPr>
          <w:sz w:val="28"/>
        </w:rPr>
        <w:t xml:space="preserve">На постоянном контроле находится вопрос своевременного поступления арендной платы и </w:t>
      </w:r>
      <w:r w:rsidR="007222E6" w:rsidRPr="007E1885">
        <w:rPr>
          <w:sz w:val="28"/>
        </w:rPr>
        <w:t xml:space="preserve">ведение </w:t>
      </w:r>
      <w:proofErr w:type="spellStart"/>
      <w:r w:rsidRPr="007E1885">
        <w:rPr>
          <w:sz w:val="28"/>
        </w:rPr>
        <w:t>претензионно</w:t>
      </w:r>
      <w:proofErr w:type="spellEnd"/>
      <w:r w:rsidRPr="007E1885">
        <w:rPr>
          <w:sz w:val="28"/>
        </w:rPr>
        <w:t>-исков</w:t>
      </w:r>
      <w:r w:rsidR="007222E6" w:rsidRPr="007E1885">
        <w:rPr>
          <w:sz w:val="28"/>
        </w:rPr>
        <w:t>ой</w:t>
      </w:r>
      <w:r w:rsidRPr="007E1885">
        <w:rPr>
          <w:sz w:val="28"/>
        </w:rPr>
        <w:t xml:space="preserve"> ра</w:t>
      </w:r>
      <w:r w:rsidR="00AC5518" w:rsidRPr="007E1885">
        <w:rPr>
          <w:sz w:val="28"/>
        </w:rPr>
        <w:t>бот</w:t>
      </w:r>
      <w:r w:rsidR="007222E6" w:rsidRPr="007E1885">
        <w:rPr>
          <w:sz w:val="28"/>
        </w:rPr>
        <w:t>ы</w:t>
      </w:r>
      <w:r w:rsidR="00AC5518" w:rsidRPr="007E1885">
        <w:rPr>
          <w:sz w:val="28"/>
        </w:rPr>
        <w:t xml:space="preserve"> с арендаторами-должниками.</w:t>
      </w:r>
      <w:r w:rsidR="00F95DEA">
        <w:rPr>
          <w:sz w:val="28"/>
        </w:rPr>
        <w:t xml:space="preserve"> </w:t>
      </w:r>
      <w:r w:rsidR="00C42778">
        <w:rPr>
          <w:sz w:val="28"/>
          <w:szCs w:val="28"/>
          <w:shd w:val="clear" w:color="auto" w:fill="FEFFFF"/>
        </w:rPr>
        <w:t>В</w:t>
      </w:r>
      <w:r w:rsidR="00C42778" w:rsidRPr="00BF2618">
        <w:rPr>
          <w:sz w:val="28"/>
          <w:szCs w:val="28"/>
          <w:shd w:val="clear" w:color="auto" w:fill="FEFFFF"/>
        </w:rPr>
        <w:t xml:space="preserve"> </w:t>
      </w:r>
      <w:r w:rsidR="00C42778">
        <w:rPr>
          <w:sz w:val="28"/>
          <w:szCs w:val="28"/>
          <w:shd w:val="clear" w:color="auto" w:fill="FEFFFF"/>
        </w:rPr>
        <w:t xml:space="preserve">2020 </w:t>
      </w:r>
      <w:r w:rsidR="00C42778" w:rsidRPr="00BF2618">
        <w:rPr>
          <w:sz w:val="28"/>
          <w:szCs w:val="28"/>
          <w:shd w:val="clear" w:color="auto" w:fill="FEFFFF"/>
        </w:rPr>
        <w:t>год</w:t>
      </w:r>
      <w:r w:rsidR="00C42778">
        <w:rPr>
          <w:sz w:val="28"/>
          <w:szCs w:val="28"/>
          <w:shd w:val="clear" w:color="auto" w:fill="FEFFFF"/>
        </w:rPr>
        <w:t>у</w:t>
      </w:r>
      <w:r w:rsidR="00C42778">
        <w:rPr>
          <w:b/>
          <w:sz w:val="28"/>
          <w:szCs w:val="28"/>
          <w:shd w:val="clear" w:color="auto" w:fill="FEFFFF"/>
        </w:rPr>
        <w:t xml:space="preserve"> </w:t>
      </w:r>
      <w:r w:rsidR="00C42778" w:rsidRPr="00BF2618">
        <w:rPr>
          <w:sz w:val="28"/>
          <w:szCs w:val="28"/>
          <w:shd w:val="clear" w:color="auto" w:fill="FEFFFF"/>
        </w:rPr>
        <w:t>в</w:t>
      </w:r>
      <w:r w:rsidR="00C42778">
        <w:rPr>
          <w:b/>
          <w:sz w:val="28"/>
          <w:szCs w:val="28"/>
          <w:shd w:val="clear" w:color="auto" w:fill="FEFFFF"/>
        </w:rPr>
        <w:t xml:space="preserve"> </w:t>
      </w:r>
      <w:r w:rsidR="00C42778">
        <w:rPr>
          <w:sz w:val="28"/>
          <w:szCs w:val="28"/>
          <w:shd w:val="clear" w:color="auto" w:fill="FEFFFF"/>
        </w:rPr>
        <w:t>судебные органы были направлены  исковые заявления о взыскании задолженности по уплате арендной платы за 2019 год на  сумму 383,0 тыс. рублей.</w:t>
      </w:r>
      <w:r w:rsidR="00C42778">
        <w:rPr>
          <w:color w:val="FF0000"/>
          <w:sz w:val="28"/>
          <w:szCs w:val="28"/>
        </w:rPr>
        <w:t xml:space="preserve"> </w:t>
      </w:r>
      <w:r w:rsidR="00B605E7" w:rsidRPr="00494271">
        <w:rPr>
          <w:sz w:val="28"/>
          <w:szCs w:val="28"/>
        </w:rPr>
        <w:t xml:space="preserve">Судами удовлетворены исковые требования на сумму </w:t>
      </w:r>
      <w:r w:rsidR="00494271" w:rsidRPr="00494271">
        <w:rPr>
          <w:sz w:val="28"/>
          <w:szCs w:val="28"/>
        </w:rPr>
        <w:t>227</w:t>
      </w:r>
      <w:r w:rsidR="00B605E7" w:rsidRPr="00494271">
        <w:rPr>
          <w:sz w:val="28"/>
          <w:szCs w:val="28"/>
        </w:rPr>
        <w:t xml:space="preserve"> тыс. рублей</w:t>
      </w:r>
      <w:r w:rsidR="003E6D7C" w:rsidRPr="00494271">
        <w:rPr>
          <w:sz w:val="28"/>
          <w:szCs w:val="28"/>
        </w:rPr>
        <w:t>, задолженность</w:t>
      </w:r>
      <w:r w:rsidR="00494271" w:rsidRPr="00494271">
        <w:rPr>
          <w:sz w:val="28"/>
          <w:szCs w:val="28"/>
        </w:rPr>
        <w:t xml:space="preserve"> в размере 156</w:t>
      </w:r>
      <w:r w:rsidR="006D2E40" w:rsidRPr="00494271">
        <w:rPr>
          <w:sz w:val="28"/>
          <w:szCs w:val="28"/>
        </w:rPr>
        <w:t xml:space="preserve"> тыс. рублей ответчик до выяснения пог</w:t>
      </w:r>
      <w:r w:rsidR="00F95DEA">
        <w:rPr>
          <w:sz w:val="28"/>
          <w:szCs w:val="28"/>
        </w:rPr>
        <w:t xml:space="preserve">асил добровольно, в </w:t>
      </w:r>
      <w:proofErr w:type="gramStart"/>
      <w:r w:rsidR="00F95DEA">
        <w:rPr>
          <w:sz w:val="28"/>
          <w:szCs w:val="28"/>
        </w:rPr>
        <w:t>связи</w:t>
      </w:r>
      <w:proofErr w:type="gramEnd"/>
      <w:r w:rsidR="00F95DEA">
        <w:rPr>
          <w:sz w:val="28"/>
          <w:szCs w:val="28"/>
        </w:rPr>
        <w:t xml:space="preserve"> с чем</w:t>
      </w:r>
      <w:r w:rsidR="006D2E40" w:rsidRPr="00494271">
        <w:rPr>
          <w:sz w:val="28"/>
          <w:szCs w:val="28"/>
        </w:rPr>
        <w:t xml:space="preserve"> от Комитета в адрес суда поступило ходатайство об отказе от иска на указанную сумму.</w:t>
      </w:r>
    </w:p>
    <w:p w:rsidR="00A3152C" w:rsidRPr="004655B0" w:rsidRDefault="003A5565" w:rsidP="00A3152C">
      <w:pPr>
        <w:ind w:firstLine="708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  <w:shd w:val="clear" w:color="auto" w:fill="FEFFFF"/>
        </w:rPr>
        <w:t>Исполнительные листы, выданные по вступившим в законную силу решениям суда, направлены в службу судебных приставов. Службой судебных приставов по долгам за предыдущие годы взыскано 40 тыс. рублей.</w:t>
      </w:r>
    </w:p>
    <w:p w:rsidR="003A5565" w:rsidRDefault="003A5565" w:rsidP="003A5565">
      <w:pPr>
        <w:ind w:firstLine="709"/>
        <w:jc w:val="both"/>
        <w:rPr>
          <w:sz w:val="28"/>
        </w:rPr>
      </w:pPr>
      <w:r w:rsidRPr="008F0D84">
        <w:rPr>
          <w:sz w:val="28"/>
        </w:rPr>
        <w:t xml:space="preserve">В отчетном году </w:t>
      </w:r>
      <w:r w:rsidRPr="008F0D84">
        <w:rPr>
          <w:sz w:val="28"/>
          <w:szCs w:val="28"/>
        </w:rPr>
        <w:t>в адрес неплательщиков направлен</w:t>
      </w:r>
      <w:r>
        <w:rPr>
          <w:sz w:val="28"/>
          <w:szCs w:val="28"/>
        </w:rPr>
        <w:t xml:space="preserve">о 58 претензий. </w:t>
      </w:r>
      <w:r w:rsidRPr="008F0D84">
        <w:rPr>
          <w:sz w:val="28"/>
          <w:szCs w:val="28"/>
        </w:rPr>
        <w:t xml:space="preserve"> На 31.12.20</w:t>
      </w:r>
      <w:r>
        <w:rPr>
          <w:sz w:val="28"/>
          <w:szCs w:val="28"/>
        </w:rPr>
        <w:t>20</w:t>
      </w:r>
      <w:r w:rsidRPr="008F0D84">
        <w:rPr>
          <w:sz w:val="28"/>
          <w:szCs w:val="28"/>
        </w:rPr>
        <w:t xml:space="preserve"> задолженность по арендной плате </w:t>
      </w:r>
      <w:r>
        <w:rPr>
          <w:sz w:val="28"/>
          <w:szCs w:val="28"/>
        </w:rPr>
        <w:t xml:space="preserve">за 2020 год </w:t>
      </w:r>
      <w:r w:rsidRPr="008F0D8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116 тыс.</w:t>
      </w:r>
      <w:r w:rsidRPr="008F0D84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B72731" w:rsidRPr="004655B0" w:rsidRDefault="00B72731" w:rsidP="00F87674">
      <w:pPr>
        <w:jc w:val="both"/>
        <w:rPr>
          <w:color w:val="FF0000"/>
          <w:sz w:val="28"/>
        </w:rPr>
      </w:pPr>
    </w:p>
    <w:p w:rsidR="00597463" w:rsidRPr="00217F11" w:rsidRDefault="00597463" w:rsidP="00597463">
      <w:pPr>
        <w:tabs>
          <w:tab w:val="left" w:pos="1785"/>
        </w:tabs>
        <w:ind w:right="-296"/>
        <w:jc w:val="center"/>
        <w:rPr>
          <w:b/>
          <w:sz w:val="28"/>
          <w:szCs w:val="28"/>
        </w:rPr>
      </w:pPr>
      <w:r w:rsidRPr="00217F11">
        <w:rPr>
          <w:b/>
          <w:sz w:val="28"/>
          <w:szCs w:val="28"/>
        </w:rPr>
        <w:t>Муниципальные услуги</w:t>
      </w:r>
    </w:p>
    <w:p w:rsidR="007222E6" w:rsidRPr="00217F11" w:rsidRDefault="007222E6" w:rsidP="004978DC">
      <w:pPr>
        <w:ind w:firstLine="708"/>
        <w:jc w:val="both"/>
        <w:rPr>
          <w:sz w:val="28"/>
          <w:szCs w:val="28"/>
        </w:rPr>
      </w:pPr>
    </w:p>
    <w:p w:rsidR="007A708D" w:rsidRPr="00E21505" w:rsidRDefault="007A708D" w:rsidP="007A708D">
      <w:pPr>
        <w:ind w:firstLine="708"/>
        <w:jc w:val="both"/>
        <w:rPr>
          <w:sz w:val="28"/>
        </w:rPr>
      </w:pPr>
      <w:r w:rsidRPr="00E21505">
        <w:rPr>
          <w:sz w:val="28"/>
          <w:szCs w:val="28"/>
        </w:rPr>
        <w:t xml:space="preserve">Администрацией МО «Шовгеновский район» в целях исполнения законодательства в области предоставления муниципальных услуг  утвержден перечень услуг, предоставляемых в электронном виде. В перечень включены 59 услуг, для них разработаны административные регламенты. </w:t>
      </w:r>
      <w:r w:rsidRPr="00E21505">
        <w:rPr>
          <w:b/>
          <w:sz w:val="28"/>
          <w:szCs w:val="28"/>
        </w:rPr>
        <w:t xml:space="preserve"> </w:t>
      </w:r>
    </w:p>
    <w:p w:rsidR="007A708D" w:rsidRPr="00E21505" w:rsidRDefault="007A708D" w:rsidP="007A708D">
      <w:pPr>
        <w:ind w:firstLine="708"/>
        <w:jc w:val="both"/>
        <w:rPr>
          <w:sz w:val="28"/>
          <w:szCs w:val="28"/>
        </w:rPr>
      </w:pPr>
      <w:r w:rsidRPr="00E21505">
        <w:rPr>
          <w:sz w:val="28"/>
          <w:szCs w:val="28"/>
        </w:rPr>
        <w:t xml:space="preserve">Утвержден  перечень муниципальных услуг в количестве 21 услуги, выносимых на межведомственное и межуровневое взаимодействие. </w:t>
      </w:r>
    </w:p>
    <w:p w:rsidR="007A708D" w:rsidRPr="00E21505" w:rsidRDefault="007A708D" w:rsidP="007A708D">
      <w:pPr>
        <w:ind w:firstLine="708"/>
        <w:jc w:val="both"/>
        <w:rPr>
          <w:sz w:val="28"/>
          <w:szCs w:val="28"/>
        </w:rPr>
      </w:pPr>
      <w:r w:rsidRPr="00E21505">
        <w:rPr>
          <w:sz w:val="28"/>
          <w:szCs w:val="28"/>
        </w:rPr>
        <w:t>Однако многим людям старшего возраста, кому трудно работать с электронными устройствами, удобнее будет прийти в МФЦ своего населенного пункта и подать свой запрос лично в электронной или письменной форме, получив консультацию сотрудника центра. Поэтому между многофункциональным центром предоставления государственных и муниципальных услуг Республики Адыгея и администрацией МО «Шовгеновский район» заключено с</w:t>
      </w:r>
      <w:r w:rsidR="00E21505" w:rsidRPr="00E21505">
        <w:rPr>
          <w:sz w:val="28"/>
          <w:szCs w:val="28"/>
        </w:rPr>
        <w:t xml:space="preserve">оглашение о взаимодействии по 9 </w:t>
      </w:r>
      <w:r w:rsidRPr="00E21505">
        <w:rPr>
          <w:sz w:val="28"/>
          <w:szCs w:val="28"/>
        </w:rPr>
        <w:t xml:space="preserve">муниципальным услугам. </w:t>
      </w:r>
    </w:p>
    <w:p w:rsidR="007A708D" w:rsidRPr="00E21505" w:rsidRDefault="007A708D" w:rsidP="007A708D">
      <w:pPr>
        <w:ind w:firstLine="708"/>
        <w:jc w:val="both"/>
        <w:rPr>
          <w:sz w:val="28"/>
          <w:szCs w:val="28"/>
        </w:rPr>
      </w:pPr>
      <w:r w:rsidRPr="00E21505">
        <w:rPr>
          <w:sz w:val="28"/>
          <w:szCs w:val="28"/>
        </w:rPr>
        <w:t xml:space="preserve">Всего </w:t>
      </w:r>
      <w:r w:rsidRPr="00E21505">
        <w:rPr>
          <w:sz w:val="28"/>
          <w:szCs w:val="28"/>
          <w:shd w:val="clear" w:color="auto" w:fill="FFFFFF"/>
        </w:rPr>
        <w:t>филиалом </w:t>
      </w:r>
      <w:r w:rsidRPr="00E21505">
        <w:rPr>
          <w:bCs/>
          <w:sz w:val="28"/>
          <w:szCs w:val="28"/>
          <w:shd w:val="clear" w:color="auto" w:fill="FFFFFF"/>
        </w:rPr>
        <w:t>МФЦ</w:t>
      </w:r>
      <w:r w:rsidRPr="00E21505">
        <w:rPr>
          <w:sz w:val="28"/>
          <w:szCs w:val="28"/>
          <w:shd w:val="clear" w:color="auto" w:fill="FFFFFF"/>
        </w:rPr>
        <w:t xml:space="preserve"> № 10 в а. </w:t>
      </w:r>
      <w:r w:rsidRPr="00E21505">
        <w:rPr>
          <w:bCs/>
          <w:sz w:val="28"/>
          <w:szCs w:val="28"/>
          <w:shd w:val="clear" w:color="auto" w:fill="FFFFFF"/>
        </w:rPr>
        <w:t>Х</w:t>
      </w:r>
      <w:r w:rsidR="00E21505" w:rsidRPr="00E21505">
        <w:rPr>
          <w:bCs/>
          <w:sz w:val="28"/>
          <w:szCs w:val="28"/>
          <w:shd w:val="clear" w:color="auto" w:fill="FFFFFF"/>
        </w:rPr>
        <w:t xml:space="preserve">акуринохабль и его </w:t>
      </w:r>
      <w:proofErr w:type="spellStart"/>
      <w:r w:rsidR="00E21505" w:rsidRPr="00E21505">
        <w:rPr>
          <w:bCs/>
          <w:sz w:val="28"/>
          <w:szCs w:val="28"/>
          <w:shd w:val="clear" w:color="auto" w:fill="FFFFFF"/>
        </w:rPr>
        <w:t>ТОСПами</w:t>
      </w:r>
      <w:proofErr w:type="spellEnd"/>
      <w:r w:rsidR="00E21505" w:rsidRPr="00E21505">
        <w:rPr>
          <w:bCs/>
          <w:sz w:val="28"/>
          <w:szCs w:val="28"/>
          <w:shd w:val="clear" w:color="auto" w:fill="FFFFFF"/>
        </w:rPr>
        <w:t xml:space="preserve"> в 2020 году было оказано 19 088</w:t>
      </w:r>
      <w:r w:rsidRPr="00E21505">
        <w:rPr>
          <w:bCs/>
          <w:sz w:val="28"/>
          <w:szCs w:val="28"/>
          <w:shd w:val="clear" w:color="auto" w:fill="FFFFFF"/>
        </w:rPr>
        <w:t xml:space="preserve"> услуг, </w:t>
      </w:r>
      <w:r w:rsidR="00E21505" w:rsidRPr="00E21505">
        <w:rPr>
          <w:bCs/>
          <w:sz w:val="28"/>
          <w:szCs w:val="28"/>
          <w:shd w:val="clear" w:color="auto" w:fill="FFFFFF"/>
        </w:rPr>
        <w:t>в том числе федеральных – 15 251 услуг</w:t>
      </w:r>
      <w:r w:rsidR="003D4E3C">
        <w:rPr>
          <w:bCs/>
          <w:sz w:val="28"/>
          <w:szCs w:val="28"/>
          <w:shd w:val="clear" w:color="auto" w:fill="FFFFFF"/>
        </w:rPr>
        <w:t>а</w:t>
      </w:r>
      <w:r w:rsidR="00E21505" w:rsidRPr="00E21505">
        <w:rPr>
          <w:bCs/>
          <w:sz w:val="28"/>
          <w:szCs w:val="28"/>
          <w:shd w:val="clear" w:color="auto" w:fill="FFFFFF"/>
        </w:rPr>
        <w:t>, региональных – 3 774 услуг</w:t>
      </w:r>
      <w:r w:rsidR="003D4E3C">
        <w:rPr>
          <w:bCs/>
          <w:sz w:val="28"/>
          <w:szCs w:val="28"/>
          <w:shd w:val="clear" w:color="auto" w:fill="FFFFFF"/>
        </w:rPr>
        <w:t>и</w:t>
      </w:r>
      <w:r w:rsidR="00E21505" w:rsidRPr="00E21505">
        <w:rPr>
          <w:bCs/>
          <w:sz w:val="28"/>
          <w:szCs w:val="28"/>
          <w:shd w:val="clear" w:color="auto" w:fill="FFFFFF"/>
        </w:rPr>
        <w:t>, муниципальных – 63</w:t>
      </w:r>
      <w:r w:rsidRPr="00E21505">
        <w:rPr>
          <w:bCs/>
          <w:sz w:val="28"/>
          <w:szCs w:val="28"/>
          <w:shd w:val="clear" w:color="auto" w:fill="FFFFFF"/>
        </w:rPr>
        <w:t xml:space="preserve"> услуг</w:t>
      </w:r>
      <w:r w:rsidR="00273CA8" w:rsidRPr="00E21505">
        <w:rPr>
          <w:bCs/>
          <w:sz w:val="28"/>
          <w:szCs w:val="28"/>
          <w:shd w:val="clear" w:color="auto" w:fill="FFFFFF"/>
        </w:rPr>
        <w:t>и</w:t>
      </w:r>
      <w:r w:rsidRPr="00E21505">
        <w:rPr>
          <w:bCs/>
          <w:sz w:val="28"/>
          <w:szCs w:val="28"/>
          <w:shd w:val="clear" w:color="auto" w:fill="FFFFFF"/>
        </w:rPr>
        <w:t>.</w:t>
      </w:r>
    </w:p>
    <w:p w:rsidR="007A708D" w:rsidRPr="00E21505" w:rsidRDefault="007A708D" w:rsidP="007A708D">
      <w:pPr>
        <w:ind w:firstLine="709"/>
        <w:jc w:val="both"/>
        <w:rPr>
          <w:sz w:val="28"/>
          <w:szCs w:val="28"/>
        </w:rPr>
      </w:pPr>
      <w:r w:rsidRPr="00E21505">
        <w:rPr>
          <w:sz w:val="28"/>
          <w:szCs w:val="28"/>
        </w:rPr>
        <w:t xml:space="preserve">Всего полностью в электронный вид </w:t>
      </w:r>
      <w:proofErr w:type="gramStart"/>
      <w:r w:rsidRPr="00E21505">
        <w:rPr>
          <w:sz w:val="28"/>
          <w:szCs w:val="28"/>
        </w:rPr>
        <w:t>переведены</w:t>
      </w:r>
      <w:proofErr w:type="gramEnd"/>
      <w:r w:rsidRPr="00E21505">
        <w:rPr>
          <w:sz w:val="28"/>
          <w:szCs w:val="28"/>
        </w:rPr>
        <w:t xml:space="preserve"> 6 муниципальных услуг: </w:t>
      </w:r>
    </w:p>
    <w:p w:rsidR="00F16C5B" w:rsidRPr="00E21505" w:rsidRDefault="00F16C5B" w:rsidP="00F16C5B">
      <w:pPr>
        <w:jc w:val="both"/>
        <w:rPr>
          <w:sz w:val="28"/>
          <w:szCs w:val="28"/>
        </w:rPr>
      </w:pPr>
      <w:r w:rsidRPr="00E21505">
        <w:rPr>
          <w:sz w:val="28"/>
          <w:szCs w:val="28"/>
        </w:rPr>
        <w:t xml:space="preserve">- </w:t>
      </w:r>
      <w:r w:rsidR="007A708D" w:rsidRPr="00E21505">
        <w:rPr>
          <w:sz w:val="28"/>
          <w:szCs w:val="28"/>
        </w:rPr>
        <w:t>выдача градостроительных планов земельных участков;</w:t>
      </w:r>
    </w:p>
    <w:p w:rsidR="00F16C5B" w:rsidRPr="00E21505" w:rsidRDefault="00F16C5B" w:rsidP="00F16C5B">
      <w:pPr>
        <w:rPr>
          <w:sz w:val="28"/>
          <w:szCs w:val="26"/>
        </w:rPr>
      </w:pPr>
      <w:r w:rsidRPr="00E21505">
        <w:rPr>
          <w:sz w:val="28"/>
          <w:szCs w:val="26"/>
        </w:rPr>
        <w:t xml:space="preserve">- </w:t>
      </w:r>
      <w:r w:rsidR="007A708D" w:rsidRPr="00E21505">
        <w:rPr>
          <w:sz w:val="28"/>
          <w:szCs w:val="26"/>
        </w:rPr>
        <w:t>выдача разрешений на ввод объектов в эксплуатацию при осуществлении строительства, реконструкции;</w:t>
      </w:r>
    </w:p>
    <w:p w:rsidR="007A708D" w:rsidRPr="00E21505" w:rsidRDefault="00F16C5B" w:rsidP="00F16C5B">
      <w:pPr>
        <w:jc w:val="both"/>
        <w:rPr>
          <w:sz w:val="28"/>
          <w:szCs w:val="28"/>
        </w:rPr>
      </w:pPr>
      <w:r w:rsidRPr="00E21505">
        <w:rPr>
          <w:sz w:val="28"/>
          <w:szCs w:val="28"/>
        </w:rPr>
        <w:lastRenderedPageBreak/>
        <w:t xml:space="preserve">- </w:t>
      </w:r>
      <w:r w:rsidR="007A708D" w:rsidRPr="00E21505">
        <w:rPr>
          <w:sz w:val="28"/>
          <w:szCs w:val="28"/>
        </w:rPr>
        <w:t xml:space="preserve">выдача разрешения на строительство; </w:t>
      </w:r>
    </w:p>
    <w:p w:rsidR="007A708D" w:rsidRPr="00E21505" w:rsidRDefault="00F16C5B" w:rsidP="00F16C5B">
      <w:pPr>
        <w:jc w:val="both"/>
        <w:rPr>
          <w:sz w:val="28"/>
          <w:szCs w:val="28"/>
        </w:rPr>
      </w:pPr>
      <w:r w:rsidRPr="00E21505">
        <w:rPr>
          <w:sz w:val="28"/>
          <w:szCs w:val="28"/>
        </w:rPr>
        <w:t xml:space="preserve">- </w:t>
      </w:r>
      <w:r w:rsidR="007A708D" w:rsidRPr="00E21505">
        <w:rPr>
          <w:sz w:val="28"/>
          <w:szCs w:val="28"/>
        </w:rPr>
        <w:t xml:space="preserve">перевод жилого помещения в </w:t>
      </w:r>
      <w:proofErr w:type="gramStart"/>
      <w:r w:rsidR="007A708D" w:rsidRPr="00E21505">
        <w:rPr>
          <w:sz w:val="28"/>
          <w:szCs w:val="28"/>
        </w:rPr>
        <w:t>нежилое</w:t>
      </w:r>
      <w:proofErr w:type="gramEnd"/>
      <w:r w:rsidR="007A708D" w:rsidRPr="00E21505">
        <w:rPr>
          <w:sz w:val="28"/>
          <w:szCs w:val="28"/>
        </w:rPr>
        <w:t xml:space="preserve"> и нежилого в  жилое; </w:t>
      </w:r>
    </w:p>
    <w:p w:rsidR="007A708D" w:rsidRPr="00E21505" w:rsidRDefault="00F16C5B" w:rsidP="00F16C5B">
      <w:pPr>
        <w:rPr>
          <w:sz w:val="28"/>
          <w:szCs w:val="28"/>
        </w:rPr>
      </w:pPr>
      <w:r w:rsidRPr="00E21505">
        <w:rPr>
          <w:sz w:val="28"/>
          <w:szCs w:val="28"/>
        </w:rPr>
        <w:t xml:space="preserve">- </w:t>
      </w:r>
      <w:r w:rsidR="007A708D" w:rsidRPr="00E21505">
        <w:rPr>
          <w:sz w:val="28"/>
          <w:szCs w:val="28"/>
        </w:rPr>
        <w:t>постановка граждан на учет в качестве нуждающихся в жилых помещениях;</w:t>
      </w:r>
    </w:p>
    <w:p w:rsidR="007A708D" w:rsidRPr="00E21505" w:rsidRDefault="00F16C5B" w:rsidP="00F16C5B">
      <w:pPr>
        <w:rPr>
          <w:sz w:val="28"/>
          <w:szCs w:val="28"/>
        </w:rPr>
      </w:pPr>
      <w:r w:rsidRPr="00E21505">
        <w:rPr>
          <w:sz w:val="28"/>
          <w:szCs w:val="28"/>
        </w:rPr>
        <w:t xml:space="preserve">- </w:t>
      </w:r>
      <w:r w:rsidR="007A708D" w:rsidRPr="00E21505">
        <w:rPr>
          <w:sz w:val="28"/>
          <w:szCs w:val="28"/>
        </w:rPr>
        <w:t>предоставление информации о текущей успеваемости учащегося, ведении электронного дневника и электронного журнала успеваемости.</w:t>
      </w:r>
    </w:p>
    <w:p w:rsidR="007A708D" w:rsidRPr="00E21505" w:rsidRDefault="00E21505" w:rsidP="007A708D">
      <w:pPr>
        <w:ind w:firstLine="708"/>
        <w:jc w:val="both"/>
        <w:rPr>
          <w:sz w:val="28"/>
          <w:szCs w:val="28"/>
        </w:rPr>
      </w:pPr>
      <w:r w:rsidRPr="00E21505">
        <w:rPr>
          <w:sz w:val="28"/>
          <w:szCs w:val="28"/>
        </w:rPr>
        <w:t>В 2020</w:t>
      </w:r>
      <w:r w:rsidR="007A708D" w:rsidRPr="00E21505">
        <w:rPr>
          <w:sz w:val="28"/>
          <w:szCs w:val="28"/>
        </w:rPr>
        <w:t xml:space="preserve"> году через портал государственных и муниципальных услуг было предостав</w:t>
      </w:r>
      <w:r w:rsidRPr="00E21505">
        <w:rPr>
          <w:sz w:val="28"/>
          <w:szCs w:val="28"/>
        </w:rPr>
        <w:t>лено населению района 68 услуг, в 2019 году была предоставлена 83 услуги</w:t>
      </w:r>
      <w:r w:rsidR="007A708D" w:rsidRPr="00E21505">
        <w:rPr>
          <w:sz w:val="28"/>
          <w:szCs w:val="28"/>
        </w:rPr>
        <w:t>.</w:t>
      </w:r>
      <w:r w:rsidR="007A708D" w:rsidRPr="00E21505">
        <w:t xml:space="preserve"> </w:t>
      </w:r>
      <w:r w:rsidR="007A708D" w:rsidRPr="00E21505">
        <w:rPr>
          <w:sz w:val="28"/>
          <w:szCs w:val="28"/>
        </w:rPr>
        <w:t>Муниципальные услуги в электронном виде предоставляются через единый государственный портал государственных услуг. Вся информация, подаваемая в электронном виде, направляется сотрудникам соответствующих органов для последующей обработки.</w:t>
      </w:r>
    </w:p>
    <w:p w:rsidR="00C05A38" w:rsidRDefault="00E21505" w:rsidP="00E01230">
      <w:pPr>
        <w:ind w:firstLine="708"/>
        <w:jc w:val="both"/>
        <w:rPr>
          <w:sz w:val="28"/>
          <w:szCs w:val="28"/>
          <w:shd w:val="clear" w:color="auto" w:fill="FFFFFF"/>
        </w:rPr>
      </w:pPr>
      <w:r w:rsidRPr="00E21505">
        <w:rPr>
          <w:sz w:val="28"/>
          <w:szCs w:val="28"/>
          <w:shd w:val="clear" w:color="auto" w:fill="FFFFFF"/>
        </w:rPr>
        <w:t>В 2021</w:t>
      </w:r>
      <w:r w:rsidR="007A708D" w:rsidRPr="00E21505">
        <w:rPr>
          <w:sz w:val="28"/>
          <w:szCs w:val="28"/>
          <w:shd w:val="clear" w:color="auto" w:fill="FFFFFF"/>
        </w:rPr>
        <w:t xml:space="preserve"> году администрация МО «Шовгеновский район» продолжит проведение мероприятий по увеличению количества и качества предоставления муниципальных услуг, оказываемых в электронном виде. Эти меры приведут к увеличению доли населения, использующих механизм получения муниципальных услуг в электронной форме. Такие действия существенно упростят для населения процедуру получения услуг, поскольку отпадет необходимость стоять в очереди. Наряду с этим сократится и срок получения услуг от момента подачи заявления до выдачи оформленного документа.</w:t>
      </w:r>
      <w:r w:rsidR="00E01230" w:rsidRPr="00E21505">
        <w:rPr>
          <w:sz w:val="28"/>
          <w:szCs w:val="28"/>
          <w:shd w:val="clear" w:color="auto" w:fill="FFFFFF"/>
        </w:rPr>
        <w:t xml:space="preserve"> </w:t>
      </w:r>
    </w:p>
    <w:p w:rsidR="00DB0265" w:rsidRDefault="00DB0265" w:rsidP="00E01230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AB61A0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050A4A">
        <w:rPr>
          <w:szCs w:val="28"/>
        </w:rPr>
        <w:t>Жилищно-коммунальное хозяйство</w:t>
      </w:r>
    </w:p>
    <w:p w:rsidR="00C52B00" w:rsidRPr="00C52B00" w:rsidRDefault="00C52B00" w:rsidP="00C52B00"/>
    <w:p w:rsidR="00156E80" w:rsidRPr="00050A4A" w:rsidRDefault="00050A4A" w:rsidP="00C66182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В 2020</w:t>
      </w:r>
      <w:r w:rsidR="00156E80" w:rsidRPr="00050A4A">
        <w:rPr>
          <w:sz w:val="28"/>
          <w:szCs w:val="28"/>
        </w:rPr>
        <w:t xml:space="preserve">  году работа администрации МО «Шовгеновский район» была направлена </w:t>
      </w:r>
      <w:proofErr w:type="gramStart"/>
      <w:r w:rsidR="00156E80" w:rsidRPr="00050A4A">
        <w:rPr>
          <w:sz w:val="28"/>
          <w:szCs w:val="28"/>
        </w:rPr>
        <w:t>на</w:t>
      </w:r>
      <w:proofErr w:type="gramEnd"/>
      <w:r w:rsidR="00156E80" w:rsidRPr="00050A4A">
        <w:rPr>
          <w:sz w:val="28"/>
          <w:szCs w:val="28"/>
        </w:rPr>
        <w:t>:</w:t>
      </w:r>
    </w:p>
    <w:p w:rsidR="00156E80" w:rsidRPr="00050A4A" w:rsidRDefault="00B176DF" w:rsidP="008D1D9C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 xml:space="preserve">- </w:t>
      </w:r>
      <w:r w:rsidR="00156E80" w:rsidRPr="00050A4A">
        <w:rPr>
          <w:sz w:val="28"/>
          <w:szCs w:val="28"/>
        </w:rPr>
        <w:t xml:space="preserve">повышение </w:t>
      </w:r>
      <w:proofErr w:type="gramStart"/>
      <w:r w:rsidR="00156E80" w:rsidRPr="00050A4A">
        <w:rPr>
          <w:sz w:val="28"/>
          <w:szCs w:val="28"/>
        </w:rPr>
        <w:t>эффективности функционирования коммунальных систем жизнеобеспечения муниципального образования</w:t>
      </w:r>
      <w:proofErr w:type="gramEnd"/>
      <w:r w:rsidR="00156E80" w:rsidRPr="00050A4A">
        <w:rPr>
          <w:sz w:val="28"/>
          <w:szCs w:val="28"/>
        </w:rPr>
        <w:t>;</w:t>
      </w:r>
    </w:p>
    <w:p w:rsidR="00156E80" w:rsidRPr="00050A4A" w:rsidRDefault="008D1D9C" w:rsidP="008D1D9C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-</w:t>
      </w:r>
      <w:r w:rsidR="00B176DF" w:rsidRPr="00050A4A">
        <w:rPr>
          <w:sz w:val="28"/>
          <w:szCs w:val="28"/>
        </w:rPr>
        <w:t xml:space="preserve"> </w:t>
      </w:r>
      <w:r w:rsidR="00156E80" w:rsidRPr="00050A4A">
        <w:rPr>
          <w:sz w:val="28"/>
          <w:szCs w:val="28"/>
        </w:rPr>
        <w:t>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156E80" w:rsidRPr="00050A4A" w:rsidRDefault="008D1D9C" w:rsidP="008D1D9C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-</w:t>
      </w:r>
      <w:r w:rsidR="00B176DF" w:rsidRPr="00050A4A">
        <w:rPr>
          <w:sz w:val="28"/>
          <w:szCs w:val="28"/>
        </w:rPr>
        <w:t xml:space="preserve"> </w:t>
      </w:r>
      <w:r w:rsidR="00156E80" w:rsidRPr="00050A4A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156E80" w:rsidRPr="00050A4A" w:rsidRDefault="008D1D9C" w:rsidP="008D1D9C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-</w:t>
      </w:r>
      <w:r w:rsidR="00B176DF" w:rsidRPr="00050A4A">
        <w:rPr>
          <w:sz w:val="28"/>
          <w:szCs w:val="28"/>
        </w:rPr>
        <w:t xml:space="preserve">  </w:t>
      </w:r>
      <w:r w:rsidR="00156E80" w:rsidRPr="00050A4A">
        <w:rPr>
          <w:sz w:val="28"/>
          <w:szCs w:val="28"/>
        </w:rPr>
        <w:t>улучшение экологической ситуации муниципального образования;</w:t>
      </w:r>
    </w:p>
    <w:p w:rsidR="00156E80" w:rsidRPr="00050A4A" w:rsidRDefault="006B3F1B" w:rsidP="009E75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-</w:t>
      </w:r>
      <w:r w:rsidR="00FF0AA3" w:rsidRPr="00050A4A">
        <w:rPr>
          <w:sz w:val="28"/>
          <w:szCs w:val="28"/>
        </w:rPr>
        <w:t xml:space="preserve"> </w:t>
      </w:r>
      <w:r w:rsidR="00156E80" w:rsidRPr="00050A4A">
        <w:rPr>
          <w:sz w:val="28"/>
          <w:szCs w:val="28"/>
        </w:rPr>
        <w:t xml:space="preserve">организацию и участие в  семинарах-совещаниях руководителей организаций коммунального комплекса, директоров управляющих компаний </w:t>
      </w:r>
      <w:r w:rsidR="00405070" w:rsidRPr="00050A4A">
        <w:rPr>
          <w:sz w:val="28"/>
          <w:szCs w:val="28"/>
        </w:rPr>
        <w:br/>
      </w:r>
      <w:r w:rsidR="00156E80" w:rsidRPr="00050A4A">
        <w:rPr>
          <w:sz w:val="28"/>
          <w:szCs w:val="28"/>
        </w:rPr>
        <w:t>и председателей ТСЖ по вопросам внедр</w:t>
      </w:r>
      <w:r w:rsidR="0083725C" w:rsidRPr="00050A4A">
        <w:rPr>
          <w:sz w:val="28"/>
          <w:szCs w:val="28"/>
        </w:rPr>
        <w:t xml:space="preserve">ения </w:t>
      </w:r>
      <w:proofErr w:type="spellStart"/>
      <w:r w:rsidR="0083725C" w:rsidRPr="00050A4A">
        <w:rPr>
          <w:sz w:val="28"/>
          <w:szCs w:val="28"/>
        </w:rPr>
        <w:t>энерго</w:t>
      </w:r>
      <w:proofErr w:type="spellEnd"/>
      <w:r w:rsidR="0083725C" w:rsidRPr="00050A4A">
        <w:rPr>
          <w:sz w:val="28"/>
          <w:szCs w:val="28"/>
        </w:rPr>
        <w:t>-</w:t>
      </w:r>
      <w:r w:rsidR="00156E80" w:rsidRPr="00050A4A">
        <w:rPr>
          <w:sz w:val="28"/>
          <w:szCs w:val="28"/>
        </w:rPr>
        <w:t xml:space="preserve">и ресурсосберегающих технологий, повышения эффективности оказания услуг в сфере содержания </w:t>
      </w:r>
      <w:r w:rsidR="00405070" w:rsidRPr="00050A4A">
        <w:rPr>
          <w:sz w:val="28"/>
          <w:szCs w:val="28"/>
        </w:rPr>
        <w:br/>
      </w:r>
      <w:r w:rsidR="00156E80" w:rsidRPr="00050A4A">
        <w:rPr>
          <w:sz w:val="28"/>
          <w:szCs w:val="28"/>
        </w:rPr>
        <w:t>и обслуживания многоквартирных домов района;</w:t>
      </w:r>
    </w:p>
    <w:p w:rsidR="00156E80" w:rsidRPr="00050A4A" w:rsidRDefault="00B176DF" w:rsidP="00156E80">
      <w:pPr>
        <w:ind w:firstLine="708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-</w:t>
      </w:r>
      <w:r w:rsidR="000C1939" w:rsidRPr="00050A4A">
        <w:rPr>
          <w:sz w:val="28"/>
          <w:szCs w:val="28"/>
        </w:rPr>
        <w:t xml:space="preserve"> </w:t>
      </w:r>
      <w:r w:rsidR="00156E80" w:rsidRPr="00050A4A">
        <w:rPr>
          <w:sz w:val="28"/>
          <w:szCs w:val="28"/>
        </w:rPr>
        <w:t xml:space="preserve">доведение информации по капитальному ремонту общего имущества </w:t>
      </w:r>
      <w:r w:rsidR="00405070" w:rsidRPr="00050A4A">
        <w:rPr>
          <w:sz w:val="28"/>
          <w:szCs w:val="28"/>
        </w:rPr>
        <w:br/>
      </w:r>
      <w:r w:rsidR="00156E80" w:rsidRPr="00050A4A">
        <w:rPr>
          <w:sz w:val="28"/>
          <w:szCs w:val="28"/>
        </w:rPr>
        <w:t>в многоквартирных домах по видам работ и срокам</w:t>
      </w:r>
      <w:r w:rsidR="0083725C" w:rsidRPr="00050A4A">
        <w:rPr>
          <w:sz w:val="28"/>
          <w:szCs w:val="28"/>
        </w:rPr>
        <w:t xml:space="preserve"> их</w:t>
      </w:r>
      <w:r w:rsidR="00156E80" w:rsidRPr="00050A4A">
        <w:rPr>
          <w:sz w:val="28"/>
          <w:szCs w:val="28"/>
        </w:rPr>
        <w:t xml:space="preserve"> прове</w:t>
      </w:r>
      <w:r w:rsidR="0083725C" w:rsidRPr="00050A4A">
        <w:rPr>
          <w:sz w:val="28"/>
          <w:szCs w:val="28"/>
        </w:rPr>
        <w:t>дения до населения,</w:t>
      </w:r>
      <w:r w:rsidR="00145422" w:rsidRPr="00050A4A">
        <w:rPr>
          <w:sz w:val="28"/>
          <w:szCs w:val="28"/>
        </w:rPr>
        <w:t xml:space="preserve"> </w:t>
      </w:r>
      <w:r w:rsidR="0083725C" w:rsidRPr="00050A4A">
        <w:rPr>
          <w:sz w:val="28"/>
          <w:szCs w:val="28"/>
        </w:rPr>
        <w:t>а так</w:t>
      </w:r>
      <w:r w:rsidR="00156E80" w:rsidRPr="00050A4A">
        <w:rPr>
          <w:sz w:val="28"/>
          <w:szCs w:val="28"/>
        </w:rPr>
        <w:t>же о необходимости внесения обязательных платежей за капитальный ремонт общего имущества в многоквартирных домах</w:t>
      </w:r>
      <w:r w:rsidR="0083725C" w:rsidRPr="00050A4A">
        <w:rPr>
          <w:sz w:val="28"/>
          <w:szCs w:val="28"/>
        </w:rPr>
        <w:t>.</w:t>
      </w:r>
    </w:p>
    <w:p w:rsidR="00C12390" w:rsidRPr="00050A4A" w:rsidRDefault="00C12390" w:rsidP="00C12390">
      <w:pPr>
        <w:ind w:firstLine="709"/>
        <w:jc w:val="both"/>
        <w:rPr>
          <w:sz w:val="28"/>
          <w:szCs w:val="28"/>
        </w:rPr>
      </w:pPr>
      <w:r w:rsidRPr="00050A4A">
        <w:rPr>
          <w:sz w:val="28"/>
          <w:szCs w:val="28"/>
        </w:rPr>
        <w:t>Согласно муниципальной краткосрочной программе «Капитальный ремонт общего имущества мно</w:t>
      </w:r>
      <w:r w:rsidR="00050A4A" w:rsidRPr="00050A4A">
        <w:rPr>
          <w:sz w:val="28"/>
          <w:szCs w:val="28"/>
        </w:rPr>
        <w:t>гоквартирных домов» на 2020-2022</w:t>
      </w:r>
      <w:r w:rsidRPr="00050A4A">
        <w:rPr>
          <w:sz w:val="28"/>
          <w:szCs w:val="28"/>
        </w:rPr>
        <w:t xml:space="preserve"> гг. был проведен ремонт общего имущества в многоквартирных домах на общую сумму </w:t>
      </w:r>
      <w:r w:rsidR="00050A4A" w:rsidRPr="00050A4A">
        <w:rPr>
          <w:sz w:val="28"/>
          <w:szCs w:val="28"/>
        </w:rPr>
        <w:t>625 714</w:t>
      </w:r>
      <w:r w:rsidRPr="00050A4A">
        <w:rPr>
          <w:sz w:val="28"/>
          <w:szCs w:val="28"/>
        </w:rPr>
        <w:t xml:space="preserve"> руб.  в том числе: </w:t>
      </w:r>
    </w:p>
    <w:p w:rsidR="00C12390" w:rsidRPr="00050A4A" w:rsidRDefault="00C12390" w:rsidP="00C12390">
      <w:pPr>
        <w:jc w:val="both"/>
        <w:rPr>
          <w:sz w:val="28"/>
          <w:szCs w:val="28"/>
        </w:rPr>
      </w:pPr>
      <w:r w:rsidRPr="00050A4A">
        <w:rPr>
          <w:sz w:val="28"/>
          <w:szCs w:val="28"/>
        </w:rPr>
        <w:lastRenderedPageBreak/>
        <w:t xml:space="preserve"> - а. Хакуринохабль, ул. </w:t>
      </w:r>
      <w:r w:rsidR="00050A4A" w:rsidRPr="00050A4A">
        <w:rPr>
          <w:sz w:val="28"/>
          <w:szCs w:val="28"/>
        </w:rPr>
        <w:t>Краснооктябрьская</w:t>
      </w:r>
      <w:r w:rsidRPr="00050A4A">
        <w:rPr>
          <w:sz w:val="28"/>
          <w:szCs w:val="28"/>
        </w:rPr>
        <w:t>,</w:t>
      </w:r>
      <w:r w:rsidR="009E75B5" w:rsidRPr="00050A4A">
        <w:rPr>
          <w:sz w:val="28"/>
          <w:szCs w:val="28"/>
        </w:rPr>
        <w:t xml:space="preserve"> </w:t>
      </w:r>
      <w:r w:rsidR="00050A4A">
        <w:rPr>
          <w:sz w:val="28"/>
          <w:szCs w:val="28"/>
        </w:rPr>
        <w:t xml:space="preserve">118 </w:t>
      </w:r>
      <w:r w:rsidRPr="00050A4A">
        <w:rPr>
          <w:sz w:val="28"/>
          <w:szCs w:val="28"/>
        </w:rPr>
        <w:t xml:space="preserve"> проведены работы по ремонту подвальной части общедомовой инженерной сети водоотведения (канализации) и водопрово</w:t>
      </w:r>
      <w:r w:rsidR="009E75B5" w:rsidRPr="00050A4A">
        <w:rPr>
          <w:sz w:val="28"/>
          <w:szCs w:val="28"/>
        </w:rPr>
        <w:t>да, сметная стоимость составила</w:t>
      </w:r>
      <w:r w:rsidR="00050A4A" w:rsidRPr="00050A4A">
        <w:rPr>
          <w:sz w:val="28"/>
          <w:szCs w:val="28"/>
        </w:rPr>
        <w:t xml:space="preserve"> 466 993</w:t>
      </w:r>
      <w:r w:rsidRPr="00050A4A">
        <w:rPr>
          <w:sz w:val="28"/>
          <w:szCs w:val="28"/>
        </w:rPr>
        <w:t xml:space="preserve"> руб</w:t>
      </w:r>
      <w:r w:rsidR="009E75B5" w:rsidRPr="00050A4A">
        <w:rPr>
          <w:sz w:val="28"/>
          <w:szCs w:val="28"/>
        </w:rPr>
        <w:t>.</w:t>
      </w:r>
      <w:r w:rsidRPr="00050A4A">
        <w:rPr>
          <w:sz w:val="28"/>
          <w:szCs w:val="28"/>
        </w:rPr>
        <w:t xml:space="preserve">; </w:t>
      </w:r>
    </w:p>
    <w:p w:rsidR="00C12390" w:rsidRDefault="00050A4A" w:rsidP="00C12390">
      <w:pPr>
        <w:jc w:val="both"/>
        <w:rPr>
          <w:sz w:val="28"/>
          <w:szCs w:val="28"/>
        </w:rPr>
      </w:pPr>
      <w:r w:rsidRPr="00050A4A">
        <w:rPr>
          <w:sz w:val="28"/>
          <w:szCs w:val="28"/>
        </w:rPr>
        <w:t xml:space="preserve"> - а. Хакуринохабль, ул. </w:t>
      </w:r>
      <w:proofErr w:type="spellStart"/>
      <w:r w:rsidRPr="00050A4A">
        <w:rPr>
          <w:sz w:val="28"/>
          <w:szCs w:val="28"/>
        </w:rPr>
        <w:t>Шагужева</w:t>
      </w:r>
      <w:proofErr w:type="spellEnd"/>
      <w:r w:rsidR="00C12390" w:rsidRPr="00050A4A">
        <w:rPr>
          <w:sz w:val="28"/>
          <w:szCs w:val="28"/>
        </w:rPr>
        <w:t>,</w:t>
      </w:r>
      <w:r w:rsidR="009E75B5" w:rsidRPr="00050A4A">
        <w:rPr>
          <w:sz w:val="28"/>
          <w:szCs w:val="28"/>
        </w:rPr>
        <w:t xml:space="preserve"> </w:t>
      </w:r>
      <w:r w:rsidRPr="00050A4A">
        <w:rPr>
          <w:sz w:val="28"/>
          <w:szCs w:val="28"/>
        </w:rPr>
        <w:t>43</w:t>
      </w:r>
      <w:r w:rsidR="00C12390" w:rsidRPr="00050A4A">
        <w:rPr>
          <w:sz w:val="28"/>
          <w:szCs w:val="28"/>
        </w:rPr>
        <w:t xml:space="preserve"> проведены раб</w:t>
      </w:r>
      <w:r w:rsidRPr="00050A4A">
        <w:rPr>
          <w:sz w:val="28"/>
          <w:szCs w:val="28"/>
        </w:rPr>
        <w:t>оты по ремонту системы электроснабжения</w:t>
      </w:r>
      <w:r w:rsidR="00C12390" w:rsidRPr="00050A4A">
        <w:rPr>
          <w:sz w:val="28"/>
          <w:szCs w:val="28"/>
        </w:rPr>
        <w:t>, сметная стоимос</w:t>
      </w:r>
      <w:r w:rsidR="009E75B5" w:rsidRPr="00050A4A">
        <w:rPr>
          <w:sz w:val="28"/>
          <w:szCs w:val="28"/>
        </w:rPr>
        <w:t xml:space="preserve">ть составила </w:t>
      </w:r>
      <w:r w:rsidRPr="00050A4A">
        <w:rPr>
          <w:sz w:val="28"/>
          <w:szCs w:val="28"/>
        </w:rPr>
        <w:t>102 894</w:t>
      </w:r>
      <w:r w:rsidR="00C12390" w:rsidRPr="00050A4A">
        <w:rPr>
          <w:sz w:val="28"/>
          <w:szCs w:val="28"/>
        </w:rPr>
        <w:t xml:space="preserve"> руб.</w:t>
      </w:r>
      <w:r w:rsidR="00404D73">
        <w:rPr>
          <w:sz w:val="28"/>
          <w:szCs w:val="28"/>
        </w:rPr>
        <w:t>;</w:t>
      </w:r>
    </w:p>
    <w:p w:rsidR="00404D73" w:rsidRPr="00050A4A" w:rsidRDefault="00404D73" w:rsidP="00C1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proofErr w:type="spellStart"/>
      <w:r>
        <w:rPr>
          <w:sz w:val="28"/>
          <w:szCs w:val="28"/>
        </w:rPr>
        <w:t>Ульский</w:t>
      </w:r>
      <w:proofErr w:type="spellEnd"/>
      <w:r>
        <w:rPr>
          <w:sz w:val="28"/>
          <w:szCs w:val="28"/>
        </w:rPr>
        <w:t>, ул. Центральная, 10 проведены работы по утеплению фасада, сметная стоимость составила 55 827 руб.</w:t>
      </w:r>
    </w:p>
    <w:p w:rsidR="00A57541" w:rsidRPr="00404D73" w:rsidRDefault="00A57541" w:rsidP="00A57541">
      <w:pPr>
        <w:ind w:firstLine="709"/>
        <w:jc w:val="both"/>
        <w:rPr>
          <w:sz w:val="28"/>
          <w:szCs w:val="28"/>
        </w:rPr>
      </w:pPr>
      <w:proofErr w:type="gramStart"/>
      <w:r w:rsidRPr="00404D73">
        <w:rPr>
          <w:sz w:val="28"/>
          <w:szCs w:val="28"/>
        </w:rPr>
        <w:t>Были разработаны и утверждены планы мероприятий по подготовке жилищного фонда, инженерной инфраструктуры и объ</w:t>
      </w:r>
      <w:r w:rsidR="009E75B5" w:rsidRPr="00404D73">
        <w:rPr>
          <w:sz w:val="28"/>
          <w:szCs w:val="28"/>
        </w:rPr>
        <w:t>ектов социальной сферы к осенне</w:t>
      </w:r>
      <w:r w:rsidRPr="00404D73">
        <w:rPr>
          <w:sz w:val="28"/>
          <w:szCs w:val="28"/>
        </w:rPr>
        <w:t>-</w:t>
      </w:r>
      <w:r w:rsidR="00404D73" w:rsidRPr="00404D73">
        <w:rPr>
          <w:sz w:val="28"/>
          <w:szCs w:val="28"/>
        </w:rPr>
        <w:t>зимнему периоду 2020-2021</w:t>
      </w:r>
      <w:r w:rsidRPr="00404D73">
        <w:rPr>
          <w:sz w:val="28"/>
          <w:szCs w:val="28"/>
        </w:rPr>
        <w:t xml:space="preserve"> годов, в результате чего до начала отопительного периода своевременно был подготовлен и оформлен Паспорт готовности МО «Шовгеновский район» к работе в осенне-з</w:t>
      </w:r>
      <w:r w:rsidR="00404D73" w:rsidRPr="00404D73">
        <w:rPr>
          <w:sz w:val="28"/>
          <w:szCs w:val="28"/>
        </w:rPr>
        <w:t>имний период 2020- 2021 годов и 13 ноября 2020</w:t>
      </w:r>
      <w:r w:rsidRPr="00404D73">
        <w:rPr>
          <w:sz w:val="28"/>
          <w:szCs w:val="28"/>
        </w:rPr>
        <w:t xml:space="preserve"> года Шовгеновский район получил Паспорт готовности.</w:t>
      </w:r>
      <w:proofErr w:type="gramEnd"/>
    </w:p>
    <w:p w:rsidR="00156E80" w:rsidRPr="00D368D9" w:rsidRDefault="00156E80" w:rsidP="00156E80">
      <w:pPr>
        <w:ind w:firstLine="709"/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</w:t>
      </w:r>
      <w:r w:rsidRPr="00D368D9">
        <w:rPr>
          <w:sz w:val="28"/>
          <w:szCs w:val="28"/>
        </w:rPr>
        <w:t>Одними из приоритетных задач являются: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1C0E">
        <w:rPr>
          <w:sz w:val="28"/>
          <w:szCs w:val="28"/>
        </w:rPr>
        <w:t xml:space="preserve"> </w:t>
      </w:r>
      <w:r w:rsidR="00156E80" w:rsidRPr="00D368D9">
        <w:rPr>
          <w:sz w:val="28"/>
          <w:szCs w:val="28"/>
        </w:rPr>
        <w:t xml:space="preserve">проведение мониторинга муниципальной программы «Энергосбережение </w:t>
      </w:r>
      <w:r w:rsidR="00405070" w:rsidRPr="00D368D9">
        <w:rPr>
          <w:sz w:val="28"/>
          <w:szCs w:val="28"/>
        </w:rPr>
        <w:br/>
      </w:r>
      <w:r w:rsidR="00156E80" w:rsidRPr="00D368D9">
        <w:rPr>
          <w:sz w:val="28"/>
          <w:szCs w:val="28"/>
        </w:rPr>
        <w:t>и энергетическая эффективность МО «</w:t>
      </w:r>
      <w:r w:rsidR="00946F2B" w:rsidRPr="00D368D9">
        <w:rPr>
          <w:sz w:val="28"/>
          <w:szCs w:val="28"/>
        </w:rPr>
        <w:t>Шовгеновский р</w:t>
      </w:r>
      <w:r w:rsidRPr="00D368D9">
        <w:rPr>
          <w:sz w:val="28"/>
          <w:szCs w:val="28"/>
        </w:rPr>
        <w:t>айон» на 2015-2022</w:t>
      </w:r>
      <w:r w:rsidR="00156E80" w:rsidRPr="00D368D9">
        <w:rPr>
          <w:sz w:val="28"/>
          <w:szCs w:val="28"/>
        </w:rPr>
        <w:t xml:space="preserve"> годы»;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 w:rsidRPr="000C4F01">
        <w:rPr>
          <w:sz w:val="28"/>
          <w:szCs w:val="28"/>
        </w:rPr>
        <w:t>-</w:t>
      </w:r>
      <w:r w:rsidR="00D51C0E">
        <w:rPr>
          <w:sz w:val="28"/>
          <w:szCs w:val="28"/>
        </w:rPr>
        <w:t xml:space="preserve"> </w:t>
      </w:r>
      <w:r w:rsidR="00156E80" w:rsidRPr="000C4F01">
        <w:rPr>
          <w:sz w:val="28"/>
          <w:szCs w:val="28"/>
        </w:rPr>
        <w:t>приведение программ по энергосбережению бюджетной сферы в соответствие с действующим законодательством в области энергосбережения;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 w:rsidRPr="000C4F01">
        <w:rPr>
          <w:sz w:val="28"/>
          <w:szCs w:val="28"/>
        </w:rPr>
        <w:t>-</w:t>
      </w:r>
      <w:r w:rsidR="00D51C0E">
        <w:rPr>
          <w:sz w:val="28"/>
          <w:szCs w:val="28"/>
        </w:rPr>
        <w:t xml:space="preserve"> </w:t>
      </w:r>
      <w:r w:rsidR="00156E80" w:rsidRPr="000C4F01">
        <w:rPr>
          <w:sz w:val="28"/>
          <w:szCs w:val="28"/>
        </w:rPr>
        <w:t>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 w:rsidRPr="000C4F01">
        <w:rPr>
          <w:sz w:val="28"/>
          <w:szCs w:val="28"/>
        </w:rPr>
        <w:t xml:space="preserve">- </w:t>
      </w:r>
      <w:r w:rsidR="00156E80" w:rsidRPr="000C4F01">
        <w:rPr>
          <w:sz w:val="28"/>
          <w:szCs w:val="28"/>
        </w:rPr>
        <w:t>выполнение условий Федерального Закона</w:t>
      </w:r>
      <w:r w:rsidR="00B86D12" w:rsidRPr="000C4F01">
        <w:rPr>
          <w:sz w:val="28"/>
          <w:szCs w:val="28"/>
        </w:rPr>
        <w:t xml:space="preserve"> </w:t>
      </w:r>
      <w:r w:rsidR="00156E80" w:rsidRPr="000C4F01">
        <w:rPr>
          <w:sz w:val="28"/>
          <w:szCs w:val="28"/>
        </w:rPr>
        <w:t>№ 185</w:t>
      </w:r>
      <w:r w:rsidR="0083725C" w:rsidRPr="000C4F01">
        <w:rPr>
          <w:sz w:val="28"/>
          <w:szCs w:val="28"/>
        </w:rPr>
        <w:t>-</w:t>
      </w:r>
      <w:r w:rsidR="00156E80" w:rsidRPr="000C4F01">
        <w:rPr>
          <w:sz w:val="28"/>
          <w:szCs w:val="28"/>
        </w:rPr>
        <w:t>ФЗ от 21.07.2007 года «О Фонде содействия реформированию жилищно-коммунального хозяйства»;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 w:rsidRPr="000C4F01">
        <w:rPr>
          <w:sz w:val="28"/>
          <w:szCs w:val="28"/>
        </w:rPr>
        <w:t>-</w:t>
      </w:r>
      <w:r w:rsidR="00D51C0E">
        <w:rPr>
          <w:sz w:val="28"/>
          <w:szCs w:val="28"/>
        </w:rPr>
        <w:t xml:space="preserve"> </w:t>
      </w:r>
      <w:r w:rsidR="00156E80" w:rsidRPr="000C4F01">
        <w:rPr>
          <w:sz w:val="28"/>
          <w:szCs w:val="28"/>
        </w:rPr>
        <w:t>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</w:t>
      </w:r>
      <w:r w:rsidRPr="000C4F01">
        <w:rPr>
          <w:sz w:val="28"/>
          <w:szCs w:val="28"/>
        </w:rPr>
        <w:t>оквартирных домов» на  2020-2022</w:t>
      </w:r>
      <w:r w:rsidR="00156E80" w:rsidRPr="000C4F01">
        <w:rPr>
          <w:sz w:val="28"/>
          <w:szCs w:val="28"/>
        </w:rPr>
        <w:t xml:space="preserve"> годы;</w:t>
      </w:r>
    </w:p>
    <w:p w:rsidR="00156E80" w:rsidRPr="000C4F01" w:rsidRDefault="00D368D9" w:rsidP="00156E80">
      <w:pPr>
        <w:jc w:val="both"/>
        <w:rPr>
          <w:sz w:val="28"/>
          <w:szCs w:val="28"/>
        </w:rPr>
      </w:pPr>
      <w:r w:rsidRPr="000C4F01">
        <w:rPr>
          <w:sz w:val="28"/>
          <w:szCs w:val="28"/>
        </w:rPr>
        <w:t>-</w:t>
      </w:r>
      <w:r w:rsidR="00D51C0E">
        <w:rPr>
          <w:sz w:val="28"/>
          <w:szCs w:val="28"/>
        </w:rPr>
        <w:t xml:space="preserve"> </w:t>
      </w:r>
      <w:r w:rsidR="00156E80" w:rsidRPr="000C4F01">
        <w:rPr>
          <w:sz w:val="28"/>
          <w:szCs w:val="28"/>
        </w:rPr>
        <w:t>участие в приоритетной программе «Формирование современн</w:t>
      </w:r>
      <w:r w:rsidR="00121A40" w:rsidRPr="000C4F01">
        <w:rPr>
          <w:sz w:val="28"/>
          <w:szCs w:val="28"/>
        </w:rPr>
        <w:t>ой городской среды» на 2018-2024</w:t>
      </w:r>
      <w:r w:rsidR="00156E80" w:rsidRPr="000C4F01">
        <w:rPr>
          <w:sz w:val="28"/>
          <w:szCs w:val="28"/>
        </w:rPr>
        <w:t xml:space="preserve"> </w:t>
      </w:r>
      <w:proofErr w:type="spellStart"/>
      <w:r w:rsidR="00156E80" w:rsidRPr="000C4F01">
        <w:rPr>
          <w:sz w:val="28"/>
          <w:szCs w:val="28"/>
        </w:rPr>
        <w:t>г</w:t>
      </w:r>
      <w:r w:rsidR="009E75B5" w:rsidRPr="000C4F01">
        <w:rPr>
          <w:sz w:val="28"/>
          <w:szCs w:val="28"/>
        </w:rPr>
        <w:t>.</w:t>
      </w:r>
      <w:proofErr w:type="gramStart"/>
      <w:r w:rsidR="00156E80" w:rsidRPr="000C4F01">
        <w:rPr>
          <w:sz w:val="28"/>
          <w:szCs w:val="28"/>
        </w:rPr>
        <w:t>г</w:t>
      </w:r>
      <w:proofErr w:type="spellEnd"/>
      <w:proofErr w:type="gramEnd"/>
      <w:r w:rsidR="00156E80" w:rsidRPr="000C4F01">
        <w:rPr>
          <w:sz w:val="28"/>
          <w:szCs w:val="28"/>
        </w:rPr>
        <w:t>.</w:t>
      </w:r>
    </w:p>
    <w:p w:rsidR="009E75B5" w:rsidRPr="004655B0" w:rsidRDefault="00D368D9" w:rsidP="00BF3C86">
      <w:pPr>
        <w:ind w:firstLine="709"/>
        <w:jc w:val="both"/>
        <w:rPr>
          <w:color w:val="FF0000"/>
          <w:sz w:val="28"/>
          <w:szCs w:val="28"/>
        </w:rPr>
      </w:pPr>
      <w:r w:rsidRPr="000C4F01">
        <w:rPr>
          <w:sz w:val="28"/>
          <w:szCs w:val="28"/>
        </w:rPr>
        <w:t xml:space="preserve">В 2020 году постановлением главы администрации МО «Шовгеновский </w:t>
      </w:r>
      <w:r w:rsidRPr="00EB7B54">
        <w:rPr>
          <w:sz w:val="28"/>
          <w:szCs w:val="28"/>
        </w:rPr>
        <w:t>район» 5 многоквартирных и 2 блокированных дома</w:t>
      </w:r>
      <w:r w:rsidR="00BF3C86" w:rsidRPr="00EB7B54">
        <w:rPr>
          <w:sz w:val="28"/>
          <w:szCs w:val="28"/>
        </w:rPr>
        <w:t xml:space="preserve"> признаны аварийными</w:t>
      </w:r>
      <w:r w:rsidRPr="00EB7B54">
        <w:rPr>
          <w:sz w:val="28"/>
          <w:szCs w:val="28"/>
        </w:rPr>
        <w:t>.</w:t>
      </w:r>
    </w:p>
    <w:p w:rsidR="0097514C" w:rsidRPr="00144E89" w:rsidRDefault="00156E80" w:rsidP="00144E89">
      <w:pPr>
        <w:ind w:firstLine="708"/>
        <w:jc w:val="both"/>
        <w:rPr>
          <w:sz w:val="28"/>
          <w:szCs w:val="28"/>
        </w:rPr>
      </w:pPr>
      <w:r w:rsidRPr="00144E89">
        <w:rPr>
          <w:sz w:val="28"/>
          <w:szCs w:val="28"/>
        </w:rPr>
        <w:t>Муниципальное предприятие «</w:t>
      </w:r>
      <w:proofErr w:type="spellStart"/>
      <w:r w:rsidRPr="00144E89">
        <w:rPr>
          <w:sz w:val="28"/>
          <w:szCs w:val="28"/>
        </w:rPr>
        <w:t>Жилкомсервис</w:t>
      </w:r>
      <w:proofErr w:type="spellEnd"/>
      <w:r w:rsidRPr="00144E89">
        <w:rPr>
          <w:sz w:val="28"/>
          <w:szCs w:val="28"/>
        </w:rPr>
        <w:t>» оказывает коммунальные услуги населению и бюджетным учреждениям  района в области  т</w:t>
      </w:r>
      <w:r w:rsidR="00121A40" w:rsidRPr="00144E89">
        <w:rPr>
          <w:sz w:val="28"/>
          <w:szCs w:val="28"/>
        </w:rPr>
        <w:t>еплоснабжения, водоснабжения, водоотведения</w:t>
      </w:r>
      <w:r w:rsidR="009E75B5" w:rsidRPr="00144E89">
        <w:rPr>
          <w:sz w:val="28"/>
          <w:szCs w:val="28"/>
        </w:rPr>
        <w:t xml:space="preserve">. </w:t>
      </w:r>
      <w:r w:rsidRPr="00144E89">
        <w:rPr>
          <w:sz w:val="28"/>
          <w:szCs w:val="28"/>
        </w:rPr>
        <w:t>За отчетный период общая сумма о</w:t>
      </w:r>
      <w:r w:rsidR="00343B2D" w:rsidRPr="00144E89">
        <w:rPr>
          <w:sz w:val="28"/>
          <w:szCs w:val="28"/>
        </w:rPr>
        <w:t xml:space="preserve">казанных услуг составила </w:t>
      </w:r>
      <w:r w:rsidR="00AF3FDE" w:rsidRPr="00AF3FDE">
        <w:rPr>
          <w:sz w:val="28"/>
          <w:szCs w:val="28"/>
        </w:rPr>
        <w:t>12755,6</w:t>
      </w:r>
      <w:r w:rsidRPr="00AF3FDE">
        <w:rPr>
          <w:sz w:val="28"/>
          <w:szCs w:val="28"/>
        </w:rPr>
        <w:t xml:space="preserve"> </w:t>
      </w:r>
      <w:r w:rsidR="00144E89">
        <w:rPr>
          <w:sz w:val="28"/>
          <w:szCs w:val="28"/>
        </w:rPr>
        <w:t>тысяч рублей.</w:t>
      </w:r>
    </w:p>
    <w:p w:rsidR="00D51C0E" w:rsidRDefault="00156E80" w:rsidP="00E563C8">
      <w:pPr>
        <w:ind w:firstLine="708"/>
        <w:jc w:val="both"/>
        <w:rPr>
          <w:sz w:val="28"/>
          <w:szCs w:val="28"/>
        </w:rPr>
      </w:pPr>
      <w:r w:rsidRPr="00E563C8">
        <w:rPr>
          <w:sz w:val="28"/>
          <w:szCs w:val="28"/>
        </w:rPr>
        <w:t>Дебиторска</w:t>
      </w:r>
      <w:r w:rsidR="00141A44" w:rsidRPr="00E563C8">
        <w:rPr>
          <w:sz w:val="28"/>
          <w:szCs w:val="28"/>
        </w:rPr>
        <w:t>я задолженность на 1 января 2020</w:t>
      </w:r>
      <w:r w:rsidRPr="00E563C8">
        <w:rPr>
          <w:sz w:val="28"/>
          <w:szCs w:val="28"/>
        </w:rPr>
        <w:t xml:space="preserve"> года перед поставщиками теплоэнергетических ресурсов составляет: пер</w:t>
      </w:r>
      <w:r w:rsidR="00964DF5" w:rsidRPr="00E563C8">
        <w:rPr>
          <w:sz w:val="28"/>
          <w:szCs w:val="28"/>
        </w:rPr>
        <w:t>ед ОАО «</w:t>
      </w:r>
      <w:proofErr w:type="spellStart"/>
      <w:r w:rsidR="00964DF5" w:rsidRPr="00E563C8">
        <w:rPr>
          <w:sz w:val="28"/>
          <w:szCs w:val="28"/>
        </w:rPr>
        <w:t>Кубаньэнергосбыт</w:t>
      </w:r>
      <w:proofErr w:type="spellEnd"/>
      <w:r w:rsidR="00964DF5" w:rsidRPr="00E563C8">
        <w:rPr>
          <w:sz w:val="28"/>
          <w:szCs w:val="28"/>
        </w:rPr>
        <w:t xml:space="preserve">» </w:t>
      </w:r>
      <w:r w:rsidR="00D77320" w:rsidRPr="00E563C8">
        <w:rPr>
          <w:sz w:val="28"/>
          <w:szCs w:val="28"/>
        </w:rPr>
        <w:t>–</w:t>
      </w:r>
      <w:r w:rsidR="00D51C0E">
        <w:rPr>
          <w:sz w:val="28"/>
          <w:szCs w:val="28"/>
        </w:rPr>
        <w:t xml:space="preserve"> </w:t>
      </w:r>
    </w:p>
    <w:p w:rsidR="00965D43" w:rsidRPr="00E563C8" w:rsidRDefault="00E563C8" w:rsidP="00D51C0E">
      <w:pPr>
        <w:jc w:val="both"/>
        <w:rPr>
          <w:sz w:val="28"/>
          <w:szCs w:val="28"/>
        </w:rPr>
      </w:pPr>
      <w:r w:rsidRPr="00E563C8">
        <w:rPr>
          <w:sz w:val="28"/>
          <w:szCs w:val="28"/>
        </w:rPr>
        <w:t>3 млн. 721</w:t>
      </w:r>
      <w:r w:rsidR="00141A44" w:rsidRPr="00E563C8">
        <w:rPr>
          <w:sz w:val="28"/>
          <w:szCs w:val="28"/>
        </w:rPr>
        <w:t xml:space="preserve"> тыс.</w:t>
      </w:r>
      <w:r w:rsidR="00156E80" w:rsidRPr="00E563C8">
        <w:rPr>
          <w:sz w:val="28"/>
          <w:szCs w:val="28"/>
        </w:rPr>
        <w:t xml:space="preserve"> </w:t>
      </w:r>
      <w:r w:rsidRPr="00E563C8">
        <w:rPr>
          <w:sz w:val="28"/>
          <w:szCs w:val="28"/>
        </w:rPr>
        <w:t>282</w:t>
      </w:r>
      <w:r w:rsidR="00141A44" w:rsidRPr="00E563C8">
        <w:rPr>
          <w:sz w:val="28"/>
          <w:szCs w:val="28"/>
        </w:rPr>
        <w:t xml:space="preserve"> </w:t>
      </w:r>
      <w:r w:rsidRPr="00E563C8">
        <w:rPr>
          <w:sz w:val="28"/>
          <w:szCs w:val="28"/>
        </w:rPr>
        <w:t>рубля</w:t>
      </w:r>
      <w:r w:rsidR="00156E80" w:rsidRPr="00E563C8">
        <w:rPr>
          <w:sz w:val="28"/>
          <w:szCs w:val="28"/>
        </w:rPr>
        <w:t>, перед ООО «Газпр</w:t>
      </w:r>
      <w:r w:rsidR="00964DF5" w:rsidRPr="00E563C8">
        <w:rPr>
          <w:sz w:val="28"/>
          <w:szCs w:val="28"/>
        </w:rPr>
        <w:t xml:space="preserve">ом </w:t>
      </w:r>
      <w:proofErr w:type="spellStart"/>
      <w:r w:rsidR="00964DF5" w:rsidRPr="00E563C8">
        <w:rPr>
          <w:sz w:val="28"/>
          <w:szCs w:val="28"/>
        </w:rPr>
        <w:t>Межрегионгаз</w:t>
      </w:r>
      <w:proofErr w:type="spellEnd"/>
      <w:r w:rsidR="00964DF5" w:rsidRPr="00E563C8">
        <w:rPr>
          <w:sz w:val="28"/>
          <w:szCs w:val="28"/>
        </w:rPr>
        <w:t xml:space="preserve"> Майкоп» </w:t>
      </w:r>
      <w:r w:rsidR="00D77320" w:rsidRPr="00E563C8">
        <w:rPr>
          <w:sz w:val="28"/>
          <w:szCs w:val="28"/>
        </w:rPr>
        <w:t>–</w:t>
      </w:r>
      <w:r w:rsidR="00964DF5" w:rsidRPr="00E563C8">
        <w:rPr>
          <w:sz w:val="28"/>
          <w:szCs w:val="28"/>
        </w:rPr>
        <w:t xml:space="preserve"> </w:t>
      </w:r>
    </w:p>
    <w:p w:rsidR="009E75B5" w:rsidRPr="00144E89" w:rsidRDefault="00E563C8" w:rsidP="00144E89">
      <w:pPr>
        <w:jc w:val="both"/>
        <w:rPr>
          <w:sz w:val="28"/>
          <w:szCs w:val="28"/>
        </w:rPr>
      </w:pPr>
      <w:r w:rsidRPr="00E563C8">
        <w:rPr>
          <w:sz w:val="28"/>
          <w:szCs w:val="28"/>
        </w:rPr>
        <w:t>9 млн. 109 тыс. 266</w:t>
      </w:r>
      <w:r w:rsidR="003A40DF" w:rsidRPr="00E563C8">
        <w:rPr>
          <w:sz w:val="28"/>
          <w:szCs w:val="28"/>
        </w:rPr>
        <w:t xml:space="preserve"> рулей</w:t>
      </w:r>
      <w:r w:rsidR="00144E89">
        <w:rPr>
          <w:sz w:val="28"/>
          <w:szCs w:val="28"/>
        </w:rPr>
        <w:t xml:space="preserve"> за газ.</w:t>
      </w:r>
    </w:p>
    <w:p w:rsidR="00B72731" w:rsidRPr="00144E89" w:rsidRDefault="00144E89" w:rsidP="00B72731">
      <w:pPr>
        <w:ind w:firstLine="709"/>
        <w:jc w:val="both"/>
        <w:rPr>
          <w:sz w:val="28"/>
          <w:szCs w:val="28"/>
        </w:rPr>
      </w:pPr>
      <w:r w:rsidRPr="00144E89">
        <w:rPr>
          <w:sz w:val="28"/>
          <w:szCs w:val="28"/>
        </w:rPr>
        <w:t>В 2021</w:t>
      </w:r>
      <w:r w:rsidR="00156E80" w:rsidRPr="00144E89">
        <w:rPr>
          <w:sz w:val="28"/>
          <w:szCs w:val="28"/>
        </w:rPr>
        <w:t xml:space="preserve"> году необходимо усилить работу в части уменьшения задолженности населения и увеличению сборов обязательных платежей </w:t>
      </w:r>
      <w:r w:rsidR="00405070" w:rsidRPr="00144E89">
        <w:rPr>
          <w:sz w:val="28"/>
          <w:szCs w:val="28"/>
        </w:rPr>
        <w:br/>
      </w:r>
      <w:r w:rsidR="00156E80" w:rsidRPr="00144E89">
        <w:rPr>
          <w:sz w:val="28"/>
          <w:szCs w:val="28"/>
        </w:rPr>
        <w:t xml:space="preserve">на капитальный ремонт общего имущества в многоквартирных домах. </w:t>
      </w:r>
      <w:r w:rsidR="00964DF5" w:rsidRPr="00144E89">
        <w:rPr>
          <w:sz w:val="28"/>
          <w:szCs w:val="28"/>
        </w:rPr>
        <w:t>Отделом</w:t>
      </w:r>
      <w:r w:rsidR="009E75B5" w:rsidRPr="00144E89">
        <w:rPr>
          <w:sz w:val="28"/>
          <w:szCs w:val="28"/>
        </w:rPr>
        <w:t xml:space="preserve"> архитектуры, градостроительства и ЖКХ </w:t>
      </w:r>
      <w:r w:rsidR="00964DF5" w:rsidRPr="00144E89">
        <w:rPr>
          <w:sz w:val="28"/>
          <w:szCs w:val="28"/>
        </w:rPr>
        <w:t>администрации в 20</w:t>
      </w:r>
      <w:r w:rsidR="009E75B5" w:rsidRPr="00144E89">
        <w:rPr>
          <w:sz w:val="28"/>
          <w:szCs w:val="28"/>
        </w:rPr>
        <w:t>20</w:t>
      </w:r>
      <w:r w:rsidR="00156E80" w:rsidRPr="00144E89">
        <w:rPr>
          <w:sz w:val="28"/>
          <w:szCs w:val="28"/>
        </w:rPr>
        <w:t xml:space="preserve"> году будут проводиться вст</w:t>
      </w:r>
      <w:r w:rsidR="00964DF5" w:rsidRPr="00144E89">
        <w:rPr>
          <w:sz w:val="28"/>
          <w:szCs w:val="28"/>
        </w:rPr>
        <w:t xml:space="preserve">речи с жильцами многоквартирных </w:t>
      </w:r>
      <w:r w:rsidR="00156E80" w:rsidRPr="00144E89">
        <w:rPr>
          <w:sz w:val="28"/>
          <w:szCs w:val="28"/>
        </w:rPr>
        <w:t>домов с привлечением Регионального оператора и всех заинтересованных лиц и</w:t>
      </w:r>
      <w:r w:rsidR="009E75B5" w:rsidRPr="00144E89">
        <w:rPr>
          <w:sz w:val="28"/>
          <w:szCs w:val="28"/>
        </w:rPr>
        <w:t xml:space="preserve"> предприятий по вопросам оплаты коммунальных </w:t>
      </w:r>
      <w:r w:rsidR="00156E80" w:rsidRPr="00144E89">
        <w:rPr>
          <w:sz w:val="28"/>
          <w:szCs w:val="28"/>
        </w:rPr>
        <w:t>услуг и обязательны</w:t>
      </w:r>
      <w:r w:rsidR="009E75B5" w:rsidRPr="00144E89">
        <w:rPr>
          <w:sz w:val="28"/>
          <w:szCs w:val="28"/>
        </w:rPr>
        <w:t xml:space="preserve">х взносов на капитальный </w:t>
      </w:r>
      <w:r w:rsidR="009E75B5" w:rsidRPr="00144E89">
        <w:rPr>
          <w:sz w:val="28"/>
          <w:szCs w:val="28"/>
        </w:rPr>
        <w:lastRenderedPageBreak/>
        <w:t xml:space="preserve">ремонт общего </w:t>
      </w:r>
      <w:r w:rsidR="00156E80" w:rsidRPr="00144E89">
        <w:rPr>
          <w:sz w:val="28"/>
          <w:szCs w:val="28"/>
        </w:rPr>
        <w:t>имущест</w:t>
      </w:r>
      <w:r w:rsidR="00B86D12" w:rsidRPr="00144E89">
        <w:rPr>
          <w:sz w:val="28"/>
          <w:szCs w:val="28"/>
        </w:rPr>
        <w:t>ва в многоквартирных домах.</w:t>
      </w:r>
      <w:r w:rsidR="000C2026" w:rsidRPr="00144E89">
        <w:rPr>
          <w:sz w:val="28"/>
          <w:szCs w:val="28"/>
        </w:rPr>
        <w:t xml:space="preserve"> </w:t>
      </w:r>
      <w:r w:rsidR="00B86D12" w:rsidRPr="00144E89">
        <w:rPr>
          <w:sz w:val="28"/>
          <w:szCs w:val="28"/>
        </w:rPr>
        <w:t>Т</w:t>
      </w:r>
      <w:r w:rsidR="000C2026" w:rsidRPr="00144E89">
        <w:rPr>
          <w:sz w:val="28"/>
          <w:szCs w:val="28"/>
        </w:rPr>
        <w:t>ак</w:t>
      </w:r>
      <w:r w:rsidR="00156E80" w:rsidRPr="00144E89">
        <w:rPr>
          <w:sz w:val="28"/>
          <w:szCs w:val="28"/>
        </w:rPr>
        <w:t>же</w:t>
      </w:r>
      <w:r w:rsidR="00B86D12" w:rsidRPr="00144E89">
        <w:rPr>
          <w:sz w:val="28"/>
          <w:szCs w:val="28"/>
        </w:rPr>
        <w:t xml:space="preserve"> будет осуществляться</w:t>
      </w:r>
      <w:r w:rsidR="00156E80" w:rsidRPr="00144E89">
        <w:rPr>
          <w:sz w:val="28"/>
          <w:szCs w:val="28"/>
        </w:rPr>
        <w:t xml:space="preserve"> информирование граждан об их правах и обязанностях в сфере жилищно-коммунального хозяйства через СМИ (газету «Заря», телевидение «Зарево»).</w:t>
      </w:r>
    </w:p>
    <w:p w:rsidR="00166596" w:rsidRPr="004655B0" w:rsidRDefault="00166596" w:rsidP="00B72731">
      <w:pPr>
        <w:ind w:firstLine="709"/>
        <w:jc w:val="both"/>
        <w:rPr>
          <w:color w:val="FF0000"/>
          <w:sz w:val="28"/>
          <w:szCs w:val="28"/>
        </w:rPr>
      </w:pPr>
    </w:p>
    <w:p w:rsidR="00AB61A0" w:rsidRPr="00910E2F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910E2F">
        <w:rPr>
          <w:b/>
          <w:spacing w:val="-1"/>
          <w:sz w:val="28"/>
          <w:szCs w:val="28"/>
        </w:rPr>
        <w:t xml:space="preserve">Гражданская оборона, предупреждение и ликвидация </w:t>
      </w:r>
    </w:p>
    <w:p w:rsidR="00AB61A0" w:rsidRPr="00910E2F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910E2F">
        <w:rPr>
          <w:b/>
          <w:spacing w:val="-1"/>
          <w:sz w:val="28"/>
          <w:szCs w:val="28"/>
        </w:rPr>
        <w:t>последствий чрезвычайных ситуаций</w:t>
      </w:r>
    </w:p>
    <w:p w:rsidR="00A3299B" w:rsidRPr="00910E2F" w:rsidRDefault="00A3299B" w:rsidP="00167D9B">
      <w:pPr>
        <w:jc w:val="both"/>
        <w:rPr>
          <w:spacing w:val="-1"/>
          <w:sz w:val="28"/>
          <w:szCs w:val="28"/>
        </w:rPr>
      </w:pPr>
    </w:p>
    <w:p w:rsidR="00163B41" w:rsidRPr="00910E2F" w:rsidRDefault="00910E2F" w:rsidP="00163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2020</w:t>
      </w:r>
      <w:r w:rsidR="00163B41" w:rsidRPr="00910E2F">
        <w:rPr>
          <w:sz w:val="28"/>
          <w:szCs w:val="28"/>
        </w:rPr>
        <w:t xml:space="preserve"> году было уделено вопросам </w:t>
      </w:r>
      <w:r w:rsidR="00163B41" w:rsidRPr="00910E2F">
        <w:rPr>
          <w:spacing w:val="3"/>
          <w:sz w:val="28"/>
          <w:szCs w:val="28"/>
        </w:rPr>
        <w:t>в области гражданской обороны и защиты населения от чрезвычайных ситуаций при</w:t>
      </w:r>
      <w:r w:rsidR="008702D2" w:rsidRPr="00910E2F">
        <w:rPr>
          <w:spacing w:val="3"/>
          <w:sz w:val="28"/>
          <w:szCs w:val="28"/>
        </w:rPr>
        <w:t xml:space="preserve">родного </w:t>
      </w:r>
      <w:r w:rsidR="00163B41" w:rsidRPr="00910E2F">
        <w:rPr>
          <w:spacing w:val="3"/>
          <w:sz w:val="28"/>
          <w:szCs w:val="28"/>
        </w:rPr>
        <w:t>и техногенного хара</w:t>
      </w:r>
      <w:r w:rsidR="00C8292C" w:rsidRPr="00910E2F">
        <w:rPr>
          <w:spacing w:val="3"/>
          <w:sz w:val="28"/>
          <w:szCs w:val="28"/>
        </w:rPr>
        <w:t>ктера</w:t>
      </w:r>
      <w:r w:rsidR="00163B41" w:rsidRPr="00910E2F">
        <w:rPr>
          <w:spacing w:val="3"/>
          <w:sz w:val="28"/>
          <w:szCs w:val="28"/>
        </w:rPr>
        <w:t xml:space="preserve"> согласно </w:t>
      </w:r>
      <w:r w:rsidR="00163B41" w:rsidRPr="00910E2F">
        <w:rPr>
          <w:sz w:val="28"/>
          <w:szCs w:val="28"/>
        </w:rPr>
        <w:t>Федеральному Закону Российской Федерации «Об общих принципах организации местного самоуправления в Российской Федерации» № 131-ФЗ от 06.10.2003 года.</w:t>
      </w:r>
    </w:p>
    <w:p w:rsidR="00163B41" w:rsidRPr="00910E2F" w:rsidRDefault="00163B41" w:rsidP="00163B41">
      <w:pPr>
        <w:ind w:firstLine="720"/>
        <w:jc w:val="both"/>
        <w:rPr>
          <w:spacing w:val="-1"/>
          <w:sz w:val="28"/>
          <w:szCs w:val="28"/>
        </w:rPr>
      </w:pPr>
      <w:r w:rsidRPr="00910E2F">
        <w:rPr>
          <w:spacing w:val="-1"/>
          <w:sz w:val="28"/>
          <w:szCs w:val="28"/>
        </w:rPr>
        <w:t>Работа в области гражданской обороны была направлена на выполнение про</w:t>
      </w:r>
      <w:r w:rsidRPr="00910E2F">
        <w:rPr>
          <w:spacing w:val="-1"/>
          <w:sz w:val="28"/>
          <w:szCs w:val="28"/>
        </w:rPr>
        <w:softHyphen/>
        <w:t>граммы общественной, техногенной и эк</w:t>
      </w:r>
      <w:r w:rsidR="008702D2" w:rsidRPr="00910E2F">
        <w:rPr>
          <w:spacing w:val="-1"/>
          <w:sz w:val="28"/>
          <w:szCs w:val="28"/>
        </w:rPr>
        <w:t xml:space="preserve">ологической безопасности </w:t>
      </w:r>
      <w:r w:rsidR="00405070" w:rsidRPr="00910E2F">
        <w:rPr>
          <w:spacing w:val="-1"/>
          <w:sz w:val="28"/>
          <w:szCs w:val="28"/>
        </w:rPr>
        <w:br/>
      </w:r>
      <w:r w:rsidR="00162D5D" w:rsidRPr="00910E2F">
        <w:rPr>
          <w:spacing w:val="-1"/>
          <w:sz w:val="28"/>
          <w:szCs w:val="28"/>
        </w:rPr>
        <w:t>на 2019</w:t>
      </w:r>
      <w:r w:rsidRPr="00910E2F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910E2F">
        <w:rPr>
          <w:spacing w:val="-2"/>
          <w:sz w:val="28"/>
          <w:szCs w:val="28"/>
        </w:rPr>
        <w:t>предупреждения и ликвидации чрезвычайных ситуаций природного</w:t>
      </w:r>
      <w:r w:rsidR="00910E2F">
        <w:rPr>
          <w:spacing w:val="-2"/>
          <w:sz w:val="28"/>
          <w:szCs w:val="28"/>
        </w:rPr>
        <w:t xml:space="preserve"> </w:t>
      </w:r>
      <w:r w:rsidRPr="00910E2F">
        <w:rPr>
          <w:spacing w:val="-2"/>
          <w:sz w:val="28"/>
          <w:szCs w:val="28"/>
        </w:rPr>
        <w:t xml:space="preserve">и техногенного </w:t>
      </w:r>
      <w:r w:rsidRPr="00910E2F">
        <w:rPr>
          <w:spacing w:val="-1"/>
          <w:sz w:val="28"/>
          <w:szCs w:val="28"/>
        </w:rPr>
        <w:t>характера на территории МО «Шовгеновский район».</w:t>
      </w:r>
    </w:p>
    <w:p w:rsidR="00163B41" w:rsidRPr="00910E2F" w:rsidRDefault="00163B41" w:rsidP="00163B41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910E2F">
        <w:rPr>
          <w:sz w:val="28"/>
          <w:szCs w:val="28"/>
        </w:rPr>
        <w:t>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</w:t>
      </w:r>
      <w:r w:rsidR="009E75B5" w:rsidRPr="00910E2F">
        <w:rPr>
          <w:sz w:val="28"/>
          <w:szCs w:val="28"/>
        </w:rPr>
        <w:t>ательством следующие нормативно-</w:t>
      </w:r>
      <w:r w:rsidRPr="00910E2F">
        <w:rPr>
          <w:sz w:val="28"/>
          <w:szCs w:val="28"/>
        </w:rPr>
        <w:t xml:space="preserve">правовые акты: </w:t>
      </w:r>
    </w:p>
    <w:p w:rsidR="00163B41" w:rsidRPr="00910E2F" w:rsidRDefault="00163B41" w:rsidP="00163B41">
      <w:pPr>
        <w:jc w:val="both"/>
        <w:rPr>
          <w:sz w:val="28"/>
          <w:szCs w:val="28"/>
        </w:rPr>
      </w:pPr>
      <w:r w:rsidRPr="00910E2F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910E2F">
        <w:rPr>
          <w:sz w:val="28"/>
          <w:szCs w:val="28"/>
        </w:rPr>
        <w:br/>
      </w:r>
      <w:r w:rsidRPr="00910E2F">
        <w:rPr>
          <w:sz w:val="28"/>
          <w:szCs w:val="28"/>
        </w:rPr>
        <w:t>от 31.03.2010</w:t>
      </w:r>
      <w:r w:rsidR="00C8292C" w:rsidRPr="00910E2F">
        <w:rPr>
          <w:sz w:val="28"/>
          <w:szCs w:val="28"/>
        </w:rPr>
        <w:t xml:space="preserve"> </w:t>
      </w:r>
      <w:r w:rsidRPr="00910E2F">
        <w:rPr>
          <w:sz w:val="28"/>
          <w:szCs w:val="28"/>
        </w:rPr>
        <w:t>года №</w:t>
      </w:r>
      <w:r w:rsidR="00C8292C" w:rsidRPr="00910E2F">
        <w:rPr>
          <w:sz w:val="28"/>
          <w:szCs w:val="28"/>
        </w:rPr>
        <w:t xml:space="preserve"> </w:t>
      </w:r>
      <w:r w:rsidRPr="00910E2F">
        <w:rPr>
          <w:sz w:val="28"/>
          <w:szCs w:val="28"/>
        </w:rPr>
        <w:t>98 «О порядке подготовки и обучения населения»;</w:t>
      </w:r>
    </w:p>
    <w:p w:rsidR="00163B41" w:rsidRPr="00910E2F" w:rsidRDefault="00163B41" w:rsidP="00163B41">
      <w:pPr>
        <w:jc w:val="both"/>
        <w:rPr>
          <w:sz w:val="28"/>
          <w:szCs w:val="28"/>
        </w:rPr>
      </w:pPr>
      <w:r w:rsidRPr="00910E2F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910E2F">
        <w:rPr>
          <w:sz w:val="28"/>
          <w:szCs w:val="28"/>
        </w:rPr>
        <w:br/>
      </w:r>
      <w:r w:rsidRPr="00910E2F">
        <w:rPr>
          <w:sz w:val="28"/>
          <w:szCs w:val="28"/>
        </w:rPr>
        <w:t xml:space="preserve">от 08.06.2009 года № 216 «О создании </w:t>
      </w:r>
      <w:proofErr w:type="spellStart"/>
      <w:r w:rsidRPr="00910E2F">
        <w:rPr>
          <w:sz w:val="28"/>
          <w:szCs w:val="28"/>
        </w:rPr>
        <w:t>противопаводковой</w:t>
      </w:r>
      <w:proofErr w:type="spellEnd"/>
      <w:r w:rsidRPr="00910E2F">
        <w:rPr>
          <w:sz w:val="28"/>
          <w:szCs w:val="28"/>
        </w:rPr>
        <w:t xml:space="preserve"> комиссии муниципального образования «Шовгеновский район»»;</w:t>
      </w:r>
    </w:p>
    <w:p w:rsidR="00163B41" w:rsidRPr="00910E2F" w:rsidRDefault="00163B41" w:rsidP="00163B41">
      <w:pPr>
        <w:jc w:val="both"/>
        <w:rPr>
          <w:bCs/>
          <w:sz w:val="28"/>
          <w:szCs w:val="28"/>
        </w:rPr>
      </w:pPr>
      <w:r w:rsidRPr="00910E2F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910E2F">
        <w:rPr>
          <w:sz w:val="28"/>
          <w:szCs w:val="28"/>
        </w:rPr>
        <w:br/>
      </w:r>
      <w:r w:rsidRPr="00910E2F">
        <w:rPr>
          <w:sz w:val="28"/>
          <w:szCs w:val="28"/>
        </w:rPr>
        <w:t>от 17.10.2011</w:t>
      </w:r>
      <w:r w:rsidR="008702D2" w:rsidRPr="00910E2F">
        <w:rPr>
          <w:sz w:val="28"/>
          <w:szCs w:val="28"/>
        </w:rPr>
        <w:t xml:space="preserve"> </w:t>
      </w:r>
      <w:r w:rsidRPr="00910E2F">
        <w:rPr>
          <w:sz w:val="28"/>
          <w:szCs w:val="28"/>
        </w:rPr>
        <w:t>год</w:t>
      </w:r>
      <w:r w:rsidR="00C8292C" w:rsidRPr="00910E2F">
        <w:rPr>
          <w:sz w:val="28"/>
          <w:szCs w:val="28"/>
        </w:rPr>
        <w:t>а</w:t>
      </w:r>
      <w:r w:rsidRPr="00910E2F">
        <w:rPr>
          <w:sz w:val="28"/>
          <w:szCs w:val="28"/>
        </w:rPr>
        <w:t xml:space="preserve"> № 445 «О проведении эвакуационных мероприятий </w:t>
      </w:r>
      <w:r w:rsidR="0035145D" w:rsidRPr="00910E2F">
        <w:rPr>
          <w:sz w:val="28"/>
          <w:szCs w:val="28"/>
        </w:rPr>
        <w:br/>
      </w:r>
      <w:r w:rsidRPr="00910E2F">
        <w:rPr>
          <w:bCs/>
          <w:sz w:val="28"/>
          <w:szCs w:val="28"/>
        </w:rPr>
        <w:t>в чрезвычайных ситуациях и их обеспечении»;</w:t>
      </w:r>
    </w:p>
    <w:p w:rsidR="00163B41" w:rsidRPr="00910E2F" w:rsidRDefault="00163B41" w:rsidP="00163B41">
      <w:pPr>
        <w:jc w:val="both"/>
        <w:rPr>
          <w:sz w:val="28"/>
          <w:szCs w:val="28"/>
        </w:rPr>
      </w:pPr>
      <w:r w:rsidRPr="00910E2F">
        <w:rPr>
          <w:bCs/>
          <w:sz w:val="28"/>
          <w:szCs w:val="28"/>
        </w:rPr>
        <w:tab/>
      </w:r>
      <w:r w:rsidRPr="00910E2F">
        <w:rPr>
          <w:spacing w:val="-1"/>
          <w:sz w:val="28"/>
          <w:szCs w:val="28"/>
        </w:rPr>
        <w:t>-</w:t>
      </w:r>
      <w:r w:rsidR="00422CA5" w:rsidRPr="00910E2F">
        <w:rPr>
          <w:spacing w:val="-1"/>
          <w:sz w:val="28"/>
          <w:szCs w:val="28"/>
        </w:rPr>
        <w:t xml:space="preserve">  </w:t>
      </w:r>
      <w:r w:rsidRPr="00910E2F">
        <w:rPr>
          <w:spacing w:val="-1"/>
          <w:sz w:val="28"/>
          <w:szCs w:val="28"/>
        </w:rPr>
        <w:t xml:space="preserve"> решение совета народных депутатов от 23.12.2011</w:t>
      </w:r>
      <w:r w:rsidR="008702D2" w:rsidRPr="00910E2F">
        <w:rPr>
          <w:spacing w:val="-1"/>
          <w:sz w:val="28"/>
          <w:szCs w:val="28"/>
        </w:rPr>
        <w:t xml:space="preserve"> </w:t>
      </w:r>
      <w:r w:rsidRPr="00910E2F">
        <w:rPr>
          <w:spacing w:val="-1"/>
          <w:sz w:val="28"/>
          <w:szCs w:val="28"/>
        </w:rPr>
        <w:t>года № 587 «</w:t>
      </w:r>
      <w:r w:rsidRPr="00910E2F">
        <w:rPr>
          <w:sz w:val="28"/>
          <w:szCs w:val="28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«Шовгеновский район»;</w:t>
      </w:r>
    </w:p>
    <w:p w:rsidR="00163B41" w:rsidRPr="00910E2F" w:rsidRDefault="00163B41" w:rsidP="00163B41">
      <w:pPr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Pr="00910E2F">
        <w:rPr>
          <w:sz w:val="28"/>
          <w:szCs w:val="28"/>
        </w:rPr>
        <w:t xml:space="preserve">- постановление главы администрации МО «Шовгеновский район» </w:t>
      </w:r>
      <w:r w:rsidR="0035145D" w:rsidRPr="00910E2F">
        <w:rPr>
          <w:sz w:val="28"/>
          <w:szCs w:val="28"/>
        </w:rPr>
        <w:br/>
      </w:r>
      <w:r w:rsidRPr="00910E2F">
        <w:rPr>
          <w:sz w:val="28"/>
          <w:szCs w:val="28"/>
        </w:rPr>
        <w:t>от 27.01.2014 года №</w:t>
      </w:r>
      <w:r w:rsidR="00C8292C" w:rsidRPr="00910E2F">
        <w:rPr>
          <w:sz w:val="28"/>
          <w:szCs w:val="28"/>
        </w:rPr>
        <w:t xml:space="preserve"> </w:t>
      </w:r>
      <w:r w:rsidRPr="00910E2F">
        <w:rPr>
          <w:sz w:val="28"/>
          <w:szCs w:val="28"/>
        </w:rPr>
        <w:t xml:space="preserve">65 «Об утверждении Перечня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район»»; </w:t>
      </w:r>
    </w:p>
    <w:p w:rsidR="00163B41" w:rsidRPr="00910E2F" w:rsidRDefault="00163B41" w:rsidP="00163B41">
      <w:pPr>
        <w:jc w:val="both"/>
        <w:rPr>
          <w:bCs/>
          <w:sz w:val="28"/>
          <w:szCs w:val="28"/>
        </w:rPr>
      </w:pPr>
      <w:r w:rsidRPr="00910E2F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910E2F">
        <w:rPr>
          <w:sz w:val="28"/>
          <w:szCs w:val="28"/>
        </w:rPr>
        <w:br/>
      </w:r>
      <w:r w:rsidRPr="00910E2F">
        <w:rPr>
          <w:sz w:val="28"/>
          <w:szCs w:val="28"/>
        </w:rPr>
        <w:t>от 31.03.2010 года №</w:t>
      </w:r>
      <w:r w:rsidR="00C8292C" w:rsidRPr="00910E2F">
        <w:rPr>
          <w:sz w:val="28"/>
          <w:szCs w:val="28"/>
        </w:rPr>
        <w:t xml:space="preserve"> </w:t>
      </w:r>
      <w:r w:rsidRPr="00910E2F">
        <w:rPr>
          <w:sz w:val="28"/>
          <w:szCs w:val="28"/>
        </w:rPr>
        <w:t>96 «</w:t>
      </w:r>
      <w:r w:rsidRPr="00910E2F">
        <w:rPr>
          <w:bCs/>
          <w:sz w:val="28"/>
          <w:szCs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образования «Шовгеновский район» Республики Адыгея Российской Федерации»;</w:t>
      </w:r>
    </w:p>
    <w:p w:rsidR="00163B41" w:rsidRPr="00910E2F" w:rsidRDefault="00162D5D" w:rsidP="00163B41">
      <w:pPr>
        <w:jc w:val="both"/>
        <w:rPr>
          <w:bCs/>
          <w:sz w:val="28"/>
          <w:szCs w:val="28"/>
          <w:u w:val="single"/>
        </w:rPr>
      </w:pPr>
      <w:r w:rsidRPr="00910E2F">
        <w:rPr>
          <w:bCs/>
          <w:sz w:val="28"/>
          <w:szCs w:val="28"/>
        </w:rPr>
        <w:tab/>
        <w:t>-</w:t>
      </w:r>
      <w:r w:rsidR="000F64C1" w:rsidRPr="00910E2F">
        <w:rPr>
          <w:bCs/>
          <w:sz w:val="28"/>
          <w:szCs w:val="28"/>
        </w:rPr>
        <w:t xml:space="preserve">  </w:t>
      </w:r>
      <w:r w:rsidR="00163B41" w:rsidRPr="00910E2F">
        <w:rPr>
          <w:bCs/>
          <w:sz w:val="28"/>
          <w:szCs w:val="28"/>
        </w:rPr>
        <w:t>план гражданской обороны и защиты населения МО «Шовгеновский район»;</w:t>
      </w:r>
    </w:p>
    <w:p w:rsidR="00163B41" w:rsidRPr="00910E2F" w:rsidRDefault="00163B41" w:rsidP="00162D5D">
      <w:pPr>
        <w:jc w:val="both"/>
        <w:rPr>
          <w:sz w:val="28"/>
          <w:szCs w:val="28"/>
        </w:rPr>
      </w:pPr>
      <w:r w:rsidRPr="00910E2F">
        <w:rPr>
          <w:bCs/>
          <w:sz w:val="28"/>
          <w:szCs w:val="28"/>
        </w:rPr>
        <w:lastRenderedPageBreak/>
        <w:tab/>
      </w:r>
      <w:r w:rsidR="000F64C1" w:rsidRPr="00910E2F">
        <w:rPr>
          <w:sz w:val="28"/>
          <w:szCs w:val="28"/>
        </w:rPr>
        <w:t xml:space="preserve">- </w:t>
      </w:r>
      <w:r w:rsidR="00162D5D" w:rsidRPr="00910E2F">
        <w:rPr>
          <w:sz w:val="28"/>
          <w:szCs w:val="28"/>
        </w:rPr>
        <w:t>разработа</w:t>
      </w:r>
      <w:r w:rsidRPr="00910E2F">
        <w:rPr>
          <w:sz w:val="28"/>
          <w:szCs w:val="28"/>
        </w:rPr>
        <w:t>н план действий по предупреждению и ликвидации чрезвычайных ситуаций природного и техногенного характера МО «Шовгеновский район</w:t>
      </w:r>
      <w:r w:rsidR="006763EC" w:rsidRPr="00910E2F">
        <w:rPr>
          <w:sz w:val="28"/>
          <w:szCs w:val="28"/>
        </w:rPr>
        <w:t>».</w:t>
      </w:r>
    </w:p>
    <w:p w:rsidR="00C8292C" w:rsidRPr="00910E2F" w:rsidRDefault="00C8292C" w:rsidP="00547ED5">
      <w:pPr>
        <w:ind w:firstLine="720"/>
        <w:jc w:val="both"/>
        <w:rPr>
          <w:spacing w:val="6"/>
          <w:sz w:val="28"/>
          <w:szCs w:val="28"/>
        </w:rPr>
      </w:pPr>
      <w:r w:rsidRPr="00910E2F">
        <w:rPr>
          <w:spacing w:val="6"/>
          <w:sz w:val="28"/>
          <w:szCs w:val="28"/>
        </w:rPr>
        <w:t xml:space="preserve">В </w:t>
      </w:r>
      <w:r w:rsidR="00910E2F" w:rsidRPr="00910E2F">
        <w:rPr>
          <w:spacing w:val="6"/>
          <w:sz w:val="28"/>
          <w:szCs w:val="28"/>
        </w:rPr>
        <w:t>2020</w:t>
      </w:r>
      <w:r w:rsidR="00162D5D" w:rsidRPr="00910E2F">
        <w:rPr>
          <w:spacing w:val="6"/>
          <w:sz w:val="28"/>
          <w:szCs w:val="28"/>
        </w:rPr>
        <w:t xml:space="preserve"> году в бюджете был предусмотрен целевой финансовый резерв для предупреждения и ликвидации </w:t>
      </w:r>
      <w:r w:rsidR="00422CA5" w:rsidRPr="00910E2F">
        <w:rPr>
          <w:spacing w:val="6"/>
          <w:sz w:val="28"/>
          <w:szCs w:val="28"/>
        </w:rPr>
        <w:t>чрезвычайных ситуаций природного и техногенного харак</w:t>
      </w:r>
      <w:r w:rsidR="00547ED5" w:rsidRPr="00910E2F">
        <w:rPr>
          <w:spacing w:val="6"/>
          <w:sz w:val="28"/>
          <w:szCs w:val="28"/>
        </w:rPr>
        <w:t>тера в размере 212 тысяч рублей.</w:t>
      </w:r>
      <w:r w:rsidR="00422CA5" w:rsidRPr="00910E2F">
        <w:rPr>
          <w:spacing w:val="6"/>
          <w:sz w:val="28"/>
          <w:szCs w:val="28"/>
        </w:rPr>
        <w:t xml:space="preserve">   </w:t>
      </w:r>
      <w:r w:rsidR="00547ED5" w:rsidRPr="00910E2F">
        <w:rPr>
          <w:sz w:val="28"/>
          <w:szCs w:val="28"/>
        </w:rPr>
        <w:t xml:space="preserve">Утвержден перечень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район». </w:t>
      </w:r>
      <w:r w:rsidR="00547ED5" w:rsidRPr="00910E2F">
        <w:rPr>
          <w:spacing w:val="6"/>
          <w:sz w:val="28"/>
          <w:szCs w:val="28"/>
        </w:rPr>
        <w:t xml:space="preserve"> </w:t>
      </w:r>
    </w:p>
    <w:p w:rsidR="00095A3A" w:rsidRPr="00C36D2A" w:rsidRDefault="00163B41" w:rsidP="00082A8A">
      <w:pPr>
        <w:jc w:val="both"/>
        <w:rPr>
          <w:spacing w:val="2"/>
          <w:sz w:val="28"/>
          <w:szCs w:val="28"/>
        </w:rPr>
      </w:pPr>
      <w:r w:rsidRPr="004655B0">
        <w:rPr>
          <w:color w:val="FF0000"/>
          <w:sz w:val="28"/>
          <w:szCs w:val="28"/>
        </w:rPr>
        <w:tab/>
      </w:r>
      <w:r w:rsidR="0048538F" w:rsidRPr="00C36D2A">
        <w:rPr>
          <w:spacing w:val="-1"/>
          <w:sz w:val="28"/>
          <w:szCs w:val="28"/>
        </w:rPr>
        <w:t xml:space="preserve">В отчетном периоде проведено </w:t>
      </w:r>
      <w:r w:rsidR="00C36D2A" w:rsidRPr="00C36D2A">
        <w:rPr>
          <w:spacing w:val="-1"/>
          <w:sz w:val="28"/>
          <w:szCs w:val="28"/>
        </w:rPr>
        <w:t>7</w:t>
      </w:r>
      <w:r w:rsidR="00082A8A" w:rsidRPr="00C36D2A">
        <w:rPr>
          <w:spacing w:val="-1"/>
          <w:sz w:val="28"/>
          <w:szCs w:val="28"/>
        </w:rPr>
        <w:t xml:space="preserve"> </w:t>
      </w:r>
      <w:r w:rsidR="0048538F" w:rsidRPr="00C36D2A">
        <w:rPr>
          <w:spacing w:val="-1"/>
          <w:sz w:val="28"/>
          <w:szCs w:val="28"/>
        </w:rPr>
        <w:t xml:space="preserve">плановых </w:t>
      </w:r>
      <w:r w:rsidR="00082A8A" w:rsidRPr="00C36D2A">
        <w:rPr>
          <w:spacing w:val="-1"/>
          <w:sz w:val="28"/>
          <w:szCs w:val="28"/>
        </w:rPr>
        <w:t xml:space="preserve">заседаний </w:t>
      </w:r>
      <w:r w:rsidRPr="00C36D2A">
        <w:rPr>
          <w:spacing w:val="-1"/>
          <w:sz w:val="28"/>
          <w:szCs w:val="28"/>
        </w:rPr>
        <w:t>Комиссии по чрезвычайным ситуациям и пожарной безопас</w:t>
      </w:r>
      <w:r w:rsidR="00C36D2A" w:rsidRPr="00C36D2A">
        <w:rPr>
          <w:spacing w:val="-1"/>
          <w:sz w:val="28"/>
          <w:szCs w:val="28"/>
        </w:rPr>
        <w:t>ности МО «Шовгеновский район», 8</w:t>
      </w:r>
      <w:r w:rsidRPr="00C36D2A">
        <w:rPr>
          <w:spacing w:val="-1"/>
          <w:sz w:val="28"/>
          <w:szCs w:val="28"/>
        </w:rPr>
        <w:t xml:space="preserve"> командно-штабных учений и тренировок. </w:t>
      </w:r>
      <w:r w:rsidRPr="00C36D2A">
        <w:rPr>
          <w:spacing w:val="2"/>
          <w:sz w:val="28"/>
          <w:szCs w:val="28"/>
        </w:rPr>
        <w:t xml:space="preserve">В автономном учреждении </w:t>
      </w:r>
      <w:r w:rsidR="002F3B8F" w:rsidRPr="00C36D2A">
        <w:rPr>
          <w:spacing w:val="2"/>
          <w:sz w:val="28"/>
          <w:szCs w:val="28"/>
        </w:rPr>
        <w:br/>
      </w:r>
      <w:r w:rsidR="00D1128D" w:rsidRPr="00C36D2A">
        <w:rPr>
          <w:spacing w:val="2"/>
          <w:sz w:val="28"/>
          <w:szCs w:val="28"/>
        </w:rPr>
        <w:t>«Учебно-</w:t>
      </w:r>
      <w:r w:rsidRPr="00C36D2A">
        <w:rPr>
          <w:spacing w:val="2"/>
          <w:sz w:val="28"/>
          <w:szCs w:val="28"/>
        </w:rPr>
        <w:t xml:space="preserve">методический центр по гражданской обороне и защите </w:t>
      </w:r>
      <w:r w:rsidR="002F3B8F" w:rsidRPr="00C36D2A">
        <w:rPr>
          <w:spacing w:val="2"/>
          <w:sz w:val="28"/>
          <w:szCs w:val="28"/>
        </w:rPr>
        <w:br/>
      </w:r>
      <w:r w:rsidRPr="00C36D2A">
        <w:rPr>
          <w:spacing w:val="2"/>
          <w:sz w:val="28"/>
          <w:szCs w:val="28"/>
        </w:rPr>
        <w:t>от чрезвычайных ситуаций Республики Адыгея» прошли кур</w:t>
      </w:r>
      <w:r w:rsidR="00C36D2A" w:rsidRPr="00C36D2A">
        <w:rPr>
          <w:spacing w:val="2"/>
          <w:sz w:val="28"/>
          <w:szCs w:val="28"/>
        </w:rPr>
        <w:t>с по гражданской обороне более 3</w:t>
      </w:r>
      <w:r w:rsidRPr="00C36D2A">
        <w:rPr>
          <w:spacing w:val="2"/>
          <w:sz w:val="28"/>
          <w:szCs w:val="28"/>
        </w:rPr>
        <w:t xml:space="preserve">0 специалистов и руководящего состава территориальной подсистемы РСЧС МО «Шовгеновский район».  </w:t>
      </w:r>
      <w:bookmarkStart w:id="1" w:name="_Toc95894158"/>
    </w:p>
    <w:p w:rsidR="005E5193" w:rsidRPr="00E36A8E" w:rsidRDefault="00D51C0E" w:rsidP="005E519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51C0E">
        <w:rPr>
          <w:rFonts w:ascii="Times New Roman" w:hAnsi="Times New Roman"/>
          <w:sz w:val="28"/>
          <w:szCs w:val="28"/>
        </w:rPr>
        <w:t>Из</w:t>
      </w:r>
      <w:r w:rsidR="005E5193" w:rsidRPr="00E36A8E">
        <w:rPr>
          <w:rFonts w:ascii="Times New Roman" w:hAnsi="Times New Roman"/>
          <w:sz w:val="28"/>
          <w:szCs w:val="28"/>
        </w:rPr>
        <w:t xml:space="preserve"> резервного фонда Республики Адыгея в 2020 году были выделены средства в размере 5</w:t>
      </w:r>
      <w:r w:rsidR="005E5193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5E5193" w:rsidRPr="00E36A8E">
        <w:rPr>
          <w:rFonts w:ascii="Times New Roman" w:hAnsi="Times New Roman"/>
          <w:sz w:val="28"/>
          <w:szCs w:val="28"/>
        </w:rPr>
        <w:t>247</w:t>
      </w:r>
      <w:r w:rsidR="005E5193">
        <w:rPr>
          <w:rFonts w:ascii="Times New Roman" w:hAnsi="Times New Roman"/>
          <w:sz w:val="28"/>
          <w:szCs w:val="28"/>
        </w:rPr>
        <w:t xml:space="preserve"> тыс. 670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5E5193" w:rsidRPr="00E36A8E">
        <w:rPr>
          <w:rFonts w:ascii="Times New Roman" w:hAnsi="Times New Roman"/>
          <w:sz w:val="28"/>
          <w:szCs w:val="28"/>
        </w:rPr>
        <w:t xml:space="preserve"> для «Проведения превентивных мероприятий по предупреждению стихийных бедствий и других  чрезвычайных ситуаций на р. Лаба в районе аула </w:t>
      </w:r>
      <w:proofErr w:type="spellStart"/>
      <w:r w:rsidR="005E5193" w:rsidRPr="00E36A8E">
        <w:rPr>
          <w:rFonts w:ascii="Times New Roman" w:hAnsi="Times New Roman"/>
          <w:sz w:val="28"/>
          <w:szCs w:val="28"/>
        </w:rPr>
        <w:t>Хатажукай</w:t>
      </w:r>
      <w:proofErr w:type="spellEnd"/>
      <w:r w:rsidR="005E5193" w:rsidRPr="00E36A8E">
        <w:rPr>
          <w:rFonts w:ascii="Times New Roman" w:hAnsi="Times New Roman"/>
          <w:sz w:val="28"/>
          <w:szCs w:val="28"/>
        </w:rPr>
        <w:t xml:space="preserve"> Шовгеновского района Республики Адыгея». Данные мероприятия проводились через администрацию МО «</w:t>
      </w:r>
      <w:proofErr w:type="spellStart"/>
      <w:r w:rsidR="005E5193" w:rsidRPr="00E36A8E">
        <w:rPr>
          <w:rFonts w:ascii="Times New Roman" w:hAnsi="Times New Roman"/>
          <w:sz w:val="28"/>
          <w:szCs w:val="28"/>
        </w:rPr>
        <w:t>Хатажукайское</w:t>
      </w:r>
      <w:proofErr w:type="spellEnd"/>
      <w:r w:rsidR="005E5193" w:rsidRPr="00E36A8E">
        <w:rPr>
          <w:rFonts w:ascii="Times New Roman" w:hAnsi="Times New Roman"/>
          <w:sz w:val="28"/>
          <w:szCs w:val="28"/>
        </w:rPr>
        <w:t xml:space="preserve"> сельское поселение». Средства освоены на 100 %.  </w:t>
      </w:r>
    </w:p>
    <w:p w:rsidR="00A45518" w:rsidRPr="00EF01EB" w:rsidRDefault="005E5193" w:rsidP="00EF01E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</w:t>
      </w:r>
      <w:r w:rsidRPr="00E36A8E">
        <w:rPr>
          <w:rFonts w:ascii="Times New Roman" w:hAnsi="Times New Roman"/>
          <w:sz w:val="28"/>
          <w:szCs w:val="28"/>
        </w:rPr>
        <w:t>ФБУ Республики Адыгея «Центр по эксплуатации ГТС»</w:t>
      </w:r>
      <w:r>
        <w:rPr>
          <w:rFonts w:ascii="Times New Roman" w:hAnsi="Times New Roman"/>
          <w:sz w:val="28"/>
          <w:szCs w:val="28"/>
        </w:rPr>
        <w:t xml:space="preserve"> являющиеся балансодержателями защитных дамб правого и левого берега реки Фарс проведены восстановительные мероприятия в населенных пунктах Хакуринохабль, </w:t>
      </w:r>
      <w:proofErr w:type="spellStart"/>
      <w:r>
        <w:rPr>
          <w:rFonts w:ascii="Times New Roman" w:hAnsi="Times New Roman"/>
          <w:sz w:val="28"/>
          <w:szCs w:val="28"/>
        </w:rPr>
        <w:t>Мамхег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Кабехабль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Пшичо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Хатажукай</w:t>
      </w:r>
      <w:proofErr w:type="spellEnd"/>
      <w:r>
        <w:rPr>
          <w:rFonts w:ascii="Times New Roman" w:hAnsi="Times New Roman"/>
          <w:sz w:val="28"/>
          <w:szCs w:val="28"/>
        </w:rPr>
        <w:t xml:space="preserve">. Данные восстановительные мероприятия проводились с </w:t>
      </w:r>
      <w:r w:rsidRPr="00E36A8E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по 2020 годы. </w:t>
      </w:r>
      <w:r w:rsidRPr="00E36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36A8E">
        <w:rPr>
          <w:rFonts w:ascii="Times New Roman" w:hAnsi="Times New Roman"/>
          <w:sz w:val="28"/>
          <w:szCs w:val="28"/>
        </w:rPr>
        <w:t>а эти цели</w:t>
      </w:r>
      <w:r>
        <w:rPr>
          <w:rFonts w:ascii="Times New Roman" w:hAnsi="Times New Roman"/>
          <w:sz w:val="28"/>
          <w:szCs w:val="28"/>
        </w:rPr>
        <w:t xml:space="preserve"> выделено и </w:t>
      </w:r>
      <w:r w:rsidRPr="00E36A8E">
        <w:rPr>
          <w:rFonts w:ascii="Times New Roman" w:hAnsi="Times New Roman"/>
          <w:sz w:val="28"/>
          <w:szCs w:val="28"/>
        </w:rPr>
        <w:t xml:space="preserve">израсходовано </w:t>
      </w:r>
      <w:r w:rsidRPr="004D11DE">
        <w:rPr>
          <w:rFonts w:ascii="Times New Roman" w:hAnsi="Times New Roman"/>
          <w:sz w:val="28"/>
          <w:szCs w:val="28"/>
        </w:rPr>
        <w:t>в 2019 году</w:t>
      </w:r>
      <w:r>
        <w:rPr>
          <w:rFonts w:ascii="Times New Roman" w:hAnsi="Times New Roman"/>
          <w:sz w:val="28"/>
          <w:szCs w:val="28"/>
        </w:rPr>
        <w:t xml:space="preserve"> 14,9 млн.</w:t>
      </w:r>
      <w:r w:rsidR="004D11DE">
        <w:rPr>
          <w:rFonts w:ascii="Times New Roman" w:hAnsi="Times New Roman"/>
          <w:sz w:val="28"/>
          <w:szCs w:val="28"/>
        </w:rPr>
        <w:t xml:space="preserve"> рублей, в 2020 году </w:t>
      </w:r>
      <w:r w:rsidR="004D11DE" w:rsidRPr="00327E01">
        <w:rPr>
          <w:rFonts w:ascii="Times New Roman" w:hAnsi="Times New Roman"/>
          <w:sz w:val="28"/>
          <w:szCs w:val="28"/>
        </w:rPr>
        <w:t>–</w:t>
      </w:r>
      <w:r w:rsidR="004D11DE">
        <w:rPr>
          <w:rFonts w:ascii="Times New Roman" w:hAnsi="Times New Roman"/>
          <w:sz w:val="28"/>
          <w:szCs w:val="28"/>
        </w:rPr>
        <w:t xml:space="preserve"> 38,74 млн. рублей.</w:t>
      </w:r>
      <w:r w:rsidRPr="00E36A8E">
        <w:rPr>
          <w:rFonts w:ascii="Times New Roman" w:hAnsi="Times New Roman"/>
          <w:sz w:val="28"/>
          <w:szCs w:val="28"/>
        </w:rPr>
        <w:t xml:space="preserve"> Общая длина </w:t>
      </w:r>
      <w:r>
        <w:rPr>
          <w:rFonts w:ascii="Times New Roman" w:hAnsi="Times New Roman"/>
          <w:sz w:val="28"/>
          <w:szCs w:val="28"/>
        </w:rPr>
        <w:t xml:space="preserve">восстановленных </w:t>
      </w:r>
      <w:r w:rsidRPr="00E36A8E">
        <w:rPr>
          <w:rFonts w:ascii="Times New Roman" w:hAnsi="Times New Roman"/>
          <w:sz w:val="28"/>
          <w:szCs w:val="28"/>
        </w:rPr>
        <w:t xml:space="preserve">защитных дамб правого и левого  берега реки Фарс </w:t>
      </w:r>
      <w:r>
        <w:rPr>
          <w:rFonts w:ascii="Times New Roman" w:hAnsi="Times New Roman"/>
          <w:sz w:val="28"/>
          <w:szCs w:val="28"/>
        </w:rPr>
        <w:t>составляет – 27,7</w:t>
      </w:r>
      <w:r w:rsidR="00EF0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км.</w:t>
      </w:r>
    </w:p>
    <w:p w:rsidR="00A45518" w:rsidRPr="00EF01EB" w:rsidRDefault="00A45518" w:rsidP="00EF01EB">
      <w:pPr>
        <w:ind w:firstLine="709"/>
        <w:jc w:val="both"/>
        <w:rPr>
          <w:sz w:val="28"/>
          <w:szCs w:val="28"/>
        </w:rPr>
      </w:pPr>
      <w:r w:rsidRPr="00EF01EB">
        <w:rPr>
          <w:sz w:val="28"/>
          <w:szCs w:val="28"/>
        </w:rPr>
        <w:t xml:space="preserve">Своими же силами расчищены </w:t>
      </w:r>
      <w:proofErr w:type="spellStart"/>
      <w:r w:rsidRPr="00EF01EB">
        <w:rPr>
          <w:sz w:val="28"/>
          <w:szCs w:val="28"/>
        </w:rPr>
        <w:t>подмостовые</w:t>
      </w:r>
      <w:proofErr w:type="spellEnd"/>
      <w:r w:rsidRPr="00EF01EB">
        <w:rPr>
          <w:sz w:val="28"/>
          <w:szCs w:val="28"/>
        </w:rPr>
        <w:t xml:space="preserve"> пространства, кюветы и трубчатые переезды на реках Фарс, </w:t>
      </w:r>
      <w:proofErr w:type="spellStart"/>
      <w:r w:rsidRPr="00EF01EB">
        <w:rPr>
          <w:sz w:val="28"/>
          <w:szCs w:val="28"/>
        </w:rPr>
        <w:t>Улька</w:t>
      </w:r>
      <w:proofErr w:type="spellEnd"/>
      <w:r w:rsidRPr="00EF01EB">
        <w:rPr>
          <w:sz w:val="28"/>
          <w:szCs w:val="28"/>
        </w:rPr>
        <w:t xml:space="preserve">, </w:t>
      </w:r>
      <w:proofErr w:type="spellStart"/>
      <w:r w:rsidRPr="00EF01EB">
        <w:rPr>
          <w:sz w:val="28"/>
          <w:szCs w:val="28"/>
        </w:rPr>
        <w:t>Гиага</w:t>
      </w:r>
      <w:proofErr w:type="spellEnd"/>
      <w:r w:rsidRPr="00EF01EB">
        <w:rPr>
          <w:sz w:val="28"/>
          <w:szCs w:val="28"/>
        </w:rPr>
        <w:t xml:space="preserve"> и </w:t>
      </w:r>
      <w:proofErr w:type="spellStart"/>
      <w:proofErr w:type="gramStart"/>
      <w:r w:rsidRPr="00EF01EB">
        <w:rPr>
          <w:sz w:val="28"/>
          <w:szCs w:val="28"/>
        </w:rPr>
        <w:t>Грязнуха</w:t>
      </w:r>
      <w:proofErr w:type="spellEnd"/>
      <w:proofErr w:type="gramEnd"/>
      <w:r w:rsidRPr="00EF01EB">
        <w:rPr>
          <w:sz w:val="28"/>
          <w:szCs w:val="28"/>
        </w:rPr>
        <w:t xml:space="preserve">. Частично проведены мероприятия по расчистке русел рек Фарс, Лаба, </w:t>
      </w:r>
      <w:proofErr w:type="spellStart"/>
      <w:r w:rsidRPr="00EF01EB">
        <w:rPr>
          <w:sz w:val="28"/>
          <w:szCs w:val="28"/>
        </w:rPr>
        <w:t>Гиага</w:t>
      </w:r>
      <w:proofErr w:type="spellEnd"/>
      <w:r w:rsidRPr="00EF01EB">
        <w:rPr>
          <w:sz w:val="28"/>
          <w:szCs w:val="28"/>
        </w:rPr>
        <w:t xml:space="preserve">, </w:t>
      </w:r>
      <w:proofErr w:type="spellStart"/>
      <w:r w:rsidRPr="00EF01EB">
        <w:rPr>
          <w:sz w:val="28"/>
          <w:szCs w:val="28"/>
        </w:rPr>
        <w:t>Улька</w:t>
      </w:r>
      <w:proofErr w:type="spellEnd"/>
      <w:r w:rsidRPr="00EF01EB">
        <w:rPr>
          <w:sz w:val="28"/>
          <w:szCs w:val="28"/>
        </w:rPr>
        <w:t xml:space="preserve"> и </w:t>
      </w:r>
      <w:proofErr w:type="spellStart"/>
      <w:proofErr w:type="gramStart"/>
      <w:r w:rsidRPr="00EF01EB">
        <w:rPr>
          <w:sz w:val="28"/>
          <w:szCs w:val="28"/>
        </w:rPr>
        <w:t>Грязнуха</w:t>
      </w:r>
      <w:proofErr w:type="spellEnd"/>
      <w:proofErr w:type="gramEnd"/>
      <w:r w:rsidRPr="00EF01EB">
        <w:rPr>
          <w:sz w:val="28"/>
          <w:szCs w:val="28"/>
        </w:rPr>
        <w:t xml:space="preserve"> от корчей и поваленных деревьев.</w:t>
      </w:r>
    </w:p>
    <w:p w:rsidR="00D50068" w:rsidRPr="004655B0" w:rsidRDefault="00D50068" w:rsidP="00845FE8">
      <w:pPr>
        <w:ind w:firstLine="709"/>
        <w:jc w:val="right"/>
        <w:rPr>
          <w:color w:val="FF0000"/>
          <w:spacing w:val="2"/>
          <w:sz w:val="28"/>
          <w:szCs w:val="28"/>
        </w:rPr>
      </w:pPr>
    </w:p>
    <w:p w:rsidR="00C20A84" w:rsidRPr="0090195F" w:rsidRDefault="00AB61A0" w:rsidP="003A3661">
      <w:pPr>
        <w:pStyle w:val="1"/>
      </w:pPr>
      <w:r w:rsidRPr="0090195F">
        <w:t>Муниципальный заказ</w:t>
      </w:r>
      <w:bookmarkEnd w:id="1"/>
      <w:r w:rsidR="003A3661" w:rsidRPr="0090195F">
        <w:t xml:space="preserve">  </w:t>
      </w:r>
    </w:p>
    <w:p w:rsidR="003A3661" w:rsidRPr="0090195F" w:rsidRDefault="003A3661" w:rsidP="003A3661"/>
    <w:p w:rsidR="006756DB" w:rsidRPr="0090195F" w:rsidRDefault="00A3299B" w:rsidP="008C134D">
      <w:pPr>
        <w:ind w:firstLine="708"/>
        <w:jc w:val="both"/>
        <w:rPr>
          <w:sz w:val="28"/>
          <w:szCs w:val="28"/>
        </w:rPr>
      </w:pPr>
      <w:r w:rsidRPr="0090195F">
        <w:rPr>
          <w:sz w:val="28"/>
          <w:szCs w:val="28"/>
        </w:rPr>
        <w:t>В целях исполнения Федерального закона «О контрактной системе в сфере закупок товаров, работ, услуг для обеспечения государствен</w:t>
      </w:r>
      <w:r w:rsidR="00FE30DF" w:rsidRPr="0090195F">
        <w:rPr>
          <w:sz w:val="28"/>
          <w:szCs w:val="28"/>
        </w:rPr>
        <w:t xml:space="preserve">ных </w:t>
      </w:r>
      <w:r w:rsidR="00EF3898" w:rsidRPr="0090195F">
        <w:rPr>
          <w:sz w:val="28"/>
          <w:szCs w:val="28"/>
        </w:rPr>
        <w:t>и муниципальных нужд» в 2020</w:t>
      </w:r>
      <w:r w:rsidRPr="0090195F">
        <w:rPr>
          <w:sz w:val="28"/>
          <w:szCs w:val="28"/>
        </w:rPr>
        <w:t xml:space="preserve"> год</w:t>
      </w:r>
      <w:r w:rsidR="00EF3898" w:rsidRPr="0090195F">
        <w:rPr>
          <w:sz w:val="28"/>
          <w:szCs w:val="28"/>
        </w:rPr>
        <w:t>у отделом муниципального заказа</w:t>
      </w:r>
      <w:r w:rsidR="00715CE1">
        <w:rPr>
          <w:sz w:val="28"/>
          <w:szCs w:val="28"/>
        </w:rPr>
        <w:t xml:space="preserve"> </w:t>
      </w:r>
      <w:r w:rsidRPr="0090195F">
        <w:rPr>
          <w:sz w:val="28"/>
          <w:szCs w:val="28"/>
        </w:rPr>
        <w:t>на официа</w:t>
      </w:r>
      <w:r w:rsidR="000B599C" w:rsidRPr="0090195F">
        <w:rPr>
          <w:sz w:val="28"/>
          <w:szCs w:val="28"/>
        </w:rPr>
        <w:t>л</w:t>
      </w:r>
      <w:r w:rsidR="0090195F" w:rsidRPr="0090195F">
        <w:rPr>
          <w:sz w:val="28"/>
          <w:szCs w:val="28"/>
        </w:rPr>
        <w:t xml:space="preserve">ьном сайте закупок размещено </w:t>
      </w:r>
      <w:r w:rsidR="004C1B8D">
        <w:rPr>
          <w:sz w:val="28"/>
          <w:szCs w:val="28"/>
        </w:rPr>
        <w:t>23 извещения</w:t>
      </w:r>
      <w:r w:rsidRPr="0090195F">
        <w:rPr>
          <w:sz w:val="28"/>
          <w:szCs w:val="28"/>
        </w:rPr>
        <w:t xml:space="preserve"> о проведении открытых аукционов в электронной форме </w:t>
      </w:r>
      <w:r w:rsidR="00715CE1">
        <w:rPr>
          <w:sz w:val="28"/>
          <w:szCs w:val="28"/>
        </w:rPr>
        <w:t>на общую сумм</w:t>
      </w:r>
      <w:r w:rsidR="008C134D">
        <w:rPr>
          <w:sz w:val="28"/>
          <w:szCs w:val="28"/>
        </w:rPr>
        <w:t>у контрактов</w:t>
      </w:r>
      <w:r w:rsidR="000B599C" w:rsidRPr="0090195F">
        <w:rPr>
          <w:sz w:val="28"/>
          <w:szCs w:val="28"/>
        </w:rPr>
        <w:t xml:space="preserve"> </w:t>
      </w:r>
      <w:r w:rsidR="004C1B8D">
        <w:rPr>
          <w:sz w:val="28"/>
          <w:szCs w:val="28"/>
        </w:rPr>
        <w:t>127</w:t>
      </w:r>
      <w:r w:rsidR="000B599C" w:rsidRPr="0090195F">
        <w:rPr>
          <w:sz w:val="28"/>
          <w:szCs w:val="28"/>
        </w:rPr>
        <w:t xml:space="preserve"> млн. </w:t>
      </w:r>
      <w:r w:rsidR="004C1B8D">
        <w:rPr>
          <w:sz w:val="28"/>
          <w:szCs w:val="28"/>
        </w:rPr>
        <w:t>998</w:t>
      </w:r>
      <w:r w:rsidRPr="0090195F">
        <w:rPr>
          <w:sz w:val="28"/>
          <w:szCs w:val="28"/>
        </w:rPr>
        <w:t xml:space="preserve"> тыс. </w:t>
      </w:r>
      <w:r w:rsidR="004C1B8D">
        <w:rPr>
          <w:sz w:val="28"/>
          <w:szCs w:val="28"/>
        </w:rPr>
        <w:t>539</w:t>
      </w:r>
      <w:r w:rsidR="00146758">
        <w:rPr>
          <w:sz w:val="28"/>
          <w:szCs w:val="28"/>
        </w:rPr>
        <w:t xml:space="preserve"> </w:t>
      </w:r>
      <w:r w:rsidRPr="0090195F">
        <w:rPr>
          <w:sz w:val="28"/>
          <w:szCs w:val="28"/>
        </w:rPr>
        <w:t>рублей</w:t>
      </w:r>
      <w:r w:rsidR="000B599C" w:rsidRPr="0090195F">
        <w:rPr>
          <w:sz w:val="28"/>
          <w:szCs w:val="28"/>
        </w:rPr>
        <w:t>.</w:t>
      </w:r>
      <w:r w:rsidR="004C1B8D">
        <w:rPr>
          <w:sz w:val="28"/>
          <w:szCs w:val="28"/>
        </w:rPr>
        <w:t xml:space="preserve"> </w:t>
      </w:r>
    </w:p>
    <w:p w:rsidR="00A3299B" w:rsidRPr="0090195F" w:rsidRDefault="00A3299B" w:rsidP="00A3299B">
      <w:pPr>
        <w:ind w:firstLine="708"/>
        <w:jc w:val="both"/>
        <w:rPr>
          <w:sz w:val="28"/>
          <w:szCs w:val="28"/>
        </w:rPr>
      </w:pPr>
      <w:r w:rsidRPr="0090195F">
        <w:rPr>
          <w:sz w:val="28"/>
          <w:szCs w:val="28"/>
        </w:rPr>
        <w:t>Единая комиссия по определению поставщиков (подря</w:t>
      </w:r>
      <w:r w:rsidR="000B599C" w:rsidRPr="0090195F">
        <w:rPr>
          <w:sz w:val="28"/>
          <w:szCs w:val="28"/>
        </w:rPr>
        <w:t xml:space="preserve">дчиков, исполнителей) провела </w:t>
      </w:r>
      <w:r w:rsidR="0090195F" w:rsidRPr="0090195F">
        <w:rPr>
          <w:sz w:val="28"/>
          <w:szCs w:val="28"/>
        </w:rPr>
        <w:t>114</w:t>
      </w:r>
      <w:r w:rsidR="00FE30DF" w:rsidRPr="0090195F">
        <w:rPr>
          <w:sz w:val="28"/>
          <w:szCs w:val="28"/>
        </w:rPr>
        <w:t xml:space="preserve"> заседаний</w:t>
      </w:r>
      <w:r w:rsidRPr="0090195F">
        <w:rPr>
          <w:sz w:val="28"/>
          <w:szCs w:val="28"/>
        </w:rPr>
        <w:t xml:space="preserve">. </w:t>
      </w:r>
    </w:p>
    <w:p w:rsidR="00A3299B" w:rsidRPr="0090195F" w:rsidRDefault="00A3299B" w:rsidP="00A3299B">
      <w:pPr>
        <w:ind w:firstLine="708"/>
        <w:jc w:val="both"/>
        <w:rPr>
          <w:sz w:val="28"/>
          <w:szCs w:val="28"/>
        </w:rPr>
      </w:pPr>
      <w:r w:rsidRPr="0090195F">
        <w:rPr>
          <w:sz w:val="28"/>
          <w:szCs w:val="28"/>
        </w:rPr>
        <w:lastRenderedPageBreak/>
        <w:t xml:space="preserve">В результате осуществления прозрачных </w:t>
      </w:r>
      <w:r w:rsidR="0090195F" w:rsidRPr="0090195F">
        <w:rPr>
          <w:sz w:val="28"/>
          <w:szCs w:val="28"/>
        </w:rPr>
        <w:t xml:space="preserve">конкурсных </w:t>
      </w:r>
      <w:r w:rsidRPr="0090195F">
        <w:rPr>
          <w:sz w:val="28"/>
          <w:szCs w:val="28"/>
        </w:rPr>
        <w:t>процедур в отчетном году по результатам торгов заключены муниципа</w:t>
      </w:r>
      <w:r w:rsidR="000B599C" w:rsidRPr="0090195F">
        <w:rPr>
          <w:sz w:val="28"/>
          <w:szCs w:val="28"/>
        </w:rPr>
        <w:t xml:space="preserve">льные контракты на сумму </w:t>
      </w:r>
      <w:r w:rsidR="0090195F" w:rsidRPr="0090195F">
        <w:rPr>
          <w:sz w:val="28"/>
          <w:szCs w:val="28"/>
        </w:rPr>
        <w:t>112 млн. 869</w:t>
      </w:r>
      <w:r w:rsidRPr="0090195F">
        <w:rPr>
          <w:sz w:val="28"/>
          <w:szCs w:val="28"/>
        </w:rPr>
        <w:t xml:space="preserve"> тыс. </w:t>
      </w:r>
      <w:r w:rsidR="0090195F" w:rsidRPr="0090195F">
        <w:rPr>
          <w:sz w:val="28"/>
          <w:szCs w:val="28"/>
        </w:rPr>
        <w:t>679</w:t>
      </w:r>
      <w:r w:rsidR="008D2DA3" w:rsidRPr="0090195F">
        <w:rPr>
          <w:sz w:val="28"/>
          <w:szCs w:val="28"/>
        </w:rPr>
        <w:t xml:space="preserve"> </w:t>
      </w:r>
      <w:r w:rsidRPr="0090195F">
        <w:rPr>
          <w:sz w:val="28"/>
          <w:szCs w:val="28"/>
        </w:rPr>
        <w:t xml:space="preserve">рублей,  </w:t>
      </w:r>
      <w:r w:rsidR="008D2DA3" w:rsidRPr="0090195F">
        <w:rPr>
          <w:sz w:val="28"/>
          <w:szCs w:val="28"/>
        </w:rPr>
        <w:t>экономич</w:t>
      </w:r>
      <w:r w:rsidR="000B599C" w:rsidRPr="0090195F">
        <w:rPr>
          <w:sz w:val="28"/>
          <w:szCs w:val="28"/>
        </w:rPr>
        <w:t>еский эффект составил 1</w:t>
      </w:r>
      <w:r w:rsidR="0090195F" w:rsidRPr="0090195F">
        <w:rPr>
          <w:sz w:val="28"/>
          <w:szCs w:val="28"/>
        </w:rPr>
        <w:t>5</w:t>
      </w:r>
      <w:r w:rsidR="000B599C" w:rsidRPr="0090195F">
        <w:rPr>
          <w:sz w:val="28"/>
          <w:szCs w:val="28"/>
        </w:rPr>
        <w:t xml:space="preserve"> млн. </w:t>
      </w:r>
      <w:r w:rsidR="0090195F" w:rsidRPr="0090195F">
        <w:rPr>
          <w:sz w:val="28"/>
          <w:szCs w:val="28"/>
        </w:rPr>
        <w:t>128</w:t>
      </w:r>
      <w:r w:rsidR="000B599C" w:rsidRPr="0090195F">
        <w:rPr>
          <w:sz w:val="28"/>
          <w:szCs w:val="28"/>
        </w:rPr>
        <w:t xml:space="preserve"> тыс. </w:t>
      </w:r>
      <w:r w:rsidR="0090195F" w:rsidRPr="0090195F">
        <w:rPr>
          <w:sz w:val="28"/>
          <w:szCs w:val="28"/>
        </w:rPr>
        <w:t xml:space="preserve">860 </w:t>
      </w:r>
      <w:r w:rsidR="000B599C" w:rsidRPr="0090195F">
        <w:rPr>
          <w:sz w:val="28"/>
          <w:szCs w:val="28"/>
        </w:rPr>
        <w:t>рублей</w:t>
      </w:r>
      <w:r w:rsidR="008D2DA3" w:rsidRPr="0090195F">
        <w:rPr>
          <w:sz w:val="28"/>
          <w:szCs w:val="28"/>
        </w:rPr>
        <w:t xml:space="preserve">. </w:t>
      </w:r>
      <w:r w:rsidR="000B599C" w:rsidRPr="0090195F">
        <w:rPr>
          <w:sz w:val="28"/>
          <w:szCs w:val="28"/>
        </w:rPr>
        <w:t>Денежные средства, которые были сэкономлены,</w:t>
      </w:r>
      <w:r w:rsidRPr="0090195F">
        <w:rPr>
          <w:sz w:val="28"/>
          <w:szCs w:val="28"/>
        </w:rPr>
        <w:t xml:space="preserve"> направлены на приобретение товаров, выполнение работ, оказание услуг для нужд муниципального образования. </w:t>
      </w:r>
    </w:p>
    <w:p w:rsidR="007437D6" w:rsidRPr="004655B0" w:rsidRDefault="00082A8A" w:rsidP="00082A8A">
      <w:pPr>
        <w:ind w:firstLine="708"/>
        <w:jc w:val="both"/>
        <w:rPr>
          <w:color w:val="FF0000"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</w:t>
      </w:r>
    </w:p>
    <w:p w:rsidR="00A3299B" w:rsidRPr="009E4564" w:rsidRDefault="00A3299B" w:rsidP="00A3299B">
      <w:pPr>
        <w:ind w:firstLine="708"/>
        <w:jc w:val="center"/>
        <w:rPr>
          <w:b/>
          <w:sz w:val="28"/>
          <w:szCs w:val="28"/>
        </w:rPr>
      </w:pPr>
      <w:r w:rsidRPr="009E4564">
        <w:rPr>
          <w:b/>
          <w:sz w:val="28"/>
          <w:szCs w:val="28"/>
        </w:rPr>
        <w:t>Правопорядок</w:t>
      </w:r>
    </w:p>
    <w:p w:rsidR="00007A89" w:rsidRPr="004655B0" w:rsidRDefault="00007A89" w:rsidP="00A3299B">
      <w:pPr>
        <w:ind w:firstLine="708"/>
        <w:jc w:val="center"/>
        <w:rPr>
          <w:b/>
          <w:color w:val="FF0000"/>
          <w:sz w:val="28"/>
          <w:szCs w:val="28"/>
        </w:rPr>
      </w:pPr>
    </w:p>
    <w:p w:rsidR="009E4564" w:rsidRPr="009B298E" w:rsidRDefault="00FE7E0B" w:rsidP="00B44F59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A03326">
        <w:rPr>
          <w:sz w:val="28"/>
          <w:szCs w:val="28"/>
        </w:rPr>
        <w:t>усилия</w:t>
      </w:r>
      <w:r w:rsidR="009E4564">
        <w:rPr>
          <w:sz w:val="28"/>
          <w:szCs w:val="28"/>
        </w:rPr>
        <w:t xml:space="preserve"> МО МВД </w:t>
      </w:r>
      <w:r>
        <w:rPr>
          <w:sz w:val="28"/>
          <w:szCs w:val="28"/>
        </w:rPr>
        <w:t xml:space="preserve">России </w:t>
      </w:r>
      <w:r w:rsidR="009E4564">
        <w:rPr>
          <w:sz w:val="28"/>
          <w:szCs w:val="28"/>
        </w:rPr>
        <w:t>«</w:t>
      </w:r>
      <w:proofErr w:type="spellStart"/>
      <w:r w:rsidR="009E4564">
        <w:rPr>
          <w:sz w:val="28"/>
          <w:szCs w:val="28"/>
        </w:rPr>
        <w:t>Кошехабльский</w:t>
      </w:r>
      <w:proofErr w:type="spellEnd"/>
      <w:r w:rsidR="009E4564">
        <w:rPr>
          <w:sz w:val="28"/>
          <w:szCs w:val="28"/>
        </w:rPr>
        <w:t xml:space="preserve">» </w:t>
      </w:r>
      <w:r w:rsidR="00A03326">
        <w:rPr>
          <w:sz w:val="28"/>
          <w:szCs w:val="28"/>
        </w:rPr>
        <w:t xml:space="preserve"> были</w:t>
      </w:r>
      <w:r w:rsidR="009E4564">
        <w:rPr>
          <w:sz w:val="28"/>
          <w:szCs w:val="28"/>
        </w:rPr>
        <w:t xml:space="preserve"> </w:t>
      </w:r>
      <w:r w:rsidR="00A03326">
        <w:rPr>
          <w:sz w:val="28"/>
          <w:szCs w:val="28"/>
        </w:rPr>
        <w:t>сосредоточены</w:t>
      </w:r>
      <w:r w:rsidR="009E4564" w:rsidRPr="009B298E">
        <w:rPr>
          <w:sz w:val="28"/>
          <w:szCs w:val="28"/>
        </w:rPr>
        <w:t xml:space="preserve"> на повышении качества работы по предупреждению, </w:t>
      </w:r>
      <w:r>
        <w:rPr>
          <w:rStyle w:val="a9"/>
          <w:sz w:val="28"/>
          <w:szCs w:val="28"/>
        </w:rPr>
        <w:t xml:space="preserve">пресечению, </w:t>
      </w:r>
      <w:r w:rsidR="009E4564" w:rsidRPr="009B298E">
        <w:rPr>
          <w:rStyle w:val="a9"/>
          <w:sz w:val="28"/>
          <w:szCs w:val="28"/>
        </w:rPr>
        <w:t>раскрытию и расследованию преступлений; охране общественного порядка и безопасности граждан; профилактики правонарушений, экстремизма, недопущению террористических актов; укреплению</w:t>
      </w:r>
      <w:r w:rsidR="009E4564" w:rsidRPr="009B298E">
        <w:rPr>
          <w:sz w:val="28"/>
          <w:szCs w:val="28"/>
        </w:rPr>
        <w:t xml:space="preserve"> системы обеспечения безопасности дорожного движения; совершенствованию кадровой и воспитательной работы с личным составом, укреплению служебной дисциплины и законности; повышению эффективности выполнения служебно-боевых задач.</w:t>
      </w:r>
    </w:p>
    <w:p w:rsidR="0041188D" w:rsidRPr="009E4564" w:rsidRDefault="00A03326" w:rsidP="009E4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4564" w:rsidRPr="009B298E">
        <w:rPr>
          <w:sz w:val="28"/>
          <w:szCs w:val="28"/>
        </w:rPr>
        <w:t xml:space="preserve">ыполнен значительный объем работы, позволивший сохранить контроль над </w:t>
      </w:r>
      <w:proofErr w:type="gramStart"/>
      <w:r w:rsidR="009E4564" w:rsidRPr="009B298E">
        <w:rPr>
          <w:sz w:val="28"/>
          <w:szCs w:val="28"/>
        </w:rPr>
        <w:t xml:space="preserve">криминогенной </w:t>
      </w:r>
      <w:r w:rsidR="009E4564">
        <w:rPr>
          <w:sz w:val="28"/>
          <w:szCs w:val="28"/>
        </w:rPr>
        <w:t>обстановкой</w:t>
      </w:r>
      <w:proofErr w:type="gramEnd"/>
      <w:r w:rsidR="00FE7E0B">
        <w:rPr>
          <w:sz w:val="28"/>
          <w:szCs w:val="28"/>
        </w:rPr>
        <w:t xml:space="preserve">  в</w:t>
      </w:r>
      <w:r w:rsidR="009E4564" w:rsidRPr="009B298E">
        <w:rPr>
          <w:sz w:val="28"/>
          <w:szCs w:val="28"/>
        </w:rPr>
        <w:t xml:space="preserve"> районе, обеспечить общественный порядок и безопасность граждан при проведении </w:t>
      </w:r>
      <w:r w:rsidR="009E4564" w:rsidRPr="009B298E">
        <w:rPr>
          <w:color w:val="000000"/>
          <w:sz w:val="28"/>
          <w:szCs w:val="28"/>
        </w:rPr>
        <w:t xml:space="preserve">значимых общественно-политических и массовых мероприятий. </w:t>
      </w:r>
      <w:r>
        <w:rPr>
          <w:color w:val="000000"/>
          <w:sz w:val="28"/>
          <w:szCs w:val="28"/>
        </w:rPr>
        <w:t xml:space="preserve"> </w:t>
      </w:r>
    </w:p>
    <w:p w:rsidR="00A03326" w:rsidRPr="009B298E" w:rsidRDefault="00A20FA5" w:rsidP="00A03326">
      <w:pPr>
        <w:pStyle w:val="afc"/>
        <w:shd w:val="clear" w:color="auto" w:fill="auto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</w:t>
      </w:r>
      <w:proofErr w:type="gramStart"/>
      <w:r w:rsidR="00A03326" w:rsidRPr="009B298E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A03326" w:rsidRPr="009B298E">
        <w:rPr>
          <w:rFonts w:ascii="Times New Roman" w:hAnsi="Times New Roman"/>
          <w:iCs/>
          <w:sz w:val="28"/>
          <w:szCs w:val="28"/>
        </w:rPr>
        <w:t>риминоген</w:t>
      </w:r>
      <w:r w:rsidR="00760327">
        <w:rPr>
          <w:rFonts w:ascii="Times New Roman" w:hAnsi="Times New Roman"/>
          <w:iCs/>
          <w:sz w:val="28"/>
          <w:szCs w:val="28"/>
        </w:rPr>
        <w:t>ная ситуация</w:t>
      </w:r>
      <w:proofErr w:type="gramEnd"/>
      <w:r w:rsidR="00760327">
        <w:rPr>
          <w:rFonts w:ascii="Times New Roman" w:hAnsi="Times New Roman"/>
          <w:iCs/>
          <w:sz w:val="28"/>
          <w:szCs w:val="28"/>
        </w:rPr>
        <w:t xml:space="preserve"> в районе характер</w:t>
      </w:r>
      <w:r w:rsidR="00876F37">
        <w:rPr>
          <w:rFonts w:ascii="Times New Roman" w:hAnsi="Times New Roman"/>
          <w:iCs/>
          <w:sz w:val="28"/>
          <w:szCs w:val="28"/>
        </w:rPr>
        <w:t>из</w:t>
      </w:r>
      <w:r w:rsidR="00A03326" w:rsidRPr="009B298E">
        <w:rPr>
          <w:rFonts w:ascii="Times New Roman" w:hAnsi="Times New Roman"/>
          <w:iCs/>
          <w:sz w:val="28"/>
          <w:szCs w:val="28"/>
        </w:rPr>
        <w:t>уется ростом общего количества выявленных и зарегистрированных преступлений. Так, за отчётный период на территории Шовгеновского района зарегистрировано 91 преступление (АППГ 78 или +16,7%).</w:t>
      </w:r>
    </w:p>
    <w:p w:rsidR="00A03326" w:rsidRPr="009B298E" w:rsidRDefault="00A03326" w:rsidP="00A03326">
      <w:pPr>
        <w:pStyle w:val="23"/>
        <w:ind w:firstLine="709"/>
        <w:rPr>
          <w:szCs w:val="28"/>
        </w:rPr>
      </w:pPr>
      <w:r w:rsidRPr="009B298E">
        <w:rPr>
          <w:szCs w:val="28"/>
        </w:rPr>
        <w:t>В структуре зарегистрированных преступлений, отмечается рост количества преступлений, по которым предварительное следствие обязательно с 36 до 51 или +41,7%, а количество преступлений, по которым предварительное следствие не обязательно напротив снизилось и составило 40 (АППГ 42 или -4,8%).</w:t>
      </w:r>
    </w:p>
    <w:p w:rsidR="00A03326" w:rsidRPr="009B298E" w:rsidRDefault="00A03326" w:rsidP="00A03326">
      <w:pPr>
        <w:pStyle w:val="23"/>
        <w:ind w:firstLine="709"/>
        <w:rPr>
          <w:szCs w:val="28"/>
        </w:rPr>
      </w:pPr>
      <w:r w:rsidRPr="009B298E">
        <w:rPr>
          <w:szCs w:val="28"/>
        </w:rPr>
        <w:t>В истекшем году зарегистрировано 31 преступление</w:t>
      </w:r>
      <w:r>
        <w:rPr>
          <w:szCs w:val="28"/>
        </w:rPr>
        <w:t>,</w:t>
      </w:r>
      <w:r w:rsidRPr="009B298E">
        <w:rPr>
          <w:szCs w:val="28"/>
        </w:rPr>
        <w:t xml:space="preserve"> связанное с кражами (АППГ 18 или +72,2%).</w:t>
      </w:r>
    </w:p>
    <w:p w:rsidR="00A03326" w:rsidRPr="009B298E" w:rsidRDefault="00A03326" w:rsidP="00A03326">
      <w:pPr>
        <w:pStyle w:val="23"/>
        <w:ind w:firstLine="709"/>
        <w:rPr>
          <w:szCs w:val="28"/>
        </w:rPr>
      </w:pPr>
      <w:r w:rsidRPr="009B298E">
        <w:rPr>
          <w:szCs w:val="28"/>
        </w:rPr>
        <w:t xml:space="preserve">Наблюдается снижение преступлений, связанных с незаконным оборотом оружия с 5 до 3 и </w:t>
      </w:r>
      <w:proofErr w:type="spellStart"/>
      <w:r w:rsidRPr="009B298E">
        <w:rPr>
          <w:szCs w:val="28"/>
        </w:rPr>
        <w:t>наркопреступлений</w:t>
      </w:r>
      <w:proofErr w:type="spellEnd"/>
      <w:r w:rsidRPr="009B298E">
        <w:rPr>
          <w:szCs w:val="28"/>
        </w:rPr>
        <w:t xml:space="preserve"> с 11 до 6 </w:t>
      </w:r>
      <w:r>
        <w:rPr>
          <w:szCs w:val="28"/>
        </w:rPr>
        <w:t>(</w:t>
      </w:r>
      <w:r w:rsidRPr="009B298E">
        <w:rPr>
          <w:szCs w:val="28"/>
        </w:rPr>
        <w:t>или -45,5%</w:t>
      </w:r>
      <w:r>
        <w:rPr>
          <w:szCs w:val="28"/>
        </w:rPr>
        <w:t>)</w:t>
      </w:r>
      <w:r w:rsidRPr="009B298E">
        <w:rPr>
          <w:szCs w:val="28"/>
        </w:rPr>
        <w:t xml:space="preserve">. </w:t>
      </w:r>
    </w:p>
    <w:p w:rsidR="00A03326" w:rsidRPr="009B298E" w:rsidRDefault="00A03326" w:rsidP="00A03326">
      <w:pPr>
        <w:pStyle w:val="23"/>
        <w:ind w:firstLine="709"/>
        <w:rPr>
          <w:szCs w:val="28"/>
        </w:rPr>
      </w:pPr>
      <w:r w:rsidRPr="009B298E">
        <w:rPr>
          <w:szCs w:val="28"/>
        </w:rPr>
        <w:t>Всего раскрыто и расследовано 61 преступлени</w:t>
      </w:r>
      <w:r>
        <w:rPr>
          <w:szCs w:val="28"/>
        </w:rPr>
        <w:t>е</w:t>
      </w:r>
      <w:r w:rsidRPr="009B298E">
        <w:rPr>
          <w:szCs w:val="28"/>
        </w:rPr>
        <w:t xml:space="preserve">, процент раскрываемости составил 76,3%. </w:t>
      </w:r>
    </w:p>
    <w:p w:rsidR="00A03326" w:rsidRPr="009B298E" w:rsidRDefault="00A03326" w:rsidP="00A03326">
      <w:pPr>
        <w:pStyle w:val="23"/>
        <w:ind w:firstLine="709"/>
        <w:rPr>
          <w:b/>
          <w:i/>
          <w:szCs w:val="28"/>
        </w:rPr>
      </w:pPr>
      <w:r w:rsidRPr="009B298E">
        <w:rPr>
          <w:szCs w:val="28"/>
        </w:rPr>
        <w:t>В остатке осталось 19 нераскрытых преступлений</w:t>
      </w:r>
      <w:r w:rsidRPr="009B298E">
        <w:rPr>
          <w:b/>
          <w:i/>
          <w:szCs w:val="28"/>
        </w:rPr>
        <w:t xml:space="preserve">. </w:t>
      </w:r>
    </w:p>
    <w:p w:rsidR="00A03326" w:rsidRPr="009B298E" w:rsidRDefault="00A03326" w:rsidP="00A03326">
      <w:pPr>
        <w:ind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Проводимая профилактическая работа имеет определенные  положительные результаты, так наблюдается снижение на 62,5% количества зарегистрированных преступлений, совершенных в общественных местах (с 8 до 3), в том числе на улицах (с 8 до 2 или -75%), в состоянии алкогольного опьянения</w:t>
      </w:r>
      <w:r w:rsidR="00876F37">
        <w:rPr>
          <w:sz w:val="28"/>
          <w:szCs w:val="28"/>
        </w:rPr>
        <w:t xml:space="preserve"> –</w:t>
      </w:r>
      <w:r w:rsidRPr="009B298E">
        <w:rPr>
          <w:sz w:val="28"/>
          <w:szCs w:val="28"/>
        </w:rPr>
        <w:t xml:space="preserve"> </w:t>
      </w:r>
      <w:proofErr w:type="gramStart"/>
      <w:r w:rsidRPr="009B298E">
        <w:rPr>
          <w:sz w:val="28"/>
          <w:szCs w:val="28"/>
        </w:rPr>
        <w:t>на</w:t>
      </w:r>
      <w:proofErr w:type="gramEnd"/>
      <w:r w:rsidRPr="009B298E">
        <w:rPr>
          <w:sz w:val="28"/>
          <w:szCs w:val="28"/>
        </w:rPr>
        <w:t xml:space="preserve"> 36,4% (с 22 до 14). В состоянии наркотического опьянения, как и в прошлом году преступления не совершались.   </w:t>
      </w:r>
    </w:p>
    <w:p w:rsidR="00A03326" w:rsidRPr="009B298E" w:rsidRDefault="00A03326" w:rsidP="00A03326">
      <w:pPr>
        <w:ind w:firstLine="709"/>
        <w:jc w:val="both"/>
        <w:rPr>
          <w:sz w:val="28"/>
          <w:szCs w:val="28"/>
        </w:rPr>
      </w:pPr>
      <w:r w:rsidRPr="009B298E">
        <w:rPr>
          <w:sz w:val="28"/>
          <w:szCs w:val="28"/>
          <w:lang w:bidi="ru-RU"/>
        </w:rPr>
        <w:t>За истекший 2020 год сотрудниками МО МВД России «</w:t>
      </w:r>
      <w:proofErr w:type="spellStart"/>
      <w:r w:rsidRPr="009B298E">
        <w:rPr>
          <w:sz w:val="28"/>
          <w:szCs w:val="28"/>
          <w:lang w:bidi="ru-RU"/>
        </w:rPr>
        <w:t>Кошехабльский</w:t>
      </w:r>
      <w:proofErr w:type="spellEnd"/>
      <w:r w:rsidRPr="009B298E">
        <w:rPr>
          <w:sz w:val="28"/>
          <w:szCs w:val="28"/>
          <w:lang w:bidi="ru-RU"/>
        </w:rPr>
        <w:t>» на территории обслуживания, задокументировано 2 факта незаконной реализации спиртосодержащей жидкости, при этом изъято 5,5 литра алкоголя.</w:t>
      </w:r>
    </w:p>
    <w:p w:rsidR="00A03326" w:rsidRPr="009B298E" w:rsidRDefault="00A03326" w:rsidP="00A03326">
      <w:pPr>
        <w:ind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lastRenderedPageBreak/>
        <w:t>За  12  месяцев 2020 года в Шовгеновском районе  несовершеннолетними,   преступления не совершались (АППГ 1).</w:t>
      </w:r>
    </w:p>
    <w:p w:rsidR="00A20FA5" w:rsidRPr="004655B0" w:rsidRDefault="00A03326" w:rsidP="00A03326">
      <w:pPr>
        <w:pStyle w:val="a6"/>
        <w:ind w:firstLine="709"/>
        <w:rPr>
          <w:color w:val="FF0000"/>
          <w:szCs w:val="28"/>
        </w:rPr>
      </w:pPr>
      <w:r w:rsidRPr="009B298E">
        <w:rPr>
          <w:szCs w:val="28"/>
        </w:rPr>
        <w:t xml:space="preserve">Не меньшую опасность для жителей района представляют дорожно-транспортные происшествия. Отделом ГИБДД реализовывается комплекс информационно-пропагандистских и профилактических мер, направленных на снижение дорожно-транспортных происшествий на обслуживаемой территории, в том числе по средствам размещения в печатных СМИ, на телевидении и в сети Интернет. </w:t>
      </w:r>
      <w:proofErr w:type="gramStart"/>
      <w:r w:rsidRPr="009B298E">
        <w:rPr>
          <w:szCs w:val="28"/>
        </w:rPr>
        <w:t xml:space="preserve">Однако, несмотря на это в </w:t>
      </w:r>
      <w:r>
        <w:rPr>
          <w:szCs w:val="28"/>
        </w:rPr>
        <w:t xml:space="preserve">истекшем </w:t>
      </w:r>
      <w:r w:rsidRPr="009B298E">
        <w:rPr>
          <w:szCs w:val="28"/>
        </w:rPr>
        <w:t>году зарегистрир</w:t>
      </w:r>
      <w:r w:rsidRPr="0065019C">
        <w:rPr>
          <w:szCs w:val="28"/>
        </w:rPr>
        <w:t>овано на 4 дорожно-транспортных происшествия больше чем в 2019 год</w:t>
      </w:r>
      <w:r>
        <w:rPr>
          <w:szCs w:val="28"/>
        </w:rPr>
        <w:t>у</w:t>
      </w:r>
      <w:r w:rsidRPr="0065019C">
        <w:rPr>
          <w:szCs w:val="28"/>
        </w:rPr>
        <w:t xml:space="preserve"> (с 16 до 20), при которых погибло 4 гражданина (АППГ 3) и 22 человека получили телесные повреждения (АППГ 17).</w:t>
      </w:r>
      <w:proofErr w:type="gramEnd"/>
    </w:p>
    <w:p w:rsidR="00A20FA5" w:rsidRPr="00A03326" w:rsidRDefault="00A20FA5" w:rsidP="00A20FA5">
      <w:pPr>
        <w:ind w:firstLine="709"/>
        <w:jc w:val="both"/>
        <w:rPr>
          <w:sz w:val="28"/>
          <w:szCs w:val="28"/>
        </w:rPr>
      </w:pPr>
      <w:r w:rsidRPr="00A03326">
        <w:rPr>
          <w:sz w:val="28"/>
          <w:szCs w:val="28"/>
        </w:rPr>
        <w:t>В МО МВД России «</w:t>
      </w:r>
      <w:proofErr w:type="spellStart"/>
      <w:r w:rsidRPr="00A03326">
        <w:rPr>
          <w:sz w:val="28"/>
          <w:szCs w:val="28"/>
        </w:rPr>
        <w:t>Кошехабльский</w:t>
      </w:r>
      <w:proofErr w:type="spellEnd"/>
      <w:r w:rsidRPr="00A03326">
        <w:rPr>
          <w:sz w:val="28"/>
          <w:szCs w:val="28"/>
        </w:rPr>
        <w:t>» акцентировано особое внимание на решение первоочередных задач</w:t>
      </w:r>
      <w:r w:rsidR="00A03326" w:rsidRPr="00A03326">
        <w:rPr>
          <w:sz w:val="28"/>
          <w:szCs w:val="28"/>
        </w:rPr>
        <w:t>, стоящих в 2021</w:t>
      </w:r>
      <w:r w:rsidRPr="00A03326">
        <w:rPr>
          <w:sz w:val="28"/>
          <w:szCs w:val="28"/>
        </w:rPr>
        <w:t xml:space="preserve"> году, прежде всего это:</w:t>
      </w:r>
    </w:p>
    <w:p w:rsidR="00A03326" w:rsidRPr="009B298E" w:rsidRDefault="00A03326" w:rsidP="00A0332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B298E">
        <w:rPr>
          <w:rFonts w:ascii="Times New Roman" w:hAnsi="Times New Roman"/>
          <w:sz w:val="28"/>
          <w:szCs w:val="28"/>
        </w:rPr>
        <w:t>- повышение доверия общества, совершенствование информационной политики в системе МВД России, повышение открытости деятельности и уровня взаимодействия с обществом;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укрепление кадров, поддержание служебной дисциплины и законности, повышение уровня профессиональной и морально-психологической готовности личного состава;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усиление противодействия преступности, совершенствование его форм и методов, улучшение прогнозирования оперативной обстановки, своевременное реагирование на ее изменение;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снижение уровня криминализации и коррупционной пораженности ключевых отраслей экономики; активизацию борьбы с хищениями и нецелевым использованием бюджетных денежных средств;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 xml:space="preserve">совершенствование организационных основ профилактики преступлений и правонарушений, оздоровление </w:t>
      </w:r>
      <w:proofErr w:type="gramStart"/>
      <w:r w:rsidRPr="009B298E">
        <w:rPr>
          <w:sz w:val="28"/>
          <w:szCs w:val="28"/>
        </w:rPr>
        <w:t>криминогенной обстановки</w:t>
      </w:r>
      <w:proofErr w:type="gramEnd"/>
      <w:r w:rsidRPr="009B298E">
        <w:rPr>
          <w:sz w:val="28"/>
          <w:szCs w:val="28"/>
        </w:rPr>
        <w:t xml:space="preserve"> на улицах и в других общественных местах;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развитие взаимодействия субъектов, участвующих в обеспечении безопасности дорожного движения;</w:t>
      </w:r>
    </w:p>
    <w:p w:rsidR="00A03326" w:rsidRPr="009B298E" w:rsidRDefault="00A03326" w:rsidP="00A03326">
      <w:pPr>
        <w:pStyle w:val="13"/>
        <w:numPr>
          <w:ilvl w:val="0"/>
          <w:numId w:val="44"/>
        </w:numPr>
        <w:shd w:val="clear" w:color="auto" w:fill="auto"/>
        <w:tabs>
          <w:tab w:val="left" w:pos="993"/>
        </w:tabs>
        <w:spacing w:after="289" w:line="322" w:lineRule="exact"/>
        <w:ind w:right="60" w:firstLine="709"/>
        <w:jc w:val="both"/>
        <w:rPr>
          <w:sz w:val="28"/>
          <w:szCs w:val="28"/>
        </w:rPr>
      </w:pPr>
      <w:r w:rsidRPr="009B298E">
        <w:rPr>
          <w:sz w:val="28"/>
          <w:szCs w:val="28"/>
        </w:rPr>
        <w:t>внедрение в деятельность инновационных технологий; реализацию целей государственной политики в области стандартов оказания государственных услуг.</w:t>
      </w:r>
    </w:p>
    <w:p w:rsidR="00AB61A0" w:rsidRPr="00007A89" w:rsidRDefault="00AB61A0" w:rsidP="00B72731">
      <w:pPr>
        <w:jc w:val="center"/>
        <w:rPr>
          <w:b/>
          <w:bCs/>
          <w:sz w:val="28"/>
          <w:szCs w:val="28"/>
        </w:rPr>
      </w:pPr>
      <w:r w:rsidRPr="00007A89">
        <w:rPr>
          <w:b/>
          <w:bCs/>
          <w:sz w:val="28"/>
          <w:szCs w:val="28"/>
        </w:rPr>
        <w:t>Нормотворческая деятельность</w:t>
      </w:r>
      <w:r w:rsidR="00B72731" w:rsidRPr="00007A89">
        <w:rPr>
          <w:b/>
          <w:bCs/>
          <w:sz w:val="28"/>
          <w:szCs w:val="28"/>
        </w:rPr>
        <w:t xml:space="preserve"> и работа с обращениями граждан</w:t>
      </w:r>
    </w:p>
    <w:p w:rsidR="006E6B26" w:rsidRPr="00007A89" w:rsidRDefault="006E6B26" w:rsidP="00B72731">
      <w:pPr>
        <w:jc w:val="center"/>
        <w:rPr>
          <w:b/>
          <w:bCs/>
          <w:sz w:val="28"/>
          <w:szCs w:val="28"/>
        </w:rPr>
      </w:pPr>
    </w:p>
    <w:p w:rsidR="00A3299B" w:rsidRPr="00007A8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Администрацией муниципального образования МО «Шовгеновский район» ведется постоянная работа с предложениями, заявлениями и жалобами граждан. Обращения рассматриваются в порядке, предусмот</w:t>
      </w:r>
      <w:r w:rsidR="004C6CB6" w:rsidRPr="00007A89">
        <w:rPr>
          <w:sz w:val="28"/>
          <w:szCs w:val="28"/>
        </w:rPr>
        <w:t>ренном Федеральным законом от  </w:t>
      </w:r>
      <w:r w:rsidRPr="00007A89">
        <w:rPr>
          <w:sz w:val="28"/>
          <w:szCs w:val="28"/>
        </w:rPr>
        <w:t>2 мая 2006 года № 59-ФЗ «О порядке рассмотрения обращений граждан Российской Федерации», Федеральным законом от 09.02.2009</w:t>
      </w:r>
      <w:r w:rsidR="008D6F6B" w:rsidRPr="00007A89">
        <w:rPr>
          <w:sz w:val="28"/>
          <w:szCs w:val="28"/>
        </w:rPr>
        <w:t xml:space="preserve"> </w:t>
      </w:r>
      <w:r w:rsidRPr="00007A89">
        <w:rPr>
          <w:sz w:val="28"/>
          <w:szCs w:val="28"/>
        </w:rPr>
        <w:t>года № 8-ФЗ «Об обеспечении доступа к информации о деятельности государственных органов</w:t>
      </w:r>
      <w:r w:rsidR="009C674B" w:rsidRPr="00007A89">
        <w:rPr>
          <w:sz w:val="28"/>
          <w:szCs w:val="28"/>
        </w:rPr>
        <w:t xml:space="preserve"> </w:t>
      </w:r>
      <w:r w:rsidRPr="00007A89">
        <w:rPr>
          <w:sz w:val="28"/>
          <w:szCs w:val="28"/>
        </w:rPr>
        <w:t xml:space="preserve">и органов местного самоуправления», административным Регламентом администрации МО «Шовгеновский район». </w:t>
      </w:r>
    </w:p>
    <w:p w:rsidR="00A3299B" w:rsidRPr="00007A89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07A89">
        <w:rPr>
          <w:sz w:val="28"/>
          <w:szCs w:val="28"/>
        </w:rPr>
        <w:lastRenderedPageBreak/>
        <w:t xml:space="preserve">Обращения граждан в администрацию МО «Шовгеновский район» поступают в виде заявлений, писем, корреспонденции электронной почты, </w:t>
      </w:r>
      <w:r w:rsidR="009C674B" w:rsidRPr="00007A89">
        <w:rPr>
          <w:sz w:val="28"/>
          <w:szCs w:val="28"/>
        </w:rPr>
        <w:br/>
      </w:r>
      <w:r w:rsidRPr="00007A89">
        <w:rPr>
          <w:sz w:val="28"/>
          <w:szCs w:val="28"/>
        </w:rPr>
        <w:t>а также  в устной форме на личном приеме главы района</w:t>
      </w:r>
      <w:r w:rsidR="004C6CB6" w:rsidRPr="00007A89">
        <w:rPr>
          <w:sz w:val="28"/>
          <w:szCs w:val="28"/>
        </w:rPr>
        <w:t>.</w:t>
      </w:r>
      <w:r w:rsidRPr="00007A89">
        <w:rPr>
          <w:sz w:val="28"/>
          <w:szCs w:val="28"/>
        </w:rPr>
        <w:t xml:space="preserve"> </w:t>
      </w:r>
      <w:r w:rsidR="004C6CB6" w:rsidRPr="00007A89">
        <w:rPr>
          <w:sz w:val="28"/>
          <w:szCs w:val="28"/>
        </w:rPr>
        <w:t>О</w:t>
      </w:r>
      <w:r w:rsidRPr="00007A89">
        <w:rPr>
          <w:sz w:val="28"/>
          <w:szCs w:val="28"/>
        </w:rPr>
        <w:t>бращения принимаются</w:t>
      </w:r>
      <w:r w:rsidR="004C6CB6" w:rsidRPr="00007A89">
        <w:rPr>
          <w:sz w:val="28"/>
          <w:szCs w:val="28"/>
        </w:rPr>
        <w:t xml:space="preserve"> и</w:t>
      </w:r>
      <w:r w:rsidRPr="00007A89">
        <w:rPr>
          <w:sz w:val="28"/>
          <w:szCs w:val="28"/>
        </w:rPr>
        <w:t xml:space="preserve"> через портал государственных услуг.</w:t>
      </w:r>
    </w:p>
    <w:p w:rsidR="00A3299B" w:rsidRPr="00007A89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Закон определяет сроки рассмотрения обращений граждан. Срок рассмотрения  не должен превышать 30 дней.</w:t>
      </w:r>
    </w:p>
    <w:p w:rsidR="00A3299B" w:rsidRPr="00007A8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 xml:space="preserve">Все обращения граждан, поступившие в администрацию района, регистрируются, обрабатываются, исполняются и контролируются. По </w:t>
      </w:r>
      <w:r w:rsidR="007073CE" w:rsidRPr="00007A89">
        <w:rPr>
          <w:sz w:val="28"/>
          <w:szCs w:val="28"/>
        </w:rPr>
        <w:t>ним всем</w:t>
      </w:r>
      <w:r w:rsidRPr="00007A89">
        <w:rPr>
          <w:sz w:val="28"/>
          <w:szCs w:val="28"/>
        </w:rPr>
        <w:t xml:space="preserve"> своевременно направлялись ответы, даются разъяснения </w:t>
      </w:r>
      <w:r w:rsidR="00082A8A" w:rsidRPr="00007A89">
        <w:rPr>
          <w:sz w:val="28"/>
          <w:szCs w:val="28"/>
        </w:rPr>
        <w:br/>
      </w:r>
      <w:r w:rsidRPr="00007A89">
        <w:rPr>
          <w:sz w:val="28"/>
          <w:szCs w:val="28"/>
        </w:rPr>
        <w:t xml:space="preserve">по существу поставленных вопросов. Ни одно обращение не остается </w:t>
      </w:r>
      <w:r w:rsidR="009C674B" w:rsidRPr="00007A89">
        <w:rPr>
          <w:sz w:val="28"/>
          <w:szCs w:val="28"/>
        </w:rPr>
        <w:br/>
      </w:r>
      <w:r w:rsidRPr="00007A89">
        <w:rPr>
          <w:sz w:val="28"/>
          <w:szCs w:val="28"/>
        </w:rPr>
        <w:t>без внимания.</w:t>
      </w:r>
    </w:p>
    <w:p w:rsidR="00275F69" w:rsidRPr="00007A89" w:rsidRDefault="00275F69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</w:t>
      </w:r>
      <w:r w:rsidR="006E6B26" w:rsidRPr="00007A89">
        <w:rPr>
          <w:sz w:val="28"/>
          <w:szCs w:val="28"/>
        </w:rPr>
        <w:t xml:space="preserve"> населением района, так </w:t>
      </w:r>
      <w:r w:rsidRPr="00007A89">
        <w:rPr>
          <w:sz w:val="28"/>
          <w:szCs w:val="28"/>
        </w:rPr>
        <w:t>к</w:t>
      </w:r>
      <w:r w:rsidR="006E6B26" w:rsidRPr="00007A89">
        <w:rPr>
          <w:sz w:val="28"/>
          <w:szCs w:val="28"/>
        </w:rPr>
        <w:t xml:space="preserve">ак </w:t>
      </w:r>
      <w:r w:rsidRPr="00007A89">
        <w:rPr>
          <w:sz w:val="28"/>
          <w:szCs w:val="28"/>
        </w:rPr>
        <w:t>в обращениях</w:t>
      </w:r>
      <w:r w:rsidR="009D1748" w:rsidRPr="00007A89">
        <w:rPr>
          <w:sz w:val="28"/>
          <w:szCs w:val="28"/>
        </w:rPr>
        <w:t xml:space="preserve"> граждан поднимаются социально-</w:t>
      </w:r>
      <w:r w:rsidRPr="00007A89">
        <w:rPr>
          <w:sz w:val="28"/>
          <w:szCs w:val="28"/>
        </w:rPr>
        <w:t xml:space="preserve">значимые проблемы, касающиеся всех сторон нашей жизни. К решению вопросов, изложенных в письмах, привлекаются  все </w:t>
      </w:r>
      <w:r w:rsidR="006E6B26" w:rsidRPr="00007A89">
        <w:rPr>
          <w:bCs/>
          <w:sz w:val="28"/>
          <w:szCs w:val="28"/>
          <w:shd w:val="clear" w:color="auto" w:fill="FFFFFF"/>
        </w:rPr>
        <w:t>–</w:t>
      </w:r>
      <w:r w:rsidRPr="00007A89">
        <w:rPr>
          <w:sz w:val="28"/>
          <w:szCs w:val="28"/>
        </w:rPr>
        <w:t xml:space="preserve"> руководители структурных подразделений,  руководители предприятий и организаций, главы сельских поселений, входящие в </w:t>
      </w:r>
      <w:r w:rsidR="006E6B26" w:rsidRPr="00007A89">
        <w:rPr>
          <w:sz w:val="28"/>
          <w:szCs w:val="28"/>
        </w:rPr>
        <w:t>состав МО «Шовгеновский район».</w:t>
      </w:r>
    </w:p>
    <w:p w:rsidR="00A17563" w:rsidRPr="00007A89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 xml:space="preserve"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аварийных ситуаций. Телефон ЕДДС доведен </w:t>
      </w:r>
      <w:r w:rsidR="009C674B" w:rsidRPr="00007A89">
        <w:rPr>
          <w:sz w:val="28"/>
          <w:szCs w:val="28"/>
        </w:rPr>
        <w:br/>
      </w:r>
      <w:r w:rsidRPr="00007A89">
        <w:rPr>
          <w:sz w:val="28"/>
          <w:szCs w:val="28"/>
        </w:rPr>
        <w:t>до сведения населения через СМИ. Круглосуточно каждый житель района имеет возможность получить помощь или необходимую информацию.</w:t>
      </w:r>
    </w:p>
    <w:p w:rsidR="00A3299B" w:rsidRPr="00007A89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 xml:space="preserve">Обращения являются зеркалом социальных настроений и источником </w:t>
      </w:r>
      <w:r w:rsidR="00A17563" w:rsidRPr="00007A89">
        <w:rPr>
          <w:sz w:val="28"/>
          <w:szCs w:val="28"/>
        </w:rPr>
        <w:t xml:space="preserve">       </w:t>
      </w:r>
      <w:r w:rsidRPr="00007A89">
        <w:rPr>
          <w:sz w:val="28"/>
          <w:szCs w:val="28"/>
        </w:rPr>
        <w:t>сведений, по результатам проверок которых органами местного самоуправления принимаются соответствующие меры реагирования.</w:t>
      </w:r>
    </w:p>
    <w:p w:rsidR="00A3299B" w:rsidRPr="00007A8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</w:t>
      </w:r>
      <w:r w:rsidR="00C03F6B" w:rsidRPr="00007A89">
        <w:rPr>
          <w:sz w:val="28"/>
          <w:szCs w:val="28"/>
        </w:rPr>
        <w:t xml:space="preserve">вой грамотности, а также </w:t>
      </w:r>
      <w:proofErr w:type="gramStart"/>
      <w:r w:rsidR="00C03F6B" w:rsidRPr="00007A89">
        <w:rPr>
          <w:sz w:val="28"/>
          <w:szCs w:val="28"/>
        </w:rPr>
        <w:t>контроля</w:t>
      </w:r>
      <w:r w:rsidRPr="00007A89">
        <w:rPr>
          <w:sz w:val="28"/>
          <w:szCs w:val="28"/>
        </w:rPr>
        <w:t xml:space="preserve"> за</w:t>
      </w:r>
      <w:proofErr w:type="gramEnd"/>
      <w:r w:rsidRPr="00007A89">
        <w:rPr>
          <w:sz w:val="28"/>
          <w:szCs w:val="28"/>
        </w:rPr>
        <w:t xml:space="preserve"> полнотой и достоверностью ответов специалистами, главой администрации района принимаются</w:t>
      </w:r>
      <w:r w:rsidR="009D1748" w:rsidRPr="00007A89">
        <w:rPr>
          <w:sz w:val="28"/>
          <w:szCs w:val="28"/>
        </w:rPr>
        <w:t xml:space="preserve"> </w:t>
      </w:r>
      <w:r w:rsidRPr="00007A89">
        <w:rPr>
          <w:sz w:val="28"/>
          <w:szCs w:val="28"/>
        </w:rPr>
        <w:t>меры по устранению причин обо</w:t>
      </w:r>
      <w:r w:rsidR="009D1748" w:rsidRPr="00007A89">
        <w:rPr>
          <w:sz w:val="28"/>
          <w:szCs w:val="28"/>
        </w:rPr>
        <w:t xml:space="preserve">снованных </w:t>
      </w:r>
      <w:r w:rsidRPr="00007A89">
        <w:rPr>
          <w:sz w:val="28"/>
          <w:szCs w:val="28"/>
        </w:rPr>
        <w:t>жалоб, своевременному</w:t>
      </w:r>
      <w:r w:rsidR="009D1748" w:rsidRPr="00007A89">
        <w:rPr>
          <w:sz w:val="28"/>
          <w:szCs w:val="28"/>
        </w:rPr>
        <w:t xml:space="preserve"> </w:t>
      </w:r>
      <w:r w:rsidRPr="00007A89">
        <w:rPr>
          <w:sz w:val="28"/>
          <w:szCs w:val="28"/>
        </w:rPr>
        <w:t>и</w:t>
      </w:r>
      <w:r w:rsidR="009D1748" w:rsidRPr="00007A89">
        <w:rPr>
          <w:sz w:val="28"/>
          <w:szCs w:val="28"/>
        </w:rPr>
        <w:t xml:space="preserve"> </w:t>
      </w:r>
      <w:r w:rsidRPr="00007A89">
        <w:rPr>
          <w:sz w:val="28"/>
          <w:szCs w:val="28"/>
        </w:rPr>
        <w:t>качественному их рассмотрению.</w:t>
      </w:r>
    </w:p>
    <w:p w:rsidR="00A3299B" w:rsidRPr="00007A89" w:rsidRDefault="00007A89" w:rsidP="00295A4D">
      <w:pPr>
        <w:ind w:firstLine="709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За 2020</w:t>
      </w:r>
      <w:r w:rsidR="00A3299B" w:rsidRPr="00007A89">
        <w:rPr>
          <w:sz w:val="28"/>
          <w:szCs w:val="28"/>
        </w:rPr>
        <w:t xml:space="preserve"> год в администрацию муниципального образования «Ш</w:t>
      </w:r>
      <w:r w:rsidR="00295A4D" w:rsidRPr="00007A89">
        <w:rPr>
          <w:sz w:val="28"/>
          <w:szCs w:val="28"/>
        </w:rPr>
        <w:t xml:space="preserve">овгеновский район» поступило </w:t>
      </w:r>
      <w:r w:rsidRPr="00007A89">
        <w:rPr>
          <w:sz w:val="28"/>
          <w:szCs w:val="28"/>
        </w:rPr>
        <w:t>113 обращений</w:t>
      </w:r>
      <w:r w:rsidR="00A3299B" w:rsidRPr="00007A89">
        <w:rPr>
          <w:sz w:val="28"/>
          <w:szCs w:val="28"/>
        </w:rPr>
        <w:t xml:space="preserve"> в письменной фор</w:t>
      </w:r>
      <w:r w:rsidR="00295A4D" w:rsidRPr="00007A89">
        <w:rPr>
          <w:sz w:val="28"/>
          <w:szCs w:val="28"/>
        </w:rPr>
        <w:t xml:space="preserve">ме по различным вопросам.      </w:t>
      </w:r>
    </w:p>
    <w:p w:rsidR="00A3299B" w:rsidRPr="00007A89" w:rsidRDefault="00A566BD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07A89">
        <w:rPr>
          <w:sz w:val="28"/>
          <w:szCs w:val="28"/>
        </w:rPr>
        <w:t>Т</w:t>
      </w:r>
      <w:r w:rsidR="00A3299B" w:rsidRPr="00007A89">
        <w:rPr>
          <w:sz w:val="28"/>
          <w:szCs w:val="28"/>
        </w:rPr>
        <w:t>ематика обращений граждан различна: вопросы оказания материальной помощи, земельный вопрос, трудоустройство, жилищные вопросы (постановка на учет жилищной комиссии в качестве нуждающихся в жилищных помещениях, включе</w:t>
      </w:r>
      <w:r w:rsidR="00C03F6B" w:rsidRPr="00007A89">
        <w:rPr>
          <w:sz w:val="28"/>
          <w:szCs w:val="28"/>
        </w:rPr>
        <w:t>ние несовершеннолетних детей</w:t>
      </w:r>
      <w:r w:rsidR="00C03F6B" w:rsidRPr="00007A89">
        <w:rPr>
          <w:sz w:val="28"/>
          <w:szCs w:val="28"/>
        </w:rPr>
        <w:tab/>
        <w:t xml:space="preserve"> в </w:t>
      </w:r>
      <w:r w:rsidR="00A3299B" w:rsidRPr="00007A89">
        <w:rPr>
          <w:sz w:val="28"/>
          <w:szCs w:val="28"/>
        </w:rPr>
        <w:t xml:space="preserve">состав семьи) и другие вопросы.  </w:t>
      </w:r>
    </w:p>
    <w:p w:rsidR="00A3299B" w:rsidRPr="00BA0C55" w:rsidRDefault="00A3299B" w:rsidP="00C03F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A0C55">
        <w:rPr>
          <w:sz w:val="28"/>
          <w:szCs w:val="28"/>
        </w:rPr>
        <w:t>По жилищным вопросам  за отч</w:t>
      </w:r>
      <w:r w:rsidR="00295A4D" w:rsidRPr="00BA0C55">
        <w:rPr>
          <w:sz w:val="28"/>
          <w:szCs w:val="28"/>
        </w:rPr>
        <w:t xml:space="preserve">етный период зарегистрировано </w:t>
      </w:r>
      <w:r w:rsidR="009C674B" w:rsidRPr="00BA0C55">
        <w:rPr>
          <w:sz w:val="28"/>
          <w:szCs w:val="28"/>
        </w:rPr>
        <w:br/>
      </w:r>
      <w:r w:rsidR="00BA0C55" w:rsidRPr="00BA0C55">
        <w:rPr>
          <w:sz w:val="28"/>
          <w:szCs w:val="28"/>
        </w:rPr>
        <w:t>52</w:t>
      </w:r>
      <w:r w:rsidRPr="00BA0C55">
        <w:rPr>
          <w:sz w:val="28"/>
          <w:szCs w:val="28"/>
        </w:rPr>
        <w:t xml:space="preserve"> обраще</w:t>
      </w:r>
      <w:r w:rsidR="00295A4D" w:rsidRPr="00BA0C55">
        <w:rPr>
          <w:sz w:val="28"/>
          <w:szCs w:val="28"/>
        </w:rPr>
        <w:t>н</w:t>
      </w:r>
      <w:r w:rsidR="007D666B" w:rsidRPr="00BA0C55">
        <w:rPr>
          <w:sz w:val="28"/>
          <w:szCs w:val="28"/>
        </w:rPr>
        <w:t>и</w:t>
      </w:r>
      <w:r w:rsidR="00412C1A">
        <w:rPr>
          <w:sz w:val="28"/>
          <w:szCs w:val="28"/>
        </w:rPr>
        <w:t>я</w:t>
      </w:r>
      <w:r w:rsidR="007D666B" w:rsidRPr="00BA0C55">
        <w:rPr>
          <w:sz w:val="28"/>
          <w:szCs w:val="28"/>
        </w:rPr>
        <w:t xml:space="preserve">, </w:t>
      </w:r>
      <w:r w:rsidR="00412C1A">
        <w:rPr>
          <w:sz w:val="28"/>
          <w:szCs w:val="28"/>
        </w:rPr>
        <w:t xml:space="preserve">их </w:t>
      </w:r>
      <w:r w:rsidR="007D666B" w:rsidRPr="00BA0C55">
        <w:rPr>
          <w:sz w:val="28"/>
          <w:szCs w:val="28"/>
        </w:rPr>
        <w:t>количество уменьшилось на 3</w:t>
      </w:r>
      <w:r w:rsidR="00BA0C55" w:rsidRPr="00BA0C55">
        <w:rPr>
          <w:sz w:val="28"/>
          <w:szCs w:val="28"/>
        </w:rPr>
        <w:t>3</w:t>
      </w:r>
      <w:r w:rsidR="007D666B" w:rsidRPr="00BA0C55">
        <w:rPr>
          <w:sz w:val="28"/>
          <w:szCs w:val="28"/>
        </w:rPr>
        <w:t xml:space="preserve"> обращения</w:t>
      </w:r>
      <w:r w:rsidRPr="00BA0C55">
        <w:rPr>
          <w:sz w:val="28"/>
          <w:szCs w:val="28"/>
        </w:rPr>
        <w:t xml:space="preserve"> (</w:t>
      </w:r>
      <w:r w:rsidR="00BA0C55" w:rsidRPr="00BA0C55">
        <w:rPr>
          <w:sz w:val="28"/>
          <w:szCs w:val="28"/>
        </w:rPr>
        <w:t>за 2019</w:t>
      </w:r>
      <w:r w:rsidR="00C03F6B" w:rsidRPr="00BA0C55">
        <w:rPr>
          <w:sz w:val="28"/>
          <w:szCs w:val="28"/>
        </w:rPr>
        <w:t xml:space="preserve"> год –</w:t>
      </w:r>
      <w:r w:rsidR="00295A4D" w:rsidRPr="00BA0C55">
        <w:rPr>
          <w:sz w:val="28"/>
          <w:szCs w:val="28"/>
        </w:rPr>
        <w:t xml:space="preserve"> </w:t>
      </w:r>
      <w:r w:rsidR="00BA0C55" w:rsidRPr="00BA0C55">
        <w:rPr>
          <w:sz w:val="28"/>
          <w:szCs w:val="28"/>
        </w:rPr>
        <w:t>83</w:t>
      </w:r>
      <w:r w:rsidRPr="00BA0C55">
        <w:rPr>
          <w:sz w:val="28"/>
          <w:szCs w:val="28"/>
        </w:rPr>
        <w:t xml:space="preserve"> обращени</w:t>
      </w:r>
      <w:r w:rsidR="00412C1A">
        <w:rPr>
          <w:sz w:val="28"/>
          <w:szCs w:val="28"/>
        </w:rPr>
        <w:t>я</w:t>
      </w:r>
      <w:r w:rsidRPr="00BA0C55">
        <w:rPr>
          <w:sz w:val="28"/>
          <w:szCs w:val="28"/>
        </w:rPr>
        <w:t>).</w:t>
      </w:r>
      <w:r w:rsidR="00C03F6B" w:rsidRPr="00BA0C55">
        <w:rPr>
          <w:sz w:val="28"/>
          <w:szCs w:val="28"/>
        </w:rPr>
        <w:t xml:space="preserve"> Из них п</w:t>
      </w:r>
      <w:r w:rsidR="00BA0C55" w:rsidRPr="00BA0C55">
        <w:rPr>
          <w:sz w:val="28"/>
          <w:szCs w:val="28"/>
        </w:rPr>
        <w:t>о 38</w:t>
      </w:r>
      <w:r w:rsidRPr="00BA0C55">
        <w:rPr>
          <w:sz w:val="28"/>
          <w:szCs w:val="28"/>
        </w:rPr>
        <w:t xml:space="preserve">  обращениям</w:t>
      </w:r>
      <w:r w:rsidR="00C03F6B" w:rsidRPr="00BA0C55">
        <w:rPr>
          <w:sz w:val="28"/>
          <w:szCs w:val="28"/>
        </w:rPr>
        <w:t xml:space="preserve"> вопрос решен положительно,</w:t>
      </w:r>
      <w:r w:rsidR="00295A4D" w:rsidRPr="00BA0C55">
        <w:rPr>
          <w:sz w:val="28"/>
          <w:szCs w:val="28"/>
        </w:rPr>
        <w:t xml:space="preserve"> </w:t>
      </w:r>
      <w:r w:rsidR="009C674B" w:rsidRPr="00BA0C55">
        <w:rPr>
          <w:sz w:val="28"/>
          <w:szCs w:val="28"/>
        </w:rPr>
        <w:br/>
      </w:r>
      <w:r w:rsidR="00BA0C55" w:rsidRPr="00BA0C55">
        <w:rPr>
          <w:sz w:val="28"/>
          <w:szCs w:val="28"/>
        </w:rPr>
        <w:t>1</w:t>
      </w:r>
      <w:r w:rsidR="007D666B" w:rsidRPr="00BA0C55">
        <w:rPr>
          <w:sz w:val="28"/>
          <w:szCs w:val="28"/>
        </w:rPr>
        <w:t>3</w:t>
      </w:r>
      <w:r w:rsidRPr="00BA0C55">
        <w:rPr>
          <w:sz w:val="28"/>
          <w:szCs w:val="28"/>
        </w:rPr>
        <w:t xml:space="preserve"> </w:t>
      </w:r>
      <w:r w:rsidR="00C03F6B" w:rsidRPr="00BA0C55">
        <w:rPr>
          <w:sz w:val="28"/>
          <w:szCs w:val="28"/>
        </w:rPr>
        <w:t>–</w:t>
      </w:r>
      <w:r w:rsidR="00295A4D" w:rsidRPr="00BA0C55">
        <w:rPr>
          <w:sz w:val="28"/>
          <w:szCs w:val="28"/>
        </w:rPr>
        <w:t xml:space="preserve"> даны письменные разъяснения</w:t>
      </w:r>
      <w:r w:rsidR="00BA0C55">
        <w:rPr>
          <w:sz w:val="28"/>
          <w:szCs w:val="28"/>
        </w:rPr>
        <w:t>, 1 – на стадии рассмотрения</w:t>
      </w:r>
      <w:r w:rsidRPr="00BA0C55">
        <w:rPr>
          <w:sz w:val="28"/>
          <w:szCs w:val="28"/>
        </w:rPr>
        <w:t>.</w:t>
      </w:r>
      <w:r w:rsidR="00C03F6B" w:rsidRPr="00BA0C55">
        <w:rPr>
          <w:sz w:val="28"/>
          <w:szCs w:val="28"/>
        </w:rPr>
        <w:t xml:space="preserve"> </w:t>
      </w:r>
    </w:p>
    <w:p w:rsidR="00A3299B" w:rsidRPr="007D7A15" w:rsidRDefault="00A3299B" w:rsidP="00C03F6B">
      <w:pPr>
        <w:ind w:firstLine="709"/>
        <w:jc w:val="both"/>
        <w:rPr>
          <w:sz w:val="28"/>
          <w:szCs w:val="28"/>
        </w:rPr>
      </w:pPr>
      <w:r w:rsidRPr="007D7A15">
        <w:rPr>
          <w:sz w:val="28"/>
          <w:szCs w:val="28"/>
        </w:rPr>
        <w:lastRenderedPageBreak/>
        <w:t>По вопросу оказа</w:t>
      </w:r>
      <w:r w:rsidR="007D7A15" w:rsidRPr="007D7A15">
        <w:rPr>
          <w:sz w:val="28"/>
          <w:szCs w:val="28"/>
        </w:rPr>
        <w:t>ния материальной помощи  за 2020</w:t>
      </w:r>
      <w:r w:rsidRPr="007D7A15">
        <w:rPr>
          <w:sz w:val="28"/>
          <w:szCs w:val="28"/>
        </w:rPr>
        <w:t xml:space="preserve">  год обратилось   </w:t>
      </w:r>
      <w:r w:rsidR="003A3661" w:rsidRPr="007D7A15">
        <w:rPr>
          <w:sz w:val="28"/>
          <w:szCs w:val="28"/>
        </w:rPr>
        <w:br/>
      </w:r>
      <w:r w:rsidR="007D7A15" w:rsidRPr="007D7A15">
        <w:rPr>
          <w:sz w:val="28"/>
          <w:szCs w:val="28"/>
        </w:rPr>
        <w:t>20</w:t>
      </w:r>
      <w:r w:rsidRPr="007D7A15">
        <w:rPr>
          <w:sz w:val="28"/>
          <w:szCs w:val="28"/>
        </w:rPr>
        <w:t xml:space="preserve"> граждан,  коли</w:t>
      </w:r>
      <w:r w:rsidR="009C3835" w:rsidRPr="007D7A15">
        <w:rPr>
          <w:sz w:val="28"/>
          <w:szCs w:val="28"/>
        </w:rPr>
        <w:t>чество обращений уменьш</w:t>
      </w:r>
      <w:r w:rsidR="00C03F6B" w:rsidRPr="007D7A15">
        <w:rPr>
          <w:sz w:val="28"/>
          <w:szCs w:val="28"/>
        </w:rPr>
        <w:t>илось на</w:t>
      </w:r>
      <w:r w:rsidR="007D7A15" w:rsidRPr="007D7A15">
        <w:rPr>
          <w:sz w:val="28"/>
          <w:szCs w:val="28"/>
        </w:rPr>
        <w:t xml:space="preserve"> 18</w:t>
      </w:r>
      <w:r w:rsidRPr="007D7A15">
        <w:rPr>
          <w:sz w:val="28"/>
          <w:szCs w:val="28"/>
        </w:rPr>
        <w:t xml:space="preserve"> (</w:t>
      </w:r>
      <w:r w:rsidR="007D7A15" w:rsidRPr="007D7A15">
        <w:rPr>
          <w:sz w:val="28"/>
          <w:szCs w:val="28"/>
        </w:rPr>
        <w:t>за 2019</w:t>
      </w:r>
      <w:r w:rsidR="00C03F6B" w:rsidRPr="007D7A15">
        <w:rPr>
          <w:sz w:val="28"/>
          <w:szCs w:val="28"/>
        </w:rPr>
        <w:t xml:space="preserve">  год –</w:t>
      </w:r>
      <w:r w:rsidR="007D7A15" w:rsidRPr="007D7A15">
        <w:rPr>
          <w:sz w:val="28"/>
          <w:szCs w:val="28"/>
        </w:rPr>
        <w:t xml:space="preserve"> 38</w:t>
      </w:r>
      <w:r w:rsidR="009C3835" w:rsidRPr="007D7A15">
        <w:rPr>
          <w:sz w:val="28"/>
          <w:szCs w:val="28"/>
        </w:rPr>
        <w:t xml:space="preserve"> обращени</w:t>
      </w:r>
      <w:r w:rsidR="00412C1A">
        <w:rPr>
          <w:sz w:val="28"/>
          <w:szCs w:val="28"/>
        </w:rPr>
        <w:t>й</w:t>
      </w:r>
      <w:r w:rsidRPr="007D7A15">
        <w:rPr>
          <w:sz w:val="28"/>
          <w:szCs w:val="28"/>
        </w:rPr>
        <w:t>).</w:t>
      </w:r>
      <w:r w:rsidR="00C03F6B" w:rsidRPr="007D7A15">
        <w:rPr>
          <w:sz w:val="28"/>
          <w:szCs w:val="28"/>
        </w:rPr>
        <w:t xml:space="preserve"> </w:t>
      </w:r>
      <w:r w:rsidRPr="007D7A15">
        <w:rPr>
          <w:sz w:val="28"/>
          <w:szCs w:val="28"/>
        </w:rPr>
        <w:t>Из них</w:t>
      </w:r>
      <w:r w:rsidR="007D7A15" w:rsidRPr="007D7A15">
        <w:rPr>
          <w:sz w:val="28"/>
          <w:szCs w:val="28"/>
        </w:rPr>
        <w:t xml:space="preserve"> по 16</w:t>
      </w:r>
      <w:r w:rsidR="00C03F6B" w:rsidRPr="007D7A15">
        <w:rPr>
          <w:sz w:val="28"/>
          <w:szCs w:val="28"/>
        </w:rPr>
        <w:t xml:space="preserve"> обращениям</w:t>
      </w:r>
      <w:r w:rsidRPr="007D7A15">
        <w:rPr>
          <w:sz w:val="28"/>
          <w:szCs w:val="28"/>
        </w:rPr>
        <w:t xml:space="preserve"> вопрос р</w:t>
      </w:r>
      <w:r w:rsidR="007D7A15" w:rsidRPr="007D7A15">
        <w:rPr>
          <w:sz w:val="28"/>
          <w:szCs w:val="28"/>
        </w:rPr>
        <w:t>ешен положительно; 4</w:t>
      </w:r>
      <w:r w:rsidR="009C3835" w:rsidRPr="007D7A15">
        <w:rPr>
          <w:sz w:val="28"/>
          <w:szCs w:val="28"/>
        </w:rPr>
        <w:t xml:space="preserve"> </w:t>
      </w:r>
      <w:r w:rsidR="00295A4D" w:rsidRPr="007D7A15">
        <w:rPr>
          <w:sz w:val="28"/>
          <w:szCs w:val="28"/>
        </w:rPr>
        <w:t>– даны</w:t>
      </w:r>
      <w:r w:rsidR="009C3835" w:rsidRPr="007D7A15">
        <w:rPr>
          <w:sz w:val="28"/>
          <w:szCs w:val="28"/>
        </w:rPr>
        <w:t xml:space="preserve"> письменные разъяснения</w:t>
      </w:r>
      <w:r w:rsidR="009C674B" w:rsidRPr="007D7A15">
        <w:rPr>
          <w:sz w:val="28"/>
          <w:szCs w:val="28"/>
        </w:rPr>
        <w:t>.</w:t>
      </w:r>
    </w:p>
    <w:p w:rsidR="000C401C" w:rsidRPr="00EC33FB" w:rsidRDefault="00A3299B" w:rsidP="00A34C6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C33FB">
        <w:rPr>
          <w:sz w:val="28"/>
          <w:szCs w:val="28"/>
        </w:rPr>
        <w:t>Кроме вышеперечисленных вопросов  рас</w:t>
      </w:r>
      <w:r w:rsidR="00A34C68" w:rsidRPr="00EC33FB">
        <w:rPr>
          <w:sz w:val="28"/>
          <w:szCs w:val="28"/>
        </w:rPr>
        <w:t>сматривались следующие вопросы:</w:t>
      </w:r>
    </w:p>
    <w:p w:rsidR="000C401C" w:rsidRPr="00840DAF" w:rsidRDefault="000C401C" w:rsidP="000C401C">
      <w:pPr>
        <w:ind w:left="-426" w:firstLine="1135"/>
        <w:jc w:val="both"/>
        <w:rPr>
          <w:sz w:val="28"/>
          <w:szCs w:val="28"/>
        </w:rPr>
      </w:pPr>
      <w:r w:rsidRPr="00840DAF">
        <w:rPr>
          <w:sz w:val="28"/>
          <w:szCs w:val="28"/>
        </w:rPr>
        <w:t xml:space="preserve">- </w:t>
      </w:r>
      <w:r w:rsidR="00840DAF" w:rsidRPr="00840DAF">
        <w:rPr>
          <w:sz w:val="28"/>
          <w:szCs w:val="28"/>
        </w:rPr>
        <w:t xml:space="preserve">ремонт дорог – 8, из них по 4 - </w:t>
      </w:r>
      <w:r w:rsidRPr="00840DAF">
        <w:rPr>
          <w:sz w:val="28"/>
          <w:szCs w:val="28"/>
        </w:rPr>
        <w:t>даны разъяснения</w:t>
      </w:r>
      <w:r w:rsidR="00840DAF" w:rsidRPr="00840DAF">
        <w:rPr>
          <w:sz w:val="28"/>
          <w:szCs w:val="28"/>
        </w:rPr>
        <w:t>, 3 - перенаправлены в      подведомственные организации, 1 -  на стадии рассмотрения</w:t>
      </w:r>
      <w:r w:rsidRPr="00840DAF">
        <w:rPr>
          <w:sz w:val="28"/>
          <w:szCs w:val="28"/>
        </w:rPr>
        <w:t>;</w:t>
      </w:r>
    </w:p>
    <w:p w:rsidR="000C401C" w:rsidRPr="00843B34" w:rsidRDefault="003F6E12" w:rsidP="00843B34">
      <w:pPr>
        <w:ind w:left="-426" w:firstLine="1135"/>
        <w:jc w:val="both"/>
        <w:rPr>
          <w:sz w:val="28"/>
          <w:szCs w:val="28"/>
        </w:rPr>
      </w:pPr>
      <w:r w:rsidRPr="007D7A15">
        <w:rPr>
          <w:sz w:val="28"/>
          <w:szCs w:val="28"/>
        </w:rPr>
        <w:t xml:space="preserve">- </w:t>
      </w:r>
      <w:proofErr w:type="gramStart"/>
      <w:r w:rsidRPr="007D7A15">
        <w:rPr>
          <w:sz w:val="28"/>
          <w:szCs w:val="28"/>
        </w:rPr>
        <w:t>земельный</w:t>
      </w:r>
      <w:proofErr w:type="gramEnd"/>
      <w:r w:rsidRPr="007D7A15">
        <w:rPr>
          <w:sz w:val="28"/>
          <w:szCs w:val="28"/>
        </w:rPr>
        <w:t xml:space="preserve"> – 1</w:t>
      </w:r>
      <w:r w:rsidR="00A34C68" w:rsidRPr="007D7A15">
        <w:rPr>
          <w:sz w:val="28"/>
          <w:szCs w:val="28"/>
        </w:rPr>
        <w:t>, даны  разъяснения;</w:t>
      </w:r>
      <w:r w:rsidR="006D1504" w:rsidRPr="007D7A15">
        <w:rPr>
          <w:sz w:val="28"/>
          <w:szCs w:val="28"/>
        </w:rPr>
        <w:t xml:space="preserve"> </w:t>
      </w:r>
    </w:p>
    <w:p w:rsidR="000C401C" w:rsidRPr="00F93DEC" w:rsidRDefault="007D7A15" w:rsidP="007D7A15">
      <w:pPr>
        <w:ind w:firstLine="709"/>
        <w:rPr>
          <w:sz w:val="28"/>
          <w:szCs w:val="28"/>
        </w:rPr>
      </w:pPr>
      <w:r w:rsidRPr="00F93DEC">
        <w:rPr>
          <w:sz w:val="28"/>
          <w:szCs w:val="28"/>
        </w:rPr>
        <w:t xml:space="preserve">- </w:t>
      </w:r>
      <w:r w:rsidR="000C401C" w:rsidRPr="00F93DEC">
        <w:rPr>
          <w:sz w:val="28"/>
          <w:szCs w:val="28"/>
        </w:rPr>
        <w:t xml:space="preserve">газификация </w:t>
      </w:r>
      <w:r w:rsidR="00AC518A" w:rsidRPr="00F93DEC">
        <w:rPr>
          <w:sz w:val="28"/>
          <w:szCs w:val="28"/>
        </w:rPr>
        <w:t>–</w:t>
      </w:r>
      <w:r w:rsidR="006F3401" w:rsidRPr="00F93DEC">
        <w:rPr>
          <w:sz w:val="28"/>
          <w:szCs w:val="28"/>
        </w:rPr>
        <w:t xml:space="preserve"> </w:t>
      </w:r>
      <w:r w:rsidR="00F93DEC" w:rsidRPr="00F93DEC">
        <w:rPr>
          <w:sz w:val="28"/>
          <w:szCs w:val="28"/>
        </w:rPr>
        <w:t>2</w:t>
      </w:r>
      <w:r w:rsidR="000C401C" w:rsidRPr="00F93DEC">
        <w:rPr>
          <w:sz w:val="28"/>
          <w:szCs w:val="28"/>
        </w:rPr>
        <w:t xml:space="preserve">, </w:t>
      </w:r>
      <w:r w:rsidR="00F93DEC" w:rsidRPr="00F93DEC">
        <w:rPr>
          <w:sz w:val="28"/>
          <w:szCs w:val="28"/>
        </w:rPr>
        <w:t>2</w:t>
      </w:r>
      <w:r w:rsidR="00192DAA" w:rsidRPr="00F93DEC">
        <w:rPr>
          <w:sz w:val="28"/>
          <w:szCs w:val="28"/>
        </w:rPr>
        <w:t xml:space="preserve"> </w:t>
      </w:r>
      <w:r w:rsidR="006D1504" w:rsidRPr="00F93DEC">
        <w:rPr>
          <w:bCs/>
          <w:sz w:val="28"/>
          <w:szCs w:val="28"/>
          <w:shd w:val="clear" w:color="auto" w:fill="FFFFFF"/>
        </w:rPr>
        <w:t>–</w:t>
      </w:r>
      <w:r w:rsidR="009C3835" w:rsidRPr="00F93DEC">
        <w:rPr>
          <w:sz w:val="28"/>
          <w:szCs w:val="28"/>
        </w:rPr>
        <w:t xml:space="preserve"> </w:t>
      </w:r>
      <w:r w:rsidR="00192DAA" w:rsidRPr="00F93DEC">
        <w:rPr>
          <w:sz w:val="28"/>
          <w:szCs w:val="28"/>
        </w:rPr>
        <w:t>даны письменные</w:t>
      </w:r>
      <w:r w:rsidR="000C401C" w:rsidRPr="00F93DEC">
        <w:rPr>
          <w:sz w:val="28"/>
          <w:szCs w:val="28"/>
        </w:rPr>
        <w:t xml:space="preserve"> разъяснения</w:t>
      </w:r>
      <w:r w:rsidR="00A34C68" w:rsidRPr="00F93DEC">
        <w:rPr>
          <w:sz w:val="28"/>
          <w:szCs w:val="28"/>
        </w:rPr>
        <w:t>;</w:t>
      </w:r>
    </w:p>
    <w:p w:rsidR="000C401C" w:rsidRDefault="007D7A15" w:rsidP="007C2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01C" w:rsidRPr="007D7A15">
        <w:rPr>
          <w:sz w:val="28"/>
          <w:szCs w:val="28"/>
        </w:rPr>
        <w:t>освещение улиц</w:t>
      </w:r>
      <w:r w:rsidR="00AC518A" w:rsidRPr="007D7A15">
        <w:rPr>
          <w:sz w:val="28"/>
          <w:szCs w:val="28"/>
        </w:rPr>
        <w:t xml:space="preserve"> – </w:t>
      </w:r>
      <w:r w:rsidRPr="007D7A15">
        <w:rPr>
          <w:sz w:val="28"/>
          <w:szCs w:val="28"/>
        </w:rPr>
        <w:t>8</w:t>
      </w:r>
      <w:r w:rsidR="000C401C" w:rsidRPr="007D7A15">
        <w:rPr>
          <w:sz w:val="28"/>
          <w:szCs w:val="28"/>
        </w:rPr>
        <w:t xml:space="preserve">,  </w:t>
      </w:r>
      <w:r w:rsidRPr="007D7A15">
        <w:rPr>
          <w:sz w:val="28"/>
          <w:szCs w:val="28"/>
        </w:rPr>
        <w:t xml:space="preserve">из них по 6 - </w:t>
      </w:r>
      <w:r w:rsidR="000C401C" w:rsidRPr="007D7A15">
        <w:rPr>
          <w:sz w:val="28"/>
          <w:szCs w:val="28"/>
        </w:rPr>
        <w:t>даны разъяснения</w:t>
      </w:r>
      <w:r>
        <w:rPr>
          <w:sz w:val="28"/>
          <w:szCs w:val="28"/>
        </w:rPr>
        <w:t>, 2 – перенаправлено по подведомственности</w:t>
      </w:r>
      <w:r w:rsidR="000C401C" w:rsidRPr="007D7A15">
        <w:rPr>
          <w:sz w:val="28"/>
          <w:szCs w:val="28"/>
        </w:rPr>
        <w:t>;</w:t>
      </w:r>
    </w:p>
    <w:p w:rsidR="007C25DF" w:rsidRPr="007D7A15" w:rsidRDefault="007C25DF" w:rsidP="007C2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решению проблемы поврежденного магистрального газопровода в х. Чернышев – 1, </w:t>
      </w:r>
      <w:r w:rsidRPr="007C25DF">
        <w:rPr>
          <w:sz w:val="28"/>
          <w:szCs w:val="28"/>
        </w:rPr>
        <w:t>даны разъяснения;</w:t>
      </w:r>
    </w:p>
    <w:p w:rsidR="00843B34" w:rsidRDefault="00F93DEC" w:rsidP="0084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водоснабжения –</w:t>
      </w:r>
      <w:r w:rsidR="00902C14">
        <w:rPr>
          <w:sz w:val="28"/>
          <w:szCs w:val="28"/>
        </w:rPr>
        <w:t xml:space="preserve"> 2,</w:t>
      </w:r>
      <w:r w:rsidR="007C25DF" w:rsidRPr="007C25DF">
        <w:rPr>
          <w:sz w:val="28"/>
          <w:szCs w:val="28"/>
        </w:rPr>
        <w:t xml:space="preserve"> </w:t>
      </w:r>
      <w:r w:rsidR="00902C14" w:rsidRPr="007C25DF">
        <w:rPr>
          <w:sz w:val="28"/>
          <w:szCs w:val="28"/>
        </w:rPr>
        <w:t>даны разъяснения</w:t>
      </w:r>
      <w:r w:rsidR="00902C14">
        <w:rPr>
          <w:sz w:val="28"/>
          <w:szCs w:val="28"/>
        </w:rPr>
        <w:t>;</w:t>
      </w:r>
      <w:r w:rsidR="007C25DF" w:rsidRPr="00F93DEC">
        <w:rPr>
          <w:sz w:val="28"/>
          <w:szCs w:val="28"/>
        </w:rPr>
        <w:t xml:space="preserve">                   </w:t>
      </w:r>
    </w:p>
    <w:p w:rsidR="000C401C" w:rsidRPr="00902C14" w:rsidRDefault="000C401C" w:rsidP="00843B34">
      <w:pPr>
        <w:ind w:firstLine="709"/>
        <w:jc w:val="both"/>
        <w:rPr>
          <w:sz w:val="28"/>
          <w:szCs w:val="28"/>
        </w:rPr>
      </w:pPr>
      <w:r w:rsidRPr="00902C14">
        <w:rPr>
          <w:sz w:val="28"/>
          <w:szCs w:val="28"/>
        </w:rPr>
        <w:t xml:space="preserve">- </w:t>
      </w:r>
      <w:r w:rsidR="00902C14" w:rsidRPr="00902C14">
        <w:rPr>
          <w:sz w:val="28"/>
          <w:szCs w:val="28"/>
        </w:rPr>
        <w:t>о назначении пособия опекунам</w:t>
      </w:r>
      <w:r w:rsidRPr="00902C14">
        <w:rPr>
          <w:sz w:val="28"/>
          <w:szCs w:val="28"/>
        </w:rPr>
        <w:t xml:space="preserve"> </w:t>
      </w:r>
      <w:r w:rsidR="00AC518A" w:rsidRPr="00902C14">
        <w:rPr>
          <w:sz w:val="28"/>
          <w:szCs w:val="28"/>
        </w:rPr>
        <w:t xml:space="preserve">– </w:t>
      </w:r>
      <w:r w:rsidR="00902C14" w:rsidRPr="00902C14">
        <w:rPr>
          <w:sz w:val="28"/>
          <w:szCs w:val="28"/>
        </w:rPr>
        <w:t>1</w:t>
      </w:r>
      <w:r w:rsidRPr="00902C14">
        <w:rPr>
          <w:sz w:val="28"/>
          <w:szCs w:val="28"/>
        </w:rPr>
        <w:t>, даны разъяснения;</w:t>
      </w:r>
    </w:p>
    <w:p w:rsidR="000C401C" w:rsidRPr="00840DAF" w:rsidRDefault="00902C14" w:rsidP="00A34C68">
      <w:pPr>
        <w:ind w:left="-426" w:firstLine="1135"/>
        <w:jc w:val="both"/>
        <w:rPr>
          <w:sz w:val="28"/>
          <w:szCs w:val="28"/>
        </w:rPr>
      </w:pPr>
      <w:r w:rsidRPr="00840DAF">
        <w:rPr>
          <w:sz w:val="28"/>
          <w:szCs w:val="28"/>
        </w:rPr>
        <w:t xml:space="preserve">- </w:t>
      </w:r>
      <w:r w:rsidR="00843B34" w:rsidRPr="00840DAF">
        <w:rPr>
          <w:sz w:val="28"/>
          <w:szCs w:val="28"/>
        </w:rPr>
        <w:t xml:space="preserve">строительство детского сада </w:t>
      </w:r>
      <w:r w:rsidR="00510716" w:rsidRPr="00840DAF">
        <w:rPr>
          <w:sz w:val="28"/>
          <w:szCs w:val="28"/>
        </w:rPr>
        <w:t xml:space="preserve">– </w:t>
      </w:r>
      <w:r w:rsidR="00843B34" w:rsidRPr="00840DAF">
        <w:rPr>
          <w:sz w:val="28"/>
          <w:szCs w:val="28"/>
        </w:rPr>
        <w:t>4</w:t>
      </w:r>
      <w:r w:rsidR="00A34C68" w:rsidRPr="00840DAF">
        <w:rPr>
          <w:sz w:val="28"/>
          <w:szCs w:val="28"/>
        </w:rPr>
        <w:t>, даны разъяснения;</w:t>
      </w:r>
    </w:p>
    <w:p w:rsidR="000C401C" w:rsidRPr="00840DAF" w:rsidRDefault="00CF7456" w:rsidP="00840DAF">
      <w:pPr>
        <w:jc w:val="both"/>
        <w:rPr>
          <w:sz w:val="28"/>
          <w:szCs w:val="28"/>
        </w:rPr>
      </w:pPr>
      <w:r w:rsidRPr="00902C14">
        <w:rPr>
          <w:sz w:val="28"/>
          <w:szCs w:val="28"/>
        </w:rPr>
        <w:t xml:space="preserve">          </w:t>
      </w:r>
      <w:r w:rsidR="00DC2B47" w:rsidRPr="00902C14">
        <w:rPr>
          <w:sz w:val="28"/>
          <w:szCs w:val="28"/>
        </w:rPr>
        <w:t xml:space="preserve">- </w:t>
      </w:r>
      <w:r w:rsidR="000C401C" w:rsidRPr="00902C14">
        <w:rPr>
          <w:sz w:val="28"/>
          <w:szCs w:val="28"/>
        </w:rPr>
        <w:t xml:space="preserve">о </w:t>
      </w:r>
      <w:r w:rsidR="00902C14" w:rsidRPr="00902C14">
        <w:rPr>
          <w:sz w:val="28"/>
          <w:szCs w:val="28"/>
        </w:rPr>
        <w:t>возобновлении автобусного маршрута</w:t>
      </w:r>
      <w:r w:rsidR="00510716" w:rsidRPr="00902C14">
        <w:rPr>
          <w:sz w:val="28"/>
          <w:szCs w:val="28"/>
        </w:rPr>
        <w:t xml:space="preserve"> – </w:t>
      </w:r>
      <w:r w:rsidR="00902C14" w:rsidRPr="00902C14">
        <w:rPr>
          <w:sz w:val="28"/>
          <w:szCs w:val="28"/>
        </w:rPr>
        <w:t>1,</w:t>
      </w:r>
      <w:r w:rsidR="00DC2B47" w:rsidRPr="00902C14">
        <w:rPr>
          <w:sz w:val="28"/>
          <w:szCs w:val="28"/>
        </w:rPr>
        <w:t xml:space="preserve"> </w:t>
      </w:r>
      <w:r w:rsidR="00902C14" w:rsidRPr="00902C14">
        <w:rPr>
          <w:sz w:val="28"/>
          <w:szCs w:val="28"/>
        </w:rPr>
        <w:t>даны</w:t>
      </w:r>
      <w:r w:rsidR="000C401C" w:rsidRPr="00902C14">
        <w:rPr>
          <w:sz w:val="28"/>
          <w:szCs w:val="28"/>
        </w:rPr>
        <w:t xml:space="preserve"> разъяснения</w:t>
      </w:r>
      <w:r w:rsidR="00902C14" w:rsidRPr="00902C14">
        <w:rPr>
          <w:sz w:val="28"/>
          <w:szCs w:val="28"/>
        </w:rPr>
        <w:t>;</w:t>
      </w:r>
    </w:p>
    <w:p w:rsidR="000C401C" w:rsidRPr="00840DAF" w:rsidRDefault="007C25DF" w:rsidP="00840DAF">
      <w:pPr>
        <w:ind w:firstLine="709"/>
        <w:jc w:val="both"/>
        <w:rPr>
          <w:sz w:val="28"/>
          <w:szCs w:val="28"/>
        </w:rPr>
      </w:pPr>
      <w:r w:rsidRPr="007C25DF">
        <w:rPr>
          <w:sz w:val="28"/>
          <w:szCs w:val="28"/>
        </w:rPr>
        <w:t>- по выплате заработной платы – 1,</w:t>
      </w:r>
      <w:r w:rsidR="00840DAF">
        <w:rPr>
          <w:sz w:val="28"/>
          <w:szCs w:val="28"/>
        </w:rPr>
        <w:t xml:space="preserve"> даны разъяснени</w:t>
      </w:r>
      <w:r w:rsidR="00840DAF" w:rsidRPr="00840DAF">
        <w:rPr>
          <w:sz w:val="28"/>
          <w:szCs w:val="28"/>
        </w:rPr>
        <w:t>я</w:t>
      </w:r>
      <w:r w:rsidR="00A34C68" w:rsidRPr="00840DAF">
        <w:rPr>
          <w:sz w:val="28"/>
          <w:szCs w:val="28"/>
        </w:rPr>
        <w:t>.</w:t>
      </w:r>
    </w:p>
    <w:p w:rsidR="00A3299B" w:rsidRPr="00840DAF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0DAF">
        <w:rPr>
          <w:sz w:val="28"/>
          <w:szCs w:val="28"/>
        </w:rPr>
        <w:t>Все обр</w:t>
      </w:r>
      <w:r w:rsidR="00F67D5B" w:rsidRPr="00840DAF">
        <w:rPr>
          <w:sz w:val="28"/>
          <w:szCs w:val="28"/>
        </w:rPr>
        <w:t>ащения были рассмотрены, однако</w:t>
      </w:r>
      <w:r w:rsidRPr="00840DAF">
        <w:rPr>
          <w:sz w:val="28"/>
          <w:szCs w:val="28"/>
        </w:rPr>
        <w:t xml:space="preserve"> по ряду объективных причин </w:t>
      </w:r>
      <w:r w:rsidR="003A3661" w:rsidRPr="00840DAF">
        <w:rPr>
          <w:sz w:val="28"/>
          <w:szCs w:val="28"/>
        </w:rPr>
        <w:br/>
      </w:r>
      <w:r w:rsidRPr="00840DAF">
        <w:rPr>
          <w:sz w:val="28"/>
          <w:szCs w:val="28"/>
        </w:rPr>
        <w:t>не всегда возможно положительное решение вопросов. Некоторым заявителям отказано в решении их обращений, что обусловлено нормами действующего законодательства.</w:t>
      </w:r>
    </w:p>
    <w:p w:rsidR="00A3299B" w:rsidRPr="00840DAF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40DAF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A34C68" w:rsidRPr="00541687" w:rsidRDefault="00A34C68" w:rsidP="00A34C68">
      <w:pPr>
        <w:ind w:hanging="709"/>
        <w:jc w:val="both"/>
        <w:rPr>
          <w:sz w:val="28"/>
          <w:szCs w:val="28"/>
        </w:rPr>
      </w:pPr>
      <w:r w:rsidRPr="004655B0">
        <w:rPr>
          <w:color w:val="FF0000"/>
          <w:sz w:val="28"/>
          <w:szCs w:val="28"/>
        </w:rPr>
        <w:t xml:space="preserve">                     </w:t>
      </w:r>
      <w:r w:rsidRPr="00541687">
        <w:rPr>
          <w:sz w:val="28"/>
          <w:szCs w:val="28"/>
        </w:rPr>
        <w:t>Ежеквартально и по итогам года проводится анализ по тематике вопросов, обозначенных гражданами в письмах и на личных приемах, в том числе и по вопросам п</w:t>
      </w:r>
      <w:r w:rsidR="003E1811" w:rsidRPr="00541687">
        <w:rPr>
          <w:sz w:val="28"/>
          <w:szCs w:val="28"/>
        </w:rPr>
        <w:t>ротиводействия коррупции. За 2020</w:t>
      </w:r>
      <w:r w:rsidRPr="00541687">
        <w:rPr>
          <w:sz w:val="28"/>
          <w:szCs w:val="28"/>
        </w:rPr>
        <w:t xml:space="preserve"> года фактов обращений граждан по коррупционным вопросам не выявлено. </w:t>
      </w:r>
    </w:p>
    <w:p w:rsidR="00A3299B" w:rsidRPr="0054168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41687">
        <w:rPr>
          <w:sz w:val="28"/>
          <w:szCs w:val="28"/>
        </w:rPr>
        <w:t>На планерных заседаниях у главы администрации муниципального района по понедельникам рассматриваются вопросы о состоянии исполнения поручений по  обращениям граждан.</w:t>
      </w:r>
    </w:p>
    <w:p w:rsidR="00A34C68" w:rsidRPr="00541687" w:rsidRDefault="00F67D5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41687">
        <w:rPr>
          <w:sz w:val="28"/>
          <w:szCs w:val="28"/>
        </w:rPr>
        <w:t>Кроме того</w:t>
      </w:r>
      <w:r w:rsidR="00A3299B" w:rsidRPr="00541687">
        <w:rPr>
          <w:sz w:val="28"/>
          <w:szCs w:val="28"/>
        </w:rPr>
        <w:t xml:space="preserve"> работа с гражданами осуществляется и через прием по личным вопросам. В администрации района организован  прием населения главой района. </w:t>
      </w:r>
      <w:r w:rsidR="00A34C68" w:rsidRPr="00541687">
        <w:rPr>
          <w:sz w:val="28"/>
          <w:szCs w:val="28"/>
        </w:rPr>
        <w:t xml:space="preserve">               </w:t>
      </w:r>
    </w:p>
    <w:p w:rsidR="00A3299B" w:rsidRPr="0054168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41687">
        <w:rPr>
          <w:sz w:val="28"/>
          <w:szCs w:val="28"/>
        </w:rPr>
        <w:t xml:space="preserve">Ежемесячно ведется прием граждан депутатами Государственного Совета – </w:t>
      </w:r>
      <w:proofErr w:type="spellStart"/>
      <w:r w:rsidRPr="00541687">
        <w:rPr>
          <w:sz w:val="28"/>
          <w:szCs w:val="28"/>
        </w:rPr>
        <w:t>Хасэ</w:t>
      </w:r>
      <w:proofErr w:type="spellEnd"/>
      <w:r w:rsidRPr="00541687">
        <w:rPr>
          <w:sz w:val="28"/>
          <w:szCs w:val="28"/>
        </w:rPr>
        <w:t xml:space="preserve"> Республики Адыгея и главой МО «Шовгеновский район». </w:t>
      </w:r>
    </w:p>
    <w:p w:rsidR="00A3299B" w:rsidRPr="00541687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41687">
        <w:rPr>
          <w:sz w:val="28"/>
          <w:szCs w:val="28"/>
        </w:rPr>
        <w:t xml:space="preserve">Прием граждан по личным вопросам осуществляется по предварительной записи (запись ведется секретарем главы района). </w:t>
      </w:r>
    </w:p>
    <w:p w:rsidR="00A3299B" w:rsidRPr="00EC33FB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C33FB">
        <w:rPr>
          <w:sz w:val="28"/>
          <w:szCs w:val="28"/>
        </w:rPr>
        <w:t>За отчетный период на личном приеме глав</w:t>
      </w:r>
      <w:r w:rsidR="00526D01" w:rsidRPr="00EC33FB">
        <w:rPr>
          <w:sz w:val="28"/>
          <w:szCs w:val="28"/>
        </w:rPr>
        <w:t>о</w:t>
      </w:r>
      <w:r w:rsidR="00EC33FB" w:rsidRPr="00EC33FB">
        <w:rPr>
          <w:sz w:val="28"/>
          <w:szCs w:val="28"/>
        </w:rPr>
        <w:t>й администрации было принято 14</w:t>
      </w:r>
      <w:r w:rsidR="009C674B" w:rsidRPr="00EC33FB">
        <w:rPr>
          <w:sz w:val="28"/>
          <w:szCs w:val="28"/>
        </w:rPr>
        <w:t xml:space="preserve"> граждан</w:t>
      </w:r>
      <w:r w:rsidRPr="00EC33FB">
        <w:rPr>
          <w:sz w:val="28"/>
          <w:szCs w:val="28"/>
        </w:rPr>
        <w:t xml:space="preserve">, в том числе депутатами Госсовета – </w:t>
      </w:r>
      <w:proofErr w:type="spellStart"/>
      <w:r w:rsidRPr="00EC33FB">
        <w:rPr>
          <w:sz w:val="28"/>
          <w:szCs w:val="28"/>
        </w:rPr>
        <w:t>Хасэ</w:t>
      </w:r>
      <w:proofErr w:type="spellEnd"/>
      <w:r w:rsidRPr="00EC33FB">
        <w:rPr>
          <w:sz w:val="28"/>
          <w:szCs w:val="28"/>
        </w:rPr>
        <w:t xml:space="preserve"> Республики А</w:t>
      </w:r>
      <w:r w:rsidR="00526D01" w:rsidRPr="00EC33FB">
        <w:rPr>
          <w:sz w:val="28"/>
          <w:szCs w:val="28"/>
        </w:rPr>
        <w:t>дыгея рассмотрено</w:t>
      </w:r>
      <w:r w:rsidR="00EC33FB" w:rsidRPr="00EC33FB">
        <w:rPr>
          <w:sz w:val="28"/>
          <w:szCs w:val="28"/>
        </w:rPr>
        <w:t xml:space="preserve"> 5 обращений.</w:t>
      </w:r>
      <w:r w:rsidRPr="00EC33FB">
        <w:rPr>
          <w:sz w:val="28"/>
          <w:szCs w:val="28"/>
        </w:rPr>
        <w:t xml:space="preserve"> Были рассмотрены вопросы по оказанию материальной помощи, жилью, трудоустройству, газификации, выделению </w:t>
      </w:r>
      <w:r w:rsidRPr="00EC33FB">
        <w:rPr>
          <w:sz w:val="28"/>
          <w:szCs w:val="28"/>
        </w:rPr>
        <w:lastRenderedPageBreak/>
        <w:t>земельных участков и другие. По всем обращениям проведены беседы, даны разъяснения и рекомендации по дальнейшим действиям заявителей.</w:t>
      </w:r>
    </w:p>
    <w:p w:rsidR="00A3299B" w:rsidRPr="00EC33FB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C33FB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Ежеквартально и по итогам года проводится анализ вопросов, обозначенных гражданами в пи</w:t>
      </w:r>
      <w:r w:rsidR="00F67D5B" w:rsidRPr="00EC33FB">
        <w:rPr>
          <w:sz w:val="28"/>
          <w:szCs w:val="28"/>
        </w:rPr>
        <w:t>сьмах и на личных приемах, в том</w:t>
      </w:r>
      <w:r w:rsidRPr="00EC33FB">
        <w:rPr>
          <w:sz w:val="28"/>
          <w:szCs w:val="28"/>
        </w:rPr>
        <w:t xml:space="preserve"> числе и по вопросам про</w:t>
      </w:r>
      <w:r w:rsidR="00EC33FB" w:rsidRPr="00EC33FB">
        <w:rPr>
          <w:sz w:val="28"/>
          <w:szCs w:val="28"/>
        </w:rPr>
        <w:t>тиводействия коррупции. За  2020</w:t>
      </w:r>
      <w:r w:rsidRPr="00EC33FB">
        <w:rPr>
          <w:sz w:val="28"/>
          <w:szCs w:val="28"/>
        </w:rPr>
        <w:t xml:space="preserve"> год фактов обращений граждан по коррупционным вопросам не </w:t>
      </w:r>
      <w:r w:rsidR="00F67D5B" w:rsidRPr="00EC33FB">
        <w:rPr>
          <w:sz w:val="28"/>
          <w:szCs w:val="28"/>
        </w:rPr>
        <w:t>было</w:t>
      </w:r>
      <w:r w:rsidRPr="00EC33FB">
        <w:rPr>
          <w:sz w:val="28"/>
          <w:szCs w:val="28"/>
        </w:rPr>
        <w:t xml:space="preserve">. </w:t>
      </w:r>
    </w:p>
    <w:p w:rsidR="00A3299B" w:rsidRDefault="00A3299B" w:rsidP="003A366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C33FB">
        <w:rPr>
          <w:sz w:val="28"/>
          <w:szCs w:val="28"/>
        </w:rPr>
        <w:t xml:space="preserve">В районной газете «Заря» публикуются сведения о характере обращений граждан в адрес главы администрации, также информация размещается </w:t>
      </w:r>
      <w:r w:rsidR="003A3661" w:rsidRPr="00EC33FB">
        <w:rPr>
          <w:sz w:val="28"/>
          <w:szCs w:val="28"/>
        </w:rPr>
        <w:br/>
      </w:r>
      <w:r w:rsidRPr="00EC33FB">
        <w:rPr>
          <w:sz w:val="28"/>
          <w:szCs w:val="28"/>
        </w:rPr>
        <w:t>на официальном сайт</w:t>
      </w:r>
      <w:r w:rsidR="003A3661" w:rsidRPr="00EC33FB">
        <w:rPr>
          <w:sz w:val="28"/>
          <w:szCs w:val="28"/>
        </w:rPr>
        <w:t xml:space="preserve">е администрации ежеквартально. </w:t>
      </w:r>
    </w:p>
    <w:p w:rsidR="00DB0265" w:rsidRDefault="00DB0265" w:rsidP="003A366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AB61A0" w:rsidRPr="00C05A38" w:rsidRDefault="00AB61A0" w:rsidP="008A5018">
      <w:pPr>
        <w:pStyle w:val="1"/>
        <w:rPr>
          <w:bCs/>
          <w:szCs w:val="24"/>
        </w:rPr>
      </w:pPr>
      <w:r w:rsidRPr="00C05A38">
        <w:rPr>
          <w:bCs/>
          <w:szCs w:val="24"/>
        </w:rPr>
        <w:t>Приоритетные задачи  М</w:t>
      </w:r>
      <w:r w:rsidR="00556BB6" w:rsidRPr="00C05A38">
        <w:rPr>
          <w:bCs/>
          <w:szCs w:val="24"/>
        </w:rPr>
        <w:t xml:space="preserve">О «Шовгеновский район» на </w:t>
      </w:r>
      <w:r w:rsidR="00C05A38" w:rsidRPr="00C05A38">
        <w:rPr>
          <w:bCs/>
          <w:szCs w:val="24"/>
        </w:rPr>
        <w:t>2021</w:t>
      </w:r>
      <w:r w:rsidR="006D1504" w:rsidRPr="00C05A38">
        <w:rPr>
          <w:bCs/>
          <w:szCs w:val="24"/>
        </w:rPr>
        <w:t xml:space="preserve"> год</w:t>
      </w:r>
    </w:p>
    <w:p w:rsidR="00AB61A0" w:rsidRPr="00C05A38" w:rsidRDefault="00AB61A0" w:rsidP="00167D9B">
      <w:pPr>
        <w:pStyle w:val="23"/>
        <w:ind w:firstLine="0"/>
      </w:pPr>
    </w:p>
    <w:p w:rsidR="00AB61A0" w:rsidRPr="00C05A38" w:rsidRDefault="00AB61A0" w:rsidP="00DB0265">
      <w:pPr>
        <w:pStyle w:val="a6"/>
        <w:tabs>
          <w:tab w:val="left" w:pos="709"/>
          <w:tab w:val="left" w:pos="1134"/>
        </w:tabs>
        <w:ind w:right="21" w:firstLine="708"/>
      </w:pPr>
      <w:r w:rsidRPr="00C05A38">
        <w:t>Приоритетными задачами в социально-эк</w:t>
      </w:r>
      <w:r w:rsidR="0099119B" w:rsidRPr="00C05A38">
        <w:t xml:space="preserve">ономической сфере района </w:t>
      </w:r>
      <w:r w:rsidR="002F27E9" w:rsidRPr="00C05A38">
        <w:br/>
      </w:r>
      <w:r w:rsidR="00C05A38" w:rsidRPr="00C05A38">
        <w:t>на 2021</w:t>
      </w:r>
      <w:r w:rsidRPr="00C05A38">
        <w:t xml:space="preserve"> </w:t>
      </w:r>
      <w:r w:rsidR="003A3661" w:rsidRPr="00C05A38">
        <w:t xml:space="preserve"> </w:t>
      </w:r>
      <w:r w:rsidRPr="00C05A38">
        <w:t>год</w:t>
      </w:r>
      <w:r w:rsidR="006C7105" w:rsidRPr="00C05A38">
        <w:t xml:space="preserve"> </w:t>
      </w:r>
      <w:r w:rsidR="00526D01" w:rsidRPr="00C05A38">
        <w:t xml:space="preserve">являются: </w:t>
      </w:r>
    </w:p>
    <w:p w:rsidR="005F5262" w:rsidRPr="00A300A7" w:rsidRDefault="005F5262" w:rsidP="00DB0265">
      <w:pPr>
        <w:jc w:val="both"/>
        <w:rPr>
          <w:sz w:val="28"/>
          <w:szCs w:val="28"/>
        </w:rPr>
      </w:pPr>
      <w:r>
        <w:rPr>
          <w:color w:val="FF0000"/>
        </w:rPr>
        <w:t xml:space="preserve">            </w:t>
      </w:r>
      <w:r>
        <w:rPr>
          <w:sz w:val="28"/>
          <w:szCs w:val="28"/>
        </w:rPr>
        <w:t>1.</w:t>
      </w:r>
      <w:r w:rsidRPr="008428B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428B4">
        <w:rPr>
          <w:sz w:val="28"/>
          <w:szCs w:val="28"/>
        </w:rPr>
        <w:t>авершение строительства физкультурно-оздоровительного ко</w:t>
      </w:r>
      <w:r>
        <w:rPr>
          <w:sz w:val="28"/>
          <w:szCs w:val="28"/>
        </w:rPr>
        <w:t xml:space="preserve">мплекса в ауле Хакуринохабль;    </w:t>
      </w:r>
    </w:p>
    <w:p w:rsidR="005F5262" w:rsidRDefault="005F5262" w:rsidP="00DB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</w:t>
      </w:r>
      <w:r w:rsidRPr="00A300A7">
        <w:rPr>
          <w:sz w:val="28"/>
          <w:szCs w:val="28"/>
        </w:rPr>
        <w:t>апитальный р</w:t>
      </w:r>
      <w:r>
        <w:rPr>
          <w:sz w:val="28"/>
          <w:szCs w:val="28"/>
        </w:rPr>
        <w:t>емонт спортивного зала С</w:t>
      </w:r>
      <w:r w:rsidRPr="00A300A7">
        <w:rPr>
          <w:sz w:val="28"/>
          <w:szCs w:val="28"/>
        </w:rPr>
        <w:t>ОШ</w:t>
      </w:r>
      <w:r>
        <w:rPr>
          <w:sz w:val="28"/>
          <w:szCs w:val="28"/>
        </w:rPr>
        <w:t xml:space="preserve"> № 4</w:t>
      </w:r>
      <w:r w:rsidRPr="00A300A7">
        <w:rPr>
          <w:sz w:val="28"/>
          <w:szCs w:val="28"/>
        </w:rPr>
        <w:t xml:space="preserve"> а. </w:t>
      </w:r>
      <w:proofErr w:type="spellStart"/>
      <w:r w:rsidRPr="00A300A7"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;</w:t>
      </w:r>
    </w:p>
    <w:p w:rsidR="00AB61A0" w:rsidRDefault="005F5262" w:rsidP="00DB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</w:t>
      </w:r>
      <w:r w:rsidRPr="0023242E">
        <w:rPr>
          <w:sz w:val="28"/>
          <w:szCs w:val="28"/>
        </w:rPr>
        <w:t xml:space="preserve">лагоустройство </w:t>
      </w:r>
      <w:r w:rsidR="00C54324">
        <w:rPr>
          <w:sz w:val="28"/>
          <w:szCs w:val="28"/>
        </w:rPr>
        <w:t>общественных территорий;</w:t>
      </w:r>
    </w:p>
    <w:p w:rsidR="005F5262" w:rsidRDefault="00C54324" w:rsidP="00A170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4. </w:t>
      </w:r>
      <w:r w:rsidR="00A1701B">
        <w:rPr>
          <w:sz w:val="28"/>
          <w:szCs w:val="28"/>
        </w:rPr>
        <w:t>Р</w:t>
      </w:r>
      <w:bookmarkStart w:id="2" w:name="_GoBack"/>
      <w:bookmarkEnd w:id="2"/>
      <w:r w:rsidR="00A1701B" w:rsidRPr="00DF05B8">
        <w:rPr>
          <w:sz w:val="28"/>
          <w:szCs w:val="28"/>
        </w:rPr>
        <w:t>азработка проектно-сметн</w:t>
      </w:r>
      <w:r w:rsidR="00A1701B">
        <w:rPr>
          <w:sz w:val="28"/>
          <w:szCs w:val="28"/>
        </w:rPr>
        <w:t>ых</w:t>
      </w:r>
      <w:r w:rsidR="00A1701B" w:rsidRPr="00DF05B8">
        <w:rPr>
          <w:sz w:val="28"/>
          <w:szCs w:val="28"/>
        </w:rPr>
        <w:t xml:space="preserve"> документаци</w:t>
      </w:r>
      <w:r w:rsidR="00A1701B">
        <w:rPr>
          <w:sz w:val="28"/>
          <w:szCs w:val="28"/>
        </w:rPr>
        <w:t>й</w:t>
      </w:r>
      <w:r w:rsidR="00A1701B" w:rsidRPr="00DF05B8">
        <w:rPr>
          <w:sz w:val="28"/>
          <w:szCs w:val="28"/>
        </w:rPr>
        <w:t xml:space="preserve"> на строительство детского сада на 120 мест в пос. Зарево</w:t>
      </w:r>
      <w:r w:rsidR="00A1701B">
        <w:rPr>
          <w:sz w:val="28"/>
          <w:szCs w:val="28"/>
        </w:rPr>
        <w:t>,</w:t>
      </w:r>
      <w:r w:rsidR="00A1701B" w:rsidRPr="00DF05B8">
        <w:rPr>
          <w:sz w:val="28"/>
          <w:szCs w:val="28"/>
        </w:rPr>
        <w:t xml:space="preserve"> строительство детского сада на 120 мест в а. </w:t>
      </w:r>
      <w:proofErr w:type="spellStart"/>
      <w:r w:rsidR="00A1701B" w:rsidRPr="00DF05B8">
        <w:rPr>
          <w:sz w:val="28"/>
          <w:szCs w:val="28"/>
        </w:rPr>
        <w:t>Пшичо</w:t>
      </w:r>
      <w:proofErr w:type="spellEnd"/>
      <w:r w:rsidR="00A1701B">
        <w:rPr>
          <w:sz w:val="28"/>
          <w:szCs w:val="28"/>
        </w:rPr>
        <w:t>,</w:t>
      </w:r>
      <w:r w:rsidR="00A1701B" w:rsidRPr="00DF05B8">
        <w:rPr>
          <w:sz w:val="28"/>
          <w:szCs w:val="28"/>
        </w:rPr>
        <w:t xml:space="preserve"> с</w:t>
      </w:r>
      <w:r w:rsidR="00A1701B">
        <w:rPr>
          <w:sz w:val="28"/>
          <w:szCs w:val="28"/>
        </w:rPr>
        <w:t xml:space="preserve">троительство СДК в а. </w:t>
      </w:r>
      <w:proofErr w:type="spellStart"/>
      <w:r w:rsidR="00A1701B">
        <w:rPr>
          <w:sz w:val="28"/>
          <w:szCs w:val="28"/>
        </w:rPr>
        <w:t>Хатажукай</w:t>
      </w:r>
      <w:proofErr w:type="spellEnd"/>
      <w:r w:rsidR="00A1701B">
        <w:rPr>
          <w:sz w:val="28"/>
          <w:szCs w:val="28"/>
        </w:rPr>
        <w:t>,</w:t>
      </w:r>
      <w:r w:rsidR="00A1701B" w:rsidRPr="00EA5A42">
        <w:rPr>
          <w:sz w:val="28"/>
          <w:szCs w:val="28"/>
        </w:rPr>
        <w:t xml:space="preserve"> </w:t>
      </w:r>
      <w:r w:rsidR="00A1701B" w:rsidRPr="00874683">
        <w:rPr>
          <w:sz w:val="28"/>
          <w:szCs w:val="28"/>
        </w:rPr>
        <w:t>строительство</w:t>
      </w:r>
      <w:r w:rsidR="00A1701B" w:rsidRPr="00874683">
        <w:rPr>
          <w:color w:val="000000"/>
          <w:sz w:val="28"/>
          <w:szCs w:val="28"/>
        </w:rPr>
        <w:t xml:space="preserve"> системы водоснабжения в </w:t>
      </w:r>
      <w:proofErr w:type="spellStart"/>
      <w:r w:rsidR="00A1701B" w:rsidRPr="00874683">
        <w:rPr>
          <w:color w:val="000000"/>
          <w:sz w:val="28"/>
          <w:szCs w:val="28"/>
        </w:rPr>
        <w:t>х.х</w:t>
      </w:r>
      <w:proofErr w:type="spellEnd"/>
      <w:r w:rsidR="00A1701B" w:rsidRPr="00874683">
        <w:rPr>
          <w:color w:val="000000"/>
          <w:sz w:val="28"/>
          <w:szCs w:val="28"/>
        </w:rPr>
        <w:t xml:space="preserve">. Орехов, Тихонов, Пентюхов, </w:t>
      </w:r>
      <w:proofErr w:type="spellStart"/>
      <w:r w:rsidR="00A1701B" w:rsidRPr="00874683">
        <w:rPr>
          <w:color w:val="000000"/>
          <w:sz w:val="28"/>
          <w:szCs w:val="28"/>
        </w:rPr>
        <w:t>Чикалов</w:t>
      </w:r>
      <w:proofErr w:type="spellEnd"/>
      <w:r w:rsidR="00A1701B">
        <w:rPr>
          <w:sz w:val="28"/>
          <w:szCs w:val="28"/>
        </w:rPr>
        <w:t>,</w:t>
      </w:r>
      <w:r w:rsidR="00A1701B" w:rsidRPr="00EA5A42">
        <w:rPr>
          <w:color w:val="000000"/>
          <w:sz w:val="28"/>
          <w:szCs w:val="28"/>
        </w:rPr>
        <w:t xml:space="preserve"> </w:t>
      </w:r>
      <w:r w:rsidR="00A1701B" w:rsidRPr="00874683">
        <w:rPr>
          <w:color w:val="000000"/>
          <w:sz w:val="28"/>
          <w:szCs w:val="28"/>
        </w:rPr>
        <w:t xml:space="preserve">реконструкцию системы водоснабжения а. </w:t>
      </w:r>
      <w:proofErr w:type="spellStart"/>
      <w:r w:rsidR="00A1701B" w:rsidRPr="00874683">
        <w:rPr>
          <w:color w:val="000000"/>
          <w:sz w:val="28"/>
          <w:szCs w:val="28"/>
        </w:rPr>
        <w:t>Джерокай</w:t>
      </w:r>
      <w:proofErr w:type="spellEnd"/>
      <w:r w:rsidR="00A1701B" w:rsidRPr="00874683">
        <w:rPr>
          <w:color w:val="000000"/>
          <w:sz w:val="28"/>
          <w:szCs w:val="28"/>
        </w:rPr>
        <w:t xml:space="preserve"> и х. Свободный Труд</w:t>
      </w:r>
      <w:r w:rsidR="00A1701B" w:rsidRPr="00EA5A42">
        <w:rPr>
          <w:sz w:val="28"/>
          <w:szCs w:val="28"/>
        </w:rPr>
        <w:t xml:space="preserve"> </w:t>
      </w:r>
      <w:r w:rsidR="00A1701B" w:rsidRPr="00DF05B8">
        <w:rPr>
          <w:sz w:val="28"/>
          <w:szCs w:val="28"/>
        </w:rPr>
        <w:t>для подачи на 2022 год заяв</w:t>
      </w:r>
      <w:r w:rsidR="00A1701B">
        <w:rPr>
          <w:sz w:val="28"/>
          <w:szCs w:val="28"/>
        </w:rPr>
        <w:t>ок</w:t>
      </w:r>
      <w:r w:rsidR="00A1701B" w:rsidRPr="00DF05B8">
        <w:rPr>
          <w:sz w:val="28"/>
          <w:szCs w:val="28"/>
        </w:rPr>
        <w:t xml:space="preserve"> на реализацию мероприятий государственной программы «Комплексное развитие сельских</w:t>
      </w:r>
      <w:proofErr w:type="gramEnd"/>
      <w:r w:rsidR="00A1701B" w:rsidRPr="00DF05B8">
        <w:rPr>
          <w:sz w:val="28"/>
          <w:szCs w:val="28"/>
        </w:rPr>
        <w:t xml:space="preserve"> территорий»</w:t>
      </w:r>
      <w:r w:rsidR="00A1701B">
        <w:rPr>
          <w:sz w:val="28"/>
          <w:szCs w:val="28"/>
        </w:rPr>
        <w:t>.</w:t>
      </w:r>
    </w:p>
    <w:p w:rsidR="00A1701B" w:rsidRPr="005F5262" w:rsidRDefault="00A1701B" w:rsidP="00A1701B">
      <w:pPr>
        <w:jc w:val="both"/>
        <w:rPr>
          <w:sz w:val="28"/>
          <w:szCs w:val="28"/>
        </w:rPr>
      </w:pPr>
    </w:p>
    <w:p w:rsidR="00AB61A0" w:rsidRPr="00C05A38" w:rsidRDefault="00AB61A0" w:rsidP="00167D9B">
      <w:pPr>
        <w:ind w:firstLine="540"/>
        <w:jc w:val="both"/>
        <w:rPr>
          <w:sz w:val="28"/>
          <w:szCs w:val="28"/>
        </w:rPr>
      </w:pPr>
      <w:r w:rsidRPr="00C05A38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C05A38" w:rsidRDefault="002F27E9" w:rsidP="00167D9B">
      <w:pPr>
        <w:pStyle w:val="23"/>
        <w:numPr>
          <w:ilvl w:val="0"/>
          <w:numId w:val="5"/>
        </w:numPr>
      </w:pPr>
      <w:r w:rsidRPr="00C05A38">
        <w:t>п</w:t>
      </w:r>
      <w:r w:rsidR="000816A0" w:rsidRPr="00C05A38">
        <w:t xml:space="preserve">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C05A38" w:rsidRDefault="00AB61A0" w:rsidP="00167D9B">
      <w:pPr>
        <w:pStyle w:val="23"/>
        <w:numPr>
          <w:ilvl w:val="0"/>
          <w:numId w:val="5"/>
        </w:numPr>
      </w:pPr>
      <w:r w:rsidRPr="00C05A38"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Pr="00C05A38" w:rsidRDefault="00036CB9" w:rsidP="00167D9B">
      <w:pPr>
        <w:pStyle w:val="23"/>
        <w:numPr>
          <w:ilvl w:val="0"/>
          <w:numId w:val="5"/>
        </w:numPr>
      </w:pPr>
      <w:r w:rsidRPr="00C05A38">
        <w:t>осуществление мониторинга</w:t>
      </w:r>
      <w:r w:rsidR="00AB61A0" w:rsidRPr="00C05A38">
        <w:t xml:space="preserve"> складывающейся ситуации на предприятиях и организациях </w:t>
      </w:r>
      <w:r w:rsidR="006D1504" w:rsidRPr="00C05A38">
        <w:t xml:space="preserve">малого и </w:t>
      </w:r>
      <w:r w:rsidR="00AB61A0" w:rsidRPr="00C05A38">
        <w:t>среднего бизнеса</w:t>
      </w:r>
      <w:r w:rsidR="00EB4D3A" w:rsidRPr="00C05A38">
        <w:t>, торговли;</w:t>
      </w:r>
    </w:p>
    <w:p w:rsidR="00EB4D3A" w:rsidRPr="00C05A38" w:rsidRDefault="002F27E9" w:rsidP="00167D9B">
      <w:pPr>
        <w:pStyle w:val="23"/>
        <w:numPr>
          <w:ilvl w:val="0"/>
          <w:numId w:val="5"/>
        </w:numPr>
      </w:pPr>
      <w:r w:rsidRPr="00C05A38">
        <w:t>к</w:t>
      </w:r>
      <w:r w:rsidR="00EB4D3A" w:rsidRPr="00C05A38">
        <w:t>онтроль</w:t>
      </w:r>
      <w:r w:rsidR="004655B0" w:rsidRPr="00C05A38">
        <w:t>,</w:t>
      </w:r>
      <w:r w:rsidR="00EB4D3A" w:rsidRPr="00C05A38">
        <w:t xml:space="preserve"> за расходованием бюджетных средств. </w:t>
      </w:r>
    </w:p>
    <w:p w:rsidR="00334330" w:rsidRPr="00C05A38" w:rsidRDefault="00334330" w:rsidP="00334330">
      <w:pPr>
        <w:pStyle w:val="23"/>
      </w:pPr>
    </w:p>
    <w:p w:rsidR="00334330" w:rsidRDefault="00334330" w:rsidP="00334330">
      <w:pPr>
        <w:pStyle w:val="23"/>
      </w:pPr>
    </w:p>
    <w:p w:rsidR="00DB0265" w:rsidRDefault="00DB0265" w:rsidP="00334330">
      <w:pPr>
        <w:pStyle w:val="23"/>
      </w:pPr>
    </w:p>
    <w:p w:rsidR="00DB0265" w:rsidRDefault="00DB0265" w:rsidP="00334330">
      <w:pPr>
        <w:pStyle w:val="23"/>
      </w:pPr>
    </w:p>
    <w:p w:rsidR="00DB0265" w:rsidRPr="00C05A38" w:rsidRDefault="00DB0265" w:rsidP="00334330">
      <w:pPr>
        <w:pStyle w:val="23"/>
      </w:pPr>
    </w:p>
    <w:p w:rsidR="00AB61A0" w:rsidRPr="00C05A38" w:rsidRDefault="00AB61A0" w:rsidP="00167D9B">
      <w:pPr>
        <w:rPr>
          <w:sz w:val="28"/>
        </w:rPr>
      </w:pPr>
      <w:r w:rsidRPr="00C05A38">
        <w:rPr>
          <w:sz w:val="28"/>
        </w:rPr>
        <w:t xml:space="preserve">Заместитель главы администрации </w:t>
      </w:r>
    </w:p>
    <w:p w:rsidR="00AB61A0" w:rsidRPr="00C05A38" w:rsidRDefault="00AB61A0" w:rsidP="00167D9B">
      <w:r w:rsidRPr="00C05A38">
        <w:rPr>
          <w:sz w:val="28"/>
        </w:rPr>
        <w:t xml:space="preserve">МО «Шовгеновский район»                                                              </w:t>
      </w:r>
      <w:r w:rsidR="00334330" w:rsidRPr="00C05A38">
        <w:rPr>
          <w:sz w:val="28"/>
        </w:rPr>
        <w:t xml:space="preserve">      </w:t>
      </w:r>
      <w:r w:rsidRPr="00C05A38">
        <w:rPr>
          <w:sz w:val="28"/>
        </w:rPr>
        <w:t>А. З. Аутлев</w:t>
      </w:r>
    </w:p>
    <w:sectPr w:rsidR="00AB61A0" w:rsidRPr="00C05A38" w:rsidSect="00AB2E9F">
      <w:headerReference w:type="default" r:id="rId13"/>
      <w:footerReference w:type="default" r:id="rId14"/>
      <w:pgSz w:w="11906" w:h="16838"/>
      <w:pgMar w:top="425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FE" w:rsidRDefault="00E865FE" w:rsidP="00BB1BEE">
      <w:r>
        <w:separator/>
      </w:r>
    </w:p>
  </w:endnote>
  <w:endnote w:type="continuationSeparator" w:id="0">
    <w:p w:rsidR="00E865FE" w:rsidRDefault="00E865FE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9B" w:rsidRDefault="006D539B">
    <w:pPr>
      <w:pStyle w:val="af0"/>
      <w:jc w:val="right"/>
    </w:pPr>
  </w:p>
  <w:p w:rsidR="006D539B" w:rsidRDefault="006D539B" w:rsidP="00A74F20">
    <w:pPr>
      <w:pStyle w:val="af0"/>
      <w:tabs>
        <w:tab w:val="clear" w:pos="4677"/>
        <w:tab w:val="clear" w:pos="9355"/>
        <w:tab w:val="left" w:pos="21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FE" w:rsidRDefault="00E865FE" w:rsidP="00BB1BEE">
      <w:r>
        <w:separator/>
      </w:r>
    </w:p>
  </w:footnote>
  <w:footnote w:type="continuationSeparator" w:id="0">
    <w:p w:rsidR="00E865FE" w:rsidRDefault="00E865FE" w:rsidP="00BB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9B" w:rsidRDefault="006D539B">
    <w:pPr>
      <w:pStyle w:val="af4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88B9E4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  <w:color w:val="000000"/>
        <w:sz w:val="28"/>
        <w:szCs w:val="2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A70826"/>
    <w:multiLevelType w:val="hybridMultilevel"/>
    <w:tmpl w:val="B55E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7194A"/>
    <w:multiLevelType w:val="hybridMultilevel"/>
    <w:tmpl w:val="0DA4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A41"/>
    <w:multiLevelType w:val="hybridMultilevel"/>
    <w:tmpl w:val="D6DA25AA"/>
    <w:lvl w:ilvl="0" w:tplc="E5EA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51F43"/>
    <w:multiLevelType w:val="hybridMultilevel"/>
    <w:tmpl w:val="307669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34B54F6"/>
    <w:multiLevelType w:val="hybridMultilevel"/>
    <w:tmpl w:val="4FAA9122"/>
    <w:lvl w:ilvl="0" w:tplc="D7A0A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871CD6"/>
    <w:multiLevelType w:val="hybridMultilevel"/>
    <w:tmpl w:val="C178AFD8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66888"/>
    <w:multiLevelType w:val="hybridMultilevel"/>
    <w:tmpl w:val="2A3EE242"/>
    <w:lvl w:ilvl="0" w:tplc="5B982DBE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92511E"/>
    <w:multiLevelType w:val="multilevel"/>
    <w:tmpl w:val="87AC42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2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05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29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5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75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99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2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24F6236E"/>
    <w:multiLevelType w:val="hybridMultilevel"/>
    <w:tmpl w:val="DFE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450DE1"/>
    <w:multiLevelType w:val="hybridMultilevel"/>
    <w:tmpl w:val="88A81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EEA"/>
    <w:multiLevelType w:val="hybridMultilevel"/>
    <w:tmpl w:val="9DB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FF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3D4897"/>
    <w:multiLevelType w:val="hybridMultilevel"/>
    <w:tmpl w:val="4AC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045113"/>
    <w:multiLevelType w:val="hybridMultilevel"/>
    <w:tmpl w:val="F6A4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6622EF"/>
    <w:multiLevelType w:val="hybridMultilevel"/>
    <w:tmpl w:val="C778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2724D"/>
    <w:multiLevelType w:val="hybridMultilevel"/>
    <w:tmpl w:val="965C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677566"/>
    <w:multiLevelType w:val="multilevel"/>
    <w:tmpl w:val="1F4AA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70AA9"/>
    <w:multiLevelType w:val="hybridMultilevel"/>
    <w:tmpl w:val="4B426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B813B2"/>
    <w:multiLevelType w:val="hybridMultilevel"/>
    <w:tmpl w:val="60CAA1EA"/>
    <w:lvl w:ilvl="0" w:tplc="FA82F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4C786ED4"/>
    <w:multiLevelType w:val="hybridMultilevel"/>
    <w:tmpl w:val="F31E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13AE0"/>
    <w:multiLevelType w:val="hybridMultilevel"/>
    <w:tmpl w:val="C37E43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9D7A10"/>
    <w:multiLevelType w:val="hybridMultilevel"/>
    <w:tmpl w:val="05886A34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5">
    <w:nsid w:val="541A34CF"/>
    <w:multiLevelType w:val="hybridMultilevel"/>
    <w:tmpl w:val="34121E70"/>
    <w:lvl w:ilvl="0" w:tplc="079E8DD4">
      <w:start w:val="1"/>
      <w:numFmt w:val="decimal"/>
      <w:lvlText w:val="%1."/>
      <w:lvlJc w:val="left"/>
      <w:pPr>
        <w:tabs>
          <w:tab w:val="num" w:pos="9713"/>
        </w:tabs>
        <w:ind w:left="9713" w:hanging="10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8"/>
        </w:tabs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48"/>
        </w:tabs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68"/>
        </w:tabs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88"/>
        </w:tabs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608"/>
        </w:tabs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328"/>
        </w:tabs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48"/>
        </w:tabs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68"/>
        </w:tabs>
        <w:ind w:left="14768" w:hanging="180"/>
      </w:pPr>
    </w:lvl>
  </w:abstractNum>
  <w:abstractNum w:abstractNumId="26">
    <w:nsid w:val="55020069"/>
    <w:multiLevelType w:val="hybridMultilevel"/>
    <w:tmpl w:val="895C07AC"/>
    <w:lvl w:ilvl="0" w:tplc="704C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CC0A57"/>
    <w:multiLevelType w:val="hybridMultilevel"/>
    <w:tmpl w:val="FAE245C4"/>
    <w:lvl w:ilvl="0" w:tplc="BE789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BB4428E"/>
    <w:multiLevelType w:val="hybridMultilevel"/>
    <w:tmpl w:val="0AB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C0629"/>
    <w:multiLevelType w:val="hybridMultilevel"/>
    <w:tmpl w:val="0BCA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FF6C28"/>
    <w:multiLevelType w:val="multilevel"/>
    <w:tmpl w:val="EF02DD2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1">
    <w:nsid w:val="616103E3"/>
    <w:multiLevelType w:val="hybridMultilevel"/>
    <w:tmpl w:val="26169750"/>
    <w:lvl w:ilvl="0" w:tplc="FD16BE7C">
      <w:start w:val="1"/>
      <w:numFmt w:val="decimal"/>
      <w:lvlText w:val="%1."/>
      <w:lvlJc w:val="left"/>
      <w:pPr>
        <w:ind w:left="382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42" w:hanging="360"/>
      </w:pPr>
    </w:lvl>
    <w:lvl w:ilvl="2" w:tplc="0419001B" w:tentative="1">
      <w:start w:val="1"/>
      <w:numFmt w:val="lowerRoman"/>
      <w:lvlText w:val="%3."/>
      <w:lvlJc w:val="right"/>
      <w:pPr>
        <w:ind w:left="5262" w:hanging="180"/>
      </w:pPr>
    </w:lvl>
    <w:lvl w:ilvl="3" w:tplc="0419000F" w:tentative="1">
      <w:start w:val="1"/>
      <w:numFmt w:val="decimal"/>
      <w:lvlText w:val="%4."/>
      <w:lvlJc w:val="left"/>
      <w:pPr>
        <w:ind w:left="5982" w:hanging="360"/>
      </w:pPr>
    </w:lvl>
    <w:lvl w:ilvl="4" w:tplc="04190019" w:tentative="1">
      <w:start w:val="1"/>
      <w:numFmt w:val="lowerLetter"/>
      <w:lvlText w:val="%5."/>
      <w:lvlJc w:val="left"/>
      <w:pPr>
        <w:ind w:left="6702" w:hanging="360"/>
      </w:pPr>
    </w:lvl>
    <w:lvl w:ilvl="5" w:tplc="0419001B" w:tentative="1">
      <w:start w:val="1"/>
      <w:numFmt w:val="lowerRoman"/>
      <w:lvlText w:val="%6."/>
      <w:lvlJc w:val="right"/>
      <w:pPr>
        <w:ind w:left="7422" w:hanging="180"/>
      </w:pPr>
    </w:lvl>
    <w:lvl w:ilvl="6" w:tplc="0419000F" w:tentative="1">
      <w:start w:val="1"/>
      <w:numFmt w:val="decimal"/>
      <w:lvlText w:val="%7."/>
      <w:lvlJc w:val="left"/>
      <w:pPr>
        <w:ind w:left="8142" w:hanging="360"/>
      </w:pPr>
    </w:lvl>
    <w:lvl w:ilvl="7" w:tplc="04190019" w:tentative="1">
      <w:start w:val="1"/>
      <w:numFmt w:val="lowerLetter"/>
      <w:lvlText w:val="%8."/>
      <w:lvlJc w:val="left"/>
      <w:pPr>
        <w:ind w:left="8862" w:hanging="360"/>
      </w:pPr>
    </w:lvl>
    <w:lvl w:ilvl="8" w:tplc="0419001B" w:tentative="1">
      <w:start w:val="1"/>
      <w:numFmt w:val="lowerRoman"/>
      <w:lvlText w:val="%9."/>
      <w:lvlJc w:val="right"/>
      <w:pPr>
        <w:ind w:left="9582" w:hanging="180"/>
      </w:pPr>
    </w:lvl>
  </w:abstractNum>
  <w:abstractNum w:abstractNumId="32">
    <w:nsid w:val="640E4205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3">
    <w:nsid w:val="675572DD"/>
    <w:multiLevelType w:val="hybridMultilevel"/>
    <w:tmpl w:val="FF1EABD6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4B4132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5">
    <w:nsid w:val="74BF2473"/>
    <w:multiLevelType w:val="hybridMultilevel"/>
    <w:tmpl w:val="EDD8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CF4061"/>
    <w:multiLevelType w:val="multilevel"/>
    <w:tmpl w:val="34DEA5D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5"/>
  </w:num>
  <w:num w:numId="9">
    <w:abstractNumId w:val="20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7"/>
  </w:num>
  <w:num w:numId="18">
    <w:abstractNumId w:val="33"/>
  </w:num>
  <w:num w:numId="19">
    <w:abstractNumId w:val="32"/>
  </w:num>
  <w:num w:numId="20">
    <w:abstractNumId w:val="34"/>
  </w:num>
  <w:num w:numId="21">
    <w:abstractNumId w:val="26"/>
  </w:num>
  <w:num w:numId="22">
    <w:abstractNumId w:val="8"/>
  </w:num>
  <w:num w:numId="23">
    <w:abstractNumId w:val="10"/>
  </w:num>
  <w:num w:numId="24">
    <w:abstractNumId w:val="3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30"/>
  </w:num>
  <w:num w:numId="28">
    <w:abstractNumId w:val="17"/>
  </w:num>
  <w:num w:numId="29">
    <w:abstractNumId w:val="0"/>
  </w:num>
  <w:num w:numId="30">
    <w:abstractNumId w:val="1"/>
  </w:num>
  <w:num w:numId="31">
    <w:abstractNumId w:val="2"/>
  </w:num>
  <w:num w:numId="32">
    <w:abstractNumId w:val="31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6"/>
  </w:num>
  <w:num w:numId="41">
    <w:abstractNumId w:val="5"/>
  </w:num>
  <w:num w:numId="42">
    <w:abstractNumId w:val="28"/>
  </w:num>
  <w:num w:numId="43">
    <w:abstractNumId w:val="3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05E8"/>
    <w:rsid w:val="0000072D"/>
    <w:rsid w:val="00002D2D"/>
    <w:rsid w:val="0000432B"/>
    <w:rsid w:val="000043A6"/>
    <w:rsid w:val="00004821"/>
    <w:rsid w:val="00005033"/>
    <w:rsid w:val="00007A89"/>
    <w:rsid w:val="0001390B"/>
    <w:rsid w:val="00017B24"/>
    <w:rsid w:val="0002056D"/>
    <w:rsid w:val="00020B80"/>
    <w:rsid w:val="000221FE"/>
    <w:rsid w:val="00022984"/>
    <w:rsid w:val="00023C70"/>
    <w:rsid w:val="00024462"/>
    <w:rsid w:val="00024486"/>
    <w:rsid w:val="000271D8"/>
    <w:rsid w:val="000343F4"/>
    <w:rsid w:val="00034A90"/>
    <w:rsid w:val="00034E13"/>
    <w:rsid w:val="00035942"/>
    <w:rsid w:val="00036CB9"/>
    <w:rsid w:val="00036D57"/>
    <w:rsid w:val="00037E48"/>
    <w:rsid w:val="00040D4A"/>
    <w:rsid w:val="00040DF9"/>
    <w:rsid w:val="0004219E"/>
    <w:rsid w:val="00042E22"/>
    <w:rsid w:val="00043054"/>
    <w:rsid w:val="00044828"/>
    <w:rsid w:val="0004694B"/>
    <w:rsid w:val="000474CA"/>
    <w:rsid w:val="00050036"/>
    <w:rsid w:val="00050687"/>
    <w:rsid w:val="00050A4A"/>
    <w:rsid w:val="00051D4B"/>
    <w:rsid w:val="00051E2C"/>
    <w:rsid w:val="000528AA"/>
    <w:rsid w:val="000537E7"/>
    <w:rsid w:val="00053C43"/>
    <w:rsid w:val="00053FF3"/>
    <w:rsid w:val="00054825"/>
    <w:rsid w:val="00055384"/>
    <w:rsid w:val="0005707C"/>
    <w:rsid w:val="00060CCC"/>
    <w:rsid w:val="00061EEA"/>
    <w:rsid w:val="00062360"/>
    <w:rsid w:val="000626E7"/>
    <w:rsid w:val="00062724"/>
    <w:rsid w:val="000632D6"/>
    <w:rsid w:val="0006370F"/>
    <w:rsid w:val="00063EE5"/>
    <w:rsid w:val="0006462F"/>
    <w:rsid w:val="00064902"/>
    <w:rsid w:val="00065015"/>
    <w:rsid w:val="0006551E"/>
    <w:rsid w:val="00065A89"/>
    <w:rsid w:val="0007029E"/>
    <w:rsid w:val="000707CD"/>
    <w:rsid w:val="000749D0"/>
    <w:rsid w:val="00076039"/>
    <w:rsid w:val="000813AC"/>
    <w:rsid w:val="000816A0"/>
    <w:rsid w:val="00081E98"/>
    <w:rsid w:val="00082A8A"/>
    <w:rsid w:val="00083021"/>
    <w:rsid w:val="000834E7"/>
    <w:rsid w:val="00084007"/>
    <w:rsid w:val="000856EB"/>
    <w:rsid w:val="000865C1"/>
    <w:rsid w:val="00086AD6"/>
    <w:rsid w:val="000876DD"/>
    <w:rsid w:val="000879C0"/>
    <w:rsid w:val="00087E48"/>
    <w:rsid w:val="00092C2D"/>
    <w:rsid w:val="000930F6"/>
    <w:rsid w:val="00093893"/>
    <w:rsid w:val="00095A3A"/>
    <w:rsid w:val="00095BD4"/>
    <w:rsid w:val="00096CBD"/>
    <w:rsid w:val="000A0071"/>
    <w:rsid w:val="000A04A7"/>
    <w:rsid w:val="000A2536"/>
    <w:rsid w:val="000A2774"/>
    <w:rsid w:val="000A27D3"/>
    <w:rsid w:val="000A2889"/>
    <w:rsid w:val="000A43E4"/>
    <w:rsid w:val="000A46AB"/>
    <w:rsid w:val="000A6577"/>
    <w:rsid w:val="000A675A"/>
    <w:rsid w:val="000A6C98"/>
    <w:rsid w:val="000B1DE5"/>
    <w:rsid w:val="000B20C5"/>
    <w:rsid w:val="000B2F7E"/>
    <w:rsid w:val="000B38F1"/>
    <w:rsid w:val="000B45B6"/>
    <w:rsid w:val="000B4CBB"/>
    <w:rsid w:val="000B599C"/>
    <w:rsid w:val="000B6486"/>
    <w:rsid w:val="000B69DE"/>
    <w:rsid w:val="000B76BB"/>
    <w:rsid w:val="000C0CD0"/>
    <w:rsid w:val="000C1939"/>
    <w:rsid w:val="000C2026"/>
    <w:rsid w:val="000C25CC"/>
    <w:rsid w:val="000C2D01"/>
    <w:rsid w:val="000C35F4"/>
    <w:rsid w:val="000C38E5"/>
    <w:rsid w:val="000C3ED2"/>
    <w:rsid w:val="000C401C"/>
    <w:rsid w:val="000C4585"/>
    <w:rsid w:val="000C4F01"/>
    <w:rsid w:val="000C4F91"/>
    <w:rsid w:val="000C58EC"/>
    <w:rsid w:val="000C6FC3"/>
    <w:rsid w:val="000C71F3"/>
    <w:rsid w:val="000D2F2D"/>
    <w:rsid w:val="000D3A8E"/>
    <w:rsid w:val="000D4571"/>
    <w:rsid w:val="000D4E11"/>
    <w:rsid w:val="000D500B"/>
    <w:rsid w:val="000D5D18"/>
    <w:rsid w:val="000D6871"/>
    <w:rsid w:val="000D7F68"/>
    <w:rsid w:val="000E0E52"/>
    <w:rsid w:val="000E2D44"/>
    <w:rsid w:val="000E65A7"/>
    <w:rsid w:val="000E67D1"/>
    <w:rsid w:val="000F0250"/>
    <w:rsid w:val="000F0267"/>
    <w:rsid w:val="000F0725"/>
    <w:rsid w:val="000F0781"/>
    <w:rsid w:val="000F0D1D"/>
    <w:rsid w:val="000F1600"/>
    <w:rsid w:val="000F4433"/>
    <w:rsid w:val="000F5018"/>
    <w:rsid w:val="000F64C1"/>
    <w:rsid w:val="000F7033"/>
    <w:rsid w:val="000F7661"/>
    <w:rsid w:val="000F7BBA"/>
    <w:rsid w:val="00100517"/>
    <w:rsid w:val="001005E4"/>
    <w:rsid w:val="00101E6C"/>
    <w:rsid w:val="00102108"/>
    <w:rsid w:val="00102ADA"/>
    <w:rsid w:val="00105349"/>
    <w:rsid w:val="00105E03"/>
    <w:rsid w:val="001069F6"/>
    <w:rsid w:val="0011016E"/>
    <w:rsid w:val="001121D4"/>
    <w:rsid w:val="00113141"/>
    <w:rsid w:val="0011327C"/>
    <w:rsid w:val="00114802"/>
    <w:rsid w:val="00116C0D"/>
    <w:rsid w:val="0012030F"/>
    <w:rsid w:val="0012095F"/>
    <w:rsid w:val="00120F0E"/>
    <w:rsid w:val="0012114D"/>
    <w:rsid w:val="00121A40"/>
    <w:rsid w:val="00121D6A"/>
    <w:rsid w:val="001236DD"/>
    <w:rsid w:val="00124603"/>
    <w:rsid w:val="001246FD"/>
    <w:rsid w:val="001252F6"/>
    <w:rsid w:val="00125E0E"/>
    <w:rsid w:val="0012763F"/>
    <w:rsid w:val="0012785E"/>
    <w:rsid w:val="00127872"/>
    <w:rsid w:val="00130B19"/>
    <w:rsid w:val="0013203E"/>
    <w:rsid w:val="001322F2"/>
    <w:rsid w:val="001349F4"/>
    <w:rsid w:val="00136747"/>
    <w:rsid w:val="00136D68"/>
    <w:rsid w:val="00136F34"/>
    <w:rsid w:val="00137167"/>
    <w:rsid w:val="00137CCA"/>
    <w:rsid w:val="0014168E"/>
    <w:rsid w:val="00141A44"/>
    <w:rsid w:val="00141CDA"/>
    <w:rsid w:val="0014262D"/>
    <w:rsid w:val="00142D44"/>
    <w:rsid w:val="00143192"/>
    <w:rsid w:val="00143776"/>
    <w:rsid w:val="00143C24"/>
    <w:rsid w:val="00144E89"/>
    <w:rsid w:val="00145086"/>
    <w:rsid w:val="00145422"/>
    <w:rsid w:val="00146758"/>
    <w:rsid w:val="001473FD"/>
    <w:rsid w:val="001474AF"/>
    <w:rsid w:val="001476C3"/>
    <w:rsid w:val="00150D29"/>
    <w:rsid w:val="00151A5E"/>
    <w:rsid w:val="00156ABC"/>
    <w:rsid w:val="00156E80"/>
    <w:rsid w:val="0015708F"/>
    <w:rsid w:val="00157385"/>
    <w:rsid w:val="0016125F"/>
    <w:rsid w:val="001615BE"/>
    <w:rsid w:val="00162AD8"/>
    <w:rsid w:val="00162D5D"/>
    <w:rsid w:val="0016393B"/>
    <w:rsid w:val="00163B07"/>
    <w:rsid w:val="00163B41"/>
    <w:rsid w:val="001651FF"/>
    <w:rsid w:val="00166596"/>
    <w:rsid w:val="00167D9B"/>
    <w:rsid w:val="00173F8B"/>
    <w:rsid w:val="0017517C"/>
    <w:rsid w:val="001754A8"/>
    <w:rsid w:val="00175992"/>
    <w:rsid w:val="00176798"/>
    <w:rsid w:val="00176820"/>
    <w:rsid w:val="00182795"/>
    <w:rsid w:val="00184008"/>
    <w:rsid w:val="00184139"/>
    <w:rsid w:val="001850F1"/>
    <w:rsid w:val="001852AF"/>
    <w:rsid w:val="00185B63"/>
    <w:rsid w:val="00190F9E"/>
    <w:rsid w:val="0019169E"/>
    <w:rsid w:val="00192041"/>
    <w:rsid w:val="0019220E"/>
    <w:rsid w:val="0019239C"/>
    <w:rsid w:val="00192DAA"/>
    <w:rsid w:val="00194779"/>
    <w:rsid w:val="00194BD8"/>
    <w:rsid w:val="00195963"/>
    <w:rsid w:val="001971D4"/>
    <w:rsid w:val="001A2C85"/>
    <w:rsid w:val="001A3169"/>
    <w:rsid w:val="001A329E"/>
    <w:rsid w:val="001A3692"/>
    <w:rsid w:val="001A3721"/>
    <w:rsid w:val="001A38DB"/>
    <w:rsid w:val="001A3D02"/>
    <w:rsid w:val="001A3F68"/>
    <w:rsid w:val="001A3FE3"/>
    <w:rsid w:val="001A4EE5"/>
    <w:rsid w:val="001A4F67"/>
    <w:rsid w:val="001A5328"/>
    <w:rsid w:val="001A597D"/>
    <w:rsid w:val="001A5D2F"/>
    <w:rsid w:val="001A76D4"/>
    <w:rsid w:val="001B0DB0"/>
    <w:rsid w:val="001B2CC3"/>
    <w:rsid w:val="001B4E50"/>
    <w:rsid w:val="001B5939"/>
    <w:rsid w:val="001B5ED3"/>
    <w:rsid w:val="001B64E0"/>
    <w:rsid w:val="001B6616"/>
    <w:rsid w:val="001B67EA"/>
    <w:rsid w:val="001B6B63"/>
    <w:rsid w:val="001B77E4"/>
    <w:rsid w:val="001B78C5"/>
    <w:rsid w:val="001B7DEA"/>
    <w:rsid w:val="001C10D2"/>
    <w:rsid w:val="001C2BC9"/>
    <w:rsid w:val="001C3B4D"/>
    <w:rsid w:val="001C3DD6"/>
    <w:rsid w:val="001C3E2A"/>
    <w:rsid w:val="001C4326"/>
    <w:rsid w:val="001C4901"/>
    <w:rsid w:val="001C4C60"/>
    <w:rsid w:val="001C5496"/>
    <w:rsid w:val="001C69A9"/>
    <w:rsid w:val="001D0EFA"/>
    <w:rsid w:val="001D1079"/>
    <w:rsid w:val="001D10A9"/>
    <w:rsid w:val="001D181F"/>
    <w:rsid w:val="001D1CA5"/>
    <w:rsid w:val="001D1CEA"/>
    <w:rsid w:val="001D2981"/>
    <w:rsid w:val="001D3AD9"/>
    <w:rsid w:val="001D3F0B"/>
    <w:rsid w:val="001D5A0C"/>
    <w:rsid w:val="001D6C61"/>
    <w:rsid w:val="001D77E9"/>
    <w:rsid w:val="001E0305"/>
    <w:rsid w:val="001E169F"/>
    <w:rsid w:val="001E17C7"/>
    <w:rsid w:val="001E33EE"/>
    <w:rsid w:val="001E394A"/>
    <w:rsid w:val="001E3B28"/>
    <w:rsid w:val="001E3D4C"/>
    <w:rsid w:val="001E3FC2"/>
    <w:rsid w:val="001E4FF0"/>
    <w:rsid w:val="001E52E4"/>
    <w:rsid w:val="001E6B4D"/>
    <w:rsid w:val="001E7CA9"/>
    <w:rsid w:val="001F053A"/>
    <w:rsid w:val="001F0BEF"/>
    <w:rsid w:val="001F1894"/>
    <w:rsid w:val="001F2D34"/>
    <w:rsid w:val="001F2E60"/>
    <w:rsid w:val="001F3114"/>
    <w:rsid w:val="001F31CA"/>
    <w:rsid w:val="001F34E4"/>
    <w:rsid w:val="001F4416"/>
    <w:rsid w:val="001F49EF"/>
    <w:rsid w:val="001F4C00"/>
    <w:rsid w:val="001F4E38"/>
    <w:rsid w:val="00200D35"/>
    <w:rsid w:val="00200DD2"/>
    <w:rsid w:val="0020105D"/>
    <w:rsid w:val="002012C7"/>
    <w:rsid w:val="0020139C"/>
    <w:rsid w:val="00202462"/>
    <w:rsid w:val="00202533"/>
    <w:rsid w:val="00202942"/>
    <w:rsid w:val="00203B9D"/>
    <w:rsid w:val="0020590F"/>
    <w:rsid w:val="00205940"/>
    <w:rsid w:val="00205CC0"/>
    <w:rsid w:val="0020663D"/>
    <w:rsid w:val="00207A0C"/>
    <w:rsid w:val="00210580"/>
    <w:rsid w:val="0021119A"/>
    <w:rsid w:val="00211D5F"/>
    <w:rsid w:val="0021362E"/>
    <w:rsid w:val="002136DA"/>
    <w:rsid w:val="00214AF3"/>
    <w:rsid w:val="00214C0F"/>
    <w:rsid w:val="002154A6"/>
    <w:rsid w:val="002176A0"/>
    <w:rsid w:val="00217F11"/>
    <w:rsid w:val="00220E6E"/>
    <w:rsid w:val="002229B0"/>
    <w:rsid w:val="00223409"/>
    <w:rsid w:val="00225C46"/>
    <w:rsid w:val="00227C3C"/>
    <w:rsid w:val="00231493"/>
    <w:rsid w:val="0023242E"/>
    <w:rsid w:val="002328D5"/>
    <w:rsid w:val="00233B2F"/>
    <w:rsid w:val="00233BA2"/>
    <w:rsid w:val="0023555B"/>
    <w:rsid w:val="00240291"/>
    <w:rsid w:val="002409DE"/>
    <w:rsid w:val="00240CED"/>
    <w:rsid w:val="0024249D"/>
    <w:rsid w:val="00242E0A"/>
    <w:rsid w:val="00243681"/>
    <w:rsid w:val="002450FB"/>
    <w:rsid w:val="00245947"/>
    <w:rsid w:val="00246511"/>
    <w:rsid w:val="0024773B"/>
    <w:rsid w:val="00251284"/>
    <w:rsid w:val="00252A30"/>
    <w:rsid w:val="00253638"/>
    <w:rsid w:val="00255103"/>
    <w:rsid w:val="0025671B"/>
    <w:rsid w:val="00261465"/>
    <w:rsid w:val="00263D5B"/>
    <w:rsid w:val="00263DBB"/>
    <w:rsid w:val="0026634F"/>
    <w:rsid w:val="002666FA"/>
    <w:rsid w:val="00270B31"/>
    <w:rsid w:val="0027110E"/>
    <w:rsid w:val="0027188C"/>
    <w:rsid w:val="00272265"/>
    <w:rsid w:val="0027252F"/>
    <w:rsid w:val="0027275D"/>
    <w:rsid w:val="002728A7"/>
    <w:rsid w:val="00273308"/>
    <w:rsid w:val="00273CA8"/>
    <w:rsid w:val="0027403F"/>
    <w:rsid w:val="00274E72"/>
    <w:rsid w:val="00275F69"/>
    <w:rsid w:val="00277506"/>
    <w:rsid w:val="00277DDB"/>
    <w:rsid w:val="00277EF0"/>
    <w:rsid w:val="00280152"/>
    <w:rsid w:val="00283114"/>
    <w:rsid w:val="00283416"/>
    <w:rsid w:val="002844F7"/>
    <w:rsid w:val="00284FB4"/>
    <w:rsid w:val="00285EB1"/>
    <w:rsid w:val="002868E2"/>
    <w:rsid w:val="00286923"/>
    <w:rsid w:val="00287E78"/>
    <w:rsid w:val="00290489"/>
    <w:rsid w:val="00291510"/>
    <w:rsid w:val="00291936"/>
    <w:rsid w:val="00291C0D"/>
    <w:rsid w:val="0029220D"/>
    <w:rsid w:val="00294857"/>
    <w:rsid w:val="00294A3A"/>
    <w:rsid w:val="00295A4D"/>
    <w:rsid w:val="002961E0"/>
    <w:rsid w:val="002A0C63"/>
    <w:rsid w:val="002A0CDA"/>
    <w:rsid w:val="002A1D33"/>
    <w:rsid w:val="002A1F23"/>
    <w:rsid w:val="002A34A1"/>
    <w:rsid w:val="002A365D"/>
    <w:rsid w:val="002A4C21"/>
    <w:rsid w:val="002A5497"/>
    <w:rsid w:val="002A56BB"/>
    <w:rsid w:val="002A5F8E"/>
    <w:rsid w:val="002A6744"/>
    <w:rsid w:val="002B04D0"/>
    <w:rsid w:val="002B3350"/>
    <w:rsid w:val="002B367F"/>
    <w:rsid w:val="002B5A10"/>
    <w:rsid w:val="002B671F"/>
    <w:rsid w:val="002C483E"/>
    <w:rsid w:val="002C68AE"/>
    <w:rsid w:val="002D0034"/>
    <w:rsid w:val="002D1FC5"/>
    <w:rsid w:val="002D2C53"/>
    <w:rsid w:val="002D60D5"/>
    <w:rsid w:val="002D6310"/>
    <w:rsid w:val="002D6903"/>
    <w:rsid w:val="002E0308"/>
    <w:rsid w:val="002E0830"/>
    <w:rsid w:val="002E0D62"/>
    <w:rsid w:val="002E2500"/>
    <w:rsid w:val="002E4979"/>
    <w:rsid w:val="002E515E"/>
    <w:rsid w:val="002E53D9"/>
    <w:rsid w:val="002E7087"/>
    <w:rsid w:val="002E7884"/>
    <w:rsid w:val="002E7E13"/>
    <w:rsid w:val="002E7F44"/>
    <w:rsid w:val="002F05C9"/>
    <w:rsid w:val="002F0CCC"/>
    <w:rsid w:val="002F1535"/>
    <w:rsid w:val="002F27E9"/>
    <w:rsid w:val="002F28D6"/>
    <w:rsid w:val="002F3695"/>
    <w:rsid w:val="002F3B8F"/>
    <w:rsid w:val="002F426D"/>
    <w:rsid w:val="002F4969"/>
    <w:rsid w:val="002F592C"/>
    <w:rsid w:val="002F6093"/>
    <w:rsid w:val="002F6283"/>
    <w:rsid w:val="002F67B0"/>
    <w:rsid w:val="002F7FDD"/>
    <w:rsid w:val="00301D89"/>
    <w:rsid w:val="003023AB"/>
    <w:rsid w:val="003027CB"/>
    <w:rsid w:val="00303933"/>
    <w:rsid w:val="0031084D"/>
    <w:rsid w:val="0031144F"/>
    <w:rsid w:val="003118C8"/>
    <w:rsid w:val="00312816"/>
    <w:rsid w:val="0031352E"/>
    <w:rsid w:val="00314C9D"/>
    <w:rsid w:val="00314D44"/>
    <w:rsid w:val="003162FA"/>
    <w:rsid w:val="00321460"/>
    <w:rsid w:val="003217EB"/>
    <w:rsid w:val="00321B6F"/>
    <w:rsid w:val="0032292A"/>
    <w:rsid w:val="0032354A"/>
    <w:rsid w:val="00323E58"/>
    <w:rsid w:val="00325774"/>
    <w:rsid w:val="00325971"/>
    <w:rsid w:val="00325E68"/>
    <w:rsid w:val="0032601B"/>
    <w:rsid w:val="003263EA"/>
    <w:rsid w:val="00326621"/>
    <w:rsid w:val="00326B0E"/>
    <w:rsid w:val="00327E01"/>
    <w:rsid w:val="00330267"/>
    <w:rsid w:val="0033057D"/>
    <w:rsid w:val="00330A26"/>
    <w:rsid w:val="00330D83"/>
    <w:rsid w:val="00333032"/>
    <w:rsid w:val="00334330"/>
    <w:rsid w:val="00334514"/>
    <w:rsid w:val="0033583E"/>
    <w:rsid w:val="00335E6C"/>
    <w:rsid w:val="0034054E"/>
    <w:rsid w:val="00343B2D"/>
    <w:rsid w:val="00344233"/>
    <w:rsid w:val="00344AF0"/>
    <w:rsid w:val="00345EF8"/>
    <w:rsid w:val="003473F8"/>
    <w:rsid w:val="00347CC7"/>
    <w:rsid w:val="0035145D"/>
    <w:rsid w:val="00351550"/>
    <w:rsid w:val="00352FF5"/>
    <w:rsid w:val="0035347B"/>
    <w:rsid w:val="00354A30"/>
    <w:rsid w:val="00355208"/>
    <w:rsid w:val="003555E5"/>
    <w:rsid w:val="00361345"/>
    <w:rsid w:val="00363143"/>
    <w:rsid w:val="003637F8"/>
    <w:rsid w:val="00364108"/>
    <w:rsid w:val="003666F0"/>
    <w:rsid w:val="00366C7A"/>
    <w:rsid w:val="00371652"/>
    <w:rsid w:val="00373727"/>
    <w:rsid w:val="0037384A"/>
    <w:rsid w:val="00375194"/>
    <w:rsid w:val="00375593"/>
    <w:rsid w:val="00375609"/>
    <w:rsid w:val="00376803"/>
    <w:rsid w:val="00377C1C"/>
    <w:rsid w:val="003831C1"/>
    <w:rsid w:val="003833B5"/>
    <w:rsid w:val="003853F3"/>
    <w:rsid w:val="00385C83"/>
    <w:rsid w:val="00386758"/>
    <w:rsid w:val="003867EF"/>
    <w:rsid w:val="0039015E"/>
    <w:rsid w:val="00391586"/>
    <w:rsid w:val="003922E6"/>
    <w:rsid w:val="00392652"/>
    <w:rsid w:val="00394257"/>
    <w:rsid w:val="00395B22"/>
    <w:rsid w:val="00396981"/>
    <w:rsid w:val="00396FE3"/>
    <w:rsid w:val="00397D0D"/>
    <w:rsid w:val="003A3661"/>
    <w:rsid w:val="003A40DF"/>
    <w:rsid w:val="003A4398"/>
    <w:rsid w:val="003A485E"/>
    <w:rsid w:val="003A49BB"/>
    <w:rsid w:val="003A49C4"/>
    <w:rsid w:val="003A5195"/>
    <w:rsid w:val="003A51F6"/>
    <w:rsid w:val="003A5565"/>
    <w:rsid w:val="003A5835"/>
    <w:rsid w:val="003A635C"/>
    <w:rsid w:val="003A636C"/>
    <w:rsid w:val="003B11FC"/>
    <w:rsid w:val="003B139D"/>
    <w:rsid w:val="003B19D1"/>
    <w:rsid w:val="003B2D6B"/>
    <w:rsid w:val="003B463B"/>
    <w:rsid w:val="003B49BA"/>
    <w:rsid w:val="003B4FE0"/>
    <w:rsid w:val="003C22CC"/>
    <w:rsid w:val="003C487D"/>
    <w:rsid w:val="003C6223"/>
    <w:rsid w:val="003C6335"/>
    <w:rsid w:val="003C6649"/>
    <w:rsid w:val="003C7924"/>
    <w:rsid w:val="003C7A46"/>
    <w:rsid w:val="003D0173"/>
    <w:rsid w:val="003D2427"/>
    <w:rsid w:val="003D36C0"/>
    <w:rsid w:val="003D383E"/>
    <w:rsid w:val="003D3EF6"/>
    <w:rsid w:val="003D4E3C"/>
    <w:rsid w:val="003D5241"/>
    <w:rsid w:val="003D5F7E"/>
    <w:rsid w:val="003D69B9"/>
    <w:rsid w:val="003D7393"/>
    <w:rsid w:val="003E172A"/>
    <w:rsid w:val="003E1811"/>
    <w:rsid w:val="003E1E55"/>
    <w:rsid w:val="003E26E8"/>
    <w:rsid w:val="003E394E"/>
    <w:rsid w:val="003E4010"/>
    <w:rsid w:val="003E4E5E"/>
    <w:rsid w:val="003E5432"/>
    <w:rsid w:val="003E641C"/>
    <w:rsid w:val="003E6D7C"/>
    <w:rsid w:val="003E70FD"/>
    <w:rsid w:val="003F04E7"/>
    <w:rsid w:val="003F093F"/>
    <w:rsid w:val="003F0B0A"/>
    <w:rsid w:val="003F0F6D"/>
    <w:rsid w:val="003F1D53"/>
    <w:rsid w:val="003F3248"/>
    <w:rsid w:val="003F3353"/>
    <w:rsid w:val="003F5E54"/>
    <w:rsid w:val="003F6E12"/>
    <w:rsid w:val="00400FB0"/>
    <w:rsid w:val="00401D71"/>
    <w:rsid w:val="00401DD6"/>
    <w:rsid w:val="00402B81"/>
    <w:rsid w:val="00404D73"/>
    <w:rsid w:val="00405070"/>
    <w:rsid w:val="00405FF2"/>
    <w:rsid w:val="0040600A"/>
    <w:rsid w:val="00406357"/>
    <w:rsid w:val="004064C8"/>
    <w:rsid w:val="00406C7F"/>
    <w:rsid w:val="0040716A"/>
    <w:rsid w:val="004101AF"/>
    <w:rsid w:val="00410E5D"/>
    <w:rsid w:val="0041188D"/>
    <w:rsid w:val="0041262D"/>
    <w:rsid w:val="00412C1A"/>
    <w:rsid w:val="004136FA"/>
    <w:rsid w:val="00414953"/>
    <w:rsid w:val="00415B89"/>
    <w:rsid w:val="00415E03"/>
    <w:rsid w:val="00416841"/>
    <w:rsid w:val="0042053A"/>
    <w:rsid w:val="00421311"/>
    <w:rsid w:val="0042152E"/>
    <w:rsid w:val="00421AB0"/>
    <w:rsid w:val="00421C62"/>
    <w:rsid w:val="00421DDF"/>
    <w:rsid w:val="0042277D"/>
    <w:rsid w:val="00422BE4"/>
    <w:rsid w:val="00422CA5"/>
    <w:rsid w:val="00424B32"/>
    <w:rsid w:val="004251BF"/>
    <w:rsid w:val="004273CB"/>
    <w:rsid w:val="00430739"/>
    <w:rsid w:val="00430DCA"/>
    <w:rsid w:val="00431540"/>
    <w:rsid w:val="00431567"/>
    <w:rsid w:val="0043192C"/>
    <w:rsid w:val="00431A71"/>
    <w:rsid w:val="00433B20"/>
    <w:rsid w:val="004343E2"/>
    <w:rsid w:val="00437209"/>
    <w:rsid w:val="004416E9"/>
    <w:rsid w:val="00442162"/>
    <w:rsid w:val="00442F27"/>
    <w:rsid w:val="0044368F"/>
    <w:rsid w:val="00444F75"/>
    <w:rsid w:val="00446CED"/>
    <w:rsid w:val="00450EDD"/>
    <w:rsid w:val="004526CC"/>
    <w:rsid w:val="00453091"/>
    <w:rsid w:val="00453D02"/>
    <w:rsid w:val="00454EBD"/>
    <w:rsid w:val="00455132"/>
    <w:rsid w:val="004575EB"/>
    <w:rsid w:val="00457AD7"/>
    <w:rsid w:val="004622EF"/>
    <w:rsid w:val="004638C4"/>
    <w:rsid w:val="00464B6D"/>
    <w:rsid w:val="00464BF9"/>
    <w:rsid w:val="004655B0"/>
    <w:rsid w:val="00466174"/>
    <w:rsid w:val="0046679E"/>
    <w:rsid w:val="00466CFF"/>
    <w:rsid w:val="0047051C"/>
    <w:rsid w:val="00471C46"/>
    <w:rsid w:val="00471C90"/>
    <w:rsid w:val="00471F57"/>
    <w:rsid w:val="00471F83"/>
    <w:rsid w:val="0047325B"/>
    <w:rsid w:val="00474E45"/>
    <w:rsid w:val="00475920"/>
    <w:rsid w:val="004767B6"/>
    <w:rsid w:val="00477B46"/>
    <w:rsid w:val="00480B54"/>
    <w:rsid w:val="00481B74"/>
    <w:rsid w:val="004833F6"/>
    <w:rsid w:val="00484C85"/>
    <w:rsid w:val="0048538F"/>
    <w:rsid w:val="00485644"/>
    <w:rsid w:val="004877DA"/>
    <w:rsid w:val="00490AA6"/>
    <w:rsid w:val="00490AB5"/>
    <w:rsid w:val="0049140F"/>
    <w:rsid w:val="004915EE"/>
    <w:rsid w:val="00491D1A"/>
    <w:rsid w:val="00491D22"/>
    <w:rsid w:val="00492A7F"/>
    <w:rsid w:val="00494271"/>
    <w:rsid w:val="00495683"/>
    <w:rsid w:val="004978DC"/>
    <w:rsid w:val="004A194C"/>
    <w:rsid w:val="004A1BBE"/>
    <w:rsid w:val="004A33CF"/>
    <w:rsid w:val="004A41B5"/>
    <w:rsid w:val="004A4D1B"/>
    <w:rsid w:val="004A622F"/>
    <w:rsid w:val="004A6AC3"/>
    <w:rsid w:val="004A6B3C"/>
    <w:rsid w:val="004A6D51"/>
    <w:rsid w:val="004B0D65"/>
    <w:rsid w:val="004B2127"/>
    <w:rsid w:val="004B2E9B"/>
    <w:rsid w:val="004B5B33"/>
    <w:rsid w:val="004C0005"/>
    <w:rsid w:val="004C048C"/>
    <w:rsid w:val="004C13AB"/>
    <w:rsid w:val="004C1B8D"/>
    <w:rsid w:val="004C1D96"/>
    <w:rsid w:val="004C497D"/>
    <w:rsid w:val="004C4C87"/>
    <w:rsid w:val="004C6283"/>
    <w:rsid w:val="004C64AF"/>
    <w:rsid w:val="004C6CB6"/>
    <w:rsid w:val="004D0D3E"/>
    <w:rsid w:val="004D1184"/>
    <w:rsid w:val="004D11DE"/>
    <w:rsid w:val="004D4A1F"/>
    <w:rsid w:val="004D4CD0"/>
    <w:rsid w:val="004D5592"/>
    <w:rsid w:val="004D7936"/>
    <w:rsid w:val="004E00BC"/>
    <w:rsid w:val="004E2E9F"/>
    <w:rsid w:val="004E2F16"/>
    <w:rsid w:val="004E3186"/>
    <w:rsid w:val="004E3195"/>
    <w:rsid w:val="004E32EF"/>
    <w:rsid w:val="004E4950"/>
    <w:rsid w:val="004E4C01"/>
    <w:rsid w:val="004E4C16"/>
    <w:rsid w:val="004E6261"/>
    <w:rsid w:val="004F1C20"/>
    <w:rsid w:val="004F2C3E"/>
    <w:rsid w:val="004F3115"/>
    <w:rsid w:val="004F322E"/>
    <w:rsid w:val="004F3573"/>
    <w:rsid w:val="004F4A06"/>
    <w:rsid w:val="004F4A6C"/>
    <w:rsid w:val="004F4B58"/>
    <w:rsid w:val="004F51D8"/>
    <w:rsid w:val="004F6A12"/>
    <w:rsid w:val="004F6A99"/>
    <w:rsid w:val="004F764C"/>
    <w:rsid w:val="004F77DF"/>
    <w:rsid w:val="004F78C6"/>
    <w:rsid w:val="00501641"/>
    <w:rsid w:val="00501891"/>
    <w:rsid w:val="00502955"/>
    <w:rsid w:val="0050309A"/>
    <w:rsid w:val="0050335F"/>
    <w:rsid w:val="00503371"/>
    <w:rsid w:val="00503386"/>
    <w:rsid w:val="00503C8B"/>
    <w:rsid w:val="0050430D"/>
    <w:rsid w:val="0050449B"/>
    <w:rsid w:val="00505736"/>
    <w:rsid w:val="005064DF"/>
    <w:rsid w:val="00506640"/>
    <w:rsid w:val="00506DEE"/>
    <w:rsid w:val="00507A27"/>
    <w:rsid w:val="00510716"/>
    <w:rsid w:val="005113E4"/>
    <w:rsid w:val="00512FE0"/>
    <w:rsid w:val="0051393D"/>
    <w:rsid w:val="0051411D"/>
    <w:rsid w:val="005150FD"/>
    <w:rsid w:val="00515896"/>
    <w:rsid w:val="00515A54"/>
    <w:rsid w:val="005162DE"/>
    <w:rsid w:val="00521BDE"/>
    <w:rsid w:val="00524069"/>
    <w:rsid w:val="0052420D"/>
    <w:rsid w:val="0052475E"/>
    <w:rsid w:val="0052664F"/>
    <w:rsid w:val="00526D01"/>
    <w:rsid w:val="0053081A"/>
    <w:rsid w:val="00530ABB"/>
    <w:rsid w:val="00531178"/>
    <w:rsid w:val="0053160F"/>
    <w:rsid w:val="00531B17"/>
    <w:rsid w:val="0053238E"/>
    <w:rsid w:val="005328C5"/>
    <w:rsid w:val="00534585"/>
    <w:rsid w:val="00534A3D"/>
    <w:rsid w:val="00535868"/>
    <w:rsid w:val="00537283"/>
    <w:rsid w:val="00537A3A"/>
    <w:rsid w:val="0054165B"/>
    <w:rsid w:val="00541687"/>
    <w:rsid w:val="005429C7"/>
    <w:rsid w:val="00542D56"/>
    <w:rsid w:val="00543DF9"/>
    <w:rsid w:val="00544F05"/>
    <w:rsid w:val="005472D8"/>
    <w:rsid w:val="00547A24"/>
    <w:rsid w:val="00547ED5"/>
    <w:rsid w:val="0055072A"/>
    <w:rsid w:val="0055121B"/>
    <w:rsid w:val="00555992"/>
    <w:rsid w:val="00556BB6"/>
    <w:rsid w:val="00556D7B"/>
    <w:rsid w:val="00560230"/>
    <w:rsid w:val="005624C2"/>
    <w:rsid w:val="00562851"/>
    <w:rsid w:val="0056301B"/>
    <w:rsid w:val="005634C5"/>
    <w:rsid w:val="00565BAF"/>
    <w:rsid w:val="00566498"/>
    <w:rsid w:val="0056697E"/>
    <w:rsid w:val="00567FE9"/>
    <w:rsid w:val="00571E0B"/>
    <w:rsid w:val="00573A71"/>
    <w:rsid w:val="00573D27"/>
    <w:rsid w:val="00574104"/>
    <w:rsid w:val="00574F2C"/>
    <w:rsid w:val="00575894"/>
    <w:rsid w:val="005760B6"/>
    <w:rsid w:val="00576A95"/>
    <w:rsid w:val="005807C5"/>
    <w:rsid w:val="00581EF2"/>
    <w:rsid w:val="00582A33"/>
    <w:rsid w:val="005842C5"/>
    <w:rsid w:val="00584435"/>
    <w:rsid w:val="00584694"/>
    <w:rsid w:val="005853C9"/>
    <w:rsid w:val="005855CC"/>
    <w:rsid w:val="00587C80"/>
    <w:rsid w:val="00590173"/>
    <w:rsid w:val="0059234C"/>
    <w:rsid w:val="0059301D"/>
    <w:rsid w:val="005936F8"/>
    <w:rsid w:val="00594CA4"/>
    <w:rsid w:val="00595A28"/>
    <w:rsid w:val="00595EC1"/>
    <w:rsid w:val="005969D2"/>
    <w:rsid w:val="00596B0B"/>
    <w:rsid w:val="00597463"/>
    <w:rsid w:val="00597B72"/>
    <w:rsid w:val="00597FD9"/>
    <w:rsid w:val="005A05FA"/>
    <w:rsid w:val="005A1FF6"/>
    <w:rsid w:val="005A4C66"/>
    <w:rsid w:val="005B0A52"/>
    <w:rsid w:val="005B1256"/>
    <w:rsid w:val="005B1914"/>
    <w:rsid w:val="005B1F30"/>
    <w:rsid w:val="005B282A"/>
    <w:rsid w:val="005B37AB"/>
    <w:rsid w:val="005B3E6B"/>
    <w:rsid w:val="005B4AFD"/>
    <w:rsid w:val="005B5E04"/>
    <w:rsid w:val="005B63AD"/>
    <w:rsid w:val="005B669C"/>
    <w:rsid w:val="005B69DC"/>
    <w:rsid w:val="005C0A44"/>
    <w:rsid w:val="005C1585"/>
    <w:rsid w:val="005C28B2"/>
    <w:rsid w:val="005C46BB"/>
    <w:rsid w:val="005C4773"/>
    <w:rsid w:val="005C47EF"/>
    <w:rsid w:val="005C5E84"/>
    <w:rsid w:val="005D0F70"/>
    <w:rsid w:val="005D1CC6"/>
    <w:rsid w:val="005D495C"/>
    <w:rsid w:val="005D54BF"/>
    <w:rsid w:val="005D5DC4"/>
    <w:rsid w:val="005D6E48"/>
    <w:rsid w:val="005D7E47"/>
    <w:rsid w:val="005E2E99"/>
    <w:rsid w:val="005E3CFD"/>
    <w:rsid w:val="005E47A9"/>
    <w:rsid w:val="005E4D93"/>
    <w:rsid w:val="005E5193"/>
    <w:rsid w:val="005E5509"/>
    <w:rsid w:val="005E5724"/>
    <w:rsid w:val="005E685D"/>
    <w:rsid w:val="005E7A2C"/>
    <w:rsid w:val="005F02B0"/>
    <w:rsid w:val="005F0619"/>
    <w:rsid w:val="005F0DF6"/>
    <w:rsid w:val="005F1685"/>
    <w:rsid w:val="005F2919"/>
    <w:rsid w:val="005F2A31"/>
    <w:rsid w:val="005F3EB6"/>
    <w:rsid w:val="005F4F9A"/>
    <w:rsid w:val="005F5262"/>
    <w:rsid w:val="005F5BCC"/>
    <w:rsid w:val="005F787A"/>
    <w:rsid w:val="005F7941"/>
    <w:rsid w:val="0060013F"/>
    <w:rsid w:val="00600DD8"/>
    <w:rsid w:val="00601329"/>
    <w:rsid w:val="0060229A"/>
    <w:rsid w:val="006049F0"/>
    <w:rsid w:val="006054A8"/>
    <w:rsid w:val="006066B2"/>
    <w:rsid w:val="00607ED1"/>
    <w:rsid w:val="0061078D"/>
    <w:rsid w:val="00610A02"/>
    <w:rsid w:val="00610D1B"/>
    <w:rsid w:val="00610E7C"/>
    <w:rsid w:val="006117BA"/>
    <w:rsid w:val="00611FED"/>
    <w:rsid w:val="00615527"/>
    <w:rsid w:val="00616E4A"/>
    <w:rsid w:val="00617307"/>
    <w:rsid w:val="00617B50"/>
    <w:rsid w:val="00621B86"/>
    <w:rsid w:val="00622534"/>
    <w:rsid w:val="0062257E"/>
    <w:rsid w:val="00622D16"/>
    <w:rsid w:val="00623A24"/>
    <w:rsid w:val="00624341"/>
    <w:rsid w:val="006249F1"/>
    <w:rsid w:val="006260C4"/>
    <w:rsid w:val="00632EF2"/>
    <w:rsid w:val="00632F68"/>
    <w:rsid w:val="00633308"/>
    <w:rsid w:val="00634A70"/>
    <w:rsid w:val="00635257"/>
    <w:rsid w:val="00636426"/>
    <w:rsid w:val="00636886"/>
    <w:rsid w:val="00637454"/>
    <w:rsid w:val="0063760E"/>
    <w:rsid w:val="00640337"/>
    <w:rsid w:val="006407E6"/>
    <w:rsid w:val="00640A28"/>
    <w:rsid w:val="00641656"/>
    <w:rsid w:val="00641BAC"/>
    <w:rsid w:val="006426A9"/>
    <w:rsid w:val="00642AA0"/>
    <w:rsid w:val="006433B1"/>
    <w:rsid w:val="006435E0"/>
    <w:rsid w:val="00644327"/>
    <w:rsid w:val="006454E3"/>
    <w:rsid w:val="006456A4"/>
    <w:rsid w:val="00646771"/>
    <w:rsid w:val="00650604"/>
    <w:rsid w:val="0065153E"/>
    <w:rsid w:val="00654417"/>
    <w:rsid w:val="00654DD4"/>
    <w:rsid w:val="00654F5B"/>
    <w:rsid w:val="00656423"/>
    <w:rsid w:val="00656FF3"/>
    <w:rsid w:val="00657531"/>
    <w:rsid w:val="00657E92"/>
    <w:rsid w:val="00660506"/>
    <w:rsid w:val="006608AA"/>
    <w:rsid w:val="0066114E"/>
    <w:rsid w:val="00661474"/>
    <w:rsid w:val="006641A7"/>
    <w:rsid w:val="00664FA6"/>
    <w:rsid w:val="006669FA"/>
    <w:rsid w:val="00666C7F"/>
    <w:rsid w:val="006677E9"/>
    <w:rsid w:val="00667BBD"/>
    <w:rsid w:val="006700B4"/>
    <w:rsid w:val="00670179"/>
    <w:rsid w:val="0067102C"/>
    <w:rsid w:val="00671937"/>
    <w:rsid w:val="0067193E"/>
    <w:rsid w:val="0067263A"/>
    <w:rsid w:val="006756DB"/>
    <w:rsid w:val="00676178"/>
    <w:rsid w:val="006763EC"/>
    <w:rsid w:val="00676B15"/>
    <w:rsid w:val="00677E4A"/>
    <w:rsid w:val="00680604"/>
    <w:rsid w:val="00682F06"/>
    <w:rsid w:val="0068310D"/>
    <w:rsid w:val="006857B5"/>
    <w:rsid w:val="006860F4"/>
    <w:rsid w:val="0068610E"/>
    <w:rsid w:val="006873B6"/>
    <w:rsid w:val="006931DA"/>
    <w:rsid w:val="00694998"/>
    <w:rsid w:val="00694A73"/>
    <w:rsid w:val="0069642A"/>
    <w:rsid w:val="00696874"/>
    <w:rsid w:val="006A128D"/>
    <w:rsid w:val="006A1801"/>
    <w:rsid w:val="006A1E26"/>
    <w:rsid w:val="006A2824"/>
    <w:rsid w:val="006A2EB4"/>
    <w:rsid w:val="006A37D0"/>
    <w:rsid w:val="006A392E"/>
    <w:rsid w:val="006A4371"/>
    <w:rsid w:val="006A5819"/>
    <w:rsid w:val="006A5CCA"/>
    <w:rsid w:val="006A60F2"/>
    <w:rsid w:val="006A6603"/>
    <w:rsid w:val="006A7535"/>
    <w:rsid w:val="006B19DC"/>
    <w:rsid w:val="006B3F1B"/>
    <w:rsid w:val="006B4A96"/>
    <w:rsid w:val="006B6B65"/>
    <w:rsid w:val="006B7651"/>
    <w:rsid w:val="006B76F9"/>
    <w:rsid w:val="006C06B0"/>
    <w:rsid w:val="006C1591"/>
    <w:rsid w:val="006C17D5"/>
    <w:rsid w:val="006C1B83"/>
    <w:rsid w:val="006C2DE0"/>
    <w:rsid w:val="006C3007"/>
    <w:rsid w:val="006C4024"/>
    <w:rsid w:val="006C5C52"/>
    <w:rsid w:val="006C5E61"/>
    <w:rsid w:val="006C6AE1"/>
    <w:rsid w:val="006C7105"/>
    <w:rsid w:val="006C71BA"/>
    <w:rsid w:val="006C72C7"/>
    <w:rsid w:val="006C7448"/>
    <w:rsid w:val="006C747C"/>
    <w:rsid w:val="006D10D7"/>
    <w:rsid w:val="006D1504"/>
    <w:rsid w:val="006D183F"/>
    <w:rsid w:val="006D1B2A"/>
    <w:rsid w:val="006D2307"/>
    <w:rsid w:val="006D2E40"/>
    <w:rsid w:val="006D4111"/>
    <w:rsid w:val="006D4842"/>
    <w:rsid w:val="006D4F9F"/>
    <w:rsid w:val="006D539B"/>
    <w:rsid w:val="006D6FC6"/>
    <w:rsid w:val="006D7978"/>
    <w:rsid w:val="006E00BD"/>
    <w:rsid w:val="006E03AB"/>
    <w:rsid w:val="006E1417"/>
    <w:rsid w:val="006E2C61"/>
    <w:rsid w:val="006E34AB"/>
    <w:rsid w:val="006E3B57"/>
    <w:rsid w:val="006E3E2C"/>
    <w:rsid w:val="006E5F6A"/>
    <w:rsid w:val="006E6389"/>
    <w:rsid w:val="006E6B26"/>
    <w:rsid w:val="006E6BE6"/>
    <w:rsid w:val="006F0A87"/>
    <w:rsid w:val="006F198B"/>
    <w:rsid w:val="006F1D32"/>
    <w:rsid w:val="006F2611"/>
    <w:rsid w:val="006F28CC"/>
    <w:rsid w:val="006F3401"/>
    <w:rsid w:val="006F4500"/>
    <w:rsid w:val="006F5210"/>
    <w:rsid w:val="006F554B"/>
    <w:rsid w:val="006F7B3E"/>
    <w:rsid w:val="00701017"/>
    <w:rsid w:val="00701EE2"/>
    <w:rsid w:val="00702117"/>
    <w:rsid w:val="00702D12"/>
    <w:rsid w:val="0070308F"/>
    <w:rsid w:val="00703213"/>
    <w:rsid w:val="00703CD6"/>
    <w:rsid w:val="00704FAD"/>
    <w:rsid w:val="007058C4"/>
    <w:rsid w:val="00706130"/>
    <w:rsid w:val="00706EC6"/>
    <w:rsid w:val="007073CE"/>
    <w:rsid w:val="007077E6"/>
    <w:rsid w:val="007114F2"/>
    <w:rsid w:val="007135EE"/>
    <w:rsid w:val="00713702"/>
    <w:rsid w:val="007142A8"/>
    <w:rsid w:val="00714886"/>
    <w:rsid w:val="00715CE1"/>
    <w:rsid w:val="0071602B"/>
    <w:rsid w:val="00717800"/>
    <w:rsid w:val="0072020B"/>
    <w:rsid w:val="00722057"/>
    <w:rsid w:val="007222E6"/>
    <w:rsid w:val="00722CDA"/>
    <w:rsid w:val="007236DF"/>
    <w:rsid w:val="00723D92"/>
    <w:rsid w:val="0072433F"/>
    <w:rsid w:val="00724A7B"/>
    <w:rsid w:val="007254BE"/>
    <w:rsid w:val="00725759"/>
    <w:rsid w:val="00725BE9"/>
    <w:rsid w:val="00725E4C"/>
    <w:rsid w:val="00730755"/>
    <w:rsid w:val="00731A8C"/>
    <w:rsid w:val="00731DED"/>
    <w:rsid w:val="00732434"/>
    <w:rsid w:val="00734031"/>
    <w:rsid w:val="007358BB"/>
    <w:rsid w:val="00735AC8"/>
    <w:rsid w:val="00735CC2"/>
    <w:rsid w:val="00736341"/>
    <w:rsid w:val="00736CD3"/>
    <w:rsid w:val="00737442"/>
    <w:rsid w:val="0074024C"/>
    <w:rsid w:val="00742514"/>
    <w:rsid w:val="0074342D"/>
    <w:rsid w:val="007437D6"/>
    <w:rsid w:val="00743993"/>
    <w:rsid w:val="007447DB"/>
    <w:rsid w:val="007451ED"/>
    <w:rsid w:val="007458B7"/>
    <w:rsid w:val="00745D13"/>
    <w:rsid w:val="007464BC"/>
    <w:rsid w:val="0074756A"/>
    <w:rsid w:val="00747F6A"/>
    <w:rsid w:val="007511BF"/>
    <w:rsid w:val="00752761"/>
    <w:rsid w:val="007532DE"/>
    <w:rsid w:val="00753605"/>
    <w:rsid w:val="0075380E"/>
    <w:rsid w:val="0075426B"/>
    <w:rsid w:val="00754712"/>
    <w:rsid w:val="007564E7"/>
    <w:rsid w:val="00760168"/>
    <w:rsid w:val="00760327"/>
    <w:rsid w:val="007608CA"/>
    <w:rsid w:val="00760A09"/>
    <w:rsid w:val="00760D2B"/>
    <w:rsid w:val="00761A79"/>
    <w:rsid w:val="007629CE"/>
    <w:rsid w:val="00762AF4"/>
    <w:rsid w:val="00762FE7"/>
    <w:rsid w:val="00764005"/>
    <w:rsid w:val="0076426D"/>
    <w:rsid w:val="00770089"/>
    <w:rsid w:val="00772F84"/>
    <w:rsid w:val="00774E50"/>
    <w:rsid w:val="00775F7C"/>
    <w:rsid w:val="007770E7"/>
    <w:rsid w:val="00777768"/>
    <w:rsid w:val="00777E90"/>
    <w:rsid w:val="007806D3"/>
    <w:rsid w:val="0078100C"/>
    <w:rsid w:val="00781805"/>
    <w:rsid w:val="00781D94"/>
    <w:rsid w:val="0078329B"/>
    <w:rsid w:val="00786612"/>
    <w:rsid w:val="00786CAB"/>
    <w:rsid w:val="00786E60"/>
    <w:rsid w:val="00787111"/>
    <w:rsid w:val="00787FC6"/>
    <w:rsid w:val="00790F58"/>
    <w:rsid w:val="00792490"/>
    <w:rsid w:val="00792E76"/>
    <w:rsid w:val="00792F21"/>
    <w:rsid w:val="00794516"/>
    <w:rsid w:val="00794C41"/>
    <w:rsid w:val="00795FB4"/>
    <w:rsid w:val="007A1833"/>
    <w:rsid w:val="007A4231"/>
    <w:rsid w:val="007A460F"/>
    <w:rsid w:val="007A4FE2"/>
    <w:rsid w:val="007A51C3"/>
    <w:rsid w:val="007A5787"/>
    <w:rsid w:val="007A5B50"/>
    <w:rsid w:val="007A6EA0"/>
    <w:rsid w:val="007A708D"/>
    <w:rsid w:val="007A7151"/>
    <w:rsid w:val="007A7EEF"/>
    <w:rsid w:val="007B0B05"/>
    <w:rsid w:val="007B1545"/>
    <w:rsid w:val="007B1F18"/>
    <w:rsid w:val="007B27F0"/>
    <w:rsid w:val="007B466D"/>
    <w:rsid w:val="007B5C8C"/>
    <w:rsid w:val="007B629B"/>
    <w:rsid w:val="007B68A1"/>
    <w:rsid w:val="007B7A47"/>
    <w:rsid w:val="007C23D5"/>
    <w:rsid w:val="007C25DF"/>
    <w:rsid w:val="007C2798"/>
    <w:rsid w:val="007C4AC0"/>
    <w:rsid w:val="007C5E9F"/>
    <w:rsid w:val="007D074D"/>
    <w:rsid w:val="007D1270"/>
    <w:rsid w:val="007D178F"/>
    <w:rsid w:val="007D1C0F"/>
    <w:rsid w:val="007D3265"/>
    <w:rsid w:val="007D33C6"/>
    <w:rsid w:val="007D49C9"/>
    <w:rsid w:val="007D666B"/>
    <w:rsid w:val="007D6716"/>
    <w:rsid w:val="007D7A15"/>
    <w:rsid w:val="007D7CAF"/>
    <w:rsid w:val="007E088B"/>
    <w:rsid w:val="007E1885"/>
    <w:rsid w:val="007E18FB"/>
    <w:rsid w:val="007E1FA1"/>
    <w:rsid w:val="007E23F4"/>
    <w:rsid w:val="007E2C9F"/>
    <w:rsid w:val="007E4249"/>
    <w:rsid w:val="007E5A22"/>
    <w:rsid w:val="007E6644"/>
    <w:rsid w:val="007E736D"/>
    <w:rsid w:val="007F0544"/>
    <w:rsid w:val="007F0AFB"/>
    <w:rsid w:val="007F16C9"/>
    <w:rsid w:val="007F18E8"/>
    <w:rsid w:val="007F5D73"/>
    <w:rsid w:val="007F64CE"/>
    <w:rsid w:val="007F6F00"/>
    <w:rsid w:val="007F7013"/>
    <w:rsid w:val="00801384"/>
    <w:rsid w:val="00802DBA"/>
    <w:rsid w:val="00802FB0"/>
    <w:rsid w:val="00803A23"/>
    <w:rsid w:val="00803BB8"/>
    <w:rsid w:val="00803DA7"/>
    <w:rsid w:val="00805564"/>
    <w:rsid w:val="008058A6"/>
    <w:rsid w:val="00805A8B"/>
    <w:rsid w:val="00805DD3"/>
    <w:rsid w:val="00806464"/>
    <w:rsid w:val="00806BDA"/>
    <w:rsid w:val="00810F37"/>
    <w:rsid w:val="00810F3B"/>
    <w:rsid w:val="00812293"/>
    <w:rsid w:val="00812938"/>
    <w:rsid w:val="0081591C"/>
    <w:rsid w:val="0081751D"/>
    <w:rsid w:val="00817EF2"/>
    <w:rsid w:val="00820800"/>
    <w:rsid w:val="008208F0"/>
    <w:rsid w:val="00826360"/>
    <w:rsid w:val="00826866"/>
    <w:rsid w:val="0083039A"/>
    <w:rsid w:val="00833478"/>
    <w:rsid w:val="008352F7"/>
    <w:rsid w:val="00835A1E"/>
    <w:rsid w:val="00836FD6"/>
    <w:rsid w:val="0083725C"/>
    <w:rsid w:val="00837D3F"/>
    <w:rsid w:val="00840DAF"/>
    <w:rsid w:val="008428B4"/>
    <w:rsid w:val="00842C3E"/>
    <w:rsid w:val="00843248"/>
    <w:rsid w:val="008433AB"/>
    <w:rsid w:val="00843B34"/>
    <w:rsid w:val="00845FE8"/>
    <w:rsid w:val="008468A9"/>
    <w:rsid w:val="00846B02"/>
    <w:rsid w:val="00846BB1"/>
    <w:rsid w:val="00847216"/>
    <w:rsid w:val="008475B0"/>
    <w:rsid w:val="008507A1"/>
    <w:rsid w:val="0085137B"/>
    <w:rsid w:val="00851A9B"/>
    <w:rsid w:val="00851D93"/>
    <w:rsid w:val="008530FF"/>
    <w:rsid w:val="008531FB"/>
    <w:rsid w:val="008536CB"/>
    <w:rsid w:val="00853A12"/>
    <w:rsid w:val="00854A39"/>
    <w:rsid w:val="00854CE3"/>
    <w:rsid w:val="00856878"/>
    <w:rsid w:val="008570EB"/>
    <w:rsid w:val="008602B7"/>
    <w:rsid w:val="00860A52"/>
    <w:rsid w:val="008619C9"/>
    <w:rsid w:val="00861DE2"/>
    <w:rsid w:val="00862087"/>
    <w:rsid w:val="00863B6F"/>
    <w:rsid w:val="0086409E"/>
    <w:rsid w:val="00866828"/>
    <w:rsid w:val="00866CEA"/>
    <w:rsid w:val="008701CA"/>
    <w:rsid w:val="008702D2"/>
    <w:rsid w:val="00871521"/>
    <w:rsid w:val="00873A1F"/>
    <w:rsid w:val="0087684F"/>
    <w:rsid w:val="00876F37"/>
    <w:rsid w:val="00876F7A"/>
    <w:rsid w:val="008821F3"/>
    <w:rsid w:val="0088317B"/>
    <w:rsid w:val="00885B98"/>
    <w:rsid w:val="00885DEA"/>
    <w:rsid w:val="00885E33"/>
    <w:rsid w:val="00890228"/>
    <w:rsid w:val="00890ECD"/>
    <w:rsid w:val="00890F7E"/>
    <w:rsid w:val="0089288A"/>
    <w:rsid w:val="00893AF7"/>
    <w:rsid w:val="00894AB7"/>
    <w:rsid w:val="00895A61"/>
    <w:rsid w:val="008969C7"/>
    <w:rsid w:val="00897F71"/>
    <w:rsid w:val="008A136B"/>
    <w:rsid w:val="008A2081"/>
    <w:rsid w:val="008A226D"/>
    <w:rsid w:val="008A2392"/>
    <w:rsid w:val="008A3A3F"/>
    <w:rsid w:val="008A4279"/>
    <w:rsid w:val="008A454B"/>
    <w:rsid w:val="008A5018"/>
    <w:rsid w:val="008A5D17"/>
    <w:rsid w:val="008A5F81"/>
    <w:rsid w:val="008A7EE3"/>
    <w:rsid w:val="008B011A"/>
    <w:rsid w:val="008B08B8"/>
    <w:rsid w:val="008B08D6"/>
    <w:rsid w:val="008B0E93"/>
    <w:rsid w:val="008B1108"/>
    <w:rsid w:val="008B17B0"/>
    <w:rsid w:val="008B220C"/>
    <w:rsid w:val="008B28B5"/>
    <w:rsid w:val="008B3D58"/>
    <w:rsid w:val="008B3E2E"/>
    <w:rsid w:val="008B4E22"/>
    <w:rsid w:val="008B599D"/>
    <w:rsid w:val="008C134D"/>
    <w:rsid w:val="008C1AE9"/>
    <w:rsid w:val="008C1DB4"/>
    <w:rsid w:val="008C2456"/>
    <w:rsid w:val="008C551A"/>
    <w:rsid w:val="008C55C2"/>
    <w:rsid w:val="008C68AD"/>
    <w:rsid w:val="008C7A09"/>
    <w:rsid w:val="008D0177"/>
    <w:rsid w:val="008D020E"/>
    <w:rsid w:val="008D1237"/>
    <w:rsid w:val="008D1D9C"/>
    <w:rsid w:val="008D2018"/>
    <w:rsid w:val="008D2DA3"/>
    <w:rsid w:val="008D313F"/>
    <w:rsid w:val="008D3B6B"/>
    <w:rsid w:val="008D5876"/>
    <w:rsid w:val="008D623E"/>
    <w:rsid w:val="008D6A25"/>
    <w:rsid w:val="008D6ACC"/>
    <w:rsid w:val="008D6F6B"/>
    <w:rsid w:val="008E0043"/>
    <w:rsid w:val="008E18FB"/>
    <w:rsid w:val="008E41A8"/>
    <w:rsid w:val="008E5BFF"/>
    <w:rsid w:val="008E6449"/>
    <w:rsid w:val="008E6A77"/>
    <w:rsid w:val="008F0190"/>
    <w:rsid w:val="008F08E7"/>
    <w:rsid w:val="008F2B42"/>
    <w:rsid w:val="008F42E0"/>
    <w:rsid w:val="008F56D8"/>
    <w:rsid w:val="008F5E7B"/>
    <w:rsid w:val="008F626A"/>
    <w:rsid w:val="008F6509"/>
    <w:rsid w:val="00901723"/>
    <w:rsid w:val="0090195F"/>
    <w:rsid w:val="00901DE2"/>
    <w:rsid w:val="00902C14"/>
    <w:rsid w:val="00903A51"/>
    <w:rsid w:val="00904A78"/>
    <w:rsid w:val="009058B3"/>
    <w:rsid w:val="00905F68"/>
    <w:rsid w:val="00906161"/>
    <w:rsid w:val="009073A7"/>
    <w:rsid w:val="00910E2F"/>
    <w:rsid w:val="00911724"/>
    <w:rsid w:val="00912D47"/>
    <w:rsid w:val="00912F8A"/>
    <w:rsid w:val="00913CF6"/>
    <w:rsid w:val="00914E9A"/>
    <w:rsid w:val="00915406"/>
    <w:rsid w:val="00916CD9"/>
    <w:rsid w:val="00917ABA"/>
    <w:rsid w:val="00917B9D"/>
    <w:rsid w:val="00920693"/>
    <w:rsid w:val="00921181"/>
    <w:rsid w:val="00923293"/>
    <w:rsid w:val="0092359C"/>
    <w:rsid w:val="009252BE"/>
    <w:rsid w:val="00926436"/>
    <w:rsid w:val="009265FC"/>
    <w:rsid w:val="009268DC"/>
    <w:rsid w:val="00927B7D"/>
    <w:rsid w:val="0093016F"/>
    <w:rsid w:val="009321E0"/>
    <w:rsid w:val="00934E60"/>
    <w:rsid w:val="00935878"/>
    <w:rsid w:val="00935C3C"/>
    <w:rsid w:val="00935C42"/>
    <w:rsid w:val="00936501"/>
    <w:rsid w:val="00937E69"/>
    <w:rsid w:val="009402F9"/>
    <w:rsid w:val="00940ACD"/>
    <w:rsid w:val="00942380"/>
    <w:rsid w:val="00943000"/>
    <w:rsid w:val="0094544F"/>
    <w:rsid w:val="00945975"/>
    <w:rsid w:val="00946F2B"/>
    <w:rsid w:val="009477B7"/>
    <w:rsid w:val="00950162"/>
    <w:rsid w:val="00951933"/>
    <w:rsid w:val="009521E4"/>
    <w:rsid w:val="0095355A"/>
    <w:rsid w:val="00953E21"/>
    <w:rsid w:val="009541C9"/>
    <w:rsid w:val="0095443F"/>
    <w:rsid w:val="00955260"/>
    <w:rsid w:val="009555F0"/>
    <w:rsid w:val="00955763"/>
    <w:rsid w:val="00960640"/>
    <w:rsid w:val="0096108A"/>
    <w:rsid w:val="00961263"/>
    <w:rsid w:val="009625F8"/>
    <w:rsid w:val="00963BDB"/>
    <w:rsid w:val="00964DF5"/>
    <w:rsid w:val="00965203"/>
    <w:rsid w:val="00965D43"/>
    <w:rsid w:val="009663E5"/>
    <w:rsid w:val="009666BD"/>
    <w:rsid w:val="00966B84"/>
    <w:rsid w:val="009678C2"/>
    <w:rsid w:val="00967D27"/>
    <w:rsid w:val="00972E6A"/>
    <w:rsid w:val="0097392F"/>
    <w:rsid w:val="00974B81"/>
    <w:rsid w:val="0097514C"/>
    <w:rsid w:val="00976375"/>
    <w:rsid w:val="00977485"/>
    <w:rsid w:val="009809A9"/>
    <w:rsid w:val="0098381F"/>
    <w:rsid w:val="00984110"/>
    <w:rsid w:val="00984A63"/>
    <w:rsid w:val="00984C0E"/>
    <w:rsid w:val="009851D8"/>
    <w:rsid w:val="00987CBE"/>
    <w:rsid w:val="00990552"/>
    <w:rsid w:val="009905F0"/>
    <w:rsid w:val="00990A71"/>
    <w:rsid w:val="00990AA8"/>
    <w:rsid w:val="0099111E"/>
    <w:rsid w:val="0099119B"/>
    <w:rsid w:val="009923FD"/>
    <w:rsid w:val="009939A2"/>
    <w:rsid w:val="00993B19"/>
    <w:rsid w:val="00993EA5"/>
    <w:rsid w:val="0099403B"/>
    <w:rsid w:val="00994483"/>
    <w:rsid w:val="00995352"/>
    <w:rsid w:val="00995543"/>
    <w:rsid w:val="00995CFF"/>
    <w:rsid w:val="00997104"/>
    <w:rsid w:val="009A10A5"/>
    <w:rsid w:val="009A1C5A"/>
    <w:rsid w:val="009A1EFB"/>
    <w:rsid w:val="009A2706"/>
    <w:rsid w:val="009A3135"/>
    <w:rsid w:val="009A4CBD"/>
    <w:rsid w:val="009A5198"/>
    <w:rsid w:val="009A61FA"/>
    <w:rsid w:val="009A6D09"/>
    <w:rsid w:val="009A7591"/>
    <w:rsid w:val="009A7C1C"/>
    <w:rsid w:val="009B1CB8"/>
    <w:rsid w:val="009B29EE"/>
    <w:rsid w:val="009B2A54"/>
    <w:rsid w:val="009B3BD6"/>
    <w:rsid w:val="009B3CDB"/>
    <w:rsid w:val="009B4CDC"/>
    <w:rsid w:val="009B63D1"/>
    <w:rsid w:val="009B6496"/>
    <w:rsid w:val="009B6D37"/>
    <w:rsid w:val="009B7A31"/>
    <w:rsid w:val="009C2E3F"/>
    <w:rsid w:val="009C3835"/>
    <w:rsid w:val="009C48CF"/>
    <w:rsid w:val="009C55C6"/>
    <w:rsid w:val="009C674B"/>
    <w:rsid w:val="009C6BC6"/>
    <w:rsid w:val="009D002F"/>
    <w:rsid w:val="009D076C"/>
    <w:rsid w:val="009D1748"/>
    <w:rsid w:val="009D2517"/>
    <w:rsid w:val="009D2A89"/>
    <w:rsid w:val="009D2C48"/>
    <w:rsid w:val="009D2F1B"/>
    <w:rsid w:val="009D4A3B"/>
    <w:rsid w:val="009D4A4A"/>
    <w:rsid w:val="009D6680"/>
    <w:rsid w:val="009D7DFD"/>
    <w:rsid w:val="009E2A81"/>
    <w:rsid w:val="009E2C6F"/>
    <w:rsid w:val="009E30C4"/>
    <w:rsid w:val="009E3295"/>
    <w:rsid w:val="009E3F62"/>
    <w:rsid w:val="009E4564"/>
    <w:rsid w:val="009E5BDE"/>
    <w:rsid w:val="009E61CA"/>
    <w:rsid w:val="009E7102"/>
    <w:rsid w:val="009E75B5"/>
    <w:rsid w:val="009E77E5"/>
    <w:rsid w:val="009F04B8"/>
    <w:rsid w:val="009F0A2A"/>
    <w:rsid w:val="009F26E0"/>
    <w:rsid w:val="009F4D75"/>
    <w:rsid w:val="009F5C1A"/>
    <w:rsid w:val="009F607D"/>
    <w:rsid w:val="009F6127"/>
    <w:rsid w:val="00A012FD"/>
    <w:rsid w:val="00A0151C"/>
    <w:rsid w:val="00A03326"/>
    <w:rsid w:val="00A0537D"/>
    <w:rsid w:val="00A05745"/>
    <w:rsid w:val="00A07E1E"/>
    <w:rsid w:val="00A11373"/>
    <w:rsid w:val="00A118E7"/>
    <w:rsid w:val="00A12880"/>
    <w:rsid w:val="00A13E5B"/>
    <w:rsid w:val="00A157E4"/>
    <w:rsid w:val="00A15C87"/>
    <w:rsid w:val="00A15F15"/>
    <w:rsid w:val="00A1701B"/>
    <w:rsid w:val="00A17563"/>
    <w:rsid w:val="00A20FA5"/>
    <w:rsid w:val="00A212BA"/>
    <w:rsid w:val="00A219DA"/>
    <w:rsid w:val="00A25179"/>
    <w:rsid w:val="00A253B4"/>
    <w:rsid w:val="00A27177"/>
    <w:rsid w:val="00A272B5"/>
    <w:rsid w:val="00A2750F"/>
    <w:rsid w:val="00A27BE6"/>
    <w:rsid w:val="00A300A7"/>
    <w:rsid w:val="00A30158"/>
    <w:rsid w:val="00A302F9"/>
    <w:rsid w:val="00A3055B"/>
    <w:rsid w:val="00A30A57"/>
    <w:rsid w:val="00A30E18"/>
    <w:rsid w:val="00A3106D"/>
    <w:rsid w:val="00A3152C"/>
    <w:rsid w:val="00A31A86"/>
    <w:rsid w:val="00A320B9"/>
    <w:rsid w:val="00A3299B"/>
    <w:rsid w:val="00A330E9"/>
    <w:rsid w:val="00A33287"/>
    <w:rsid w:val="00A33536"/>
    <w:rsid w:val="00A34191"/>
    <w:rsid w:val="00A34C68"/>
    <w:rsid w:val="00A3540A"/>
    <w:rsid w:val="00A36669"/>
    <w:rsid w:val="00A41990"/>
    <w:rsid w:val="00A4298D"/>
    <w:rsid w:val="00A42FA5"/>
    <w:rsid w:val="00A450E4"/>
    <w:rsid w:val="00A45518"/>
    <w:rsid w:val="00A46E81"/>
    <w:rsid w:val="00A47078"/>
    <w:rsid w:val="00A50C61"/>
    <w:rsid w:val="00A51F85"/>
    <w:rsid w:val="00A52E75"/>
    <w:rsid w:val="00A53294"/>
    <w:rsid w:val="00A53D52"/>
    <w:rsid w:val="00A54080"/>
    <w:rsid w:val="00A54713"/>
    <w:rsid w:val="00A566BD"/>
    <w:rsid w:val="00A57541"/>
    <w:rsid w:val="00A5784C"/>
    <w:rsid w:val="00A6189A"/>
    <w:rsid w:val="00A6227C"/>
    <w:rsid w:val="00A63F3A"/>
    <w:rsid w:val="00A6430F"/>
    <w:rsid w:val="00A64B50"/>
    <w:rsid w:val="00A65940"/>
    <w:rsid w:val="00A66098"/>
    <w:rsid w:val="00A67ABE"/>
    <w:rsid w:val="00A67DFD"/>
    <w:rsid w:val="00A7044D"/>
    <w:rsid w:val="00A71275"/>
    <w:rsid w:val="00A7127E"/>
    <w:rsid w:val="00A7170B"/>
    <w:rsid w:val="00A718DD"/>
    <w:rsid w:val="00A726E8"/>
    <w:rsid w:val="00A7316C"/>
    <w:rsid w:val="00A73261"/>
    <w:rsid w:val="00A73792"/>
    <w:rsid w:val="00A73B9F"/>
    <w:rsid w:val="00A74F20"/>
    <w:rsid w:val="00A75C4D"/>
    <w:rsid w:val="00A812F9"/>
    <w:rsid w:val="00A82C51"/>
    <w:rsid w:val="00A82C63"/>
    <w:rsid w:val="00A8306F"/>
    <w:rsid w:val="00A85A1E"/>
    <w:rsid w:val="00A8634F"/>
    <w:rsid w:val="00A9064F"/>
    <w:rsid w:val="00A911C6"/>
    <w:rsid w:val="00A91200"/>
    <w:rsid w:val="00A943A0"/>
    <w:rsid w:val="00A947F8"/>
    <w:rsid w:val="00A95E4B"/>
    <w:rsid w:val="00A96ADC"/>
    <w:rsid w:val="00A97EF3"/>
    <w:rsid w:val="00AA1557"/>
    <w:rsid w:val="00AA1B76"/>
    <w:rsid w:val="00AA1DA1"/>
    <w:rsid w:val="00AA2F2F"/>
    <w:rsid w:val="00AA3C9C"/>
    <w:rsid w:val="00AA42DA"/>
    <w:rsid w:val="00AA686F"/>
    <w:rsid w:val="00AA77A6"/>
    <w:rsid w:val="00AA7DA0"/>
    <w:rsid w:val="00AB18BA"/>
    <w:rsid w:val="00AB1E0A"/>
    <w:rsid w:val="00AB2380"/>
    <w:rsid w:val="00AB2C81"/>
    <w:rsid w:val="00AB2E9F"/>
    <w:rsid w:val="00AB4B8B"/>
    <w:rsid w:val="00AB61A0"/>
    <w:rsid w:val="00AB743A"/>
    <w:rsid w:val="00AB7673"/>
    <w:rsid w:val="00AC052C"/>
    <w:rsid w:val="00AC0A5C"/>
    <w:rsid w:val="00AC38F2"/>
    <w:rsid w:val="00AC3E29"/>
    <w:rsid w:val="00AC422C"/>
    <w:rsid w:val="00AC518A"/>
    <w:rsid w:val="00AC5518"/>
    <w:rsid w:val="00AC61C6"/>
    <w:rsid w:val="00AD1B83"/>
    <w:rsid w:val="00AD2B1C"/>
    <w:rsid w:val="00AD3E44"/>
    <w:rsid w:val="00AD6ECD"/>
    <w:rsid w:val="00AE0CF1"/>
    <w:rsid w:val="00AE0D9A"/>
    <w:rsid w:val="00AE22A6"/>
    <w:rsid w:val="00AE2411"/>
    <w:rsid w:val="00AE2E6B"/>
    <w:rsid w:val="00AE37DB"/>
    <w:rsid w:val="00AE4663"/>
    <w:rsid w:val="00AE6005"/>
    <w:rsid w:val="00AE6500"/>
    <w:rsid w:val="00AE686D"/>
    <w:rsid w:val="00AF0D52"/>
    <w:rsid w:val="00AF118D"/>
    <w:rsid w:val="00AF227C"/>
    <w:rsid w:val="00AF2619"/>
    <w:rsid w:val="00AF262A"/>
    <w:rsid w:val="00AF35D8"/>
    <w:rsid w:val="00AF3F51"/>
    <w:rsid w:val="00AF3FDE"/>
    <w:rsid w:val="00AF54F3"/>
    <w:rsid w:val="00AF5786"/>
    <w:rsid w:val="00AF5B5E"/>
    <w:rsid w:val="00AF5B7C"/>
    <w:rsid w:val="00AF7741"/>
    <w:rsid w:val="00B000CE"/>
    <w:rsid w:val="00B02B78"/>
    <w:rsid w:val="00B03511"/>
    <w:rsid w:val="00B04044"/>
    <w:rsid w:val="00B114A2"/>
    <w:rsid w:val="00B11B15"/>
    <w:rsid w:val="00B11D38"/>
    <w:rsid w:val="00B12424"/>
    <w:rsid w:val="00B12B87"/>
    <w:rsid w:val="00B12E26"/>
    <w:rsid w:val="00B12F04"/>
    <w:rsid w:val="00B13F1B"/>
    <w:rsid w:val="00B169E5"/>
    <w:rsid w:val="00B16F8E"/>
    <w:rsid w:val="00B176DF"/>
    <w:rsid w:val="00B20D60"/>
    <w:rsid w:val="00B228D8"/>
    <w:rsid w:val="00B24971"/>
    <w:rsid w:val="00B255EB"/>
    <w:rsid w:val="00B26FC1"/>
    <w:rsid w:val="00B2719F"/>
    <w:rsid w:val="00B279FF"/>
    <w:rsid w:val="00B31829"/>
    <w:rsid w:val="00B33109"/>
    <w:rsid w:val="00B334AF"/>
    <w:rsid w:val="00B33507"/>
    <w:rsid w:val="00B33B15"/>
    <w:rsid w:val="00B34A1F"/>
    <w:rsid w:val="00B35656"/>
    <w:rsid w:val="00B357BA"/>
    <w:rsid w:val="00B37428"/>
    <w:rsid w:val="00B377DD"/>
    <w:rsid w:val="00B423F4"/>
    <w:rsid w:val="00B44CEF"/>
    <w:rsid w:val="00B44F59"/>
    <w:rsid w:val="00B456EA"/>
    <w:rsid w:val="00B45FE8"/>
    <w:rsid w:val="00B46242"/>
    <w:rsid w:val="00B465D7"/>
    <w:rsid w:val="00B5087C"/>
    <w:rsid w:val="00B50EB3"/>
    <w:rsid w:val="00B51D8F"/>
    <w:rsid w:val="00B531E7"/>
    <w:rsid w:val="00B549AE"/>
    <w:rsid w:val="00B54B55"/>
    <w:rsid w:val="00B56E0B"/>
    <w:rsid w:val="00B57921"/>
    <w:rsid w:val="00B57C91"/>
    <w:rsid w:val="00B605E7"/>
    <w:rsid w:val="00B64144"/>
    <w:rsid w:val="00B67B34"/>
    <w:rsid w:val="00B67EC7"/>
    <w:rsid w:val="00B67F21"/>
    <w:rsid w:val="00B67F74"/>
    <w:rsid w:val="00B71113"/>
    <w:rsid w:val="00B721FC"/>
    <w:rsid w:val="00B72731"/>
    <w:rsid w:val="00B73E69"/>
    <w:rsid w:val="00B74CFC"/>
    <w:rsid w:val="00B752A2"/>
    <w:rsid w:val="00B811F9"/>
    <w:rsid w:val="00B833F7"/>
    <w:rsid w:val="00B845C2"/>
    <w:rsid w:val="00B84B8B"/>
    <w:rsid w:val="00B84F7B"/>
    <w:rsid w:val="00B869E7"/>
    <w:rsid w:val="00B86D12"/>
    <w:rsid w:val="00B86E33"/>
    <w:rsid w:val="00B928D2"/>
    <w:rsid w:val="00B92912"/>
    <w:rsid w:val="00B92BD4"/>
    <w:rsid w:val="00B938A7"/>
    <w:rsid w:val="00B95030"/>
    <w:rsid w:val="00B95CF9"/>
    <w:rsid w:val="00B96640"/>
    <w:rsid w:val="00BA029F"/>
    <w:rsid w:val="00BA0C55"/>
    <w:rsid w:val="00BA0E0B"/>
    <w:rsid w:val="00BA0EDB"/>
    <w:rsid w:val="00BA1D6D"/>
    <w:rsid w:val="00BA2A4C"/>
    <w:rsid w:val="00BA30DA"/>
    <w:rsid w:val="00BA3D67"/>
    <w:rsid w:val="00BA3F13"/>
    <w:rsid w:val="00BA4275"/>
    <w:rsid w:val="00BA4FFF"/>
    <w:rsid w:val="00BA5120"/>
    <w:rsid w:val="00BA680F"/>
    <w:rsid w:val="00BB0FBA"/>
    <w:rsid w:val="00BB1BEE"/>
    <w:rsid w:val="00BB22F5"/>
    <w:rsid w:val="00BB307E"/>
    <w:rsid w:val="00BB42B4"/>
    <w:rsid w:val="00BB4E18"/>
    <w:rsid w:val="00BB509C"/>
    <w:rsid w:val="00BB58C0"/>
    <w:rsid w:val="00BB60C8"/>
    <w:rsid w:val="00BB7217"/>
    <w:rsid w:val="00BB72C4"/>
    <w:rsid w:val="00BB799F"/>
    <w:rsid w:val="00BB7B6A"/>
    <w:rsid w:val="00BC3FDD"/>
    <w:rsid w:val="00BC4346"/>
    <w:rsid w:val="00BC5483"/>
    <w:rsid w:val="00BC56EC"/>
    <w:rsid w:val="00BC5A54"/>
    <w:rsid w:val="00BD0014"/>
    <w:rsid w:val="00BD11BB"/>
    <w:rsid w:val="00BD1AC9"/>
    <w:rsid w:val="00BD2802"/>
    <w:rsid w:val="00BD2A8E"/>
    <w:rsid w:val="00BD4BA8"/>
    <w:rsid w:val="00BD4F73"/>
    <w:rsid w:val="00BD548F"/>
    <w:rsid w:val="00BD5A65"/>
    <w:rsid w:val="00BD5BDA"/>
    <w:rsid w:val="00BE3F9A"/>
    <w:rsid w:val="00BE5DD8"/>
    <w:rsid w:val="00BE6812"/>
    <w:rsid w:val="00BE6CB4"/>
    <w:rsid w:val="00BE716B"/>
    <w:rsid w:val="00BF0E2A"/>
    <w:rsid w:val="00BF1208"/>
    <w:rsid w:val="00BF23FB"/>
    <w:rsid w:val="00BF2AD1"/>
    <w:rsid w:val="00BF315B"/>
    <w:rsid w:val="00BF3251"/>
    <w:rsid w:val="00BF368E"/>
    <w:rsid w:val="00BF3C86"/>
    <w:rsid w:val="00BF3EDB"/>
    <w:rsid w:val="00BF3F46"/>
    <w:rsid w:val="00BF46D7"/>
    <w:rsid w:val="00BF56DC"/>
    <w:rsid w:val="00BF5DC4"/>
    <w:rsid w:val="00BF6C1A"/>
    <w:rsid w:val="00C0067F"/>
    <w:rsid w:val="00C01764"/>
    <w:rsid w:val="00C02CDB"/>
    <w:rsid w:val="00C03F3A"/>
    <w:rsid w:val="00C03F6B"/>
    <w:rsid w:val="00C05A38"/>
    <w:rsid w:val="00C0734E"/>
    <w:rsid w:val="00C0772A"/>
    <w:rsid w:val="00C07D42"/>
    <w:rsid w:val="00C10660"/>
    <w:rsid w:val="00C11712"/>
    <w:rsid w:val="00C11E4E"/>
    <w:rsid w:val="00C12390"/>
    <w:rsid w:val="00C13BC1"/>
    <w:rsid w:val="00C13E6C"/>
    <w:rsid w:val="00C15CE1"/>
    <w:rsid w:val="00C1684D"/>
    <w:rsid w:val="00C16BB7"/>
    <w:rsid w:val="00C1744B"/>
    <w:rsid w:val="00C17683"/>
    <w:rsid w:val="00C17824"/>
    <w:rsid w:val="00C17AE5"/>
    <w:rsid w:val="00C20A84"/>
    <w:rsid w:val="00C20B39"/>
    <w:rsid w:val="00C21025"/>
    <w:rsid w:val="00C210A6"/>
    <w:rsid w:val="00C211ED"/>
    <w:rsid w:val="00C216CF"/>
    <w:rsid w:val="00C21A39"/>
    <w:rsid w:val="00C21BE7"/>
    <w:rsid w:val="00C21EE6"/>
    <w:rsid w:val="00C22435"/>
    <w:rsid w:val="00C22B01"/>
    <w:rsid w:val="00C22EFB"/>
    <w:rsid w:val="00C24F9F"/>
    <w:rsid w:val="00C26520"/>
    <w:rsid w:val="00C26A9E"/>
    <w:rsid w:val="00C26DCC"/>
    <w:rsid w:val="00C27FCF"/>
    <w:rsid w:val="00C30AE9"/>
    <w:rsid w:val="00C3311E"/>
    <w:rsid w:val="00C337EC"/>
    <w:rsid w:val="00C33C28"/>
    <w:rsid w:val="00C34885"/>
    <w:rsid w:val="00C34D13"/>
    <w:rsid w:val="00C35242"/>
    <w:rsid w:val="00C355EE"/>
    <w:rsid w:val="00C36947"/>
    <w:rsid w:val="00C36D2A"/>
    <w:rsid w:val="00C37156"/>
    <w:rsid w:val="00C37D24"/>
    <w:rsid w:val="00C4001A"/>
    <w:rsid w:val="00C413A0"/>
    <w:rsid w:val="00C42778"/>
    <w:rsid w:val="00C449FB"/>
    <w:rsid w:val="00C46106"/>
    <w:rsid w:val="00C470B9"/>
    <w:rsid w:val="00C477ED"/>
    <w:rsid w:val="00C5026B"/>
    <w:rsid w:val="00C507B2"/>
    <w:rsid w:val="00C5292E"/>
    <w:rsid w:val="00C52B00"/>
    <w:rsid w:val="00C533F7"/>
    <w:rsid w:val="00C54324"/>
    <w:rsid w:val="00C55963"/>
    <w:rsid w:val="00C566F2"/>
    <w:rsid w:val="00C56E5A"/>
    <w:rsid w:val="00C57796"/>
    <w:rsid w:val="00C61965"/>
    <w:rsid w:val="00C61D36"/>
    <w:rsid w:val="00C64577"/>
    <w:rsid w:val="00C64ADD"/>
    <w:rsid w:val="00C64CC0"/>
    <w:rsid w:val="00C6544C"/>
    <w:rsid w:val="00C6606D"/>
    <w:rsid w:val="00C66182"/>
    <w:rsid w:val="00C6743B"/>
    <w:rsid w:val="00C67447"/>
    <w:rsid w:val="00C67905"/>
    <w:rsid w:val="00C71DAD"/>
    <w:rsid w:val="00C72FE1"/>
    <w:rsid w:val="00C75556"/>
    <w:rsid w:val="00C77C2C"/>
    <w:rsid w:val="00C8044A"/>
    <w:rsid w:val="00C80B29"/>
    <w:rsid w:val="00C8168C"/>
    <w:rsid w:val="00C819B5"/>
    <w:rsid w:val="00C8292C"/>
    <w:rsid w:val="00C82B49"/>
    <w:rsid w:val="00C83C85"/>
    <w:rsid w:val="00C848D3"/>
    <w:rsid w:val="00C86615"/>
    <w:rsid w:val="00C8711E"/>
    <w:rsid w:val="00C87DFE"/>
    <w:rsid w:val="00C90298"/>
    <w:rsid w:val="00C903D3"/>
    <w:rsid w:val="00C937CF"/>
    <w:rsid w:val="00C9405C"/>
    <w:rsid w:val="00C9469C"/>
    <w:rsid w:val="00C94E0E"/>
    <w:rsid w:val="00C95FF1"/>
    <w:rsid w:val="00C97250"/>
    <w:rsid w:val="00C97430"/>
    <w:rsid w:val="00C976CB"/>
    <w:rsid w:val="00CA074F"/>
    <w:rsid w:val="00CA0919"/>
    <w:rsid w:val="00CA200F"/>
    <w:rsid w:val="00CA2175"/>
    <w:rsid w:val="00CA2AB5"/>
    <w:rsid w:val="00CA3A17"/>
    <w:rsid w:val="00CA3AD1"/>
    <w:rsid w:val="00CA491D"/>
    <w:rsid w:val="00CA605A"/>
    <w:rsid w:val="00CA74D3"/>
    <w:rsid w:val="00CA79DF"/>
    <w:rsid w:val="00CB039B"/>
    <w:rsid w:val="00CB0A0C"/>
    <w:rsid w:val="00CB2FDD"/>
    <w:rsid w:val="00CB3A75"/>
    <w:rsid w:val="00CB3C8B"/>
    <w:rsid w:val="00CB4BF5"/>
    <w:rsid w:val="00CB527C"/>
    <w:rsid w:val="00CB75BE"/>
    <w:rsid w:val="00CB7697"/>
    <w:rsid w:val="00CC007F"/>
    <w:rsid w:val="00CC0349"/>
    <w:rsid w:val="00CC199D"/>
    <w:rsid w:val="00CC3C8F"/>
    <w:rsid w:val="00CC4239"/>
    <w:rsid w:val="00CC5F1F"/>
    <w:rsid w:val="00CC69AB"/>
    <w:rsid w:val="00CD28B5"/>
    <w:rsid w:val="00CD5039"/>
    <w:rsid w:val="00CD52FA"/>
    <w:rsid w:val="00CD5AA5"/>
    <w:rsid w:val="00CD5D5C"/>
    <w:rsid w:val="00CD644B"/>
    <w:rsid w:val="00CD7FB0"/>
    <w:rsid w:val="00CE054D"/>
    <w:rsid w:val="00CE0FCD"/>
    <w:rsid w:val="00CE151F"/>
    <w:rsid w:val="00CE1817"/>
    <w:rsid w:val="00CE2A9D"/>
    <w:rsid w:val="00CE56F6"/>
    <w:rsid w:val="00CE6DB9"/>
    <w:rsid w:val="00CE7FD0"/>
    <w:rsid w:val="00CF0860"/>
    <w:rsid w:val="00CF1DAF"/>
    <w:rsid w:val="00CF367B"/>
    <w:rsid w:val="00CF397B"/>
    <w:rsid w:val="00CF4EF3"/>
    <w:rsid w:val="00CF5032"/>
    <w:rsid w:val="00CF54F5"/>
    <w:rsid w:val="00CF5505"/>
    <w:rsid w:val="00CF7456"/>
    <w:rsid w:val="00CF767D"/>
    <w:rsid w:val="00CF7823"/>
    <w:rsid w:val="00CF7AF0"/>
    <w:rsid w:val="00D01B20"/>
    <w:rsid w:val="00D03ED5"/>
    <w:rsid w:val="00D04EC5"/>
    <w:rsid w:val="00D050A8"/>
    <w:rsid w:val="00D05E3E"/>
    <w:rsid w:val="00D06E17"/>
    <w:rsid w:val="00D0771A"/>
    <w:rsid w:val="00D1024B"/>
    <w:rsid w:val="00D1128D"/>
    <w:rsid w:val="00D12DCE"/>
    <w:rsid w:val="00D13B67"/>
    <w:rsid w:val="00D141B8"/>
    <w:rsid w:val="00D144E0"/>
    <w:rsid w:val="00D14788"/>
    <w:rsid w:val="00D16E57"/>
    <w:rsid w:val="00D16EF9"/>
    <w:rsid w:val="00D17363"/>
    <w:rsid w:val="00D17444"/>
    <w:rsid w:val="00D1755E"/>
    <w:rsid w:val="00D17E67"/>
    <w:rsid w:val="00D20E8F"/>
    <w:rsid w:val="00D2221C"/>
    <w:rsid w:val="00D22411"/>
    <w:rsid w:val="00D24044"/>
    <w:rsid w:val="00D245EC"/>
    <w:rsid w:val="00D25DA8"/>
    <w:rsid w:val="00D2637E"/>
    <w:rsid w:val="00D3057D"/>
    <w:rsid w:val="00D307E5"/>
    <w:rsid w:val="00D30DAC"/>
    <w:rsid w:val="00D3109F"/>
    <w:rsid w:val="00D317D7"/>
    <w:rsid w:val="00D32090"/>
    <w:rsid w:val="00D322C1"/>
    <w:rsid w:val="00D3615C"/>
    <w:rsid w:val="00D368D9"/>
    <w:rsid w:val="00D36C17"/>
    <w:rsid w:val="00D413A3"/>
    <w:rsid w:val="00D41A90"/>
    <w:rsid w:val="00D41B0A"/>
    <w:rsid w:val="00D42ABC"/>
    <w:rsid w:val="00D44669"/>
    <w:rsid w:val="00D46074"/>
    <w:rsid w:val="00D467DF"/>
    <w:rsid w:val="00D46A5E"/>
    <w:rsid w:val="00D50068"/>
    <w:rsid w:val="00D51C0E"/>
    <w:rsid w:val="00D526A6"/>
    <w:rsid w:val="00D527A6"/>
    <w:rsid w:val="00D5523E"/>
    <w:rsid w:val="00D566C1"/>
    <w:rsid w:val="00D56B21"/>
    <w:rsid w:val="00D60E70"/>
    <w:rsid w:val="00D6229A"/>
    <w:rsid w:val="00D658E3"/>
    <w:rsid w:val="00D65E32"/>
    <w:rsid w:val="00D66709"/>
    <w:rsid w:val="00D671F2"/>
    <w:rsid w:val="00D72A45"/>
    <w:rsid w:val="00D72D78"/>
    <w:rsid w:val="00D73A27"/>
    <w:rsid w:val="00D7497D"/>
    <w:rsid w:val="00D75417"/>
    <w:rsid w:val="00D75E23"/>
    <w:rsid w:val="00D769DE"/>
    <w:rsid w:val="00D76CBD"/>
    <w:rsid w:val="00D76CD9"/>
    <w:rsid w:val="00D77320"/>
    <w:rsid w:val="00D77830"/>
    <w:rsid w:val="00D81CEF"/>
    <w:rsid w:val="00D83C7D"/>
    <w:rsid w:val="00D84D20"/>
    <w:rsid w:val="00D85F0D"/>
    <w:rsid w:val="00D869C4"/>
    <w:rsid w:val="00D86F74"/>
    <w:rsid w:val="00D87765"/>
    <w:rsid w:val="00D90096"/>
    <w:rsid w:val="00D905E6"/>
    <w:rsid w:val="00D9245D"/>
    <w:rsid w:val="00D94C24"/>
    <w:rsid w:val="00D95030"/>
    <w:rsid w:val="00D95325"/>
    <w:rsid w:val="00D961E7"/>
    <w:rsid w:val="00D96B4B"/>
    <w:rsid w:val="00D96DF3"/>
    <w:rsid w:val="00D97494"/>
    <w:rsid w:val="00D97AA5"/>
    <w:rsid w:val="00DA0006"/>
    <w:rsid w:val="00DA0E5D"/>
    <w:rsid w:val="00DA18D1"/>
    <w:rsid w:val="00DA2194"/>
    <w:rsid w:val="00DA33B3"/>
    <w:rsid w:val="00DA4B5E"/>
    <w:rsid w:val="00DA4E95"/>
    <w:rsid w:val="00DA4EBA"/>
    <w:rsid w:val="00DA58D7"/>
    <w:rsid w:val="00DA6239"/>
    <w:rsid w:val="00DA7603"/>
    <w:rsid w:val="00DA7FEF"/>
    <w:rsid w:val="00DB0265"/>
    <w:rsid w:val="00DB2589"/>
    <w:rsid w:val="00DB2F65"/>
    <w:rsid w:val="00DB4B84"/>
    <w:rsid w:val="00DB4BDC"/>
    <w:rsid w:val="00DB5198"/>
    <w:rsid w:val="00DB5A29"/>
    <w:rsid w:val="00DB7A2E"/>
    <w:rsid w:val="00DC074B"/>
    <w:rsid w:val="00DC09C8"/>
    <w:rsid w:val="00DC28CD"/>
    <w:rsid w:val="00DC2B47"/>
    <w:rsid w:val="00DC34C7"/>
    <w:rsid w:val="00DC3610"/>
    <w:rsid w:val="00DC3CBC"/>
    <w:rsid w:val="00DC4B2D"/>
    <w:rsid w:val="00DC4E0E"/>
    <w:rsid w:val="00DC4F15"/>
    <w:rsid w:val="00DC4FB5"/>
    <w:rsid w:val="00DC61FB"/>
    <w:rsid w:val="00DC7242"/>
    <w:rsid w:val="00DC7991"/>
    <w:rsid w:val="00DD001B"/>
    <w:rsid w:val="00DD0760"/>
    <w:rsid w:val="00DD1A92"/>
    <w:rsid w:val="00DD239F"/>
    <w:rsid w:val="00DD2C5E"/>
    <w:rsid w:val="00DD7124"/>
    <w:rsid w:val="00DE0CEB"/>
    <w:rsid w:val="00DE271E"/>
    <w:rsid w:val="00DE2B22"/>
    <w:rsid w:val="00DE3B57"/>
    <w:rsid w:val="00DE46BA"/>
    <w:rsid w:val="00DE573A"/>
    <w:rsid w:val="00DE5FFE"/>
    <w:rsid w:val="00DE6CB4"/>
    <w:rsid w:val="00DF03EC"/>
    <w:rsid w:val="00DF0C4F"/>
    <w:rsid w:val="00DF1EC1"/>
    <w:rsid w:val="00DF2087"/>
    <w:rsid w:val="00DF48E8"/>
    <w:rsid w:val="00DF4C1F"/>
    <w:rsid w:val="00DF741E"/>
    <w:rsid w:val="00DF74A4"/>
    <w:rsid w:val="00DF7F38"/>
    <w:rsid w:val="00E006AF"/>
    <w:rsid w:val="00E009FE"/>
    <w:rsid w:val="00E01230"/>
    <w:rsid w:val="00E0146C"/>
    <w:rsid w:val="00E01474"/>
    <w:rsid w:val="00E01CE1"/>
    <w:rsid w:val="00E0415A"/>
    <w:rsid w:val="00E04493"/>
    <w:rsid w:val="00E05303"/>
    <w:rsid w:val="00E054B4"/>
    <w:rsid w:val="00E05900"/>
    <w:rsid w:val="00E06733"/>
    <w:rsid w:val="00E06E67"/>
    <w:rsid w:val="00E07C14"/>
    <w:rsid w:val="00E10966"/>
    <w:rsid w:val="00E10CA9"/>
    <w:rsid w:val="00E127D5"/>
    <w:rsid w:val="00E1417C"/>
    <w:rsid w:val="00E1529A"/>
    <w:rsid w:val="00E156C2"/>
    <w:rsid w:val="00E15C7E"/>
    <w:rsid w:val="00E16406"/>
    <w:rsid w:val="00E176B9"/>
    <w:rsid w:val="00E2095E"/>
    <w:rsid w:val="00E21505"/>
    <w:rsid w:val="00E221EF"/>
    <w:rsid w:val="00E22D20"/>
    <w:rsid w:val="00E23BA7"/>
    <w:rsid w:val="00E2789A"/>
    <w:rsid w:val="00E300B2"/>
    <w:rsid w:val="00E30BA2"/>
    <w:rsid w:val="00E31EC3"/>
    <w:rsid w:val="00E3276A"/>
    <w:rsid w:val="00E32A18"/>
    <w:rsid w:val="00E34956"/>
    <w:rsid w:val="00E3617E"/>
    <w:rsid w:val="00E3640E"/>
    <w:rsid w:val="00E36C76"/>
    <w:rsid w:val="00E374B6"/>
    <w:rsid w:val="00E37BB9"/>
    <w:rsid w:val="00E37BC1"/>
    <w:rsid w:val="00E40269"/>
    <w:rsid w:val="00E402CA"/>
    <w:rsid w:val="00E403BC"/>
    <w:rsid w:val="00E408E3"/>
    <w:rsid w:val="00E41831"/>
    <w:rsid w:val="00E41F74"/>
    <w:rsid w:val="00E41F7C"/>
    <w:rsid w:val="00E425D8"/>
    <w:rsid w:val="00E4500D"/>
    <w:rsid w:val="00E4522D"/>
    <w:rsid w:val="00E46A43"/>
    <w:rsid w:val="00E47F55"/>
    <w:rsid w:val="00E5081E"/>
    <w:rsid w:val="00E50DAD"/>
    <w:rsid w:val="00E5326D"/>
    <w:rsid w:val="00E53BBA"/>
    <w:rsid w:val="00E53C19"/>
    <w:rsid w:val="00E543F3"/>
    <w:rsid w:val="00E55300"/>
    <w:rsid w:val="00E553BB"/>
    <w:rsid w:val="00E556EA"/>
    <w:rsid w:val="00E563C8"/>
    <w:rsid w:val="00E5642E"/>
    <w:rsid w:val="00E570E3"/>
    <w:rsid w:val="00E5781A"/>
    <w:rsid w:val="00E57E07"/>
    <w:rsid w:val="00E604DD"/>
    <w:rsid w:val="00E61408"/>
    <w:rsid w:val="00E62FC2"/>
    <w:rsid w:val="00E63646"/>
    <w:rsid w:val="00E646D6"/>
    <w:rsid w:val="00E67BE4"/>
    <w:rsid w:val="00E72698"/>
    <w:rsid w:val="00E73056"/>
    <w:rsid w:val="00E735E9"/>
    <w:rsid w:val="00E75637"/>
    <w:rsid w:val="00E75A4C"/>
    <w:rsid w:val="00E75D66"/>
    <w:rsid w:val="00E809AB"/>
    <w:rsid w:val="00E81605"/>
    <w:rsid w:val="00E82E2E"/>
    <w:rsid w:val="00E8348E"/>
    <w:rsid w:val="00E8597A"/>
    <w:rsid w:val="00E865FE"/>
    <w:rsid w:val="00E86FA9"/>
    <w:rsid w:val="00E87881"/>
    <w:rsid w:val="00E908A2"/>
    <w:rsid w:val="00E9251E"/>
    <w:rsid w:val="00E92E9F"/>
    <w:rsid w:val="00E9583A"/>
    <w:rsid w:val="00E9601C"/>
    <w:rsid w:val="00E96296"/>
    <w:rsid w:val="00E96692"/>
    <w:rsid w:val="00E9680A"/>
    <w:rsid w:val="00E969BF"/>
    <w:rsid w:val="00E976F2"/>
    <w:rsid w:val="00E97829"/>
    <w:rsid w:val="00EA0BBC"/>
    <w:rsid w:val="00EA15A4"/>
    <w:rsid w:val="00EA312F"/>
    <w:rsid w:val="00EA3444"/>
    <w:rsid w:val="00EA4673"/>
    <w:rsid w:val="00EA5170"/>
    <w:rsid w:val="00EA51AC"/>
    <w:rsid w:val="00EA6241"/>
    <w:rsid w:val="00EB2D14"/>
    <w:rsid w:val="00EB3FCE"/>
    <w:rsid w:val="00EB4D3A"/>
    <w:rsid w:val="00EB5559"/>
    <w:rsid w:val="00EB5D4A"/>
    <w:rsid w:val="00EB63E2"/>
    <w:rsid w:val="00EB6696"/>
    <w:rsid w:val="00EB76AA"/>
    <w:rsid w:val="00EB7B54"/>
    <w:rsid w:val="00EC12E4"/>
    <w:rsid w:val="00EC2E1C"/>
    <w:rsid w:val="00EC317A"/>
    <w:rsid w:val="00EC33FB"/>
    <w:rsid w:val="00EC6525"/>
    <w:rsid w:val="00EC73BB"/>
    <w:rsid w:val="00EC7469"/>
    <w:rsid w:val="00ED19F3"/>
    <w:rsid w:val="00ED1E0D"/>
    <w:rsid w:val="00ED4F77"/>
    <w:rsid w:val="00ED507D"/>
    <w:rsid w:val="00ED5C4D"/>
    <w:rsid w:val="00ED6785"/>
    <w:rsid w:val="00ED6C94"/>
    <w:rsid w:val="00ED794A"/>
    <w:rsid w:val="00EE04C8"/>
    <w:rsid w:val="00EE0977"/>
    <w:rsid w:val="00EE0ABD"/>
    <w:rsid w:val="00EE4927"/>
    <w:rsid w:val="00EF0129"/>
    <w:rsid w:val="00EF01EB"/>
    <w:rsid w:val="00EF1FA0"/>
    <w:rsid w:val="00EF294D"/>
    <w:rsid w:val="00EF3898"/>
    <w:rsid w:val="00EF5A64"/>
    <w:rsid w:val="00EF63BA"/>
    <w:rsid w:val="00EF78C4"/>
    <w:rsid w:val="00EF797C"/>
    <w:rsid w:val="00F004B2"/>
    <w:rsid w:val="00F01777"/>
    <w:rsid w:val="00F01B0E"/>
    <w:rsid w:val="00F032DD"/>
    <w:rsid w:val="00F0461B"/>
    <w:rsid w:val="00F04720"/>
    <w:rsid w:val="00F047DB"/>
    <w:rsid w:val="00F05D18"/>
    <w:rsid w:val="00F07DC7"/>
    <w:rsid w:val="00F105E6"/>
    <w:rsid w:val="00F10B21"/>
    <w:rsid w:val="00F10BEF"/>
    <w:rsid w:val="00F10E2D"/>
    <w:rsid w:val="00F113F3"/>
    <w:rsid w:val="00F133EB"/>
    <w:rsid w:val="00F149B6"/>
    <w:rsid w:val="00F158D3"/>
    <w:rsid w:val="00F16479"/>
    <w:rsid w:val="00F16C5B"/>
    <w:rsid w:val="00F203D0"/>
    <w:rsid w:val="00F2062A"/>
    <w:rsid w:val="00F2147D"/>
    <w:rsid w:val="00F24D62"/>
    <w:rsid w:val="00F25829"/>
    <w:rsid w:val="00F261B7"/>
    <w:rsid w:val="00F2770A"/>
    <w:rsid w:val="00F27C0E"/>
    <w:rsid w:val="00F30D3F"/>
    <w:rsid w:val="00F316B7"/>
    <w:rsid w:val="00F31B0E"/>
    <w:rsid w:val="00F31F7F"/>
    <w:rsid w:val="00F33740"/>
    <w:rsid w:val="00F33A72"/>
    <w:rsid w:val="00F33B54"/>
    <w:rsid w:val="00F3519C"/>
    <w:rsid w:val="00F35417"/>
    <w:rsid w:val="00F3656C"/>
    <w:rsid w:val="00F367C2"/>
    <w:rsid w:val="00F3684E"/>
    <w:rsid w:val="00F36897"/>
    <w:rsid w:val="00F36C3C"/>
    <w:rsid w:val="00F4067C"/>
    <w:rsid w:val="00F417E5"/>
    <w:rsid w:val="00F41ECE"/>
    <w:rsid w:val="00F4268A"/>
    <w:rsid w:val="00F4448D"/>
    <w:rsid w:val="00F44B50"/>
    <w:rsid w:val="00F44D99"/>
    <w:rsid w:val="00F4575C"/>
    <w:rsid w:val="00F45D3A"/>
    <w:rsid w:val="00F463F7"/>
    <w:rsid w:val="00F47596"/>
    <w:rsid w:val="00F4773C"/>
    <w:rsid w:val="00F5030A"/>
    <w:rsid w:val="00F536FC"/>
    <w:rsid w:val="00F54D03"/>
    <w:rsid w:val="00F55EB0"/>
    <w:rsid w:val="00F55EDC"/>
    <w:rsid w:val="00F564F1"/>
    <w:rsid w:val="00F568EA"/>
    <w:rsid w:val="00F56C66"/>
    <w:rsid w:val="00F570F6"/>
    <w:rsid w:val="00F571E1"/>
    <w:rsid w:val="00F57B44"/>
    <w:rsid w:val="00F603CB"/>
    <w:rsid w:val="00F60871"/>
    <w:rsid w:val="00F60A5B"/>
    <w:rsid w:val="00F60DBF"/>
    <w:rsid w:val="00F61AE0"/>
    <w:rsid w:val="00F62BD5"/>
    <w:rsid w:val="00F63F47"/>
    <w:rsid w:val="00F642C6"/>
    <w:rsid w:val="00F673AC"/>
    <w:rsid w:val="00F67D5B"/>
    <w:rsid w:val="00F67EFB"/>
    <w:rsid w:val="00F67F1A"/>
    <w:rsid w:val="00F70229"/>
    <w:rsid w:val="00F708A0"/>
    <w:rsid w:val="00F740E8"/>
    <w:rsid w:val="00F74EA3"/>
    <w:rsid w:val="00F761F0"/>
    <w:rsid w:val="00F76FED"/>
    <w:rsid w:val="00F77F02"/>
    <w:rsid w:val="00F818C8"/>
    <w:rsid w:val="00F827EB"/>
    <w:rsid w:val="00F85D2E"/>
    <w:rsid w:val="00F8724A"/>
    <w:rsid w:val="00F87674"/>
    <w:rsid w:val="00F87F6A"/>
    <w:rsid w:val="00F913BD"/>
    <w:rsid w:val="00F91D02"/>
    <w:rsid w:val="00F92A0C"/>
    <w:rsid w:val="00F92FED"/>
    <w:rsid w:val="00F93A1A"/>
    <w:rsid w:val="00F93DEC"/>
    <w:rsid w:val="00F944A7"/>
    <w:rsid w:val="00F94FC3"/>
    <w:rsid w:val="00F95DEA"/>
    <w:rsid w:val="00F9763B"/>
    <w:rsid w:val="00FA1A23"/>
    <w:rsid w:val="00FA2412"/>
    <w:rsid w:val="00FA47F2"/>
    <w:rsid w:val="00FA4959"/>
    <w:rsid w:val="00FA5DC1"/>
    <w:rsid w:val="00FA641A"/>
    <w:rsid w:val="00FA7886"/>
    <w:rsid w:val="00FB1616"/>
    <w:rsid w:val="00FB1C71"/>
    <w:rsid w:val="00FB1F85"/>
    <w:rsid w:val="00FB1FD9"/>
    <w:rsid w:val="00FB2405"/>
    <w:rsid w:val="00FB2B87"/>
    <w:rsid w:val="00FB3694"/>
    <w:rsid w:val="00FB3B85"/>
    <w:rsid w:val="00FB3B9C"/>
    <w:rsid w:val="00FB4A83"/>
    <w:rsid w:val="00FB5389"/>
    <w:rsid w:val="00FB5D9A"/>
    <w:rsid w:val="00FB6885"/>
    <w:rsid w:val="00FB7675"/>
    <w:rsid w:val="00FC0061"/>
    <w:rsid w:val="00FC053F"/>
    <w:rsid w:val="00FC11E7"/>
    <w:rsid w:val="00FC1BED"/>
    <w:rsid w:val="00FC2A33"/>
    <w:rsid w:val="00FC3018"/>
    <w:rsid w:val="00FC490D"/>
    <w:rsid w:val="00FC5643"/>
    <w:rsid w:val="00FC5D9C"/>
    <w:rsid w:val="00FC629C"/>
    <w:rsid w:val="00FC77DA"/>
    <w:rsid w:val="00FC7985"/>
    <w:rsid w:val="00FD0114"/>
    <w:rsid w:val="00FD1413"/>
    <w:rsid w:val="00FD1689"/>
    <w:rsid w:val="00FD2560"/>
    <w:rsid w:val="00FD338C"/>
    <w:rsid w:val="00FD5803"/>
    <w:rsid w:val="00FD5F82"/>
    <w:rsid w:val="00FD6B8F"/>
    <w:rsid w:val="00FD7474"/>
    <w:rsid w:val="00FE08F6"/>
    <w:rsid w:val="00FE1802"/>
    <w:rsid w:val="00FE1A5A"/>
    <w:rsid w:val="00FE217B"/>
    <w:rsid w:val="00FE26E6"/>
    <w:rsid w:val="00FE2C83"/>
    <w:rsid w:val="00FE30DF"/>
    <w:rsid w:val="00FE31A0"/>
    <w:rsid w:val="00FE3A18"/>
    <w:rsid w:val="00FE6C3A"/>
    <w:rsid w:val="00FE74AA"/>
    <w:rsid w:val="00FE757D"/>
    <w:rsid w:val="00FE7599"/>
    <w:rsid w:val="00FE7E0B"/>
    <w:rsid w:val="00FF095F"/>
    <w:rsid w:val="00FF0AA3"/>
    <w:rsid w:val="00FF15B3"/>
    <w:rsid w:val="00FF1F11"/>
    <w:rsid w:val="00FF25CF"/>
    <w:rsid w:val="00FF2A3E"/>
    <w:rsid w:val="00FF2D30"/>
    <w:rsid w:val="00FF3AF7"/>
    <w:rsid w:val="00FF3FE8"/>
    <w:rsid w:val="00FF4057"/>
    <w:rsid w:val="00FF48FF"/>
    <w:rsid w:val="00FF4C8C"/>
    <w:rsid w:val="00FF5AF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E1529A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E1529A"/>
    <w:rPr>
      <w:rFonts w:ascii="Times New Roman" w:hAnsi="Times New Roman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E1529A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E1529A"/>
    <w:rPr>
      <w:rFonts w:ascii="Times New Roman" w:hAnsi="Times New Roman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250816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250816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A49B-E39E-47D9-88D5-5A68E63C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43</Pages>
  <Words>16644</Words>
  <Characters>94876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01</cp:lastModifiedBy>
  <cp:revision>34</cp:revision>
  <cp:lastPrinted>2021-02-09T06:35:00Z</cp:lastPrinted>
  <dcterms:created xsi:type="dcterms:W3CDTF">2021-02-05T07:29:00Z</dcterms:created>
  <dcterms:modified xsi:type="dcterms:W3CDTF">2021-02-19T07:09:00Z</dcterms:modified>
</cp:coreProperties>
</file>