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A0" w:rsidRPr="00076039" w:rsidRDefault="003217EB" w:rsidP="00680604">
      <w:pPr>
        <w:ind w:left="-540" w:right="179" w:firstLine="1248"/>
        <w:jc w:val="center"/>
        <w:rPr>
          <w:b/>
          <w:color w:val="FF0000"/>
          <w:sz w:val="28"/>
        </w:rPr>
      </w:pPr>
      <w:r>
        <w:rPr>
          <w:noProof/>
        </w:rPr>
        <w:drawing>
          <wp:inline distT="0" distB="0" distL="0" distR="0" wp14:anchorId="0718DE63" wp14:editId="6018204E">
            <wp:extent cx="1257493" cy="1533525"/>
            <wp:effectExtent l="0" t="0" r="0" b="0"/>
            <wp:docPr id="1" name="Рисунок 1" descr="https://upload.wikimedia.org/wikipedia/commons/thumb/f/f7/Coat_of_Arms_of_Shovgenovsky_rayon_%28Respublyc_of_Adygeya%29.svg/492px-Coat_of_Arms_of_Shovgenovsky_rayon_%28Respublyc_of_Adygeya%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f/f7/Coat_of_Arms_of_Shovgenovsky_rayon_%28Respublyc_of_Adygeya%29.svg/492px-Coat_of_Arms_of_Shovgenovsky_rayon_%28Respublyc_of_Adygeya%29.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959" cy="1542629"/>
                    </a:xfrm>
                    <a:prstGeom prst="rect">
                      <a:avLst/>
                    </a:prstGeom>
                    <a:noFill/>
                    <a:ln>
                      <a:noFill/>
                    </a:ln>
                  </pic:spPr>
                </pic:pic>
              </a:graphicData>
            </a:graphic>
          </wp:inline>
        </w:drawing>
      </w: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r w:rsidRPr="00076039">
        <w:rPr>
          <w:b/>
          <w:color w:val="FF0000"/>
          <w:sz w:val="28"/>
        </w:rPr>
        <w:t xml:space="preserve">                                                                                                                                                                                                                                                                                                                                                                                                                                                                                                                                                                                                                                                                                                                                               </w:t>
      </w: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5E5509" w:rsidRDefault="00AB61A0" w:rsidP="00167D9B">
      <w:pPr>
        <w:ind w:right="179"/>
        <w:jc w:val="center"/>
        <w:rPr>
          <w:rFonts w:ascii="Book Antiqua" w:hAnsi="Book Antiqua"/>
          <w:b/>
          <w:sz w:val="96"/>
        </w:rPr>
      </w:pPr>
      <w:r w:rsidRPr="005E5509">
        <w:rPr>
          <w:rFonts w:ascii="Book Antiqua" w:hAnsi="Book Antiqua"/>
          <w:b/>
          <w:sz w:val="96"/>
        </w:rPr>
        <w:t>ИТОГИ</w:t>
      </w:r>
    </w:p>
    <w:p w:rsidR="00AB61A0" w:rsidRPr="005E5509" w:rsidRDefault="00AB61A0" w:rsidP="00167D9B">
      <w:pPr>
        <w:ind w:right="179"/>
        <w:jc w:val="center"/>
        <w:rPr>
          <w:rFonts w:ascii="Book Antiqua" w:hAnsi="Book Antiqua"/>
          <w:b/>
          <w:sz w:val="32"/>
          <w:szCs w:val="32"/>
        </w:rPr>
      </w:pPr>
    </w:p>
    <w:p w:rsidR="00AB61A0" w:rsidRPr="005E5509" w:rsidRDefault="00AB61A0" w:rsidP="00167D9B">
      <w:pPr>
        <w:ind w:right="179"/>
        <w:jc w:val="center"/>
        <w:rPr>
          <w:rFonts w:ascii="Book Antiqua" w:hAnsi="Book Antiqua"/>
          <w:b/>
          <w:sz w:val="40"/>
          <w:szCs w:val="32"/>
        </w:rPr>
      </w:pPr>
      <w:r w:rsidRPr="005E5509">
        <w:rPr>
          <w:rFonts w:ascii="Book Antiqua" w:hAnsi="Book Antiqua"/>
          <w:b/>
          <w:sz w:val="40"/>
          <w:szCs w:val="32"/>
        </w:rPr>
        <w:t>социально-экономического развития</w:t>
      </w:r>
    </w:p>
    <w:p w:rsidR="00AB61A0" w:rsidRPr="005E5509" w:rsidRDefault="00AB61A0" w:rsidP="00167D9B">
      <w:pPr>
        <w:ind w:right="179"/>
        <w:jc w:val="center"/>
        <w:rPr>
          <w:rFonts w:ascii="Book Antiqua" w:hAnsi="Book Antiqua"/>
          <w:b/>
          <w:sz w:val="40"/>
          <w:szCs w:val="32"/>
        </w:rPr>
      </w:pPr>
      <w:r w:rsidRPr="005E5509">
        <w:rPr>
          <w:rFonts w:ascii="Book Antiqua" w:hAnsi="Book Antiqua"/>
          <w:b/>
          <w:sz w:val="40"/>
          <w:szCs w:val="32"/>
        </w:rPr>
        <w:t>муниципального образования</w:t>
      </w:r>
    </w:p>
    <w:p w:rsidR="00AB61A0" w:rsidRPr="005E5509" w:rsidRDefault="00AB61A0" w:rsidP="00167D9B">
      <w:pPr>
        <w:ind w:right="179"/>
        <w:jc w:val="center"/>
        <w:rPr>
          <w:rFonts w:ascii="Book Antiqua" w:hAnsi="Book Antiqua"/>
          <w:b/>
          <w:sz w:val="40"/>
          <w:szCs w:val="32"/>
        </w:rPr>
      </w:pPr>
      <w:r w:rsidRPr="005E5509">
        <w:rPr>
          <w:rFonts w:ascii="Book Antiqua" w:hAnsi="Book Antiqua"/>
          <w:b/>
          <w:sz w:val="40"/>
          <w:szCs w:val="32"/>
        </w:rPr>
        <w:t>«Шовгеновский район»</w:t>
      </w:r>
    </w:p>
    <w:p w:rsidR="00AB61A0" w:rsidRPr="005E5509" w:rsidRDefault="001B78C5" w:rsidP="00167D9B">
      <w:pPr>
        <w:ind w:right="179"/>
        <w:jc w:val="center"/>
        <w:rPr>
          <w:rFonts w:ascii="Book Antiqua" w:hAnsi="Book Antiqua"/>
          <w:b/>
          <w:sz w:val="40"/>
        </w:rPr>
      </w:pPr>
      <w:r>
        <w:rPr>
          <w:rFonts w:ascii="Book Antiqua" w:hAnsi="Book Antiqua"/>
          <w:b/>
          <w:sz w:val="40"/>
          <w:szCs w:val="32"/>
        </w:rPr>
        <w:t>за 2017</w:t>
      </w:r>
      <w:r w:rsidR="00AB61A0" w:rsidRPr="005E5509">
        <w:rPr>
          <w:rFonts w:ascii="Book Antiqua" w:hAnsi="Book Antiqua"/>
          <w:b/>
          <w:sz w:val="40"/>
          <w:szCs w:val="32"/>
        </w:rPr>
        <w:t xml:space="preserve"> год</w:t>
      </w: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Default="00AB61A0" w:rsidP="00167D9B">
      <w:pPr>
        <w:ind w:right="179"/>
        <w:jc w:val="center"/>
        <w:rPr>
          <w:rFonts w:ascii="Book Antiqua" w:hAnsi="Book Antiqua"/>
          <w:b/>
          <w:sz w:val="28"/>
        </w:rPr>
      </w:pPr>
    </w:p>
    <w:p w:rsidR="00312816" w:rsidRDefault="00312816" w:rsidP="00167D9B">
      <w:pPr>
        <w:ind w:right="179"/>
        <w:jc w:val="center"/>
        <w:rPr>
          <w:rFonts w:ascii="Book Antiqua" w:hAnsi="Book Antiqua"/>
          <w:b/>
          <w:sz w:val="28"/>
        </w:rPr>
      </w:pPr>
    </w:p>
    <w:p w:rsidR="002868E2" w:rsidRDefault="002868E2" w:rsidP="00167D9B">
      <w:pPr>
        <w:ind w:right="179"/>
        <w:jc w:val="center"/>
        <w:rPr>
          <w:rFonts w:ascii="Book Antiqua" w:hAnsi="Book Antiqua"/>
          <w:b/>
          <w:sz w:val="28"/>
        </w:rPr>
      </w:pPr>
    </w:p>
    <w:p w:rsidR="00AB61A0" w:rsidRPr="00F57B44" w:rsidRDefault="00AB61A0" w:rsidP="00167D9B">
      <w:pPr>
        <w:ind w:right="179"/>
        <w:jc w:val="center"/>
        <w:rPr>
          <w:b/>
          <w:sz w:val="28"/>
        </w:rPr>
      </w:pPr>
      <w:r w:rsidRPr="00F57B44">
        <w:rPr>
          <w:b/>
          <w:sz w:val="28"/>
        </w:rPr>
        <w:t>а. Хакуринохабль</w:t>
      </w:r>
    </w:p>
    <w:p w:rsidR="00AB61A0" w:rsidRPr="00F57B44" w:rsidRDefault="001B78C5" w:rsidP="00167D9B">
      <w:pPr>
        <w:pStyle w:val="33"/>
        <w:ind w:firstLine="0"/>
        <w:jc w:val="center"/>
        <w:rPr>
          <w:b/>
        </w:rPr>
      </w:pPr>
      <w:r>
        <w:rPr>
          <w:b/>
        </w:rPr>
        <w:t>2018</w:t>
      </w:r>
      <w:r w:rsidR="00AB61A0" w:rsidRPr="00F57B44">
        <w:rPr>
          <w:b/>
        </w:rPr>
        <w:t xml:space="preserve"> г.</w:t>
      </w:r>
    </w:p>
    <w:p w:rsidR="00AB61A0" w:rsidRPr="000474CA" w:rsidRDefault="00AB61A0" w:rsidP="00312816">
      <w:pPr>
        <w:pStyle w:val="33"/>
        <w:ind w:firstLine="0"/>
        <w:jc w:val="center"/>
        <w:rPr>
          <w:b/>
          <w:bCs/>
        </w:rPr>
      </w:pPr>
      <w:r w:rsidRPr="000474CA">
        <w:rPr>
          <w:b/>
          <w:bCs/>
        </w:rPr>
        <w:lastRenderedPageBreak/>
        <w:t>Введение</w:t>
      </w:r>
    </w:p>
    <w:p w:rsidR="00AB61A0" w:rsidRPr="000474CA" w:rsidRDefault="00AB61A0" w:rsidP="00167D9B">
      <w:pPr>
        <w:pStyle w:val="33"/>
        <w:ind w:firstLine="720"/>
        <w:jc w:val="center"/>
        <w:rPr>
          <w:b/>
          <w:bCs/>
        </w:rPr>
      </w:pPr>
    </w:p>
    <w:p w:rsidR="00AB61A0" w:rsidRDefault="00560230" w:rsidP="008B28B5">
      <w:pPr>
        <w:pStyle w:val="33"/>
        <w:ind w:firstLine="720"/>
      </w:pPr>
      <w:r w:rsidRPr="000474CA">
        <w:t>Основной целью деятельности органов местного самоуправления муниципального образования «Шовгеновский район» является улучшение</w:t>
      </w:r>
      <w:r w:rsidR="000474CA">
        <w:t xml:space="preserve"> условий жизни населения, обеспечение положительной динамики социального развития района, достижение устойчивых темпов экономического роста. </w:t>
      </w:r>
    </w:p>
    <w:p w:rsidR="000474CA" w:rsidRDefault="000474CA" w:rsidP="008B28B5">
      <w:pPr>
        <w:pStyle w:val="33"/>
        <w:ind w:firstLine="720"/>
      </w:pPr>
      <w:r>
        <w:t>Исходя из этого, работа администрации МО «Шовгеновски</w:t>
      </w:r>
      <w:r w:rsidR="001B78C5">
        <w:t>й район» в отчетном периоде 2017</w:t>
      </w:r>
      <w:r>
        <w:t xml:space="preserve"> года была направлена на решение задач в области укрепления экономического потенциала муниципального образования, повышения качества и доступности муниципальных услуг на основе развития социальной инфраструктуры, рационального использования бюджетных средств, муниципального имущества и земельных ресурсов. </w:t>
      </w:r>
    </w:p>
    <w:p w:rsidR="000474CA" w:rsidRPr="000474CA" w:rsidRDefault="000474CA" w:rsidP="000474CA">
      <w:pPr>
        <w:pStyle w:val="33"/>
        <w:ind w:firstLine="720"/>
      </w:pPr>
      <w:r w:rsidRPr="000474CA">
        <w:t>В районе устойчиво функционировали все системы жизнеобеспечения и инфраструктуры, в полном объеме предоставлялись услуги в сфере образования, здравоохранения, культуры, оказывалась адресная социальная поддержка населению.</w:t>
      </w:r>
    </w:p>
    <w:p w:rsidR="00AB61A0" w:rsidRDefault="00AB61A0" w:rsidP="00167D9B">
      <w:pPr>
        <w:widowControl w:val="0"/>
        <w:ind w:firstLine="720"/>
        <w:jc w:val="both"/>
        <w:rPr>
          <w:sz w:val="28"/>
        </w:rPr>
      </w:pPr>
      <w:r w:rsidRPr="000474CA">
        <w:rPr>
          <w:sz w:val="28"/>
        </w:rPr>
        <w:t xml:space="preserve">Достигнуты </w:t>
      </w:r>
      <w:r w:rsidR="00B56E0B">
        <w:rPr>
          <w:sz w:val="28"/>
        </w:rPr>
        <w:t>положительные</w:t>
      </w:r>
      <w:r w:rsidRPr="000474CA">
        <w:rPr>
          <w:sz w:val="28"/>
        </w:rPr>
        <w:t xml:space="preserve"> результаты   в работе сельскохозяйственных предприятий.</w:t>
      </w:r>
    </w:p>
    <w:p w:rsidR="00B96640" w:rsidRPr="009268DC" w:rsidRDefault="00B96640" w:rsidP="00167D9B">
      <w:pPr>
        <w:widowControl w:val="0"/>
        <w:ind w:firstLine="720"/>
        <w:jc w:val="both"/>
        <w:rPr>
          <w:sz w:val="28"/>
          <w:szCs w:val="28"/>
        </w:rPr>
      </w:pPr>
      <w:r>
        <w:rPr>
          <w:sz w:val="28"/>
          <w:szCs w:val="28"/>
        </w:rPr>
        <w:t xml:space="preserve">Особое внимание уделялось </w:t>
      </w:r>
      <w:r w:rsidRPr="00B96640">
        <w:rPr>
          <w:sz w:val="28"/>
          <w:szCs w:val="28"/>
        </w:rPr>
        <w:t>обеспечени</w:t>
      </w:r>
      <w:r>
        <w:rPr>
          <w:sz w:val="28"/>
          <w:szCs w:val="28"/>
        </w:rPr>
        <w:t>ю</w:t>
      </w:r>
      <w:r w:rsidRPr="00B96640">
        <w:rPr>
          <w:sz w:val="28"/>
          <w:szCs w:val="28"/>
        </w:rPr>
        <w:t xml:space="preserve"> безопас</w:t>
      </w:r>
      <w:r w:rsidR="009268DC">
        <w:rPr>
          <w:sz w:val="28"/>
          <w:szCs w:val="28"/>
        </w:rPr>
        <w:t>ности жизнедеятельности граждан и</w:t>
      </w:r>
      <w:r w:rsidRPr="00B96640">
        <w:rPr>
          <w:sz w:val="28"/>
          <w:szCs w:val="28"/>
        </w:rPr>
        <w:t xml:space="preserve"> укреплени</w:t>
      </w:r>
      <w:r w:rsidR="009268DC">
        <w:rPr>
          <w:sz w:val="28"/>
          <w:szCs w:val="28"/>
        </w:rPr>
        <w:t>ю</w:t>
      </w:r>
      <w:r w:rsidRPr="00B96640">
        <w:rPr>
          <w:sz w:val="28"/>
          <w:szCs w:val="28"/>
        </w:rPr>
        <w:t xml:space="preserve"> </w:t>
      </w:r>
      <w:r w:rsidRPr="009268DC">
        <w:rPr>
          <w:sz w:val="28"/>
          <w:szCs w:val="28"/>
        </w:rPr>
        <w:t>правопорядка</w:t>
      </w:r>
      <w:r w:rsidR="009268DC" w:rsidRPr="009268DC">
        <w:rPr>
          <w:sz w:val="28"/>
          <w:szCs w:val="28"/>
        </w:rPr>
        <w:t>, а также</w:t>
      </w:r>
      <w:r w:rsidR="009268DC">
        <w:rPr>
          <w:sz w:val="28"/>
          <w:szCs w:val="28"/>
        </w:rPr>
        <w:t xml:space="preserve"> </w:t>
      </w:r>
      <w:r w:rsidR="009268DC" w:rsidRPr="009268DC">
        <w:rPr>
          <w:sz w:val="28"/>
          <w:szCs w:val="28"/>
        </w:rPr>
        <w:t>созданию оптимальных условий для занятий физкультурой и спортом</w:t>
      </w:r>
      <w:r w:rsidR="009268DC">
        <w:rPr>
          <w:sz w:val="28"/>
          <w:szCs w:val="28"/>
        </w:rPr>
        <w:t>.</w:t>
      </w:r>
    </w:p>
    <w:p w:rsidR="000474CA" w:rsidRPr="000474CA" w:rsidRDefault="001C5496" w:rsidP="00167D9B">
      <w:pPr>
        <w:widowControl w:val="0"/>
        <w:ind w:firstLine="720"/>
        <w:jc w:val="both"/>
        <w:rPr>
          <w:sz w:val="28"/>
        </w:rPr>
      </w:pPr>
      <w:r>
        <w:rPr>
          <w:sz w:val="28"/>
        </w:rPr>
        <w:t>Проводилась работа по достижению целевых показателей в соответствии с майскими указами Президента Российской Федерации.</w:t>
      </w:r>
    </w:p>
    <w:p w:rsidR="00AB61A0" w:rsidRPr="00076039" w:rsidRDefault="00AB61A0" w:rsidP="00167D9B">
      <w:pPr>
        <w:pStyle w:val="33"/>
        <w:ind w:firstLine="720"/>
        <w:rPr>
          <w:color w:val="FF0000"/>
        </w:rPr>
      </w:pPr>
      <w:r w:rsidRPr="00076039">
        <w:rPr>
          <w:color w:val="FF0000"/>
        </w:rPr>
        <w:t xml:space="preserve">  </w:t>
      </w:r>
    </w:p>
    <w:p w:rsidR="00AB61A0" w:rsidRPr="00076039" w:rsidRDefault="00AB61A0" w:rsidP="00167D9B">
      <w:pPr>
        <w:ind w:firstLine="709"/>
        <w:jc w:val="both"/>
        <w:rPr>
          <w:color w:val="FF0000"/>
          <w:sz w:val="28"/>
        </w:rPr>
      </w:pPr>
      <w:r w:rsidRPr="00076039">
        <w:rPr>
          <w:color w:val="FF0000"/>
          <w:sz w:val="28"/>
        </w:rPr>
        <w:t xml:space="preserve">  </w:t>
      </w:r>
    </w:p>
    <w:p w:rsidR="00AB61A0" w:rsidRPr="00076039" w:rsidRDefault="00AB61A0" w:rsidP="00167D9B">
      <w:pPr>
        <w:ind w:firstLine="709"/>
        <w:jc w:val="both"/>
        <w:rPr>
          <w:color w:val="FF0000"/>
          <w:sz w:val="28"/>
        </w:rPr>
      </w:pPr>
    </w:p>
    <w:p w:rsidR="00AB61A0" w:rsidRPr="00076039" w:rsidRDefault="00AB61A0" w:rsidP="00167D9B">
      <w:pPr>
        <w:ind w:firstLine="709"/>
        <w:jc w:val="both"/>
        <w:rPr>
          <w:color w:val="FF0000"/>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942380" w:rsidRDefault="0094238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Pr="00595A28" w:rsidRDefault="00AB61A0" w:rsidP="00167D9B">
      <w:pPr>
        <w:pStyle w:val="6"/>
        <w:rPr>
          <w:szCs w:val="28"/>
        </w:rPr>
      </w:pPr>
      <w:r w:rsidRPr="00595A28">
        <w:rPr>
          <w:szCs w:val="28"/>
        </w:rPr>
        <w:lastRenderedPageBreak/>
        <w:t>Промышленность</w:t>
      </w:r>
    </w:p>
    <w:p w:rsidR="00AB61A0" w:rsidRPr="00477B46" w:rsidRDefault="00AB61A0" w:rsidP="00E006AF">
      <w:pPr>
        <w:tabs>
          <w:tab w:val="left" w:pos="720"/>
        </w:tabs>
        <w:jc w:val="both"/>
        <w:rPr>
          <w:b/>
          <w:color w:val="FF0000"/>
          <w:szCs w:val="28"/>
        </w:rPr>
      </w:pPr>
    </w:p>
    <w:p w:rsidR="00E543F3" w:rsidRDefault="00210580" w:rsidP="00210580">
      <w:pPr>
        <w:ind w:firstLine="700"/>
        <w:jc w:val="both"/>
        <w:rPr>
          <w:sz w:val="28"/>
          <w:szCs w:val="28"/>
        </w:rPr>
      </w:pPr>
      <w:r w:rsidRPr="00375609">
        <w:rPr>
          <w:sz w:val="28"/>
          <w:szCs w:val="28"/>
        </w:rPr>
        <w:t xml:space="preserve">Общий объем промышленного производства за январь - декабрь 2017 года составил </w:t>
      </w:r>
      <w:r w:rsidR="00375609" w:rsidRPr="00375609">
        <w:rPr>
          <w:bCs/>
          <w:sz w:val="28"/>
          <w:szCs w:val="28"/>
        </w:rPr>
        <w:t>78242,9</w:t>
      </w:r>
      <w:r w:rsidRPr="00375609">
        <w:rPr>
          <w:b/>
          <w:bCs/>
        </w:rPr>
        <w:t xml:space="preserve"> </w:t>
      </w:r>
      <w:r w:rsidRPr="00375609">
        <w:rPr>
          <w:sz w:val="28"/>
          <w:szCs w:val="28"/>
        </w:rPr>
        <w:t>тыс. рублей</w:t>
      </w:r>
      <w:r w:rsidRPr="00E543F3">
        <w:rPr>
          <w:sz w:val="28"/>
          <w:szCs w:val="28"/>
        </w:rPr>
        <w:t xml:space="preserve">. </w:t>
      </w:r>
    </w:p>
    <w:p w:rsidR="00210580" w:rsidRPr="00767790" w:rsidRDefault="00210580" w:rsidP="00210580">
      <w:pPr>
        <w:ind w:firstLine="700"/>
        <w:jc w:val="both"/>
        <w:rPr>
          <w:sz w:val="28"/>
          <w:szCs w:val="28"/>
        </w:rPr>
      </w:pPr>
      <w:r w:rsidRPr="00767790">
        <w:rPr>
          <w:sz w:val="28"/>
          <w:szCs w:val="28"/>
        </w:rPr>
        <w:t>Выполнение объемов произ</w:t>
      </w:r>
      <w:r w:rsidR="00E543F3">
        <w:rPr>
          <w:sz w:val="28"/>
          <w:szCs w:val="28"/>
        </w:rPr>
        <w:t xml:space="preserve">водства промышленной продукции, </w:t>
      </w:r>
      <w:r w:rsidRPr="00767790">
        <w:rPr>
          <w:sz w:val="28"/>
          <w:szCs w:val="28"/>
        </w:rPr>
        <w:t>в</w:t>
      </w:r>
      <w:r w:rsidR="00E543F3">
        <w:rPr>
          <w:sz w:val="28"/>
          <w:szCs w:val="28"/>
        </w:rPr>
        <w:t xml:space="preserve"> </w:t>
      </w:r>
      <w:r w:rsidRPr="00767790">
        <w:rPr>
          <w:sz w:val="28"/>
          <w:szCs w:val="28"/>
        </w:rPr>
        <w:t>сравнении с прогнозными показателями за 2016 год характеризуется следующими показателями:</w:t>
      </w:r>
      <w:r w:rsidR="00E543F3">
        <w:rPr>
          <w:sz w:val="28"/>
          <w:szCs w:val="28"/>
        </w:rPr>
        <w:t xml:space="preserve"> </w:t>
      </w:r>
    </w:p>
    <w:p w:rsidR="00210580" w:rsidRPr="00767790" w:rsidRDefault="00210580" w:rsidP="00210580">
      <w:pPr>
        <w:ind w:firstLine="700"/>
        <w:jc w:val="both"/>
        <w:rPr>
          <w:sz w:val="28"/>
          <w:szCs w:val="28"/>
        </w:rPr>
      </w:pPr>
    </w:p>
    <w:p w:rsidR="00210580" w:rsidRPr="00767790" w:rsidRDefault="00210580" w:rsidP="00210580">
      <w:pPr>
        <w:ind w:firstLine="700"/>
        <w:jc w:val="right"/>
        <w:rPr>
          <w:b/>
        </w:rPr>
      </w:pPr>
      <w:r w:rsidRPr="00767790">
        <w:rPr>
          <w:b/>
        </w:rPr>
        <w:t>Таблица 1 (тыс. руб.)</w:t>
      </w:r>
    </w:p>
    <w:p w:rsidR="00210580" w:rsidRPr="00767790" w:rsidRDefault="00210580" w:rsidP="00210580">
      <w:pPr>
        <w:ind w:firstLine="700"/>
        <w:jc w:val="right"/>
        <w:rPr>
          <w:sz w:val="10"/>
          <w:szCs w:val="10"/>
        </w:rPr>
      </w:pPr>
    </w:p>
    <w:p w:rsidR="00210580" w:rsidRPr="00767790" w:rsidRDefault="00210580" w:rsidP="00210580">
      <w:pPr>
        <w:rPr>
          <w:sz w:val="26"/>
          <w:szCs w:val="26"/>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410"/>
        <w:gridCol w:w="7"/>
        <w:gridCol w:w="993"/>
        <w:gridCol w:w="1275"/>
        <w:gridCol w:w="1418"/>
        <w:gridCol w:w="992"/>
      </w:tblGrid>
      <w:tr w:rsidR="00210580" w:rsidRPr="00767790" w:rsidTr="00AC38F2">
        <w:tc>
          <w:tcPr>
            <w:tcW w:w="4537" w:type="dxa"/>
            <w:vMerge w:val="restart"/>
            <w:shd w:val="clear" w:color="auto" w:fill="auto"/>
          </w:tcPr>
          <w:p w:rsidR="00210580" w:rsidRPr="00767790" w:rsidRDefault="00210580" w:rsidP="00ED1E0D">
            <w:pPr>
              <w:jc w:val="center"/>
              <w:rPr>
                <w:sz w:val="20"/>
                <w:szCs w:val="20"/>
              </w:rPr>
            </w:pPr>
            <w:r w:rsidRPr="00767790">
              <w:rPr>
                <w:sz w:val="20"/>
                <w:szCs w:val="20"/>
              </w:rPr>
              <w:t>Наименование предприятий с указанием видов деятельности</w:t>
            </w:r>
          </w:p>
        </w:tc>
        <w:tc>
          <w:tcPr>
            <w:tcW w:w="1410" w:type="dxa"/>
            <w:tcBorders>
              <w:bottom w:val="nil"/>
            </w:tcBorders>
            <w:shd w:val="clear" w:color="auto" w:fill="auto"/>
          </w:tcPr>
          <w:p w:rsidR="00210580" w:rsidRPr="00767790" w:rsidRDefault="00210580" w:rsidP="00ED1E0D">
            <w:pPr>
              <w:jc w:val="center"/>
              <w:rPr>
                <w:b/>
                <w:sz w:val="20"/>
                <w:szCs w:val="20"/>
              </w:rPr>
            </w:pPr>
          </w:p>
        </w:tc>
        <w:tc>
          <w:tcPr>
            <w:tcW w:w="2275" w:type="dxa"/>
            <w:gridSpan w:val="3"/>
            <w:shd w:val="clear" w:color="auto" w:fill="auto"/>
          </w:tcPr>
          <w:p w:rsidR="00210580" w:rsidRPr="00767790" w:rsidRDefault="00210580" w:rsidP="00ED1E0D">
            <w:pPr>
              <w:jc w:val="center"/>
              <w:rPr>
                <w:sz w:val="20"/>
                <w:szCs w:val="20"/>
              </w:rPr>
            </w:pPr>
            <w:r w:rsidRPr="00767790">
              <w:rPr>
                <w:sz w:val="20"/>
                <w:szCs w:val="20"/>
              </w:rPr>
              <w:t xml:space="preserve">Фактическое выполнение </w:t>
            </w:r>
            <w:proofErr w:type="gramStart"/>
            <w:r w:rsidRPr="00767790">
              <w:rPr>
                <w:sz w:val="20"/>
                <w:szCs w:val="20"/>
              </w:rPr>
              <w:t>за</w:t>
            </w:r>
            <w:proofErr w:type="gramEnd"/>
            <w:r w:rsidRPr="00767790">
              <w:rPr>
                <w:sz w:val="20"/>
                <w:szCs w:val="20"/>
              </w:rPr>
              <w:t xml:space="preserve">: </w:t>
            </w:r>
          </w:p>
        </w:tc>
        <w:tc>
          <w:tcPr>
            <w:tcW w:w="1418" w:type="dxa"/>
            <w:vMerge w:val="restart"/>
            <w:shd w:val="clear" w:color="auto" w:fill="auto"/>
          </w:tcPr>
          <w:p w:rsidR="00210580" w:rsidRPr="00767790" w:rsidRDefault="00210580" w:rsidP="00ED1E0D">
            <w:pPr>
              <w:jc w:val="center"/>
              <w:rPr>
                <w:b/>
                <w:sz w:val="20"/>
                <w:szCs w:val="20"/>
              </w:rPr>
            </w:pPr>
            <w:r w:rsidRPr="00767790">
              <w:rPr>
                <w:sz w:val="20"/>
                <w:szCs w:val="20"/>
              </w:rPr>
              <w:t>Процент выполнения прогнозных показателей</w:t>
            </w:r>
          </w:p>
        </w:tc>
        <w:tc>
          <w:tcPr>
            <w:tcW w:w="992" w:type="dxa"/>
            <w:vMerge w:val="restart"/>
            <w:shd w:val="clear" w:color="auto" w:fill="auto"/>
          </w:tcPr>
          <w:p w:rsidR="00210580" w:rsidRPr="00767790" w:rsidRDefault="00210580" w:rsidP="00ED1E0D">
            <w:pPr>
              <w:jc w:val="center"/>
              <w:rPr>
                <w:sz w:val="20"/>
                <w:szCs w:val="20"/>
              </w:rPr>
            </w:pPr>
            <w:r w:rsidRPr="00767790">
              <w:rPr>
                <w:sz w:val="20"/>
                <w:szCs w:val="20"/>
              </w:rPr>
              <w:t>Темп роста</w:t>
            </w:r>
            <w:r w:rsidR="00AC38F2">
              <w:rPr>
                <w:sz w:val="20"/>
                <w:szCs w:val="20"/>
              </w:rPr>
              <w:t>,</w:t>
            </w:r>
            <w:r w:rsidRPr="00767790">
              <w:rPr>
                <w:sz w:val="20"/>
                <w:szCs w:val="20"/>
              </w:rPr>
              <w:t xml:space="preserve">    %</w:t>
            </w:r>
          </w:p>
          <w:p w:rsidR="00210580" w:rsidRPr="00767790" w:rsidRDefault="00210580" w:rsidP="00ED1E0D">
            <w:pPr>
              <w:jc w:val="center"/>
              <w:rPr>
                <w:sz w:val="20"/>
                <w:szCs w:val="20"/>
              </w:rPr>
            </w:pPr>
            <w:r w:rsidRPr="00767790">
              <w:rPr>
                <w:sz w:val="20"/>
                <w:szCs w:val="20"/>
              </w:rPr>
              <w:t xml:space="preserve"> </w:t>
            </w:r>
          </w:p>
        </w:tc>
      </w:tr>
      <w:tr w:rsidR="00210580" w:rsidRPr="00A60929" w:rsidTr="00AC38F2">
        <w:trPr>
          <w:trHeight w:val="1249"/>
        </w:trPr>
        <w:tc>
          <w:tcPr>
            <w:tcW w:w="4537" w:type="dxa"/>
            <w:vMerge/>
            <w:shd w:val="clear" w:color="auto" w:fill="auto"/>
          </w:tcPr>
          <w:p w:rsidR="00210580" w:rsidRPr="00A60929" w:rsidRDefault="00210580" w:rsidP="00ED1E0D">
            <w:pPr>
              <w:jc w:val="both"/>
              <w:rPr>
                <w:color w:val="FF0000"/>
                <w:sz w:val="20"/>
                <w:szCs w:val="20"/>
              </w:rPr>
            </w:pPr>
          </w:p>
        </w:tc>
        <w:tc>
          <w:tcPr>
            <w:tcW w:w="1417" w:type="dxa"/>
            <w:gridSpan w:val="2"/>
            <w:tcBorders>
              <w:top w:val="nil"/>
            </w:tcBorders>
            <w:shd w:val="clear" w:color="auto" w:fill="auto"/>
          </w:tcPr>
          <w:p w:rsidR="00210580" w:rsidRPr="00767790" w:rsidRDefault="00210580" w:rsidP="00ED1E0D">
            <w:pPr>
              <w:jc w:val="center"/>
              <w:rPr>
                <w:sz w:val="20"/>
                <w:szCs w:val="20"/>
              </w:rPr>
            </w:pPr>
            <w:r w:rsidRPr="00767790">
              <w:rPr>
                <w:sz w:val="20"/>
                <w:szCs w:val="20"/>
              </w:rPr>
              <w:t>Прогноз</w:t>
            </w:r>
          </w:p>
          <w:p w:rsidR="00210580" w:rsidRPr="00767790" w:rsidRDefault="00AC38F2" w:rsidP="00ED1E0D">
            <w:pPr>
              <w:jc w:val="center"/>
              <w:rPr>
                <w:sz w:val="20"/>
                <w:szCs w:val="20"/>
              </w:rPr>
            </w:pPr>
            <w:r>
              <w:rPr>
                <w:sz w:val="20"/>
                <w:szCs w:val="20"/>
              </w:rPr>
              <w:t xml:space="preserve"> 2017 г.</w:t>
            </w:r>
          </w:p>
          <w:p w:rsidR="00210580" w:rsidRPr="00767790" w:rsidRDefault="00210580" w:rsidP="00ED1E0D">
            <w:pPr>
              <w:jc w:val="center"/>
              <w:rPr>
                <w:sz w:val="20"/>
                <w:szCs w:val="20"/>
              </w:rPr>
            </w:pPr>
            <w:r w:rsidRPr="00767790">
              <w:rPr>
                <w:sz w:val="20"/>
                <w:szCs w:val="20"/>
              </w:rPr>
              <w:t xml:space="preserve"> </w:t>
            </w:r>
          </w:p>
        </w:tc>
        <w:tc>
          <w:tcPr>
            <w:tcW w:w="993" w:type="dxa"/>
            <w:shd w:val="clear" w:color="auto" w:fill="auto"/>
          </w:tcPr>
          <w:p w:rsidR="00210580" w:rsidRPr="00767790" w:rsidRDefault="00210580" w:rsidP="00ED1E0D">
            <w:pPr>
              <w:jc w:val="center"/>
              <w:rPr>
                <w:sz w:val="20"/>
                <w:szCs w:val="20"/>
              </w:rPr>
            </w:pPr>
            <w:r w:rsidRPr="00767790">
              <w:rPr>
                <w:sz w:val="20"/>
                <w:szCs w:val="20"/>
              </w:rPr>
              <w:t>2017 г.</w:t>
            </w:r>
          </w:p>
        </w:tc>
        <w:tc>
          <w:tcPr>
            <w:tcW w:w="1275" w:type="dxa"/>
            <w:shd w:val="clear" w:color="auto" w:fill="auto"/>
          </w:tcPr>
          <w:p w:rsidR="00210580" w:rsidRPr="00767790" w:rsidRDefault="00210580" w:rsidP="00ED1E0D">
            <w:pPr>
              <w:jc w:val="center"/>
              <w:rPr>
                <w:sz w:val="20"/>
                <w:szCs w:val="20"/>
              </w:rPr>
            </w:pPr>
            <w:r w:rsidRPr="00767790">
              <w:rPr>
                <w:sz w:val="20"/>
                <w:szCs w:val="20"/>
              </w:rPr>
              <w:t>2016 г.</w:t>
            </w:r>
          </w:p>
        </w:tc>
        <w:tc>
          <w:tcPr>
            <w:tcW w:w="1418" w:type="dxa"/>
            <w:vMerge/>
            <w:shd w:val="clear" w:color="auto" w:fill="auto"/>
          </w:tcPr>
          <w:p w:rsidR="00210580" w:rsidRPr="00A60929" w:rsidRDefault="00210580" w:rsidP="00ED1E0D">
            <w:pPr>
              <w:jc w:val="both"/>
              <w:rPr>
                <w:color w:val="FF0000"/>
                <w:sz w:val="20"/>
                <w:szCs w:val="20"/>
              </w:rPr>
            </w:pPr>
          </w:p>
        </w:tc>
        <w:tc>
          <w:tcPr>
            <w:tcW w:w="992" w:type="dxa"/>
            <w:vMerge/>
            <w:shd w:val="clear" w:color="auto" w:fill="auto"/>
          </w:tcPr>
          <w:p w:rsidR="00210580" w:rsidRPr="00A60929" w:rsidRDefault="00210580" w:rsidP="00ED1E0D">
            <w:pPr>
              <w:jc w:val="both"/>
              <w:rPr>
                <w:color w:val="FF0000"/>
                <w:sz w:val="22"/>
                <w:szCs w:val="22"/>
              </w:rPr>
            </w:pPr>
          </w:p>
        </w:tc>
      </w:tr>
      <w:tr w:rsidR="00210580" w:rsidRPr="00A60929" w:rsidTr="00AC38F2">
        <w:tc>
          <w:tcPr>
            <w:tcW w:w="4537" w:type="dxa"/>
            <w:shd w:val="clear" w:color="auto" w:fill="auto"/>
          </w:tcPr>
          <w:p w:rsidR="00210580" w:rsidRPr="00767790" w:rsidRDefault="00210580" w:rsidP="00ED1E0D">
            <w:pPr>
              <w:rPr>
                <w:b/>
                <w:sz w:val="20"/>
                <w:szCs w:val="20"/>
              </w:rPr>
            </w:pPr>
            <w:r w:rsidRPr="00767790">
              <w:rPr>
                <w:b/>
                <w:sz w:val="20"/>
                <w:szCs w:val="20"/>
              </w:rPr>
              <w:t xml:space="preserve">Всего крупные, средние, малые и подсобные предприятия </w:t>
            </w:r>
          </w:p>
        </w:tc>
        <w:tc>
          <w:tcPr>
            <w:tcW w:w="1417" w:type="dxa"/>
            <w:gridSpan w:val="2"/>
            <w:shd w:val="clear" w:color="auto" w:fill="auto"/>
          </w:tcPr>
          <w:p w:rsidR="00210580" w:rsidRPr="00A60929" w:rsidRDefault="00210580" w:rsidP="00ED1E0D">
            <w:pPr>
              <w:jc w:val="center"/>
              <w:rPr>
                <w:b/>
                <w:color w:val="FF0000"/>
                <w:sz w:val="20"/>
                <w:szCs w:val="20"/>
              </w:rPr>
            </w:pPr>
            <w:r w:rsidRPr="00DD25E0">
              <w:rPr>
                <w:b/>
                <w:sz w:val="20"/>
                <w:szCs w:val="20"/>
              </w:rPr>
              <w:t>45941,8</w:t>
            </w:r>
          </w:p>
        </w:tc>
        <w:tc>
          <w:tcPr>
            <w:tcW w:w="993" w:type="dxa"/>
            <w:shd w:val="clear" w:color="auto" w:fill="auto"/>
          </w:tcPr>
          <w:p w:rsidR="00210580" w:rsidRPr="00375609" w:rsidRDefault="00375609" w:rsidP="00ED1E0D">
            <w:pPr>
              <w:jc w:val="center"/>
              <w:rPr>
                <w:b/>
                <w:sz w:val="20"/>
                <w:szCs w:val="20"/>
              </w:rPr>
            </w:pPr>
            <w:r w:rsidRPr="00375609">
              <w:rPr>
                <w:b/>
                <w:sz w:val="20"/>
                <w:szCs w:val="20"/>
              </w:rPr>
              <w:t>78242,9</w:t>
            </w:r>
          </w:p>
        </w:tc>
        <w:tc>
          <w:tcPr>
            <w:tcW w:w="1275" w:type="dxa"/>
            <w:shd w:val="clear" w:color="auto" w:fill="auto"/>
          </w:tcPr>
          <w:p w:rsidR="00210580" w:rsidRPr="00375609" w:rsidRDefault="00375609" w:rsidP="00ED1E0D">
            <w:pPr>
              <w:jc w:val="center"/>
              <w:rPr>
                <w:b/>
                <w:sz w:val="20"/>
                <w:szCs w:val="20"/>
              </w:rPr>
            </w:pPr>
            <w:r w:rsidRPr="00375609">
              <w:rPr>
                <w:b/>
                <w:sz w:val="20"/>
                <w:szCs w:val="20"/>
              </w:rPr>
              <w:t>61873,6</w:t>
            </w:r>
          </w:p>
        </w:tc>
        <w:tc>
          <w:tcPr>
            <w:tcW w:w="1418" w:type="dxa"/>
            <w:shd w:val="clear" w:color="auto" w:fill="auto"/>
          </w:tcPr>
          <w:p w:rsidR="00210580" w:rsidRPr="00375609" w:rsidRDefault="00375609" w:rsidP="00ED1E0D">
            <w:pPr>
              <w:jc w:val="center"/>
              <w:rPr>
                <w:b/>
                <w:sz w:val="20"/>
                <w:szCs w:val="20"/>
              </w:rPr>
            </w:pPr>
            <w:r w:rsidRPr="00375609">
              <w:rPr>
                <w:b/>
                <w:sz w:val="20"/>
                <w:szCs w:val="20"/>
              </w:rPr>
              <w:t>170,3</w:t>
            </w:r>
          </w:p>
        </w:tc>
        <w:tc>
          <w:tcPr>
            <w:tcW w:w="992" w:type="dxa"/>
            <w:shd w:val="clear" w:color="auto" w:fill="auto"/>
          </w:tcPr>
          <w:p w:rsidR="00210580" w:rsidRPr="00375609" w:rsidRDefault="00375609" w:rsidP="00ED1E0D">
            <w:pPr>
              <w:jc w:val="center"/>
              <w:rPr>
                <w:b/>
                <w:sz w:val="20"/>
                <w:szCs w:val="20"/>
              </w:rPr>
            </w:pPr>
            <w:r w:rsidRPr="00375609">
              <w:rPr>
                <w:b/>
                <w:sz w:val="20"/>
                <w:szCs w:val="20"/>
              </w:rPr>
              <w:t>126,5</w:t>
            </w:r>
          </w:p>
        </w:tc>
      </w:tr>
      <w:tr w:rsidR="00210580" w:rsidRPr="00A60929" w:rsidTr="00AC38F2">
        <w:tc>
          <w:tcPr>
            <w:tcW w:w="4537" w:type="dxa"/>
            <w:shd w:val="clear" w:color="auto" w:fill="auto"/>
          </w:tcPr>
          <w:p w:rsidR="00210580" w:rsidRPr="00767790" w:rsidRDefault="00210580" w:rsidP="00ED1E0D">
            <w:pPr>
              <w:rPr>
                <w:b/>
                <w:sz w:val="20"/>
                <w:szCs w:val="20"/>
              </w:rPr>
            </w:pPr>
            <w:r w:rsidRPr="00767790">
              <w:rPr>
                <w:b/>
                <w:sz w:val="20"/>
                <w:szCs w:val="20"/>
              </w:rPr>
              <w:t>в т. ч. крупные и средние предприятия</w:t>
            </w:r>
          </w:p>
        </w:tc>
        <w:tc>
          <w:tcPr>
            <w:tcW w:w="1417" w:type="dxa"/>
            <w:gridSpan w:val="2"/>
            <w:shd w:val="clear" w:color="auto" w:fill="auto"/>
          </w:tcPr>
          <w:p w:rsidR="00210580" w:rsidRPr="00A60929" w:rsidRDefault="00210580" w:rsidP="00ED1E0D">
            <w:pPr>
              <w:jc w:val="center"/>
              <w:rPr>
                <w:b/>
                <w:color w:val="FF0000"/>
                <w:sz w:val="20"/>
                <w:szCs w:val="20"/>
              </w:rPr>
            </w:pPr>
            <w:r w:rsidRPr="00DD25E0">
              <w:rPr>
                <w:b/>
                <w:sz w:val="20"/>
                <w:szCs w:val="20"/>
              </w:rPr>
              <w:t>33799,2</w:t>
            </w:r>
          </w:p>
        </w:tc>
        <w:tc>
          <w:tcPr>
            <w:tcW w:w="993" w:type="dxa"/>
            <w:shd w:val="clear" w:color="auto" w:fill="auto"/>
          </w:tcPr>
          <w:p w:rsidR="00210580" w:rsidRPr="00375609" w:rsidRDefault="00375609" w:rsidP="00ED1E0D">
            <w:pPr>
              <w:jc w:val="center"/>
              <w:rPr>
                <w:b/>
                <w:sz w:val="20"/>
                <w:szCs w:val="20"/>
              </w:rPr>
            </w:pPr>
            <w:r w:rsidRPr="00375609">
              <w:rPr>
                <w:b/>
                <w:sz w:val="20"/>
                <w:szCs w:val="20"/>
              </w:rPr>
              <w:t>69467,2</w:t>
            </w:r>
          </w:p>
        </w:tc>
        <w:tc>
          <w:tcPr>
            <w:tcW w:w="1275" w:type="dxa"/>
            <w:shd w:val="clear" w:color="auto" w:fill="auto"/>
          </w:tcPr>
          <w:p w:rsidR="00210580" w:rsidRPr="00375609" w:rsidRDefault="00375609" w:rsidP="00ED1E0D">
            <w:pPr>
              <w:jc w:val="center"/>
              <w:rPr>
                <w:b/>
                <w:sz w:val="20"/>
                <w:szCs w:val="20"/>
              </w:rPr>
            </w:pPr>
            <w:r w:rsidRPr="00375609">
              <w:rPr>
                <w:b/>
                <w:sz w:val="20"/>
                <w:szCs w:val="20"/>
              </w:rPr>
              <w:t>57713,1</w:t>
            </w:r>
          </w:p>
        </w:tc>
        <w:tc>
          <w:tcPr>
            <w:tcW w:w="1418" w:type="dxa"/>
            <w:shd w:val="clear" w:color="auto" w:fill="auto"/>
          </w:tcPr>
          <w:p w:rsidR="00210580" w:rsidRPr="00375609" w:rsidRDefault="00375609" w:rsidP="00ED1E0D">
            <w:pPr>
              <w:jc w:val="center"/>
              <w:rPr>
                <w:b/>
                <w:sz w:val="20"/>
                <w:szCs w:val="20"/>
              </w:rPr>
            </w:pPr>
            <w:r w:rsidRPr="00375609">
              <w:rPr>
                <w:b/>
                <w:sz w:val="20"/>
                <w:szCs w:val="20"/>
              </w:rPr>
              <w:t>205,5</w:t>
            </w:r>
          </w:p>
        </w:tc>
        <w:tc>
          <w:tcPr>
            <w:tcW w:w="992" w:type="dxa"/>
            <w:shd w:val="clear" w:color="auto" w:fill="auto"/>
          </w:tcPr>
          <w:p w:rsidR="00210580" w:rsidRPr="00375609" w:rsidRDefault="00375609" w:rsidP="00ED1E0D">
            <w:pPr>
              <w:jc w:val="center"/>
              <w:rPr>
                <w:b/>
                <w:sz w:val="20"/>
                <w:szCs w:val="20"/>
              </w:rPr>
            </w:pPr>
            <w:r w:rsidRPr="00375609">
              <w:rPr>
                <w:b/>
                <w:sz w:val="20"/>
                <w:szCs w:val="20"/>
              </w:rPr>
              <w:t>120,4</w:t>
            </w:r>
          </w:p>
        </w:tc>
      </w:tr>
      <w:tr w:rsidR="00777768" w:rsidRPr="00A60929" w:rsidTr="00AC38F2">
        <w:trPr>
          <w:trHeight w:val="268"/>
        </w:trPr>
        <w:tc>
          <w:tcPr>
            <w:tcW w:w="4537" w:type="dxa"/>
            <w:shd w:val="clear" w:color="auto" w:fill="auto"/>
          </w:tcPr>
          <w:p w:rsidR="00777768" w:rsidRPr="00767790" w:rsidRDefault="00777768" w:rsidP="00777768">
            <w:pPr>
              <w:jc w:val="both"/>
              <w:rPr>
                <w:sz w:val="20"/>
                <w:szCs w:val="20"/>
              </w:rPr>
            </w:pPr>
            <w:r w:rsidRPr="00767790">
              <w:rPr>
                <w:sz w:val="20"/>
                <w:szCs w:val="20"/>
              </w:rPr>
              <w:t>МП «</w:t>
            </w:r>
            <w:proofErr w:type="spellStart"/>
            <w:r w:rsidRPr="00767790">
              <w:rPr>
                <w:sz w:val="20"/>
                <w:szCs w:val="20"/>
              </w:rPr>
              <w:t>Жилкомсервис</w:t>
            </w:r>
            <w:proofErr w:type="spellEnd"/>
            <w:r w:rsidRPr="00767790">
              <w:rPr>
                <w:sz w:val="20"/>
                <w:szCs w:val="20"/>
              </w:rPr>
              <w:t>»</w:t>
            </w:r>
          </w:p>
        </w:tc>
        <w:tc>
          <w:tcPr>
            <w:tcW w:w="1417" w:type="dxa"/>
            <w:gridSpan w:val="2"/>
            <w:shd w:val="clear" w:color="auto" w:fill="auto"/>
          </w:tcPr>
          <w:p w:rsidR="00777768" w:rsidRPr="00A60929" w:rsidRDefault="00777768" w:rsidP="00777768">
            <w:pPr>
              <w:jc w:val="center"/>
              <w:rPr>
                <w:color w:val="FF0000"/>
                <w:sz w:val="20"/>
                <w:szCs w:val="20"/>
              </w:rPr>
            </w:pPr>
            <w:r w:rsidRPr="00DD25E0">
              <w:rPr>
                <w:sz w:val="20"/>
                <w:szCs w:val="20"/>
              </w:rPr>
              <w:t>12840,3</w:t>
            </w:r>
          </w:p>
        </w:tc>
        <w:tc>
          <w:tcPr>
            <w:tcW w:w="993" w:type="dxa"/>
            <w:shd w:val="clear" w:color="auto" w:fill="auto"/>
          </w:tcPr>
          <w:p w:rsidR="00777768" w:rsidRPr="00A60929" w:rsidRDefault="00777768" w:rsidP="00777768">
            <w:pPr>
              <w:jc w:val="center"/>
              <w:rPr>
                <w:color w:val="FF0000"/>
                <w:sz w:val="20"/>
                <w:szCs w:val="20"/>
              </w:rPr>
            </w:pPr>
            <w:r w:rsidRPr="00EB70C7">
              <w:rPr>
                <w:sz w:val="20"/>
                <w:szCs w:val="20"/>
              </w:rPr>
              <w:t>11301,2</w:t>
            </w:r>
          </w:p>
        </w:tc>
        <w:tc>
          <w:tcPr>
            <w:tcW w:w="1275" w:type="dxa"/>
            <w:shd w:val="clear" w:color="auto" w:fill="auto"/>
          </w:tcPr>
          <w:p w:rsidR="00777768" w:rsidRPr="00A60929" w:rsidRDefault="00777768" w:rsidP="00777768">
            <w:pPr>
              <w:jc w:val="center"/>
              <w:rPr>
                <w:color w:val="FF0000"/>
                <w:sz w:val="20"/>
                <w:szCs w:val="20"/>
              </w:rPr>
            </w:pPr>
            <w:r w:rsidRPr="00EB70C7">
              <w:rPr>
                <w:sz w:val="20"/>
                <w:szCs w:val="20"/>
              </w:rPr>
              <w:t>11603,0</w:t>
            </w:r>
          </w:p>
        </w:tc>
        <w:tc>
          <w:tcPr>
            <w:tcW w:w="1418" w:type="dxa"/>
            <w:shd w:val="clear" w:color="auto" w:fill="auto"/>
          </w:tcPr>
          <w:p w:rsidR="00777768" w:rsidRPr="00767790" w:rsidRDefault="00777768" w:rsidP="00777768">
            <w:pPr>
              <w:jc w:val="center"/>
              <w:rPr>
                <w:sz w:val="20"/>
                <w:szCs w:val="20"/>
              </w:rPr>
            </w:pPr>
            <w:r w:rsidRPr="00767790">
              <w:rPr>
                <w:sz w:val="20"/>
                <w:szCs w:val="20"/>
              </w:rPr>
              <w:t>88,0</w:t>
            </w:r>
          </w:p>
        </w:tc>
        <w:tc>
          <w:tcPr>
            <w:tcW w:w="992" w:type="dxa"/>
            <w:shd w:val="clear" w:color="auto" w:fill="auto"/>
          </w:tcPr>
          <w:p w:rsidR="00777768" w:rsidRPr="00767790" w:rsidRDefault="00777768" w:rsidP="00777768">
            <w:pPr>
              <w:jc w:val="center"/>
              <w:rPr>
                <w:sz w:val="20"/>
                <w:szCs w:val="20"/>
              </w:rPr>
            </w:pPr>
            <w:r w:rsidRPr="00767790">
              <w:rPr>
                <w:sz w:val="20"/>
                <w:szCs w:val="20"/>
              </w:rPr>
              <w:t>97,4</w:t>
            </w:r>
          </w:p>
        </w:tc>
      </w:tr>
      <w:tr w:rsidR="00777768" w:rsidRPr="00A60929" w:rsidTr="00AC38F2">
        <w:trPr>
          <w:trHeight w:val="268"/>
        </w:trPr>
        <w:tc>
          <w:tcPr>
            <w:tcW w:w="4537" w:type="dxa"/>
            <w:shd w:val="clear" w:color="auto" w:fill="auto"/>
          </w:tcPr>
          <w:p w:rsidR="00777768" w:rsidRPr="00767790" w:rsidRDefault="00777768" w:rsidP="00777768">
            <w:pPr>
              <w:jc w:val="both"/>
              <w:rPr>
                <w:b/>
                <w:sz w:val="20"/>
                <w:szCs w:val="20"/>
              </w:rPr>
            </w:pPr>
            <w:r w:rsidRPr="00767790">
              <w:rPr>
                <w:b/>
                <w:sz w:val="20"/>
                <w:szCs w:val="20"/>
              </w:rPr>
              <w:t xml:space="preserve">           малые предприятия</w:t>
            </w:r>
          </w:p>
        </w:tc>
        <w:tc>
          <w:tcPr>
            <w:tcW w:w="1417" w:type="dxa"/>
            <w:gridSpan w:val="2"/>
            <w:shd w:val="clear" w:color="auto" w:fill="auto"/>
          </w:tcPr>
          <w:p w:rsidR="00777768" w:rsidRPr="00A60929" w:rsidRDefault="00777768" w:rsidP="00777768">
            <w:pPr>
              <w:jc w:val="center"/>
              <w:rPr>
                <w:b/>
                <w:color w:val="FF0000"/>
                <w:sz w:val="20"/>
                <w:szCs w:val="20"/>
              </w:rPr>
            </w:pPr>
            <w:r w:rsidRPr="00DD25E0">
              <w:rPr>
                <w:b/>
                <w:sz w:val="20"/>
                <w:szCs w:val="20"/>
              </w:rPr>
              <w:t>12142,6</w:t>
            </w:r>
          </w:p>
        </w:tc>
        <w:tc>
          <w:tcPr>
            <w:tcW w:w="993" w:type="dxa"/>
            <w:shd w:val="clear" w:color="auto" w:fill="auto"/>
          </w:tcPr>
          <w:p w:rsidR="00777768" w:rsidRPr="00A60929" w:rsidRDefault="00777768" w:rsidP="00777768">
            <w:pPr>
              <w:jc w:val="center"/>
              <w:rPr>
                <w:b/>
                <w:color w:val="FF0000"/>
                <w:sz w:val="20"/>
                <w:szCs w:val="20"/>
              </w:rPr>
            </w:pPr>
            <w:r w:rsidRPr="00EB70C7">
              <w:rPr>
                <w:b/>
                <w:sz w:val="20"/>
                <w:szCs w:val="20"/>
              </w:rPr>
              <w:t>8775,7</w:t>
            </w:r>
          </w:p>
        </w:tc>
        <w:tc>
          <w:tcPr>
            <w:tcW w:w="1275" w:type="dxa"/>
            <w:shd w:val="clear" w:color="auto" w:fill="auto"/>
          </w:tcPr>
          <w:p w:rsidR="00777768" w:rsidRPr="00A60929" w:rsidRDefault="00777768" w:rsidP="00777768">
            <w:pPr>
              <w:jc w:val="center"/>
              <w:rPr>
                <w:b/>
                <w:color w:val="FF0000"/>
                <w:sz w:val="20"/>
                <w:szCs w:val="20"/>
              </w:rPr>
            </w:pPr>
            <w:r w:rsidRPr="00767790">
              <w:rPr>
                <w:b/>
                <w:sz w:val="20"/>
                <w:szCs w:val="20"/>
              </w:rPr>
              <w:t>4160,5</w:t>
            </w:r>
          </w:p>
        </w:tc>
        <w:tc>
          <w:tcPr>
            <w:tcW w:w="1418" w:type="dxa"/>
            <w:shd w:val="clear" w:color="auto" w:fill="auto"/>
          </w:tcPr>
          <w:p w:rsidR="00777768" w:rsidRPr="00767790" w:rsidRDefault="00777768" w:rsidP="00777768">
            <w:pPr>
              <w:jc w:val="center"/>
              <w:rPr>
                <w:b/>
                <w:sz w:val="20"/>
                <w:szCs w:val="20"/>
              </w:rPr>
            </w:pPr>
            <w:r w:rsidRPr="00767790">
              <w:rPr>
                <w:b/>
                <w:sz w:val="20"/>
                <w:szCs w:val="20"/>
              </w:rPr>
              <w:t>72,3</w:t>
            </w:r>
          </w:p>
        </w:tc>
        <w:tc>
          <w:tcPr>
            <w:tcW w:w="992" w:type="dxa"/>
            <w:shd w:val="clear" w:color="auto" w:fill="auto"/>
          </w:tcPr>
          <w:p w:rsidR="00777768" w:rsidRPr="00767790" w:rsidRDefault="00777768" w:rsidP="00777768">
            <w:pPr>
              <w:jc w:val="center"/>
              <w:rPr>
                <w:b/>
                <w:sz w:val="20"/>
                <w:szCs w:val="20"/>
              </w:rPr>
            </w:pPr>
            <w:r w:rsidRPr="00767790">
              <w:rPr>
                <w:b/>
                <w:sz w:val="20"/>
                <w:szCs w:val="20"/>
              </w:rPr>
              <w:t>210,9</w:t>
            </w:r>
          </w:p>
        </w:tc>
      </w:tr>
      <w:tr w:rsidR="00777768" w:rsidRPr="00A60929" w:rsidTr="00AC38F2">
        <w:trPr>
          <w:trHeight w:val="268"/>
        </w:trPr>
        <w:tc>
          <w:tcPr>
            <w:tcW w:w="4537" w:type="dxa"/>
            <w:shd w:val="clear" w:color="auto" w:fill="auto"/>
          </w:tcPr>
          <w:p w:rsidR="00777768" w:rsidRPr="00767790" w:rsidRDefault="00777768" w:rsidP="00777768">
            <w:pPr>
              <w:jc w:val="both"/>
              <w:rPr>
                <w:sz w:val="20"/>
                <w:szCs w:val="20"/>
              </w:rPr>
            </w:pPr>
            <w:r w:rsidRPr="00767790">
              <w:rPr>
                <w:sz w:val="20"/>
                <w:szCs w:val="20"/>
              </w:rPr>
              <w:t>ООО «Адыгея Паркет»</w:t>
            </w:r>
          </w:p>
        </w:tc>
        <w:tc>
          <w:tcPr>
            <w:tcW w:w="1417" w:type="dxa"/>
            <w:gridSpan w:val="2"/>
            <w:shd w:val="clear" w:color="auto" w:fill="auto"/>
          </w:tcPr>
          <w:p w:rsidR="00777768" w:rsidRPr="00A60929" w:rsidRDefault="00777768" w:rsidP="00777768">
            <w:pPr>
              <w:jc w:val="center"/>
              <w:rPr>
                <w:color w:val="FF0000"/>
                <w:sz w:val="20"/>
                <w:szCs w:val="20"/>
              </w:rPr>
            </w:pPr>
            <w:r w:rsidRPr="00DD25E0">
              <w:rPr>
                <w:sz w:val="20"/>
                <w:szCs w:val="20"/>
              </w:rPr>
              <w:t>9735,2</w:t>
            </w:r>
          </w:p>
        </w:tc>
        <w:tc>
          <w:tcPr>
            <w:tcW w:w="993" w:type="dxa"/>
            <w:shd w:val="clear" w:color="auto" w:fill="auto"/>
          </w:tcPr>
          <w:p w:rsidR="00777768" w:rsidRPr="00EB70C7" w:rsidRDefault="00777768" w:rsidP="00777768">
            <w:pPr>
              <w:jc w:val="center"/>
              <w:rPr>
                <w:sz w:val="20"/>
                <w:szCs w:val="20"/>
              </w:rPr>
            </w:pPr>
            <w:r w:rsidRPr="00EB70C7">
              <w:rPr>
                <w:sz w:val="20"/>
                <w:szCs w:val="20"/>
              </w:rPr>
              <w:t>8775,7</w:t>
            </w:r>
          </w:p>
        </w:tc>
        <w:tc>
          <w:tcPr>
            <w:tcW w:w="1275" w:type="dxa"/>
            <w:shd w:val="clear" w:color="auto" w:fill="auto"/>
          </w:tcPr>
          <w:p w:rsidR="00777768" w:rsidRPr="00767790" w:rsidRDefault="00777768" w:rsidP="00777768">
            <w:pPr>
              <w:jc w:val="center"/>
              <w:rPr>
                <w:sz w:val="20"/>
                <w:szCs w:val="20"/>
              </w:rPr>
            </w:pPr>
            <w:r w:rsidRPr="00767790">
              <w:rPr>
                <w:sz w:val="20"/>
                <w:szCs w:val="20"/>
              </w:rPr>
              <w:t>4160,5</w:t>
            </w:r>
          </w:p>
        </w:tc>
        <w:tc>
          <w:tcPr>
            <w:tcW w:w="1418" w:type="dxa"/>
            <w:shd w:val="clear" w:color="auto" w:fill="auto"/>
          </w:tcPr>
          <w:p w:rsidR="00777768" w:rsidRPr="00767790" w:rsidRDefault="00777768" w:rsidP="00777768">
            <w:pPr>
              <w:jc w:val="center"/>
              <w:rPr>
                <w:sz w:val="20"/>
                <w:szCs w:val="20"/>
              </w:rPr>
            </w:pPr>
            <w:r w:rsidRPr="00767790">
              <w:rPr>
                <w:sz w:val="20"/>
                <w:szCs w:val="20"/>
              </w:rPr>
              <w:t>90,1</w:t>
            </w:r>
          </w:p>
        </w:tc>
        <w:tc>
          <w:tcPr>
            <w:tcW w:w="992" w:type="dxa"/>
            <w:shd w:val="clear" w:color="auto" w:fill="auto"/>
          </w:tcPr>
          <w:p w:rsidR="00777768" w:rsidRPr="00767790" w:rsidRDefault="00777768" w:rsidP="00777768">
            <w:pPr>
              <w:jc w:val="center"/>
              <w:rPr>
                <w:sz w:val="22"/>
                <w:szCs w:val="22"/>
              </w:rPr>
            </w:pPr>
            <w:r w:rsidRPr="00767790">
              <w:rPr>
                <w:sz w:val="20"/>
                <w:szCs w:val="20"/>
              </w:rPr>
              <w:t>210,9</w:t>
            </w:r>
          </w:p>
        </w:tc>
      </w:tr>
      <w:tr w:rsidR="00777768" w:rsidRPr="00A60929" w:rsidTr="00AC38F2">
        <w:trPr>
          <w:trHeight w:val="259"/>
        </w:trPr>
        <w:tc>
          <w:tcPr>
            <w:tcW w:w="4537" w:type="dxa"/>
            <w:shd w:val="clear" w:color="auto" w:fill="auto"/>
          </w:tcPr>
          <w:p w:rsidR="00777768" w:rsidRPr="00767790" w:rsidRDefault="00777768" w:rsidP="00777768">
            <w:pPr>
              <w:jc w:val="both"/>
              <w:rPr>
                <w:sz w:val="20"/>
                <w:szCs w:val="20"/>
              </w:rPr>
            </w:pPr>
            <w:r w:rsidRPr="00767790">
              <w:rPr>
                <w:sz w:val="20"/>
                <w:szCs w:val="20"/>
              </w:rPr>
              <w:t>ООО</w:t>
            </w:r>
            <w:r>
              <w:rPr>
                <w:sz w:val="20"/>
                <w:szCs w:val="20"/>
              </w:rPr>
              <w:t xml:space="preserve"> </w:t>
            </w:r>
            <w:r w:rsidRPr="00767790">
              <w:rPr>
                <w:sz w:val="20"/>
                <w:szCs w:val="20"/>
              </w:rPr>
              <w:t>«Шовгеновский кирпичный завод»</w:t>
            </w:r>
          </w:p>
        </w:tc>
        <w:tc>
          <w:tcPr>
            <w:tcW w:w="1417" w:type="dxa"/>
            <w:gridSpan w:val="2"/>
            <w:shd w:val="clear" w:color="auto" w:fill="auto"/>
          </w:tcPr>
          <w:p w:rsidR="00777768" w:rsidRPr="00A60929" w:rsidRDefault="00777768" w:rsidP="00777768">
            <w:pPr>
              <w:jc w:val="center"/>
              <w:rPr>
                <w:color w:val="FF0000"/>
                <w:sz w:val="20"/>
                <w:szCs w:val="20"/>
              </w:rPr>
            </w:pPr>
            <w:r w:rsidRPr="00DD25E0">
              <w:rPr>
                <w:sz w:val="20"/>
                <w:szCs w:val="20"/>
              </w:rPr>
              <w:t>2407,4</w:t>
            </w:r>
          </w:p>
        </w:tc>
        <w:tc>
          <w:tcPr>
            <w:tcW w:w="993" w:type="dxa"/>
            <w:shd w:val="clear" w:color="auto" w:fill="auto"/>
          </w:tcPr>
          <w:p w:rsidR="00777768" w:rsidRPr="00767790" w:rsidRDefault="00777768" w:rsidP="00777768">
            <w:pPr>
              <w:jc w:val="center"/>
              <w:rPr>
                <w:sz w:val="20"/>
                <w:szCs w:val="20"/>
              </w:rPr>
            </w:pPr>
            <w:r w:rsidRPr="00767790">
              <w:rPr>
                <w:sz w:val="20"/>
                <w:szCs w:val="20"/>
              </w:rPr>
              <w:t xml:space="preserve"> -</w:t>
            </w:r>
          </w:p>
        </w:tc>
        <w:tc>
          <w:tcPr>
            <w:tcW w:w="1275" w:type="dxa"/>
            <w:shd w:val="clear" w:color="auto" w:fill="auto"/>
          </w:tcPr>
          <w:p w:rsidR="00777768" w:rsidRPr="00767790" w:rsidRDefault="00777768" w:rsidP="00777768">
            <w:pPr>
              <w:jc w:val="center"/>
              <w:rPr>
                <w:sz w:val="20"/>
                <w:szCs w:val="20"/>
              </w:rPr>
            </w:pPr>
            <w:r w:rsidRPr="00767790">
              <w:rPr>
                <w:sz w:val="20"/>
                <w:szCs w:val="20"/>
              </w:rPr>
              <w:t>-</w:t>
            </w:r>
          </w:p>
        </w:tc>
        <w:tc>
          <w:tcPr>
            <w:tcW w:w="1418" w:type="dxa"/>
            <w:shd w:val="clear" w:color="auto" w:fill="auto"/>
          </w:tcPr>
          <w:p w:rsidR="00777768" w:rsidRPr="00767790" w:rsidRDefault="00777768" w:rsidP="00777768">
            <w:pPr>
              <w:jc w:val="center"/>
              <w:rPr>
                <w:sz w:val="20"/>
                <w:szCs w:val="20"/>
              </w:rPr>
            </w:pPr>
            <w:r w:rsidRPr="00767790">
              <w:rPr>
                <w:sz w:val="20"/>
                <w:szCs w:val="20"/>
              </w:rPr>
              <w:t>-</w:t>
            </w:r>
          </w:p>
        </w:tc>
        <w:tc>
          <w:tcPr>
            <w:tcW w:w="992" w:type="dxa"/>
            <w:shd w:val="clear" w:color="auto" w:fill="auto"/>
          </w:tcPr>
          <w:p w:rsidR="00777768" w:rsidRPr="00767790" w:rsidRDefault="00777768" w:rsidP="00777768">
            <w:pPr>
              <w:jc w:val="center"/>
              <w:rPr>
                <w:sz w:val="18"/>
                <w:szCs w:val="18"/>
              </w:rPr>
            </w:pPr>
            <w:r w:rsidRPr="00767790">
              <w:rPr>
                <w:sz w:val="20"/>
                <w:szCs w:val="20"/>
              </w:rPr>
              <w:t>-</w:t>
            </w:r>
          </w:p>
        </w:tc>
      </w:tr>
      <w:tr w:rsidR="00777768" w:rsidRPr="00A60929" w:rsidTr="00AC38F2">
        <w:trPr>
          <w:trHeight w:val="268"/>
        </w:trPr>
        <w:tc>
          <w:tcPr>
            <w:tcW w:w="4537" w:type="dxa"/>
            <w:shd w:val="clear" w:color="auto" w:fill="auto"/>
          </w:tcPr>
          <w:p w:rsidR="00777768" w:rsidRPr="00767790" w:rsidRDefault="00777768" w:rsidP="00777768">
            <w:pPr>
              <w:rPr>
                <w:sz w:val="20"/>
                <w:szCs w:val="20"/>
              </w:rPr>
            </w:pPr>
            <w:r w:rsidRPr="00767790">
              <w:rPr>
                <w:sz w:val="20"/>
                <w:szCs w:val="20"/>
              </w:rPr>
              <w:t>ООО Хлебозавод Шовгеновский»</w:t>
            </w:r>
          </w:p>
        </w:tc>
        <w:tc>
          <w:tcPr>
            <w:tcW w:w="1417" w:type="dxa"/>
            <w:gridSpan w:val="2"/>
            <w:shd w:val="clear" w:color="auto" w:fill="auto"/>
          </w:tcPr>
          <w:p w:rsidR="00777768" w:rsidRPr="00A60929" w:rsidRDefault="00777768" w:rsidP="00777768">
            <w:pPr>
              <w:jc w:val="center"/>
              <w:rPr>
                <w:color w:val="FF0000"/>
                <w:sz w:val="20"/>
                <w:szCs w:val="20"/>
              </w:rPr>
            </w:pPr>
            <w:r w:rsidRPr="00DD25E0">
              <w:rPr>
                <w:sz w:val="20"/>
                <w:szCs w:val="20"/>
              </w:rPr>
              <w:t>20099,8</w:t>
            </w:r>
          </w:p>
        </w:tc>
        <w:tc>
          <w:tcPr>
            <w:tcW w:w="993" w:type="dxa"/>
            <w:shd w:val="clear" w:color="auto" w:fill="auto"/>
          </w:tcPr>
          <w:p w:rsidR="00777768" w:rsidRPr="00A60929" w:rsidRDefault="00777768" w:rsidP="00777768">
            <w:pPr>
              <w:jc w:val="center"/>
              <w:rPr>
                <w:color w:val="FF0000"/>
                <w:sz w:val="20"/>
                <w:szCs w:val="20"/>
              </w:rPr>
            </w:pPr>
            <w:r w:rsidRPr="00DD25E0">
              <w:rPr>
                <w:sz w:val="20"/>
                <w:szCs w:val="20"/>
              </w:rPr>
              <w:t>22420,8</w:t>
            </w:r>
          </w:p>
        </w:tc>
        <w:tc>
          <w:tcPr>
            <w:tcW w:w="1275" w:type="dxa"/>
            <w:shd w:val="clear" w:color="auto" w:fill="auto"/>
          </w:tcPr>
          <w:p w:rsidR="00777768" w:rsidRPr="00A60929" w:rsidRDefault="00777768" w:rsidP="00777768">
            <w:pPr>
              <w:jc w:val="center"/>
              <w:rPr>
                <w:color w:val="FF0000"/>
                <w:sz w:val="20"/>
                <w:szCs w:val="20"/>
              </w:rPr>
            </w:pPr>
            <w:r w:rsidRPr="00EB70C7">
              <w:rPr>
                <w:sz w:val="20"/>
                <w:szCs w:val="20"/>
              </w:rPr>
              <w:t>19438,0</w:t>
            </w:r>
          </w:p>
        </w:tc>
        <w:tc>
          <w:tcPr>
            <w:tcW w:w="1418" w:type="dxa"/>
            <w:shd w:val="clear" w:color="auto" w:fill="auto"/>
          </w:tcPr>
          <w:p w:rsidR="00777768" w:rsidRPr="00767790" w:rsidRDefault="00777768" w:rsidP="00777768">
            <w:pPr>
              <w:jc w:val="center"/>
              <w:rPr>
                <w:sz w:val="20"/>
                <w:szCs w:val="20"/>
              </w:rPr>
            </w:pPr>
            <w:r w:rsidRPr="00767790">
              <w:rPr>
                <w:sz w:val="20"/>
                <w:szCs w:val="20"/>
              </w:rPr>
              <w:t>111,5</w:t>
            </w:r>
          </w:p>
        </w:tc>
        <w:tc>
          <w:tcPr>
            <w:tcW w:w="992" w:type="dxa"/>
            <w:shd w:val="clear" w:color="auto" w:fill="auto"/>
          </w:tcPr>
          <w:p w:rsidR="00777768" w:rsidRPr="00767790" w:rsidRDefault="00777768" w:rsidP="00777768">
            <w:pPr>
              <w:jc w:val="center"/>
              <w:rPr>
                <w:sz w:val="22"/>
                <w:szCs w:val="22"/>
              </w:rPr>
            </w:pPr>
            <w:r w:rsidRPr="00767790">
              <w:rPr>
                <w:sz w:val="20"/>
                <w:szCs w:val="20"/>
              </w:rPr>
              <w:t>115,3</w:t>
            </w:r>
          </w:p>
        </w:tc>
      </w:tr>
      <w:tr w:rsidR="00777768" w:rsidRPr="00A60929" w:rsidTr="00AC38F2">
        <w:trPr>
          <w:trHeight w:val="268"/>
        </w:trPr>
        <w:tc>
          <w:tcPr>
            <w:tcW w:w="4537" w:type="dxa"/>
            <w:shd w:val="clear" w:color="auto" w:fill="auto"/>
          </w:tcPr>
          <w:p w:rsidR="00777768" w:rsidRPr="00767790" w:rsidRDefault="00777768" w:rsidP="00777768">
            <w:pPr>
              <w:jc w:val="both"/>
              <w:rPr>
                <w:sz w:val="20"/>
                <w:szCs w:val="20"/>
              </w:rPr>
            </w:pPr>
            <w:r w:rsidRPr="00767790">
              <w:rPr>
                <w:sz w:val="20"/>
                <w:szCs w:val="20"/>
              </w:rPr>
              <w:t xml:space="preserve">ООО </w:t>
            </w:r>
            <w:proofErr w:type="spellStart"/>
            <w:r w:rsidRPr="00767790">
              <w:rPr>
                <w:sz w:val="20"/>
                <w:szCs w:val="20"/>
              </w:rPr>
              <w:t>Молзавод</w:t>
            </w:r>
            <w:proofErr w:type="spellEnd"/>
            <w:r w:rsidRPr="00767790">
              <w:rPr>
                <w:sz w:val="20"/>
                <w:szCs w:val="20"/>
              </w:rPr>
              <w:t xml:space="preserve"> «Шовгеновский»</w:t>
            </w:r>
          </w:p>
        </w:tc>
        <w:tc>
          <w:tcPr>
            <w:tcW w:w="1417" w:type="dxa"/>
            <w:gridSpan w:val="2"/>
            <w:shd w:val="clear" w:color="auto" w:fill="auto"/>
          </w:tcPr>
          <w:p w:rsidR="00777768" w:rsidRPr="00A60929" w:rsidRDefault="00777768" w:rsidP="00777768">
            <w:pPr>
              <w:jc w:val="center"/>
              <w:rPr>
                <w:color w:val="FF0000"/>
                <w:sz w:val="20"/>
                <w:szCs w:val="20"/>
              </w:rPr>
            </w:pPr>
            <w:r w:rsidRPr="00DD25E0">
              <w:rPr>
                <w:sz w:val="20"/>
                <w:szCs w:val="20"/>
              </w:rPr>
              <w:t>-</w:t>
            </w:r>
          </w:p>
        </w:tc>
        <w:tc>
          <w:tcPr>
            <w:tcW w:w="993" w:type="dxa"/>
            <w:shd w:val="clear" w:color="auto" w:fill="auto"/>
          </w:tcPr>
          <w:p w:rsidR="00777768" w:rsidRPr="00A60929" w:rsidRDefault="00777768" w:rsidP="00777768">
            <w:pPr>
              <w:jc w:val="center"/>
              <w:rPr>
                <w:color w:val="FF0000"/>
                <w:sz w:val="20"/>
                <w:szCs w:val="20"/>
              </w:rPr>
            </w:pPr>
            <w:r w:rsidRPr="00DD25E0">
              <w:rPr>
                <w:sz w:val="20"/>
                <w:szCs w:val="20"/>
              </w:rPr>
              <w:t>32876,2</w:t>
            </w:r>
          </w:p>
        </w:tc>
        <w:tc>
          <w:tcPr>
            <w:tcW w:w="1275" w:type="dxa"/>
            <w:shd w:val="clear" w:color="auto" w:fill="auto"/>
          </w:tcPr>
          <w:p w:rsidR="00777768" w:rsidRPr="00A60929" w:rsidRDefault="00777768" w:rsidP="00777768">
            <w:pPr>
              <w:jc w:val="center"/>
              <w:rPr>
                <w:color w:val="FF0000"/>
                <w:sz w:val="20"/>
                <w:szCs w:val="20"/>
              </w:rPr>
            </w:pPr>
            <w:r w:rsidRPr="00EB70C7">
              <w:rPr>
                <w:sz w:val="20"/>
                <w:szCs w:val="20"/>
              </w:rPr>
              <w:t>24860,0</w:t>
            </w:r>
          </w:p>
        </w:tc>
        <w:tc>
          <w:tcPr>
            <w:tcW w:w="1418" w:type="dxa"/>
            <w:shd w:val="clear" w:color="auto" w:fill="auto"/>
          </w:tcPr>
          <w:p w:rsidR="00777768" w:rsidRPr="00A60929" w:rsidRDefault="00777768" w:rsidP="00777768">
            <w:pPr>
              <w:jc w:val="center"/>
              <w:rPr>
                <w:color w:val="FF0000"/>
                <w:sz w:val="20"/>
                <w:szCs w:val="20"/>
              </w:rPr>
            </w:pPr>
            <w:r w:rsidRPr="00767790">
              <w:rPr>
                <w:sz w:val="20"/>
                <w:szCs w:val="20"/>
              </w:rPr>
              <w:t>-</w:t>
            </w:r>
          </w:p>
        </w:tc>
        <w:tc>
          <w:tcPr>
            <w:tcW w:w="992" w:type="dxa"/>
            <w:shd w:val="clear" w:color="auto" w:fill="auto"/>
          </w:tcPr>
          <w:p w:rsidR="00777768" w:rsidRPr="00A60929" w:rsidRDefault="00777768" w:rsidP="00777768">
            <w:pPr>
              <w:jc w:val="center"/>
              <w:rPr>
                <w:color w:val="FF0000"/>
                <w:sz w:val="22"/>
                <w:szCs w:val="22"/>
              </w:rPr>
            </w:pPr>
            <w:r w:rsidRPr="00767790">
              <w:rPr>
                <w:sz w:val="20"/>
                <w:szCs w:val="20"/>
              </w:rPr>
              <w:t>132,2</w:t>
            </w:r>
          </w:p>
        </w:tc>
      </w:tr>
      <w:tr w:rsidR="00777768" w:rsidRPr="00A60929" w:rsidTr="00AC38F2">
        <w:trPr>
          <w:trHeight w:val="217"/>
        </w:trPr>
        <w:tc>
          <w:tcPr>
            <w:tcW w:w="4537" w:type="dxa"/>
            <w:shd w:val="clear" w:color="auto" w:fill="auto"/>
          </w:tcPr>
          <w:p w:rsidR="00777768" w:rsidRPr="00777768" w:rsidRDefault="00777768" w:rsidP="00777768">
            <w:pPr>
              <w:rPr>
                <w:b/>
                <w:sz w:val="20"/>
                <w:szCs w:val="20"/>
              </w:rPr>
            </w:pPr>
            <w:r>
              <w:rPr>
                <w:b/>
                <w:sz w:val="20"/>
                <w:szCs w:val="20"/>
              </w:rPr>
              <w:t xml:space="preserve">           п</w:t>
            </w:r>
            <w:r w:rsidRPr="00777768">
              <w:rPr>
                <w:b/>
                <w:sz w:val="20"/>
                <w:szCs w:val="20"/>
              </w:rPr>
              <w:t>одсобные предприятия</w:t>
            </w:r>
          </w:p>
        </w:tc>
        <w:tc>
          <w:tcPr>
            <w:tcW w:w="1417" w:type="dxa"/>
            <w:gridSpan w:val="2"/>
            <w:shd w:val="clear" w:color="auto" w:fill="auto"/>
          </w:tcPr>
          <w:p w:rsidR="00777768" w:rsidRPr="00777768" w:rsidRDefault="00777768" w:rsidP="00ED1E0D">
            <w:pPr>
              <w:jc w:val="center"/>
              <w:rPr>
                <w:b/>
                <w:sz w:val="20"/>
                <w:szCs w:val="20"/>
              </w:rPr>
            </w:pPr>
            <w:r w:rsidRPr="00777768">
              <w:rPr>
                <w:b/>
                <w:sz w:val="20"/>
                <w:szCs w:val="20"/>
              </w:rPr>
              <w:t>859,1</w:t>
            </w:r>
          </w:p>
        </w:tc>
        <w:tc>
          <w:tcPr>
            <w:tcW w:w="993" w:type="dxa"/>
            <w:shd w:val="clear" w:color="auto" w:fill="auto"/>
          </w:tcPr>
          <w:p w:rsidR="00777768" w:rsidRPr="00777768" w:rsidRDefault="00777768" w:rsidP="00ED1E0D">
            <w:pPr>
              <w:jc w:val="center"/>
              <w:rPr>
                <w:b/>
                <w:sz w:val="20"/>
                <w:szCs w:val="20"/>
              </w:rPr>
            </w:pPr>
            <w:r w:rsidRPr="00777768">
              <w:rPr>
                <w:b/>
                <w:sz w:val="20"/>
                <w:szCs w:val="20"/>
              </w:rPr>
              <w:t>2869,0</w:t>
            </w:r>
          </w:p>
        </w:tc>
        <w:tc>
          <w:tcPr>
            <w:tcW w:w="1275" w:type="dxa"/>
            <w:shd w:val="clear" w:color="auto" w:fill="auto"/>
          </w:tcPr>
          <w:p w:rsidR="00777768" w:rsidRPr="00777768" w:rsidRDefault="00777768" w:rsidP="00ED1E0D">
            <w:pPr>
              <w:jc w:val="center"/>
              <w:rPr>
                <w:b/>
                <w:sz w:val="20"/>
                <w:szCs w:val="20"/>
              </w:rPr>
            </w:pPr>
            <w:r w:rsidRPr="00777768">
              <w:rPr>
                <w:b/>
                <w:sz w:val="20"/>
                <w:szCs w:val="20"/>
              </w:rPr>
              <w:t>1812,1</w:t>
            </w:r>
          </w:p>
        </w:tc>
        <w:tc>
          <w:tcPr>
            <w:tcW w:w="1418" w:type="dxa"/>
            <w:shd w:val="clear" w:color="auto" w:fill="auto"/>
          </w:tcPr>
          <w:p w:rsidR="00777768" w:rsidRPr="00777768" w:rsidRDefault="00777768" w:rsidP="00ED1E0D">
            <w:pPr>
              <w:jc w:val="center"/>
              <w:rPr>
                <w:b/>
                <w:sz w:val="20"/>
                <w:szCs w:val="20"/>
              </w:rPr>
            </w:pPr>
            <w:r w:rsidRPr="00777768">
              <w:rPr>
                <w:b/>
                <w:sz w:val="20"/>
                <w:szCs w:val="20"/>
              </w:rPr>
              <w:t>333,9</w:t>
            </w:r>
          </w:p>
        </w:tc>
        <w:tc>
          <w:tcPr>
            <w:tcW w:w="992" w:type="dxa"/>
            <w:tcBorders>
              <w:top w:val="nil"/>
            </w:tcBorders>
            <w:shd w:val="clear" w:color="auto" w:fill="auto"/>
          </w:tcPr>
          <w:p w:rsidR="00777768" w:rsidRPr="00777768" w:rsidRDefault="00777768" w:rsidP="00ED1E0D">
            <w:pPr>
              <w:jc w:val="center"/>
              <w:rPr>
                <w:b/>
                <w:sz w:val="22"/>
                <w:szCs w:val="22"/>
              </w:rPr>
            </w:pPr>
            <w:r w:rsidRPr="00777768">
              <w:rPr>
                <w:b/>
                <w:sz w:val="22"/>
                <w:szCs w:val="22"/>
              </w:rPr>
              <w:t>158,3</w:t>
            </w:r>
          </w:p>
        </w:tc>
      </w:tr>
      <w:tr w:rsidR="00777768" w:rsidRPr="00A60929" w:rsidTr="00AC38F2">
        <w:trPr>
          <w:trHeight w:val="217"/>
        </w:trPr>
        <w:tc>
          <w:tcPr>
            <w:tcW w:w="4537" w:type="dxa"/>
            <w:shd w:val="clear" w:color="auto" w:fill="auto"/>
          </w:tcPr>
          <w:p w:rsidR="00777768" w:rsidRPr="00767790" w:rsidRDefault="00777768" w:rsidP="00777768">
            <w:pPr>
              <w:rPr>
                <w:sz w:val="20"/>
                <w:szCs w:val="20"/>
              </w:rPr>
            </w:pPr>
            <w:r w:rsidRPr="00767790">
              <w:rPr>
                <w:sz w:val="20"/>
                <w:szCs w:val="20"/>
              </w:rPr>
              <w:t>АО «</w:t>
            </w:r>
            <w:proofErr w:type="spellStart"/>
            <w:r w:rsidRPr="00767790">
              <w:rPr>
                <w:sz w:val="20"/>
                <w:szCs w:val="20"/>
              </w:rPr>
              <w:t>Шовгеновское</w:t>
            </w:r>
            <w:proofErr w:type="spellEnd"/>
            <w:r w:rsidRPr="00767790">
              <w:rPr>
                <w:sz w:val="20"/>
                <w:szCs w:val="20"/>
              </w:rPr>
              <w:t xml:space="preserve"> ДРСУ»</w:t>
            </w:r>
          </w:p>
        </w:tc>
        <w:tc>
          <w:tcPr>
            <w:tcW w:w="1417" w:type="dxa"/>
            <w:gridSpan w:val="2"/>
            <w:shd w:val="clear" w:color="auto" w:fill="auto"/>
          </w:tcPr>
          <w:p w:rsidR="00777768" w:rsidRPr="00A60929" w:rsidRDefault="00777768" w:rsidP="00777768">
            <w:pPr>
              <w:jc w:val="center"/>
              <w:rPr>
                <w:color w:val="FF0000"/>
                <w:sz w:val="20"/>
                <w:szCs w:val="20"/>
              </w:rPr>
            </w:pPr>
            <w:r w:rsidRPr="00DD25E0">
              <w:rPr>
                <w:sz w:val="20"/>
                <w:szCs w:val="20"/>
              </w:rPr>
              <w:t>777,1</w:t>
            </w:r>
          </w:p>
        </w:tc>
        <w:tc>
          <w:tcPr>
            <w:tcW w:w="993" w:type="dxa"/>
            <w:shd w:val="clear" w:color="auto" w:fill="auto"/>
          </w:tcPr>
          <w:p w:rsidR="00777768" w:rsidRPr="00A60929" w:rsidRDefault="00777768" w:rsidP="00777768">
            <w:pPr>
              <w:jc w:val="center"/>
              <w:rPr>
                <w:color w:val="FF0000"/>
                <w:sz w:val="20"/>
                <w:szCs w:val="20"/>
              </w:rPr>
            </w:pPr>
            <w:r w:rsidRPr="00DD25E0">
              <w:rPr>
                <w:sz w:val="20"/>
                <w:szCs w:val="20"/>
              </w:rPr>
              <w:t>2759,7</w:t>
            </w:r>
          </w:p>
        </w:tc>
        <w:tc>
          <w:tcPr>
            <w:tcW w:w="1275" w:type="dxa"/>
            <w:shd w:val="clear" w:color="auto" w:fill="auto"/>
          </w:tcPr>
          <w:p w:rsidR="00777768" w:rsidRPr="00A60929" w:rsidRDefault="00777768" w:rsidP="00777768">
            <w:pPr>
              <w:jc w:val="center"/>
              <w:rPr>
                <w:color w:val="FF0000"/>
                <w:sz w:val="20"/>
                <w:szCs w:val="20"/>
              </w:rPr>
            </w:pPr>
            <w:r w:rsidRPr="00EB70C7">
              <w:rPr>
                <w:sz w:val="20"/>
                <w:szCs w:val="20"/>
              </w:rPr>
              <w:t>1708,9</w:t>
            </w:r>
          </w:p>
        </w:tc>
        <w:tc>
          <w:tcPr>
            <w:tcW w:w="1418" w:type="dxa"/>
            <w:shd w:val="clear" w:color="auto" w:fill="auto"/>
          </w:tcPr>
          <w:p w:rsidR="00777768" w:rsidRPr="00767790" w:rsidRDefault="00777768" w:rsidP="00777768">
            <w:pPr>
              <w:jc w:val="center"/>
              <w:rPr>
                <w:sz w:val="20"/>
                <w:szCs w:val="20"/>
              </w:rPr>
            </w:pPr>
            <w:r w:rsidRPr="00767790">
              <w:rPr>
                <w:sz w:val="20"/>
                <w:szCs w:val="20"/>
              </w:rPr>
              <w:t>355,1</w:t>
            </w:r>
          </w:p>
        </w:tc>
        <w:tc>
          <w:tcPr>
            <w:tcW w:w="992" w:type="dxa"/>
            <w:tcBorders>
              <w:top w:val="nil"/>
            </w:tcBorders>
            <w:shd w:val="clear" w:color="auto" w:fill="auto"/>
          </w:tcPr>
          <w:p w:rsidR="00777768" w:rsidRPr="00767790" w:rsidRDefault="00777768" w:rsidP="00777768">
            <w:pPr>
              <w:jc w:val="center"/>
              <w:rPr>
                <w:sz w:val="22"/>
                <w:szCs w:val="22"/>
              </w:rPr>
            </w:pPr>
            <w:r w:rsidRPr="00767790">
              <w:rPr>
                <w:sz w:val="20"/>
                <w:szCs w:val="20"/>
              </w:rPr>
              <w:t>161,5</w:t>
            </w:r>
          </w:p>
        </w:tc>
      </w:tr>
      <w:tr w:rsidR="00777768" w:rsidRPr="00A60929" w:rsidTr="00AC38F2">
        <w:tc>
          <w:tcPr>
            <w:tcW w:w="4537" w:type="dxa"/>
            <w:shd w:val="clear" w:color="auto" w:fill="auto"/>
          </w:tcPr>
          <w:p w:rsidR="00777768" w:rsidRPr="00767790" w:rsidRDefault="00777768" w:rsidP="00777768">
            <w:pPr>
              <w:rPr>
                <w:sz w:val="20"/>
                <w:szCs w:val="20"/>
              </w:rPr>
            </w:pPr>
            <w:r w:rsidRPr="00767790">
              <w:rPr>
                <w:sz w:val="20"/>
                <w:szCs w:val="20"/>
              </w:rPr>
              <w:t xml:space="preserve"> Редакция газеты «Заря»</w:t>
            </w:r>
          </w:p>
        </w:tc>
        <w:tc>
          <w:tcPr>
            <w:tcW w:w="1417" w:type="dxa"/>
            <w:gridSpan w:val="2"/>
            <w:shd w:val="clear" w:color="auto" w:fill="auto"/>
          </w:tcPr>
          <w:p w:rsidR="00777768" w:rsidRPr="00A60929" w:rsidRDefault="00777768" w:rsidP="00777768">
            <w:pPr>
              <w:jc w:val="center"/>
              <w:rPr>
                <w:color w:val="FF0000"/>
                <w:sz w:val="20"/>
                <w:szCs w:val="20"/>
              </w:rPr>
            </w:pPr>
            <w:r w:rsidRPr="00DD25E0">
              <w:rPr>
                <w:sz w:val="20"/>
                <w:szCs w:val="20"/>
              </w:rPr>
              <w:t>82,0</w:t>
            </w:r>
          </w:p>
        </w:tc>
        <w:tc>
          <w:tcPr>
            <w:tcW w:w="993" w:type="dxa"/>
            <w:shd w:val="clear" w:color="auto" w:fill="auto"/>
          </w:tcPr>
          <w:p w:rsidR="00777768" w:rsidRPr="00375609" w:rsidRDefault="00777768" w:rsidP="00777768">
            <w:pPr>
              <w:jc w:val="center"/>
              <w:rPr>
                <w:sz w:val="20"/>
                <w:szCs w:val="20"/>
              </w:rPr>
            </w:pPr>
            <w:r w:rsidRPr="00375609">
              <w:rPr>
                <w:sz w:val="20"/>
                <w:szCs w:val="20"/>
              </w:rPr>
              <w:t>109,3</w:t>
            </w:r>
          </w:p>
        </w:tc>
        <w:tc>
          <w:tcPr>
            <w:tcW w:w="1275" w:type="dxa"/>
            <w:shd w:val="clear" w:color="auto" w:fill="auto"/>
          </w:tcPr>
          <w:p w:rsidR="00777768" w:rsidRPr="00375609" w:rsidRDefault="00777768" w:rsidP="00777768">
            <w:pPr>
              <w:jc w:val="center"/>
              <w:rPr>
                <w:sz w:val="20"/>
                <w:szCs w:val="20"/>
              </w:rPr>
            </w:pPr>
            <w:r w:rsidRPr="00375609">
              <w:rPr>
                <w:sz w:val="20"/>
                <w:szCs w:val="20"/>
              </w:rPr>
              <w:t>103,2</w:t>
            </w:r>
          </w:p>
        </w:tc>
        <w:tc>
          <w:tcPr>
            <w:tcW w:w="1418" w:type="dxa"/>
            <w:shd w:val="clear" w:color="auto" w:fill="auto"/>
          </w:tcPr>
          <w:p w:rsidR="00777768" w:rsidRPr="00375609" w:rsidRDefault="00777768" w:rsidP="00777768">
            <w:pPr>
              <w:jc w:val="center"/>
              <w:rPr>
                <w:sz w:val="20"/>
                <w:szCs w:val="20"/>
              </w:rPr>
            </w:pPr>
            <w:r w:rsidRPr="00375609">
              <w:rPr>
                <w:sz w:val="20"/>
                <w:szCs w:val="20"/>
              </w:rPr>
              <w:t>133,3</w:t>
            </w:r>
          </w:p>
        </w:tc>
        <w:tc>
          <w:tcPr>
            <w:tcW w:w="992" w:type="dxa"/>
            <w:shd w:val="clear" w:color="auto" w:fill="auto"/>
          </w:tcPr>
          <w:p w:rsidR="00777768" w:rsidRPr="00375609" w:rsidRDefault="00777768" w:rsidP="00777768">
            <w:pPr>
              <w:jc w:val="center"/>
              <w:rPr>
                <w:sz w:val="22"/>
                <w:szCs w:val="22"/>
              </w:rPr>
            </w:pPr>
            <w:r w:rsidRPr="00375609">
              <w:rPr>
                <w:sz w:val="22"/>
                <w:szCs w:val="22"/>
              </w:rPr>
              <w:t>105,9</w:t>
            </w:r>
          </w:p>
        </w:tc>
      </w:tr>
    </w:tbl>
    <w:p w:rsidR="00210580" w:rsidRPr="00A60929" w:rsidRDefault="00210580" w:rsidP="00210580">
      <w:pPr>
        <w:rPr>
          <w:color w:val="FF0000"/>
          <w:sz w:val="26"/>
          <w:szCs w:val="26"/>
        </w:rPr>
      </w:pPr>
    </w:p>
    <w:p w:rsidR="00210580" w:rsidRPr="00375609" w:rsidRDefault="00210580" w:rsidP="00210580">
      <w:pPr>
        <w:ind w:firstLine="708"/>
        <w:jc w:val="both"/>
        <w:rPr>
          <w:sz w:val="28"/>
          <w:szCs w:val="28"/>
        </w:rPr>
      </w:pPr>
      <w:r w:rsidRPr="00375609">
        <w:rPr>
          <w:sz w:val="28"/>
          <w:szCs w:val="28"/>
        </w:rPr>
        <w:t xml:space="preserve">Прогнозные показатели 2017 года промышленными предприятиями всех форм собственности выполнены </w:t>
      </w:r>
      <w:r w:rsidR="00375609" w:rsidRPr="00375609">
        <w:rPr>
          <w:sz w:val="28"/>
          <w:szCs w:val="28"/>
        </w:rPr>
        <w:t>170,3</w:t>
      </w:r>
      <w:r w:rsidRPr="00375609">
        <w:rPr>
          <w:sz w:val="28"/>
          <w:szCs w:val="28"/>
        </w:rPr>
        <w:t xml:space="preserve"> %,</w:t>
      </w:r>
      <w:r w:rsidR="00375609" w:rsidRPr="00375609">
        <w:rPr>
          <w:sz w:val="28"/>
          <w:szCs w:val="28"/>
        </w:rPr>
        <w:t xml:space="preserve"> а темп роста в сравнении с 2016</w:t>
      </w:r>
      <w:r w:rsidRPr="00375609">
        <w:rPr>
          <w:sz w:val="28"/>
          <w:szCs w:val="28"/>
        </w:rPr>
        <w:t xml:space="preserve"> годом составил </w:t>
      </w:r>
      <w:r w:rsidR="00375609" w:rsidRPr="00375609">
        <w:rPr>
          <w:sz w:val="28"/>
          <w:szCs w:val="28"/>
        </w:rPr>
        <w:t>126,5</w:t>
      </w:r>
      <w:r w:rsidRPr="00375609">
        <w:rPr>
          <w:sz w:val="28"/>
          <w:szCs w:val="28"/>
        </w:rPr>
        <w:t xml:space="preserve"> %. </w:t>
      </w:r>
    </w:p>
    <w:p w:rsidR="00210580" w:rsidRPr="00774D69" w:rsidRDefault="00210580" w:rsidP="00210580">
      <w:pPr>
        <w:ind w:firstLine="708"/>
        <w:jc w:val="both"/>
        <w:rPr>
          <w:sz w:val="28"/>
          <w:szCs w:val="28"/>
        </w:rPr>
      </w:pPr>
      <w:r w:rsidRPr="003564EF">
        <w:rPr>
          <w:sz w:val="28"/>
          <w:szCs w:val="28"/>
        </w:rPr>
        <w:t xml:space="preserve">ООО «Адыгея-паркет» прогнозные показатели за отчетный период выполнило на 90,1 %, темп роста при этом составил 210,9 %. Объем производства составил 8775,7 тыс. руб., </w:t>
      </w:r>
      <w:r w:rsidR="00777768">
        <w:rPr>
          <w:sz w:val="28"/>
          <w:szCs w:val="28"/>
        </w:rPr>
        <w:t xml:space="preserve">в том числе </w:t>
      </w:r>
      <w:r w:rsidR="00E2095E">
        <w:rPr>
          <w:sz w:val="28"/>
          <w:szCs w:val="28"/>
        </w:rPr>
        <w:t>произведено паркета 1936,8 м</w:t>
      </w:r>
      <w:proofErr w:type="gramStart"/>
      <w:r w:rsidR="00E2095E">
        <w:rPr>
          <w:sz w:val="28"/>
          <w:szCs w:val="28"/>
          <w:vertAlign w:val="superscript"/>
        </w:rPr>
        <w:t>2</w:t>
      </w:r>
      <w:proofErr w:type="gramEnd"/>
      <w:r w:rsidR="00E2095E">
        <w:rPr>
          <w:sz w:val="28"/>
          <w:szCs w:val="28"/>
        </w:rPr>
        <w:t xml:space="preserve"> на сумму 1452,6 тыс. руб</w:t>
      </w:r>
      <w:r w:rsidRPr="003564EF">
        <w:rPr>
          <w:sz w:val="28"/>
          <w:szCs w:val="28"/>
        </w:rPr>
        <w:t>.</w:t>
      </w:r>
      <w:r w:rsidR="00E2095E">
        <w:rPr>
          <w:sz w:val="28"/>
          <w:szCs w:val="28"/>
        </w:rPr>
        <w:t>, дверей и мебели – на сумму 7323,1 тыс. руб.</w:t>
      </w:r>
      <w:r w:rsidRPr="003564EF">
        <w:rPr>
          <w:sz w:val="28"/>
          <w:szCs w:val="28"/>
        </w:rPr>
        <w:t xml:space="preserve"> </w:t>
      </w:r>
      <w:r w:rsidRPr="00774D69">
        <w:rPr>
          <w:sz w:val="28"/>
          <w:szCs w:val="28"/>
        </w:rPr>
        <w:t xml:space="preserve">Причиной невыполнения прогнозных показателей послужило снижение потребительского спроса на производимую продукцию (паркет) в связи с сохраняющейся рецессией </w:t>
      </w:r>
      <w:r w:rsidR="00D2637E">
        <w:rPr>
          <w:sz w:val="28"/>
          <w:szCs w:val="28"/>
        </w:rPr>
        <w:br/>
      </w:r>
      <w:r w:rsidRPr="00774D69">
        <w:rPr>
          <w:sz w:val="28"/>
          <w:szCs w:val="28"/>
        </w:rPr>
        <w:t>в строительной сфере</w:t>
      </w:r>
      <w:r>
        <w:rPr>
          <w:sz w:val="28"/>
          <w:szCs w:val="28"/>
        </w:rPr>
        <w:t>.</w:t>
      </w:r>
      <w:r w:rsidR="00777768">
        <w:rPr>
          <w:sz w:val="28"/>
          <w:szCs w:val="28"/>
        </w:rPr>
        <w:t xml:space="preserve"> </w:t>
      </w:r>
    </w:p>
    <w:p w:rsidR="00210580" w:rsidRPr="007013D1" w:rsidRDefault="00210580" w:rsidP="00210580">
      <w:pPr>
        <w:ind w:firstLine="709"/>
        <w:jc w:val="both"/>
        <w:rPr>
          <w:bCs/>
          <w:iCs/>
          <w:sz w:val="28"/>
          <w:szCs w:val="28"/>
        </w:rPr>
      </w:pPr>
      <w:r w:rsidRPr="007013D1">
        <w:rPr>
          <w:sz w:val="28"/>
        </w:rPr>
        <w:t>За 2017 год ООО «</w:t>
      </w:r>
      <w:proofErr w:type="spellStart"/>
      <w:r w:rsidRPr="007013D1">
        <w:rPr>
          <w:sz w:val="28"/>
        </w:rPr>
        <w:t>Молзавод</w:t>
      </w:r>
      <w:proofErr w:type="spellEnd"/>
      <w:r w:rsidRPr="007013D1">
        <w:rPr>
          <w:sz w:val="28"/>
        </w:rPr>
        <w:t xml:space="preserve"> </w:t>
      </w:r>
      <w:r w:rsidR="00D2637E">
        <w:rPr>
          <w:sz w:val="28"/>
        </w:rPr>
        <w:t>Шовгеновский» произвел</w:t>
      </w:r>
      <w:r w:rsidR="00E543F3">
        <w:rPr>
          <w:sz w:val="28"/>
        </w:rPr>
        <w:t>о</w:t>
      </w:r>
      <w:r w:rsidR="00D2637E">
        <w:rPr>
          <w:sz w:val="28"/>
        </w:rPr>
        <w:t xml:space="preserve"> продукцию</w:t>
      </w:r>
      <w:r w:rsidRPr="007013D1">
        <w:rPr>
          <w:sz w:val="28"/>
        </w:rPr>
        <w:t xml:space="preserve"> на сумму</w:t>
      </w:r>
      <w:r>
        <w:rPr>
          <w:sz w:val="28"/>
        </w:rPr>
        <w:t xml:space="preserve"> </w:t>
      </w:r>
      <w:r w:rsidRPr="007013D1">
        <w:rPr>
          <w:sz w:val="28"/>
        </w:rPr>
        <w:t>32876,2 тыс. рублей.</w:t>
      </w:r>
      <w:r>
        <w:rPr>
          <w:sz w:val="28"/>
        </w:rPr>
        <w:t xml:space="preserve"> Темп роста составил 132,2%. Произведено сыров 90,4 </w:t>
      </w:r>
      <w:proofErr w:type="spellStart"/>
      <w:r>
        <w:rPr>
          <w:sz w:val="28"/>
        </w:rPr>
        <w:t>тн</w:t>
      </w:r>
      <w:proofErr w:type="spellEnd"/>
      <w:r>
        <w:rPr>
          <w:sz w:val="28"/>
        </w:rPr>
        <w:t xml:space="preserve"> и масла</w:t>
      </w:r>
      <w:r w:rsidR="00E543F3">
        <w:rPr>
          <w:sz w:val="28"/>
        </w:rPr>
        <w:t xml:space="preserve"> животного</w:t>
      </w:r>
      <w:r>
        <w:rPr>
          <w:sz w:val="28"/>
        </w:rPr>
        <w:t xml:space="preserve"> 7 </w:t>
      </w:r>
      <w:proofErr w:type="spellStart"/>
      <w:r>
        <w:rPr>
          <w:sz w:val="28"/>
        </w:rPr>
        <w:t>тн</w:t>
      </w:r>
      <w:proofErr w:type="spellEnd"/>
      <w:r>
        <w:rPr>
          <w:sz w:val="28"/>
        </w:rPr>
        <w:t xml:space="preserve">. В сравнении с 2016 годом произведено сыров на 19,4 </w:t>
      </w:r>
      <w:proofErr w:type="spellStart"/>
      <w:r>
        <w:rPr>
          <w:sz w:val="28"/>
        </w:rPr>
        <w:t>тн</w:t>
      </w:r>
      <w:proofErr w:type="spellEnd"/>
      <w:r>
        <w:rPr>
          <w:sz w:val="28"/>
        </w:rPr>
        <w:t xml:space="preserve"> больше.</w:t>
      </w:r>
    </w:p>
    <w:p w:rsidR="00210580" w:rsidRPr="007013D1" w:rsidRDefault="00210580" w:rsidP="00210580">
      <w:pPr>
        <w:ind w:firstLine="708"/>
        <w:jc w:val="both"/>
        <w:rPr>
          <w:bCs/>
          <w:iCs/>
          <w:sz w:val="28"/>
          <w:szCs w:val="28"/>
        </w:rPr>
      </w:pPr>
      <w:r w:rsidRPr="007013D1">
        <w:rPr>
          <w:bCs/>
          <w:iCs/>
          <w:sz w:val="28"/>
          <w:szCs w:val="28"/>
        </w:rPr>
        <w:t>Объем производств</w:t>
      </w:r>
      <w:proofErr w:type="gramStart"/>
      <w:r w:rsidRPr="007013D1">
        <w:rPr>
          <w:bCs/>
          <w:iCs/>
          <w:sz w:val="28"/>
          <w:szCs w:val="28"/>
        </w:rPr>
        <w:t>а ООО</w:t>
      </w:r>
      <w:proofErr w:type="gramEnd"/>
      <w:r w:rsidRPr="007013D1">
        <w:rPr>
          <w:bCs/>
          <w:iCs/>
          <w:sz w:val="28"/>
          <w:szCs w:val="28"/>
        </w:rPr>
        <w:t xml:space="preserve"> «Хлебозавод «Шовгеновский» за отчетный год </w:t>
      </w:r>
      <w:r w:rsidR="00D2637E">
        <w:rPr>
          <w:bCs/>
          <w:iCs/>
          <w:sz w:val="28"/>
          <w:szCs w:val="28"/>
        </w:rPr>
        <w:br/>
      </w:r>
      <w:r w:rsidRPr="007013D1">
        <w:rPr>
          <w:bCs/>
          <w:iCs/>
          <w:sz w:val="28"/>
          <w:szCs w:val="28"/>
        </w:rPr>
        <w:t xml:space="preserve">в стоимостном выражении составил 22420,8 тыс. рублей. Отгружено за этот период 747,1 тонн хлеба и хлебобулочных изделий. Прогнозные показатели выполнены </w:t>
      </w:r>
      <w:r w:rsidR="00D2637E">
        <w:rPr>
          <w:bCs/>
          <w:iCs/>
          <w:sz w:val="28"/>
          <w:szCs w:val="28"/>
        </w:rPr>
        <w:br/>
      </w:r>
      <w:r w:rsidRPr="007013D1">
        <w:rPr>
          <w:bCs/>
          <w:iCs/>
          <w:sz w:val="28"/>
          <w:szCs w:val="28"/>
        </w:rPr>
        <w:t>на 111,5%, темп роста при этом составил 113,2%.</w:t>
      </w:r>
    </w:p>
    <w:p w:rsidR="00210580" w:rsidRDefault="00210580" w:rsidP="00B33109">
      <w:pPr>
        <w:ind w:firstLine="708"/>
        <w:jc w:val="both"/>
        <w:rPr>
          <w:b/>
          <w:sz w:val="28"/>
          <w:szCs w:val="28"/>
        </w:rPr>
      </w:pPr>
      <w:r w:rsidRPr="007013D1">
        <w:rPr>
          <w:sz w:val="28"/>
          <w:szCs w:val="28"/>
        </w:rPr>
        <w:lastRenderedPageBreak/>
        <w:t>Подсобным предприятием АО «Шовгеновский ДРСУ» за  2017 год произведено  гравийно-песчаной смеси и асфальта на сумму 2759,7 тыс. рублей. Прогнозные показатели за этот период перевыполнены в 3,5 раза, темпе роста</w:t>
      </w:r>
      <w:r w:rsidR="00E543F3">
        <w:rPr>
          <w:sz w:val="28"/>
          <w:szCs w:val="28"/>
        </w:rPr>
        <w:t xml:space="preserve"> составил </w:t>
      </w:r>
      <w:r w:rsidRPr="007013D1">
        <w:rPr>
          <w:sz w:val="28"/>
          <w:szCs w:val="28"/>
        </w:rPr>
        <w:t>161,5 %.</w:t>
      </w:r>
      <w:r w:rsidRPr="007013D1">
        <w:rPr>
          <w:b/>
          <w:sz w:val="28"/>
          <w:szCs w:val="28"/>
        </w:rPr>
        <w:t xml:space="preserve"> </w:t>
      </w:r>
    </w:p>
    <w:p w:rsidR="005E3CFD" w:rsidRPr="00B33109" w:rsidRDefault="005E3CFD" w:rsidP="00B33109">
      <w:pPr>
        <w:ind w:firstLine="708"/>
        <w:jc w:val="both"/>
        <w:rPr>
          <w:b/>
          <w:sz w:val="28"/>
          <w:szCs w:val="28"/>
        </w:rPr>
      </w:pPr>
    </w:p>
    <w:p w:rsidR="00AB61A0" w:rsidRPr="004B0D65" w:rsidRDefault="00AB61A0" w:rsidP="004B0D65">
      <w:pPr>
        <w:ind w:firstLine="708"/>
        <w:jc w:val="center"/>
        <w:rPr>
          <w:b/>
          <w:bCs/>
          <w:sz w:val="28"/>
          <w:szCs w:val="28"/>
        </w:rPr>
      </w:pPr>
      <w:r w:rsidRPr="004B0D65">
        <w:rPr>
          <w:b/>
          <w:bCs/>
          <w:sz w:val="28"/>
          <w:szCs w:val="28"/>
        </w:rPr>
        <w:t>Сельское хозяйство</w:t>
      </w:r>
    </w:p>
    <w:p w:rsidR="00AB61A0" w:rsidRPr="00A67DFD" w:rsidRDefault="00AB61A0" w:rsidP="00167D9B">
      <w:pPr>
        <w:ind w:firstLine="700"/>
        <w:jc w:val="both"/>
        <w:rPr>
          <w:b/>
          <w:bCs/>
          <w:sz w:val="28"/>
          <w:szCs w:val="28"/>
        </w:rPr>
      </w:pPr>
    </w:p>
    <w:p w:rsidR="00805564" w:rsidRPr="0001152C" w:rsidRDefault="00967D27" w:rsidP="00805564">
      <w:pPr>
        <w:pStyle w:val="21"/>
        <w:ind w:firstLine="708"/>
        <w:rPr>
          <w:szCs w:val="28"/>
        </w:rPr>
      </w:pPr>
      <w:r w:rsidRPr="00967D27">
        <w:rPr>
          <w:b/>
          <w:i/>
        </w:rPr>
        <w:t>Растениеводство.</w:t>
      </w:r>
      <w:r>
        <w:t xml:space="preserve"> </w:t>
      </w:r>
      <w:r w:rsidR="00805564" w:rsidRPr="0001152C">
        <w:t>Агропромышленный комплекс района наращивает производство объемов сельскохозяйственной продукции.    На территории муниципального образования «Шовгеновский район»  в настоящее время нет ни одного гектара неиспользуемой пашни. Район ежегодно занимает лидирующие позиции по урожайности зерновых,</w:t>
      </w:r>
      <w:r w:rsidR="00D2637E">
        <w:br/>
      </w:r>
      <w:r w:rsidR="00805564" w:rsidRPr="0001152C">
        <w:t xml:space="preserve"> а также масличных культур.</w:t>
      </w:r>
      <w:r w:rsidR="00805564" w:rsidRPr="0001152C">
        <w:rPr>
          <w:szCs w:val="28"/>
        </w:rPr>
        <w:t xml:space="preserve"> Следует отметить, что расширяется ассортимент культур,  выращивается около 25 сортов озимой пшеницы, 12 сортов озимого ячменя, 22 гибридных сортов подсолнечника.</w:t>
      </w:r>
    </w:p>
    <w:p w:rsidR="00805564" w:rsidRPr="00477B46" w:rsidRDefault="00805564" w:rsidP="00805564">
      <w:pPr>
        <w:ind w:firstLine="708"/>
        <w:jc w:val="both"/>
        <w:rPr>
          <w:color w:val="FF0000"/>
          <w:sz w:val="28"/>
          <w:szCs w:val="28"/>
        </w:rPr>
      </w:pPr>
      <w:r>
        <w:rPr>
          <w:color w:val="FF0000"/>
          <w:sz w:val="28"/>
          <w:szCs w:val="28"/>
        </w:rPr>
        <w:t xml:space="preserve"> </w:t>
      </w:r>
      <w:r w:rsidRPr="006A5CCA">
        <w:rPr>
          <w:sz w:val="28"/>
          <w:szCs w:val="28"/>
        </w:rPr>
        <w:t xml:space="preserve">Под </w:t>
      </w:r>
      <w:r>
        <w:rPr>
          <w:sz w:val="28"/>
          <w:szCs w:val="28"/>
        </w:rPr>
        <w:t>урожай 2017</w:t>
      </w:r>
      <w:r w:rsidRPr="006A5CCA">
        <w:rPr>
          <w:sz w:val="28"/>
          <w:szCs w:val="28"/>
        </w:rPr>
        <w:t xml:space="preserve"> года было посеяно 17</w:t>
      </w:r>
      <w:r>
        <w:rPr>
          <w:sz w:val="28"/>
          <w:szCs w:val="28"/>
        </w:rPr>
        <w:t xml:space="preserve">300 </w:t>
      </w:r>
      <w:r w:rsidRPr="006A5CCA">
        <w:rPr>
          <w:sz w:val="28"/>
          <w:szCs w:val="28"/>
        </w:rPr>
        <w:t xml:space="preserve">га озимых зерновых и зимующих культур. </w:t>
      </w:r>
      <w:r w:rsidRPr="00BA4FFF">
        <w:rPr>
          <w:sz w:val="28"/>
          <w:szCs w:val="28"/>
        </w:rPr>
        <w:t>Яровых зерновых было посеяно</w:t>
      </w:r>
      <w:r>
        <w:rPr>
          <w:sz w:val="28"/>
          <w:szCs w:val="28"/>
        </w:rPr>
        <w:t xml:space="preserve"> 3069</w:t>
      </w:r>
      <w:r w:rsidRPr="00BA4FFF">
        <w:rPr>
          <w:sz w:val="28"/>
          <w:szCs w:val="28"/>
        </w:rPr>
        <w:t xml:space="preserve"> га, в том числе овса – </w:t>
      </w:r>
      <w:r>
        <w:rPr>
          <w:sz w:val="28"/>
          <w:szCs w:val="28"/>
        </w:rPr>
        <w:t xml:space="preserve"> 23</w:t>
      </w:r>
      <w:r w:rsidRPr="00BA4FFF">
        <w:rPr>
          <w:sz w:val="28"/>
          <w:szCs w:val="28"/>
        </w:rPr>
        <w:t>5 га, риса –</w:t>
      </w:r>
      <w:r>
        <w:rPr>
          <w:sz w:val="28"/>
          <w:szCs w:val="28"/>
        </w:rPr>
        <w:t xml:space="preserve"> 274</w:t>
      </w:r>
      <w:r w:rsidRPr="00BA4FFF">
        <w:rPr>
          <w:sz w:val="28"/>
          <w:szCs w:val="28"/>
        </w:rPr>
        <w:t xml:space="preserve"> га, </w:t>
      </w:r>
      <w:r>
        <w:rPr>
          <w:sz w:val="28"/>
          <w:szCs w:val="28"/>
        </w:rPr>
        <w:t xml:space="preserve"> </w:t>
      </w:r>
      <w:r w:rsidRPr="00BA4FFF">
        <w:rPr>
          <w:sz w:val="28"/>
          <w:szCs w:val="28"/>
        </w:rPr>
        <w:t xml:space="preserve"> кукурузы на зерно –</w:t>
      </w:r>
      <w:r>
        <w:rPr>
          <w:sz w:val="28"/>
          <w:szCs w:val="28"/>
        </w:rPr>
        <w:t xml:space="preserve"> 2560</w:t>
      </w:r>
      <w:r w:rsidRPr="00BA4FFF">
        <w:rPr>
          <w:sz w:val="28"/>
          <w:szCs w:val="28"/>
        </w:rPr>
        <w:t xml:space="preserve"> га. Сохранилось озимых зерновых по хозяйствам всех форм соб</w:t>
      </w:r>
      <w:r>
        <w:rPr>
          <w:sz w:val="28"/>
          <w:szCs w:val="28"/>
        </w:rPr>
        <w:t>ственности 16334</w:t>
      </w:r>
      <w:r w:rsidRPr="00BA4FFF">
        <w:rPr>
          <w:sz w:val="28"/>
          <w:szCs w:val="28"/>
        </w:rPr>
        <w:t xml:space="preserve"> га, в том числе озимой пшеницы –</w:t>
      </w:r>
      <w:r>
        <w:rPr>
          <w:sz w:val="28"/>
          <w:szCs w:val="28"/>
        </w:rPr>
        <w:t xml:space="preserve"> 14212</w:t>
      </w:r>
      <w:r w:rsidRPr="00BA4FFF">
        <w:rPr>
          <w:sz w:val="28"/>
          <w:szCs w:val="28"/>
        </w:rPr>
        <w:t xml:space="preserve"> </w:t>
      </w:r>
      <w:r w:rsidRPr="00431540">
        <w:rPr>
          <w:sz w:val="28"/>
          <w:szCs w:val="28"/>
        </w:rPr>
        <w:t>га, озимого ячменя –</w:t>
      </w:r>
      <w:r>
        <w:rPr>
          <w:sz w:val="28"/>
          <w:szCs w:val="28"/>
        </w:rPr>
        <w:t xml:space="preserve"> 2122</w:t>
      </w:r>
      <w:r w:rsidRPr="00431540">
        <w:rPr>
          <w:sz w:val="28"/>
          <w:szCs w:val="28"/>
        </w:rPr>
        <w:t xml:space="preserve"> га</w:t>
      </w:r>
      <w:r>
        <w:rPr>
          <w:sz w:val="28"/>
          <w:szCs w:val="28"/>
        </w:rPr>
        <w:t xml:space="preserve">, тритикале  </w:t>
      </w:r>
      <w:r w:rsidR="00E543F3" w:rsidRPr="00431540">
        <w:rPr>
          <w:sz w:val="28"/>
          <w:szCs w:val="28"/>
        </w:rPr>
        <w:t>–</w:t>
      </w:r>
      <w:r>
        <w:rPr>
          <w:sz w:val="28"/>
          <w:szCs w:val="28"/>
        </w:rPr>
        <w:t xml:space="preserve">  240</w:t>
      </w:r>
      <w:r w:rsidRPr="00431540">
        <w:rPr>
          <w:sz w:val="28"/>
          <w:szCs w:val="28"/>
        </w:rPr>
        <w:t xml:space="preserve"> га.</w:t>
      </w:r>
      <w:r>
        <w:rPr>
          <w:sz w:val="28"/>
          <w:szCs w:val="28"/>
        </w:rPr>
        <w:t xml:space="preserve"> Рапса сохранилось 605</w:t>
      </w:r>
      <w:r w:rsidRPr="00431540">
        <w:rPr>
          <w:sz w:val="28"/>
          <w:szCs w:val="28"/>
        </w:rPr>
        <w:t xml:space="preserve">  га.</w:t>
      </w:r>
    </w:p>
    <w:p w:rsidR="00805564" w:rsidRPr="00BA4FFF" w:rsidRDefault="00805564" w:rsidP="00805564">
      <w:pPr>
        <w:jc w:val="both"/>
        <w:rPr>
          <w:sz w:val="28"/>
          <w:szCs w:val="28"/>
        </w:rPr>
      </w:pPr>
      <w:r w:rsidRPr="00BA4FFF">
        <w:rPr>
          <w:sz w:val="28"/>
          <w:szCs w:val="28"/>
        </w:rPr>
        <w:tab/>
        <w:t>Посеяно технических культу</w:t>
      </w:r>
      <w:r>
        <w:rPr>
          <w:sz w:val="28"/>
          <w:szCs w:val="28"/>
        </w:rPr>
        <w:t>р 10844</w:t>
      </w:r>
      <w:r w:rsidRPr="00BA4FFF">
        <w:rPr>
          <w:sz w:val="28"/>
          <w:szCs w:val="28"/>
        </w:rPr>
        <w:t xml:space="preserve"> га, </w:t>
      </w:r>
      <w:r>
        <w:rPr>
          <w:sz w:val="28"/>
          <w:szCs w:val="28"/>
        </w:rPr>
        <w:t xml:space="preserve">в том числе подсолнечника </w:t>
      </w:r>
      <w:r w:rsidR="00E543F3" w:rsidRPr="00431540">
        <w:rPr>
          <w:sz w:val="28"/>
          <w:szCs w:val="28"/>
        </w:rPr>
        <w:t>–</w:t>
      </w:r>
      <w:r>
        <w:rPr>
          <w:sz w:val="28"/>
          <w:szCs w:val="28"/>
        </w:rPr>
        <w:t xml:space="preserve"> 10204</w:t>
      </w:r>
      <w:r w:rsidRPr="00BA4FFF">
        <w:rPr>
          <w:sz w:val="28"/>
          <w:szCs w:val="28"/>
        </w:rPr>
        <w:t xml:space="preserve"> га, конопли –</w:t>
      </w:r>
      <w:r>
        <w:rPr>
          <w:sz w:val="28"/>
          <w:szCs w:val="28"/>
        </w:rPr>
        <w:t xml:space="preserve"> 35 га</w:t>
      </w:r>
      <w:r w:rsidRPr="00BA4FFF">
        <w:rPr>
          <w:sz w:val="28"/>
          <w:szCs w:val="28"/>
        </w:rPr>
        <w:t>. Картофель и овощ</w:t>
      </w:r>
      <w:r>
        <w:rPr>
          <w:sz w:val="28"/>
          <w:szCs w:val="28"/>
        </w:rPr>
        <w:t>и  размещены на площади 51</w:t>
      </w:r>
      <w:r w:rsidRPr="00BA4FFF">
        <w:rPr>
          <w:sz w:val="28"/>
          <w:szCs w:val="28"/>
        </w:rPr>
        <w:t xml:space="preserve"> га, в том числе   картофель</w:t>
      </w:r>
      <w:r w:rsidR="00E543F3">
        <w:rPr>
          <w:sz w:val="28"/>
          <w:szCs w:val="28"/>
        </w:rPr>
        <w:t xml:space="preserve"> </w:t>
      </w:r>
      <w:r w:rsidRPr="00BA4FFF">
        <w:rPr>
          <w:sz w:val="28"/>
          <w:szCs w:val="28"/>
        </w:rPr>
        <w:t xml:space="preserve"> –</w:t>
      </w:r>
      <w:r w:rsidR="00E543F3">
        <w:rPr>
          <w:sz w:val="28"/>
          <w:szCs w:val="28"/>
        </w:rPr>
        <w:t xml:space="preserve"> </w:t>
      </w:r>
      <w:r>
        <w:rPr>
          <w:sz w:val="28"/>
          <w:szCs w:val="28"/>
        </w:rPr>
        <w:t>25</w:t>
      </w:r>
      <w:r w:rsidRPr="00BA4FFF">
        <w:rPr>
          <w:sz w:val="28"/>
          <w:szCs w:val="28"/>
        </w:rPr>
        <w:t xml:space="preserve"> га, кабачки –</w:t>
      </w:r>
      <w:r>
        <w:rPr>
          <w:sz w:val="28"/>
          <w:szCs w:val="28"/>
        </w:rPr>
        <w:t xml:space="preserve"> 12</w:t>
      </w:r>
      <w:r w:rsidRPr="00BA4FFF">
        <w:rPr>
          <w:sz w:val="28"/>
          <w:szCs w:val="28"/>
        </w:rPr>
        <w:t xml:space="preserve"> га, столовая свекла –</w:t>
      </w:r>
      <w:r w:rsidR="0042053A">
        <w:rPr>
          <w:sz w:val="28"/>
          <w:szCs w:val="28"/>
        </w:rPr>
        <w:t xml:space="preserve"> 6 </w:t>
      </w:r>
      <w:r>
        <w:rPr>
          <w:sz w:val="28"/>
          <w:szCs w:val="28"/>
        </w:rPr>
        <w:t>га, морковь</w:t>
      </w:r>
      <w:r w:rsidR="0042053A">
        <w:rPr>
          <w:sz w:val="28"/>
          <w:szCs w:val="28"/>
        </w:rPr>
        <w:t xml:space="preserve"> </w:t>
      </w:r>
      <w:r>
        <w:rPr>
          <w:sz w:val="28"/>
          <w:szCs w:val="28"/>
        </w:rPr>
        <w:t xml:space="preserve"> – 4, тыква – 5</w:t>
      </w:r>
      <w:r w:rsidRPr="00BA4FFF">
        <w:rPr>
          <w:sz w:val="28"/>
          <w:szCs w:val="28"/>
        </w:rPr>
        <w:t xml:space="preserve"> га. Бахча продовольственная  </w:t>
      </w:r>
      <w:r>
        <w:rPr>
          <w:sz w:val="28"/>
          <w:szCs w:val="28"/>
        </w:rPr>
        <w:t>занимала 540</w:t>
      </w:r>
      <w:r w:rsidRPr="00BA4FFF">
        <w:rPr>
          <w:sz w:val="28"/>
          <w:szCs w:val="28"/>
        </w:rPr>
        <w:t xml:space="preserve"> га.</w:t>
      </w:r>
    </w:p>
    <w:p w:rsidR="00805564" w:rsidRPr="00BA4FFF" w:rsidRDefault="00805564" w:rsidP="00805564">
      <w:pPr>
        <w:jc w:val="both"/>
        <w:rPr>
          <w:sz w:val="28"/>
          <w:szCs w:val="28"/>
        </w:rPr>
      </w:pPr>
      <w:r w:rsidRPr="00477B46">
        <w:rPr>
          <w:color w:val="FF0000"/>
          <w:sz w:val="28"/>
          <w:szCs w:val="28"/>
        </w:rPr>
        <w:tab/>
      </w:r>
      <w:r w:rsidRPr="00BA4FFF">
        <w:rPr>
          <w:sz w:val="28"/>
          <w:szCs w:val="28"/>
        </w:rPr>
        <w:t xml:space="preserve">Площадь </w:t>
      </w:r>
      <w:r>
        <w:rPr>
          <w:sz w:val="28"/>
          <w:szCs w:val="28"/>
        </w:rPr>
        <w:t>кормовых культур составля</w:t>
      </w:r>
      <w:r w:rsidR="0042053A">
        <w:rPr>
          <w:sz w:val="28"/>
          <w:szCs w:val="28"/>
        </w:rPr>
        <w:t>ла</w:t>
      </w:r>
      <w:r>
        <w:rPr>
          <w:sz w:val="28"/>
          <w:szCs w:val="28"/>
        </w:rPr>
        <w:t xml:space="preserve"> 1619</w:t>
      </w:r>
      <w:r w:rsidRPr="00BA4FFF">
        <w:rPr>
          <w:sz w:val="28"/>
          <w:szCs w:val="28"/>
        </w:rPr>
        <w:t xml:space="preserve"> га, в том числе кукурузы на силос –</w:t>
      </w:r>
      <w:r>
        <w:rPr>
          <w:sz w:val="28"/>
          <w:szCs w:val="28"/>
        </w:rPr>
        <w:t xml:space="preserve"> 129</w:t>
      </w:r>
      <w:r w:rsidRPr="00BA4FFF">
        <w:rPr>
          <w:sz w:val="28"/>
          <w:szCs w:val="28"/>
        </w:rPr>
        <w:t xml:space="preserve"> га, мно</w:t>
      </w:r>
      <w:r>
        <w:rPr>
          <w:sz w:val="28"/>
          <w:szCs w:val="28"/>
        </w:rPr>
        <w:t>голетних трав текущего года –</w:t>
      </w:r>
      <w:r w:rsidR="0042053A">
        <w:rPr>
          <w:sz w:val="28"/>
          <w:szCs w:val="28"/>
        </w:rPr>
        <w:t xml:space="preserve"> </w:t>
      </w:r>
      <w:r>
        <w:rPr>
          <w:sz w:val="28"/>
          <w:szCs w:val="28"/>
        </w:rPr>
        <w:t>83</w:t>
      </w:r>
      <w:r w:rsidRPr="00BA4FFF">
        <w:rPr>
          <w:sz w:val="28"/>
          <w:szCs w:val="28"/>
        </w:rPr>
        <w:t>га, многолетних трав прошлых лет –</w:t>
      </w:r>
      <w:r w:rsidR="0042053A">
        <w:rPr>
          <w:sz w:val="28"/>
          <w:szCs w:val="28"/>
        </w:rPr>
        <w:t xml:space="preserve"> </w:t>
      </w:r>
      <w:r>
        <w:rPr>
          <w:sz w:val="28"/>
          <w:szCs w:val="28"/>
        </w:rPr>
        <w:t>1405</w:t>
      </w:r>
      <w:r w:rsidRPr="00BA4FFF">
        <w:rPr>
          <w:sz w:val="28"/>
          <w:szCs w:val="28"/>
        </w:rPr>
        <w:t xml:space="preserve"> га.</w:t>
      </w:r>
    </w:p>
    <w:p w:rsidR="00805564" w:rsidRDefault="00805564" w:rsidP="00805564">
      <w:pPr>
        <w:jc w:val="both"/>
        <w:rPr>
          <w:color w:val="FF0000"/>
          <w:sz w:val="28"/>
          <w:szCs w:val="28"/>
        </w:rPr>
      </w:pPr>
      <w:r w:rsidRPr="00477B46">
        <w:rPr>
          <w:color w:val="FF0000"/>
          <w:sz w:val="28"/>
          <w:szCs w:val="28"/>
        </w:rPr>
        <w:tab/>
      </w:r>
      <w:r w:rsidRPr="00BA4FFF">
        <w:rPr>
          <w:sz w:val="28"/>
          <w:szCs w:val="28"/>
        </w:rPr>
        <w:t xml:space="preserve">Подкормлено минеральными удобрениями озимых зерновых и зимующих всего </w:t>
      </w:r>
      <w:r>
        <w:rPr>
          <w:sz w:val="28"/>
          <w:szCs w:val="28"/>
        </w:rPr>
        <w:t>17300</w:t>
      </w:r>
      <w:r w:rsidRPr="00BA4FFF">
        <w:rPr>
          <w:sz w:val="28"/>
          <w:szCs w:val="28"/>
        </w:rPr>
        <w:t xml:space="preserve"> га, в том числе озимой пшеницы –</w:t>
      </w:r>
      <w:r>
        <w:rPr>
          <w:sz w:val="28"/>
          <w:szCs w:val="28"/>
        </w:rPr>
        <w:t xml:space="preserve"> 14295</w:t>
      </w:r>
      <w:r w:rsidRPr="00BA4FFF">
        <w:rPr>
          <w:sz w:val="28"/>
          <w:szCs w:val="28"/>
        </w:rPr>
        <w:t xml:space="preserve"> га, озимого ячменя –</w:t>
      </w:r>
      <w:r>
        <w:rPr>
          <w:sz w:val="28"/>
          <w:szCs w:val="28"/>
        </w:rPr>
        <w:t xml:space="preserve"> 2160</w:t>
      </w:r>
      <w:r w:rsidRPr="00BA4FFF">
        <w:rPr>
          <w:sz w:val="28"/>
          <w:szCs w:val="28"/>
        </w:rPr>
        <w:t xml:space="preserve"> га,</w:t>
      </w:r>
      <w:r>
        <w:rPr>
          <w:sz w:val="28"/>
          <w:szCs w:val="28"/>
        </w:rPr>
        <w:t xml:space="preserve"> тритикале</w:t>
      </w:r>
      <w:r w:rsidR="0042053A">
        <w:rPr>
          <w:sz w:val="28"/>
          <w:szCs w:val="28"/>
        </w:rPr>
        <w:t xml:space="preserve"> </w:t>
      </w:r>
      <w:r w:rsidR="0042053A" w:rsidRPr="00431540">
        <w:rPr>
          <w:sz w:val="28"/>
          <w:szCs w:val="28"/>
        </w:rPr>
        <w:t>–</w:t>
      </w:r>
      <w:r>
        <w:rPr>
          <w:sz w:val="28"/>
          <w:szCs w:val="28"/>
        </w:rPr>
        <w:t xml:space="preserve"> 240 га,</w:t>
      </w:r>
      <w:r w:rsidRPr="00BA4FFF">
        <w:rPr>
          <w:sz w:val="28"/>
          <w:szCs w:val="28"/>
        </w:rPr>
        <w:t xml:space="preserve"> </w:t>
      </w:r>
      <w:r>
        <w:rPr>
          <w:sz w:val="28"/>
          <w:szCs w:val="28"/>
        </w:rPr>
        <w:t>ра</w:t>
      </w:r>
      <w:r w:rsidR="0042053A">
        <w:rPr>
          <w:sz w:val="28"/>
          <w:szCs w:val="28"/>
        </w:rPr>
        <w:t xml:space="preserve">пса </w:t>
      </w:r>
      <w:r w:rsidR="0042053A" w:rsidRPr="00431540">
        <w:rPr>
          <w:sz w:val="28"/>
          <w:szCs w:val="28"/>
        </w:rPr>
        <w:t>–</w:t>
      </w:r>
      <w:r>
        <w:rPr>
          <w:sz w:val="28"/>
          <w:szCs w:val="28"/>
        </w:rPr>
        <w:t xml:space="preserve"> 605 га, тритикале – 240</w:t>
      </w:r>
      <w:r w:rsidRPr="00BA4FFF">
        <w:rPr>
          <w:sz w:val="28"/>
          <w:szCs w:val="28"/>
        </w:rPr>
        <w:t xml:space="preserve"> га. </w:t>
      </w:r>
      <w:r w:rsidRPr="00DF48E8">
        <w:rPr>
          <w:sz w:val="28"/>
          <w:szCs w:val="28"/>
        </w:rPr>
        <w:t xml:space="preserve">Внесено удобрений около </w:t>
      </w:r>
      <w:r>
        <w:rPr>
          <w:sz w:val="28"/>
          <w:szCs w:val="28"/>
        </w:rPr>
        <w:t>420</w:t>
      </w:r>
      <w:r w:rsidRPr="00DF48E8">
        <w:rPr>
          <w:sz w:val="28"/>
          <w:szCs w:val="28"/>
        </w:rPr>
        <w:t>5 тонн.</w:t>
      </w:r>
      <w:r>
        <w:rPr>
          <w:sz w:val="28"/>
          <w:szCs w:val="28"/>
        </w:rPr>
        <w:t xml:space="preserve"> </w:t>
      </w:r>
      <w:r w:rsidRPr="00051E2C">
        <w:rPr>
          <w:sz w:val="28"/>
          <w:szCs w:val="28"/>
        </w:rPr>
        <w:t>Проведена химическая прополка на площади 16</w:t>
      </w:r>
      <w:r>
        <w:rPr>
          <w:sz w:val="28"/>
          <w:szCs w:val="28"/>
        </w:rPr>
        <w:t>695</w:t>
      </w:r>
      <w:r w:rsidRPr="00051E2C">
        <w:rPr>
          <w:sz w:val="28"/>
          <w:szCs w:val="28"/>
        </w:rPr>
        <w:t xml:space="preserve"> га, в том числе </w:t>
      </w:r>
      <w:r w:rsidRPr="00BA4FFF">
        <w:rPr>
          <w:sz w:val="28"/>
          <w:szCs w:val="28"/>
        </w:rPr>
        <w:t>озимой пшеницы –</w:t>
      </w:r>
      <w:r>
        <w:rPr>
          <w:sz w:val="28"/>
          <w:szCs w:val="28"/>
        </w:rPr>
        <w:t xml:space="preserve"> 14295</w:t>
      </w:r>
      <w:r w:rsidRPr="00BA4FFF">
        <w:rPr>
          <w:sz w:val="28"/>
          <w:szCs w:val="28"/>
        </w:rPr>
        <w:t xml:space="preserve"> га, озимого ячменя –</w:t>
      </w:r>
      <w:r>
        <w:rPr>
          <w:sz w:val="28"/>
          <w:szCs w:val="28"/>
        </w:rPr>
        <w:t xml:space="preserve"> 2160</w:t>
      </w:r>
      <w:r w:rsidRPr="00BA4FFF">
        <w:rPr>
          <w:sz w:val="28"/>
          <w:szCs w:val="28"/>
        </w:rPr>
        <w:t xml:space="preserve"> га,</w:t>
      </w:r>
      <w:r>
        <w:rPr>
          <w:sz w:val="28"/>
          <w:szCs w:val="28"/>
        </w:rPr>
        <w:t xml:space="preserve"> тритикале </w:t>
      </w:r>
      <w:r w:rsidR="0042053A" w:rsidRPr="00431540">
        <w:rPr>
          <w:sz w:val="28"/>
          <w:szCs w:val="28"/>
        </w:rPr>
        <w:t>–</w:t>
      </w:r>
      <w:r w:rsidR="0042053A">
        <w:rPr>
          <w:sz w:val="28"/>
          <w:szCs w:val="28"/>
        </w:rPr>
        <w:t xml:space="preserve"> </w:t>
      </w:r>
      <w:r>
        <w:rPr>
          <w:sz w:val="28"/>
          <w:szCs w:val="28"/>
        </w:rPr>
        <w:t>240 га</w:t>
      </w:r>
      <w:r w:rsidRPr="00051E2C">
        <w:rPr>
          <w:sz w:val="28"/>
          <w:szCs w:val="28"/>
        </w:rPr>
        <w:t>.</w:t>
      </w:r>
      <w:r w:rsidRPr="00477B46">
        <w:rPr>
          <w:color w:val="FF0000"/>
          <w:sz w:val="28"/>
          <w:szCs w:val="28"/>
        </w:rPr>
        <w:tab/>
      </w:r>
      <w:r w:rsidR="0042053A">
        <w:rPr>
          <w:color w:val="FF0000"/>
          <w:sz w:val="28"/>
          <w:szCs w:val="28"/>
        </w:rPr>
        <w:t xml:space="preserve"> </w:t>
      </w:r>
    </w:p>
    <w:p w:rsidR="00805564" w:rsidRPr="0001152C" w:rsidRDefault="00805564" w:rsidP="00805564">
      <w:pPr>
        <w:spacing w:line="276" w:lineRule="auto"/>
        <w:jc w:val="both"/>
        <w:rPr>
          <w:sz w:val="28"/>
          <w:szCs w:val="28"/>
        </w:rPr>
      </w:pPr>
      <w:r w:rsidRPr="002E483D">
        <w:rPr>
          <w:color w:val="FF0000"/>
          <w:sz w:val="28"/>
          <w:szCs w:val="28"/>
        </w:rPr>
        <w:t xml:space="preserve">         </w:t>
      </w:r>
      <w:r w:rsidRPr="002E483D">
        <w:rPr>
          <w:sz w:val="28"/>
          <w:szCs w:val="28"/>
        </w:rPr>
        <w:t>В  период с 25 мая по 7 июня 2017 года в результате паводков</w:t>
      </w:r>
      <w:r w:rsidR="0042053A">
        <w:rPr>
          <w:sz w:val="28"/>
          <w:szCs w:val="28"/>
        </w:rPr>
        <w:t>,</w:t>
      </w:r>
      <w:r w:rsidRPr="002E483D">
        <w:rPr>
          <w:sz w:val="28"/>
          <w:szCs w:val="28"/>
        </w:rPr>
        <w:t xml:space="preserve"> поднявши</w:t>
      </w:r>
      <w:r w:rsidR="0042053A">
        <w:rPr>
          <w:sz w:val="28"/>
          <w:szCs w:val="28"/>
        </w:rPr>
        <w:t>х</w:t>
      </w:r>
      <w:r w:rsidRPr="002E483D">
        <w:rPr>
          <w:sz w:val="28"/>
          <w:szCs w:val="28"/>
        </w:rPr>
        <w:t xml:space="preserve"> уровень рек Фарс, </w:t>
      </w:r>
      <w:proofErr w:type="spellStart"/>
      <w:r w:rsidRPr="002E483D">
        <w:rPr>
          <w:sz w:val="28"/>
          <w:szCs w:val="28"/>
        </w:rPr>
        <w:t>Чехрак</w:t>
      </w:r>
      <w:proofErr w:type="spellEnd"/>
      <w:r w:rsidRPr="002E483D">
        <w:rPr>
          <w:sz w:val="28"/>
          <w:szCs w:val="28"/>
        </w:rPr>
        <w:t xml:space="preserve">, Лаба, </w:t>
      </w:r>
      <w:proofErr w:type="spellStart"/>
      <w:r w:rsidRPr="002E483D">
        <w:rPr>
          <w:sz w:val="28"/>
          <w:szCs w:val="28"/>
        </w:rPr>
        <w:t>Улька</w:t>
      </w:r>
      <w:proofErr w:type="spellEnd"/>
      <w:r w:rsidRPr="002E483D">
        <w:rPr>
          <w:sz w:val="28"/>
          <w:szCs w:val="28"/>
        </w:rPr>
        <w:t xml:space="preserve">, Ракс и </w:t>
      </w:r>
      <w:proofErr w:type="spellStart"/>
      <w:r w:rsidRPr="002E483D">
        <w:rPr>
          <w:sz w:val="28"/>
          <w:szCs w:val="28"/>
        </w:rPr>
        <w:t>Гиага</w:t>
      </w:r>
      <w:proofErr w:type="spellEnd"/>
      <w:r w:rsidR="0042053A">
        <w:rPr>
          <w:sz w:val="28"/>
          <w:szCs w:val="28"/>
        </w:rPr>
        <w:t>,</w:t>
      </w:r>
      <w:r w:rsidRPr="002E483D">
        <w:rPr>
          <w:sz w:val="28"/>
          <w:szCs w:val="28"/>
        </w:rPr>
        <w:t xml:space="preserve"> пострадали посевы сельскохозяйственных культур на площади 3088 га. Полностью погибло от паводков 419 га. Э</w:t>
      </w:r>
      <w:r>
        <w:rPr>
          <w:sz w:val="28"/>
          <w:szCs w:val="28"/>
        </w:rPr>
        <w:t>то</w:t>
      </w:r>
      <w:r w:rsidR="0042053A">
        <w:rPr>
          <w:sz w:val="28"/>
          <w:szCs w:val="28"/>
        </w:rPr>
        <w:t>,</w:t>
      </w:r>
      <w:r>
        <w:rPr>
          <w:sz w:val="28"/>
          <w:szCs w:val="28"/>
        </w:rPr>
        <w:t xml:space="preserve"> конечно</w:t>
      </w:r>
      <w:r w:rsidR="0042053A">
        <w:rPr>
          <w:sz w:val="28"/>
          <w:szCs w:val="28"/>
        </w:rPr>
        <w:t>,</w:t>
      </w:r>
      <w:r>
        <w:rPr>
          <w:sz w:val="28"/>
          <w:szCs w:val="28"/>
        </w:rPr>
        <w:t xml:space="preserve"> негативно сказалось</w:t>
      </w:r>
      <w:r w:rsidRPr="002E483D">
        <w:rPr>
          <w:sz w:val="28"/>
          <w:szCs w:val="28"/>
        </w:rPr>
        <w:t xml:space="preserve"> на итогах уборки и </w:t>
      </w:r>
      <w:r w:rsidR="0042053A">
        <w:rPr>
          <w:sz w:val="28"/>
          <w:szCs w:val="28"/>
        </w:rPr>
        <w:t xml:space="preserve">явилось причиной снижения </w:t>
      </w:r>
      <w:r w:rsidRPr="002E483D">
        <w:rPr>
          <w:sz w:val="28"/>
          <w:szCs w:val="28"/>
        </w:rPr>
        <w:t>урожайности сельскохозяйственных культу</w:t>
      </w:r>
      <w:r>
        <w:rPr>
          <w:sz w:val="28"/>
          <w:szCs w:val="28"/>
        </w:rPr>
        <w:t>р.</w:t>
      </w:r>
    </w:p>
    <w:p w:rsidR="00805564" w:rsidRPr="00E8513A" w:rsidRDefault="00805564" w:rsidP="00805564">
      <w:pPr>
        <w:ind w:firstLine="708"/>
        <w:jc w:val="both"/>
        <w:rPr>
          <w:sz w:val="28"/>
          <w:szCs w:val="28"/>
        </w:rPr>
      </w:pPr>
      <w:r w:rsidRPr="00E8513A">
        <w:rPr>
          <w:sz w:val="28"/>
          <w:szCs w:val="28"/>
        </w:rPr>
        <w:t>Убрано озимых зерновых на площади 16574 га, в том числе  озимой пшен</w:t>
      </w:r>
      <w:r w:rsidR="0042053A">
        <w:rPr>
          <w:sz w:val="28"/>
          <w:szCs w:val="28"/>
        </w:rPr>
        <w:t xml:space="preserve">ицы – 14212 га, озимого ячменя – 2122 га, тритикале </w:t>
      </w:r>
      <w:r w:rsidR="0042053A" w:rsidRPr="00431540">
        <w:rPr>
          <w:sz w:val="28"/>
          <w:szCs w:val="28"/>
        </w:rPr>
        <w:t>–</w:t>
      </w:r>
      <w:r w:rsidRPr="00E8513A">
        <w:rPr>
          <w:sz w:val="28"/>
          <w:szCs w:val="28"/>
        </w:rPr>
        <w:t xml:space="preserve"> 240 га. Валовой сбор и урожайность по озимым составила 77970 </w:t>
      </w:r>
      <w:proofErr w:type="spellStart"/>
      <w:r w:rsidRPr="00E8513A">
        <w:rPr>
          <w:sz w:val="28"/>
          <w:szCs w:val="28"/>
        </w:rPr>
        <w:t>тн</w:t>
      </w:r>
      <w:proofErr w:type="spellEnd"/>
      <w:r w:rsidRPr="00E8513A">
        <w:rPr>
          <w:sz w:val="28"/>
          <w:szCs w:val="28"/>
        </w:rPr>
        <w:t xml:space="preserve">  и 47,0 </w:t>
      </w:r>
      <w:proofErr w:type="spellStart"/>
      <w:r w:rsidRPr="00E8513A">
        <w:rPr>
          <w:sz w:val="28"/>
          <w:szCs w:val="28"/>
        </w:rPr>
        <w:t>цн</w:t>
      </w:r>
      <w:proofErr w:type="spellEnd"/>
      <w:r w:rsidRPr="00E8513A">
        <w:rPr>
          <w:sz w:val="28"/>
          <w:szCs w:val="28"/>
        </w:rPr>
        <w:t xml:space="preserve">/га соответственно, в том числе озимой пшеницы – 68360 тонн  (48,1 </w:t>
      </w:r>
      <w:proofErr w:type="spellStart"/>
      <w:r w:rsidRPr="00E8513A">
        <w:rPr>
          <w:sz w:val="28"/>
          <w:szCs w:val="28"/>
        </w:rPr>
        <w:t>цн</w:t>
      </w:r>
      <w:proofErr w:type="spellEnd"/>
      <w:r w:rsidRPr="00E8513A">
        <w:rPr>
          <w:sz w:val="28"/>
          <w:szCs w:val="28"/>
        </w:rPr>
        <w:t xml:space="preserve">/га), озимого ячменя – 8530 тонн  (40,2 </w:t>
      </w:r>
      <w:proofErr w:type="spellStart"/>
      <w:r w:rsidRPr="00E8513A">
        <w:rPr>
          <w:sz w:val="28"/>
          <w:szCs w:val="28"/>
        </w:rPr>
        <w:t>цн</w:t>
      </w:r>
      <w:proofErr w:type="spellEnd"/>
      <w:r w:rsidRPr="00E8513A">
        <w:rPr>
          <w:sz w:val="28"/>
          <w:szCs w:val="28"/>
        </w:rPr>
        <w:t xml:space="preserve">/га), тритикале – 1080 тонн (45,0 </w:t>
      </w:r>
      <w:proofErr w:type="spellStart"/>
      <w:r w:rsidRPr="00E8513A">
        <w:rPr>
          <w:sz w:val="28"/>
          <w:szCs w:val="28"/>
        </w:rPr>
        <w:t>цн</w:t>
      </w:r>
      <w:proofErr w:type="spellEnd"/>
      <w:r w:rsidRPr="00E8513A">
        <w:rPr>
          <w:sz w:val="28"/>
          <w:szCs w:val="28"/>
        </w:rPr>
        <w:t xml:space="preserve">/га). Озимый рапс убран на площади 575 га. Валовой сбор составил  888 тонн при урожайности 15,4 </w:t>
      </w:r>
      <w:proofErr w:type="spellStart"/>
      <w:r w:rsidRPr="00E8513A">
        <w:rPr>
          <w:sz w:val="28"/>
          <w:szCs w:val="28"/>
        </w:rPr>
        <w:t>цн</w:t>
      </w:r>
      <w:proofErr w:type="spellEnd"/>
      <w:r w:rsidRPr="00E8513A">
        <w:rPr>
          <w:sz w:val="28"/>
          <w:szCs w:val="28"/>
        </w:rPr>
        <w:t>/га.</w:t>
      </w:r>
    </w:p>
    <w:p w:rsidR="00805564" w:rsidRPr="00E8513A" w:rsidRDefault="00805564" w:rsidP="00805564">
      <w:pPr>
        <w:jc w:val="both"/>
        <w:rPr>
          <w:sz w:val="28"/>
          <w:szCs w:val="28"/>
        </w:rPr>
      </w:pPr>
      <w:r>
        <w:rPr>
          <w:color w:val="FF0000"/>
          <w:sz w:val="28"/>
          <w:szCs w:val="28"/>
        </w:rPr>
        <w:lastRenderedPageBreak/>
        <w:tab/>
      </w:r>
      <w:r w:rsidRPr="00E8513A">
        <w:rPr>
          <w:sz w:val="28"/>
          <w:szCs w:val="28"/>
        </w:rPr>
        <w:t>Овес убран на площади 235 га, валовой сбор составил 535 тонн, урожайность</w:t>
      </w:r>
      <w:r w:rsidR="0042053A">
        <w:rPr>
          <w:sz w:val="28"/>
          <w:szCs w:val="28"/>
        </w:rPr>
        <w:t xml:space="preserve"> </w:t>
      </w:r>
      <w:r w:rsidRPr="00E8513A">
        <w:rPr>
          <w:sz w:val="28"/>
          <w:szCs w:val="28"/>
        </w:rPr>
        <w:t xml:space="preserve"> – 22,8  </w:t>
      </w:r>
      <w:proofErr w:type="spellStart"/>
      <w:r w:rsidRPr="00E8513A">
        <w:rPr>
          <w:sz w:val="28"/>
          <w:szCs w:val="28"/>
        </w:rPr>
        <w:t>цн</w:t>
      </w:r>
      <w:proofErr w:type="spellEnd"/>
      <w:r w:rsidRPr="00E8513A">
        <w:rPr>
          <w:sz w:val="28"/>
          <w:szCs w:val="28"/>
        </w:rPr>
        <w:t xml:space="preserve">/га. Подсолнечник убран на площади 10017 га, валовой сбор составил  17203 тонны, урожайность составила  17,2  </w:t>
      </w:r>
      <w:proofErr w:type="spellStart"/>
      <w:r w:rsidRPr="00E8513A">
        <w:rPr>
          <w:sz w:val="28"/>
          <w:szCs w:val="28"/>
        </w:rPr>
        <w:t>цн</w:t>
      </w:r>
      <w:proofErr w:type="spellEnd"/>
      <w:r w:rsidRPr="00E8513A">
        <w:rPr>
          <w:sz w:val="28"/>
          <w:szCs w:val="28"/>
        </w:rPr>
        <w:t>/га. Кукуруза на зерно убрана на площади 2495 га, валовой сбор</w:t>
      </w:r>
      <w:r w:rsidR="0042053A">
        <w:rPr>
          <w:sz w:val="28"/>
          <w:szCs w:val="28"/>
        </w:rPr>
        <w:t xml:space="preserve"> </w:t>
      </w:r>
      <w:r w:rsidRPr="00E8513A">
        <w:rPr>
          <w:sz w:val="28"/>
          <w:szCs w:val="28"/>
        </w:rPr>
        <w:t xml:space="preserve"> </w:t>
      </w:r>
      <w:r w:rsidR="0042053A">
        <w:rPr>
          <w:sz w:val="28"/>
          <w:szCs w:val="28"/>
        </w:rPr>
        <w:t>составил</w:t>
      </w:r>
      <w:r w:rsidRPr="00E8513A">
        <w:rPr>
          <w:sz w:val="28"/>
          <w:szCs w:val="28"/>
        </w:rPr>
        <w:t xml:space="preserve"> 13723 тонны при урожайности 55,0 </w:t>
      </w:r>
      <w:proofErr w:type="spellStart"/>
      <w:r w:rsidRPr="00E8513A">
        <w:rPr>
          <w:sz w:val="28"/>
          <w:szCs w:val="28"/>
        </w:rPr>
        <w:t>цн</w:t>
      </w:r>
      <w:proofErr w:type="spellEnd"/>
      <w:r w:rsidRPr="00E8513A">
        <w:rPr>
          <w:sz w:val="28"/>
          <w:szCs w:val="28"/>
        </w:rPr>
        <w:t xml:space="preserve">/га. Овощи убраны на площади 11 га, собрано </w:t>
      </w:r>
      <w:r w:rsidR="0042053A" w:rsidRPr="00431540">
        <w:rPr>
          <w:sz w:val="28"/>
          <w:szCs w:val="28"/>
        </w:rPr>
        <w:t>–</w:t>
      </w:r>
      <w:r w:rsidRPr="00E8513A">
        <w:rPr>
          <w:sz w:val="28"/>
          <w:szCs w:val="28"/>
        </w:rPr>
        <w:t xml:space="preserve"> 225 тонн.</w:t>
      </w:r>
    </w:p>
    <w:p w:rsidR="00805564" w:rsidRDefault="00805564" w:rsidP="00805564">
      <w:pPr>
        <w:jc w:val="both"/>
        <w:rPr>
          <w:sz w:val="28"/>
          <w:szCs w:val="28"/>
        </w:rPr>
      </w:pPr>
      <w:r w:rsidRPr="00E8513A">
        <w:rPr>
          <w:sz w:val="28"/>
          <w:szCs w:val="28"/>
        </w:rPr>
        <w:tab/>
        <w:t>Под урожай 2018 года посеяно озимых зерновых и зимующих культур 17185 га, в том числе озимой пшеницы – 14590 га, озимого ячменя – 2110 га, озимый рапс на зерно – 335 га, тритикале – 150 га. Для весенней подкормки завезено 3250 тонн аммиачной селитры, что составляет 80</w:t>
      </w:r>
      <w:r w:rsidR="006669FA">
        <w:rPr>
          <w:sz w:val="28"/>
          <w:szCs w:val="28"/>
        </w:rPr>
        <w:t xml:space="preserve"> </w:t>
      </w:r>
      <w:r w:rsidRPr="00E8513A">
        <w:rPr>
          <w:sz w:val="28"/>
          <w:szCs w:val="28"/>
        </w:rPr>
        <w:t>% от плана.</w:t>
      </w:r>
    </w:p>
    <w:p w:rsidR="006669FA" w:rsidRPr="00E8513A" w:rsidRDefault="006669FA" w:rsidP="00805564">
      <w:pPr>
        <w:jc w:val="both"/>
        <w:rPr>
          <w:sz w:val="28"/>
          <w:szCs w:val="28"/>
        </w:rPr>
      </w:pPr>
    </w:p>
    <w:p w:rsidR="00805564" w:rsidRPr="00957A84" w:rsidRDefault="00805564" w:rsidP="00805564">
      <w:pPr>
        <w:jc w:val="both"/>
        <w:rPr>
          <w:sz w:val="28"/>
        </w:rPr>
      </w:pPr>
      <w:r w:rsidRPr="00A60929">
        <w:rPr>
          <w:color w:val="FF0000"/>
          <w:sz w:val="28"/>
        </w:rPr>
        <w:t xml:space="preserve">        </w:t>
      </w:r>
      <w:r w:rsidR="006669FA" w:rsidRPr="00967D27">
        <w:rPr>
          <w:b/>
          <w:i/>
          <w:sz w:val="28"/>
        </w:rPr>
        <w:t>Животноводство</w:t>
      </w:r>
      <w:r w:rsidR="00967D27">
        <w:rPr>
          <w:sz w:val="28"/>
        </w:rPr>
        <w:t>.</w:t>
      </w:r>
      <w:r w:rsidRPr="006669FA">
        <w:rPr>
          <w:sz w:val="28"/>
        </w:rPr>
        <w:t xml:space="preserve"> </w:t>
      </w:r>
      <w:r w:rsidRPr="00957A84">
        <w:rPr>
          <w:sz w:val="28"/>
        </w:rPr>
        <w:t xml:space="preserve">Животноводы района ежегодно добиваются неплохих результатов. На 1 января 2018 года во всех категориях хозяйств   района содержится 6457 голов КРС, в том числе 3125 голов коров. Поголовье овец составляет 6650 голов, свиней </w:t>
      </w:r>
      <w:r w:rsidRPr="00957A84">
        <w:t xml:space="preserve">– </w:t>
      </w:r>
      <w:r w:rsidRPr="00957A84">
        <w:rPr>
          <w:sz w:val="28"/>
        </w:rPr>
        <w:t xml:space="preserve">3430 голов, птицы </w:t>
      </w:r>
      <w:r w:rsidRPr="00957A84">
        <w:rPr>
          <w:sz w:val="28"/>
          <w:szCs w:val="28"/>
        </w:rPr>
        <w:t>–</w:t>
      </w:r>
      <w:r w:rsidRPr="00957A84">
        <w:rPr>
          <w:sz w:val="28"/>
        </w:rPr>
        <w:t xml:space="preserve"> 67050 голов. </w:t>
      </w:r>
    </w:p>
    <w:p w:rsidR="00805564" w:rsidRPr="001E0305" w:rsidRDefault="00805564" w:rsidP="00805564">
      <w:pPr>
        <w:ind w:firstLine="708"/>
        <w:jc w:val="both"/>
        <w:rPr>
          <w:sz w:val="28"/>
          <w:szCs w:val="28"/>
        </w:rPr>
      </w:pPr>
      <w:r w:rsidRPr="001E0305">
        <w:rPr>
          <w:sz w:val="28"/>
          <w:szCs w:val="28"/>
        </w:rPr>
        <w:t xml:space="preserve">Произведено мяса в живом весе </w:t>
      </w:r>
      <w:r w:rsidR="00713702">
        <w:rPr>
          <w:sz w:val="28"/>
          <w:szCs w:val="28"/>
        </w:rPr>
        <w:t>1905</w:t>
      </w:r>
      <w:r w:rsidR="001E0305" w:rsidRPr="001E0305">
        <w:rPr>
          <w:sz w:val="28"/>
          <w:szCs w:val="28"/>
        </w:rPr>
        <w:t xml:space="preserve"> </w:t>
      </w:r>
      <w:r w:rsidR="00713702">
        <w:rPr>
          <w:sz w:val="28"/>
          <w:szCs w:val="28"/>
        </w:rPr>
        <w:t>тонн</w:t>
      </w:r>
      <w:r w:rsidRPr="001E0305">
        <w:rPr>
          <w:sz w:val="28"/>
          <w:szCs w:val="28"/>
        </w:rPr>
        <w:t xml:space="preserve">, что </w:t>
      </w:r>
      <w:r w:rsidR="001E0305" w:rsidRPr="001E0305">
        <w:rPr>
          <w:sz w:val="28"/>
          <w:szCs w:val="28"/>
        </w:rPr>
        <w:t>больше</w:t>
      </w:r>
      <w:r w:rsidRPr="001E0305">
        <w:rPr>
          <w:sz w:val="28"/>
          <w:szCs w:val="28"/>
        </w:rPr>
        <w:t xml:space="preserve"> уровня прошлого года на </w:t>
      </w:r>
      <w:r w:rsidR="00713702">
        <w:rPr>
          <w:sz w:val="28"/>
          <w:szCs w:val="28"/>
        </w:rPr>
        <w:t>43</w:t>
      </w:r>
      <w:r w:rsidRPr="001E0305">
        <w:rPr>
          <w:sz w:val="28"/>
          <w:szCs w:val="28"/>
        </w:rPr>
        <w:t xml:space="preserve"> тонн</w:t>
      </w:r>
      <w:r w:rsidR="001E0305" w:rsidRPr="001E0305">
        <w:rPr>
          <w:sz w:val="28"/>
          <w:szCs w:val="28"/>
        </w:rPr>
        <w:t>ы</w:t>
      </w:r>
      <w:r w:rsidRPr="001E0305">
        <w:rPr>
          <w:sz w:val="28"/>
          <w:szCs w:val="28"/>
        </w:rPr>
        <w:t xml:space="preserve">.  Произведено молока </w:t>
      </w:r>
      <w:r w:rsidR="001E0305" w:rsidRPr="001E0305">
        <w:rPr>
          <w:sz w:val="28"/>
          <w:szCs w:val="28"/>
        </w:rPr>
        <w:t>16</w:t>
      </w:r>
      <w:r w:rsidR="00713702">
        <w:rPr>
          <w:sz w:val="28"/>
          <w:szCs w:val="28"/>
        </w:rPr>
        <w:t>300</w:t>
      </w:r>
      <w:r w:rsidRPr="001E0305">
        <w:rPr>
          <w:sz w:val="28"/>
          <w:szCs w:val="28"/>
        </w:rPr>
        <w:t xml:space="preserve"> тонн, что больше  уровня прошлого года на </w:t>
      </w:r>
      <w:r w:rsidR="00713702">
        <w:rPr>
          <w:sz w:val="28"/>
          <w:szCs w:val="28"/>
        </w:rPr>
        <w:t>55</w:t>
      </w:r>
      <w:r w:rsidRPr="001E0305">
        <w:rPr>
          <w:sz w:val="28"/>
          <w:szCs w:val="28"/>
        </w:rPr>
        <w:t xml:space="preserve"> тонн. Произведено </w:t>
      </w:r>
      <w:r w:rsidR="00713702">
        <w:rPr>
          <w:sz w:val="28"/>
          <w:szCs w:val="28"/>
        </w:rPr>
        <w:t>4402</w:t>
      </w:r>
      <w:r w:rsidR="001E0305" w:rsidRPr="001E0305">
        <w:rPr>
          <w:sz w:val="28"/>
          <w:szCs w:val="28"/>
        </w:rPr>
        <w:t xml:space="preserve"> тыс. штук яиц, что на </w:t>
      </w:r>
      <w:r w:rsidR="00713702">
        <w:rPr>
          <w:sz w:val="28"/>
          <w:szCs w:val="28"/>
        </w:rPr>
        <w:t>472</w:t>
      </w:r>
      <w:r w:rsidR="001E0305" w:rsidRPr="001E0305">
        <w:rPr>
          <w:sz w:val="28"/>
          <w:szCs w:val="28"/>
        </w:rPr>
        <w:t xml:space="preserve"> тыс. штук больше, чем в 2016</w:t>
      </w:r>
      <w:r w:rsidRPr="001E0305">
        <w:rPr>
          <w:sz w:val="28"/>
          <w:szCs w:val="28"/>
        </w:rPr>
        <w:t xml:space="preserve"> году. </w:t>
      </w:r>
      <w:r w:rsidR="00713702">
        <w:rPr>
          <w:sz w:val="28"/>
          <w:szCs w:val="28"/>
        </w:rPr>
        <w:t xml:space="preserve"> Надой на одну фуражную корову за 2017 год состави</w:t>
      </w:r>
      <w:r w:rsidR="00967D27">
        <w:rPr>
          <w:sz w:val="28"/>
          <w:szCs w:val="28"/>
        </w:rPr>
        <w:t>л 5216 кг</w:t>
      </w:r>
      <w:r w:rsidR="006669FA">
        <w:rPr>
          <w:sz w:val="28"/>
          <w:szCs w:val="28"/>
        </w:rPr>
        <w:t>, что больше на 33 кг</w:t>
      </w:r>
      <w:r w:rsidR="00713702">
        <w:rPr>
          <w:sz w:val="28"/>
          <w:szCs w:val="28"/>
        </w:rPr>
        <w:t xml:space="preserve">  </w:t>
      </w:r>
      <w:r w:rsidR="00BF368E">
        <w:rPr>
          <w:sz w:val="28"/>
          <w:szCs w:val="28"/>
        </w:rPr>
        <w:t>в</w:t>
      </w:r>
      <w:r w:rsidR="00713702">
        <w:rPr>
          <w:sz w:val="28"/>
          <w:szCs w:val="28"/>
        </w:rPr>
        <w:t xml:space="preserve"> сравнении с 2016 годом.</w:t>
      </w:r>
    </w:p>
    <w:p w:rsidR="00967D27" w:rsidRDefault="006669FA" w:rsidP="00805564">
      <w:pPr>
        <w:jc w:val="both"/>
        <w:rPr>
          <w:sz w:val="28"/>
          <w:szCs w:val="28"/>
        </w:rPr>
      </w:pPr>
      <w:r>
        <w:rPr>
          <w:color w:val="FF0000"/>
          <w:sz w:val="28"/>
          <w:szCs w:val="28"/>
        </w:rPr>
        <w:tab/>
      </w:r>
      <w:r w:rsidR="00805564" w:rsidRPr="00D50C8A">
        <w:rPr>
          <w:sz w:val="28"/>
          <w:szCs w:val="28"/>
        </w:rPr>
        <w:t>Получено на 100 коров и нетелей 93 головы телят, что составляет 163 % к отчетному периоду прошлого года.</w:t>
      </w:r>
      <w:r w:rsidR="00805564" w:rsidRPr="00A60929">
        <w:rPr>
          <w:color w:val="FF0000"/>
          <w:sz w:val="28"/>
          <w:szCs w:val="28"/>
        </w:rPr>
        <w:t xml:space="preserve"> </w:t>
      </w:r>
      <w:r w:rsidR="00805564" w:rsidRPr="002C2425">
        <w:rPr>
          <w:sz w:val="28"/>
          <w:szCs w:val="28"/>
        </w:rPr>
        <w:t xml:space="preserve">Родилось живых поросят 3888 голов, что больше уровня 2016 года на 576 гол. Родилось ягнят 1070 голов, выход составил 68% от 100 маток.  </w:t>
      </w:r>
    </w:p>
    <w:p w:rsidR="005E3CFD" w:rsidRPr="002C2425" w:rsidRDefault="005E3CFD" w:rsidP="00805564">
      <w:pPr>
        <w:jc w:val="both"/>
        <w:rPr>
          <w:sz w:val="28"/>
          <w:szCs w:val="28"/>
        </w:rPr>
      </w:pPr>
    </w:p>
    <w:p w:rsidR="00805564" w:rsidRPr="00481B74" w:rsidRDefault="00805564" w:rsidP="00805564">
      <w:pPr>
        <w:ind w:firstLine="708"/>
        <w:jc w:val="both"/>
        <w:rPr>
          <w:sz w:val="28"/>
          <w:szCs w:val="28"/>
        </w:rPr>
      </w:pPr>
      <w:r w:rsidRPr="00481B74">
        <w:rPr>
          <w:sz w:val="28"/>
          <w:szCs w:val="28"/>
        </w:rPr>
        <w:t xml:space="preserve">За отчетный год стоимость валовой продукции сельского хозяйства  </w:t>
      </w:r>
      <w:r w:rsidR="00E81605">
        <w:rPr>
          <w:sz w:val="28"/>
          <w:szCs w:val="28"/>
        </w:rPr>
        <w:br/>
      </w:r>
      <w:r w:rsidRPr="00481B74">
        <w:rPr>
          <w:sz w:val="28"/>
          <w:szCs w:val="28"/>
        </w:rPr>
        <w:t>в действующих з</w:t>
      </w:r>
      <w:r w:rsidR="00481B74" w:rsidRPr="00481B74">
        <w:rPr>
          <w:sz w:val="28"/>
          <w:szCs w:val="28"/>
        </w:rPr>
        <w:t>акупочных ценах составила 2251,5</w:t>
      </w:r>
      <w:r w:rsidRPr="00481B74">
        <w:rPr>
          <w:sz w:val="28"/>
          <w:szCs w:val="28"/>
        </w:rPr>
        <w:t xml:space="preserve"> млн. рублей. </w:t>
      </w:r>
    </w:p>
    <w:p w:rsidR="00805564" w:rsidRPr="00D50C8A" w:rsidRDefault="00805564" w:rsidP="00805564">
      <w:pPr>
        <w:ind w:firstLine="708"/>
        <w:jc w:val="both"/>
        <w:rPr>
          <w:sz w:val="28"/>
          <w:szCs w:val="28"/>
        </w:rPr>
      </w:pPr>
      <w:r w:rsidRPr="00D50C8A">
        <w:rPr>
          <w:sz w:val="28"/>
          <w:szCs w:val="28"/>
        </w:rPr>
        <w:t xml:space="preserve">За 2017 год хозяйствами района приобретено 9 единиц новой сельскохозяйственной техники, в том числе 1 комбайн и 8 тракторов. </w:t>
      </w:r>
    </w:p>
    <w:p w:rsidR="00805564" w:rsidRPr="00524069" w:rsidRDefault="00805564" w:rsidP="00805564">
      <w:pPr>
        <w:ind w:firstLine="708"/>
        <w:jc w:val="both"/>
        <w:rPr>
          <w:sz w:val="28"/>
          <w:szCs w:val="28"/>
        </w:rPr>
      </w:pPr>
      <w:r w:rsidRPr="00524069">
        <w:rPr>
          <w:sz w:val="28"/>
          <w:szCs w:val="28"/>
        </w:rPr>
        <w:t xml:space="preserve">Получено бюджетных субсидий </w:t>
      </w:r>
      <w:proofErr w:type="spellStart"/>
      <w:r w:rsidRPr="00524069">
        <w:rPr>
          <w:sz w:val="28"/>
          <w:szCs w:val="28"/>
        </w:rPr>
        <w:t>сельхозтоваропрои</w:t>
      </w:r>
      <w:r w:rsidR="00524069" w:rsidRPr="00524069">
        <w:rPr>
          <w:sz w:val="28"/>
          <w:szCs w:val="28"/>
        </w:rPr>
        <w:t>зводителями</w:t>
      </w:r>
      <w:proofErr w:type="spellEnd"/>
      <w:r w:rsidR="00524069" w:rsidRPr="00524069">
        <w:rPr>
          <w:sz w:val="28"/>
          <w:szCs w:val="28"/>
        </w:rPr>
        <w:t xml:space="preserve">  района </w:t>
      </w:r>
      <w:r w:rsidR="00E81605">
        <w:rPr>
          <w:sz w:val="28"/>
          <w:szCs w:val="28"/>
        </w:rPr>
        <w:br/>
      </w:r>
      <w:r w:rsidR="00524069" w:rsidRPr="00524069">
        <w:rPr>
          <w:sz w:val="28"/>
          <w:szCs w:val="28"/>
        </w:rPr>
        <w:t>в сумме 22,5</w:t>
      </w:r>
      <w:r w:rsidRPr="00524069">
        <w:rPr>
          <w:sz w:val="28"/>
          <w:szCs w:val="28"/>
        </w:rPr>
        <w:t xml:space="preserve"> млн. рублей. </w:t>
      </w:r>
    </w:p>
    <w:p w:rsidR="00805564" w:rsidRPr="00524069" w:rsidRDefault="00805564" w:rsidP="00805564">
      <w:pPr>
        <w:ind w:firstLine="708"/>
        <w:jc w:val="both"/>
        <w:rPr>
          <w:sz w:val="28"/>
          <w:szCs w:val="28"/>
        </w:rPr>
      </w:pPr>
      <w:r w:rsidRPr="00524069">
        <w:rPr>
          <w:sz w:val="28"/>
          <w:szCs w:val="28"/>
        </w:rPr>
        <w:t>В истекшем году по программе «Поддержка начинающих фермеров на период 2015-2017 годы» 9 главами КФ</w:t>
      </w:r>
      <w:r w:rsidR="00524069" w:rsidRPr="00524069">
        <w:rPr>
          <w:sz w:val="28"/>
          <w:szCs w:val="28"/>
        </w:rPr>
        <w:t>Х получено грантов на сумму 12,7 млн. рублей</w:t>
      </w:r>
      <w:r w:rsidRPr="00524069">
        <w:rPr>
          <w:sz w:val="28"/>
          <w:szCs w:val="28"/>
        </w:rPr>
        <w:t>.</w:t>
      </w:r>
    </w:p>
    <w:p w:rsidR="00524069" w:rsidRDefault="00524069" w:rsidP="00167D9B">
      <w:pPr>
        <w:pStyle w:val="ConsPlusNormal"/>
        <w:widowControl/>
        <w:ind w:firstLine="0"/>
        <w:jc w:val="center"/>
        <w:outlineLvl w:val="2"/>
        <w:rPr>
          <w:rFonts w:ascii="Times New Roman" w:hAnsi="Times New Roman" w:cs="Times New Roman"/>
          <w:b/>
          <w:sz w:val="28"/>
          <w:szCs w:val="28"/>
        </w:rPr>
      </w:pPr>
    </w:p>
    <w:p w:rsidR="00AB61A0" w:rsidRPr="00C21BE7" w:rsidRDefault="00AB61A0" w:rsidP="00167D9B">
      <w:pPr>
        <w:pStyle w:val="ConsPlusNormal"/>
        <w:widowControl/>
        <w:ind w:firstLine="0"/>
        <w:jc w:val="center"/>
        <w:outlineLvl w:val="2"/>
        <w:rPr>
          <w:rFonts w:ascii="Times New Roman" w:hAnsi="Times New Roman" w:cs="Times New Roman"/>
          <w:b/>
          <w:sz w:val="28"/>
          <w:szCs w:val="28"/>
        </w:rPr>
      </w:pPr>
      <w:r w:rsidRPr="00C21BE7">
        <w:rPr>
          <w:rFonts w:ascii="Times New Roman" w:hAnsi="Times New Roman" w:cs="Times New Roman"/>
          <w:b/>
          <w:sz w:val="28"/>
          <w:szCs w:val="28"/>
        </w:rPr>
        <w:t>Малый бизнес</w:t>
      </w:r>
    </w:p>
    <w:p w:rsidR="00AB61A0" w:rsidRPr="00477B46" w:rsidRDefault="00AB61A0" w:rsidP="00167D9B">
      <w:pPr>
        <w:pStyle w:val="ConsPlusNormal"/>
        <w:widowControl/>
        <w:ind w:firstLine="540"/>
        <w:jc w:val="both"/>
        <w:rPr>
          <w:rFonts w:ascii="Times New Roman" w:hAnsi="Times New Roman" w:cs="Times New Roman"/>
          <w:color w:val="FF0000"/>
          <w:sz w:val="28"/>
          <w:szCs w:val="28"/>
        </w:rPr>
      </w:pPr>
    </w:p>
    <w:p w:rsidR="00D41B0A" w:rsidRPr="00D0771A" w:rsidRDefault="00D41B0A" w:rsidP="00D41B0A">
      <w:pPr>
        <w:pStyle w:val="ConsPlusNormal"/>
        <w:widowControl/>
        <w:ind w:firstLine="540"/>
        <w:jc w:val="both"/>
        <w:rPr>
          <w:rFonts w:ascii="Times New Roman" w:hAnsi="Times New Roman" w:cs="Times New Roman"/>
          <w:sz w:val="28"/>
          <w:szCs w:val="28"/>
        </w:rPr>
      </w:pPr>
      <w:r w:rsidRPr="00D0771A">
        <w:rPr>
          <w:rFonts w:ascii="Times New Roman" w:hAnsi="Times New Roman" w:cs="Times New Roman"/>
          <w:sz w:val="28"/>
          <w:szCs w:val="28"/>
        </w:rPr>
        <w:t xml:space="preserve">На территории Шовгеновского района зарегистрировано 60 малых предприятий, где занято 316 человек. Кроме того зарегистрировано </w:t>
      </w:r>
      <w:r w:rsidR="00E81605">
        <w:rPr>
          <w:rFonts w:ascii="Times New Roman" w:hAnsi="Times New Roman" w:cs="Times New Roman"/>
          <w:sz w:val="28"/>
          <w:szCs w:val="28"/>
        </w:rPr>
        <w:br/>
      </w:r>
      <w:r w:rsidRPr="00D0771A">
        <w:rPr>
          <w:rFonts w:ascii="Times New Roman" w:hAnsi="Times New Roman" w:cs="Times New Roman"/>
          <w:sz w:val="28"/>
          <w:szCs w:val="28"/>
        </w:rPr>
        <w:t xml:space="preserve">616 индивидуальных предпринимателей. </w:t>
      </w:r>
    </w:p>
    <w:p w:rsidR="00D41B0A" w:rsidRPr="00D0771A" w:rsidRDefault="00D41B0A" w:rsidP="00D41B0A">
      <w:pPr>
        <w:pStyle w:val="ConsPlusNormal"/>
        <w:widowControl/>
        <w:ind w:firstLine="540"/>
        <w:jc w:val="both"/>
        <w:rPr>
          <w:rFonts w:ascii="Times New Roman" w:hAnsi="Times New Roman" w:cs="Times New Roman"/>
          <w:sz w:val="28"/>
          <w:szCs w:val="28"/>
        </w:rPr>
      </w:pPr>
      <w:r w:rsidRPr="00D0771A">
        <w:rPr>
          <w:rFonts w:ascii="Times New Roman" w:hAnsi="Times New Roman" w:cs="Times New Roman"/>
          <w:sz w:val="28"/>
          <w:szCs w:val="28"/>
        </w:rPr>
        <w:t xml:space="preserve">   Учитывая темпы развития и вклад малого бизнеса в экономику района, поддержка малого и среднего предпринимательства признана одним </w:t>
      </w:r>
      <w:r w:rsidR="00D2637E">
        <w:rPr>
          <w:rFonts w:ascii="Times New Roman" w:hAnsi="Times New Roman" w:cs="Times New Roman"/>
          <w:sz w:val="28"/>
          <w:szCs w:val="28"/>
        </w:rPr>
        <w:br/>
      </w:r>
      <w:r w:rsidRPr="00D0771A">
        <w:rPr>
          <w:rFonts w:ascii="Times New Roman" w:hAnsi="Times New Roman" w:cs="Times New Roman"/>
          <w:sz w:val="28"/>
          <w:szCs w:val="28"/>
        </w:rPr>
        <w:t>из приоритетных направлений ускорения экономического роста и социального развития муниципального образования.</w:t>
      </w:r>
    </w:p>
    <w:p w:rsidR="00D41B0A" w:rsidRPr="00D0771A" w:rsidRDefault="00D41B0A" w:rsidP="00B5087C">
      <w:pPr>
        <w:pStyle w:val="ConsPlusNormal"/>
        <w:widowControl/>
        <w:ind w:firstLine="540"/>
        <w:jc w:val="both"/>
        <w:rPr>
          <w:rFonts w:ascii="Times New Roman" w:hAnsi="Times New Roman" w:cs="Times New Roman"/>
          <w:sz w:val="28"/>
          <w:szCs w:val="28"/>
        </w:rPr>
      </w:pPr>
      <w:r w:rsidRPr="00D0771A">
        <w:rPr>
          <w:rFonts w:ascii="Times New Roman" w:hAnsi="Times New Roman" w:cs="Times New Roman"/>
          <w:sz w:val="28"/>
          <w:szCs w:val="28"/>
        </w:rPr>
        <w:t xml:space="preserve">   Работа администрации МО "Шовгеновский район" в области содействия предп</w:t>
      </w:r>
      <w:r w:rsidR="00C8168C">
        <w:rPr>
          <w:rFonts w:ascii="Times New Roman" w:hAnsi="Times New Roman" w:cs="Times New Roman"/>
          <w:sz w:val="28"/>
          <w:szCs w:val="28"/>
        </w:rPr>
        <w:t>ринимательским структурам в 2017</w:t>
      </w:r>
      <w:r w:rsidRPr="00D0771A">
        <w:rPr>
          <w:rFonts w:ascii="Times New Roman" w:hAnsi="Times New Roman" w:cs="Times New Roman"/>
          <w:sz w:val="28"/>
          <w:szCs w:val="28"/>
        </w:rPr>
        <w:t xml:space="preserve"> году   осуществляется в рамках </w:t>
      </w:r>
      <w:r w:rsidRPr="00D0771A">
        <w:rPr>
          <w:rFonts w:ascii="Times New Roman" w:hAnsi="Times New Roman" w:cs="Times New Roman"/>
          <w:sz w:val="28"/>
          <w:szCs w:val="28"/>
        </w:rPr>
        <w:lastRenderedPageBreak/>
        <w:t>"Программы поддержки малого и среднего предпринимательства муниципального образования "Шо</w:t>
      </w:r>
      <w:r w:rsidR="00C8168C">
        <w:rPr>
          <w:rFonts w:ascii="Times New Roman" w:hAnsi="Times New Roman" w:cs="Times New Roman"/>
          <w:sz w:val="28"/>
          <w:szCs w:val="28"/>
        </w:rPr>
        <w:t>вгеновский район" на 2015 - 2020</w:t>
      </w:r>
      <w:r w:rsidRPr="00D0771A">
        <w:rPr>
          <w:rFonts w:ascii="Times New Roman" w:hAnsi="Times New Roman" w:cs="Times New Roman"/>
          <w:sz w:val="28"/>
          <w:szCs w:val="28"/>
        </w:rPr>
        <w:t xml:space="preserve"> годы". Основной целью Программы является  ликвидация препятствий для предпринимательской деятельности, формирование эффективной конкурентной рыночной среды, развитие инфраструктуры бизнеса, расширение</w:t>
      </w:r>
      <w:r w:rsidR="00B5087C">
        <w:rPr>
          <w:rFonts w:ascii="Times New Roman" w:hAnsi="Times New Roman" w:cs="Times New Roman"/>
          <w:sz w:val="28"/>
          <w:szCs w:val="28"/>
        </w:rPr>
        <w:t xml:space="preserve"> доступа к финансовым ресурсам, </w:t>
      </w:r>
      <w:r w:rsidRPr="00D0771A">
        <w:rPr>
          <w:rFonts w:ascii="Times New Roman" w:hAnsi="Times New Roman" w:cs="Times New Roman"/>
          <w:sz w:val="28"/>
          <w:szCs w:val="28"/>
        </w:rPr>
        <w:t>максимальное привлечение предпринимателей и малых предприятий к выполнению муниципального заказа.</w:t>
      </w:r>
    </w:p>
    <w:p w:rsidR="00D41B0A" w:rsidRPr="00D0771A" w:rsidRDefault="00D41B0A" w:rsidP="00D41B0A">
      <w:pPr>
        <w:pStyle w:val="ConsPlusNormal"/>
        <w:widowControl/>
        <w:ind w:firstLine="709"/>
        <w:jc w:val="both"/>
        <w:rPr>
          <w:rFonts w:ascii="Times New Roman" w:hAnsi="Times New Roman" w:cs="Times New Roman"/>
          <w:sz w:val="28"/>
          <w:szCs w:val="28"/>
        </w:rPr>
      </w:pPr>
      <w:r w:rsidRPr="00D0771A">
        <w:rPr>
          <w:rFonts w:ascii="Times New Roman" w:hAnsi="Times New Roman" w:cs="Times New Roman"/>
          <w:sz w:val="28"/>
          <w:szCs w:val="28"/>
        </w:rPr>
        <w:t xml:space="preserve"> </w:t>
      </w:r>
      <w:r w:rsidR="00B5087C">
        <w:rPr>
          <w:rFonts w:ascii="Times New Roman" w:hAnsi="Times New Roman" w:cs="Times New Roman"/>
          <w:sz w:val="28"/>
          <w:szCs w:val="28"/>
        </w:rPr>
        <w:t xml:space="preserve">Основным исполнителем Программы выступает </w:t>
      </w:r>
      <w:r w:rsidRPr="00D0771A">
        <w:rPr>
          <w:rFonts w:ascii="Times New Roman" w:hAnsi="Times New Roman" w:cs="Times New Roman"/>
          <w:sz w:val="28"/>
          <w:szCs w:val="28"/>
        </w:rPr>
        <w:t xml:space="preserve">Фонд поддержки малого </w:t>
      </w:r>
      <w:r w:rsidR="00A13E5B">
        <w:rPr>
          <w:rFonts w:ascii="Times New Roman" w:hAnsi="Times New Roman" w:cs="Times New Roman"/>
          <w:sz w:val="28"/>
          <w:szCs w:val="28"/>
        </w:rPr>
        <w:br/>
      </w:r>
      <w:r w:rsidRPr="00D0771A">
        <w:rPr>
          <w:rFonts w:ascii="Times New Roman" w:hAnsi="Times New Roman" w:cs="Times New Roman"/>
          <w:sz w:val="28"/>
          <w:szCs w:val="28"/>
        </w:rPr>
        <w:t xml:space="preserve">и среднего предпринимательства Шовгеновского района. Фонд разрабатывает для начинающих предпринимателей бизнес-планы, проводит семинары с разъяснением основ предпринимательской деятельности, законодательства в области малого бизнеса и т.д. </w:t>
      </w:r>
    </w:p>
    <w:p w:rsidR="00202942" w:rsidRDefault="00D41B0A" w:rsidP="00FE26E6">
      <w:pPr>
        <w:pStyle w:val="ConsPlusNormal"/>
        <w:widowControl/>
        <w:ind w:firstLine="851"/>
        <w:jc w:val="both"/>
        <w:rPr>
          <w:rFonts w:ascii="Times New Roman" w:hAnsi="Times New Roman" w:cs="Times New Roman"/>
          <w:sz w:val="28"/>
          <w:szCs w:val="28"/>
        </w:rPr>
      </w:pPr>
      <w:r w:rsidRPr="00FE26E6">
        <w:rPr>
          <w:rFonts w:ascii="Times New Roman" w:hAnsi="Times New Roman" w:cs="Times New Roman"/>
          <w:sz w:val="28"/>
          <w:szCs w:val="28"/>
        </w:rPr>
        <w:t>За отчетный год Фондом выдано</w:t>
      </w:r>
      <w:r w:rsidR="00FE26E6" w:rsidRPr="00FE26E6">
        <w:rPr>
          <w:rFonts w:ascii="Times New Roman" w:hAnsi="Times New Roman" w:cs="Times New Roman"/>
          <w:sz w:val="28"/>
          <w:szCs w:val="28"/>
        </w:rPr>
        <w:t xml:space="preserve"> </w:t>
      </w:r>
      <w:proofErr w:type="spellStart"/>
      <w:r w:rsidR="00C8168C">
        <w:rPr>
          <w:rFonts w:ascii="Times New Roman" w:hAnsi="Times New Roman" w:cs="Times New Roman"/>
          <w:sz w:val="28"/>
          <w:szCs w:val="28"/>
        </w:rPr>
        <w:t>микрозаймов</w:t>
      </w:r>
      <w:proofErr w:type="spellEnd"/>
      <w:r w:rsidR="00C8168C">
        <w:rPr>
          <w:rFonts w:ascii="Times New Roman" w:hAnsi="Times New Roman" w:cs="Times New Roman"/>
          <w:sz w:val="28"/>
          <w:szCs w:val="28"/>
        </w:rPr>
        <w:t xml:space="preserve">  на общую сумму 50</w:t>
      </w:r>
      <w:r w:rsidRPr="00FE26E6">
        <w:rPr>
          <w:rFonts w:ascii="Times New Roman" w:hAnsi="Times New Roman" w:cs="Times New Roman"/>
          <w:sz w:val="28"/>
          <w:szCs w:val="28"/>
        </w:rPr>
        <w:t xml:space="preserve">0,0 тыс. рублей из </w:t>
      </w:r>
      <w:r w:rsidR="00202942">
        <w:rPr>
          <w:rFonts w:ascii="Times New Roman" w:hAnsi="Times New Roman" w:cs="Times New Roman"/>
          <w:sz w:val="28"/>
          <w:szCs w:val="28"/>
        </w:rPr>
        <w:t xml:space="preserve">ранее </w:t>
      </w:r>
      <w:r w:rsidRPr="00FE26E6">
        <w:rPr>
          <w:rFonts w:ascii="Times New Roman" w:hAnsi="Times New Roman" w:cs="Times New Roman"/>
          <w:sz w:val="28"/>
          <w:szCs w:val="28"/>
        </w:rPr>
        <w:t xml:space="preserve">сформированного в предыдущие </w:t>
      </w:r>
      <w:r w:rsidR="00FE26E6" w:rsidRPr="00FE26E6">
        <w:rPr>
          <w:rFonts w:ascii="Times New Roman" w:hAnsi="Times New Roman" w:cs="Times New Roman"/>
          <w:sz w:val="28"/>
          <w:szCs w:val="28"/>
        </w:rPr>
        <w:t xml:space="preserve">годы кредитного портфеля. </w:t>
      </w:r>
    </w:p>
    <w:p w:rsidR="00D41B0A" w:rsidRPr="00FE26E6" w:rsidRDefault="00202942" w:rsidP="00FE26E6">
      <w:pPr>
        <w:pStyle w:val="ConsPlusNormal"/>
        <w:widowControl/>
        <w:ind w:firstLine="851"/>
        <w:jc w:val="both"/>
        <w:rPr>
          <w:rFonts w:ascii="Times New Roman" w:hAnsi="Times New Roman" w:cs="Times New Roman"/>
          <w:sz w:val="28"/>
          <w:szCs w:val="28"/>
        </w:rPr>
      </w:pPr>
      <w:r w:rsidRPr="002F6283">
        <w:rPr>
          <w:rFonts w:ascii="Times New Roman" w:hAnsi="Times New Roman" w:cs="Times New Roman"/>
          <w:sz w:val="28"/>
          <w:szCs w:val="28"/>
        </w:rPr>
        <w:t>В 201</w:t>
      </w:r>
      <w:r w:rsidR="00C8168C">
        <w:rPr>
          <w:rFonts w:ascii="Times New Roman" w:hAnsi="Times New Roman" w:cs="Times New Roman"/>
          <w:sz w:val="28"/>
          <w:szCs w:val="28"/>
        </w:rPr>
        <w:t>7</w:t>
      </w:r>
      <w:r w:rsidRPr="002F6283">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Pr="002F6283">
        <w:rPr>
          <w:rFonts w:ascii="Times New Roman" w:hAnsi="Times New Roman" w:cs="Times New Roman"/>
          <w:sz w:val="28"/>
          <w:szCs w:val="28"/>
        </w:rPr>
        <w:t xml:space="preserve">в рамках "Программы поддержки малого и среднего предпринимательства муниципального образования "Шовгеновский район" на </w:t>
      </w:r>
      <w:r w:rsidRPr="00450EDD">
        <w:rPr>
          <w:rFonts w:ascii="Times New Roman" w:hAnsi="Times New Roman" w:cs="Times New Roman"/>
          <w:sz w:val="28"/>
          <w:szCs w:val="28"/>
        </w:rPr>
        <w:t>2015</w:t>
      </w:r>
      <w:r w:rsidR="00C8168C">
        <w:rPr>
          <w:rFonts w:ascii="Times New Roman" w:hAnsi="Times New Roman" w:cs="Times New Roman"/>
          <w:sz w:val="28"/>
          <w:szCs w:val="28"/>
        </w:rPr>
        <w:t xml:space="preserve"> - 2020</w:t>
      </w:r>
      <w:r w:rsidRPr="002F6283">
        <w:rPr>
          <w:rFonts w:ascii="Times New Roman" w:hAnsi="Times New Roman" w:cs="Times New Roman"/>
          <w:sz w:val="28"/>
          <w:szCs w:val="28"/>
        </w:rPr>
        <w:t xml:space="preserve"> годы" Фонд из </w:t>
      </w:r>
      <w:r>
        <w:rPr>
          <w:rFonts w:ascii="Times New Roman" w:hAnsi="Times New Roman" w:cs="Times New Roman"/>
          <w:sz w:val="28"/>
          <w:szCs w:val="28"/>
        </w:rPr>
        <w:t xml:space="preserve">районного </w:t>
      </w:r>
      <w:r w:rsidRPr="002F6283">
        <w:rPr>
          <w:rFonts w:ascii="Times New Roman" w:hAnsi="Times New Roman" w:cs="Times New Roman"/>
          <w:sz w:val="28"/>
          <w:szCs w:val="28"/>
        </w:rPr>
        <w:t xml:space="preserve">бюджета не финансировался. </w:t>
      </w:r>
      <w:r w:rsidR="00FE26E6" w:rsidRPr="00FE26E6">
        <w:rPr>
          <w:rFonts w:ascii="Times New Roman" w:hAnsi="Times New Roman" w:cs="Times New Roman"/>
          <w:sz w:val="28"/>
          <w:szCs w:val="28"/>
        </w:rPr>
        <w:t xml:space="preserve">     </w:t>
      </w:r>
    </w:p>
    <w:p w:rsidR="00D5523E" w:rsidRPr="003A3661" w:rsidRDefault="00C8168C" w:rsidP="003A366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AB61A0" w:rsidRPr="000632D6" w:rsidRDefault="00AB61A0" w:rsidP="00167D9B">
      <w:pPr>
        <w:jc w:val="center"/>
        <w:rPr>
          <w:b/>
          <w:sz w:val="28"/>
          <w:szCs w:val="28"/>
        </w:rPr>
      </w:pPr>
      <w:r w:rsidRPr="000632D6">
        <w:rPr>
          <w:b/>
          <w:sz w:val="28"/>
          <w:szCs w:val="28"/>
        </w:rPr>
        <w:t>Торговля.</w:t>
      </w:r>
    </w:p>
    <w:p w:rsidR="00AB61A0" w:rsidRPr="000632D6" w:rsidRDefault="00AB61A0" w:rsidP="00167D9B"/>
    <w:p w:rsidR="00AB61A0" w:rsidRPr="000632D6" w:rsidRDefault="00AB61A0" w:rsidP="00F8724A">
      <w:pPr>
        <w:ind w:firstLine="851"/>
        <w:jc w:val="both"/>
        <w:rPr>
          <w:sz w:val="28"/>
        </w:rPr>
      </w:pPr>
      <w:r w:rsidRPr="000632D6">
        <w:rPr>
          <w:sz w:val="28"/>
        </w:rPr>
        <w:t xml:space="preserve">Продолжается качественное развитие предприятий и организаций потребительского рынка. </w:t>
      </w:r>
    </w:p>
    <w:p w:rsidR="00AB61A0" w:rsidRPr="000632D6" w:rsidRDefault="00F8724A" w:rsidP="00DD0760">
      <w:pPr>
        <w:ind w:firstLine="708"/>
        <w:jc w:val="both"/>
        <w:rPr>
          <w:sz w:val="28"/>
        </w:rPr>
      </w:pPr>
      <w:r w:rsidRPr="000632D6">
        <w:rPr>
          <w:sz w:val="28"/>
        </w:rPr>
        <w:t xml:space="preserve">  </w:t>
      </w:r>
      <w:r w:rsidR="00AB61A0" w:rsidRPr="000632D6">
        <w:rPr>
          <w:sz w:val="28"/>
        </w:rPr>
        <w:t>Состояние потребительского рынка муниципального образования стабильное, имеющее перспективы динамичного развития. Торговля стала конкурентной, не испытывающей товарного дефицита. Следует отметить, что после количественного насыщения на потребительском рынке начинается период качественных преобразований.</w:t>
      </w:r>
      <w:r w:rsidR="007D6716" w:rsidRPr="000632D6">
        <w:rPr>
          <w:sz w:val="28"/>
        </w:rPr>
        <w:t xml:space="preserve"> </w:t>
      </w:r>
    </w:p>
    <w:p w:rsidR="00AB61A0" w:rsidRPr="000632D6" w:rsidRDefault="00F8724A" w:rsidP="000632D6">
      <w:pPr>
        <w:pStyle w:val="21"/>
        <w:ind w:firstLine="708"/>
      </w:pPr>
      <w:r w:rsidRPr="000632D6">
        <w:t xml:space="preserve">  </w:t>
      </w:r>
      <w:r w:rsidR="00AB61A0" w:rsidRPr="000632D6">
        <w:t>На территории МО «Шовгеновский район» функционирует 130 объектов</w:t>
      </w:r>
      <w:r w:rsidR="009C55C6" w:rsidRPr="000632D6">
        <w:t xml:space="preserve"> потребительского рынка, в том числе объектов</w:t>
      </w:r>
      <w:r w:rsidR="00AB61A0" w:rsidRPr="000632D6">
        <w:t xml:space="preserve"> розничной торговли</w:t>
      </w:r>
      <w:r w:rsidR="009C55C6" w:rsidRPr="000632D6">
        <w:t xml:space="preserve"> – 117 точек</w:t>
      </w:r>
      <w:r w:rsidR="00AB61A0" w:rsidRPr="000632D6">
        <w:t>, общественного п</w:t>
      </w:r>
      <w:r w:rsidR="0004219E" w:rsidRPr="000632D6">
        <w:t>итания</w:t>
      </w:r>
      <w:r w:rsidR="009C55C6" w:rsidRPr="000632D6">
        <w:t xml:space="preserve"> – 6 точек,</w:t>
      </w:r>
      <w:r w:rsidR="0004219E" w:rsidRPr="000632D6">
        <w:t xml:space="preserve"> бытового обслуживания</w:t>
      </w:r>
      <w:r w:rsidR="009C55C6" w:rsidRPr="000632D6">
        <w:t xml:space="preserve"> – 7 предприятий</w:t>
      </w:r>
      <w:r w:rsidR="0004219E" w:rsidRPr="000632D6">
        <w:t xml:space="preserve">. </w:t>
      </w:r>
    </w:p>
    <w:p w:rsidR="0004219E" w:rsidRPr="000632D6" w:rsidRDefault="00AB61A0" w:rsidP="0004219E">
      <w:pPr>
        <w:pStyle w:val="21"/>
        <w:ind w:firstLine="708"/>
        <w:rPr>
          <w:szCs w:val="28"/>
        </w:rPr>
      </w:pPr>
      <w:r w:rsidRPr="000632D6">
        <w:rPr>
          <w:szCs w:val="28"/>
        </w:rPr>
        <w:t>Торговля продолжает приобретать все более цивилизованный вид, повысился технический уровень торгового обслуживания, возросло число предприятий, отвечающих современным требованиям. Совершенствовалось оформление фасадов зданий магазинов, облагораживались прилегающие территории, начали использоваться совреме</w:t>
      </w:r>
      <w:r w:rsidR="0004219E" w:rsidRPr="000632D6">
        <w:rPr>
          <w:szCs w:val="28"/>
        </w:rPr>
        <w:t xml:space="preserve">нные строительные материалы. </w:t>
      </w:r>
      <w:r w:rsidR="0004219E" w:rsidRPr="000632D6">
        <w:rPr>
          <w:szCs w:val="28"/>
        </w:rPr>
        <w:tab/>
        <w:t xml:space="preserve"> </w:t>
      </w:r>
    </w:p>
    <w:p w:rsidR="0004219E" w:rsidRPr="000632D6" w:rsidRDefault="00A47078" w:rsidP="00406C7F">
      <w:pPr>
        <w:pStyle w:val="21"/>
        <w:ind w:firstLine="708"/>
        <w:rPr>
          <w:szCs w:val="28"/>
        </w:rPr>
      </w:pPr>
      <w:r w:rsidRPr="000632D6">
        <w:rPr>
          <w:szCs w:val="28"/>
        </w:rPr>
        <w:t xml:space="preserve">В целях обеспечения населения района социально-значимыми продовольственными товарами, администрацией проводятся мероприятия </w:t>
      </w:r>
      <w:r w:rsidR="00A13E5B">
        <w:rPr>
          <w:szCs w:val="28"/>
        </w:rPr>
        <w:br/>
      </w:r>
      <w:r w:rsidRPr="000632D6">
        <w:rPr>
          <w:szCs w:val="28"/>
        </w:rPr>
        <w:t>по стабилизации цен. Р</w:t>
      </w:r>
      <w:r w:rsidR="00277DDB" w:rsidRPr="000632D6">
        <w:rPr>
          <w:szCs w:val="28"/>
        </w:rPr>
        <w:t>уководителям торговых предприятий всех форм собственности рекомендовано придерживаться 10-проц</w:t>
      </w:r>
      <w:r w:rsidR="0004219E" w:rsidRPr="000632D6">
        <w:rPr>
          <w:szCs w:val="28"/>
        </w:rPr>
        <w:t xml:space="preserve">ентной торговой надбавки </w:t>
      </w:r>
      <w:r w:rsidR="00A13E5B">
        <w:rPr>
          <w:szCs w:val="28"/>
        </w:rPr>
        <w:br/>
      </w:r>
      <w:r w:rsidR="0004219E" w:rsidRPr="000632D6">
        <w:rPr>
          <w:szCs w:val="28"/>
        </w:rPr>
        <w:t xml:space="preserve">на </w:t>
      </w:r>
      <w:r w:rsidR="00406C7F" w:rsidRPr="000632D6">
        <w:rPr>
          <w:szCs w:val="28"/>
        </w:rPr>
        <w:t xml:space="preserve">товары.    </w:t>
      </w:r>
    </w:p>
    <w:p w:rsidR="005472D8" w:rsidRDefault="00AB61A0" w:rsidP="00DC4FB5">
      <w:pPr>
        <w:ind w:firstLine="708"/>
        <w:jc w:val="both"/>
        <w:rPr>
          <w:sz w:val="28"/>
          <w:szCs w:val="28"/>
        </w:rPr>
      </w:pPr>
      <w:r w:rsidRPr="006A2824">
        <w:rPr>
          <w:sz w:val="28"/>
          <w:szCs w:val="28"/>
        </w:rPr>
        <w:t xml:space="preserve">На  прилегающей к центральному стадиону территории действует торговая площадка, где еженедельно, по вторникам и четвергам, организована ярмарочная торговля. </w:t>
      </w:r>
      <w:r w:rsidR="00B37428" w:rsidRPr="006A2824">
        <w:rPr>
          <w:sz w:val="28"/>
          <w:szCs w:val="28"/>
        </w:rPr>
        <w:t xml:space="preserve"> В </w:t>
      </w:r>
      <w:r w:rsidR="00A13E5B">
        <w:rPr>
          <w:sz w:val="28"/>
          <w:szCs w:val="28"/>
        </w:rPr>
        <w:t>2017</w:t>
      </w:r>
      <w:r w:rsidR="00040D4A" w:rsidRPr="006A2824">
        <w:rPr>
          <w:sz w:val="28"/>
          <w:szCs w:val="28"/>
        </w:rPr>
        <w:t xml:space="preserve"> год</w:t>
      </w:r>
      <w:r w:rsidR="005472D8" w:rsidRPr="006A2824">
        <w:rPr>
          <w:sz w:val="28"/>
          <w:szCs w:val="28"/>
        </w:rPr>
        <w:t>у</w:t>
      </w:r>
      <w:r w:rsidR="00040D4A" w:rsidRPr="006A2824">
        <w:rPr>
          <w:sz w:val="28"/>
          <w:szCs w:val="28"/>
        </w:rPr>
        <w:t xml:space="preserve"> </w:t>
      </w:r>
      <w:r w:rsidR="00B37428" w:rsidRPr="006A2824">
        <w:rPr>
          <w:sz w:val="28"/>
          <w:szCs w:val="28"/>
        </w:rPr>
        <w:t xml:space="preserve">проведено </w:t>
      </w:r>
      <w:r w:rsidR="006A2824" w:rsidRPr="006A2824">
        <w:rPr>
          <w:sz w:val="28"/>
          <w:szCs w:val="28"/>
        </w:rPr>
        <w:t>104</w:t>
      </w:r>
      <w:r w:rsidR="00040D4A" w:rsidRPr="006A2824">
        <w:rPr>
          <w:sz w:val="28"/>
          <w:szCs w:val="28"/>
        </w:rPr>
        <w:t xml:space="preserve"> ярмарки.</w:t>
      </w:r>
    </w:p>
    <w:p w:rsidR="005E3CFD" w:rsidRDefault="005E3CFD" w:rsidP="00DC4FB5">
      <w:pPr>
        <w:ind w:firstLine="708"/>
        <w:jc w:val="both"/>
        <w:rPr>
          <w:sz w:val="28"/>
          <w:szCs w:val="28"/>
        </w:rPr>
      </w:pPr>
    </w:p>
    <w:p w:rsidR="005E3CFD" w:rsidRDefault="005E3CFD" w:rsidP="00DC4FB5">
      <w:pPr>
        <w:ind w:firstLine="708"/>
        <w:jc w:val="both"/>
        <w:rPr>
          <w:sz w:val="28"/>
          <w:szCs w:val="28"/>
        </w:rPr>
      </w:pPr>
    </w:p>
    <w:p w:rsidR="00AB61A0" w:rsidRPr="00ED1E0D" w:rsidRDefault="00B456EA" w:rsidP="00A15C87">
      <w:pPr>
        <w:ind w:firstLine="708"/>
        <w:jc w:val="center"/>
        <w:rPr>
          <w:b/>
          <w:sz w:val="28"/>
          <w:szCs w:val="28"/>
        </w:rPr>
      </w:pPr>
      <w:bookmarkStart w:id="0" w:name="_Toc95894153"/>
      <w:r w:rsidRPr="00ED1E0D">
        <w:rPr>
          <w:b/>
          <w:sz w:val="28"/>
          <w:szCs w:val="28"/>
        </w:rPr>
        <w:lastRenderedPageBreak/>
        <w:t xml:space="preserve">Инвестиции и средства, вложенные в социально-экономическое развитие Шовгеновского района </w:t>
      </w:r>
    </w:p>
    <w:p w:rsidR="00AB61A0" w:rsidRPr="00ED1E0D" w:rsidRDefault="00AB61A0" w:rsidP="00167D9B">
      <w:pPr>
        <w:ind w:firstLine="708"/>
        <w:jc w:val="center"/>
        <w:rPr>
          <w:b/>
          <w:sz w:val="28"/>
          <w:szCs w:val="28"/>
        </w:rPr>
      </w:pPr>
    </w:p>
    <w:p w:rsidR="00AB61A0" w:rsidRPr="00ED1E0D" w:rsidRDefault="00AB61A0" w:rsidP="00167D9B">
      <w:pPr>
        <w:tabs>
          <w:tab w:val="left" w:pos="1260"/>
        </w:tabs>
        <w:ind w:firstLine="708"/>
        <w:jc w:val="both"/>
        <w:rPr>
          <w:sz w:val="28"/>
          <w:szCs w:val="28"/>
        </w:rPr>
      </w:pPr>
      <w:r w:rsidRPr="00ED1E0D">
        <w:rPr>
          <w:sz w:val="28"/>
          <w:szCs w:val="28"/>
        </w:rPr>
        <w:t>Важнейшей задачей в развитии экономики района является мобилизация всех источников  формирования инвестиций, в том числе за счет сре</w:t>
      </w:r>
      <w:proofErr w:type="gramStart"/>
      <w:r w:rsidRPr="00ED1E0D">
        <w:rPr>
          <w:sz w:val="28"/>
          <w:szCs w:val="28"/>
        </w:rPr>
        <w:t>дств</w:t>
      </w:r>
      <w:r w:rsidR="00E05900" w:rsidRPr="00ED1E0D">
        <w:rPr>
          <w:sz w:val="28"/>
          <w:szCs w:val="28"/>
        </w:rPr>
        <w:t xml:space="preserve"> </w:t>
      </w:r>
      <w:r w:rsidRPr="00ED1E0D">
        <w:rPr>
          <w:sz w:val="28"/>
          <w:szCs w:val="28"/>
        </w:rPr>
        <w:t xml:space="preserve"> пр</w:t>
      </w:r>
      <w:proofErr w:type="gramEnd"/>
      <w:r w:rsidRPr="00ED1E0D">
        <w:rPr>
          <w:sz w:val="28"/>
          <w:szCs w:val="28"/>
        </w:rPr>
        <w:t xml:space="preserve">едприятий. </w:t>
      </w:r>
    </w:p>
    <w:p w:rsidR="002A34A1" w:rsidRPr="00ED1E0D" w:rsidRDefault="002A34A1" w:rsidP="002A34A1">
      <w:pPr>
        <w:ind w:firstLine="708"/>
        <w:jc w:val="both"/>
        <w:rPr>
          <w:sz w:val="28"/>
          <w:szCs w:val="28"/>
        </w:rPr>
      </w:pPr>
      <w:r w:rsidRPr="00ED1E0D">
        <w:rPr>
          <w:sz w:val="28"/>
          <w:szCs w:val="28"/>
        </w:rPr>
        <w:t>В отчетном году на реализацию мероприят</w:t>
      </w:r>
      <w:r w:rsidR="00A13E5B">
        <w:rPr>
          <w:sz w:val="28"/>
          <w:szCs w:val="28"/>
        </w:rPr>
        <w:t>ий федеральной целевой программы</w:t>
      </w:r>
      <w:r w:rsidRPr="00ED1E0D">
        <w:rPr>
          <w:sz w:val="28"/>
          <w:szCs w:val="28"/>
        </w:rPr>
        <w:t xml:space="preserve"> «Устойчивое развитие сельских территорий на 2014-2017 годы </w:t>
      </w:r>
      <w:r w:rsidR="00A13E5B">
        <w:rPr>
          <w:sz w:val="28"/>
          <w:szCs w:val="28"/>
        </w:rPr>
        <w:br/>
      </w:r>
      <w:r w:rsidRPr="00ED1E0D">
        <w:rPr>
          <w:sz w:val="28"/>
          <w:szCs w:val="28"/>
        </w:rPr>
        <w:t xml:space="preserve">и на период до 2020 года» освоено </w:t>
      </w:r>
      <w:r w:rsidR="00020B80">
        <w:rPr>
          <w:sz w:val="28"/>
          <w:szCs w:val="28"/>
        </w:rPr>
        <w:t>27343,2</w:t>
      </w:r>
      <w:r w:rsidRPr="00ED1E0D">
        <w:rPr>
          <w:sz w:val="28"/>
          <w:szCs w:val="28"/>
        </w:rPr>
        <w:t xml:space="preserve"> тысяч рублей</w:t>
      </w:r>
      <w:r w:rsidR="0034054E" w:rsidRPr="00ED1E0D">
        <w:rPr>
          <w:sz w:val="28"/>
          <w:szCs w:val="28"/>
        </w:rPr>
        <w:t>,</w:t>
      </w:r>
      <w:r w:rsidRPr="00ED1E0D">
        <w:rPr>
          <w:sz w:val="28"/>
          <w:szCs w:val="28"/>
        </w:rPr>
        <w:t xml:space="preserve"> в том числе:</w:t>
      </w:r>
    </w:p>
    <w:p w:rsidR="00ED1E0D" w:rsidRPr="00A13E5B" w:rsidRDefault="002A34A1" w:rsidP="00F944A7">
      <w:pPr>
        <w:jc w:val="both"/>
        <w:rPr>
          <w:sz w:val="28"/>
          <w:szCs w:val="28"/>
        </w:rPr>
      </w:pPr>
      <w:r w:rsidRPr="00ED1E0D">
        <w:rPr>
          <w:sz w:val="28"/>
          <w:szCs w:val="28"/>
        </w:rPr>
        <w:t>- строительство школы</w:t>
      </w:r>
      <w:r w:rsidR="00B5087C" w:rsidRPr="00ED1E0D">
        <w:rPr>
          <w:sz w:val="28"/>
          <w:szCs w:val="28"/>
        </w:rPr>
        <w:t xml:space="preserve"> в х. </w:t>
      </w:r>
      <w:proofErr w:type="spellStart"/>
      <w:r w:rsidR="00B5087C" w:rsidRPr="00ED1E0D">
        <w:rPr>
          <w:sz w:val="28"/>
          <w:szCs w:val="28"/>
        </w:rPr>
        <w:t>Хапачев</w:t>
      </w:r>
      <w:proofErr w:type="spellEnd"/>
      <w:r w:rsidRPr="00ED1E0D">
        <w:rPr>
          <w:sz w:val="28"/>
          <w:szCs w:val="28"/>
        </w:rPr>
        <w:t xml:space="preserve"> на 11  классов с размещением групп дошкольного образования</w:t>
      </w:r>
      <w:r w:rsidR="007D7CAF" w:rsidRPr="00ED1E0D">
        <w:rPr>
          <w:sz w:val="28"/>
          <w:szCs w:val="28"/>
        </w:rPr>
        <w:t xml:space="preserve"> на 40 мест на сумму </w:t>
      </w:r>
      <w:r w:rsidR="00020B80">
        <w:rPr>
          <w:sz w:val="28"/>
          <w:szCs w:val="28"/>
        </w:rPr>
        <w:t>13602,8</w:t>
      </w:r>
      <w:r w:rsidR="00A13E5B">
        <w:rPr>
          <w:sz w:val="28"/>
          <w:szCs w:val="28"/>
        </w:rPr>
        <w:t xml:space="preserve"> тыс. рублей;</w:t>
      </w:r>
    </w:p>
    <w:p w:rsidR="00BD5BDA" w:rsidRPr="00020B80" w:rsidRDefault="00F944A7" w:rsidP="00F944A7">
      <w:pPr>
        <w:jc w:val="both"/>
        <w:rPr>
          <w:sz w:val="28"/>
          <w:szCs w:val="28"/>
        </w:rPr>
      </w:pPr>
      <w:r w:rsidRPr="00020B80">
        <w:rPr>
          <w:sz w:val="28"/>
          <w:szCs w:val="28"/>
        </w:rPr>
        <w:t xml:space="preserve">- строительство системы водоснабжения поселка Зарево на сумму </w:t>
      </w:r>
      <w:r w:rsidR="00020B80" w:rsidRPr="00020B80">
        <w:rPr>
          <w:sz w:val="28"/>
          <w:szCs w:val="28"/>
        </w:rPr>
        <w:t>2535</w:t>
      </w:r>
      <w:r w:rsidRPr="00020B80">
        <w:rPr>
          <w:sz w:val="28"/>
          <w:szCs w:val="28"/>
        </w:rPr>
        <w:t xml:space="preserve"> тыс. рублей;</w:t>
      </w:r>
    </w:p>
    <w:p w:rsidR="00ED1E0D" w:rsidRPr="00020B80" w:rsidRDefault="00ED1E0D" w:rsidP="00ED1E0D">
      <w:pPr>
        <w:tabs>
          <w:tab w:val="left" w:pos="1260"/>
        </w:tabs>
        <w:jc w:val="both"/>
        <w:rPr>
          <w:sz w:val="28"/>
          <w:szCs w:val="28"/>
        </w:rPr>
      </w:pPr>
      <w:r w:rsidRPr="00020B80">
        <w:rPr>
          <w:sz w:val="28"/>
          <w:szCs w:val="28"/>
        </w:rPr>
        <w:t xml:space="preserve">- реконструкция водопроводных сетей хутора </w:t>
      </w:r>
      <w:proofErr w:type="spellStart"/>
      <w:r w:rsidRPr="00020B80">
        <w:rPr>
          <w:sz w:val="28"/>
          <w:szCs w:val="28"/>
        </w:rPr>
        <w:t>Дукмасов</w:t>
      </w:r>
      <w:proofErr w:type="spellEnd"/>
      <w:r w:rsidRPr="00020B80">
        <w:rPr>
          <w:sz w:val="28"/>
          <w:szCs w:val="28"/>
        </w:rPr>
        <w:t xml:space="preserve"> на сумму 5313,9 тыс. рублей;</w:t>
      </w:r>
    </w:p>
    <w:p w:rsidR="00ED1E0D" w:rsidRPr="00020B80" w:rsidRDefault="00ED1E0D" w:rsidP="00ED1E0D">
      <w:pPr>
        <w:tabs>
          <w:tab w:val="left" w:pos="1260"/>
        </w:tabs>
        <w:jc w:val="both"/>
        <w:rPr>
          <w:sz w:val="28"/>
          <w:szCs w:val="28"/>
        </w:rPr>
      </w:pPr>
      <w:r w:rsidRPr="00020B80">
        <w:rPr>
          <w:sz w:val="28"/>
          <w:szCs w:val="28"/>
        </w:rPr>
        <w:t xml:space="preserve">- реконструкция водопроводных сетей хутора </w:t>
      </w:r>
      <w:proofErr w:type="gramStart"/>
      <w:r w:rsidRPr="00020B80">
        <w:rPr>
          <w:sz w:val="28"/>
          <w:szCs w:val="28"/>
        </w:rPr>
        <w:t>Веселый</w:t>
      </w:r>
      <w:proofErr w:type="gramEnd"/>
      <w:r w:rsidRPr="00020B80">
        <w:rPr>
          <w:sz w:val="28"/>
          <w:szCs w:val="28"/>
        </w:rPr>
        <w:t xml:space="preserve"> на сумму 1669,9 тыс. рублей;</w:t>
      </w:r>
    </w:p>
    <w:p w:rsidR="00ED1E0D" w:rsidRPr="00020B80" w:rsidRDefault="00ED1E0D" w:rsidP="00ED1E0D">
      <w:pPr>
        <w:tabs>
          <w:tab w:val="left" w:pos="1260"/>
        </w:tabs>
        <w:jc w:val="both"/>
        <w:rPr>
          <w:sz w:val="28"/>
          <w:szCs w:val="28"/>
        </w:rPr>
      </w:pPr>
      <w:r w:rsidRPr="00020B80">
        <w:rPr>
          <w:sz w:val="28"/>
          <w:szCs w:val="28"/>
        </w:rPr>
        <w:t xml:space="preserve">- строительство распределительного газопровода низкого давления по улицам </w:t>
      </w:r>
      <w:proofErr w:type="gramStart"/>
      <w:r w:rsidRPr="00020B80">
        <w:rPr>
          <w:sz w:val="28"/>
          <w:szCs w:val="28"/>
        </w:rPr>
        <w:t>Полева</w:t>
      </w:r>
      <w:r w:rsidR="00E06733">
        <w:rPr>
          <w:sz w:val="28"/>
          <w:szCs w:val="28"/>
        </w:rPr>
        <w:t>я</w:t>
      </w:r>
      <w:proofErr w:type="gramEnd"/>
      <w:r w:rsidRPr="00020B80">
        <w:rPr>
          <w:sz w:val="28"/>
          <w:szCs w:val="28"/>
        </w:rPr>
        <w:t xml:space="preserve"> и Лесная аула </w:t>
      </w:r>
      <w:proofErr w:type="spellStart"/>
      <w:r w:rsidRPr="00020B80">
        <w:rPr>
          <w:sz w:val="28"/>
          <w:szCs w:val="28"/>
        </w:rPr>
        <w:t>Пшизов</w:t>
      </w:r>
      <w:proofErr w:type="spellEnd"/>
      <w:r w:rsidRPr="00020B80">
        <w:rPr>
          <w:sz w:val="28"/>
          <w:szCs w:val="28"/>
        </w:rPr>
        <w:t xml:space="preserve"> на сумму 1484,9 тыс. рублей;</w:t>
      </w:r>
    </w:p>
    <w:p w:rsidR="00ED1E0D" w:rsidRPr="00020B80" w:rsidRDefault="00ED1E0D" w:rsidP="00ED1E0D">
      <w:pPr>
        <w:tabs>
          <w:tab w:val="left" w:pos="1260"/>
        </w:tabs>
        <w:jc w:val="both"/>
        <w:rPr>
          <w:sz w:val="28"/>
          <w:szCs w:val="28"/>
        </w:rPr>
      </w:pPr>
      <w:r w:rsidRPr="00020B80">
        <w:rPr>
          <w:sz w:val="28"/>
          <w:szCs w:val="28"/>
        </w:rPr>
        <w:t>-</w:t>
      </w:r>
      <w:r w:rsidR="00020B80" w:rsidRPr="00020B80">
        <w:rPr>
          <w:sz w:val="28"/>
          <w:szCs w:val="28"/>
        </w:rPr>
        <w:t xml:space="preserve"> </w:t>
      </w:r>
      <w:r w:rsidRPr="00020B80">
        <w:rPr>
          <w:sz w:val="28"/>
          <w:szCs w:val="28"/>
        </w:rPr>
        <w:t xml:space="preserve">строительство плоскостной спортивной площадки </w:t>
      </w:r>
      <w:r w:rsidR="00020B80" w:rsidRPr="00020B80">
        <w:rPr>
          <w:sz w:val="28"/>
          <w:szCs w:val="28"/>
        </w:rPr>
        <w:t>в хуторе Тихонов на сумму 2736,7</w:t>
      </w:r>
      <w:r w:rsidRPr="00020B80">
        <w:rPr>
          <w:sz w:val="28"/>
          <w:szCs w:val="28"/>
        </w:rPr>
        <w:t xml:space="preserve"> тыс. рублей.</w:t>
      </w:r>
    </w:p>
    <w:p w:rsidR="00810F37" w:rsidRPr="00020B80" w:rsidRDefault="00ED1E0D" w:rsidP="00BC4346">
      <w:pPr>
        <w:tabs>
          <w:tab w:val="left" w:pos="1260"/>
        </w:tabs>
        <w:ind w:firstLine="708"/>
        <w:jc w:val="both"/>
        <w:rPr>
          <w:sz w:val="28"/>
          <w:szCs w:val="28"/>
        </w:rPr>
      </w:pPr>
      <w:r w:rsidRPr="00020B80">
        <w:rPr>
          <w:sz w:val="28"/>
          <w:szCs w:val="28"/>
        </w:rPr>
        <w:t>В 2017</w:t>
      </w:r>
      <w:r w:rsidR="00AB61A0" w:rsidRPr="00020B80">
        <w:rPr>
          <w:sz w:val="28"/>
          <w:szCs w:val="28"/>
        </w:rPr>
        <w:t xml:space="preserve"> </w:t>
      </w:r>
      <w:r w:rsidR="005969D2" w:rsidRPr="00020B80">
        <w:rPr>
          <w:sz w:val="28"/>
          <w:szCs w:val="28"/>
        </w:rPr>
        <w:t>инвестиции в основной капитал по предприятиям  Шовген</w:t>
      </w:r>
      <w:r w:rsidR="00654DD4" w:rsidRPr="00020B80">
        <w:rPr>
          <w:sz w:val="28"/>
          <w:szCs w:val="28"/>
        </w:rPr>
        <w:t>овского района составили</w:t>
      </w:r>
      <w:r w:rsidR="004F3115" w:rsidRPr="00020B80">
        <w:rPr>
          <w:sz w:val="28"/>
          <w:szCs w:val="28"/>
        </w:rPr>
        <w:t xml:space="preserve"> </w:t>
      </w:r>
      <w:r w:rsidR="00036CB9" w:rsidRPr="00036CB9">
        <w:rPr>
          <w:sz w:val="28"/>
          <w:szCs w:val="28"/>
        </w:rPr>
        <w:t>72487</w:t>
      </w:r>
      <w:r w:rsidR="005969D2" w:rsidRPr="00036CB9">
        <w:rPr>
          <w:sz w:val="28"/>
          <w:szCs w:val="28"/>
        </w:rPr>
        <w:t xml:space="preserve"> </w:t>
      </w:r>
      <w:r w:rsidR="005969D2" w:rsidRPr="00020B80">
        <w:rPr>
          <w:sz w:val="28"/>
          <w:szCs w:val="28"/>
        </w:rPr>
        <w:t xml:space="preserve">тыс. рублей (оперативные данные). </w:t>
      </w:r>
      <w:r w:rsidR="00FE7599" w:rsidRPr="00020B80">
        <w:rPr>
          <w:sz w:val="28"/>
          <w:szCs w:val="28"/>
        </w:rPr>
        <w:t xml:space="preserve">                                                              </w:t>
      </w:r>
    </w:p>
    <w:p w:rsidR="00E36C76" w:rsidRDefault="00E36C76" w:rsidP="00B95030">
      <w:pPr>
        <w:ind w:firstLine="708"/>
        <w:jc w:val="both"/>
        <w:rPr>
          <w:sz w:val="28"/>
          <w:szCs w:val="28"/>
        </w:rPr>
      </w:pPr>
      <w:r w:rsidRPr="008B08B8">
        <w:rPr>
          <w:sz w:val="28"/>
          <w:szCs w:val="28"/>
        </w:rPr>
        <w:t>Администрация МО «Шовгеновский район» в целях привлечения</w:t>
      </w:r>
      <w:r w:rsidR="00E06733">
        <w:rPr>
          <w:sz w:val="28"/>
          <w:szCs w:val="28"/>
        </w:rPr>
        <w:t xml:space="preserve"> инвестиций в район сформировала</w:t>
      </w:r>
      <w:r w:rsidR="00B95030" w:rsidRPr="008B08B8">
        <w:rPr>
          <w:sz w:val="28"/>
          <w:szCs w:val="28"/>
        </w:rPr>
        <w:t xml:space="preserve"> </w:t>
      </w:r>
      <w:r w:rsidR="00BC4346" w:rsidRPr="008B08B8">
        <w:rPr>
          <w:sz w:val="28"/>
          <w:szCs w:val="28"/>
        </w:rPr>
        <w:t>12</w:t>
      </w:r>
      <w:r w:rsidRPr="008B08B8">
        <w:rPr>
          <w:sz w:val="28"/>
          <w:szCs w:val="28"/>
        </w:rPr>
        <w:t xml:space="preserve"> инвестиционных площадок. В частности </w:t>
      </w:r>
      <w:r w:rsidR="00A13E5B">
        <w:rPr>
          <w:sz w:val="28"/>
          <w:szCs w:val="28"/>
        </w:rPr>
        <w:br/>
      </w:r>
      <w:r w:rsidRPr="008B08B8">
        <w:rPr>
          <w:sz w:val="28"/>
          <w:szCs w:val="28"/>
        </w:rPr>
        <w:t>это</w:t>
      </w:r>
      <w:r w:rsidRPr="008B08B8">
        <w:rPr>
          <w:rFonts w:ascii="Arial" w:hAnsi="Arial" w:cs="Arial"/>
          <w:b/>
        </w:rPr>
        <w:t xml:space="preserve"> </w:t>
      </w:r>
      <w:r w:rsidRPr="008B08B8">
        <w:rPr>
          <w:sz w:val="28"/>
          <w:szCs w:val="28"/>
        </w:rPr>
        <w:t>строительство тепличного комплекса, строительство мега</w:t>
      </w:r>
      <w:r w:rsidR="00A13E5B">
        <w:rPr>
          <w:sz w:val="28"/>
          <w:szCs w:val="28"/>
        </w:rPr>
        <w:t>-</w:t>
      </w:r>
      <w:r w:rsidRPr="008B08B8">
        <w:rPr>
          <w:sz w:val="28"/>
          <w:szCs w:val="28"/>
        </w:rPr>
        <w:t>фермы на 1200 голов КРС, строительство автозаправочного комплекса и станции,  технического обслуживания, под высадку фундука, под строительство цеха по розливу питьевой воды, строительство завода нерудных материалов, строительство центра оптово-розничной торговли с первичной переработкой, глубокой заморозкой, упаковкой сельскохозяйственной продукции</w:t>
      </w:r>
      <w:r w:rsidR="00B95030" w:rsidRPr="008B08B8">
        <w:rPr>
          <w:sz w:val="28"/>
          <w:szCs w:val="28"/>
        </w:rPr>
        <w:t xml:space="preserve"> и т.д. Также подготовлен один</w:t>
      </w:r>
      <w:r w:rsidRPr="008B08B8">
        <w:rPr>
          <w:sz w:val="28"/>
          <w:szCs w:val="28"/>
        </w:rPr>
        <w:t xml:space="preserve"> инвестиционный проект «</w:t>
      </w:r>
      <w:r w:rsidR="00B95030" w:rsidRPr="008B08B8">
        <w:rPr>
          <w:sz w:val="28"/>
          <w:szCs w:val="28"/>
        </w:rPr>
        <w:t>С</w:t>
      </w:r>
      <w:r w:rsidRPr="008B08B8">
        <w:rPr>
          <w:sz w:val="28"/>
          <w:szCs w:val="28"/>
        </w:rPr>
        <w:t xml:space="preserve">троительство 18-ти квартирного жилого дома по ул. </w:t>
      </w:r>
      <w:proofErr w:type="spellStart"/>
      <w:r w:rsidRPr="008B08B8">
        <w:rPr>
          <w:sz w:val="28"/>
          <w:szCs w:val="28"/>
        </w:rPr>
        <w:t>Шовгенова</w:t>
      </w:r>
      <w:proofErr w:type="spellEnd"/>
      <w:r w:rsidRPr="008B08B8">
        <w:rPr>
          <w:sz w:val="28"/>
          <w:szCs w:val="28"/>
        </w:rPr>
        <w:t xml:space="preserve"> </w:t>
      </w:r>
      <w:proofErr w:type="gramStart"/>
      <w:r w:rsidRPr="008B08B8">
        <w:rPr>
          <w:sz w:val="28"/>
          <w:szCs w:val="28"/>
        </w:rPr>
        <w:t>в</w:t>
      </w:r>
      <w:proofErr w:type="gramEnd"/>
      <w:r w:rsidRPr="008B08B8">
        <w:rPr>
          <w:sz w:val="28"/>
          <w:szCs w:val="28"/>
        </w:rPr>
        <w:t xml:space="preserve"> а. Хакуринохабль, Шовгеновского района» (для последующей реализации квартир)</w:t>
      </w:r>
      <w:r w:rsidR="00B95030" w:rsidRPr="008B08B8">
        <w:rPr>
          <w:sz w:val="28"/>
          <w:szCs w:val="28"/>
        </w:rPr>
        <w:t>.</w:t>
      </w:r>
      <w:r w:rsidRPr="008B08B8">
        <w:rPr>
          <w:sz w:val="28"/>
          <w:szCs w:val="28"/>
        </w:rPr>
        <w:t xml:space="preserve"> </w:t>
      </w:r>
      <w:r w:rsidR="00B95030" w:rsidRPr="008B08B8">
        <w:rPr>
          <w:sz w:val="28"/>
          <w:szCs w:val="28"/>
        </w:rPr>
        <w:t>Все они</w:t>
      </w:r>
      <w:r w:rsidRPr="008B08B8">
        <w:rPr>
          <w:sz w:val="28"/>
          <w:szCs w:val="28"/>
        </w:rPr>
        <w:t xml:space="preserve"> размещены на официальном сайте администрации, а также направлены в министерство экономического развития и торговли Республики Адыгея для представления на ежегодном инвестиционном форуме в г. Сочи. Работа в этом направлении </w:t>
      </w:r>
      <w:r w:rsidR="00B95030" w:rsidRPr="008B08B8">
        <w:rPr>
          <w:sz w:val="28"/>
          <w:szCs w:val="28"/>
        </w:rPr>
        <w:t>не прекращается</w:t>
      </w:r>
      <w:r w:rsidRPr="008B08B8">
        <w:rPr>
          <w:sz w:val="28"/>
          <w:szCs w:val="28"/>
        </w:rPr>
        <w:t>.</w:t>
      </w:r>
      <w:r w:rsidR="00B95030" w:rsidRPr="008B08B8">
        <w:rPr>
          <w:sz w:val="28"/>
          <w:szCs w:val="28"/>
        </w:rPr>
        <w:t xml:space="preserve"> </w:t>
      </w:r>
    </w:p>
    <w:p w:rsidR="00036CB9" w:rsidRPr="00537A3A" w:rsidRDefault="00036CB9" w:rsidP="00036CB9">
      <w:pPr>
        <w:ind w:firstLine="708"/>
        <w:jc w:val="both"/>
        <w:rPr>
          <w:sz w:val="28"/>
          <w:szCs w:val="28"/>
        </w:rPr>
      </w:pPr>
      <w:r>
        <w:rPr>
          <w:sz w:val="28"/>
          <w:szCs w:val="28"/>
        </w:rPr>
        <w:t>И</w:t>
      </w:r>
      <w:r w:rsidRPr="008B08B8">
        <w:rPr>
          <w:sz w:val="28"/>
          <w:szCs w:val="28"/>
        </w:rPr>
        <w:t>з ранее подписанных</w:t>
      </w:r>
      <w:r>
        <w:rPr>
          <w:sz w:val="28"/>
          <w:szCs w:val="28"/>
        </w:rPr>
        <w:t xml:space="preserve"> проектов </w:t>
      </w:r>
      <w:r w:rsidRPr="008B08B8">
        <w:rPr>
          <w:sz w:val="28"/>
          <w:szCs w:val="28"/>
        </w:rPr>
        <w:t xml:space="preserve"> в рамках вышеуказанного форума</w:t>
      </w:r>
      <w:r>
        <w:rPr>
          <w:sz w:val="28"/>
          <w:szCs w:val="28"/>
        </w:rPr>
        <w:t xml:space="preserve"> </w:t>
      </w:r>
      <w:r w:rsidRPr="008B08B8">
        <w:rPr>
          <w:sz w:val="28"/>
          <w:szCs w:val="28"/>
        </w:rPr>
        <w:t xml:space="preserve"> </w:t>
      </w:r>
      <w:r>
        <w:rPr>
          <w:sz w:val="28"/>
          <w:szCs w:val="28"/>
        </w:rPr>
        <w:br/>
        <w:t>в</w:t>
      </w:r>
      <w:r w:rsidRPr="008B08B8">
        <w:rPr>
          <w:sz w:val="28"/>
          <w:szCs w:val="28"/>
        </w:rPr>
        <w:t xml:space="preserve"> настоящее время  </w:t>
      </w:r>
      <w:proofErr w:type="gramStart"/>
      <w:r w:rsidRPr="008B08B8">
        <w:rPr>
          <w:sz w:val="28"/>
          <w:szCs w:val="28"/>
        </w:rPr>
        <w:t>в</w:t>
      </w:r>
      <w:proofErr w:type="gramEnd"/>
      <w:r w:rsidRPr="008B08B8">
        <w:rPr>
          <w:sz w:val="28"/>
          <w:szCs w:val="28"/>
        </w:rPr>
        <w:t xml:space="preserve"> а. </w:t>
      </w:r>
      <w:proofErr w:type="spellStart"/>
      <w:r w:rsidRPr="008B08B8">
        <w:rPr>
          <w:sz w:val="28"/>
          <w:szCs w:val="28"/>
        </w:rPr>
        <w:t>Пшизов</w:t>
      </w:r>
      <w:proofErr w:type="spellEnd"/>
      <w:r w:rsidRPr="008B08B8">
        <w:rPr>
          <w:sz w:val="28"/>
          <w:szCs w:val="28"/>
        </w:rPr>
        <w:t xml:space="preserve"> </w:t>
      </w:r>
      <w:proofErr w:type="gramStart"/>
      <w:r w:rsidRPr="008B08B8">
        <w:rPr>
          <w:sz w:val="28"/>
          <w:szCs w:val="28"/>
        </w:rPr>
        <w:t>Шовгеновского</w:t>
      </w:r>
      <w:proofErr w:type="gramEnd"/>
      <w:r w:rsidRPr="008B08B8">
        <w:rPr>
          <w:sz w:val="28"/>
          <w:szCs w:val="28"/>
        </w:rPr>
        <w:t xml:space="preserve"> района</w:t>
      </w:r>
      <w:r>
        <w:rPr>
          <w:sz w:val="28"/>
          <w:szCs w:val="28"/>
        </w:rPr>
        <w:t>,</w:t>
      </w:r>
      <w:r w:rsidRPr="008B08B8">
        <w:rPr>
          <w:sz w:val="28"/>
          <w:szCs w:val="28"/>
        </w:rPr>
        <w:t xml:space="preserve"> осуществляется </w:t>
      </w:r>
      <w:r>
        <w:rPr>
          <w:sz w:val="28"/>
          <w:szCs w:val="28"/>
        </w:rPr>
        <w:br/>
        <w:t>один</w:t>
      </w:r>
      <w:r w:rsidRPr="008B08B8">
        <w:rPr>
          <w:sz w:val="28"/>
          <w:szCs w:val="28"/>
        </w:rPr>
        <w:t xml:space="preserve"> инвестиционный проект по строительству завода по розливу питьевой воды, ранее сформированный как инвестиционное предложение. Инвестором выступает ООО «</w:t>
      </w:r>
      <w:proofErr w:type="spellStart"/>
      <w:r w:rsidRPr="008B08B8">
        <w:rPr>
          <w:sz w:val="28"/>
          <w:szCs w:val="28"/>
        </w:rPr>
        <w:t>Аквапром</w:t>
      </w:r>
      <w:proofErr w:type="spellEnd"/>
      <w:r w:rsidRPr="008B08B8">
        <w:rPr>
          <w:sz w:val="28"/>
          <w:szCs w:val="28"/>
        </w:rPr>
        <w:t>». Проведены проектно-изыскательские работы.  Проект прошел согласование по установлению санитарных зон для водозабора,</w:t>
      </w:r>
      <w:r w:rsidRPr="00C71920">
        <w:rPr>
          <w:sz w:val="28"/>
          <w:szCs w:val="28"/>
        </w:rPr>
        <w:t xml:space="preserve"> </w:t>
      </w:r>
      <w:r w:rsidRPr="008B08B8">
        <w:rPr>
          <w:sz w:val="28"/>
          <w:szCs w:val="28"/>
        </w:rPr>
        <w:t xml:space="preserve">получил в </w:t>
      </w:r>
      <w:proofErr w:type="spellStart"/>
      <w:r w:rsidRPr="008B08B8">
        <w:rPr>
          <w:sz w:val="28"/>
          <w:szCs w:val="28"/>
        </w:rPr>
        <w:t>Роспотребнадзоре</w:t>
      </w:r>
      <w:proofErr w:type="spellEnd"/>
      <w:r w:rsidRPr="008B08B8">
        <w:rPr>
          <w:sz w:val="28"/>
          <w:szCs w:val="28"/>
        </w:rPr>
        <w:t xml:space="preserve"> санитарно-эпидемиологическое заключение о соответствии проекта зон санитарной охраны требованиям СанПиН. В соответствии с </w:t>
      </w:r>
      <w:r w:rsidRPr="008B08B8">
        <w:rPr>
          <w:sz w:val="28"/>
          <w:szCs w:val="28"/>
        </w:rPr>
        <w:lastRenderedPageBreak/>
        <w:t>лицензионным соглашением ООО «</w:t>
      </w:r>
      <w:proofErr w:type="spellStart"/>
      <w:r w:rsidRPr="008B08B8">
        <w:rPr>
          <w:sz w:val="28"/>
          <w:szCs w:val="28"/>
        </w:rPr>
        <w:t>Аквапром</w:t>
      </w:r>
      <w:proofErr w:type="spellEnd"/>
      <w:r w:rsidRPr="008B08B8">
        <w:rPr>
          <w:sz w:val="28"/>
          <w:szCs w:val="28"/>
        </w:rPr>
        <w:t xml:space="preserve">» разработан проект водозабора на скважину № 178 в ауле </w:t>
      </w:r>
      <w:proofErr w:type="spellStart"/>
      <w:r w:rsidRPr="008B08B8">
        <w:rPr>
          <w:sz w:val="28"/>
          <w:szCs w:val="28"/>
        </w:rPr>
        <w:t>Пшизов</w:t>
      </w:r>
      <w:proofErr w:type="spellEnd"/>
      <w:r w:rsidRPr="008B08B8">
        <w:rPr>
          <w:sz w:val="28"/>
          <w:szCs w:val="28"/>
        </w:rPr>
        <w:t xml:space="preserve"> Шовгеновского района Республики Адыгея, которое прошло согласование в Департаменте по недропользованию ЮФО в г. Ростов-на-Дону. </w:t>
      </w:r>
    </w:p>
    <w:p w:rsidR="00036CB9" w:rsidRDefault="00036CB9" w:rsidP="00036CB9">
      <w:pPr>
        <w:ind w:firstLine="708"/>
        <w:jc w:val="both"/>
        <w:rPr>
          <w:sz w:val="28"/>
          <w:szCs w:val="28"/>
        </w:rPr>
      </w:pPr>
      <w:r>
        <w:rPr>
          <w:sz w:val="28"/>
          <w:szCs w:val="28"/>
        </w:rPr>
        <w:t>В силу объективных причин реализация проекта в текущих экономических условиях затруднена. Поскольку оборудование для розлива питьевой воды производится за пределами Российской Федерации, то из-за роста стоимости иностранной валюты рублевая стоимость оборудования значительно возросла. ООО «</w:t>
      </w:r>
      <w:proofErr w:type="spellStart"/>
      <w:r>
        <w:rPr>
          <w:sz w:val="28"/>
          <w:szCs w:val="28"/>
        </w:rPr>
        <w:t>Аквапром</w:t>
      </w:r>
      <w:proofErr w:type="spellEnd"/>
      <w:r>
        <w:rPr>
          <w:sz w:val="28"/>
          <w:szCs w:val="28"/>
        </w:rPr>
        <w:t xml:space="preserve">» в настоящее время ищет заинтересованных в развитии данного направления инвесторов, чтобы привлечь необходимые средства на условиях </w:t>
      </w:r>
      <w:proofErr w:type="spellStart"/>
      <w:r>
        <w:rPr>
          <w:sz w:val="28"/>
          <w:szCs w:val="28"/>
        </w:rPr>
        <w:t>соинвестирования</w:t>
      </w:r>
      <w:proofErr w:type="spellEnd"/>
      <w:r>
        <w:rPr>
          <w:sz w:val="28"/>
          <w:szCs w:val="28"/>
        </w:rPr>
        <w:t xml:space="preserve"> или долевого участия. Предварительные расчеты необходимых капитальных вложений в здания, сооружения, оборудование и инфраструктуру оцениваются в сумму 130-140 млн. руб. </w:t>
      </w:r>
    </w:p>
    <w:p w:rsidR="00DF4C1F" w:rsidRDefault="00036CB9" w:rsidP="00036CB9">
      <w:pPr>
        <w:ind w:firstLine="708"/>
        <w:jc w:val="both"/>
        <w:rPr>
          <w:sz w:val="28"/>
          <w:szCs w:val="28"/>
        </w:rPr>
      </w:pPr>
      <w:r>
        <w:rPr>
          <w:sz w:val="28"/>
          <w:szCs w:val="28"/>
        </w:rPr>
        <w:t xml:space="preserve">Предприятием разработан бизнес-план, который в настоящее время рассматривается заинтересованной компанией-инвестором. </w:t>
      </w:r>
    </w:p>
    <w:p w:rsidR="00036CB9" w:rsidRPr="008B08B8" w:rsidRDefault="00036CB9" w:rsidP="00036CB9">
      <w:pPr>
        <w:ind w:firstLine="708"/>
        <w:jc w:val="both"/>
        <w:rPr>
          <w:sz w:val="28"/>
          <w:szCs w:val="28"/>
        </w:rPr>
      </w:pPr>
      <w:r w:rsidRPr="008B08B8">
        <w:rPr>
          <w:sz w:val="28"/>
          <w:szCs w:val="28"/>
        </w:rPr>
        <w:t xml:space="preserve">В 2017 году на территории участка, где находится скважина № 178, оборудована зона санитарной охраны 1 пояса, въездные и выездные ворота, отсыпана щебневая дорога для проезда автотранспорта. </w:t>
      </w:r>
    </w:p>
    <w:p w:rsidR="00036CB9" w:rsidRPr="008B08B8" w:rsidRDefault="00036CB9" w:rsidP="00036CB9">
      <w:pPr>
        <w:ind w:firstLine="708"/>
        <w:jc w:val="both"/>
        <w:rPr>
          <w:sz w:val="28"/>
          <w:szCs w:val="28"/>
        </w:rPr>
      </w:pPr>
      <w:r w:rsidRPr="008B08B8">
        <w:rPr>
          <w:sz w:val="28"/>
          <w:szCs w:val="28"/>
        </w:rPr>
        <w:t>На территорию участка проведена линия электропередач, скважина оборудована насосным оборудованием.</w:t>
      </w:r>
    </w:p>
    <w:p w:rsidR="00036CB9" w:rsidRPr="008B08B8" w:rsidRDefault="00036CB9" w:rsidP="00036CB9">
      <w:pPr>
        <w:ind w:firstLine="708"/>
        <w:jc w:val="both"/>
        <w:rPr>
          <w:sz w:val="28"/>
          <w:szCs w:val="28"/>
        </w:rPr>
      </w:pPr>
      <w:r w:rsidRPr="008B08B8">
        <w:rPr>
          <w:sz w:val="28"/>
          <w:szCs w:val="28"/>
        </w:rPr>
        <w:t xml:space="preserve">На самой скважине оборудовано </w:t>
      </w:r>
      <w:proofErr w:type="spellStart"/>
      <w:r w:rsidRPr="008B08B8">
        <w:rPr>
          <w:sz w:val="28"/>
          <w:szCs w:val="28"/>
        </w:rPr>
        <w:t>надскважинное</w:t>
      </w:r>
      <w:proofErr w:type="spellEnd"/>
      <w:r w:rsidRPr="008B08B8">
        <w:rPr>
          <w:sz w:val="28"/>
          <w:szCs w:val="28"/>
        </w:rPr>
        <w:t xml:space="preserve"> сооружение, пред</w:t>
      </w:r>
      <w:r>
        <w:rPr>
          <w:sz w:val="28"/>
          <w:szCs w:val="28"/>
        </w:rPr>
        <w:t>ставляющее собой строение размером 3х3 м и</w:t>
      </w:r>
      <w:r w:rsidRPr="008B08B8">
        <w:rPr>
          <w:sz w:val="28"/>
          <w:szCs w:val="28"/>
        </w:rPr>
        <w:t xml:space="preserve"> высотой 3 м.</w:t>
      </w:r>
    </w:p>
    <w:p w:rsidR="00036CB9" w:rsidRPr="008B08B8" w:rsidRDefault="00036CB9" w:rsidP="00036CB9">
      <w:pPr>
        <w:ind w:firstLine="708"/>
        <w:jc w:val="both"/>
        <w:rPr>
          <w:sz w:val="28"/>
          <w:szCs w:val="28"/>
        </w:rPr>
      </w:pPr>
      <w:r w:rsidRPr="008B08B8">
        <w:rPr>
          <w:sz w:val="28"/>
          <w:szCs w:val="28"/>
        </w:rPr>
        <w:t xml:space="preserve">В помещении смонтирована автоматика управлением насосным оборудованием, непосредственно рядом с сооружением смонтирован узел налива подвижных автоцистерн. </w:t>
      </w:r>
    </w:p>
    <w:p w:rsidR="00036CB9" w:rsidRPr="008B08B8" w:rsidRDefault="00036CB9" w:rsidP="00036CB9">
      <w:pPr>
        <w:shd w:val="clear" w:color="auto" w:fill="FFFFFF"/>
        <w:ind w:firstLine="708"/>
        <w:jc w:val="both"/>
        <w:rPr>
          <w:sz w:val="28"/>
          <w:szCs w:val="28"/>
        </w:rPr>
      </w:pPr>
      <w:r w:rsidRPr="008B08B8">
        <w:rPr>
          <w:sz w:val="28"/>
          <w:szCs w:val="28"/>
        </w:rPr>
        <w:t xml:space="preserve">Из-за отсутствия возможности розлива питьевой воды непосредственно </w:t>
      </w:r>
      <w:r>
        <w:rPr>
          <w:sz w:val="28"/>
          <w:szCs w:val="28"/>
        </w:rPr>
        <w:br/>
      </w:r>
      <w:r w:rsidRPr="008B08B8">
        <w:rPr>
          <w:sz w:val="28"/>
          <w:szCs w:val="28"/>
        </w:rPr>
        <w:t>на месте добычи, добываемая на скважине питьевая вода временно разливае</w:t>
      </w:r>
      <w:r>
        <w:rPr>
          <w:sz w:val="28"/>
          <w:szCs w:val="28"/>
        </w:rPr>
        <w:t xml:space="preserve">тся </w:t>
      </w:r>
      <w:r w:rsidRPr="008B08B8">
        <w:rPr>
          <w:sz w:val="28"/>
          <w:szCs w:val="28"/>
        </w:rPr>
        <w:t xml:space="preserve">на производственных мощностях ООО «Аква Сфера» в г. Майкопе. </w:t>
      </w:r>
    </w:p>
    <w:p w:rsidR="00F2770A" w:rsidRPr="008B08B8" w:rsidRDefault="00F2770A" w:rsidP="001F4C00">
      <w:pPr>
        <w:shd w:val="clear" w:color="auto" w:fill="FFFFFF"/>
        <w:ind w:firstLine="708"/>
        <w:jc w:val="both"/>
        <w:rPr>
          <w:sz w:val="28"/>
          <w:szCs w:val="28"/>
        </w:rPr>
      </w:pPr>
      <w:r w:rsidRPr="008B08B8">
        <w:rPr>
          <w:sz w:val="28"/>
          <w:szCs w:val="28"/>
        </w:rPr>
        <w:t>В Шовгеновском районе планируется строительство ветровых энергетических установок. Проект с объемом вложений в 3 млрд. рублей будет реализовываться в рамках соглашения между Республикой Адыгея и компанией «</w:t>
      </w:r>
      <w:proofErr w:type="spellStart"/>
      <w:r w:rsidRPr="008B08B8">
        <w:rPr>
          <w:sz w:val="28"/>
          <w:szCs w:val="28"/>
        </w:rPr>
        <w:t>Атомэнергомаш</w:t>
      </w:r>
      <w:proofErr w:type="spellEnd"/>
      <w:r w:rsidRPr="008B08B8">
        <w:rPr>
          <w:sz w:val="28"/>
          <w:szCs w:val="28"/>
        </w:rPr>
        <w:t>», дочерним предприятием «</w:t>
      </w:r>
      <w:proofErr w:type="spellStart"/>
      <w:r w:rsidRPr="008B08B8">
        <w:rPr>
          <w:sz w:val="28"/>
          <w:szCs w:val="28"/>
        </w:rPr>
        <w:t>Росатом</w:t>
      </w:r>
      <w:proofErr w:type="spellEnd"/>
      <w:r w:rsidRPr="008B08B8">
        <w:rPr>
          <w:sz w:val="28"/>
          <w:szCs w:val="28"/>
        </w:rPr>
        <w:t xml:space="preserve">». Всего будут сооружены 24 установки суммарной мощностью 144 МВт. В настоящее время проводится процесс отвода земельных участков под строительство объектов. </w:t>
      </w:r>
    </w:p>
    <w:p w:rsidR="00410E5D" w:rsidRDefault="00036CB9" w:rsidP="00410E5D">
      <w:pPr>
        <w:ind w:firstLine="708"/>
        <w:jc w:val="both"/>
        <w:rPr>
          <w:sz w:val="28"/>
          <w:szCs w:val="28"/>
        </w:rPr>
      </w:pPr>
      <w:r>
        <w:rPr>
          <w:sz w:val="28"/>
          <w:szCs w:val="28"/>
        </w:rPr>
        <w:t xml:space="preserve">В Шовгеновском районе также планируется строительство солнечной электростанции установленной мощностью 4,9 МВт. Общий объем инвестиций при реализации данного инвестиционного проекта будет составлять 524 млн. рублей. </w:t>
      </w:r>
      <w:r w:rsidR="00FC7985">
        <w:rPr>
          <w:sz w:val="28"/>
          <w:szCs w:val="28"/>
        </w:rPr>
        <w:t xml:space="preserve">Инвестором выступает ООО «ВИЭ». </w:t>
      </w:r>
      <w:r w:rsidR="00410E5D" w:rsidRPr="008B08B8">
        <w:rPr>
          <w:sz w:val="28"/>
          <w:szCs w:val="28"/>
        </w:rPr>
        <w:t>В настоящее время проводится процесс отвода земельн</w:t>
      </w:r>
      <w:r w:rsidR="00410E5D">
        <w:rPr>
          <w:sz w:val="28"/>
          <w:szCs w:val="28"/>
        </w:rPr>
        <w:t>ого</w:t>
      </w:r>
      <w:r w:rsidR="00410E5D" w:rsidRPr="008B08B8">
        <w:rPr>
          <w:sz w:val="28"/>
          <w:szCs w:val="28"/>
        </w:rPr>
        <w:t xml:space="preserve"> участк</w:t>
      </w:r>
      <w:r w:rsidR="00410E5D">
        <w:rPr>
          <w:sz w:val="28"/>
          <w:szCs w:val="28"/>
        </w:rPr>
        <w:t>а</w:t>
      </w:r>
      <w:r w:rsidR="00410E5D" w:rsidRPr="008B08B8">
        <w:rPr>
          <w:sz w:val="28"/>
          <w:szCs w:val="28"/>
        </w:rPr>
        <w:t xml:space="preserve"> под строительство объектов.</w:t>
      </w:r>
      <w:r w:rsidR="00410E5D">
        <w:rPr>
          <w:sz w:val="28"/>
          <w:szCs w:val="28"/>
        </w:rPr>
        <w:t xml:space="preserve"> </w:t>
      </w:r>
    </w:p>
    <w:p w:rsidR="00410E5D" w:rsidRDefault="00410E5D" w:rsidP="00410E5D">
      <w:pPr>
        <w:ind w:firstLine="708"/>
        <w:jc w:val="both"/>
        <w:rPr>
          <w:sz w:val="28"/>
          <w:szCs w:val="28"/>
        </w:rPr>
      </w:pPr>
      <w:r>
        <w:rPr>
          <w:sz w:val="28"/>
          <w:szCs w:val="28"/>
        </w:rPr>
        <w:t>На территор</w:t>
      </w:r>
      <w:proofErr w:type="gramStart"/>
      <w:r>
        <w:rPr>
          <w:sz w:val="28"/>
          <w:szCs w:val="28"/>
        </w:rPr>
        <w:t>ии ау</w:t>
      </w:r>
      <w:proofErr w:type="gramEnd"/>
      <w:r>
        <w:rPr>
          <w:sz w:val="28"/>
          <w:szCs w:val="28"/>
        </w:rPr>
        <w:t xml:space="preserve">ла </w:t>
      </w:r>
      <w:proofErr w:type="spellStart"/>
      <w:r>
        <w:rPr>
          <w:sz w:val="28"/>
          <w:szCs w:val="28"/>
        </w:rPr>
        <w:t>Хатажукай</w:t>
      </w:r>
      <w:proofErr w:type="spellEnd"/>
      <w:r>
        <w:rPr>
          <w:sz w:val="28"/>
          <w:szCs w:val="28"/>
        </w:rPr>
        <w:t xml:space="preserve"> планируется строительство предприятия по добыче и розливу питьевой воды. Общий объем инвестиций при реализации инвестиционного проекта будет составлять 75 млн. рублей. </w:t>
      </w:r>
      <w:r w:rsidRPr="00410E5D">
        <w:rPr>
          <w:sz w:val="28"/>
          <w:szCs w:val="28"/>
        </w:rPr>
        <w:t>В настоящее время проводится процесс отвода земельн</w:t>
      </w:r>
      <w:r>
        <w:rPr>
          <w:sz w:val="28"/>
          <w:szCs w:val="28"/>
        </w:rPr>
        <w:t>ого</w:t>
      </w:r>
      <w:r w:rsidRPr="00410E5D">
        <w:rPr>
          <w:sz w:val="28"/>
          <w:szCs w:val="28"/>
        </w:rPr>
        <w:t xml:space="preserve"> участк</w:t>
      </w:r>
      <w:r>
        <w:rPr>
          <w:sz w:val="28"/>
          <w:szCs w:val="28"/>
        </w:rPr>
        <w:t>а</w:t>
      </w:r>
      <w:r w:rsidRPr="00410E5D">
        <w:rPr>
          <w:sz w:val="28"/>
          <w:szCs w:val="28"/>
        </w:rPr>
        <w:t xml:space="preserve"> под строительство объектов. </w:t>
      </w:r>
    </w:p>
    <w:p w:rsidR="00B928D2" w:rsidRDefault="00B928D2" w:rsidP="00410E5D">
      <w:pPr>
        <w:ind w:firstLine="708"/>
        <w:jc w:val="both"/>
        <w:rPr>
          <w:sz w:val="28"/>
          <w:szCs w:val="28"/>
        </w:rPr>
      </w:pPr>
      <w:r>
        <w:rPr>
          <w:sz w:val="28"/>
          <w:szCs w:val="28"/>
        </w:rPr>
        <w:t xml:space="preserve">Также на территории аула </w:t>
      </w:r>
      <w:proofErr w:type="spellStart"/>
      <w:r>
        <w:rPr>
          <w:sz w:val="28"/>
          <w:szCs w:val="28"/>
        </w:rPr>
        <w:t>Хатажукай</w:t>
      </w:r>
      <w:proofErr w:type="spellEnd"/>
      <w:r>
        <w:rPr>
          <w:sz w:val="28"/>
          <w:szCs w:val="28"/>
        </w:rPr>
        <w:t xml:space="preserve"> планируется строительство </w:t>
      </w:r>
      <w:proofErr w:type="gramStart"/>
      <w:r>
        <w:rPr>
          <w:sz w:val="28"/>
          <w:szCs w:val="28"/>
        </w:rPr>
        <w:t>конно-спортивной</w:t>
      </w:r>
      <w:proofErr w:type="gramEnd"/>
      <w:r>
        <w:rPr>
          <w:sz w:val="28"/>
          <w:szCs w:val="28"/>
        </w:rPr>
        <w:t xml:space="preserve"> базы. Объем инвестиций составит 15 млн. рублей. </w:t>
      </w:r>
      <w:r w:rsidR="004E2E9F">
        <w:rPr>
          <w:sz w:val="28"/>
          <w:szCs w:val="28"/>
        </w:rPr>
        <w:t xml:space="preserve">Земельный участок </w:t>
      </w:r>
      <w:r w:rsidR="004E2E9F">
        <w:rPr>
          <w:sz w:val="28"/>
          <w:szCs w:val="28"/>
        </w:rPr>
        <w:lastRenderedPageBreak/>
        <w:t xml:space="preserve">площадью </w:t>
      </w:r>
      <w:r w:rsidR="004E2E9F" w:rsidRPr="004E2E9F">
        <w:rPr>
          <w:color w:val="000000"/>
          <w:sz w:val="28"/>
          <w:szCs w:val="28"/>
        </w:rPr>
        <w:t>11636 м</w:t>
      </w:r>
      <w:proofErr w:type="gramStart"/>
      <w:r w:rsidR="004E2E9F">
        <w:rPr>
          <w:color w:val="000000"/>
          <w:sz w:val="28"/>
          <w:szCs w:val="28"/>
          <w:vertAlign w:val="superscript"/>
        </w:rPr>
        <w:t>2</w:t>
      </w:r>
      <w:proofErr w:type="gramEnd"/>
      <w:r w:rsidR="004E2E9F">
        <w:rPr>
          <w:color w:val="000000"/>
          <w:sz w:val="28"/>
          <w:szCs w:val="28"/>
        </w:rPr>
        <w:t xml:space="preserve"> сформирован и выделен</w:t>
      </w:r>
      <w:r w:rsidR="004E2E9F" w:rsidRPr="004E2E9F">
        <w:rPr>
          <w:color w:val="000000"/>
          <w:sz w:val="28"/>
          <w:szCs w:val="28"/>
        </w:rPr>
        <w:t>.</w:t>
      </w:r>
      <w:r w:rsidR="004E2E9F">
        <w:rPr>
          <w:color w:val="000000"/>
          <w:sz w:val="28"/>
          <w:szCs w:val="28"/>
        </w:rPr>
        <w:t xml:space="preserve"> В настоящее время проходит стадия проектирования инженерных изысканий и составления проектно-сметной документации.  </w:t>
      </w:r>
    </w:p>
    <w:p w:rsidR="00394257" w:rsidRDefault="00394257" w:rsidP="00410E5D">
      <w:pPr>
        <w:ind w:firstLine="708"/>
        <w:jc w:val="both"/>
        <w:rPr>
          <w:sz w:val="28"/>
          <w:szCs w:val="28"/>
        </w:rPr>
      </w:pPr>
      <w:r w:rsidRPr="00410E5D">
        <w:rPr>
          <w:caps/>
          <w:sz w:val="28"/>
          <w:szCs w:val="28"/>
        </w:rPr>
        <w:t>и</w:t>
      </w:r>
      <w:r w:rsidRPr="00410E5D">
        <w:rPr>
          <w:sz w:val="28"/>
          <w:szCs w:val="28"/>
        </w:rPr>
        <w:t xml:space="preserve">нвестиционная политика и в дальнейшем будет направлена на повышение жизненного уровня населения района путем увеличения капитальных вложений </w:t>
      </w:r>
      <w:r w:rsidR="00E81605" w:rsidRPr="00410E5D">
        <w:rPr>
          <w:sz w:val="28"/>
          <w:szCs w:val="28"/>
        </w:rPr>
        <w:br/>
      </w:r>
      <w:r w:rsidRPr="00410E5D">
        <w:rPr>
          <w:sz w:val="28"/>
          <w:szCs w:val="28"/>
        </w:rPr>
        <w:t xml:space="preserve">из бюджетов всех уровней и привлечения </w:t>
      </w:r>
      <w:r w:rsidR="009F5C1A" w:rsidRPr="00410E5D">
        <w:rPr>
          <w:sz w:val="28"/>
          <w:szCs w:val="28"/>
        </w:rPr>
        <w:t>иных</w:t>
      </w:r>
      <w:r w:rsidRPr="00410E5D">
        <w:rPr>
          <w:sz w:val="28"/>
          <w:szCs w:val="28"/>
        </w:rPr>
        <w:t xml:space="preserve"> внебюджетных средств в объекты социальной и производственной сферы.</w:t>
      </w:r>
    </w:p>
    <w:p w:rsidR="00303933" w:rsidRPr="00410E5D" w:rsidRDefault="00303933" w:rsidP="00410E5D">
      <w:pPr>
        <w:ind w:firstLine="708"/>
        <w:jc w:val="both"/>
        <w:rPr>
          <w:sz w:val="28"/>
          <w:szCs w:val="28"/>
        </w:rPr>
      </w:pPr>
    </w:p>
    <w:p w:rsidR="00394257" w:rsidRPr="006F554B" w:rsidRDefault="00394257" w:rsidP="00394257">
      <w:pPr>
        <w:jc w:val="center"/>
        <w:rPr>
          <w:b/>
          <w:sz w:val="28"/>
          <w:szCs w:val="28"/>
        </w:rPr>
      </w:pPr>
      <w:r w:rsidRPr="006F554B">
        <w:rPr>
          <w:b/>
          <w:sz w:val="28"/>
          <w:szCs w:val="28"/>
        </w:rPr>
        <w:t>Благоустройство</w:t>
      </w:r>
    </w:p>
    <w:p w:rsidR="00394257" w:rsidRPr="006F554B" w:rsidRDefault="00394257" w:rsidP="00394257">
      <w:pPr>
        <w:tabs>
          <w:tab w:val="left" w:pos="1260"/>
        </w:tabs>
        <w:ind w:firstLine="708"/>
        <w:jc w:val="both"/>
        <w:rPr>
          <w:sz w:val="28"/>
          <w:szCs w:val="28"/>
        </w:rPr>
      </w:pPr>
    </w:p>
    <w:p w:rsidR="00394257" w:rsidRPr="006F554B" w:rsidRDefault="00810F37" w:rsidP="00394257">
      <w:pPr>
        <w:tabs>
          <w:tab w:val="left" w:pos="1260"/>
        </w:tabs>
        <w:ind w:firstLine="708"/>
        <w:jc w:val="both"/>
        <w:rPr>
          <w:sz w:val="28"/>
          <w:szCs w:val="28"/>
        </w:rPr>
      </w:pPr>
      <w:r w:rsidRPr="006F554B">
        <w:rPr>
          <w:sz w:val="28"/>
          <w:szCs w:val="28"/>
        </w:rPr>
        <w:t>Администрациями сельских поселений в 201</w:t>
      </w:r>
      <w:r w:rsidR="00F2062A" w:rsidRPr="006F554B">
        <w:rPr>
          <w:sz w:val="28"/>
          <w:szCs w:val="28"/>
        </w:rPr>
        <w:t>7</w:t>
      </w:r>
      <w:r w:rsidRPr="006F554B">
        <w:rPr>
          <w:sz w:val="28"/>
          <w:szCs w:val="28"/>
        </w:rPr>
        <w:t xml:space="preserve"> году проведен з</w:t>
      </w:r>
      <w:r w:rsidR="00394257" w:rsidRPr="006F554B">
        <w:rPr>
          <w:sz w:val="28"/>
          <w:szCs w:val="28"/>
        </w:rPr>
        <w:t>начител</w:t>
      </w:r>
      <w:r w:rsidR="006435E0" w:rsidRPr="006F554B">
        <w:rPr>
          <w:sz w:val="28"/>
          <w:szCs w:val="28"/>
        </w:rPr>
        <w:t xml:space="preserve">ьный объем работ </w:t>
      </w:r>
      <w:r w:rsidR="00394257" w:rsidRPr="006F554B">
        <w:rPr>
          <w:sz w:val="28"/>
          <w:szCs w:val="28"/>
        </w:rPr>
        <w:t>в плане благоустройства населенных пунктов.</w:t>
      </w:r>
      <w:r w:rsidRPr="006F554B">
        <w:rPr>
          <w:sz w:val="28"/>
          <w:szCs w:val="28"/>
        </w:rPr>
        <w:t xml:space="preserve"> </w:t>
      </w:r>
    </w:p>
    <w:p w:rsidR="00394257" w:rsidRPr="006F554B" w:rsidRDefault="00394257" w:rsidP="00394257">
      <w:pPr>
        <w:ind w:firstLine="708"/>
        <w:jc w:val="both"/>
        <w:rPr>
          <w:sz w:val="28"/>
          <w:szCs w:val="28"/>
        </w:rPr>
      </w:pPr>
      <w:r w:rsidRPr="006F554B">
        <w:rPr>
          <w:sz w:val="28"/>
          <w:szCs w:val="28"/>
        </w:rPr>
        <w:t>На реализацию мероприятий по обустро</w:t>
      </w:r>
      <w:r w:rsidR="00F2062A" w:rsidRPr="006F554B">
        <w:rPr>
          <w:sz w:val="28"/>
          <w:szCs w:val="28"/>
        </w:rPr>
        <w:t>йству населенных пунктов за 2017</w:t>
      </w:r>
      <w:r w:rsidRPr="006F554B">
        <w:rPr>
          <w:sz w:val="28"/>
          <w:szCs w:val="28"/>
        </w:rPr>
        <w:t xml:space="preserve"> год </w:t>
      </w:r>
      <w:r w:rsidR="005969D2" w:rsidRPr="006F554B">
        <w:rPr>
          <w:sz w:val="28"/>
          <w:szCs w:val="28"/>
        </w:rPr>
        <w:t xml:space="preserve">направлено </w:t>
      </w:r>
      <w:r w:rsidR="006F554B" w:rsidRPr="006F554B">
        <w:rPr>
          <w:sz w:val="28"/>
          <w:szCs w:val="28"/>
        </w:rPr>
        <w:t>8038,2</w:t>
      </w:r>
      <w:r w:rsidRPr="006F554B">
        <w:rPr>
          <w:sz w:val="28"/>
          <w:szCs w:val="28"/>
        </w:rPr>
        <w:t xml:space="preserve"> тысяч рублей  из  средств федерального, республиканского, районного бюджет</w:t>
      </w:r>
      <w:r w:rsidR="00810F37" w:rsidRPr="006F554B">
        <w:rPr>
          <w:sz w:val="28"/>
          <w:szCs w:val="28"/>
        </w:rPr>
        <w:t>ов</w:t>
      </w:r>
      <w:r w:rsidR="00B5087C" w:rsidRPr="006F554B">
        <w:rPr>
          <w:sz w:val="28"/>
          <w:szCs w:val="28"/>
        </w:rPr>
        <w:t>, а также</w:t>
      </w:r>
      <w:r w:rsidRPr="006F554B">
        <w:rPr>
          <w:sz w:val="28"/>
          <w:szCs w:val="28"/>
        </w:rPr>
        <w:t xml:space="preserve"> внебюджетных источников, в том числе:</w:t>
      </w:r>
    </w:p>
    <w:p w:rsidR="00394257" w:rsidRPr="006F554B" w:rsidRDefault="00142D44" w:rsidP="00810F37">
      <w:pPr>
        <w:ind w:firstLine="1134"/>
        <w:jc w:val="both"/>
        <w:rPr>
          <w:sz w:val="28"/>
          <w:szCs w:val="28"/>
        </w:rPr>
      </w:pPr>
      <w:r w:rsidRPr="006F554B">
        <w:rPr>
          <w:sz w:val="28"/>
          <w:szCs w:val="28"/>
        </w:rPr>
        <w:t xml:space="preserve">- </w:t>
      </w:r>
      <w:r w:rsidR="006F554B" w:rsidRPr="006F554B">
        <w:rPr>
          <w:sz w:val="28"/>
          <w:szCs w:val="28"/>
        </w:rPr>
        <w:t>4759,0</w:t>
      </w:r>
      <w:r w:rsidR="00394257" w:rsidRPr="006F554B">
        <w:rPr>
          <w:sz w:val="28"/>
          <w:szCs w:val="28"/>
        </w:rPr>
        <w:t xml:space="preserve"> тыс</w:t>
      </w:r>
      <w:r w:rsidR="001121D4" w:rsidRPr="006F554B">
        <w:rPr>
          <w:sz w:val="28"/>
          <w:szCs w:val="28"/>
        </w:rPr>
        <w:t>.</w:t>
      </w:r>
      <w:r w:rsidR="00394257" w:rsidRPr="006F554B">
        <w:rPr>
          <w:sz w:val="28"/>
          <w:szCs w:val="28"/>
        </w:rPr>
        <w:t xml:space="preserve"> рублей</w:t>
      </w:r>
      <w:r w:rsidR="00694A73" w:rsidRPr="006F554B">
        <w:rPr>
          <w:sz w:val="28"/>
          <w:szCs w:val="28"/>
        </w:rPr>
        <w:t xml:space="preserve"> </w:t>
      </w:r>
      <w:r w:rsidR="00810F37" w:rsidRPr="006F554B">
        <w:rPr>
          <w:sz w:val="28"/>
          <w:szCs w:val="28"/>
        </w:rPr>
        <w:t>–</w:t>
      </w:r>
      <w:r w:rsidR="00694A73" w:rsidRPr="006F554B">
        <w:rPr>
          <w:sz w:val="28"/>
          <w:szCs w:val="28"/>
        </w:rPr>
        <w:t xml:space="preserve"> </w:t>
      </w:r>
      <w:r w:rsidR="00394257" w:rsidRPr="006F554B">
        <w:rPr>
          <w:sz w:val="28"/>
          <w:szCs w:val="28"/>
        </w:rPr>
        <w:t>на ремонтно-строительные работы дорог;</w:t>
      </w:r>
    </w:p>
    <w:p w:rsidR="00394257" w:rsidRPr="006F554B" w:rsidRDefault="00C90298" w:rsidP="00810F37">
      <w:pPr>
        <w:ind w:firstLine="1134"/>
        <w:jc w:val="both"/>
        <w:rPr>
          <w:sz w:val="28"/>
          <w:szCs w:val="28"/>
        </w:rPr>
      </w:pPr>
      <w:r w:rsidRPr="006F554B">
        <w:rPr>
          <w:sz w:val="28"/>
          <w:szCs w:val="28"/>
        </w:rPr>
        <w:t xml:space="preserve">- </w:t>
      </w:r>
      <w:r w:rsidR="006F554B" w:rsidRPr="006F554B">
        <w:rPr>
          <w:sz w:val="28"/>
          <w:szCs w:val="28"/>
        </w:rPr>
        <w:t>1830,4</w:t>
      </w:r>
      <w:r w:rsidR="00394257" w:rsidRPr="006F554B">
        <w:rPr>
          <w:sz w:val="28"/>
          <w:szCs w:val="28"/>
        </w:rPr>
        <w:t xml:space="preserve"> </w:t>
      </w:r>
      <w:r w:rsidR="00F2062A" w:rsidRPr="006F554B">
        <w:rPr>
          <w:sz w:val="28"/>
          <w:szCs w:val="28"/>
        </w:rPr>
        <w:t xml:space="preserve"> </w:t>
      </w:r>
      <w:r w:rsidR="00394257" w:rsidRPr="006F554B">
        <w:rPr>
          <w:sz w:val="28"/>
          <w:szCs w:val="28"/>
        </w:rPr>
        <w:t>тыс</w:t>
      </w:r>
      <w:r w:rsidR="001121D4" w:rsidRPr="006F554B">
        <w:rPr>
          <w:sz w:val="28"/>
          <w:szCs w:val="28"/>
        </w:rPr>
        <w:t>.</w:t>
      </w:r>
      <w:r w:rsidR="00394257" w:rsidRPr="006F554B">
        <w:rPr>
          <w:sz w:val="28"/>
          <w:szCs w:val="28"/>
        </w:rPr>
        <w:t xml:space="preserve"> рублей</w:t>
      </w:r>
      <w:r w:rsidR="00D3109F" w:rsidRPr="006F554B">
        <w:rPr>
          <w:sz w:val="28"/>
          <w:szCs w:val="28"/>
        </w:rPr>
        <w:t xml:space="preserve"> –</w:t>
      </w:r>
      <w:r w:rsidR="00394257" w:rsidRPr="006F554B">
        <w:rPr>
          <w:sz w:val="28"/>
          <w:szCs w:val="28"/>
        </w:rPr>
        <w:t xml:space="preserve"> на освещение улиц и замен</w:t>
      </w:r>
      <w:r w:rsidR="00810F37" w:rsidRPr="006F554B">
        <w:rPr>
          <w:sz w:val="28"/>
          <w:szCs w:val="28"/>
        </w:rPr>
        <w:t>у</w:t>
      </w:r>
      <w:r w:rsidR="00394257" w:rsidRPr="006F554B">
        <w:rPr>
          <w:sz w:val="28"/>
          <w:szCs w:val="28"/>
        </w:rPr>
        <w:t xml:space="preserve"> уличных светильников;</w:t>
      </w:r>
    </w:p>
    <w:p w:rsidR="00394257" w:rsidRPr="006F554B" w:rsidRDefault="00781D94" w:rsidP="00810F37">
      <w:pPr>
        <w:ind w:firstLine="1134"/>
        <w:jc w:val="both"/>
        <w:rPr>
          <w:sz w:val="28"/>
          <w:szCs w:val="28"/>
        </w:rPr>
      </w:pPr>
      <w:r w:rsidRPr="006F554B">
        <w:rPr>
          <w:sz w:val="28"/>
          <w:szCs w:val="28"/>
        </w:rPr>
        <w:t>-</w:t>
      </w:r>
      <w:r w:rsidR="009A2706">
        <w:rPr>
          <w:sz w:val="28"/>
          <w:szCs w:val="28"/>
        </w:rPr>
        <w:t xml:space="preserve"> </w:t>
      </w:r>
      <w:r w:rsidR="00F2062A" w:rsidRPr="006F554B">
        <w:rPr>
          <w:sz w:val="28"/>
          <w:szCs w:val="28"/>
        </w:rPr>
        <w:t>128,3</w:t>
      </w:r>
      <w:r w:rsidR="00394257" w:rsidRPr="006F554B">
        <w:rPr>
          <w:sz w:val="28"/>
          <w:szCs w:val="28"/>
        </w:rPr>
        <w:t xml:space="preserve"> тыс</w:t>
      </w:r>
      <w:r w:rsidR="001121D4" w:rsidRPr="006F554B">
        <w:rPr>
          <w:sz w:val="28"/>
          <w:szCs w:val="28"/>
        </w:rPr>
        <w:t>.</w:t>
      </w:r>
      <w:r w:rsidR="00394257" w:rsidRPr="006F554B">
        <w:rPr>
          <w:sz w:val="28"/>
          <w:szCs w:val="28"/>
        </w:rPr>
        <w:t xml:space="preserve"> рублей</w:t>
      </w:r>
      <w:r w:rsidR="00D3109F" w:rsidRPr="006F554B">
        <w:rPr>
          <w:sz w:val="28"/>
          <w:szCs w:val="28"/>
        </w:rPr>
        <w:t xml:space="preserve"> –</w:t>
      </w:r>
      <w:r w:rsidR="00B5087C" w:rsidRPr="006F554B">
        <w:rPr>
          <w:sz w:val="28"/>
          <w:szCs w:val="28"/>
        </w:rPr>
        <w:t xml:space="preserve"> </w:t>
      </w:r>
      <w:r w:rsidR="00394257" w:rsidRPr="006F554B">
        <w:rPr>
          <w:sz w:val="28"/>
          <w:szCs w:val="28"/>
        </w:rPr>
        <w:t>на ремонт водопроводов  и разработк</w:t>
      </w:r>
      <w:r w:rsidR="00810F37" w:rsidRPr="006F554B">
        <w:rPr>
          <w:sz w:val="28"/>
          <w:szCs w:val="28"/>
        </w:rPr>
        <w:t>у</w:t>
      </w:r>
      <w:r w:rsidR="00394257" w:rsidRPr="006F554B">
        <w:rPr>
          <w:sz w:val="28"/>
          <w:szCs w:val="28"/>
        </w:rPr>
        <w:t xml:space="preserve"> схем водоснабжения и водоотвед</w:t>
      </w:r>
      <w:r w:rsidR="00C90298" w:rsidRPr="006F554B">
        <w:rPr>
          <w:sz w:val="28"/>
          <w:szCs w:val="28"/>
        </w:rPr>
        <w:t>ения;</w:t>
      </w:r>
    </w:p>
    <w:p w:rsidR="006F554B" w:rsidRPr="006F554B" w:rsidRDefault="006F554B" w:rsidP="00810F37">
      <w:pPr>
        <w:ind w:firstLine="1134"/>
        <w:jc w:val="both"/>
        <w:rPr>
          <w:sz w:val="28"/>
          <w:szCs w:val="28"/>
        </w:rPr>
      </w:pPr>
      <w:r w:rsidRPr="006F554B">
        <w:rPr>
          <w:sz w:val="28"/>
          <w:szCs w:val="28"/>
        </w:rPr>
        <w:t>- 77,0 тыс. рублей – на ремонт административных зданий;</w:t>
      </w:r>
    </w:p>
    <w:p w:rsidR="0072433F" w:rsidRPr="006F554B" w:rsidRDefault="00781D94" w:rsidP="00810F37">
      <w:pPr>
        <w:ind w:firstLine="1134"/>
        <w:jc w:val="both"/>
        <w:rPr>
          <w:sz w:val="28"/>
          <w:szCs w:val="28"/>
        </w:rPr>
      </w:pPr>
      <w:r w:rsidRPr="006F554B">
        <w:rPr>
          <w:sz w:val="28"/>
          <w:szCs w:val="28"/>
        </w:rPr>
        <w:t>-</w:t>
      </w:r>
      <w:r w:rsidR="009A2706">
        <w:rPr>
          <w:sz w:val="28"/>
          <w:szCs w:val="28"/>
        </w:rPr>
        <w:t xml:space="preserve"> </w:t>
      </w:r>
      <w:r w:rsidR="00405FF2">
        <w:rPr>
          <w:sz w:val="28"/>
          <w:szCs w:val="28"/>
        </w:rPr>
        <w:t xml:space="preserve">654,0 </w:t>
      </w:r>
      <w:r w:rsidR="00394257" w:rsidRPr="006F554B">
        <w:rPr>
          <w:sz w:val="28"/>
          <w:szCs w:val="28"/>
        </w:rPr>
        <w:t>тыс</w:t>
      </w:r>
      <w:r w:rsidR="001121D4" w:rsidRPr="006F554B">
        <w:rPr>
          <w:sz w:val="28"/>
          <w:szCs w:val="28"/>
        </w:rPr>
        <w:t>.</w:t>
      </w:r>
      <w:r w:rsidR="006C72C7" w:rsidRPr="006F554B">
        <w:rPr>
          <w:sz w:val="28"/>
          <w:szCs w:val="28"/>
        </w:rPr>
        <w:t xml:space="preserve"> рублей</w:t>
      </w:r>
      <w:r w:rsidR="00D3109F" w:rsidRPr="006F554B">
        <w:rPr>
          <w:sz w:val="28"/>
          <w:szCs w:val="28"/>
        </w:rPr>
        <w:t xml:space="preserve"> –</w:t>
      </w:r>
      <w:r w:rsidR="00B5087C" w:rsidRPr="006F554B">
        <w:rPr>
          <w:sz w:val="28"/>
          <w:szCs w:val="28"/>
        </w:rPr>
        <w:t xml:space="preserve"> </w:t>
      </w:r>
      <w:r w:rsidR="00394257" w:rsidRPr="006F554B">
        <w:rPr>
          <w:sz w:val="28"/>
          <w:szCs w:val="28"/>
        </w:rPr>
        <w:t xml:space="preserve">на приобретение игровых комплексов </w:t>
      </w:r>
      <w:r w:rsidR="00F2062A" w:rsidRPr="006F554B">
        <w:rPr>
          <w:sz w:val="28"/>
          <w:szCs w:val="28"/>
        </w:rPr>
        <w:br/>
      </w:r>
      <w:r w:rsidR="00394257" w:rsidRPr="006F554B">
        <w:rPr>
          <w:sz w:val="28"/>
          <w:szCs w:val="28"/>
        </w:rPr>
        <w:t>и благ</w:t>
      </w:r>
      <w:r w:rsidR="0072433F" w:rsidRPr="006F554B">
        <w:rPr>
          <w:sz w:val="28"/>
          <w:szCs w:val="28"/>
        </w:rPr>
        <w:t xml:space="preserve">оустройство спортивных площадок; </w:t>
      </w:r>
    </w:p>
    <w:p w:rsidR="00C90298" w:rsidRPr="006F554B" w:rsidRDefault="00142D44" w:rsidP="00810F37">
      <w:pPr>
        <w:ind w:firstLine="1134"/>
        <w:jc w:val="both"/>
        <w:rPr>
          <w:sz w:val="28"/>
          <w:szCs w:val="28"/>
        </w:rPr>
      </w:pPr>
      <w:r w:rsidRPr="006F554B">
        <w:rPr>
          <w:sz w:val="28"/>
          <w:szCs w:val="28"/>
        </w:rPr>
        <w:t xml:space="preserve">- </w:t>
      </w:r>
      <w:r w:rsidR="006F554B" w:rsidRPr="006F554B">
        <w:rPr>
          <w:sz w:val="28"/>
          <w:szCs w:val="28"/>
        </w:rPr>
        <w:t>612,2</w:t>
      </w:r>
      <w:r w:rsidR="00C90298" w:rsidRPr="006F554B">
        <w:rPr>
          <w:sz w:val="28"/>
          <w:szCs w:val="28"/>
        </w:rPr>
        <w:t xml:space="preserve"> тыс</w:t>
      </w:r>
      <w:r w:rsidR="001121D4" w:rsidRPr="006F554B">
        <w:rPr>
          <w:sz w:val="28"/>
          <w:szCs w:val="28"/>
        </w:rPr>
        <w:t>.</w:t>
      </w:r>
      <w:r w:rsidR="00C90298" w:rsidRPr="006F554B">
        <w:rPr>
          <w:sz w:val="28"/>
          <w:szCs w:val="28"/>
        </w:rPr>
        <w:t xml:space="preserve"> рублей</w:t>
      </w:r>
      <w:r w:rsidR="00D3109F" w:rsidRPr="006F554B">
        <w:rPr>
          <w:sz w:val="28"/>
          <w:szCs w:val="28"/>
        </w:rPr>
        <w:t xml:space="preserve"> –</w:t>
      </w:r>
      <w:r w:rsidR="00C90298" w:rsidRPr="006F554B">
        <w:rPr>
          <w:sz w:val="28"/>
          <w:szCs w:val="28"/>
        </w:rPr>
        <w:t xml:space="preserve"> на благоустройство территорий;</w:t>
      </w:r>
      <w:r w:rsidR="00D3109F" w:rsidRPr="006F554B">
        <w:rPr>
          <w:sz w:val="28"/>
          <w:szCs w:val="28"/>
        </w:rPr>
        <w:t xml:space="preserve"> </w:t>
      </w:r>
    </w:p>
    <w:p w:rsidR="001754A8" w:rsidRDefault="00781D94" w:rsidP="00DC4FB5">
      <w:pPr>
        <w:ind w:firstLine="1134"/>
        <w:jc w:val="both"/>
        <w:rPr>
          <w:sz w:val="28"/>
          <w:szCs w:val="28"/>
        </w:rPr>
      </w:pPr>
      <w:r w:rsidRPr="006F554B">
        <w:rPr>
          <w:sz w:val="28"/>
          <w:szCs w:val="28"/>
        </w:rPr>
        <w:t>-</w:t>
      </w:r>
      <w:r w:rsidR="009A2706">
        <w:rPr>
          <w:sz w:val="28"/>
          <w:szCs w:val="28"/>
        </w:rPr>
        <w:t xml:space="preserve"> </w:t>
      </w:r>
      <w:r w:rsidR="006F554B" w:rsidRPr="006F554B">
        <w:rPr>
          <w:sz w:val="28"/>
          <w:szCs w:val="28"/>
        </w:rPr>
        <w:t>359,5</w:t>
      </w:r>
      <w:r w:rsidR="00C90298" w:rsidRPr="006F554B">
        <w:rPr>
          <w:sz w:val="28"/>
          <w:szCs w:val="28"/>
        </w:rPr>
        <w:t xml:space="preserve"> тыс</w:t>
      </w:r>
      <w:r w:rsidR="001121D4" w:rsidRPr="006F554B">
        <w:rPr>
          <w:sz w:val="28"/>
          <w:szCs w:val="28"/>
        </w:rPr>
        <w:t>.</w:t>
      </w:r>
      <w:r w:rsidR="00C90298" w:rsidRPr="006F554B">
        <w:rPr>
          <w:sz w:val="28"/>
          <w:szCs w:val="28"/>
        </w:rPr>
        <w:t xml:space="preserve"> рублей  </w:t>
      </w:r>
      <w:r w:rsidR="00810F37" w:rsidRPr="006F554B">
        <w:rPr>
          <w:sz w:val="28"/>
          <w:szCs w:val="28"/>
        </w:rPr>
        <w:t>–</w:t>
      </w:r>
      <w:r w:rsidR="00C90298" w:rsidRPr="006F554B">
        <w:rPr>
          <w:sz w:val="28"/>
          <w:szCs w:val="28"/>
        </w:rPr>
        <w:t xml:space="preserve"> прочее</w:t>
      </w:r>
      <w:r w:rsidR="002E515E" w:rsidRPr="006F554B">
        <w:rPr>
          <w:sz w:val="28"/>
          <w:szCs w:val="28"/>
        </w:rPr>
        <w:t xml:space="preserve"> (ограждение кладбищ</w:t>
      </w:r>
      <w:r w:rsidR="00CC199D" w:rsidRPr="006F554B">
        <w:rPr>
          <w:sz w:val="28"/>
          <w:szCs w:val="28"/>
        </w:rPr>
        <w:t xml:space="preserve"> и строительство </w:t>
      </w:r>
      <w:r w:rsidR="00291510" w:rsidRPr="006F554B">
        <w:rPr>
          <w:sz w:val="28"/>
          <w:szCs w:val="28"/>
        </w:rPr>
        <w:t>навесов на кладбищах, содержание мест захоронения, содержание памятников погибшим воинам и т. д.</w:t>
      </w:r>
      <w:r w:rsidR="00CC199D" w:rsidRPr="006F554B">
        <w:rPr>
          <w:sz w:val="28"/>
          <w:szCs w:val="28"/>
        </w:rPr>
        <w:t>)</w:t>
      </w:r>
      <w:r w:rsidR="00C90298" w:rsidRPr="006F554B">
        <w:rPr>
          <w:sz w:val="28"/>
          <w:szCs w:val="28"/>
        </w:rPr>
        <w:t>.</w:t>
      </w:r>
    </w:p>
    <w:p w:rsidR="00C15CE1" w:rsidRPr="00C15CE1" w:rsidRDefault="00C15CE1" w:rsidP="00C15CE1">
      <w:pPr>
        <w:ind w:firstLine="709"/>
        <w:jc w:val="both"/>
        <w:rPr>
          <w:sz w:val="28"/>
          <w:szCs w:val="28"/>
        </w:rPr>
      </w:pPr>
      <w:r>
        <w:rPr>
          <w:sz w:val="28"/>
          <w:szCs w:val="28"/>
        </w:rPr>
        <w:t xml:space="preserve">За счет средств республиканского бюджета Республики Адыгея </w:t>
      </w:r>
      <w:r w:rsidRPr="00C15CE1">
        <w:rPr>
          <w:sz w:val="28"/>
          <w:szCs w:val="28"/>
        </w:rPr>
        <w:t>АО «Шовгеновский ДРСУ»</w:t>
      </w:r>
      <w:r>
        <w:rPr>
          <w:sz w:val="28"/>
          <w:szCs w:val="28"/>
        </w:rPr>
        <w:t xml:space="preserve"> </w:t>
      </w:r>
      <w:proofErr w:type="gramStart"/>
      <w:r>
        <w:rPr>
          <w:sz w:val="28"/>
          <w:szCs w:val="28"/>
        </w:rPr>
        <w:t xml:space="preserve">и </w:t>
      </w:r>
      <w:r w:rsidRPr="00C15CE1">
        <w:rPr>
          <w:sz w:val="28"/>
          <w:szCs w:val="28"/>
        </w:rPr>
        <w:t>ООО</w:t>
      </w:r>
      <w:proofErr w:type="gramEnd"/>
      <w:r w:rsidRPr="00C15CE1">
        <w:rPr>
          <w:sz w:val="28"/>
          <w:szCs w:val="28"/>
        </w:rPr>
        <w:t xml:space="preserve"> «</w:t>
      </w:r>
      <w:proofErr w:type="spellStart"/>
      <w:r w:rsidRPr="00C15CE1">
        <w:rPr>
          <w:sz w:val="28"/>
          <w:szCs w:val="28"/>
        </w:rPr>
        <w:t>ШовгеновскДорСтрой</w:t>
      </w:r>
      <w:proofErr w:type="spellEnd"/>
      <w:r w:rsidRPr="00C15CE1">
        <w:rPr>
          <w:sz w:val="28"/>
          <w:szCs w:val="28"/>
        </w:rPr>
        <w:t>»</w:t>
      </w:r>
      <w:r>
        <w:rPr>
          <w:sz w:val="28"/>
          <w:szCs w:val="28"/>
        </w:rPr>
        <w:t xml:space="preserve"> </w:t>
      </w:r>
      <w:r w:rsidR="00995352">
        <w:rPr>
          <w:sz w:val="28"/>
          <w:szCs w:val="28"/>
        </w:rPr>
        <w:t>осуществлен</w:t>
      </w:r>
      <w:r>
        <w:rPr>
          <w:sz w:val="28"/>
          <w:szCs w:val="28"/>
        </w:rPr>
        <w:t xml:space="preserve"> ремонт автодорог в границах Шовгеновского района на сумму 23283,0 тыс. рублей, а также</w:t>
      </w:r>
      <w:r w:rsidR="00995352">
        <w:rPr>
          <w:sz w:val="28"/>
          <w:szCs w:val="28"/>
        </w:rPr>
        <w:t xml:space="preserve"> проведено</w:t>
      </w:r>
      <w:r>
        <w:rPr>
          <w:sz w:val="28"/>
          <w:szCs w:val="28"/>
        </w:rPr>
        <w:t xml:space="preserve"> у</w:t>
      </w:r>
      <w:r w:rsidRPr="005B4530">
        <w:rPr>
          <w:sz w:val="28"/>
          <w:szCs w:val="28"/>
        </w:rPr>
        <w:t>стройство недостающего электроосвещения на</w:t>
      </w:r>
      <w:r w:rsidR="00995352">
        <w:rPr>
          <w:sz w:val="28"/>
          <w:szCs w:val="28"/>
        </w:rPr>
        <w:t xml:space="preserve"> автодорогах района</w:t>
      </w:r>
      <w:r w:rsidR="00EB63E2">
        <w:rPr>
          <w:sz w:val="28"/>
          <w:szCs w:val="28"/>
        </w:rPr>
        <w:t xml:space="preserve"> на сумму 9557,0 тыс. рублей</w:t>
      </w:r>
      <w:r w:rsidR="00995352">
        <w:rPr>
          <w:sz w:val="28"/>
          <w:szCs w:val="28"/>
        </w:rPr>
        <w:t xml:space="preserve">. </w:t>
      </w:r>
    </w:p>
    <w:p w:rsidR="007447DB" w:rsidRPr="00AB7673" w:rsidRDefault="007447DB" w:rsidP="007447DB">
      <w:pPr>
        <w:spacing w:after="200"/>
        <w:ind w:firstLine="708"/>
        <w:contextualSpacing/>
        <w:jc w:val="both"/>
        <w:rPr>
          <w:rFonts w:eastAsia="Calibri"/>
          <w:sz w:val="28"/>
          <w:szCs w:val="28"/>
          <w:lang w:eastAsia="en-US"/>
        </w:rPr>
      </w:pPr>
      <w:proofErr w:type="gramStart"/>
      <w:r w:rsidRPr="00CF0860">
        <w:rPr>
          <w:rFonts w:eastAsia="Calibri"/>
          <w:sz w:val="28"/>
          <w:szCs w:val="28"/>
          <w:lang w:eastAsia="en-US"/>
        </w:rPr>
        <w:t>МБУК МО «Шовгеновский район» «Шовгеновский районный мемориальный музей Героя Советского Союза Х.Б. Андрухаева»</w:t>
      </w:r>
      <w:r>
        <w:rPr>
          <w:rFonts w:eastAsia="Calibri"/>
          <w:sz w:val="28"/>
          <w:szCs w:val="28"/>
          <w:lang w:eastAsia="en-US"/>
        </w:rPr>
        <w:t xml:space="preserve"> </w:t>
      </w:r>
      <w:r w:rsidRPr="00AB7673">
        <w:rPr>
          <w:rFonts w:eastAsia="Calibri"/>
          <w:sz w:val="28"/>
          <w:szCs w:val="28"/>
          <w:lang w:eastAsia="en-US"/>
        </w:rPr>
        <w:t>из Фонда Победы было выделено 136 тыс. руб., из бюджета МО «Шовгеновский район» 318</w:t>
      </w:r>
      <w:r>
        <w:rPr>
          <w:rFonts w:eastAsia="Calibri"/>
          <w:sz w:val="28"/>
          <w:szCs w:val="28"/>
          <w:lang w:eastAsia="en-US"/>
        </w:rPr>
        <w:t>,3</w:t>
      </w:r>
      <w:r w:rsidRPr="00AB7673">
        <w:rPr>
          <w:rFonts w:eastAsia="Calibri"/>
          <w:sz w:val="28"/>
          <w:szCs w:val="28"/>
          <w:lang w:eastAsia="en-US"/>
        </w:rPr>
        <w:t xml:space="preserve"> тыс.</w:t>
      </w:r>
      <w:r>
        <w:rPr>
          <w:rFonts w:eastAsia="Calibri"/>
          <w:sz w:val="28"/>
          <w:szCs w:val="28"/>
          <w:lang w:eastAsia="en-US"/>
        </w:rPr>
        <w:t xml:space="preserve"> руб., на выделенные средства отшлифован фасад здания музея, </w:t>
      </w:r>
      <w:r w:rsidRPr="00AB7673">
        <w:rPr>
          <w:rFonts w:eastAsia="Calibri"/>
          <w:sz w:val="28"/>
          <w:szCs w:val="28"/>
          <w:lang w:eastAsia="en-US"/>
        </w:rPr>
        <w:t>разбиты клумбы, высажены д</w:t>
      </w:r>
      <w:r>
        <w:rPr>
          <w:rFonts w:eastAsia="Calibri"/>
          <w:sz w:val="28"/>
          <w:szCs w:val="28"/>
          <w:lang w:eastAsia="en-US"/>
        </w:rPr>
        <w:t xml:space="preserve">екоративные зеленные насаждения, </w:t>
      </w:r>
      <w:r w:rsidRPr="00AB7673">
        <w:rPr>
          <w:rFonts w:eastAsia="Calibri"/>
          <w:sz w:val="28"/>
          <w:szCs w:val="28"/>
          <w:lang w:eastAsia="en-US"/>
        </w:rPr>
        <w:t>заменено плиточное покрытие перед зданием мемориального</w:t>
      </w:r>
      <w:r>
        <w:rPr>
          <w:rFonts w:eastAsia="Calibri"/>
          <w:sz w:val="28"/>
          <w:szCs w:val="28"/>
          <w:lang w:eastAsia="en-US"/>
        </w:rPr>
        <w:t xml:space="preserve"> </w:t>
      </w:r>
      <w:r w:rsidRPr="00AB7673">
        <w:rPr>
          <w:rFonts w:eastAsia="Calibri"/>
          <w:sz w:val="28"/>
          <w:szCs w:val="28"/>
          <w:lang w:eastAsia="en-US"/>
        </w:rPr>
        <w:t>музея</w:t>
      </w:r>
      <w:r>
        <w:rPr>
          <w:rFonts w:eastAsia="Calibri"/>
          <w:sz w:val="28"/>
          <w:szCs w:val="28"/>
          <w:lang w:eastAsia="en-US"/>
        </w:rPr>
        <w:t xml:space="preserve"> Х. Б. Андрухаева.</w:t>
      </w:r>
      <w:proofErr w:type="gramEnd"/>
      <w:r w:rsidR="00E22D20">
        <w:rPr>
          <w:rFonts w:eastAsia="Calibri"/>
          <w:sz w:val="28"/>
          <w:szCs w:val="28"/>
          <w:lang w:eastAsia="en-US"/>
        </w:rPr>
        <w:t xml:space="preserve"> В 2016 году на проведение ремонта музея из республиканского бюджета Республики Адыгея было выделено 627,0 тыс. рублей.</w:t>
      </w:r>
    </w:p>
    <w:p w:rsidR="00142D44" w:rsidRPr="00477B46" w:rsidRDefault="00142D44" w:rsidP="007447DB">
      <w:pPr>
        <w:jc w:val="both"/>
        <w:rPr>
          <w:color w:val="FF0000"/>
          <w:sz w:val="28"/>
          <w:szCs w:val="28"/>
        </w:rPr>
      </w:pPr>
    </w:p>
    <w:p w:rsidR="00291510" w:rsidRPr="0041262D" w:rsidRDefault="00AB61A0" w:rsidP="00291510">
      <w:pPr>
        <w:jc w:val="center"/>
        <w:rPr>
          <w:b/>
        </w:rPr>
      </w:pPr>
      <w:r w:rsidRPr="0041262D">
        <w:rPr>
          <w:b/>
          <w:sz w:val="28"/>
          <w:szCs w:val="28"/>
        </w:rPr>
        <w:t>Жилищная политика</w:t>
      </w:r>
    </w:p>
    <w:p w:rsidR="00291510" w:rsidRPr="00477B46" w:rsidRDefault="00291510" w:rsidP="00291510">
      <w:pPr>
        <w:rPr>
          <w:b/>
          <w:color w:val="FF0000"/>
        </w:rPr>
      </w:pPr>
    </w:p>
    <w:p w:rsidR="0049140F" w:rsidRDefault="0066114E" w:rsidP="0066114E">
      <w:pPr>
        <w:ind w:firstLine="708"/>
        <w:jc w:val="both"/>
        <w:rPr>
          <w:sz w:val="28"/>
          <w:szCs w:val="28"/>
        </w:rPr>
      </w:pPr>
      <w:proofErr w:type="gramStart"/>
      <w:r w:rsidRPr="00BA5276">
        <w:rPr>
          <w:sz w:val="28"/>
          <w:szCs w:val="28"/>
        </w:rPr>
        <w:t>В 2017 году по федеральной целевой программе «Устойчивое развитие сельских территорий на 2014-2017 годы и на пери</w:t>
      </w:r>
      <w:r w:rsidR="00E06733">
        <w:rPr>
          <w:sz w:val="28"/>
          <w:szCs w:val="28"/>
        </w:rPr>
        <w:t xml:space="preserve">од до 2020 года» 2 семьям </w:t>
      </w:r>
      <w:r w:rsidR="00E06733">
        <w:rPr>
          <w:sz w:val="28"/>
          <w:szCs w:val="28"/>
        </w:rPr>
        <w:lastRenderedPageBreak/>
        <w:t>выданы свидетельства</w:t>
      </w:r>
      <w:r w:rsidRPr="00BA5276">
        <w:rPr>
          <w:sz w:val="28"/>
          <w:szCs w:val="28"/>
        </w:rPr>
        <w:t xml:space="preserve"> на получение социальной выплаты для приобретения (строительства) жилого помещения</w:t>
      </w:r>
      <w:r w:rsidR="00E06733">
        <w:rPr>
          <w:sz w:val="28"/>
          <w:szCs w:val="28"/>
        </w:rPr>
        <w:t xml:space="preserve">  з</w:t>
      </w:r>
      <w:r w:rsidRPr="00BA5276">
        <w:rPr>
          <w:sz w:val="28"/>
          <w:szCs w:val="28"/>
        </w:rPr>
        <w:t xml:space="preserve">а счет средств федерального, республиканского и районного бюджетов на сумму 1765,8 тыс. рублей (из районного бюджета выделено 126,1 тыс. руб.). </w:t>
      </w:r>
      <w:proofErr w:type="gramEnd"/>
    </w:p>
    <w:p w:rsidR="0066114E" w:rsidRPr="00A60929" w:rsidRDefault="0066114E" w:rsidP="0066114E">
      <w:pPr>
        <w:ind w:firstLine="708"/>
        <w:jc w:val="both"/>
        <w:rPr>
          <w:sz w:val="28"/>
          <w:szCs w:val="28"/>
        </w:rPr>
      </w:pPr>
      <w:r w:rsidRPr="00BA5276">
        <w:rPr>
          <w:sz w:val="28"/>
          <w:szCs w:val="28"/>
        </w:rPr>
        <w:t xml:space="preserve">По федеральной целевой программе «Жилище» на обеспечение жильем </w:t>
      </w:r>
      <w:r w:rsidRPr="00A60929">
        <w:rPr>
          <w:sz w:val="28"/>
          <w:szCs w:val="28"/>
        </w:rPr>
        <w:t xml:space="preserve">молодых семей 7 молодым семьям за счет средств федерального, республиканского и районного бюджетов выдано 3120,0 тыс. рублей (из районного бюджета выделено 996 тыс. руб.). </w:t>
      </w:r>
    </w:p>
    <w:p w:rsidR="0066114E" w:rsidRPr="001F6E0B" w:rsidRDefault="0066114E" w:rsidP="0066114E">
      <w:pPr>
        <w:jc w:val="both"/>
        <w:rPr>
          <w:sz w:val="28"/>
          <w:szCs w:val="28"/>
        </w:rPr>
      </w:pPr>
      <w:r w:rsidRPr="00A60929">
        <w:rPr>
          <w:color w:val="FF0000"/>
        </w:rPr>
        <w:tab/>
      </w:r>
      <w:r w:rsidRPr="001F6E0B">
        <w:rPr>
          <w:sz w:val="28"/>
          <w:szCs w:val="28"/>
        </w:rPr>
        <w:t>В  2017 году предоставлено 20 жилых помещений</w:t>
      </w:r>
      <w:r w:rsidR="00F47596">
        <w:rPr>
          <w:sz w:val="28"/>
          <w:szCs w:val="28"/>
        </w:rPr>
        <w:t xml:space="preserve"> детям-сиротам и детям, оставшим</w:t>
      </w:r>
      <w:r w:rsidRPr="001F6E0B">
        <w:rPr>
          <w:sz w:val="28"/>
          <w:szCs w:val="28"/>
        </w:rPr>
        <w:t xml:space="preserve">ся без попечения родителей, </w:t>
      </w:r>
      <w:r w:rsidR="00F47596">
        <w:rPr>
          <w:sz w:val="28"/>
          <w:szCs w:val="28"/>
        </w:rPr>
        <w:t>состоящим</w:t>
      </w:r>
      <w:r w:rsidRPr="001F6E0B">
        <w:rPr>
          <w:sz w:val="28"/>
          <w:szCs w:val="28"/>
        </w:rPr>
        <w:t xml:space="preserve"> в списке детей-сирот и детей, оставшихся без попечения родителей, подлежащих обеспечению жилыми помещениями из специализированного жилищного фонда МО «Шовгеновский район» на территории города Майкоп. Общая площадь всего предоставленного жилья для детей сирот составляет 756 </w:t>
      </w:r>
      <w:r w:rsidR="0049140F">
        <w:rPr>
          <w:sz w:val="28"/>
          <w:szCs w:val="28"/>
        </w:rPr>
        <w:t>м</w:t>
      </w:r>
      <w:proofErr w:type="gramStart"/>
      <w:r w:rsidR="0049140F">
        <w:rPr>
          <w:sz w:val="28"/>
          <w:szCs w:val="28"/>
          <w:vertAlign w:val="superscript"/>
        </w:rPr>
        <w:t>2</w:t>
      </w:r>
      <w:proofErr w:type="gramEnd"/>
      <w:r w:rsidRPr="001F6E0B">
        <w:rPr>
          <w:sz w:val="28"/>
          <w:szCs w:val="28"/>
        </w:rPr>
        <w:t xml:space="preserve"> на сумму 16672,2 тыс. р</w:t>
      </w:r>
      <w:r>
        <w:rPr>
          <w:sz w:val="28"/>
          <w:szCs w:val="28"/>
        </w:rPr>
        <w:t>у</w:t>
      </w:r>
      <w:r w:rsidRPr="001F6E0B">
        <w:rPr>
          <w:sz w:val="28"/>
          <w:szCs w:val="28"/>
        </w:rPr>
        <w:t>блей.</w:t>
      </w:r>
      <w:r w:rsidR="00E06733">
        <w:rPr>
          <w:sz w:val="28"/>
          <w:szCs w:val="28"/>
        </w:rPr>
        <w:t xml:space="preserve"> Приобретено жилье на сумму</w:t>
      </w:r>
      <w:r>
        <w:rPr>
          <w:sz w:val="28"/>
          <w:szCs w:val="28"/>
        </w:rPr>
        <w:t xml:space="preserve"> 1079 тысяч рублей инвалиду первой группы.</w:t>
      </w:r>
    </w:p>
    <w:p w:rsidR="0066114E" w:rsidRPr="00BA5276" w:rsidRDefault="0066114E" w:rsidP="0066114E">
      <w:pPr>
        <w:jc w:val="both"/>
        <w:rPr>
          <w:sz w:val="28"/>
          <w:szCs w:val="28"/>
        </w:rPr>
      </w:pPr>
      <w:r w:rsidRPr="00A60929">
        <w:rPr>
          <w:color w:val="FF0000"/>
          <w:sz w:val="28"/>
          <w:szCs w:val="28"/>
        </w:rPr>
        <w:tab/>
      </w:r>
      <w:r w:rsidRPr="006D5470">
        <w:rPr>
          <w:sz w:val="28"/>
          <w:szCs w:val="28"/>
        </w:rPr>
        <w:t>Общая площадь всего приобретенного жилья составляет 1736,2 квадратных метр</w:t>
      </w:r>
      <w:r w:rsidR="0049140F">
        <w:rPr>
          <w:sz w:val="28"/>
          <w:szCs w:val="28"/>
        </w:rPr>
        <w:t>ов</w:t>
      </w:r>
      <w:r w:rsidRPr="006D5470">
        <w:rPr>
          <w:sz w:val="28"/>
          <w:szCs w:val="28"/>
        </w:rPr>
        <w:t xml:space="preserve">, </w:t>
      </w:r>
      <w:r w:rsidRPr="00BA5276">
        <w:rPr>
          <w:sz w:val="28"/>
          <w:szCs w:val="28"/>
        </w:rPr>
        <w:t xml:space="preserve">а общая стоимость приобретенного жилья – 22637 тыс. рублей. </w:t>
      </w:r>
    </w:p>
    <w:p w:rsidR="0066114E" w:rsidRPr="004819F3" w:rsidRDefault="0066114E" w:rsidP="0066114E">
      <w:pPr>
        <w:jc w:val="both"/>
        <w:rPr>
          <w:sz w:val="28"/>
          <w:szCs w:val="28"/>
        </w:rPr>
      </w:pPr>
      <w:r w:rsidRPr="00A60929">
        <w:rPr>
          <w:color w:val="FF0000"/>
          <w:sz w:val="28"/>
          <w:szCs w:val="28"/>
        </w:rPr>
        <w:tab/>
      </w:r>
      <w:r w:rsidRPr="004819F3">
        <w:rPr>
          <w:sz w:val="28"/>
          <w:szCs w:val="28"/>
        </w:rPr>
        <w:t>Кроме того, за счет индивидуальных застройщиков в истекшем году введено в эксплуатацию 2 жилых дома общей площадью 222,4 м</w:t>
      </w:r>
      <w:r w:rsidR="00E06733">
        <w:rPr>
          <w:sz w:val="28"/>
          <w:szCs w:val="28"/>
        </w:rPr>
        <w:t>.</w:t>
      </w:r>
      <w:r w:rsidRPr="004819F3">
        <w:rPr>
          <w:sz w:val="28"/>
          <w:szCs w:val="28"/>
          <w:vertAlign w:val="superscript"/>
        </w:rPr>
        <w:t>2</w:t>
      </w:r>
      <w:r w:rsidR="00E06733">
        <w:rPr>
          <w:sz w:val="28"/>
          <w:szCs w:val="28"/>
        </w:rPr>
        <w:t>.</w:t>
      </w:r>
    </w:p>
    <w:p w:rsidR="0066114E" w:rsidRPr="004819F3" w:rsidRDefault="0066114E" w:rsidP="0066114E">
      <w:pPr>
        <w:jc w:val="both"/>
        <w:rPr>
          <w:sz w:val="28"/>
          <w:szCs w:val="28"/>
        </w:rPr>
      </w:pPr>
      <w:r w:rsidRPr="004819F3">
        <w:rPr>
          <w:sz w:val="28"/>
          <w:szCs w:val="28"/>
        </w:rPr>
        <w:tab/>
        <w:t>Итого в 2017</w:t>
      </w:r>
      <w:r>
        <w:rPr>
          <w:sz w:val="28"/>
          <w:szCs w:val="28"/>
        </w:rPr>
        <w:t xml:space="preserve"> году введено в строй 1958,6</w:t>
      </w:r>
      <w:r w:rsidRPr="004819F3">
        <w:rPr>
          <w:sz w:val="28"/>
          <w:szCs w:val="28"/>
        </w:rPr>
        <w:t xml:space="preserve"> м</w:t>
      </w:r>
      <w:proofErr w:type="gramStart"/>
      <w:r w:rsidRPr="004819F3">
        <w:rPr>
          <w:sz w:val="28"/>
          <w:szCs w:val="28"/>
          <w:vertAlign w:val="superscript"/>
        </w:rPr>
        <w:t>2</w:t>
      </w:r>
      <w:proofErr w:type="gramEnd"/>
      <w:r w:rsidRPr="004819F3">
        <w:rPr>
          <w:sz w:val="28"/>
          <w:szCs w:val="28"/>
        </w:rPr>
        <w:t xml:space="preserve"> жилья.</w:t>
      </w:r>
    </w:p>
    <w:p w:rsidR="00FD1689" w:rsidRPr="001B77E4" w:rsidRDefault="00FD1689" w:rsidP="00F47596">
      <w:pPr>
        <w:jc w:val="both"/>
        <w:rPr>
          <w:sz w:val="28"/>
          <w:szCs w:val="28"/>
        </w:rPr>
      </w:pPr>
    </w:p>
    <w:bookmarkEnd w:id="0"/>
    <w:p w:rsidR="006A6603" w:rsidRPr="008D313F" w:rsidRDefault="00842C3E" w:rsidP="00842C3E">
      <w:pPr>
        <w:pStyle w:val="a3"/>
        <w:spacing w:before="0" w:after="0"/>
        <w:jc w:val="center"/>
        <w:rPr>
          <w:b/>
          <w:sz w:val="28"/>
          <w:szCs w:val="28"/>
        </w:rPr>
      </w:pPr>
      <w:r w:rsidRPr="008D313F">
        <w:rPr>
          <w:b/>
          <w:sz w:val="28"/>
          <w:szCs w:val="28"/>
        </w:rPr>
        <w:t>Образование</w:t>
      </w:r>
    </w:p>
    <w:p w:rsidR="00062724" w:rsidRPr="005C46BB" w:rsidRDefault="00062724" w:rsidP="00842C3E">
      <w:pPr>
        <w:pStyle w:val="a3"/>
        <w:spacing w:before="0" w:after="0"/>
        <w:jc w:val="center"/>
        <w:rPr>
          <w:b/>
          <w:color w:val="FF0000"/>
          <w:sz w:val="28"/>
          <w:szCs w:val="28"/>
        </w:rPr>
      </w:pPr>
    </w:p>
    <w:p w:rsidR="00062724" w:rsidRPr="00983CD1" w:rsidRDefault="00062724" w:rsidP="00062724">
      <w:pPr>
        <w:ind w:firstLine="708"/>
        <w:jc w:val="both"/>
        <w:rPr>
          <w:sz w:val="28"/>
          <w:szCs w:val="28"/>
        </w:rPr>
      </w:pPr>
      <w:r w:rsidRPr="00983CD1">
        <w:rPr>
          <w:sz w:val="28"/>
          <w:szCs w:val="28"/>
        </w:rPr>
        <w:t xml:space="preserve">Становление открытой, гибкой и доступной образовательной среды происходит в условиях реализации новой государственной образовательной политики, основным целевым ориентиром которой является обеспечение доступности и качества дошкольного, общего и дополнительного образования, соответствующего потребностям граждан, требованиям социально-экономического развития муниципального образования "Шовгеновский район". </w:t>
      </w:r>
    </w:p>
    <w:p w:rsidR="00062724" w:rsidRPr="00983CD1" w:rsidRDefault="00062724" w:rsidP="00062724">
      <w:pPr>
        <w:ind w:firstLine="708"/>
        <w:jc w:val="both"/>
        <w:rPr>
          <w:sz w:val="28"/>
          <w:szCs w:val="28"/>
        </w:rPr>
      </w:pPr>
      <w:r w:rsidRPr="00983CD1">
        <w:rPr>
          <w:sz w:val="28"/>
          <w:szCs w:val="28"/>
        </w:rPr>
        <w:t xml:space="preserve">В 2017 году  сеть муниципальных образовательных организаций  охватывала все уровни общего образования: дошкольное, начальное общее, основное общее </w:t>
      </w:r>
      <w:r w:rsidR="00CA3AD1">
        <w:rPr>
          <w:sz w:val="28"/>
          <w:szCs w:val="28"/>
        </w:rPr>
        <w:br/>
      </w:r>
      <w:r w:rsidRPr="00983CD1">
        <w:rPr>
          <w:sz w:val="28"/>
          <w:szCs w:val="28"/>
        </w:rPr>
        <w:t xml:space="preserve">и среднее общее образование. Образовательное пространство включает в себя четыре дошкольные  образовательные организации, два учреждения дополнительного образования детей, 11 общеобразовательных организаций: из них 3 реализуют образовательные  программы начального общего и </w:t>
      </w:r>
      <w:r w:rsidR="00A41990">
        <w:rPr>
          <w:sz w:val="28"/>
          <w:szCs w:val="28"/>
        </w:rPr>
        <w:t xml:space="preserve">основного общего образования, 8 – </w:t>
      </w:r>
      <w:r w:rsidRPr="00983CD1">
        <w:rPr>
          <w:sz w:val="28"/>
          <w:szCs w:val="28"/>
        </w:rPr>
        <w:t>образовательные программы начального общего, основного общего и среднего общего образования.</w:t>
      </w:r>
    </w:p>
    <w:p w:rsidR="00062724" w:rsidRPr="00983CD1" w:rsidRDefault="00062724" w:rsidP="00303933">
      <w:pPr>
        <w:ind w:firstLine="708"/>
        <w:jc w:val="both"/>
        <w:rPr>
          <w:sz w:val="28"/>
          <w:szCs w:val="28"/>
        </w:rPr>
      </w:pPr>
      <w:r w:rsidRPr="00983CD1">
        <w:rPr>
          <w:sz w:val="28"/>
          <w:szCs w:val="28"/>
        </w:rPr>
        <w:t>Указом Президента Российской Федерации от 07.05.2012</w:t>
      </w:r>
      <w:r w:rsidR="00A157E4">
        <w:rPr>
          <w:sz w:val="28"/>
          <w:szCs w:val="28"/>
        </w:rPr>
        <w:t xml:space="preserve"> </w:t>
      </w:r>
      <w:r w:rsidRPr="00983CD1">
        <w:rPr>
          <w:sz w:val="28"/>
          <w:szCs w:val="28"/>
        </w:rPr>
        <w:t>г. №</w:t>
      </w:r>
      <w:r w:rsidR="00A41990">
        <w:rPr>
          <w:sz w:val="28"/>
          <w:szCs w:val="28"/>
        </w:rPr>
        <w:t xml:space="preserve"> </w:t>
      </w:r>
      <w:r w:rsidRPr="00983CD1">
        <w:rPr>
          <w:sz w:val="28"/>
          <w:szCs w:val="28"/>
        </w:rPr>
        <w:t>599 «О мерах по реализации государственной политики в области науки и образования»</w:t>
      </w:r>
      <w:r w:rsidRPr="00983CD1">
        <w:t xml:space="preserve"> </w:t>
      </w:r>
      <w:r w:rsidRPr="00983CD1">
        <w:rPr>
          <w:sz w:val="28"/>
          <w:szCs w:val="28"/>
        </w:rPr>
        <w:t>была пос</w:t>
      </w:r>
      <w:r w:rsidR="00CA3AD1">
        <w:rPr>
          <w:sz w:val="28"/>
          <w:szCs w:val="28"/>
        </w:rPr>
        <w:t>тавлена задача достижения к 2016</w:t>
      </w:r>
      <w:r w:rsidRPr="00983CD1">
        <w:rPr>
          <w:sz w:val="28"/>
          <w:szCs w:val="28"/>
        </w:rPr>
        <w:t xml:space="preserve"> году 100% доступности дошкольного образования для детей в возрасте от 3 до 7 лет. В целях реализации данного Указа, начиная  с 2013 года</w:t>
      </w:r>
      <w:r w:rsidR="00CA3AD1">
        <w:rPr>
          <w:sz w:val="28"/>
          <w:szCs w:val="28"/>
        </w:rPr>
        <w:t>,</w:t>
      </w:r>
      <w:r w:rsidRPr="00983CD1">
        <w:rPr>
          <w:sz w:val="28"/>
          <w:szCs w:val="28"/>
        </w:rPr>
        <w:t xml:space="preserve"> в муниципалитете создано 165 новых мест в дошкольных образовательных организациях: 75 мест за счет реконструкции реабилитационного центра и передачи имущества МБДОУ «Насып» и 90 мест за </w:t>
      </w:r>
      <w:r w:rsidRPr="00983CD1">
        <w:rPr>
          <w:sz w:val="28"/>
          <w:szCs w:val="28"/>
        </w:rPr>
        <w:lastRenderedPageBreak/>
        <w:t>счет капитального ремонта здания МБДОУ «Золушка» х.</w:t>
      </w:r>
      <w:r>
        <w:rPr>
          <w:sz w:val="28"/>
          <w:szCs w:val="28"/>
        </w:rPr>
        <w:t xml:space="preserve"> </w:t>
      </w:r>
      <w:proofErr w:type="spellStart"/>
      <w:r w:rsidRPr="00983CD1">
        <w:rPr>
          <w:sz w:val="28"/>
          <w:szCs w:val="28"/>
        </w:rPr>
        <w:t>Мамацев</w:t>
      </w:r>
      <w:proofErr w:type="spellEnd"/>
      <w:r w:rsidRPr="00983CD1">
        <w:rPr>
          <w:sz w:val="28"/>
          <w:szCs w:val="28"/>
        </w:rPr>
        <w:t xml:space="preserve"> (40 мест)  и МБДОУ «</w:t>
      </w:r>
      <w:proofErr w:type="spellStart"/>
      <w:r w:rsidRPr="00983CD1">
        <w:rPr>
          <w:sz w:val="28"/>
          <w:szCs w:val="28"/>
        </w:rPr>
        <w:t>Бэрэчэт</w:t>
      </w:r>
      <w:proofErr w:type="spellEnd"/>
      <w:r w:rsidRPr="00983CD1">
        <w:rPr>
          <w:sz w:val="28"/>
          <w:szCs w:val="28"/>
        </w:rPr>
        <w:t>»</w:t>
      </w:r>
      <w:r w:rsidR="00303933">
        <w:rPr>
          <w:sz w:val="28"/>
          <w:szCs w:val="28"/>
        </w:rPr>
        <w:t xml:space="preserve"> </w:t>
      </w:r>
      <w:r w:rsidRPr="00983CD1">
        <w:rPr>
          <w:sz w:val="28"/>
          <w:szCs w:val="28"/>
        </w:rPr>
        <w:t>а.</w:t>
      </w:r>
      <w:r>
        <w:rPr>
          <w:sz w:val="28"/>
          <w:szCs w:val="28"/>
        </w:rPr>
        <w:t xml:space="preserve"> </w:t>
      </w:r>
      <w:proofErr w:type="spellStart"/>
      <w:r w:rsidRPr="00983CD1">
        <w:rPr>
          <w:sz w:val="28"/>
          <w:szCs w:val="28"/>
        </w:rPr>
        <w:t>Джерокай</w:t>
      </w:r>
      <w:proofErr w:type="spellEnd"/>
      <w:r w:rsidRPr="00983CD1">
        <w:rPr>
          <w:sz w:val="28"/>
          <w:szCs w:val="28"/>
        </w:rPr>
        <w:t xml:space="preserve"> (50 мест).</w:t>
      </w:r>
    </w:p>
    <w:p w:rsidR="00062724" w:rsidRPr="00983CD1" w:rsidRDefault="00062724" w:rsidP="00062724">
      <w:pPr>
        <w:autoSpaceDE w:val="0"/>
        <w:autoSpaceDN w:val="0"/>
        <w:adjustRightInd w:val="0"/>
        <w:ind w:firstLine="708"/>
        <w:jc w:val="both"/>
        <w:rPr>
          <w:sz w:val="28"/>
          <w:szCs w:val="28"/>
        </w:rPr>
      </w:pPr>
      <w:r w:rsidRPr="00983CD1">
        <w:rPr>
          <w:sz w:val="28"/>
          <w:szCs w:val="28"/>
        </w:rPr>
        <w:t>В 2017 году услугами дошкольного образования охвачено 508 детей. Детей</w:t>
      </w:r>
      <w:r w:rsidR="00CA3AD1">
        <w:rPr>
          <w:sz w:val="28"/>
          <w:szCs w:val="28"/>
        </w:rPr>
        <w:br/>
      </w:r>
      <w:r w:rsidRPr="00983CD1">
        <w:rPr>
          <w:sz w:val="28"/>
          <w:szCs w:val="28"/>
        </w:rPr>
        <w:t xml:space="preserve"> в возрасте от 3 до 7 лет в очереди нет. В реестре заявлений – 24 дошкольника</w:t>
      </w:r>
      <w:r w:rsidR="00CA3AD1">
        <w:rPr>
          <w:sz w:val="28"/>
          <w:szCs w:val="28"/>
        </w:rPr>
        <w:br/>
      </w:r>
      <w:r w:rsidRPr="00983CD1">
        <w:rPr>
          <w:sz w:val="28"/>
          <w:szCs w:val="28"/>
        </w:rPr>
        <w:t xml:space="preserve"> в возрасте от 0 до 3 лет, для которых имеется возможность предоставления мест</w:t>
      </w:r>
      <w:r w:rsidR="00CA3AD1">
        <w:rPr>
          <w:sz w:val="28"/>
          <w:szCs w:val="28"/>
        </w:rPr>
        <w:br/>
      </w:r>
      <w:r w:rsidRPr="00983CD1">
        <w:rPr>
          <w:sz w:val="28"/>
          <w:szCs w:val="28"/>
        </w:rPr>
        <w:t xml:space="preserve"> в дошкольных образовательных организациях при изъявлении желания родителями  устроить детей  в детский сад.</w:t>
      </w:r>
    </w:p>
    <w:p w:rsidR="00062724" w:rsidRPr="00983CD1" w:rsidRDefault="00062724" w:rsidP="00062724">
      <w:pPr>
        <w:pStyle w:val="a3"/>
        <w:spacing w:before="0" w:after="0"/>
        <w:ind w:firstLine="708"/>
        <w:jc w:val="both"/>
        <w:rPr>
          <w:sz w:val="28"/>
          <w:szCs w:val="28"/>
        </w:rPr>
      </w:pPr>
      <w:r w:rsidRPr="00983CD1">
        <w:rPr>
          <w:sz w:val="28"/>
          <w:szCs w:val="28"/>
        </w:rPr>
        <w:t xml:space="preserve">Услуга «Прием заявлений, постановка на учет и  зачисление детей </w:t>
      </w:r>
      <w:r w:rsidR="00CA3AD1">
        <w:rPr>
          <w:sz w:val="28"/>
          <w:szCs w:val="28"/>
        </w:rPr>
        <w:br/>
      </w:r>
      <w:r w:rsidRPr="00983CD1">
        <w:rPr>
          <w:sz w:val="28"/>
          <w:szCs w:val="28"/>
        </w:rPr>
        <w:t xml:space="preserve">в дошкольные образовательные организации» оказывается Управлением образования. Подать заявление о постановке в очередь можно также  через  ГБУ РА «Многофункциональный центр» и  через Единый портал государственных </w:t>
      </w:r>
      <w:r w:rsidR="00CA3AD1">
        <w:rPr>
          <w:sz w:val="28"/>
          <w:szCs w:val="28"/>
        </w:rPr>
        <w:br/>
      </w:r>
      <w:r w:rsidRPr="00983CD1">
        <w:rPr>
          <w:sz w:val="28"/>
          <w:szCs w:val="28"/>
        </w:rPr>
        <w:t>и муниципальных услуг (</w:t>
      </w:r>
      <w:hyperlink r:id="rId10" w:history="1">
        <w:r w:rsidRPr="00062724">
          <w:rPr>
            <w:rStyle w:val="af7"/>
            <w:color w:val="auto"/>
            <w:sz w:val="28"/>
            <w:szCs w:val="28"/>
            <w:u w:val="none"/>
          </w:rPr>
          <w:t>www.gosuslugi.ru</w:t>
        </w:r>
      </w:hyperlink>
      <w:r w:rsidRPr="00983CD1">
        <w:rPr>
          <w:sz w:val="28"/>
          <w:szCs w:val="28"/>
        </w:rPr>
        <w:t>). В 2017 году данную услугу получили:</w:t>
      </w:r>
    </w:p>
    <w:p w:rsidR="00062724" w:rsidRPr="00983CD1" w:rsidRDefault="00062724" w:rsidP="00062724">
      <w:pPr>
        <w:pStyle w:val="a3"/>
        <w:spacing w:before="0" w:after="0"/>
        <w:jc w:val="both"/>
        <w:rPr>
          <w:sz w:val="28"/>
          <w:szCs w:val="28"/>
        </w:rPr>
      </w:pPr>
      <w:r w:rsidRPr="00983CD1">
        <w:rPr>
          <w:sz w:val="28"/>
          <w:szCs w:val="28"/>
        </w:rPr>
        <w:t>-</w:t>
      </w:r>
      <w:r>
        <w:rPr>
          <w:sz w:val="28"/>
          <w:szCs w:val="28"/>
        </w:rPr>
        <w:t xml:space="preserve"> </w:t>
      </w:r>
      <w:r w:rsidRPr="00983CD1">
        <w:rPr>
          <w:sz w:val="28"/>
          <w:szCs w:val="28"/>
        </w:rPr>
        <w:t>непосредственно в Управлении образования</w:t>
      </w:r>
      <w:r>
        <w:rPr>
          <w:sz w:val="28"/>
          <w:szCs w:val="28"/>
        </w:rPr>
        <w:t xml:space="preserve"> </w:t>
      </w:r>
      <w:r w:rsidR="00CA3AD1">
        <w:rPr>
          <w:sz w:val="28"/>
          <w:szCs w:val="28"/>
        </w:rPr>
        <w:t>–</w:t>
      </w:r>
      <w:r w:rsidRPr="00983CD1">
        <w:rPr>
          <w:sz w:val="28"/>
          <w:szCs w:val="28"/>
        </w:rPr>
        <w:t xml:space="preserve"> </w:t>
      </w:r>
      <w:r>
        <w:rPr>
          <w:sz w:val="28"/>
          <w:szCs w:val="28"/>
        </w:rPr>
        <w:t>59</w:t>
      </w:r>
      <w:r w:rsidR="00CA3AD1">
        <w:rPr>
          <w:sz w:val="28"/>
          <w:szCs w:val="28"/>
        </w:rPr>
        <w:t xml:space="preserve"> </w:t>
      </w:r>
      <w:r w:rsidRPr="00983CD1">
        <w:rPr>
          <w:sz w:val="28"/>
          <w:szCs w:val="28"/>
        </w:rPr>
        <w:t>человек;</w:t>
      </w:r>
    </w:p>
    <w:p w:rsidR="00062724" w:rsidRPr="00983CD1" w:rsidRDefault="00062724" w:rsidP="00062724">
      <w:pPr>
        <w:pStyle w:val="a3"/>
        <w:spacing w:before="0" w:after="0"/>
        <w:jc w:val="both"/>
        <w:rPr>
          <w:sz w:val="28"/>
          <w:szCs w:val="28"/>
        </w:rPr>
      </w:pPr>
      <w:r w:rsidRPr="00983CD1">
        <w:rPr>
          <w:sz w:val="28"/>
          <w:szCs w:val="28"/>
        </w:rPr>
        <w:t>-</w:t>
      </w:r>
      <w:r>
        <w:rPr>
          <w:sz w:val="28"/>
          <w:szCs w:val="28"/>
        </w:rPr>
        <w:t xml:space="preserve"> </w:t>
      </w:r>
      <w:r w:rsidRPr="00983CD1">
        <w:rPr>
          <w:sz w:val="28"/>
          <w:szCs w:val="28"/>
        </w:rPr>
        <w:t>через МФЦ</w:t>
      </w:r>
      <w:r>
        <w:rPr>
          <w:sz w:val="28"/>
          <w:szCs w:val="28"/>
        </w:rPr>
        <w:t xml:space="preserve"> </w:t>
      </w:r>
      <w:r w:rsidR="00CA3AD1">
        <w:rPr>
          <w:sz w:val="28"/>
          <w:szCs w:val="28"/>
        </w:rPr>
        <w:t>–</w:t>
      </w:r>
      <w:r w:rsidRPr="00983CD1">
        <w:rPr>
          <w:sz w:val="28"/>
          <w:szCs w:val="28"/>
        </w:rPr>
        <w:t xml:space="preserve"> </w:t>
      </w:r>
      <w:r>
        <w:rPr>
          <w:sz w:val="28"/>
          <w:szCs w:val="28"/>
        </w:rPr>
        <w:t>18</w:t>
      </w:r>
      <w:r w:rsidR="00CA3AD1">
        <w:rPr>
          <w:sz w:val="28"/>
          <w:szCs w:val="28"/>
        </w:rPr>
        <w:t xml:space="preserve"> </w:t>
      </w:r>
      <w:r w:rsidRPr="00983CD1">
        <w:rPr>
          <w:sz w:val="28"/>
          <w:szCs w:val="28"/>
        </w:rPr>
        <w:t>человек</w:t>
      </w:r>
      <w:r>
        <w:rPr>
          <w:sz w:val="28"/>
          <w:szCs w:val="28"/>
        </w:rPr>
        <w:t>;</w:t>
      </w:r>
    </w:p>
    <w:p w:rsidR="00062724" w:rsidRPr="00983CD1" w:rsidRDefault="00062724" w:rsidP="00062724">
      <w:pPr>
        <w:pStyle w:val="a3"/>
        <w:spacing w:before="0" w:after="0"/>
        <w:jc w:val="both"/>
        <w:rPr>
          <w:sz w:val="28"/>
          <w:szCs w:val="28"/>
        </w:rPr>
      </w:pPr>
      <w:r w:rsidRPr="00983CD1">
        <w:rPr>
          <w:sz w:val="28"/>
          <w:szCs w:val="28"/>
        </w:rPr>
        <w:t>-через ЕПГУ</w:t>
      </w:r>
      <w:r>
        <w:rPr>
          <w:sz w:val="28"/>
          <w:szCs w:val="28"/>
        </w:rPr>
        <w:t xml:space="preserve"> </w:t>
      </w:r>
      <w:r w:rsidR="00CA3AD1">
        <w:rPr>
          <w:sz w:val="28"/>
          <w:szCs w:val="28"/>
        </w:rPr>
        <w:t>–</w:t>
      </w:r>
      <w:r>
        <w:rPr>
          <w:sz w:val="28"/>
          <w:szCs w:val="28"/>
        </w:rPr>
        <w:t xml:space="preserve"> 57</w:t>
      </w:r>
      <w:r w:rsidR="00CA3AD1">
        <w:rPr>
          <w:sz w:val="28"/>
          <w:szCs w:val="28"/>
        </w:rPr>
        <w:t xml:space="preserve"> </w:t>
      </w:r>
      <w:r w:rsidRPr="00983CD1">
        <w:rPr>
          <w:sz w:val="28"/>
          <w:szCs w:val="28"/>
        </w:rPr>
        <w:t xml:space="preserve">человек.  </w:t>
      </w:r>
    </w:p>
    <w:p w:rsidR="00062724" w:rsidRPr="00303933" w:rsidRDefault="00062724" w:rsidP="00062724">
      <w:pPr>
        <w:ind w:firstLine="708"/>
        <w:jc w:val="both"/>
        <w:rPr>
          <w:sz w:val="28"/>
          <w:szCs w:val="28"/>
        </w:rPr>
      </w:pPr>
      <w:r w:rsidRPr="00453091">
        <w:rPr>
          <w:sz w:val="28"/>
          <w:szCs w:val="28"/>
        </w:rPr>
        <w:t>Родителям дошкольников с учетом критерия нуждаемости оказывается такая мера социальной поддержки как компенсация родительской платы</w:t>
      </w:r>
      <w:r w:rsidRPr="00303933">
        <w:rPr>
          <w:sz w:val="28"/>
          <w:szCs w:val="28"/>
        </w:rPr>
        <w:t>. Она назначается детям, относящимся к следующим категориям:</w:t>
      </w:r>
    </w:p>
    <w:p w:rsidR="00062724" w:rsidRPr="00303933" w:rsidRDefault="00062724" w:rsidP="00062724">
      <w:pPr>
        <w:rPr>
          <w:spacing w:val="2"/>
          <w:sz w:val="28"/>
          <w:szCs w:val="28"/>
          <w:shd w:val="clear" w:color="auto" w:fill="FFFFFF"/>
        </w:rPr>
      </w:pPr>
      <w:r w:rsidRPr="00303933">
        <w:rPr>
          <w:spacing w:val="2"/>
          <w:sz w:val="28"/>
          <w:szCs w:val="28"/>
          <w:shd w:val="clear" w:color="auto" w:fill="FFFFFF"/>
        </w:rPr>
        <w:t>а) дети с ограниченными возможностями здоровья, то есть имеющие недостатки в физическом и (или) психическом развитии;</w:t>
      </w:r>
      <w:r w:rsidRPr="00303933">
        <w:rPr>
          <w:spacing w:val="2"/>
          <w:sz w:val="28"/>
          <w:szCs w:val="28"/>
        </w:rPr>
        <w:br/>
      </w:r>
      <w:r w:rsidRPr="00303933">
        <w:rPr>
          <w:spacing w:val="2"/>
          <w:sz w:val="28"/>
          <w:szCs w:val="28"/>
          <w:shd w:val="clear" w:color="auto" w:fill="FFFFFF"/>
        </w:rPr>
        <w:t>б) дети из семей беженцев и вынужденных переселенцев;</w:t>
      </w:r>
      <w:r w:rsidRPr="00303933">
        <w:rPr>
          <w:spacing w:val="2"/>
          <w:sz w:val="28"/>
          <w:szCs w:val="28"/>
        </w:rPr>
        <w:br/>
      </w:r>
      <w:r w:rsidRPr="00303933">
        <w:rPr>
          <w:spacing w:val="2"/>
          <w:sz w:val="28"/>
          <w:szCs w:val="28"/>
          <w:shd w:val="clear" w:color="auto" w:fill="FFFFFF"/>
        </w:rPr>
        <w:t>в) дети, проживающие в малоимущих семьях.</w:t>
      </w:r>
    </w:p>
    <w:p w:rsidR="00062724" w:rsidRPr="00303933" w:rsidRDefault="00062724" w:rsidP="00062724">
      <w:pPr>
        <w:jc w:val="both"/>
        <w:rPr>
          <w:sz w:val="28"/>
          <w:szCs w:val="28"/>
        </w:rPr>
      </w:pPr>
      <w:r w:rsidRPr="00303933">
        <w:rPr>
          <w:spacing w:val="2"/>
          <w:sz w:val="28"/>
          <w:szCs w:val="28"/>
          <w:shd w:val="clear" w:color="auto" w:fill="FFFFFF"/>
        </w:rPr>
        <w:t>Компенсация выплачивается в размере:</w:t>
      </w:r>
    </w:p>
    <w:p w:rsidR="00062724" w:rsidRDefault="00062724" w:rsidP="00062724">
      <w:pPr>
        <w:pStyle w:val="formattext"/>
        <w:shd w:val="clear" w:color="auto" w:fill="FFFFFF"/>
        <w:spacing w:before="0" w:beforeAutospacing="0" w:after="0" w:afterAutospacing="0"/>
        <w:jc w:val="both"/>
        <w:textAlignment w:val="baseline"/>
        <w:rPr>
          <w:spacing w:val="2"/>
          <w:sz w:val="28"/>
          <w:szCs w:val="28"/>
          <w:shd w:val="clear" w:color="auto" w:fill="FFFFFF"/>
        </w:rPr>
      </w:pPr>
      <w:r w:rsidRPr="00303933">
        <w:rPr>
          <w:spacing w:val="2"/>
          <w:sz w:val="28"/>
          <w:szCs w:val="28"/>
          <w:shd w:val="clear" w:color="auto" w:fill="FFFFFF"/>
        </w:rPr>
        <w:t>а) двадцати процентов среднего размера родительской платы - на первого ребенка;</w:t>
      </w:r>
      <w:r w:rsidRPr="00303933">
        <w:rPr>
          <w:spacing w:val="2"/>
          <w:sz w:val="28"/>
          <w:szCs w:val="28"/>
        </w:rPr>
        <w:br/>
      </w:r>
      <w:r w:rsidRPr="00303933">
        <w:rPr>
          <w:spacing w:val="2"/>
          <w:sz w:val="28"/>
          <w:szCs w:val="28"/>
          <w:shd w:val="clear" w:color="auto" w:fill="FFFFFF"/>
        </w:rPr>
        <w:t>б) пятидесяти процентов среднего размера родительской платы - на второго ребенка;</w:t>
      </w:r>
      <w:r w:rsidRPr="00303933">
        <w:rPr>
          <w:spacing w:val="2"/>
          <w:sz w:val="28"/>
          <w:szCs w:val="28"/>
        </w:rPr>
        <w:br/>
      </w:r>
      <w:r w:rsidRPr="00303933">
        <w:rPr>
          <w:spacing w:val="2"/>
          <w:sz w:val="28"/>
          <w:szCs w:val="28"/>
          <w:shd w:val="clear" w:color="auto" w:fill="FFFFFF"/>
        </w:rPr>
        <w:t>в) семидесяти процентов среднего размера родительской платы - на третьего ребенка и последующих детей.</w:t>
      </w:r>
    </w:p>
    <w:p w:rsidR="00D16EF9" w:rsidRPr="00303933" w:rsidRDefault="00D16EF9" w:rsidP="00D16EF9">
      <w:pPr>
        <w:ind w:firstLine="708"/>
        <w:jc w:val="both"/>
        <w:rPr>
          <w:spacing w:val="2"/>
          <w:sz w:val="28"/>
          <w:szCs w:val="28"/>
          <w:shd w:val="clear" w:color="auto" w:fill="FFFFFF"/>
        </w:rPr>
      </w:pPr>
      <w:r w:rsidRPr="00C869B9">
        <w:rPr>
          <w:sz w:val="28"/>
          <w:szCs w:val="28"/>
        </w:rPr>
        <w:t>Размер родительской платы в дошкольных образовательных организациях составляет 950 руб. в месяц</w:t>
      </w:r>
      <w:r>
        <w:rPr>
          <w:sz w:val="28"/>
          <w:szCs w:val="28"/>
        </w:rPr>
        <w:t>.</w:t>
      </w:r>
    </w:p>
    <w:p w:rsidR="00062724" w:rsidRPr="00303933" w:rsidRDefault="00062724" w:rsidP="00062724">
      <w:pPr>
        <w:pStyle w:val="formattext"/>
        <w:shd w:val="clear" w:color="auto" w:fill="FFFFFF"/>
        <w:spacing w:before="0" w:beforeAutospacing="0" w:after="0" w:afterAutospacing="0"/>
        <w:ind w:firstLine="708"/>
        <w:jc w:val="both"/>
        <w:textAlignment w:val="baseline"/>
        <w:rPr>
          <w:spacing w:val="2"/>
          <w:sz w:val="28"/>
          <w:szCs w:val="28"/>
        </w:rPr>
      </w:pPr>
      <w:r w:rsidRPr="00303933">
        <w:rPr>
          <w:sz w:val="28"/>
          <w:szCs w:val="28"/>
        </w:rPr>
        <w:t>В 2017 году компенсация родительской платы выплачена на 149 детей. Всего размер выплаченной компенсации составил 297 464, 29 руб.</w:t>
      </w:r>
    </w:p>
    <w:p w:rsidR="00062724" w:rsidRPr="00303933" w:rsidRDefault="00062724" w:rsidP="00062724">
      <w:pPr>
        <w:ind w:firstLine="708"/>
        <w:jc w:val="both"/>
        <w:rPr>
          <w:sz w:val="28"/>
          <w:szCs w:val="28"/>
        </w:rPr>
      </w:pPr>
      <w:r w:rsidRPr="00303933">
        <w:rPr>
          <w:sz w:val="28"/>
          <w:szCs w:val="28"/>
        </w:rPr>
        <w:t xml:space="preserve">В соответствии с Законом  РФ от 29.12.12 г. 273-ФЗ  «Об образовании </w:t>
      </w:r>
      <w:r w:rsidR="00CC007F" w:rsidRPr="00303933">
        <w:rPr>
          <w:sz w:val="28"/>
          <w:szCs w:val="28"/>
        </w:rPr>
        <w:br/>
      </w:r>
      <w:r w:rsidRPr="00303933">
        <w:rPr>
          <w:sz w:val="28"/>
          <w:szCs w:val="28"/>
        </w:rPr>
        <w:t>в Российской Федерации» (ст. 65) на бесплатное посещение детского сада имеют право следующие категории детей:</w:t>
      </w:r>
    </w:p>
    <w:p w:rsidR="00062724" w:rsidRPr="00303933" w:rsidRDefault="00062724" w:rsidP="00062724">
      <w:pPr>
        <w:jc w:val="both"/>
        <w:rPr>
          <w:sz w:val="28"/>
          <w:szCs w:val="28"/>
        </w:rPr>
      </w:pPr>
      <w:r w:rsidRPr="00303933">
        <w:rPr>
          <w:sz w:val="28"/>
          <w:szCs w:val="28"/>
        </w:rPr>
        <w:t>- дети с туберкулезной  интоксикацией;</w:t>
      </w:r>
    </w:p>
    <w:p w:rsidR="00062724" w:rsidRPr="00303933" w:rsidRDefault="00062724" w:rsidP="00062724">
      <w:pPr>
        <w:jc w:val="both"/>
        <w:rPr>
          <w:sz w:val="28"/>
          <w:szCs w:val="28"/>
        </w:rPr>
      </w:pPr>
      <w:r w:rsidRPr="00303933">
        <w:rPr>
          <w:sz w:val="28"/>
          <w:szCs w:val="28"/>
        </w:rPr>
        <w:t>- дети – инвалиды;</w:t>
      </w:r>
    </w:p>
    <w:p w:rsidR="00062724" w:rsidRPr="00303933" w:rsidRDefault="00062724" w:rsidP="00062724">
      <w:pPr>
        <w:pStyle w:val="a8"/>
        <w:rPr>
          <w:rFonts w:ascii="Times New Roman" w:hAnsi="Times New Roman"/>
          <w:sz w:val="28"/>
          <w:szCs w:val="28"/>
        </w:rPr>
      </w:pPr>
      <w:r w:rsidRPr="00303933">
        <w:rPr>
          <w:rFonts w:ascii="Times New Roman" w:hAnsi="Times New Roman"/>
          <w:sz w:val="28"/>
          <w:szCs w:val="28"/>
        </w:rPr>
        <w:t xml:space="preserve">- дети-сироты и  дети, оставшиеся без попечения родителей.18 детей пользовались данной  льготой в 2017г. </w:t>
      </w:r>
    </w:p>
    <w:p w:rsidR="00062724" w:rsidRPr="00062724" w:rsidRDefault="00062724" w:rsidP="00906161">
      <w:pPr>
        <w:pStyle w:val="a8"/>
        <w:ind w:firstLine="708"/>
        <w:jc w:val="both"/>
        <w:rPr>
          <w:rFonts w:ascii="Times New Roman" w:hAnsi="Times New Roman"/>
          <w:sz w:val="28"/>
          <w:szCs w:val="28"/>
        </w:rPr>
      </w:pPr>
      <w:r w:rsidRPr="00062724">
        <w:rPr>
          <w:rFonts w:ascii="Times New Roman" w:hAnsi="Times New Roman"/>
          <w:sz w:val="28"/>
          <w:szCs w:val="28"/>
        </w:rPr>
        <w:t xml:space="preserve">Постановлением Главы Администрации МО «Шовгеновский район» установлена льгота  50% от </w:t>
      </w:r>
      <w:r w:rsidRPr="00062724">
        <w:rPr>
          <w:rFonts w:ascii="Times New Roman" w:hAnsi="Times New Roman"/>
          <w:spacing w:val="2"/>
          <w:sz w:val="28"/>
          <w:szCs w:val="28"/>
          <w:shd w:val="clear" w:color="auto" w:fill="FFFFFF"/>
        </w:rPr>
        <w:t xml:space="preserve">размера родительской платы: </w:t>
      </w:r>
    </w:p>
    <w:p w:rsidR="00062724" w:rsidRPr="00062724" w:rsidRDefault="00062724" w:rsidP="00906161">
      <w:pPr>
        <w:pStyle w:val="a8"/>
        <w:jc w:val="both"/>
        <w:rPr>
          <w:rFonts w:ascii="Times New Roman" w:hAnsi="Times New Roman"/>
          <w:sz w:val="28"/>
          <w:szCs w:val="28"/>
        </w:rPr>
      </w:pPr>
      <w:r w:rsidRPr="00062724">
        <w:rPr>
          <w:rFonts w:ascii="Times New Roman" w:hAnsi="Times New Roman"/>
          <w:sz w:val="28"/>
          <w:szCs w:val="28"/>
        </w:rPr>
        <w:t>-</w:t>
      </w:r>
      <w:r>
        <w:rPr>
          <w:rFonts w:ascii="Times New Roman" w:hAnsi="Times New Roman"/>
          <w:sz w:val="28"/>
          <w:szCs w:val="28"/>
        </w:rPr>
        <w:t xml:space="preserve"> </w:t>
      </w:r>
      <w:r w:rsidRPr="00062724">
        <w:rPr>
          <w:rFonts w:ascii="Times New Roman" w:hAnsi="Times New Roman"/>
          <w:sz w:val="28"/>
          <w:szCs w:val="28"/>
        </w:rPr>
        <w:t xml:space="preserve">для родителей (законных  представителей), один из которых  или оба являются инвалидами  </w:t>
      </w:r>
      <w:r w:rsidRPr="00062724">
        <w:rPr>
          <w:rFonts w:ascii="Times New Roman" w:hAnsi="Times New Roman"/>
          <w:sz w:val="28"/>
          <w:szCs w:val="28"/>
          <w:lang w:val="en-US"/>
        </w:rPr>
        <w:t>I</w:t>
      </w:r>
      <w:r w:rsidRPr="00062724">
        <w:rPr>
          <w:rFonts w:ascii="Times New Roman" w:hAnsi="Times New Roman"/>
          <w:sz w:val="28"/>
          <w:szCs w:val="28"/>
        </w:rPr>
        <w:t>,</w:t>
      </w:r>
      <w:r w:rsidRPr="00062724">
        <w:rPr>
          <w:rFonts w:ascii="Times New Roman" w:hAnsi="Times New Roman"/>
          <w:sz w:val="28"/>
          <w:szCs w:val="28"/>
          <w:lang w:val="en-US"/>
        </w:rPr>
        <w:t>II</w:t>
      </w:r>
      <w:r w:rsidRPr="00062724">
        <w:rPr>
          <w:rFonts w:ascii="Times New Roman" w:hAnsi="Times New Roman"/>
          <w:sz w:val="28"/>
          <w:szCs w:val="28"/>
        </w:rPr>
        <w:t>,</w:t>
      </w:r>
      <w:r w:rsidRPr="00062724">
        <w:rPr>
          <w:rFonts w:ascii="Times New Roman" w:hAnsi="Times New Roman"/>
          <w:sz w:val="28"/>
          <w:szCs w:val="28"/>
          <w:lang w:val="en-US"/>
        </w:rPr>
        <w:t>III</w:t>
      </w:r>
      <w:r w:rsidRPr="00062724">
        <w:rPr>
          <w:rFonts w:ascii="Times New Roman" w:hAnsi="Times New Roman"/>
          <w:sz w:val="28"/>
          <w:szCs w:val="28"/>
        </w:rPr>
        <w:t xml:space="preserve"> групп;</w:t>
      </w:r>
    </w:p>
    <w:p w:rsidR="00062724" w:rsidRPr="00062724" w:rsidRDefault="00062724" w:rsidP="00906161">
      <w:pPr>
        <w:pStyle w:val="a8"/>
        <w:jc w:val="both"/>
        <w:rPr>
          <w:rFonts w:ascii="Times New Roman" w:hAnsi="Times New Roman"/>
          <w:sz w:val="28"/>
          <w:szCs w:val="28"/>
        </w:rPr>
      </w:pPr>
      <w:r w:rsidRPr="00062724">
        <w:rPr>
          <w:rFonts w:ascii="Times New Roman" w:hAnsi="Times New Roman"/>
          <w:sz w:val="28"/>
          <w:szCs w:val="28"/>
        </w:rPr>
        <w:lastRenderedPageBreak/>
        <w:t>-</w:t>
      </w:r>
      <w:r>
        <w:rPr>
          <w:rFonts w:ascii="Times New Roman" w:hAnsi="Times New Roman"/>
          <w:sz w:val="28"/>
          <w:szCs w:val="28"/>
        </w:rPr>
        <w:t xml:space="preserve"> </w:t>
      </w:r>
      <w:r w:rsidRPr="00062724">
        <w:rPr>
          <w:rFonts w:ascii="Times New Roman" w:hAnsi="Times New Roman"/>
          <w:sz w:val="28"/>
          <w:szCs w:val="28"/>
        </w:rPr>
        <w:t xml:space="preserve">дети из семей военнослужащих и сотрудников МВД, погибших при исполнении служебных обязанностей. </w:t>
      </w:r>
    </w:p>
    <w:p w:rsidR="00062724" w:rsidRPr="00453091" w:rsidRDefault="00062724" w:rsidP="00906161">
      <w:pPr>
        <w:pStyle w:val="a8"/>
        <w:jc w:val="both"/>
        <w:rPr>
          <w:rFonts w:ascii="Times New Roman" w:hAnsi="Times New Roman"/>
          <w:sz w:val="28"/>
          <w:szCs w:val="28"/>
        </w:rPr>
      </w:pPr>
      <w:r w:rsidRPr="00062724">
        <w:rPr>
          <w:rFonts w:ascii="Times New Roman" w:hAnsi="Times New Roman"/>
          <w:sz w:val="28"/>
          <w:szCs w:val="28"/>
        </w:rPr>
        <w:t>-</w:t>
      </w:r>
      <w:r>
        <w:rPr>
          <w:rFonts w:ascii="Times New Roman" w:hAnsi="Times New Roman"/>
          <w:sz w:val="28"/>
          <w:szCs w:val="28"/>
        </w:rPr>
        <w:t xml:space="preserve"> </w:t>
      </w:r>
      <w:r w:rsidRPr="00062724">
        <w:rPr>
          <w:rFonts w:ascii="Times New Roman" w:hAnsi="Times New Roman"/>
          <w:sz w:val="28"/>
          <w:szCs w:val="28"/>
        </w:rPr>
        <w:t>для родителей, имеющих трех и более несовершеннолетних  детей</w:t>
      </w:r>
      <w:r w:rsidR="00E41F74">
        <w:rPr>
          <w:rFonts w:ascii="Times New Roman" w:hAnsi="Times New Roman"/>
          <w:sz w:val="28"/>
          <w:szCs w:val="28"/>
        </w:rPr>
        <w:t>,</w:t>
      </w:r>
      <w:r w:rsidR="00906161">
        <w:rPr>
          <w:sz w:val="28"/>
          <w:szCs w:val="28"/>
        </w:rPr>
        <w:t xml:space="preserve"> </w:t>
      </w:r>
      <w:r w:rsidRPr="00453091">
        <w:rPr>
          <w:rFonts w:ascii="Times New Roman" w:hAnsi="Times New Roman"/>
          <w:sz w:val="28"/>
          <w:szCs w:val="28"/>
        </w:rPr>
        <w:t>159 человек пользовались данной  льготой в 2017г.</w:t>
      </w:r>
    </w:p>
    <w:p w:rsidR="00062724" w:rsidRPr="00983CD1" w:rsidRDefault="00062724" w:rsidP="00062724">
      <w:pPr>
        <w:tabs>
          <w:tab w:val="left" w:pos="6945"/>
        </w:tabs>
        <w:jc w:val="both"/>
        <w:rPr>
          <w:sz w:val="28"/>
          <w:szCs w:val="28"/>
        </w:rPr>
      </w:pPr>
      <w:r>
        <w:rPr>
          <w:sz w:val="28"/>
          <w:szCs w:val="28"/>
        </w:rPr>
        <w:t xml:space="preserve">            </w:t>
      </w:r>
      <w:r w:rsidRPr="00983CD1">
        <w:rPr>
          <w:sz w:val="28"/>
          <w:szCs w:val="28"/>
        </w:rPr>
        <w:t xml:space="preserve">Управлением образования ведется учет детей от 0 до 18 лет, подлежащих </w:t>
      </w:r>
      <w:proofErr w:type="gramStart"/>
      <w:r w:rsidRPr="00983CD1">
        <w:rPr>
          <w:sz w:val="28"/>
          <w:szCs w:val="28"/>
        </w:rPr>
        <w:t>обучению</w:t>
      </w:r>
      <w:r w:rsidR="00E41F74">
        <w:rPr>
          <w:sz w:val="28"/>
          <w:szCs w:val="28"/>
        </w:rPr>
        <w:t xml:space="preserve"> </w:t>
      </w:r>
      <w:r w:rsidRPr="00983CD1">
        <w:rPr>
          <w:sz w:val="28"/>
          <w:szCs w:val="28"/>
        </w:rPr>
        <w:t>по</w:t>
      </w:r>
      <w:proofErr w:type="gramEnd"/>
      <w:r w:rsidRPr="00983CD1">
        <w:rPr>
          <w:sz w:val="28"/>
          <w:szCs w:val="28"/>
        </w:rPr>
        <w:t xml:space="preserve"> образовательным программам дошкольного, начального общего, основного общего, среднего общего образования. В целях организации достоверного и полного учета детей, обеспечения их прав </w:t>
      </w:r>
      <w:r w:rsidR="00453091">
        <w:rPr>
          <w:sz w:val="28"/>
          <w:szCs w:val="28"/>
        </w:rPr>
        <w:t>на получение общего образования</w:t>
      </w:r>
      <w:r w:rsidRPr="00983CD1">
        <w:rPr>
          <w:sz w:val="28"/>
          <w:szCs w:val="28"/>
        </w:rPr>
        <w:t xml:space="preserve"> за образовательными организациями закреплены определенные на</w:t>
      </w:r>
      <w:r w:rsidR="00E41F74">
        <w:rPr>
          <w:sz w:val="28"/>
          <w:szCs w:val="28"/>
        </w:rPr>
        <w:t>селенные пункты.  В 2017 году</w:t>
      </w:r>
      <w:r w:rsidRPr="00983CD1">
        <w:rPr>
          <w:sz w:val="28"/>
          <w:szCs w:val="28"/>
        </w:rPr>
        <w:t xml:space="preserve">  на закрепленных за образовательными организациями территориях нет детей, не получающих образования </w:t>
      </w:r>
      <w:r w:rsidR="00CC007F">
        <w:rPr>
          <w:sz w:val="28"/>
          <w:szCs w:val="28"/>
        </w:rPr>
        <w:br/>
      </w:r>
      <w:r w:rsidRPr="00983CD1">
        <w:rPr>
          <w:sz w:val="28"/>
          <w:szCs w:val="28"/>
        </w:rPr>
        <w:t xml:space="preserve">в общеобразовательных организациях.       </w:t>
      </w:r>
    </w:p>
    <w:p w:rsidR="00062724" w:rsidRPr="00983CD1" w:rsidRDefault="00062724" w:rsidP="00062724">
      <w:pPr>
        <w:tabs>
          <w:tab w:val="left" w:pos="6945"/>
        </w:tabs>
        <w:jc w:val="both"/>
        <w:rPr>
          <w:sz w:val="28"/>
          <w:szCs w:val="28"/>
        </w:rPr>
      </w:pPr>
      <w:r w:rsidRPr="00983CD1">
        <w:rPr>
          <w:sz w:val="28"/>
          <w:szCs w:val="28"/>
        </w:rPr>
        <w:t xml:space="preserve">       </w:t>
      </w:r>
      <w:r>
        <w:rPr>
          <w:sz w:val="28"/>
          <w:szCs w:val="28"/>
        </w:rPr>
        <w:t xml:space="preserve">   </w:t>
      </w:r>
      <w:r w:rsidRPr="00983CD1">
        <w:rPr>
          <w:sz w:val="28"/>
          <w:szCs w:val="28"/>
        </w:rPr>
        <w:t xml:space="preserve">Мощность общеобразовательных учреждений позволяет обеспечить местами всех детей, подлежащих </w:t>
      </w:r>
      <w:proofErr w:type="gramStart"/>
      <w:r w:rsidRPr="00983CD1">
        <w:rPr>
          <w:sz w:val="28"/>
          <w:szCs w:val="28"/>
        </w:rPr>
        <w:t>обучению по</w:t>
      </w:r>
      <w:proofErr w:type="gramEnd"/>
      <w:r w:rsidRPr="00983CD1">
        <w:rPr>
          <w:sz w:val="28"/>
          <w:szCs w:val="28"/>
        </w:rPr>
        <w:t xml:space="preserve"> образовательным программам  начального общего, основного общего и среднего  общего образования. </w:t>
      </w:r>
      <w:r w:rsidR="00CC007F">
        <w:rPr>
          <w:sz w:val="28"/>
          <w:szCs w:val="28"/>
        </w:rPr>
        <w:br/>
      </w:r>
      <w:r w:rsidRPr="00983CD1">
        <w:rPr>
          <w:sz w:val="28"/>
          <w:szCs w:val="28"/>
        </w:rPr>
        <w:t>Из 11 общеобразовательных организаций в одной школе (</w:t>
      </w:r>
      <w:proofErr w:type="spellStart"/>
      <w:r w:rsidRPr="00983CD1">
        <w:rPr>
          <w:sz w:val="28"/>
          <w:szCs w:val="28"/>
        </w:rPr>
        <w:t>Пшизовская</w:t>
      </w:r>
      <w:proofErr w:type="spellEnd"/>
      <w:r w:rsidRPr="00983CD1">
        <w:rPr>
          <w:sz w:val="28"/>
          <w:szCs w:val="28"/>
        </w:rPr>
        <w:t xml:space="preserve"> СОШ</w:t>
      </w:r>
      <w:r w:rsidR="00E41F74">
        <w:rPr>
          <w:sz w:val="28"/>
          <w:szCs w:val="28"/>
        </w:rPr>
        <w:t xml:space="preserve"> </w:t>
      </w:r>
      <w:r w:rsidRPr="00983CD1">
        <w:rPr>
          <w:sz w:val="28"/>
          <w:szCs w:val="28"/>
        </w:rPr>
        <w:t>№</w:t>
      </w:r>
      <w:r w:rsidR="00E41F74">
        <w:rPr>
          <w:sz w:val="28"/>
          <w:szCs w:val="28"/>
        </w:rPr>
        <w:t xml:space="preserve"> </w:t>
      </w:r>
      <w:r w:rsidRPr="00983CD1">
        <w:rPr>
          <w:sz w:val="28"/>
          <w:szCs w:val="28"/>
        </w:rPr>
        <w:t xml:space="preserve">11) </w:t>
      </w:r>
      <w:r w:rsidR="00453091">
        <w:rPr>
          <w:sz w:val="28"/>
          <w:szCs w:val="28"/>
        </w:rPr>
        <w:t>дети занимаются во вторую смену</w:t>
      </w:r>
      <w:r w:rsidRPr="00983CD1">
        <w:rPr>
          <w:sz w:val="28"/>
          <w:szCs w:val="28"/>
        </w:rPr>
        <w:t xml:space="preserve"> </w:t>
      </w:r>
      <w:r w:rsidR="007E23F4">
        <w:rPr>
          <w:sz w:val="28"/>
          <w:szCs w:val="28"/>
        </w:rPr>
        <w:t xml:space="preserve">в связи с тем, </w:t>
      </w:r>
      <w:r w:rsidRPr="00983CD1">
        <w:rPr>
          <w:sz w:val="28"/>
          <w:szCs w:val="28"/>
        </w:rPr>
        <w:t>что 2 учебных  кабинета переоборудованы в пищеблок и столовую в целях организации питания обучающихся.</w:t>
      </w:r>
    </w:p>
    <w:p w:rsidR="00062724" w:rsidRPr="00983CD1" w:rsidRDefault="00062724" w:rsidP="00062724">
      <w:pPr>
        <w:widowControl w:val="0"/>
        <w:jc w:val="both"/>
        <w:rPr>
          <w:sz w:val="28"/>
          <w:szCs w:val="28"/>
        </w:rPr>
      </w:pPr>
      <w:r>
        <w:rPr>
          <w:sz w:val="28"/>
          <w:szCs w:val="28"/>
        </w:rPr>
        <w:t xml:space="preserve">         </w:t>
      </w:r>
      <w:r w:rsidR="00453091">
        <w:rPr>
          <w:sz w:val="28"/>
          <w:szCs w:val="28"/>
        </w:rPr>
        <w:t>Для</w:t>
      </w:r>
      <w:r w:rsidRPr="00983CD1">
        <w:rPr>
          <w:sz w:val="28"/>
          <w:szCs w:val="28"/>
        </w:rPr>
        <w:t xml:space="preserve"> обеспечения безопасности и защищенности объектов образования сформированы безопасные условия пребывания в образовательных организациях: образовательные организации аккредитованы, лицензированы. Все образовательные организации: и дошкольные, и общеобразовательные, и организации дополнительного образования детей  имеют паспорта безопасности,  ограждение </w:t>
      </w:r>
      <w:r w:rsidR="007E23F4">
        <w:rPr>
          <w:sz w:val="28"/>
          <w:szCs w:val="28"/>
        </w:rPr>
        <w:br/>
      </w:r>
      <w:r w:rsidRPr="00983CD1">
        <w:rPr>
          <w:sz w:val="28"/>
          <w:szCs w:val="28"/>
        </w:rPr>
        <w:t>по периметру,  систему беспроводной передачи сигнала о пожаре в подразделения пожарной охраны, огнетушители, кнопки передачи тревожной сигнализации, пути эвакуации соответствуют требованиям, все образовательные учреждения имеют видеонаблюдение (установлено всего 117 камер). Обеспечена сторожевая охрана.</w:t>
      </w:r>
    </w:p>
    <w:p w:rsidR="00062724" w:rsidRDefault="00062724" w:rsidP="00062724">
      <w:pPr>
        <w:widowControl w:val="0"/>
        <w:jc w:val="both"/>
        <w:rPr>
          <w:sz w:val="28"/>
          <w:szCs w:val="28"/>
        </w:rPr>
      </w:pPr>
      <w:r w:rsidRPr="00983CD1">
        <w:rPr>
          <w:sz w:val="28"/>
          <w:szCs w:val="28"/>
        </w:rPr>
        <w:t xml:space="preserve">         Гигиенические условия (центральное отопление, канализация, водопровод) обеспечены на 100% .</w:t>
      </w:r>
    </w:p>
    <w:p w:rsidR="00062724" w:rsidRPr="003100DA" w:rsidRDefault="00E41F74" w:rsidP="007E23F4">
      <w:pPr>
        <w:ind w:firstLine="709"/>
        <w:jc w:val="both"/>
        <w:rPr>
          <w:color w:val="000000"/>
          <w:sz w:val="28"/>
          <w:szCs w:val="28"/>
        </w:rPr>
      </w:pPr>
      <w:r>
        <w:rPr>
          <w:color w:val="000000"/>
          <w:sz w:val="28"/>
          <w:szCs w:val="28"/>
        </w:rPr>
        <w:t xml:space="preserve">   </w:t>
      </w:r>
      <w:r w:rsidR="00062724" w:rsidRPr="0053438C">
        <w:rPr>
          <w:color w:val="000000"/>
          <w:sz w:val="28"/>
          <w:szCs w:val="28"/>
        </w:rPr>
        <w:t xml:space="preserve">Во всех 11 общеобразовательных организациях имеются компьютеры, подключенные к сети Интернет (223 компьютера используется в учебных целях). </w:t>
      </w:r>
      <w:r w:rsidR="00062724">
        <w:rPr>
          <w:color w:val="000000"/>
          <w:sz w:val="28"/>
          <w:szCs w:val="28"/>
        </w:rPr>
        <w:t>Число компьютеров, используемых в учебных целях в расчете на 100 учеников, составляет 14,5 компьютеров.</w:t>
      </w:r>
      <w:r w:rsidR="007E23F4">
        <w:rPr>
          <w:color w:val="000000"/>
          <w:sz w:val="28"/>
          <w:szCs w:val="28"/>
        </w:rPr>
        <w:t xml:space="preserve">  </w:t>
      </w:r>
      <w:r w:rsidR="00062724" w:rsidRPr="0053438C">
        <w:rPr>
          <w:color w:val="000000"/>
          <w:sz w:val="28"/>
          <w:szCs w:val="28"/>
        </w:rPr>
        <w:t xml:space="preserve">8 учреждений имеют тип подключения «модем», </w:t>
      </w:r>
      <w:r w:rsidR="007E23F4">
        <w:rPr>
          <w:color w:val="000000"/>
          <w:sz w:val="28"/>
          <w:szCs w:val="28"/>
        </w:rPr>
        <w:br/>
      </w:r>
      <w:r w:rsidR="00062724" w:rsidRPr="0053438C">
        <w:rPr>
          <w:color w:val="000000"/>
          <w:sz w:val="28"/>
          <w:szCs w:val="28"/>
        </w:rPr>
        <w:t>1 – выд</w:t>
      </w:r>
      <w:r w:rsidR="007E23F4">
        <w:rPr>
          <w:color w:val="000000"/>
          <w:sz w:val="28"/>
          <w:szCs w:val="28"/>
        </w:rPr>
        <w:t>еленная линия, 3</w:t>
      </w:r>
      <w:r w:rsidR="004B0D65">
        <w:rPr>
          <w:color w:val="000000"/>
          <w:sz w:val="28"/>
          <w:szCs w:val="28"/>
        </w:rPr>
        <w:t xml:space="preserve"> </w:t>
      </w:r>
      <w:r w:rsidR="004B0D65" w:rsidRPr="0053438C">
        <w:rPr>
          <w:color w:val="000000"/>
          <w:sz w:val="28"/>
          <w:szCs w:val="28"/>
        </w:rPr>
        <w:t>–</w:t>
      </w:r>
      <w:r w:rsidR="007E23F4">
        <w:rPr>
          <w:color w:val="000000"/>
          <w:sz w:val="28"/>
          <w:szCs w:val="28"/>
        </w:rPr>
        <w:t xml:space="preserve"> спутниковое. С</w:t>
      </w:r>
      <w:r w:rsidR="007E23F4" w:rsidRPr="0053438C">
        <w:rPr>
          <w:color w:val="000000"/>
          <w:sz w:val="28"/>
          <w:szCs w:val="28"/>
        </w:rPr>
        <w:t xml:space="preserve">корость подключения к сети Интернет </w:t>
      </w:r>
      <w:r w:rsidR="007E23F4">
        <w:rPr>
          <w:color w:val="000000"/>
          <w:sz w:val="28"/>
          <w:szCs w:val="28"/>
        </w:rPr>
        <w:br/>
        <w:t xml:space="preserve"> в одной общеобразовательной организации</w:t>
      </w:r>
      <w:r w:rsidR="00062724" w:rsidRPr="0053438C">
        <w:rPr>
          <w:color w:val="000000"/>
          <w:sz w:val="28"/>
          <w:szCs w:val="28"/>
        </w:rPr>
        <w:t xml:space="preserve"> от 1 </w:t>
      </w:r>
      <w:proofErr w:type="spellStart"/>
      <w:r w:rsidR="00062724" w:rsidRPr="0053438C">
        <w:rPr>
          <w:color w:val="000000"/>
          <w:sz w:val="28"/>
          <w:szCs w:val="28"/>
        </w:rPr>
        <w:t>мбит</w:t>
      </w:r>
      <w:proofErr w:type="spellEnd"/>
      <w:r w:rsidR="00062724" w:rsidRPr="0053438C">
        <w:rPr>
          <w:color w:val="000000"/>
          <w:sz w:val="28"/>
          <w:szCs w:val="28"/>
        </w:rPr>
        <w:t>/с  и выше,</w:t>
      </w:r>
      <w:r w:rsidR="007E23F4">
        <w:rPr>
          <w:color w:val="000000"/>
          <w:sz w:val="28"/>
          <w:szCs w:val="28"/>
        </w:rPr>
        <w:t xml:space="preserve"> а в остальных</w:t>
      </w:r>
      <w:r w:rsidR="009A61FA">
        <w:rPr>
          <w:color w:val="000000"/>
          <w:sz w:val="28"/>
          <w:szCs w:val="28"/>
        </w:rPr>
        <w:t xml:space="preserve"> – </w:t>
      </w:r>
      <w:r w:rsidR="009A61FA">
        <w:rPr>
          <w:color w:val="000000"/>
          <w:sz w:val="28"/>
          <w:szCs w:val="28"/>
        </w:rPr>
        <w:br/>
        <w:t>от 100 кбит/с до 512 кбит/с,  что</w:t>
      </w:r>
      <w:r w:rsidR="00062724">
        <w:rPr>
          <w:color w:val="000000"/>
          <w:sz w:val="28"/>
          <w:szCs w:val="28"/>
        </w:rPr>
        <w:t xml:space="preserve"> </w:t>
      </w:r>
      <w:r w:rsidR="009A61FA">
        <w:rPr>
          <w:color w:val="000000"/>
          <w:sz w:val="28"/>
          <w:szCs w:val="28"/>
        </w:rPr>
        <w:t xml:space="preserve"> </w:t>
      </w:r>
      <w:r w:rsidR="00062724">
        <w:rPr>
          <w:color w:val="000000"/>
          <w:sz w:val="28"/>
          <w:szCs w:val="28"/>
        </w:rPr>
        <w:t>затрудняет использование информационных технологий в учебно-воспитательном процессе и остается проблемой для всех образовательных организаций.</w:t>
      </w:r>
    </w:p>
    <w:p w:rsidR="00062724" w:rsidRPr="00983CD1" w:rsidRDefault="00062724" w:rsidP="00E41F74">
      <w:pPr>
        <w:ind w:firstLine="567"/>
        <w:jc w:val="both"/>
        <w:rPr>
          <w:sz w:val="28"/>
          <w:szCs w:val="28"/>
        </w:rPr>
      </w:pPr>
      <w:r>
        <w:rPr>
          <w:sz w:val="28"/>
          <w:szCs w:val="28"/>
        </w:rPr>
        <w:t xml:space="preserve"> </w:t>
      </w:r>
      <w:r w:rsidRPr="00983CD1">
        <w:rPr>
          <w:sz w:val="28"/>
          <w:szCs w:val="28"/>
        </w:rPr>
        <w:t>Организован подвоз детей  в образовательные организации. Количество автотранспортных средств («школьных автобусов»), осуществляющих</w:t>
      </w:r>
      <w:r w:rsidR="00B228D8">
        <w:rPr>
          <w:sz w:val="28"/>
          <w:szCs w:val="28"/>
        </w:rPr>
        <w:t xml:space="preserve"> организованные перевозки детей, составляет </w:t>
      </w:r>
      <w:r w:rsidRPr="00983CD1">
        <w:rPr>
          <w:sz w:val="28"/>
          <w:szCs w:val="28"/>
        </w:rPr>
        <w:t>7</w:t>
      </w:r>
      <w:r w:rsidR="00B228D8">
        <w:rPr>
          <w:sz w:val="28"/>
          <w:szCs w:val="28"/>
        </w:rPr>
        <w:t xml:space="preserve"> единиц</w:t>
      </w:r>
      <w:r w:rsidRPr="00983CD1">
        <w:rPr>
          <w:sz w:val="28"/>
          <w:szCs w:val="28"/>
        </w:rPr>
        <w:t xml:space="preserve">. Дети ежедневно подвозятся в образовательные организации по 25 маршрутам. Состояние маршрутов, по которым проходит подвоз школьников - хорошее, дороги </w:t>
      </w:r>
      <w:r w:rsidRPr="00983CD1">
        <w:rPr>
          <w:sz w:val="28"/>
          <w:szCs w:val="28"/>
        </w:rPr>
        <w:lastRenderedPageBreak/>
        <w:t xml:space="preserve">асфальтированы. Обеспечена  безопасность перевозок, все автобусы оснащены </w:t>
      </w:r>
      <w:r w:rsidRPr="00983CD1">
        <w:rPr>
          <w:sz w:val="28"/>
          <w:szCs w:val="28"/>
          <w:lang w:val="en-US"/>
        </w:rPr>
        <w:t>GPS</w:t>
      </w:r>
      <w:r w:rsidRPr="00983CD1">
        <w:rPr>
          <w:sz w:val="28"/>
          <w:szCs w:val="28"/>
        </w:rPr>
        <w:t>-</w:t>
      </w:r>
      <w:proofErr w:type="spellStart"/>
      <w:r w:rsidRPr="00983CD1">
        <w:rPr>
          <w:sz w:val="28"/>
          <w:szCs w:val="28"/>
        </w:rPr>
        <w:t>Глонасс</w:t>
      </w:r>
      <w:proofErr w:type="spellEnd"/>
      <w:r w:rsidRPr="00983CD1">
        <w:rPr>
          <w:sz w:val="28"/>
          <w:szCs w:val="28"/>
        </w:rPr>
        <w:t xml:space="preserve">, </w:t>
      </w:r>
      <w:proofErr w:type="spellStart"/>
      <w:r w:rsidRPr="00983CD1">
        <w:rPr>
          <w:sz w:val="28"/>
          <w:szCs w:val="28"/>
        </w:rPr>
        <w:t>тахографами</w:t>
      </w:r>
      <w:proofErr w:type="spellEnd"/>
      <w:r w:rsidRPr="00983CD1">
        <w:rPr>
          <w:sz w:val="28"/>
          <w:szCs w:val="28"/>
        </w:rPr>
        <w:t xml:space="preserve"> «Меркурий ТА-001», перевозки осуществляются в соответствии с правилами перевозок. ДТП с участием школьных автобусов не было. В 2017 году  шесть единиц автотранспорта прошли капитальный ремонт. На эти цели муниципалитетом выделено более </w:t>
      </w:r>
      <w:r w:rsidR="00B228D8">
        <w:rPr>
          <w:sz w:val="28"/>
          <w:szCs w:val="28"/>
        </w:rPr>
        <w:t>600,0</w:t>
      </w:r>
      <w:r w:rsidRPr="00983CD1">
        <w:rPr>
          <w:sz w:val="28"/>
          <w:szCs w:val="28"/>
        </w:rPr>
        <w:t xml:space="preserve"> тыс. руб. В декабре 2017</w:t>
      </w:r>
      <w:r w:rsidR="00B228D8">
        <w:rPr>
          <w:sz w:val="28"/>
          <w:szCs w:val="28"/>
        </w:rPr>
        <w:t xml:space="preserve"> </w:t>
      </w:r>
      <w:r w:rsidRPr="00983CD1">
        <w:rPr>
          <w:sz w:val="28"/>
          <w:szCs w:val="28"/>
        </w:rPr>
        <w:t>г. две школы (СОШ</w:t>
      </w:r>
      <w:r w:rsidR="00B228D8">
        <w:rPr>
          <w:sz w:val="28"/>
          <w:szCs w:val="28"/>
        </w:rPr>
        <w:t xml:space="preserve"> </w:t>
      </w:r>
      <w:r w:rsidRPr="00983CD1">
        <w:rPr>
          <w:sz w:val="28"/>
          <w:szCs w:val="28"/>
        </w:rPr>
        <w:t>№</w:t>
      </w:r>
      <w:r w:rsidR="00B228D8">
        <w:rPr>
          <w:sz w:val="28"/>
          <w:szCs w:val="28"/>
        </w:rPr>
        <w:t xml:space="preserve"> </w:t>
      </w:r>
      <w:r w:rsidRPr="00983CD1">
        <w:rPr>
          <w:sz w:val="28"/>
          <w:szCs w:val="28"/>
        </w:rPr>
        <w:t>5 и СОШ</w:t>
      </w:r>
      <w:r w:rsidR="00B228D8">
        <w:rPr>
          <w:sz w:val="28"/>
          <w:szCs w:val="28"/>
        </w:rPr>
        <w:t xml:space="preserve"> </w:t>
      </w:r>
      <w:r w:rsidRPr="00983CD1">
        <w:rPr>
          <w:sz w:val="28"/>
          <w:szCs w:val="28"/>
        </w:rPr>
        <w:t>№</w:t>
      </w:r>
      <w:r w:rsidR="00B228D8">
        <w:rPr>
          <w:sz w:val="28"/>
          <w:szCs w:val="28"/>
        </w:rPr>
        <w:t xml:space="preserve"> </w:t>
      </w:r>
      <w:r w:rsidRPr="00983CD1">
        <w:rPr>
          <w:sz w:val="28"/>
          <w:szCs w:val="28"/>
        </w:rPr>
        <w:t>6) получили новые автобусы для организации подвоза детей в школу.</w:t>
      </w:r>
    </w:p>
    <w:p w:rsidR="00062724" w:rsidRPr="00B228D8" w:rsidRDefault="00062724" w:rsidP="00062724">
      <w:pPr>
        <w:tabs>
          <w:tab w:val="left" w:pos="7513"/>
        </w:tabs>
        <w:jc w:val="both"/>
        <w:rPr>
          <w:color w:val="FF0000"/>
          <w:sz w:val="28"/>
          <w:szCs w:val="28"/>
        </w:rPr>
      </w:pPr>
      <w:r>
        <w:rPr>
          <w:sz w:val="28"/>
          <w:szCs w:val="28"/>
        </w:rPr>
        <w:t xml:space="preserve">         </w:t>
      </w:r>
      <w:r w:rsidRPr="00983CD1">
        <w:rPr>
          <w:sz w:val="28"/>
          <w:szCs w:val="28"/>
        </w:rPr>
        <w:t>Питание организовано во всех общеобразовательны</w:t>
      </w:r>
      <w:r w:rsidR="00C211ED">
        <w:rPr>
          <w:sz w:val="28"/>
          <w:szCs w:val="28"/>
        </w:rPr>
        <w:t>х организациях. Имеется восемь столовых</w:t>
      </w:r>
      <w:r w:rsidRPr="00983CD1">
        <w:rPr>
          <w:sz w:val="28"/>
          <w:szCs w:val="28"/>
        </w:rPr>
        <w:t xml:space="preserve"> </w:t>
      </w:r>
      <w:r w:rsidR="00B228D8">
        <w:rPr>
          <w:sz w:val="28"/>
          <w:szCs w:val="28"/>
        </w:rPr>
        <w:t>на 797 посадочных мест и четыре</w:t>
      </w:r>
      <w:r w:rsidRPr="00983CD1">
        <w:rPr>
          <w:sz w:val="28"/>
          <w:szCs w:val="28"/>
        </w:rPr>
        <w:t xml:space="preserve"> </w:t>
      </w:r>
      <w:proofErr w:type="gramStart"/>
      <w:r w:rsidRPr="00983CD1">
        <w:rPr>
          <w:sz w:val="28"/>
          <w:szCs w:val="28"/>
        </w:rPr>
        <w:t>приспособленны</w:t>
      </w:r>
      <w:r w:rsidR="00B228D8">
        <w:rPr>
          <w:sz w:val="28"/>
          <w:szCs w:val="28"/>
        </w:rPr>
        <w:t>е</w:t>
      </w:r>
      <w:proofErr w:type="gramEnd"/>
      <w:r w:rsidRPr="00983CD1">
        <w:rPr>
          <w:sz w:val="28"/>
          <w:szCs w:val="28"/>
        </w:rPr>
        <w:t xml:space="preserve"> помещения на 187 посадочных мест. Образовательные организации заключают договор</w:t>
      </w:r>
      <w:r w:rsidR="00B228D8">
        <w:rPr>
          <w:sz w:val="28"/>
          <w:szCs w:val="28"/>
        </w:rPr>
        <w:t>ы</w:t>
      </w:r>
      <w:r w:rsidRPr="00983CD1">
        <w:rPr>
          <w:sz w:val="28"/>
          <w:szCs w:val="28"/>
        </w:rPr>
        <w:t xml:space="preserve"> </w:t>
      </w:r>
      <w:r w:rsidR="00C211ED">
        <w:rPr>
          <w:sz w:val="28"/>
          <w:szCs w:val="28"/>
        </w:rPr>
        <w:br/>
      </w:r>
      <w:r w:rsidRPr="00983CD1">
        <w:rPr>
          <w:sz w:val="28"/>
          <w:szCs w:val="28"/>
        </w:rPr>
        <w:t xml:space="preserve">с поставщиками продуктов питания и организуют их хранение и приготовление </w:t>
      </w:r>
      <w:r w:rsidR="00C211ED">
        <w:rPr>
          <w:sz w:val="28"/>
          <w:szCs w:val="28"/>
        </w:rPr>
        <w:br/>
      </w:r>
      <w:r w:rsidRPr="00983CD1">
        <w:rPr>
          <w:sz w:val="28"/>
          <w:szCs w:val="28"/>
        </w:rPr>
        <w:t xml:space="preserve">в своих пищеблоках. Питание обеспечивается за счет родительской платы и за счет муниципального бюджета (для отдельных категорий обучающихся). </w:t>
      </w:r>
      <w:r w:rsidR="00450EDD" w:rsidRPr="00450EDD">
        <w:rPr>
          <w:sz w:val="28"/>
          <w:szCs w:val="28"/>
        </w:rPr>
        <w:t xml:space="preserve">Всего учащихся – 1629. Из них охвачено горячим питанием 1464 (89,8%). На 01.09.2017 </w:t>
      </w:r>
      <w:r w:rsidR="00450EDD">
        <w:rPr>
          <w:sz w:val="28"/>
          <w:szCs w:val="28"/>
        </w:rPr>
        <w:t>года в</w:t>
      </w:r>
      <w:r w:rsidR="00450EDD" w:rsidRPr="00983CD1">
        <w:rPr>
          <w:sz w:val="28"/>
          <w:szCs w:val="28"/>
        </w:rPr>
        <w:t xml:space="preserve"> образов</w:t>
      </w:r>
      <w:r w:rsidR="00450EDD">
        <w:rPr>
          <w:sz w:val="28"/>
          <w:szCs w:val="28"/>
        </w:rPr>
        <w:t>ательных организациях о</w:t>
      </w:r>
      <w:r w:rsidRPr="00983CD1">
        <w:rPr>
          <w:sz w:val="28"/>
          <w:szCs w:val="28"/>
        </w:rPr>
        <w:t>хват горячим питанием 1-4 класс</w:t>
      </w:r>
      <w:r w:rsidR="00450EDD">
        <w:rPr>
          <w:sz w:val="28"/>
          <w:szCs w:val="28"/>
        </w:rPr>
        <w:t>ов</w:t>
      </w:r>
      <w:r w:rsidRPr="00983CD1">
        <w:rPr>
          <w:sz w:val="28"/>
          <w:szCs w:val="28"/>
        </w:rPr>
        <w:t xml:space="preserve"> </w:t>
      </w:r>
      <w:r w:rsidR="00450EDD">
        <w:rPr>
          <w:sz w:val="28"/>
          <w:szCs w:val="28"/>
        </w:rPr>
        <w:t>составляет</w:t>
      </w:r>
      <w:r w:rsidRPr="00983CD1">
        <w:rPr>
          <w:sz w:val="28"/>
          <w:szCs w:val="28"/>
        </w:rPr>
        <w:t xml:space="preserve"> 746 человек, 5-11класс</w:t>
      </w:r>
      <w:r w:rsidR="00450EDD">
        <w:rPr>
          <w:sz w:val="28"/>
          <w:szCs w:val="28"/>
        </w:rPr>
        <w:t>ов</w:t>
      </w:r>
      <w:r w:rsidR="002C68AE">
        <w:rPr>
          <w:sz w:val="28"/>
          <w:szCs w:val="28"/>
        </w:rPr>
        <w:t xml:space="preserve"> </w:t>
      </w:r>
      <w:r w:rsidR="00B228D8" w:rsidRPr="00B228D8">
        <w:rPr>
          <w:sz w:val="28"/>
          <w:szCs w:val="28"/>
        </w:rPr>
        <w:t>–</w:t>
      </w:r>
      <w:r w:rsidR="002C68AE">
        <w:rPr>
          <w:sz w:val="28"/>
          <w:szCs w:val="28"/>
        </w:rPr>
        <w:t xml:space="preserve"> </w:t>
      </w:r>
      <w:r w:rsidRPr="00983CD1">
        <w:rPr>
          <w:sz w:val="28"/>
          <w:szCs w:val="28"/>
        </w:rPr>
        <w:t>718</w:t>
      </w:r>
      <w:r w:rsidR="00C211ED">
        <w:rPr>
          <w:sz w:val="28"/>
          <w:szCs w:val="28"/>
        </w:rPr>
        <w:t xml:space="preserve"> </w:t>
      </w:r>
      <w:r w:rsidRPr="00983CD1">
        <w:rPr>
          <w:sz w:val="28"/>
          <w:szCs w:val="28"/>
        </w:rPr>
        <w:t xml:space="preserve">человек. </w:t>
      </w:r>
    </w:p>
    <w:p w:rsidR="00062724" w:rsidRPr="00983CD1" w:rsidRDefault="00062724" w:rsidP="00062724">
      <w:pPr>
        <w:tabs>
          <w:tab w:val="left" w:pos="7513"/>
        </w:tabs>
        <w:jc w:val="both"/>
        <w:rPr>
          <w:sz w:val="28"/>
          <w:szCs w:val="28"/>
        </w:rPr>
      </w:pPr>
      <w:r w:rsidRPr="00983CD1">
        <w:rPr>
          <w:sz w:val="28"/>
          <w:szCs w:val="28"/>
        </w:rPr>
        <w:t xml:space="preserve">        Постановлением главы администрации МО «Шовгеновский район» № 388 </w:t>
      </w:r>
      <w:r w:rsidR="002C68AE">
        <w:rPr>
          <w:sz w:val="28"/>
          <w:szCs w:val="28"/>
        </w:rPr>
        <w:br/>
      </w:r>
      <w:r w:rsidRPr="00983CD1">
        <w:rPr>
          <w:sz w:val="28"/>
          <w:szCs w:val="28"/>
        </w:rPr>
        <w:t>от 16.11.2016 года «О внесении изменений в муниципальную Программу « Развитие образования в муниципальном образовании «Шовгеновский район» на 2014-2018 годы» в  программу  включен пункт 8 «</w:t>
      </w:r>
      <w:r w:rsidR="00450EDD">
        <w:rPr>
          <w:sz w:val="28"/>
          <w:szCs w:val="28"/>
        </w:rPr>
        <w:t xml:space="preserve">Обеспечение доступности питания </w:t>
      </w:r>
      <w:r w:rsidRPr="00983CD1">
        <w:rPr>
          <w:sz w:val="28"/>
          <w:szCs w:val="28"/>
        </w:rPr>
        <w:t>детям из различных социальных слоев и материального достатка», предусматривающий вопросы финансирования для организации льготного школьного питания.</w:t>
      </w:r>
    </w:p>
    <w:p w:rsidR="00450EDD" w:rsidRPr="00303933" w:rsidRDefault="00062724" w:rsidP="00E41F74">
      <w:pPr>
        <w:tabs>
          <w:tab w:val="left" w:pos="7513"/>
        </w:tabs>
        <w:ind w:firstLine="567"/>
        <w:jc w:val="both"/>
        <w:rPr>
          <w:sz w:val="28"/>
          <w:szCs w:val="28"/>
        </w:rPr>
      </w:pPr>
      <w:r w:rsidRPr="00303933">
        <w:rPr>
          <w:sz w:val="28"/>
          <w:szCs w:val="28"/>
        </w:rPr>
        <w:t xml:space="preserve">На 29.12.2017 года  в  образовательных организациях  Шовгеновского района обеспечено бесплатным питанием 424 учащихся. </w:t>
      </w:r>
      <w:r w:rsidR="002C68AE" w:rsidRPr="00303933">
        <w:rPr>
          <w:sz w:val="28"/>
          <w:szCs w:val="28"/>
        </w:rPr>
        <w:t xml:space="preserve"> </w:t>
      </w:r>
      <w:r w:rsidRPr="00303933">
        <w:rPr>
          <w:sz w:val="28"/>
          <w:szCs w:val="28"/>
        </w:rPr>
        <w:t>Из них</w:t>
      </w:r>
      <w:r w:rsidR="00450EDD" w:rsidRPr="00303933">
        <w:rPr>
          <w:sz w:val="28"/>
          <w:szCs w:val="28"/>
        </w:rPr>
        <w:t xml:space="preserve">: </w:t>
      </w:r>
      <w:r w:rsidRPr="00303933">
        <w:rPr>
          <w:sz w:val="28"/>
          <w:szCs w:val="28"/>
        </w:rPr>
        <w:t xml:space="preserve"> </w:t>
      </w:r>
    </w:p>
    <w:p w:rsidR="00450EDD" w:rsidRPr="00303933" w:rsidRDefault="00062724" w:rsidP="00DB4B84">
      <w:pPr>
        <w:tabs>
          <w:tab w:val="left" w:pos="0"/>
        </w:tabs>
        <w:rPr>
          <w:sz w:val="28"/>
          <w:szCs w:val="28"/>
        </w:rPr>
      </w:pPr>
      <w:r w:rsidRPr="00303933">
        <w:rPr>
          <w:sz w:val="28"/>
          <w:szCs w:val="28"/>
        </w:rPr>
        <w:t>12</w:t>
      </w:r>
      <w:r w:rsidR="00DB4B84" w:rsidRPr="00303933">
        <w:rPr>
          <w:sz w:val="28"/>
          <w:szCs w:val="28"/>
        </w:rPr>
        <w:t xml:space="preserve"> </w:t>
      </w:r>
      <w:r w:rsidR="00450EDD" w:rsidRPr="00303933">
        <w:rPr>
          <w:sz w:val="28"/>
          <w:szCs w:val="28"/>
        </w:rPr>
        <w:t>–</w:t>
      </w:r>
      <w:r w:rsidR="00DB4B84" w:rsidRPr="00303933">
        <w:rPr>
          <w:sz w:val="28"/>
          <w:szCs w:val="28"/>
        </w:rPr>
        <w:t xml:space="preserve"> </w:t>
      </w:r>
      <w:r w:rsidR="00450EDD" w:rsidRPr="00303933">
        <w:rPr>
          <w:sz w:val="28"/>
          <w:szCs w:val="28"/>
        </w:rPr>
        <w:t>обучающиеся</w:t>
      </w:r>
      <w:r w:rsidR="00DB4B84" w:rsidRPr="00303933">
        <w:rPr>
          <w:sz w:val="28"/>
          <w:szCs w:val="28"/>
        </w:rPr>
        <w:t xml:space="preserve"> </w:t>
      </w:r>
      <w:r w:rsidR="00450EDD" w:rsidRPr="00303933">
        <w:rPr>
          <w:sz w:val="28"/>
          <w:szCs w:val="28"/>
        </w:rPr>
        <w:t>с</w:t>
      </w:r>
      <w:r w:rsidR="00DB4B84" w:rsidRPr="00303933">
        <w:rPr>
          <w:sz w:val="28"/>
          <w:szCs w:val="28"/>
        </w:rPr>
        <w:t xml:space="preserve"> </w:t>
      </w:r>
      <w:r w:rsidRPr="00303933">
        <w:rPr>
          <w:sz w:val="28"/>
          <w:szCs w:val="28"/>
        </w:rPr>
        <w:t>ОВЗ</w:t>
      </w:r>
      <w:r w:rsidR="00303933">
        <w:rPr>
          <w:sz w:val="28"/>
          <w:szCs w:val="28"/>
        </w:rPr>
        <w:t xml:space="preserve"> (</w:t>
      </w:r>
      <w:r w:rsidR="00F07DC7">
        <w:rPr>
          <w:sz w:val="28"/>
          <w:szCs w:val="28"/>
        </w:rPr>
        <w:t>ограниченными возможностями здоровья</w:t>
      </w:r>
      <w:r w:rsidR="00303933">
        <w:rPr>
          <w:sz w:val="28"/>
          <w:szCs w:val="28"/>
        </w:rPr>
        <w:t>)</w:t>
      </w:r>
      <w:r w:rsidRPr="00303933">
        <w:rPr>
          <w:sz w:val="28"/>
          <w:szCs w:val="28"/>
        </w:rPr>
        <w:t xml:space="preserve">; </w:t>
      </w:r>
      <w:r w:rsidR="002C68AE" w:rsidRPr="00303933">
        <w:rPr>
          <w:sz w:val="28"/>
          <w:szCs w:val="28"/>
        </w:rPr>
        <w:br/>
        <w:t>4</w:t>
      </w:r>
      <w:r w:rsidR="00B228D8" w:rsidRPr="00303933">
        <w:rPr>
          <w:sz w:val="28"/>
          <w:szCs w:val="28"/>
        </w:rPr>
        <w:t xml:space="preserve"> – </w:t>
      </w:r>
      <w:r w:rsidRPr="00303933">
        <w:rPr>
          <w:sz w:val="28"/>
          <w:szCs w:val="28"/>
        </w:rPr>
        <w:t xml:space="preserve">имеющие статус ребенок-инвалид; </w:t>
      </w:r>
    </w:p>
    <w:p w:rsidR="00450EDD" w:rsidRPr="00303933" w:rsidRDefault="00062724" w:rsidP="00450EDD">
      <w:pPr>
        <w:tabs>
          <w:tab w:val="left" w:pos="7513"/>
        </w:tabs>
        <w:jc w:val="both"/>
        <w:rPr>
          <w:sz w:val="28"/>
          <w:szCs w:val="28"/>
        </w:rPr>
      </w:pPr>
      <w:r w:rsidRPr="00303933">
        <w:rPr>
          <w:sz w:val="28"/>
          <w:szCs w:val="28"/>
        </w:rPr>
        <w:t>408</w:t>
      </w:r>
      <w:r w:rsidR="00450EDD" w:rsidRPr="00303933">
        <w:rPr>
          <w:sz w:val="28"/>
          <w:szCs w:val="28"/>
        </w:rPr>
        <w:t xml:space="preserve"> – </w:t>
      </w:r>
      <w:proofErr w:type="gramStart"/>
      <w:r w:rsidR="00450EDD" w:rsidRPr="00303933">
        <w:rPr>
          <w:sz w:val="28"/>
          <w:szCs w:val="28"/>
        </w:rPr>
        <w:t>обучающиеся</w:t>
      </w:r>
      <w:proofErr w:type="gramEnd"/>
      <w:r w:rsidR="00450EDD" w:rsidRPr="00303933">
        <w:rPr>
          <w:sz w:val="28"/>
          <w:szCs w:val="28"/>
        </w:rPr>
        <w:t xml:space="preserve"> </w:t>
      </w:r>
      <w:r w:rsidRPr="00303933">
        <w:rPr>
          <w:sz w:val="28"/>
          <w:szCs w:val="28"/>
        </w:rPr>
        <w:t xml:space="preserve">из малоимущих семей. </w:t>
      </w:r>
    </w:p>
    <w:p w:rsidR="00062724" w:rsidRPr="00303933" w:rsidRDefault="00062724" w:rsidP="00DB4B84">
      <w:pPr>
        <w:tabs>
          <w:tab w:val="left" w:pos="7513"/>
        </w:tabs>
        <w:ind w:firstLine="567"/>
        <w:jc w:val="both"/>
        <w:rPr>
          <w:sz w:val="28"/>
          <w:szCs w:val="28"/>
        </w:rPr>
      </w:pPr>
      <w:proofErr w:type="gramStart"/>
      <w:r w:rsidRPr="00303933">
        <w:rPr>
          <w:sz w:val="28"/>
          <w:szCs w:val="28"/>
        </w:rPr>
        <w:t>Для обучающихся, находящихся в трудной жизненной ситуации</w:t>
      </w:r>
      <w:r w:rsidR="002C68AE" w:rsidRPr="00303933">
        <w:rPr>
          <w:sz w:val="28"/>
          <w:szCs w:val="28"/>
        </w:rPr>
        <w:t>,</w:t>
      </w:r>
      <w:r w:rsidRPr="00303933">
        <w:rPr>
          <w:sz w:val="28"/>
          <w:szCs w:val="28"/>
        </w:rPr>
        <w:t xml:space="preserve"> организовано питание за счет средств местного бюджета в размере 30 рублей в день на одного обучающегося; для обучающихся с ограниченными возможностями здоровья  организовано  2-х разовое питание за счет средств местного бюджета в размере 50 рублей в день на одного обучающегося.</w:t>
      </w:r>
      <w:proofErr w:type="gramEnd"/>
      <w:r w:rsidRPr="00303933">
        <w:rPr>
          <w:sz w:val="28"/>
          <w:szCs w:val="28"/>
        </w:rPr>
        <w:t xml:space="preserve"> Всего на обеспечение льготным питанием обучающихся в 2017 году было выделено </w:t>
      </w:r>
      <w:r w:rsidR="002C68AE" w:rsidRPr="00303933">
        <w:rPr>
          <w:sz w:val="28"/>
          <w:szCs w:val="28"/>
        </w:rPr>
        <w:br/>
      </w:r>
      <w:r w:rsidRPr="00303933">
        <w:rPr>
          <w:sz w:val="28"/>
          <w:szCs w:val="28"/>
        </w:rPr>
        <w:t>из муниципального бюджета 887 590 руб.</w:t>
      </w:r>
    </w:p>
    <w:p w:rsidR="00062724" w:rsidRPr="00F63F47" w:rsidRDefault="00062724" w:rsidP="00062724">
      <w:pPr>
        <w:shd w:val="clear" w:color="auto" w:fill="FFFFFF"/>
        <w:jc w:val="both"/>
        <w:rPr>
          <w:sz w:val="28"/>
          <w:szCs w:val="28"/>
        </w:rPr>
      </w:pPr>
      <w:r w:rsidRPr="00F63F47">
        <w:rPr>
          <w:sz w:val="28"/>
          <w:szCs w:val="28"/>
        </w:rPr>
        <w:t xml:space="preserve">          Наиболее значимой оценкой качества общего образования является государственная итоговая аттестация выпускников 9  и 11 классов. По итогам 2016-2017 учебного года </w:t>
      </w:r>
      <w:r w:rsidRPr="00F63F47">
        <w:rPr>
          <w:rFonts w:eastAsia="Calibri"/>
          <w:sz w:val="28"/>
          <w:szCs w:val="28"/>
        </w:rPr>
        <w:t>42 выпускника 11 классов из 44 получили аттестат о среднем общем образовании (95,5%), из них 6</w:t>
      </w:r>
      <w:r w:rsidR="00B228D8" w:rsidRPr="00F63F47">
        <w:rPr>
          <w:rFonts w:eastAsia="Calibri"/>
          <w:sz w:val="28"/>
          <w:szCs w:val="28"/>
        </w:rPr>
        <w:t xml:space="preserve"> </w:t>
      </w:r>
      <w:r w:rsidR="00B228D8" w:rsidRPr="00F63F47">
        <w:rPr>
          <w:sz w:val="28"/>
          <w:szCs w:val="28"/>
        </w:rPr>
        <w:t xml:space="preserve">– </w:t>
      </w:r>
      <w:r w:rsidRPr="00F63F47">
        <w:rPr>
          <w:rFonts w:eastAsia="Calibri"/>
          <w:sz w:val="28"/>
          <w:szCs w:val="28"/>
        </w:rPr>
        <w:t xml:space="preserve">аттестат с отличием и медаль «За особые успехи в учении». </w:t>
      </w:r>
      <w:r w:rsidRPr="00F63F47">
        <w:rPr>
          <w:sz w:val="28"/>
          <w:szCs w:val="28"/>
        </w:rPr>
        <w:t>Аттестаты об основном общем образовании получили не все выпускники 9 классов: из 163 не получили аттестат 6 выпускников 9 классов (96,3%) .</w:t>
      </w:r>
    </w:p>
    <w:p w:rsidR="00062724" w:rsidRPr="00983CD1" w:rsidRDefault="00062724" w:rsidP="00E41F74">
      <w:pPr>
        <w:shd w:val="clear" w:color="auto" w:fill="FFFFFF"/>
        <w:ind w:firstLine="567"/>
        <w:jc w:val="both"/>
        <w:rPr>
          <w:sz w:val="28"/>
          <w:szCs w:val="28"/>
        </w:rPr>
      </w:pPr>
      <w:r w:rsidRPr="00983CD1">
        <w:rPr>
          <w:sz w:val="28"/>
          <w:szCs w:val="28"/>
        </w:rPr>
        <w:t xml:space="preserve">Наблюдается тенденция к  снижению количества обучающихся 10,11 классов: </w:t>
      </w:r>
      <w:r w:rsidR="002C68AE">
        <w:rPr>
          <w:sz w:val="28"/>
          <w:szCs w:val="28"/>
        </w:rPr>
        <w:br/>
      </w:r>
      <w:r w:rsidRPr="00983CD1">
        <w:rPr>
          <w:sz w:val="28"/>
          <w:szCs w:val="28"/>
        </w:rPr>
        <w:t>в 2014 году количество выпускников 11 класса составляло 123, в 2015 году</w:t>
      </w:r>
      <w:r w:rsidR="00853A12">
        <w:rPr>
          <w:sz w:val="28"/>
          <w:szCs w:val="28"/>
        </w:rPr>
        <w:t xml:space="preserve"> – </w:t>
      </w:r>
      <w:r w:rsidRPr="00983CD1">
        <w:rPr>
          <w:sz w:val="28"/>
          <w:szCs w:val="28"/>
        </w:rPr>
        <w:t>56,</w:t>
      </w:r>
      <w:r w:rsidR="002C68AE">
        <w:rPr>
          <w:sz w:val="28"/>
          <w:szCs w:val="28"/>
        </w:rPr>
        <w:br/>
      </w:r>
      <w:r w:rsidRPr="00983CD1">
        <w:rPr>
          <w:sz w:val="28"/>
          <w:szCs w:val="28"/>
        </w:rPr>
        <w:lastRenderedPageBreak/>
        <w:t>в 2016 г</w:t>
      </w:r>
      <w:r w:rsidR="00853A12">
        <w:rPr>
          <w:sz w:val="28"/>
          <w:szCs w:val="28"/>
        </w:rPr>
        <w:t xml:space="preserve">оду – </w:t>
      </w:r>
      <w:r w:rsidRPr="00983CD1">
        <w:rPr>
          <w:sz w:val="28"/>
          <w:szCs w:val="28"/>
        </w:rPr>
        <w:t>57, в 2017</w:t>
      </w:r>
      <w:r w:rsidR="00853A12">
        <w:rPr>
          <w:sz w:val="28"/>
          <w:szCs w:val="28"/>
        </w:rPr>
        <w:t xml:space="preserve"> </w:t>
      </w:r>
      <w:r w:rsidRPr="00983CD1">
        <w:rPr>
          <w:sz w:val="28"/>
          <w:szCs w:val="28"/>
        </w:rPr>
        <w:t>г</w:t>
      </w:r>
      <w:r w:rsidR="00853A12">
        <w:rPr>
          <w:sz w:val="28"/>
          <w:szCs w:val="28"/>
        </w:rPr>
        <w:t>оду</w:t>
      </w:r>
      <w:r w:rsidR="00853A12" w:rsidRPr="00853A12">
        <w:rPr>
          <w:sz w:val="28"/>
          <w:szCs w:val="28"/>
        </w:rPr>
        <w:t xml:space="preserve"> </w:t>
      </w:r>
      <w:r w:rsidR="00853A12">
        <w:rPr>
          <w:sz w:val="28"/>
          <w:szCs w:val="28"/>
        </w:rPr>
        <w:t>–</w:t>
      </w:r>
      <w:r w:rsidR="00890F7E">
        <w:rPr>
          <w:sz w:val="28"/>
          <w:szCs w:val="28"/>
        </w:rPr>
        <w:t xml:space="preserve"> </w:t>
      </w:r>
      <w:r w:rsidRPr="00983CD1">
        <w:rPr>
          <w:sz w:val="28"/>
          <w:szCs w:val="28"/>
        </w:rPr>
        <w:t xml:space="preserve">44. Большое количество выпускников 9 классов поступает  после окончания основной школы в колледжи, лицеи: в 2014 году </w:t>
      </w:r>
      <w:r w:rsidR="00853A12">
        <w:rPr>
          <w:sz w:val="28"/>
          <w:szCs w:val="28"/>
        </w:rPr>
        <w:t>–</w:t>
      </w:r>
      <w:r w:rsidRPr="00983CD1">
        <w:rPr>
          <w:sz w:val="28"/>
          <w:szCs w:val="28"/>
        </w:rPr>
        <w:t xml:space="preserve"> 119, в 2015 году </w:t>
      </w:r>
      <w:r w:rsidR="00853A12">
        <w:rPr>
          <w:sz w:val="28"/>
          <w:szCs w:val="28"/>
        </w:rPr>
        <w:t xml:space="preserve">– 127, в 2016 году – </w:t>
      </w:r>
      <w:r w:rsidRPr="00983CD1">
        <w:rPr>
          <w:sz w:val="28"/>
          <w:szCs w:val="28"/>
        </w:rPr>
        <w:t>112, в 2017</w:t>
      </w:r>
      <w:r w:rsidR="00853A12">
        <w:rPr>
          <w:sz w:val="28"/>
          <w:szCs w:val="28"/>
        </w:rPr>
        <w:t xml:space="preserve"> </w:t>
      </w:r>
      <w:r w:rsidRPr="00983CD1">
        <w:rPr>
          <w:sz w:val="28"/>
          <w:szCs w:val="28"/>
        </w:rPr>
        <w:t>г</w:t>
      </w:r>
      <w:r w:rsidR="00853A12">
        <w:rPr>
          <w:sz w:val="28"/>
          <w:szCs w:val="28"/>
        </w:rPr>
        <w:t>оду</w:t>
      </w:r>
      <w:r w:rsidRPr="00983CD1">
        <w:rPr>
          <w:sz w:val="28"/>
          <w:szCs w:val="28"/>
        </w:rPr>
        <w:t xml:space="preserve"> </w:t>
      </w:r>
      <w:r w:rsidR="00853A12">
        <w:rPr>
          <w:sz w:val="28"/>
          <w:szCs w:val="28"/>
        </w:rPr>
        <w:t xml:space="preserve">– </w:t>
      </w:r>
      <w:r w:rsidRPr="00983CD1">
        <w:rPr>
          <w:sz w:val="28"/>
          <w:szCs w:val="28"/>
        </w:rPr>
        <w:t>94.</w:t>
      </w:r>
    </w:p>
    <w:p w:rsidR="00062724" w:rsidRPr="007F518D" w:rsidRDefault="00062724" w:rsidP="00E41F74">
      <w:pPr>
        <w:autoSpaceDN w:val="0"/>
        <w:ind w:firstLine="567"/>
        <w:contextualSpacing/>
        <w:jc w:val="both"/>
        <w:rPr>
          <w:sz w:val="28"/>
          <w:szCs w:val="28"/>
        </w:rPr>
      </w:pPr>
      <w:r w:rsidRPr="00853A12">
        <w:rPr>
          <w:sz w:val="28"/>
          <w:szCs w:val="28"/>
        </w:rPr>
        <w:t>Для подготовки и проведения ГИА 2017 года в муниципальном образовании «Шовгеновский район»  был сформирован и ос</w:t>
      </w:r>
      <w:r w:rsidR="00853A12" w:rsidRPr="00853A12">
        <w:rPr>
          <w:sz w:val="28"/>
          <w:szCs w:val="28"/>
        </w:rPr>
        <w:t>нащен один пункт проведения ГИА</w:t>
      </w:r>
      <w:r w:rsidRPr="00853A12">
        <w:rPr>
          <w:sz w:val="28"/>
          <w:szCs w:val="28"/>
        </w:rPr>
        <w:t xml:space="preserve">-9 в форме ОГЭ. </w:t>
      </w:r>
      <w:proofErr w:type="gramStart"/>
      <w:r w:rsidRPr="00983CD1">
        <w:rPr>
          <w:sz w:val="28"/>
          <w:szCs w:val="28"/>
        </w:rPr>
        <w:t>Расходы муниципалитета на проведение ГИА-9 в 2017 году составили 353 800 руб., в том числе: приобретение высокоскоростных принтеров для осуществления тиражирования экзаменационных материалов в штабе ППЭ</w:t>
      </w:r>
      <w:r w:rsidR="003217EB">
        <w:rPr>
          <w:sz w:val="28"/>
          <w:szCs w:val="28"/>
        </w:rPr>
        <w:t xml:space="preserve"> (пункт проведения экзаменов)</w:t>
      </w:r>
      <w:r w:rsidRPr="00983CD1">
        <w:rPr>
          <w:sz w:val="28"/>
          <w:szCs w:val="28"/>
        </w:rPr>
        <w:t xml:space="preserve"> </w:t>
      </w:r>
      <w:r w:rsidR="00853A12">
        <w:rPr>
          <w:sz w:val="28"/>
          <w:szCs w:val="28"/>
        </w:rPr>
        <w:t>– 60 тыс. руб.</w:t>
      </w:r>
      <w:r w:rsidRPr="00983CD1">
        <w:rPr>
          <w:sz w:val="28"/>
          <w:szCs w:val="28"/>
        </w:rPr>
        <w:t xml:space="preserve">, на оснащение ППЭ в целях обеспечения информационной безопасности:  приобретение  стационарного  </w:t>
      </w:r>
      <w:proofErr w:type="spellStart"/>
      <w:r w:rsidRPr="00983CD1">
        <w:rPr>
          <w:sz w:val="28"/>
          <w:szCs w:val="28"/>
        </w:rPr>
        <w:t>металлодетектора</w:t>
      </w:r>
      <w:proofErr w:type="spellEnd"/>
      <w:r w:rsidRPr="00983CD1">
        <w:rPr>
          <w:sz w:val="28"/>
          <w:szCs w:val="28"/>
        </w:rPr>
        <w:t xml:space="preserve">  (металлической рамки) </w:t>
      </w:r>
      <w:r w:rsidR="00853A12">
        <w:rPr>
          <w:sz w:val="28"/>
          <w:szCs w:val="28"/>
        </w:rPr>
        <w:t>– 100 000 руб.</w:t>
      </w:r>
      <w:r w:rsidRPr="00983CD1">
        <w:rPr>
          <w:sz w:val="28"/>
          <w:szCs w:val="28"/>
        </w:rPr>
        <w:t xml:space="preserve">, установка приборов подавления сигналов </w:t>
      </w:r>
      <w:r>
        <w:rPr>
          <w:sz w:val="28"/>
          <w:szCs w:val="28"/>
        </w:rPr>
        <w:t xml:space="preserve">мобильной связи </w:t>
      </w:r>
      <w:r w:rsidR="00853A12">
        <w:rPr>
          <w:sz w:val="28"/>
          <w:szCs w:val="28"/>
        </w:rPr>
        <w:t xml:space="preserve">– </w:t>
      </w:r>
      <w:r>
        <w:rPr>
          <w:sz w:val="28"/>
          <w:szCs w:val="28"/>
        </w:rPr>
        <w:t>140 тыс. руб.</w:t>
      </w:r>
      <w:proofErr w:type="gramEnd"/>
    </w:p>
    <w:p w:rsidR="00062724" w:rsidRDefault="00062724" w:rsidP="00062724">
      <w:pPr>
        <w:ind w:firstLine="708"/>
        <w:jc w:val="both"/>
        <w:rPr>
          <w:sz w:val="28"/>
          <w:szCs w:val="28"/>
        </w:rPr>
      </w:pPr>
      <w:r w:rsidRPr="007F518D">
        <w:rPr>
          <w:sz w:val="28"/>
          <w:szCs w:val="28"/>
        </w:rPr>
        <w:t>В 2017 году в общеобразовательных организациях  района работало 217 педагогических работников. Из них 18 учителей в возрасте до 35 лет. 6 молодым педагогам в возрасте до 27 лет осуществлялась выплата в размере 50% от нормативной ставки заработной платы из фонда оплаты труда общеобразовательной организации с целью привлечения молодых учителей в школу. Количество педагогов в возрасте от 52-55 лет</w:t>
      </w:r>
      <w:r w:rsidR="00853A12">
        <w:rPr>
          <w:sz w:val="28"/>
          <w:szCs w:val="28"/>
        </w:rPr>
        <w:t xml:space="preserve"> – </w:t>
      </w:r>
      <w:r w:rsidRPr="007F518D">
        <w:rPr>
          <w:sz w:val="28"/>
          <w:szCs w:val="28"/>
        </w:rPr>
        <w:t>31</w:t>
      </w:r>
      <w:r w:rsidR="00853A12">
        <w:rPr>
          <w:sz w:val="28"/>
          <w:szCs w:val="28"/>
        </w:rPr>
        <w:t>человек</w:t>
      </w:r>
      <w:r w:rsidRPr="007F518D">
        <w:rPr>
          <w:sz w:val="28"/>
          <w:szCs w:val="28"/>
        </w:rPr>
        <w:t>, в возрасте от 56 до 60 лет</w:t>
      </w:r>
      <w:r w:rsidR="00853A12">
        <w:rPr>
          <w:sz w:val="28"/>
          <w:szCs w:val="28"/>
        </w:rPr>
        <w:t xml:space="preserve"> – </w:t>
      </w:r>
      <w:r w:rsidRPr="007F518D">
        <w:rPr>
          <w:sz w:val="28"/>
          <w:szCs w:val="28"/>
        </w:rPr>
        <w:t>42</w:t>
      </w:r>
      <w:r w:rsidR="00853A12">
        <w:rPr>
          <w:sz w:val="28"/>
          <w:szCs w:val="28"/>
        </w:rPr>
        <w:t xml:space="preserve"> человека</w:t>
      </w:r>
      <w:r w:rsidRPr="007F518D">
        <w:rPr>
          <w:sz w:val="28"/>
          <w:szCs w:val="28"/>
        </w:rPr>
        <w:t>, в возрасте свыше 60 лет</w:t>
      </w:r>
      <w:r w:rsidR="00853A12">
        <w:rPr>
          <w:sz w:val="28"/>
          <w:szCs w:val="28"/>
        </w:rPr>
        <w:t xml:space="preserve"> – </w:t>
      </w:r>
      <w:r w:rsidRPr="007F518D">
        <w:rPr>
          <w:sz w:val="28"/>
          <w:szCs w:val="28"/>
        </w:rPr>
        <w:t>24</w:t>
      </w:r>
      <w:r w:rsidR="00853A12">
        <w:rPr>
          <w:sz w:val="28"/>
          <w:szCs w:val="28"/>
        </w:rPr>
        <w:t xml:space="preserve"> человека</w:t>
      </w:r>
      <w:r w:rsidRPr="007F518D">
        <w:rPr>
          <w:sz w:val="28"/>
          <w:szCs w:val="28"/>
        </w:rPr>
        <w:t>.</w:t>
      </w:r>
    </w:p>
    <w:p w:rsidR="00062724" w:rsidRPr="002B04D0" w:rsidRDefault="00062724" w:rsidP="00062724">
      <w:pPr>
        <w:ind w:firstLine="708"/>
        <w:jc w:val="both"/>
        <w:rPr>
          <w:sz w:val="28"/>
          <w:szCs w:val="28"/>
        </w:rPr>
      </w:pPr>
      <w:r w:rsidRPr="00AE6570">
        <w:rPr>
          <w:sz w:val="28"/>
          <w:szCs w:val="28"/>
        </w:rPr>
        <w:t xml:space="preserve">Показателем развития любой  отрасли является рост заработной платы ее работников. </w:t>
      </w:r>
      <w:proofErr w:type="gramStart"/>
      <w:r w:rsidRPr="00AE6570">
        <w:rPr>
          <w:sz w:val="28"/>
          <w:szCs w:val="28"/>
        </w:rPr>
        <w:t>В соответствии с Указом Президента Российской федерации от 7 мая 2012</w:t>
      </w:r>
      <w:r w:rsidR="0043192C">
        <w:rPr>
          <w:sz w:val="28"/>
          <w:szCs w:val="28"/>
        </w:rPr>
        <w:t xml:space="preserve"> </w:t>
      </w:r>
      <w:r w:rsidRPr="00AE6570">
        <w:rPr>
          <w:sz w:val="28"/>
          <w:szCs w:val="28"/>
        </w:rPr>
        <w:t>года №</w:t>
      </w:r>
      <w:r w:rsidR="0043192C">
        <w:rPr>
          <w:sz w:val="28"/>
          <w:szCs w:val="28"/>
        </w:rPr>
        <w:t xml:space="preserve"> </w:t>
      </w:r>
      <w:r w:rsidRPr="00AE6570">
        <w:rPr>
          <w:sz w:val="28"/>
          <w:szCs w:val="28"/>
        </w:rPr>
        <w:t xml:space="preserve">597 «О мероприятиях по реализации государственной социальной политики» </w:t>
      </w:r>
      <w:r w:rsidR="002B04D0" w:rsidRPr="002B04D0">
        <w:rPr>
          <w:sz w:val="28"/>
          <w:szCs w:val="28"/>
          <w:shd w:val="clear" w:color="auto" w:fill="FFFFFF"/>
        </w:rPr>
        <w:t xml:space="preserve">обеспечена средняя заработная плата педагогических работников </w:t>
      </w:r>
      <w:r w:rsidR="002B04D0">
        <w:rPr>
          <w:sz w:val="28"/>
          <w:szCs w:val="28"/>
          <w:shd w:val="clear" w:color="auto" w:fill="FFFFFF"/>
        </w:rPr>
        <w:t>согласно</w:t>
      </w:r>
      <w:r w:rsidR="002B04D0" w:rsidRPr="002B04D0">
        <w:rPr>
          <w:sz w:val="28"/>
          <w:szCs w:val="28"/>
          <w:shd w:val="clear" w:color="auto" w:fill="FFFFFF"/>
        </w:rPr>
        <w:t xml:space="preserve"> плановым значениям по отдельным категориям педагогических работников по муниципальному образованию "Шовгеновский район", установленными Министерством образования и науки РА:</w:t>
      </w:r>
      <w:proofErr w:type="gramEnd"/>
    </w:p>
    <w:p w:rsidR="00062724" w:rsidRPr="00F07DC7" w:rsidRDefault="00E41F74" w:rsidP="00062724">
      <w:pPr>
        <w:jc w:val="both"/>
        <w:rPr>
          <w:sz w:val="28"/>
          <w:szCs w:val="28"/>
        </w:rPr>
      </w:pPr>
      <w:r w:rsidRPr="00F07DC7">
        <w:rPr>
          <w:sz w:val="28"/>
          <w:szCs w:val="28"/>
        </w:rPr>
        <w:t>- с</w:t>
      </w:r>
      <w:r w:rsidR="00062724" w:rsidRPr="00F07DC7">
        <w:rPr>
          <w:sz w:val="28"/>
          <w:szCs w:val="28"/>
        </w:rPr>
        <w:t>реднемесячная номинальная начисленная заработная плата   педагогических работников  общеобразовательных организаций (школы) составила 17177,4 руб., исполнени</w:t>
      </w:r>
      <w:r w:rsidR="00853A12" w:rsidRPr="00F07DC7">
        <w:rPr>
          <w:sz w:val="28"/>
          <w:szCs w:val="28"/>
        </w:rPr>
        <w:t xml:space="preserve">е – </w:t>
      </w:r>
      <w:r w:rsidR="00062724" w:rsidRPr="00F07DC7">
        <w:rPr>
          <w:sz w:val="28"/>
          <w:szCs w:val="28"/>
        </w:rPr>
        <w:t>103</w:t>
      </w:r>
      <w:r w:rsidR="00853A12" w:rsidRPr="00F07DC7">
        <w:rPr>
          <w:sz w:val="28"/>
          <w:szCs w:val="28"/>
        </w:rPr>
        <w:t xml:space="preserve"> %</w:t>
      </w:r>
      <w:r w:rsidR="00C80B29">
        <w:rPr>
          <w:sz w:val="28"/>
          <w:szCs w:val="28"/>
        </w:rPr>
        <w:t xml:space="preserve"> (плановое значение </w:t>
      </w:r>
      <w:r w:rsidR="00C80B29" w:rsidRPr="00F07DC7">
        <w:rPr>
          <w:sz w:val="28"/>
          <w:szCs w:val="28"/>
        </w:rPr>
        <w:t>–</w:t>
      </w:r>
      <w:r w:rsidR="00C80B29">
        <w:rPr>
          <w:sz w:val="28"/>
          <w:szCs w:val="28"/>
        </w:rPr>
        <w:t xml:space="preserve"> 16676 руб.)</w:t>
      </w:r>
      <w:r w:rsidR="002B04D0">
        <w:rPr>
          <w:sz w:val="28"/>
          <w:szCs w:val="28"/>
        </w:rPr>
        <w:t xml:space="preserve">; </w:t>
      </w:r>
    </w:p>
    <w:p w:rsidR="00062724" w:rsidRPr="00F07DC7" w:rsidRDefault="00E41F74" w:rsidP="00062724">
      <w:pPr>
        <w:jc w:val="both"/>
        <w:rPr>
          <w:sz w:val="28"/>
          <w:szCs w:val="28"/>
        </w:rPr>
      </w:pPr>
      <w:r w:rsidRPr="00F07DC7">
        <w:rPr>
          <w:sz w:val="28"/>
          <w:szCs w:val="28"/>
        </w:rPr>
        <w:t>- с</w:t>
      </w:r>
      <w:r w:rsidR="00062724" w:rsidRPr="00F07DC7">
        <w:rPr>
          <w:sz w:val="28"/>
          <w:szCs w:val="28"/>
        </w:rPr>
        <w:t>реднемесячная номинальная начисленная заработная плата   педагогических работников  дошкольных образовательных организаций (детские сады)  составила 16619,3 руб. (без учета компенсации на оплату жилья и коммунальных услуг), 17856,9 руб. (с учетом компенсации на оплату жилья и коммунальных услуг), исполнени</w:t>
      </w:r>
      <w:r w:rsidR="00853A12" w:rsidRPr="00F07DC7">
        <w:rPr>
          <w:sz w:val="28"/>
          <w:szCs w:val="28"/>
        </w:rPr>
        <w:t xml:space="preserve">е – </w:t>
      </w:r>
      <w:r w:rsidR="00062724" w:rsidRPr="00F07DC7">
        <w:rPr>
          <w:sz w:val="28"/>
          <w:szCs w:val="28"/>
        </w:rPr>
        <w:t>100</w:t>
      </w:r>
      <w:r w:rsidR="00853A12" w:rsidRPr="00F07DC7">
        <w:rPr>
          <w:sz w:val="28"/>
          <w:szCs w:val="28"/>
        </w:rPr>
        <w:t xml:space="preserve"> %</w:t>
      </w:r>
      <w:r w:rsidR="00C80B29">
        <w:rPr>
          <w:sz w:val="28"/>
          <w:szCs w:val="28"/>
        </w:rPr>
        <w:t xml:space="preserve"> </w:t>
      </w:r>
      <w:r w:rsidR="00C80B29">
        <w:rPr>
          <w:color w:val="000000"/>
          <w:sz w:val="28"/>
          <w:szCs w:val="28"/>
          <w:shd w:val="clear" w:color="auto" w:fill="FFFFFF"/>
        </w:rPr>
        <w:t xml:space="preserve">(плановое значение </w:t>
      </w:r>
      <w:r w:rsidR="00C80B29" w:rsidRPr="00F07DC7">
        <w:rPr>
          <w:sz w:val="28"/>
          <w:szCs w:val="28"/>
        </w:rPr>
        <w:t>–</w:t>
      </w:r>
      <w:r w:rsidR="00C80B29">
        <w:rPr>
          <w:sz w:val="28"/>
          <w:szCs w:val="28"/>
        </w:rPr>
        <w:t xml:space="preserve"> </w:t>
      </w:r>
      <w:r w:rsidR="00C80B29">
        <w:rPr>
          <w:color w:val="000000"/>
          <w:sz w:val="28"/>
          <w:szCs w:val="28"/>
          <w:shd w:val="clear" w:color="auto" w:fill="FFFFFF"/>
        </w:rPr>
        <w:t>16 600 руб.);</w:t>
      </w:r>
    </w:p>
    <w:p w:rsidR="00062724" w:rsidRPr="00F07DC7" w:rsidRDefault="00062724" w:rsidP="00062724">
      <w:pPr>
        <w:jc w:val="both"/>
        <w:rPr>
          <w:sz w:val="28"/>
          <w:szCs w:val="28"/>
        </w:rPr>
      </w:pPr>
      <w:r w:rsidRPr="00F07DC7">
        <w:rPr>
          <w:sz w:val="28"/>
          <w:szCs w:val="28"/>
        </w:rPr>
        <w:t>-</w:t>
      </w:r>
      <w:r w:rsidR="00E41F74" w:rsidRPr="00F07DC7">
        <w:rPr>
          <w:sz w:val="28"/>
          <w:szCs w:val="28"/>
        </w:rPr>
        <w:t xml:space="preserve"> с</w:t>
      </w:r>
      <w:r w:rsidRPr="00F07DC7">
        <w:rPr>
          <w:sz w:val="28"/>
          <w:szCs w:val="28"/>
        </w:rPr>
        <w:t>реднемесячная номинальная начисленная заработная плата   педагогических работников  организаций дополнительного образования составила 22999,6 с учетом компенсации на оплату жилья и коммунальных услуг), исполнени</w:t>
      </w:r>
      <w:r w:rsidR="001A597D" w:rsidRPr="00F07DC7">
        <w:rPr>
          <w:sz w:val="28"/>
          <w:szCs w:val="28"/>
        </w:rPr>
        <w:t xml:space="preserve">е – </w:t>
      </w:r>
      <w:r w:rsidRPr="00F07DC7">
        <w:rPr>
          <w:sz w:val="28"/>
          <w:szCs w:val="28"/>
        </w:rPr>
        <w:t>102,7</w:t>
      </w:r>
      <w:r w:rsidR="001A597D" w:rsidRPr="00F07DC7">
        <w:rPr>
          <w:sz w:val="28"/>
          <w:szCs w:val="28"/>
        </w:rPr>
        <w:t xml:space="preserve"> %</w:t>
      </w:r>
      <w:r w:rsidR="00C80B29">
        <w:rPr>
          <w:sz w:val="28"/>
          <w:szCs w:val="28"/>
        </w:rPr>
        <w:t xml:space="preserve"> </w:t>
      </w:r>
      <w:r w:rsidR="00C80B29">
        <w:rPr>
          <w:color w:val="000000"/>
          <w:sz w:val="28"/>
          <w:szCs w:val="28"/>
          <w:shd w:val="clear" w:color="auto" w:fill="FFFFFF"/>
        </w:rPr>
        <w:t xml:space="preserve">(плановое значение </w:t>
      </w:r>
      <w:r w:rsidR="00C80B29" w:rsidRPr="00F07DC7">
        <w:rPr>
          <w:sz w:val="28"/>
          <w:szCs w:val="28"/>
        </w:rPr>
        <w:t>–</w:t>
      </w:r>
      <w:r w:rsidR="00C80B29">
        <w:rPr>
          <w:color w:val="000000"/>
          <w:sz w:val="28"/>
          <w:szCs w:val="28"/>
          <w:shd w:val="clear" w:color="auto" w:fill="FFFFFF"/>
        </w:rPr>
        <w:t xml:space="preserve"> 22398,5 руб.)</w:t>
      </w:r>
      <w:r w:rsidRPr="00F07DC7">
        <w:rPr>
          <w:sz w:val="28"/>
          <w:szCs w:val="28"/>
        </w:rPr>
        <w:t>.</w:t>
      </w:r>
      <w:r w:rsidR="00C80B29">
        <w:rPr>
          <w:sz w:val="28"/>
          <w:szCs w:val="28"/>
        </w:rPr>
        <w:t xml:space="preserve"> </w:t>
      </w:r>
    </w:p>
    <w:p w:rsidR="00062724" w:rsidRDefault="00062724" w:rsidP="00062724">
      <w:pPr>
        <w:tabs>
          <w:tab w:val="left" w:pos="2070"/>
        </w:tabs>
        <w:jc w:val="both"/>
        <w:rPr>
          <w:sz w:val="28"/>
          <w:szCs w:val="28"/>
        </w:rPr>
      </w:pPr>
      <w:r>
        <w:rPr>
          <w:sz w:val="28"/>
          <w:szCs w:val="28"/>
        </w:rPr>
        <w:t xml:space="preserve">        </w:t>
      </w:r>
      <w:r w:rsidRPr="00B80273">
        <w:rPr>
          <w:sz w:val="28"/>
          <w:szCs w:val="28"/>
        </w:rPr>
        <w:t>Среди широкого круга субъектов права на образование есть лица с особым правовым статусом, это </w:t>
      </w:r>
      <w:r w:rsidR="001A597D">
        <w:rPr>
          <w:sz w:val="28"/>
          <w:szCs w:val="28"/>
        </w:rPr>
        <w:t>–</w:t>
      </w:r>
      <w:r w:rsidRPr="00B80273">
        <w:rPr>
          <w:sz w:val="28"/>
          <w:szCs w:val="28"/>
        </w:rPr>
        <w:t xml:space="preserve"> лица с ограниченными возможностями здоровья. Задача власти  в том, чтобы создать наиболее благоприятные условия для обучения этой группы лиц.  </w:t>
      </w:r>
      <w:r>
        <w:rPr>
          <w:sz w:val="28"/>
          <w:szCs w:val="28"/>
        </w:rPr>
        <w:t>Начиная с 2014 года в муниципалитете</w:t>
      </w:r>
      <w:r w:rsidR="00EF1FA0">
        <w:rPr>
          <w:sz w:val="28"/>
          <w:szCs w:val="28"/>
        </w:rPr>
        <w:t>,</w:t>
      </w:r>
      <w:r>
        <w:rPr>
          <w:sz w:val="28"/>
          <w:szCs w:val="28"/>
        </w:rPr>
        <w:t xml:space="preserve"> реализуется </w:t>
      </w:r>
      <w:r w:rsidRPr="00B80273">
        <w:rPr>
          <w:sz w:val="28"/>
          <w:szCs w:val="28"/>
        </w:rPr>
        <w:t xml:space="preserve">  государственн</w:t>
      </w:r>
      <w:r>
        <w:rPr>
          <w:sz w:val="28"/>
          <w:szCs w:val="28"/>
        </w:rPr>
        <w:t>ая</w:t>
      </w:r>
      <w:r w:rsidRPr="00B80273">
        <w:rPr>
          <w:sz w:val="28"/>
          <w:szCs w:val="28"/>
        </w:rPr>
        <w:t xml:space="preserve"> программ</w:t>
      </w:r>
      <w:r>
        <w:rPr>
          <w:sz w:val="28"/>
          <w:szCs w:val="28"/>
        </w:rPr>
        <w:t>а</w:t>
      </w:r>
      <w:r w:rsidRPr="00B80273">
        <w:rPr>
          <w:sz w:val="28"/>
          <w:szCs w:val="28"/>
        </w:rPr>
        <w:t xml:space="preserve"> «Доступная среда»</w:t>
      </w:r>
      <w:r>
        <w:rPr>
          <w:sz w:val="28"/>
          <w:szCs w:val="28"/>
        </w:rPr>
        <w:t>:</w:t>
      </w:r>
      <w:r w:rsidR="001A597D">
        <w:rPr>
          <w:sz w:val="28"/>
          <w:szCs w:val="28"/>
        </w:rPr>
        <w:t xml:space="preserve"> </w:t>
      </w:r>
    </w:p>
    <w:p w:rsidR="00062724" w:rsidRDefault="00062724" w:rsidP="00062724">
      <w:pPr>
        <w:tabs>
          <w:tab w:val="left" w:pos="2070"/>
        </w:tabs>
        <w:jc w:val="both"/>
        <w:rPr>
          <w:sz w:val="28"/>
          <w:szCs w:val="28"/>
        </w:rPr>
      </w:pPr>
      <w:r>
        <w:rPr>
          <w:sz w:val="28"/>
          <w:szCs w:val="28"/>
        </w:rPr>
        <w:t>-</w:t>
      </w:r>
      <w:r w:rsidRPr="00B80273">
        <w:rPr>
          <w:i/>
          <w:sz w:val="28"/>
          <w:szCs w:val="28"/>
        </w:rPr>
        <w:t xml:space="preserve"> </w:t>
      </w:r>
      <w:r w:rsidRPr="00E41F74">
        <w:rPr>
          <w:sz w:val="28"/>
          <w:szCs w:val="28"/>
        </w:rPr>
        <w:t>в</w:t>
      </w:r>
      <w:r w:rsidRPr="00B80273">
        <w:rPr>
          <w:sz w:val="28"/>
          <w:szCs w:val="28"/>
        </w:rPr>
        <w:t xml:space="preserve"> 2014 году в средней школе №</w:t>
      </w:r>
      <w:r w:rsidR="001A597D">
        <w:rPr>
          <w:sz w:val="28"/>
          <w:szCs w:val="28"/>
        </w:rPr>
        <w:t xml:space="preserve"> </w:t>
      </w:r>
      <w:r w:rsidRPr="00B80273">
        <w:rPr>
          <w:sz w:val="28"/>
          <w:szCs w:val="28"/>
        </w:rPr>
        <w:t>4» а.</w:t>
      </w:r>
      <w:r w:rsidR="00E41F74">
        <w:rPr>
          <w:sz w:val="28"/>
          <w:szCs w:val="28"/>
        </w:rPr>
        <w:t xml:space="preserve"> </w:t>
      </w:r>
      <w:proofErr w:type="spellStart"/>
      <w:r w:rsidRPr="00B80273">
        <w:rPr>
          <w:sz w:val="28"/>
          <w:szCs w:val="28"/>
        </w:rPr>
        <w:t>Мамхег</w:t>
      </w:r>
      <w:proofErr w:type="spellEnd"/>
      <w:r w:rsidRPr="00B80273">
        <w:rPr>
          <w:sz w:val="28"/>
          <w:szCs w:val="28"/>
        </w:rPr>
        <w:t xml:space="preserve"> проведены мероприятия для создания условий для инклюзи</w:t>
      </w:r>
      <w:r w:rsidR="00E41F74">
        <w:rPr>
          <w:sz w:val="28"/>
          <w:szCs w:val="28"/>
        </w:rPr>
        <w:t>вного обучения детей-инвалидов;</w:t>
      </w:r>
    </w:p>
    <w:p w:rsidR="00062724" w:rsidRDefault="00062724" w:rsidP="00062724">
      <w:pPr>
        <w:tabs>
          <w:tab w:val="left" w:pos="2070"/>
        </w:tabs>
        <w:jc w:val="both"/>
        <w:rPr>
          <w:sz w:val="28"/>
          <w:szCs w:val="28"/>
        </w:rPr>
      </w:pPr>
      <w:r>
        <w:rPr>
          <w:sz w:val="28"/>
          <w:szCs w:val="28"/>
        </w:rPr>
        <w:lastRenderedPageBreak/>
        <w:t>-</w:t>
      </w:r>
      <w:r w:rsidR="00E41F74">
        <w:rPr>
          <w:sz w:val="28"/>
          <w:szCs w:val="28"/>
        </w:rPr>
        <w:t xml:space="preserve"> </w:t>
      </w:r>
      <w:r w:rsidRPr="00B80273">
        <w:rPr>
          <w:sz w:val="28"/>
          <w:szCs w:val="28"/>
        </w:rPr>
        <w:t xml:space="preserve">в 2015 году </w:t>
      </w:r>
      <w:r>
        <w:rPr>
          <w:sz w:val="28"/>
          <w:szCs w:val="28"/>
        </w:rPr>
        <w:t>аналогичные</w:t>
      </w:r>
      <w:r w:rsidRPr="00B80273">
        <w:rPr>
          <w:sz w:val="28"/>
          <w:szCs w:val="28"/>
        </w:rPr>
        <w:t xml:space="preserve"> мероприятия реализованы в средней школе №</w:t>
      </w:r>
      <w:r w:rsidR="001A597D">
        <w:rPr>
          <w:sz w:val="28"/>
          <w:szCs w:val="28"/>
        </w:rPr>
        <w:t xml:space="preserve"> </w:t>
      </w:r>
      <w:r w:rsidRPr="00B80273">
        <w:rPr>
          <w:sz w:val="28"/>
          <w:szCs w:val="28"/>
        </w:rPr>
        <w:t>6 а.</w:t>
      </w:r>
      <w:r w:rsidR="00E41F74">
        <w:rPr>
          <w:sz w:val="28"/>
          <w:szCs w:val="28"/>
        </w:rPr>
        <w:t xml:space="preserve"> </w:t>
      </w:r>
      <w:proofErr w:type="spellStart"/>
      <w:r w:rsidR="00E41F74">
        <w:rPr>
          <w:sz w:val="28"/>
          <w:szCs w:val="28"/>
        </w:rPr>
        <w:t>Пшичо</w:t>
      </w:r>
      <w:proofErr w:type="spellEnd"/>
      <w:r w:rsidR="00E41F74">
        <w:rPr>
          <w:sz w:val="28"/>
          <w:szCs w:val="28"/>
        </w:rPr>
        <w:t>;</w:t>
      </w:r>
      <w:r w:rsidRPr="00B80273">
        <w:rPr>
          <w:sz w:val="28"/>
          <w:szCs w:val="28"/>
        </w:rPr>
        <w:t xml:space="preserve"> </w:t>
      </w:r>
    </w:p>
    <w:p w:rsidR="00062724" w:rsidRDefault="00062724" w:rsidP="00062724">
      <w:pPr>
        <w:tabs>
          <w:tab w:val="left" w:pos="2070"/>
        </w:tabs>
        <w:jc w:val="both"/>
        <w:rPr>
          <w:sz w:val="28"/>
          <w:szCs w:val="28"/>
        </w:rPr>
      </w:pPr>
      <w:r w:rsidRPr="00B80273">
        <w:rPr>
          <w:sz w:val="28"/>
          <w:szCs w:val="28"/>
        </w:rPr>
        <w:t xml:space="preserve"> </w:t>
      </w:r>
      <w:r>
        <w:rPr>
          <w:sz w:val="28"/>
          <w:szCs w:val="28"/>
        </w:rPr>
        <w:t>-</w:t>
      </w:r>
      <w:r w:rsidR="001A597D">
        <w:rPr>
          <w:sz w:val="28"/>
          <w:szCs w:val="28"/>
        </w:rPr>
        <w:t xml:space="preserve"> </w:t>
      </w:r>
      <w:r>
        <w:rPr>
          <w:sz w:val="28"/>
          <w:szCs w:val="28"/>
        </w:rPr>
        <w:t>в</w:t>
      </w:r>
      <w:r w:rsidRPr="00B80273">
        <w:rPr>
          <w:sz w:val="28"/>
          <w:szCs w:val="28"/>
        </w:rPr>
        <w:t xml:space="preserve"> 2016 году</w:t>
      </w:r>
      <w:r>
        <w:rPr>
          <w:sz w:val="28"/>
          <w:szCs w:val="28"/>
        </w:rPr>
        <w:t xml:space="preserve"> в </w:t>
      </w:r>
      <w:r w:rsidRPr="00B80273">
        <w:rPr>
          <w:sz w:val="28"/>
          <w:szCs w:val="28"/>
        </w:rPr>
        <w:t xml:space="preserve">Программу был включен детский сад  «Насып». Приобретены  набор развивающих игрушек, набор психолога в комплекте с игротеками,  выполнены работы по укладке </w:t>
      </w:r>
      <w:r>
        <w:rPr>
          <w:sz w:val="28"/>
          <w:szCs w:val="28"/>
        </w:rPr>
        <w:t>керамическ</w:t>
      </w:r>
      <w:r w:rsidR="00E41F74">
        <w:rPr>
          <w:sz w:val="28"/>
          <w:szCs w:val="28"/>
        </w:rPr>
        <w:t>ой плитки на сумму 499 тыс. рублей;</w:t>
      </w:r>
    </w:p>
    <w:p w:rsidR="00062724" w:rsidRDefault="00062724" w:rsidP="00062724">
      <w:pPr>
        <w:tabs>
          <w:tab w:val="left" w:pos="2070"/>
        </w:tabs>
        <w:jc w:val="both"/>
        <w:rPr>
          <w:sz w:val="28"/>
          <w:szCs w:val="28"/>
        </w:rPr>
      </w:pPr>
      <w:r w:rsidRPr="003B134B">
        <w:rPr>
          <w:sz w:val="28"/>
          <w:szCs w:val="28"/>
        </w:rPr>
        <w:t xml:space="preserve"> </w:t>
      </w:r>
      <w:r>
        <w:rPr>
          <w:sz w:val="28"/>
          <w:szCs w:val="28"/>
        </w:rPr>
        <w:t>-</w:t>
      </w:r>
      <w:r w:rsidR="00E41F74">
        <w:rPr>
          <w:sz w:val="28"/>
          <w:szCs w:val="28"/>
        </w:rPr>
        <w:t xml:space="preserve"> </w:t>
      </w:r>
      <w:r>
        <w:rPr>
          <w:sz w:val="28"/>
          <w:szCs w:val="28"/>
        </w:rPr>
        <w:t>в</w:t>
      </w:r>
      <w:r w:rsidRPr="00B80273">
        <w:rPr>
          <w:sz w:val="28"/>
          <w:szCs w:val="28"/>
        </w:rPr>
        <w:t xml:space="preserve"> 2017 году в программу включен детский сад «</w:t>
      </w:r>
      <w:proofErr w:type="spellStart"/>
      <w:r w:rsidRPr="00B80273">
        <w:rPr>
          <w:sz w:val="28"/>
          <w:szCs w:val="28"/>
        </w:rPr>
        <w:t>Дэхэбын</w:t>
      </w:r>
      <w:proofErr w:type="spellEnd"/>
      <w:r w:rsidRPr="00B80273">
        <w:rPr>
          <w:sz w:val="28"/>
          <w:szCs w:val="28"/>
        </w:rPr>
        <w:t>»</w:t>
      </w:r>
      <w:r>
        <w:rPr>
          <w:sz w:val="28"/>
          <w:szCs w:val="28"/>
        </w:rPr>
        <w:t xml:space="preserve"> (объем субсидии</w:t>
      </w:r>
      <w:r w:rsidR="001A597D">
        <w:rPr>
          <w:sz w:val="28"/>
          <w:szCs w:val="28"/>
        </w:rPr>
        <w:t xml:space="preserve"> –</w:t>
      </w:r>
      <w:r>
        <w:rPr>
          <w:sz w:val="28"/>
          <w:szCs w:val="28"/>
        </w:rPr>
        <w:t>963000,0 руб.)</w:t>
      </w:r>
      <w:r w:rsidRPr="00B80273">
        <w:rPr>
          <w:sz w:val="28"/>
          <w:szCs w:val="28"/>
        </w:rPr>
        <w:t>.</w:t>
      </w:r>
      <w:r>
        <w:rPr>
          <w:sz w:val="28"/>
          <w:szCs w:val="28"/>
        </w:rPr>
        <w:t xml:space="preserve"> </w:t>
      </w:r>
      <w:r w:rsidRPr="00B80273">
        <w:rPr>
          <w:sz w:val="28"/>
          <w:szCs w:val="28"/>
        </w:rPr>
        <w:t xml:space="preserve">Приобретены  набор развивающих игрушек, набор психолога в комплекте с игротеками,  выполнены </w:t>
      </w:r>
      <w:r>
        <w:rPr>
          <w:sz w:val="28"/>
          <w:szCs w:val="28"/>
        </w:rPr>
        <w:t xml:space="preserve">ремонтные </w:t>
      </w:r>
      <w:r w:rsidRPr="00B80273">
        <w:rPr>
          <w:sz w:val="28"/>
          <w:szCs w:val="28"/>
        </w:rPr>
        <w:t>работы</w:t>
      </w:r>
      <w:r w:rsidR="00E41F74">
        <w:rPr>
          <w:sz w:val="28"/>
          <w:szCs w:val="28"/>
        </w:rPr>
        <w:t>;</w:t>
      </w:r>
      <w:r w:rsidR="001A597D">
        <w:rPr>
          <w:sz w:val="28"/>
          <w:szCs w:val="28"/>
        </w:rPr>
        <w:t xml:space="preserve"> </w:t>
      </w:r>
    </w:p>
    <w:p w:rsidR="00062724" w:rsidRPr="003B134B" w:rsidRDefault="00062724" w:rsidP="00062724">
      <w:pPr>
        <w:tabs>
          <w:tab w:val="left" w:pos="2070"/>
        </w:tabs>
        <w:jc w:val="both"/>
        <w:rPr>
          <w:sz w:val="28"/>
          <w:szCs w:val="28"/>
        </w:rPr>
      </w:pPr>
      <w:r>
        <w:rPr>
          <w:sz w:val="28"/>
          <w:szCs w:val="28"/>
        </w:rPr>
        <w:t>-</w:t>
      </w:r>
      <w:r w:rsidR="00E41F74">
        <w:rPr>
          <w:sz w:val="28"/>
          <w:szCs w:val="28"/>
        </w:rPr>
        <w:t xml:space="preserve"> </w:t>
      </w:r>
      <w:r>
        <w:rPr>
          <w:sz w:val="28"/>
          <w:szCs w:val="28"/>
        </w:rPr>
        <w:t>в</w:t>
      </w:r>
      <w:r w:rsidRPr="00B80273">
        <w:rPr>
          <w:sz w:val="28"/>
          <w:szCs w:val="28"/>
        </w:rPr>
        <w:t xml:space="preserve"> 2015 году в МБДОУ «Золушка», МБДОУ «</w:t>
      </w:r>
      <w:proofErr w:type="spellStart"/>
      <w:r w:rsidRPr="00B80273">
        <w:rPr>
          <w:sz w:val="28"/>
          <w:szCs w:val="28"/>
        </w:rPr>
        <w:t>Бэрэчэт</w:t>
      </w:r>
      <w:proofErr w:type="spellEnd"/>
      <w:r w:rsidRPr="00B80273">
        <w:rPr>
          <w:sz w:val="28"/>
          <w:szCs w:val="28"/>
        </w:rPr>
        <w:t xml:space="preserve">»  обеспечены условия доступности для детей-инвалидов и детей с ОВЗ в рамках капитального ремонта. </w:t>
      </w:r>
    </w:p>
    <w:p w:rsidR="00EA4673" w:rsidRPr="00035E2A" w:rsidRDefault="00062724" w:rsidP="00EA4673">
      <w:pPr>
        <w:ind w:firstLine="708"/>
        <w:jc w:val="both"/>
        <w:rPr>
          <w:b/>
          <w:sz w:val="28"/>
          <w:szCs w:val="28"/>
        </w:rPr>
      </w:pPr>
      <w:r w:rsidRPr="003100DA">
        <w:rPr>
          <w:sz w:val="28"/>
          <w:szCs w:val="28"/>
        </w:rPr>
        <w:t xml:space="preserve">Развитие школьного спорта возможно, лишь создав необходимые условия в спортзалах. </w:t>
      </w:r>
      <w:r>
        <w:rPr>
          <w:sz w:val="28"/>
          <w:szCs w:val="28"/>
        </w:rPr>
        <w:t>Начиная с 2015 года</w:t>
      </w:r>
      <w:r w:rsidR="00E41F74">
        <w:rPr>
          <w:sz w:val="28"/>
          <w:szCs w:val="28"/>
        </w:rPr>
        <w:t>,</w:t>
      </w:r>
      <w:r>
        <w:rPr>
          <w:sz w:val="28"/>
          <w:szCs w:val="28"/>
        </w:rPr>
        <w:t xml:space="preserve"> м</w:t>
      </w:r>
      <w:r w:rsidRPr="003100DA">
        <w:rPr>
          <w:sz w:val="28"/>
          <w:szCs w:val="28"/>
        </w:rPr>
        <w:t>униципалитет получ</w:t>
      </w:r>
      <w:r>
        <w:rPr>
          <w:sz w:val="28"/>
          <w:szCs w:val="28"/>
        </w:rPr>
        <w:t>ил</w:t>
      </w:r>
      <w:r w:rsidRPr="003100DA">
        <w:rPr>
          <w:sz w:val="28"/>
          <w:szCs w:val="28"/>
        </w:rPr>
        <w:t xml:space="preserve"> </w:t>
      </w:r>
      <w:r>
        <w:rPr>
          <w:sz w:val="28"/>
          <w:szCs w:val="28"/>
        </w:rPr>
        <w:t xml:space="preserve">субсидию </w:t>
      </w:r>
      <w:r w:rsidRPr="003100DA">
        <w:rPr>
          <w:sz w:val="28"/>
          <w:szCs w:val="28"/>
        </w:rPr>
        <w:t>из федерального бюджета в рамках  проекта «Создание условий для занятий физической культурой и спортом в общеобразовательных организациях, расположенных в сельской местности»</w:t>
      </w:r>
      <w:r>
        <w:rPr>
          <w:sz w:val="28"/>
          <w:szCs w:val="28"/>
        </w:rPr>
        <w:t>,</w:t>
      </w:r>
      <w:r w:rsidRPr="003100DA">
        <w:rPr>
          <w:sz w:val="28"/>
          <w:szCs w:val="28"/>
        </w:rPr>
        <w:t xml:space="preserve"> </w:t>
      </w:r>
      <w:r w:rsidR="00EA4673">
        <w:rPr>
          <w:sz w:val="28"/>
          <w:szCs w:val="28"/>
        </w:rPr>
        <w:t>з</w:t>
      </w:r>
      <w:r w:rsidR="00EA4673" w:rsidRPr="00035E2A">
        <w:rPr>
          <w:sz w:val="28"/>
          <w:szCs w:val="28"/>
        </w:rPr>
        <w:t xml:space="preserve">а счет </w:t>
      </w:r>
      <w:r w:rsidR="00EA4673">
        <w:rPr>
          <w:sz w:val="28"/>
          <w:szCs w:val="28"/>
        </w:rPr>
        <w:t>которой:</w:t>
      </w:r>
    </w:p>
    <w:p w:rsidR="00EA4673" w:rsidRPr="00035E2A" w:rsidRDefault="00EA4673" w:rsidP="00EA4673">
      <w:pPr>
        <w:jc w:val="both"/>
        <w:rPr>
          <w:sz w:val="28"/>
          <w:szCs w:val="28"/>
        </w:rPr>
      </w:pPr>
      <w:r w:rsidRPr="00EA4673">
        <w:rPr>
          <w:sz w:val="28"/>
          <w:szCs w:val="28"/>
        </w:rPr>
        <w:t>-</w:t>
      </w:r>
      <w:r w:rsidRPr="00035E2A">
        <w:rPr>
          <w:b/>
          <w:sz w:val="28"/>
          <w:szCs w:val="28"/>
        </w:rPr>
        <w:t xml:space="preserve"> </w:t>
      </w:r>
      <w:r w:rsidRPr="003E1ADD">
        <w:rPr>
          <w:sz w:val="28"/>
          <w:szCs w:val="28"/>
        </w:rPr>
        <w:t>в 2</w:t>
      </w:r>
      <w:r w:rsidRPr="00035E2A">
        <w:rPr>
          <w:sz w:val="28"/>
          <w:szCs w:val="28"/>
        </w:rPr>
        <w:t>015</w:t>
      </w:r>
      <w:r w:rsidR="00F60871">
        <w:rPr>
          <w:sz w:val="28"/>
          <w:szCs w:val="28"/>
        </w:rPr>
        <w:t xml:space="preserve"> </w:t>
      </w:r>
      <w:r w:rsidRPr="00035E2A">
        <w:rPr>
          <w:sz w:val="28"/>
          <w:szCs w:val="28"/>
        </w:rPr>
        <w:t xml:space="preserve">году </w:t>
      </w:r>
      <w:r>
        <w:rPr>
          <w:sz w:val="28"/>
          <w:szCs w:val="28"/>
        </w:rPr>
        <w:t xml:space="preserve">проведен </w:t>
      </w:r>
      <w:r w:rsidRPr="00035E2A">
        <w:rPr>
          <w:sz w:val="28"/>
          <w:szCs w:val="28"/>
        </w:rPr>
        <w:t xml:space="preserve"> ремонт спорт</w:t>
      </w:r>
      <w:r>
        <w:rPr>
          <w:sz w:val="28"/>
          <w:szCs w:val="28"/>
        </w:rPr>
        <w:t xml:space="preserve">ивных </w:t>
      </w:r>
      <w:r w:rsidRPr="00035E2A">
        <w:rPr>
          <w:sz w:val="28"/>
          <w:szCs w:val="28"/>
        </w:rPr>
        <w:t>залов в  средних школах №№</w:t>
      </w:r>
      <w:r>
        <w:rPr>
          <w:sz w:val="28"/>
          <w:szCs w:val="28"/>
        </w:rPr>
        <w:t xml:space="preserve"> </w:t>
      </w:r>
      <w:r w:rsidRPr="00035E2A">
        <w:rPr>
          <w:sz w:val="28"/>
          <w:szCs w:val="28"/>
        </w:rPr>
        <w:t xml:space="preserve">5,8  </w:t>
      </w:r>
      <w:r>
        <w:rPr>
          <w:sz w:val="28"/>
          <w:szCs w:val="28"/>
        </w:rPr>
        <w:t>на сумму  3 243  200</w:t>
      </w:r>
      <w:r w:rsidRPr="00035E2A">
        <w:rPr>
          <w:sz w:val="28"/>
          <w:szCs w:val="28"/>
        </w:rPr>
        <w:t xml:space="preserve"> руб. Из них школа № 5 п.</w:t>
      </w:r>
      <w:r>
        <w:rPr>
          <w:sz w:val="28"/>
          <w:szCs w:val="28"/>
        </w:rPr>
        <w:t xml:space="preserve"> </w:t>
      </w:r>
      <w:r w:rsidRPr="00035E2A">
        <w:rPr>
          <w:sz w:val="28"/>
          <w:szCs w:val="28"/>
        </w:rPr>
        <w:t>Зарево</w:t>
      </w:r>
      <w:r>
        <w:rPr>
          <w:sz w:val="28"/>
          <w:szCs w:val="28"/>
        </w:rPr>
        <w:t xml:space="preserve"> </w:t>
      </w:r>
      <w:r w:rsidRPr="00035E2A">
        <w:rPr>
          <w:sz w:val="28"/>
          <w:szCs w:val="28"/>
        </w:rPr>
        <w:t xml:space="preserve"> – </w:t>
      </w:r>
      <w:r>
        <w:rPr>
          <w:sz w:val="28"/>
          <w:szCs w:val="28"/>
        </w:rPr>
        <w:t xml:space="preserve"> </w:t>
      </w:r>
      <w:r w:rsidRPr="00035E2A">
        <w:rPr>
          <w:sz w:val="28"/>
          <w:szCs w:val="28"/>
        </w:rPr>
        <w:t>1 276 191,81 руб., школа №</w:t>
      </w:r>
      <w:r>
        <w:rPr>
          <w:sz w:val="28"/>
          <w:szCs w:val="28"/>
        </w:rPr>
        <w:t xml:space="preserve"> </w:t>
      </w:r>
      <w:r w:rsidRPr="00035E2A">
        <w:rPr>
          <w:sz w:val="28"/>
          <w:szCs w:val="28"/>
        </w:rPr>
        <w:t>8 х.</w:t>
      </w:r>
      <w:r>
        <w:rPr>
          <w:sz w:val="28"/>
          <w:szCs w:val="28"/>
        </w:rPr>
        <w:t xml:space="preserve"> </w:t>
      </w:r>
      <w:r w:rsidR="00A7127E">
        <w:rPr>
          <w:sz w:val="28"/>
          <w:szCs w:val="28"/>
        </w:rPr>
        <w:t>Чернышев – 2 069 007,87 руб.;</w:t>
      </w:r>
    </w:p>
    <w:p w:rsidR="00EA4673" w:rsidRPr="00035E2A" w:rsidRDefault="00EA4673" w:rsidP="00EA4673">
      <w:pPr>
        <w:jc w:val="both"/>
        <w:rPr>
          <w:sz w:val="28"/>
          <w:szCs w:val="28"/>
        </w:rPr>
      </w:pPr>
      <w:r w:rsidRPr="00035E2A">
        <w:rPr>
          <w:sz w:val="28"/>
          <w:szCs w:val="28"/>
        </w:rPr>
        <w:t>-</w:t>
      </w:r>
      <w:r>
        <w:rPr>
          <w:sz w:val="28"/>
          <w:szCs w:val="28"/>
        </w:rPr>
        <w:t xml:space="preserve"> </w:t>
      </w:r>
      <w:r w:rsidRPr="00035E2A">
        <w:rPr>
          <w:sz w:val="28"/>
          <w:szCs w:val="28"/>
        </w:rPr>
        <w:t xml:space="preserve">в 2016 году </w:t>
      </w:r>
      <w:r>
        <w:rPr>
          <w:sz w:val="28"/>
          <w:szCs w:val="28"/>
        </w:rPr>
        <w:t xml:space="preserve">проведен </w:t>
      </w:r>
      <w:r w:rsidRPr="00035E2A">
        <w:rPr>
          <w:sz w:val="28"/>
          <w:szCs w:val="28"/>
        </w:rPr>
        <w:t>ремонт</w:t>
      </w:r>
      <w:r>
        <w:rPr>
          <w:sz w:val="28"/>
          <w:szCs w:val="28"/>
        </w:rPr>
        <w:t xml:space="preserve"> </w:t>
      </w:r>
      <w:r w:rsidRPr="00035E2A">
        <w:rPr>
          <w:sz w:val="28"/>
          <w:szCs w:val="28"/>
        </w:rPr>
        <w:t xml:space="preserve"> спортзала  в средней школе №</w:t>
      </w:r>
      <w:r>
        <w:rPr>
          <w:sz w:val="28"/>
          <w:szCs w:val="28"/>
        </w:rPr>
        <w:t xml:space="preserve"> </w:t>
      </w:r>
      <w:r w:rsidRPr="00035E2A">
        <w:rPr>
          <w:sz w:val="28"/>
          <w:szCs w:val="28"/>
        </w:rPr>
        <w:t>6 а.</w:t>
      </w:r>
      <w:r>
        <w:rPr>
          <w:sz w:val="28"/>
          <w:szCs w:val="28"/>
        </w:rPr>
        <w:t xml:space="preserve"> </w:t>
      </w:r>
      <w:proofErr w:type="spellStart"/>
      <w:r w:rsidRPr="00035E2A">
        <w:rPr>
          <w:sz w:val="28"/>
          <w:szCs w:val="28"/>
        </w:rPr>
        <w:t>Пшичо</w:t>
      </w:r>
      <w:proofErr w:type="spellEnd"/>
      <w:r w:rsidRPr="00035E2A">
        <w:rPr>
          <w:sz w:val="28"/>
          <w:szCs w:val="28"/>
        </w:rPr>
        <w:t xml:space="preserve"> – </w:t>
      </w:r>
      <w:r>
        <w:rPr>
          <w:sz w:val="28"/>
          <w:szCs w:val="28"/>
        </w:rPr>
        <w:t>на сумму</w:t>
      </w:r>
      <w:r w:rsidR="00F60871">
        <w:rPr>
          <w:sz w:val="28"/>
          <w:szCs w:val="28"/>
        </w:rPr>
        <w:t xml:space="preserve"> 1</w:t>
      </w:r>
      <w:r w:rsidR="000343F4">
        <w:rPr>
          <w:sz w:val="28"/>
          <w:szCs w:val="28"/>
        </w:rPr>
        <w:t> </w:t>
      </w:r>
      <w:r w:rsidR="00F60871">
        <w:rPr>
          <w:sz w:val="28"/>
          <w:szCs w:val="28"/>
        </w:rPr>
        <w:t>895</w:t>
      </w:r>
      <w:r w:rsidR="000343F4">
        <w:rPr>
          <w:sz w:val="28"/>
          <w:szCs w:val="28"/>
        </w:rPr>
        <w:t> </w:t>
      </w:r>
      <w:r w:rsidR="00F60871">
        <w:rPr>
          <w:sz w:val="28"/>
          <w:szCs w:val="28"/>
        </w:rPr>
        <w:t>476</w:t>
      </w:r>
      <w:r w:rsidR="000343F4">
        <w:rPr>
          <w:sz w:val="28"/>
          <w:szCs w:val="28"/>
        </w:rPr>
        <w:t>,0</w:t>
      </w:r>
      <w:r w:rsidR="00F60871">
        <w:rPr>
          <w:sz w:val="28"/>
          <w:szCs w:val="28"/>
        </w:rPr>
        <w:t xml:space="preserve"> руб</w:t>
      </w:r>
      <w:r w:rsidR="00A7127E">
        <w:rPr>
          <w:sz w:val="28"/>
          <w:szCs w:val="28"/>
        </w:rPr>
        <w:t>.;</w:t>
      </w:r>
    </w:p>
    <w:p w:rsidR="00EA4673" w:rsidRDefault="00EA4673" w:rsidP="00EA4673">
      <w:pPr>
        <w:jc w:val="both"/>
        <w:rPr>
          <w:sz w:val="28"/>
          <w:szCs w:val="28"/>
        </w:rPr>
      </w:pPr>
      <w:r w:rsidRPr="00035E2A">
        <w:rPr>
          <w:sz w:val="28"/>
          <w:szCs w:val="28"/>
        </w:rPr>
        <w:t>-</w:t>
      </w:r>
      <w:r>
        <w:rPr>
          <w:sz w:val="28"/>
          <w:szCs w:val="28"/>
        </w:rPr>
        <w:t xml:space="preserve"> </w:t>
      </w:r>
      <w:r w:rsidRPr="00035E2A">
        <w:rPr>
          <w:sz w:val="28"/>
          <w:szCs w:val="28"/>
        </w:rPr>
        <w:t xml:space="preserve">в 2017 году проведен ремонт спортивного зала </w:t>
      </w:r>
      <w:r>
        <w:rPr>
          <w:sz w:val="28"/>
          <w:szCs w:val="28"/>
        </w:rPr>
        <w:t>в средней школе №</w:t>
      </w:r>
      <w:r w:rsidR="00A718DD">
        <w:rPr>
          <w:sz w:val="28"/>
          <w:szCs w:val="28"/>
        </w:rPr>
        <w:t xml:space="preserve"> </w:t>
      </w:r>
      <w:r w:rsidRPr="00035E2A">
        <w:rPr>
          <w:sz w:val="28"/>
          <w:szCs w:val="28"/>
        </w:rPr>
        <w:t>1 а.</w:t>
      </w:r>
      <w:r w:rsidR="00A718DD">
        <w:rPr>
          <w:sz w:val="28"/>
          <w:szCs w:val="28"/>
        </w:rPr>
        <w:t xml:space="preserve"> </w:t>
      </w:r>
      <w:r w:rsidRPr="00035E2A">
        <w:rPr>
          <w:sz w:val="28"/>
          <w:szCs w:val="28"/>
        </w:rPr>
        <w:t>Хакуринохабль на сумму</w:t>
      </w:r>
      <w:r w:rsidR="000343F4">
        <w:rPr>
          <w:sz w:val="28"/>
          <w:szCs w:val="28"/>
        </w:rPr>
        <w:t xml:space="preserve"> 2 190 816,0 руб</w:t>
      </w:r>
      <w:r w:rsidR="00A7127E">
        <w:rPr>
          <w:sz w:val="28"/>
          <w:szCs w:val="28"/>
        </w:rPr>
        <w:t xml:space="preserve">. </w:t>
      </w:r>
    </w:p>
    <w:p w:rsidR="00062724" w:rsidRPr="00505C8A" w:rsidRDefault="00062724" w:rsidP="00A7127E">
      <w:pPr>
        <w:ind w:firstLine="708"/>
        <w:jc w:val="both"/>
        <w:rPr>
          <w:sz w:val="28"/>
          <w:szCs w:val="28"/>
        </w:rPr>
      </w:pPr>
      <w:r>
        <w:rPr>
          <w:sz w:val="28"/>
          <w:szCs w:val="28"/>
        </w:rPr>
        <w:t xml:space="preserve">Лагеря дневного пребывания детей, участвующих в летней </w:t>
      </w:r>
      <w:r w:rsidRPr="00505C8A">
        <w:rPr>
          <w:sz w:val="28"/>
          <w:szCs w:val="28"/>
        </w:rPr>
        <w:t>оздо</w:t>
      </w:r>
      <w:r>
        <w:rPr>
          <w:sz w:val="28"/>
          <w:szCs w:val="28"/>
        </w:rPr>
        <w:t>ровительной кампании 2017 года были организованы на базе 9 образовательных организаций (СОШ</w:t>
      </w:r>
      <w:r w:rsidR="00E41F74">
        <w:rPr>
          <w:sz w:val="28"/>
          <w:szCs w:val="28"/>
        </w:rPr>
        <w:t xml:space="preserve"> </w:t>
      </w:r>
      <w:r>
        <w:rPr>
          <w:sz w:val="28"/>
          <w:szCs w:val="28"/>
        </w:rPr>
        <w:t>№</w:t>
      </w:r>
      <w:r w:rsidR="00E41F74">
        <w:rPr>
          <w:sz w:val="28"/>
          <w:szCs w:val="28"/>
        </w:rPr>
        <w:t xml:space="preserve"> </w:t>
      </w:r>
      <w:r>
        <w:rPr>
          <w:sz w:val="28"/>
          <w:szCs w:val="28"/>
        </w:rPr>
        <w:t>1, ООШ</w:t>
      </w:r>
      <w:r w:rsidR="00E41F74">
        <w:rPr>
          <w:sz w:val="28"/>
          <w:szCs w:val="28"/>
        </w:rPr>
        <w:t xml:space="preserve"> </w:t>
      </w:r>
      <w:r>
        <w:rPr>
          <w:sz w:val="28"/>
          <w:szCs w:val="28"/>
        </w:rPr>
        <w:t>№</w:t>
      </w:r>
      <w:r w:rsidR="00E41F74">
        <w:rPr>
          <w:sz w:val="28"/>
          <w:szCs w:val="28"/>
        </w:rPr>
        <w:t xml:space="preserve"> </w:t>
      </w:r>
      <w:r>
        <w:rPr>
          <w:sz w:val="28"/>
          <w:szCs w:val="28"/>
        </w:rPr>
        <w:t>2, СОШ</w:t>
      </w:r>
      <w:r w:rsidR="00E41F74">
        <w:rPr>
          <w:sz w:val="28"/>
          <w:szCs w:val="28"/>
        </w:rPr>
        <w:t xml:space="preserve"> </w:t>
      </w:r>
      <w:r>
        <w:rPr>
          <w:sz w:val="28"/>
          <w:szCs w:val="28"/>
        </w:rPr>
        <w:t>№</w:t>
      </w:r>
      <w:r w:rsidR="00E41F74">
        <w:rPr>
          <w:sz w:val="28"/>
          <w:szCs w:val="28"/>
        </w:rPr>
        <w:t xml:space="preserve"> </w:t>
      </w:r>
      <w:r>
        <w:rPr>
          <w:sz w:val="28"/>
          <w:szCs w:val="28"/>
        </w:rPr>
        <w:t>3, СОШ</w:t>
      </w:r>
      <w:r w:rsidR="00E41F74">
        <w:rPr>
          <w:sz w:val="28"/>
          <w:szCs w:val="28"/>
        </w:rPr>
        <w:t xml:space="preserve"> </w:t>
      </w:r>
      <w:r>
        <w:rPr>
          <w:sz w:val="28"/>
          <w:szCs w:val="28"/>
        </w:rPr>
        <w:t>№</w:t>
      </w:r>
      <w:r w:rsidR="00E41F74">
        <w:rPr>
          <w:sz w:val="28"/>
          <w:szCs w:val="28"/>
        </w:rPr>
        <w:t xml:space="preserve"> </w:t>
      </w:r>
      <w:r>
        <w:rPr>
          <w:sz w:val="28"/>
          <w:szCs w:val="28"/>
        </w:rPr>
        <w:t>4, СОШ</w:t>
      </w:r>
      <w:r w:rsidR="00E41F74">
        <w:rPr>
          <w:sz w:val="28"/>
          <w:szCs w:val="28"/>
        </w:rPr>
        <w:t xml:space="preserve"> </w:t>
      </w:r>
      <w:r>
        <w:rPr>
          <w:sz w:val="28"/>
          <w:szCs w:val="28"/>
        </w:rPr>
        <w:t>№</w:t>
      </w:r>
      <w:r w:rsidR="00E41F74">
        <w:rPr>
          <w:sz w:val="28"/>
          <w:szCs w:val="28"/>
        </w:rPr>
        <w:t xml:space="preserve"> </w:t>
      </w:r>
      <w:r>
        <w:rPr>
          <w:sz w:val="28"/>
          <w:szCs w:val="28"/>
        </w:rPr>
        <w:t>5,</w:t>
      </w:r>
      <w:r w:rsidR="001A597D">
        <w:rPr>
          <w:sz w:val="28"/>
          <w:szCs w:val="28"/>
        </w:rPr>
        <w:t xml:space="preserve"> </w:t>
      </w:r>
      <w:r>
        <w:rPr>
          <w:sz w:val="28"/>
          <w:szCs w:val="28"/>
        </w:rPr>
        <w:t>СОШ</w:t>
      </w:r>
      <w:r w:rsidR="00E41F74">
        <w:rPr>
          <w:sz w:val="28"/>
          <w:szCs w:val="28"/>
        </w:rPr>
        <w:t xml:space="preserve"> </w:t>
      </w:r>
      <w:r>
        <w:rPr>
          <w:sz w:val="28"/>
          <w:szCs w:val="28"/>
        </w:rPr>
        <w:t>№</w:t>
      </w:r>
      <w:r w:rsidR="00E41F74">
        <w:rPr>
          <w:sz w:val="28"/>
          <w:szCs w:val="28"/>
        </w:rPr>
        <w:t xml:space="preserve"> </w:t>
      </w:r>
      <w:r>
        <w:rPr>
          <w:sz w:val="28"/>
          <w:szCs w:val="28"/>
        </w:rPr>
        <w:t>6, СОШ</w:t>
      </w:r>
      <w:r w:rsidR="00E41F74">
        <w:rPr>
          <w:sz w:val="28"/>
          <w:szCs w:val="28"/>
        </w:rPr>
        <w:t xml:space="preserve"> </w:t>
      </w:r>
      <w:r>
        <w:rPr>
          <w:sz w:val="28"/>
          <w:szCs w:val="28"/>
        </w:rPr>
        <w:t>№</w:t>
      </w:r>
      <w:r w:rsidR="00E41F74">
        <w:rPr>
          <w:sz w:val="28"/>
          <w:szCs w:val="28"/>
        </w:rPr>
        <w:t xml:space="preserve"> </w:t>
      </w:r>
      <w:r>
        <w:rPr>
          <w:sz w:val="28"/>
          <w:szCs w:val="28"/>
        </w:rPr>
        <w:t>8, СОШ</w:t>
      </w:r>
      <w:r w:rsidR="00E41F74">
        <w:rPr>
          <w:sz w:val="28"/>
          <w:szCs w:val="28"/>
        </w:rPr>
        <w:t xml:space="preserve"> </w:t>
      </w:r>
      <w:r>
        <w:rPr>
          <w:sz w:val="28"/>
          <w:szCs w:val="28"/>
        </w:rPr>
        <w:t>№</w:t>
      </w:r>
      <w:r w:rsidR="00E41F74">
        <w:rPr>
          <w:sz w:val="28"/>
          <w:szCs w:val="28"/>
        </w:rPr>
        <w:t xml:space="preserve"> </w:t>
      </w:r>
      <w:r>
        <w:rPr>
          <w:sz w:val="28"/>
          <w:szCs w:val="28"/>
        </w:rPr>
        <w:t>9, СОШ</w:t>
      </w:r>
      <w:r w:rsidR="00E41F74">
        <w:rPr>
          <w:sz w:val="28"/>
          <w:szCs w:val="28"/>
        </w:rPr>
        <w:t xml:space="preserve"> </w:t>
      </w:r>
      <w:r>
        <w:rPr>
          <w:sz w:val="28"/>
          <w:szCs w:val="28"/>
        </w:rPr>
        <w:t>№</w:t>
      </w:r>
      <w:r w:rsidR="00E41F74">
        <w:rPr>
          <w:sz w:val="28"/>
          <w:szCs w:val="28"/>
        </w:rPr>
        <w:t xml:space="preserve"> </w:t>
      </w:r>
      <w:r>
        <w:rPr>
          <w:sz w:val="28"/>
          <w:szCs w:val="28"/>
        </w:rPr>
        <w:t xml:space="preserve">11). </w:t>
      </w:r>
    </w:p>
    <w:p w:rsidR="00062724" w:rsidRDefault="00062724" w:rsidP="00062724">
      <w:pPr>
        <w:tabs>
          <w:tab w:val="left" w:pos="3990"/>
        </w:tabs>
        <w:jc w:val="both"/>
        <w:rPr>
          <w:sz w:val="28"/>
          <w:szCs w:val="28"/>
        </w:rPr>
      </w:pPr>
      <w:r w:rsidRPr="00505C8A">
        <w:rPr>
          <w:sz w:val="28"/>
          <w:szCs w:val="28"/>
        </w:rPr>
        <w:t xml:space="preserve">    </w:t>
      </w:r>
      <w:r w:rsidR="00E41F74">
        <w:rPr>
          <w:sz w:val="28"/>
          <w:szCs w:val="28"/>
        </w:rPr>
        <w:t xml:space="preserve">    </w:t>
      </w:r>
      <w:r w:rsidRPr="00505C8A">
        <w:rPr>
          <w:sz w:val="28"/>
          <w:szCs w:val="28"/>
        </w:rPr>
        <w:t xml:space="preserve">  В 2017 году, в лагерях дневного пребывания по Шовгеновскому району было охваче</w:t>
      </w:r>
      <w:r w:rsidR="00E41F74">
        <w:rPr>
          <w:sz w:val="28"/>
          <w:szCs w:val="28"/>
        </w:rPr>
        <w:t>но летним отдыхом  321 обучающих</w:t>
      </w:r>
      <w:r w:rsidRPr="00505C8A">
        <w:rPr>
          <w:sz w:val="28"/>
          <w:szCs w:val="28"/>
        </w:rPr>
        <w:t>ся.</w:t>
      </w:r>
    </w:p>
    <w:p w:rsidR="00062724" w:rsidRPr="00505C8A" w:rsidRDefault="00062724" w:rsidP="00062724">
      <w:pPr>
        <w:tabs>
          <w:tab w:val="left" w:pos="3990"/>
        </w:tabs>
        <w:jc w:val="both"/>
        <w:rPr>
          <w:sz w:val="28"/>
          <w:szCs w:val="28"/>
        </w:rPr>
      </w:pPr>
      <w:r w:rsidRPr="00505C8A">
        <w:rPr>
          <w:sz w:val="28"/>
          <w:szCs w:val="28"/>
        </w:rPr>
        <w:t xml:space="preserve">     </w:t>
      </w:r>
      <w:r w:rsidR="00E41F74">
        <w:rPr>
          <w:sz w:val="28"/>
          <w:szCs w:val="28"/>
        </w:rPr>
        <w:t xml:space="preserve">     </w:t>
      </w:r>
      <w:r w:rsidRPr="00505C8A">
        <w:rPr>
          <w:sz w:val="28"/>
          <w:szCs w:val="28"/>
        </w:rPr>
        <w:t>Проведены мероприятия по обеспечению пожарной, дорожной безопасности и антитеррористической защищенности оздоровительных лагерей дневного пребывания.</w:t>
      </w:r>
    </w:p>
    <w:p w:rsidR="00062724" w:rsidRPr="00505C8A" w:rsidRDefault="00062724" w:rsidP="00062724">
      <w:pPr>
        <w:tabs>
          <w:tab w:val="left" w:pos="3990"/>
        </w:tabs>
        <w:jc w:val="both"/>
        <w:rPr>
          <w:sz w:val="28"/>
          <w:szCs w:val="28"/>
        </w:rPr>
      </w:pPr>
      <w:r w:rsidRPr="00505C8A">
        <w:rPr>
          <w:sz w:val="28"/>
          <w:szCs w:val="28"/>
        </w:rPr>
        <w:t xml:space="preserve">           Обеспечена укомплектованность медицинских кабинетов,  технологическим и холодильным оборудованием пищеблоков. Укреплена материальная база образовательных организаций, на базе которых функционировали лагеря дневного пребывания.</w:t>
      </w:r>
    </w:p>
    <w:p w:rsidR="00062724" w:rsidRPr="00505C8A" w:rsidRDefault="00062724" w:rsidP="00062724">
      <w:pPr>
        <w:tabs>
          <w:tab w:val="left" w:pos="3990"/>
        </w:tabs>
        <w:jc w:val="both"/>
        <w:rPr>
          <w:sz w:val="28"/>
          <w:szCs w:val="28"/>
        </w:rPr>
      </w:pPr>
      <w:r w:rsidRPr="00505C8A">
        <w:rPr>
          <w:sz w:val="28"/>
          <w:szCs w:val="28"/>
        </w:rPr>
        <w:t xml:space="preserve">      </w:t>
      </w:r>
      <w:r w:rsidR="00E41F74">
        <w:rPr>
          <w:sz w:val="28"/>
          <w:szCs w:val="28"/>
        </w:rPr>
        <w:t xml:space="preserve">    </w:t>
      </w:r>
      <w:r w:rsidRPr="00505C8A">
        <w:rPr>
          <w:sz w:val="28"/>
          <w:szCs w:val="28"/>
        </w:rPr>
        <w:t>На летнюю оздоровительную кампанию 2017 года в соответствии с соглашением  №</w:t>
      </w:r>
      <w:r w:rsidR="002D6903">
        <w:rPr>
          <w:sz w:val="28"/>
          <w:szCs w:val="28"/>
        </w:rPr>
        <w:t xml:space="preserve"> </w:t>
      </w:r>
      <w:r w:rsidRPr="00505C8A">
        <w:rPr>
          <w:sz w:val="28"/>
          <w:szCs w:val="28"/>
        </w:rPr>
        <w:t>9 от 17 марта 2017 года  выделены денежные средства:</w:t>
      </w:r>
    </w:p>
    <w:p w:rsidR="00062724" w:rsidRPr="00505C8A" w:rsidRDefault="00062724" w:rsidP="00062724">
      <w:pPr>
        <w:tabs>
          <w:tab w:val="left" w:pos="3990"/>
        </w:tabs>
        <w:jc w:val="both"/>
        <w:rPr>
          <w:sz w:val="28"/>
          <w:szCs w:val="28"/>
        </w:rPr>
      </w:pPr>
      <w:r w:rsidRPr="00505C8A">
        <w:rPr>
          <w:sz w:val="28"/>
          <w:szCs w:val="28"/>
        </w:rPr>
        <w:t>- из республиканского бюджета в размере 862680,00 руб. (на организацию 2-х разового питания)</w:t>
      </w:r>
      <w:r w:rsidR="00E41F74">
        <w:rPr>
          <w:sz w:val="28"/>
          <w:szCs w:val="28"/>
        </w:rPr>
        <w:t>;</w:t>
      </w:r>
    </w:p>
    <w:p w:rsidR="00062724" w:rsidRPr="002D6903" w:rsidRDefault="00062724" w:rsidP="00062724">
      <w:pPr>
        <w:tabs>
          <w:tab w:val="left" w:pos="7920"/>
        </w:tabs>
        <w:jc w:val="both"/>
        <w:rPr>
          <w:color w:val="000000"/>
          <w:sz w:val="26"/>
          <w:szCs w:val="26"/>
        </w:rPr>
      </w:pPr>
      <w:r w:rsidRPr="00505C8A">
        <w:rPr>
          <w:sz w:val="28"/>
          <w:szCs w:val="28"/>
        </w:rPr>
        <w:t>- из муниципального б</w:t>
      </w:r>
      <w:r w:rsidR="001A597D">
        <w:rPr>
          <w:sz w:val="28"/>
          <w:szCs w:val="28"/>
        </w:rPr>
        <w:t>юджета в размере 139050,00 руб.</w:t>
      </w:r>
    </w:p>
    <w:p w:rsidR="00062724" w:rsidRPr="00505C8A" w:rsidRDefault="002D6903" w:rsidP="00062724">
      <w:pPr>
        <w:ind w:firstLine="567"/>
        <w:jc w:val="both"/>
        <w:rPr>
          <w:sz w:val="20"/>
          <w:szCs w:val="20"/>
        </w:rPr>
      </w:pPr>
      <w:r>
        <w:rPr>
          <w:sz w:val="28"/>
          <w:szCs w:val="28"/>
        </w:rPr>
        <w:t xml:space="preserve">  </w:t>
      </w:r>
      <w:r w:rsidR="00062724">
        <w:rPr>
          <w:sz w:val="28"/>
          <w:szCs w:val="28"/>
        </w:rPr>
        <w:t>В 2017 году п</w:t>
      </w:r>
      <w:r w:rsidR="00062724" w:rsidRPr="00E8162B">
        <w:rPr>
          <w:sz w:val="28"/>
          <w:szCs w:val="28"/>
        </w:rPr>
        <w:t>роведена определенная работа по стимулированию одаренных и талантливых детей:</w:t>
      </w:r>
    </w:p>
    <w:p w:rsidR="00062724" w:rsidRPr="00E8162B" w:rsidRDefault="00062724" w:rsidP="00062724">
      <w:pPr>
        <w:jc w:val="both"/>
        <w:rPr>
          <w:sz w:val="28"/>
          <w:szCs w:val="28"/>
        </w:rPr>
      </w:pPr>
      <w:r w:rsidRPr="00E8162B">
        <w:rPr>
          <w:sz w:val="28"/>
          <w:szCs w:val="28"/>
        </w:rPr>
        <w:t>-</w:t>
      </w:r>
      <w:r w:rsidR="001A597D">
        <w:rPr>
          <w:sz w:val="28"/>
          <w:szCs w:val="28"/>
        </w:rPr>
        <w:t xml:space="preserve"> </w:t>
      </w:r>
      <w:r w:rsidRPr="00E8162B">
        <w:rPr>
          <w:sz w:val="28"/>
          <w:szCs w:val="28"/>
        </w:rPr>
        <w:t>14 студентов различных ВУЗов (медалистов и обучающихся в различных ВУЗах РФ на «отлично»)  получили муниципальные стипендии на сумму 156 тыс. руб.;</w:t>
      </w:r>
    </w:p>
    <w:p w:rsidR="00062724" w:rsidRPr="00E8162B" w:rsidRDefault="00062724" w:rsidP="00062724">
      <w:pPr>
        <w:jc w:val="both"/>
        <w:rPr>
          <w:sz w:val="28"/>
          <w:szCs w:val="28"/>
        </w:rPr>
      </w:pPr>
      <w:r w:rsidRPr="00E8162B">
        <w:rPr>
          <w:sz w:val="28"/>
          <w:szCs w:val="28"/>
        </w:rPr>
        <w:lastRenderedPageBreak/>
        <w:t>-</w:t>
      </w:r>
      <w:r w:rsidR="002D6903">
        <w:rPr>
          <w:sz w:val="28"/>
          <w:szCs w:val="28"/>
        </w:rPr>
        <w:t xml:space="preserve"> </w:t>
      </w:r>
      <w:r w:rsidRPr="00E8162B">
        <w:rPr>
          <w:sz w:val="28"/>
          <w:szCs w:val="28"/>
        </w:rPr>
        <w:t xml:space="preserve">2 </w:t>
      </w:r>
      <w:proofErr w:type="gramStart"/>
      <w:r w:rsidRPr="00E8162B">
        <w:rPr>
          <w:sz w:val="28"/>
          <w:szCs w:val="28"/>
        </w:rPr>
        <w:t>обучающихся</w:t>
      </w:r>
      <w:proofErr w:type="gramEnd"/>
      <w:r w:rsidRPr="00E8162B">
        <w:rPr>
          <w:sz w:val="28"/>
          <w:szCs w:val="28"/>
        </w:rPr>
        <w:t xml:space="preserve"> (отличники учебы) получили республиканские стипендии по 3 тыс. руб.;</w:t>
      </w:r>
    </w:p>
    <w:p w:rsidR="00062724" w:rsidRPr="00E8162B" w:rsidRDefault="00062724" w:rsidP="00062724">
      <w:pPr>
        <w:jc w:val="both"/>
        <w:rPr>
          <w:sz w:val="28"/>
          <w:szCs w:val="28"/>
        </w:rPr>
      </w:pPr>
      <w:r w:rsidRPr="00E8162B">
        <w:rPr>
          <w:sz w:val="28"/>
          <w:szCs w:val="28"/>
        </w:rPr>
        <w:t>-</w:t>
      </w:r>
      <w:r w:rsidR="002D6903">
        <w:rPr>
          <w:sz w:val="28"/>
          <w:szCs w:val="28"/>
        </w:rPr>
        <w:t xml:space="preserve"> </w:t>
      </w:r>
      <w:r w:rsidRPr="00E8162B">
        <w:rPr>
          <w:sz w:val="28"/>
          <w:szCs w:val="28"/>
        </w:rPr>
        <w:t>1 обучающийся (воспитанник Детско-юношеской спортивной школы) получил республиканскую премию по поддержке талантливой молодежи в номинации «Любительский спорт» в размере 10</w:t>
      </w:r>
      <w:r>
        <w:rPr>
          <w:sz w:val="28"/>
          <w:szCs w:val="28"/>
        </w:rPr>
        <w:t xml:space="preserve"> тыс.</w:t>
      </w:r>
      <w:r w:rsidRPr="00E8162B">
        <w:rPr>
          <w:sz w:val="28"/>
          <w:szCs w:val="28"/>
        </w:rPr>
        <w:t xml:space="preserve"> руб.;</w:t>
      </w:r>
    </w:p>
    <w:p w:rsidR="00062724" w:rsidRPr="00E8162B" w:rsidRDefault="00062724" w:rsidP="00062724">
      <w:pPr>
        <w:jc w:val="both"/>
        <w:rPr>
          <w:sz w:val="28"/>
          <w:szCs w:val="28"/>
        </w:rPr>
      </w:pPr>
      <w:r w:rsidRPr="00E8162B">
        <w:rPr>
          <w:sz w:val="28"/>
          <w:szCs w:val="28"/>
        </w:rPr>
        <w:t>-</w:t>
      </w:r>
      <w:r w:rsidR="002D6903">
        <w:rPr>
          <w:sz w:val="28"/>
          <w:szCs w:val="28"/>
        </w:rPr>
        <w:t xml:space="preserve"> </w:t>
      </w:r>
      <w:r w:rsidRPr="00E8162B">
        <w:rPr>
          <w:sz w:val="28"/>
          <w:szCs w:val="28"/>
        </w:rPr>
        <w:t xml:space="preserve">6 выпускников получили медали «За особые успехи в учении». По традиции на чествовании они получили ценные подарки от администрации муниципального образования на сумму  </w:t>
      </w:r>
      <w:r>
        <w:rPr>
          <w:sz w:val="28"/>
          <w:szCs w:val="28"/>
        </w:rPr>
        <w:t>25 тыс.</w:t>
      </w:r>
      <w:r w:rsidR="001A597D">
        <w:rPr>
          <w:sz w:val="28"/>
          <w:szCs w:val="28"/>
        </w:rPr>
        <w:t xml:space="preserve"> </w:t>
      </w:r>
      <w:r w:rsidRPr="00E8162B">
        <w:rPr>
          <w:sz w:val="28"/>
          <w:szCs w:val="28"/>
        </w:rPr>
        <w:t>руб.;</w:t>
      </w:r>
    </w:p>
    <w:p w:rsidR="00062724" w:rsidRPr="00E8162B" w:rsidRDefault="00062724" w:rsidP="00062724">
      <w:pPr>
        <w:jc w:val="both"/>
        <w:rPr>
          <w:sz w:val="28"/>
          <w:szCs w:val="28"/>
        </w:rPr>
      </w:pPr>
      <w:r>
        <w:rPr>
          <w:sz w:val="28"/>
          <w:szCs w:val="28"/>
        </w:rPr>
        <w:t>-</w:t>
      </w:r>
      <w:r w:rsidR="002D6903">
        <w:rPr>
          <w:sz w:val="28"/>
          <w:szCs w:val="28"/>
        </w:rPr>
        <w:t xml:space="preserve"> </w:t>
      </w:r>
      <w:r>
        <w:rPr>
          <w:sz w:val="28"/>
          <w:szCs w:val="28"/>
        </w:rPr>
        <w:t>е</w:t>
      </w:r>
      <w:r w:rsidRPr="00E8162B">
        <w:rPr>
          <w:sz w:val="28"/>
          <w:szCs w:val="28"/>
        </w:rPr>
        <w:t xml:space="preserve">жегодно лучшие учащиеся и талантливая молодежь направляются  в  Москву на Новогоднюю Президентскую  елку. В 2017 году </w:t>
      </w:r>
      <w:r w:rsidR="001A597D">
        <w:rPr>
          <w:sz w:val="28"/>
          <w:szCs w:val="28"/>
        </w:rPr>
        <w:t xml:space="preserve">на данное мероприятие </w:t>
      </w:r>
      <w:proofErr w:type="gramStart"/>
      <w:r w:rsidRPr="00E8162B">
        <w:rPr>
          <w:sz w:val="28"/>
          <w:szCs w:val="28"/>
        </w:rPr>
        <w:t>направ</w:t>
      </w:r>
      <w:r w:rsidR="00BE716B">
        <w:rPr>
          <w:sz w:val="28"/>
          <w:szCs w:val="28"/>
        </w:rPr>
        <w:t>лены</w:t>
      </w:r>
      <w:proofErr w:type="gramEnd"/>
      <w:r w:rsidR="00BE716B">
        <w:rPr>
          <w:sz w:val="28"/>
          <w:szCs w:val="28"/>
        </w:rPr>
        <w:t xml:space="preserve">  2</w:t>
      </w:r>
      <w:r w:rsidRPr="00E8162B">
        <w:rPr>
          <w:sz w:val="28"/>
          <w:szCs w:val="28"/>
        </w:rPr>
        <w:t xml:space="preserve"> обучающихся.</w:t>
      </w:r>
    </w:p>
    <w:p w:rsidR="00062724" w:rsidRDefault="00062724" w:rsidP="00062724">
      <w:pPr>
        <w:jc w:val="both"/>
        <w:rPr>
          <w:sz w:val="28"/>
          <w:szCs w:val="28"/>
        </w:rPr>
      </w:pPr>
      <w:proofErr w:type="gramStart"/>
      <w:r w:rsidRPr="00E8162B">
        <w:rPr>
          <w:sz w:val="28"/>
          <w:szCs w:val="28"/>
        </w:rPr>
        <w:t>-</w:t>
      </w:r>
      <w:r w:rsidR="002D6903">
        <w:rPr>
          <w:sz w:val="28"/>
          <w:szCs w:val="28"/>
        </w:rPr>
        <w:t xml:space="preserve"> </w:t>
      </w:r>
      <w:r w:rsidRPr="00E8162B">
        <w:rPr>
          <w:sz w:val="28"/>
          <w:szCs w:val="28"/>
        </w:rPr>
        <w:t xml:space="preserve">30 лучших обучающихся из всех образовательных организаций делегированы  </w:t>
      </w:r>
      <w:r w:rsidR="00BE716B">
        <w:rPr>
          <w:sz w:val="28"/>
          <w:szCs w:val="28"/>
        </w:rPr>
        <w:br/>
      </w:r>
      <w:r w:rsidRPr="00E8162B">
        <w:rPr>
          <w:sz w:val="28"/>
          <w:szCs w:val="28"/>
        </w:rPr>
        <w:t>на Республиканскую новогоднюю елку.</w:t>
      </w:r>
      <w:proofErr w:type="gramEnd"/>
    </w:p>
    <w:p w:rsidR="00062724" w:rsidRDefault="00062724" w:rsidP="00062724">
      <w:pPr>
        <w:ind w:firstLine="708"/>
        <w:jc w:val="both"/>
        <w:rPr>
          <w:sz w:val="28"/>
          <w:szCs w:val="28"/>
        </w:rPr>
      </w:pPr>
      <w:r>
        <w:rPr>
          <w:sz w:val="28"/>
          <w:szCs w:val="28"/>
        </w:rPr>
        <w:t>Команду Шовгеновского района на Слете талантливой молодежи Республики Адыгея «Фишт-2017» представили 10 ребят: обучающиеся и выпускники школ, ставшие участниками Первого слета, на котором Глава Республики Адыгея М.К.</w:t>
      </w:r>
      <w:r w:rsidR="002D6903">
        <w:rPr>
          <w:sz w:val="28"/>
          <w:szCs w:val="28"/>
        </w:rPr>
        <w:t xml:space="preserve"> </w:t>
      </w:r>
      <w:proofErr w:type="spellStart"/>
      <w:r>
        <w:rPr>
          <w:sz w:val="28"/>
          <w:szCs w:val="28"/>
        </w:rPr>
        <w:t>Кумпилов</w:t>
      </w:r>
      <w:proofErr w:type="spellEnd"/>
      <w:r>
        <w:rPr>
          <w:sz w:val="28"/>
          <w:szCs w:val="28"/>
        </w:rPr>
        <w:t xml:space="preserve"> встретился с молодежью в неформальной обстановке.  Это </w:t>
      </w:r>
      <w:r w:rsidR="001A597D">
        <w:rPr>
          <w:sz w:val="28"/>
          <w:szCs w:val="28"/>
        </w:rPr>
        <w:t>–</w:t>
      </w:r>
      <w:r>
        <w:rPr>
          <w:sz w:val="28"/>
          <w:szCs w:val="28"/>
        </w:rPr>
        <w:t xml:space="preserve"> талантливые ребята: отличники учебы, спортсмены.</w:t>
      </w:r>
      <w:r w:rsidR="001A597D">
        <w:rPr>
          <w:sz w:val="28"/>
          <w:szCs w:val="28"/>
        </w:rPr>
        <w:t xml:space="preserve"> </w:t>
      </w:r>
    </w:p>
    <w:p w:rsidR="00062724" w:rsidRDefault="00062724" w:rsidP="00062724">
      <w:pPr>
        <w:ind w:firstLine="708"/>
        <w:jc w:val="both"/>
        <w:rPr>
          <w:sz w:val="28"/>
          <w:szCs w:val="28"/>
        </w:rPr>
      </w:pPr>
      <w:r w:rsidRPr="00E8162B">
        <w:rPr>
          <w:sz w:val="28"/>
          <w:szCs w:val="28"/>
        </w:rPr>
        <w:t xml:space="preserve">Проведена определенная работа по стимулированию </w:t>
      </w:r>
      <w:r>
        <w:rPr>
          <w:sz w:val="28"/>
          <w:szCs w:val="28"/>
        </w:rPr>
        <w:t>творческой деятельности педагогических работников:</w:t>
      </w:r>
    </w:p>
    <w:p w:rsidR="00062724" w:rsidRDefault="00062724" w:rsidP="002D6903">
      <w:pPr>
        <w:jc w:val="both"/>
        <w:rPr>
          <w:sz w:val="28"/>
          <w:szCs w:val="28"/>
        </w:rPr>
      </w:pPr>
      <w:r>
        <w:rPr>
          <w:sz w:val="28"/>
          <w:szCs w:val="28"/>
        </w:rPr>
        <w:t>-</w:t>
      </w:r>
      <w:r w:rsidR="002D6903">
        <w:rPr>
          <w:sz w:val="28"/>
          <w:szCs w:val="28"/>
        </w:rPr>
        <w:t xml:space="preserve"> </w:t>
      </w:r>
      <w:r>
        <w:rPr>
          <w:sz w:val="28"/>
          <w:szCs w:val="28"/>
        </w:rPr>
        <w:t xml:space="preserve">на чествование победителя и призеров профессионального конкурса «Учитель года-2017» выделено 10 тыс. руб. Победитель муниципального этапа конкурса </w:t>
      </w:r>
      <w:proofErr w:type="spellStart"/>
      <w:r>
        <w:rPr>
          <w:sz w:val="28"/>
          <w:szCs w:val="28"/>
        </w:rPr>
        <w:t>Хапачева</w:t>
      </w:r>
      <w:proofErr w:type="spellEnd"/>
      <w:r>
        <w:rPr>
          <w:sz w:val="28"/>
          <w:szCs w:val="28"/>
        </w:rPr>
        <w:t xml:space="preserve"> Р.М., учитель СОШ</w:t>
      </w:r>
      <w:r w:rsidR="001A597D">
        <w:rPr>
          <w:sz w:val="28"/>
          <w:szCs w:val="28"/>
        </w:rPr>
        <w:t xml:space="preserve"> </w:t>
      </w:r>
      <w:r>
        <w:rPr>
          <w:sz w:val="28"/>
          <w:szCs w:val="28"/>
        </w:rPr>
        <w:t>№</w:t>
      </w:r>
      <w:r w:rsidR="001A597D">
        <w:rPr>
          <w:sz w:val="28"/>
          <w:szCs w:val="28"/>
        </w:rPr>
        <w:t xml:space="preserve"> </w:t>
      </w:r>
      <w:r>
        <w:rPr>
          <w:sz w:val="28"/>
          <w:szCs w:val="28"/>
        </w:rPr>
        <w:t>6 а.</w:t>
      </w:r>
      <w:r w:rsidR="002D6903">
        <w:rPr>
          <w:sz w:val="28"/>
          <w:szCs w:val="28"/>
        </w:rPr>
        <w:t xml:space="preserve"> </w:t>
      </w:r>
      <w:proofErr w:type="spellStart"/>
      <w:r>
        <w:rPr>
          <w:sz w:val="28"/>
          <w:szCs w:val="28"/>
        </w:rPr>
        <w:t>Пшичо</w:t>
      </w:r>
      <w:proofErr w:type="spellEnd"/>
      <w:r>
        <w:rPr>
          <w:sz w:val="28"/>
          <w:szCs w:val="28"/>
        </w:rPr>
        <w:t xml:space="preserve"> стала призером республиканского этапа конкурса и обладателем премии в 40 тыс. руб.</w:t>
      </w:r>
      <w:r w:rsidR="001A597D">
        <w:rPr>
          <w:sz w:val="28"/>
          <w:szCs w:val="28"/>
        </w:rPr>
        <w:t>;</w:t>
      </w:r>
    </w:p>
    <w:p w:rsidR="00062724" w:rsidRDefault="002D6903" w:rsidP="002D6903">
      <w:pPr>
        <w:jc w:val="both"/>
        <w:rPr>
          <w:sz w:val="28"/>
          <w:szCs w:val="28"/>
        </w:rPr>
      </w:pPr>
      <w:r>
        <w:rPr>
          <w:sz w:val="28"/>
          <w:szCs w:val="28"/>
        </w:rPr>
        <w:t xml:space="preserve">- </w:t>
      </w:r>
      <w:r w:rsidR="00062724">
        <w:rPr>
          <w:sz w:val="28"/>
          <w:szCs w:val="28"/>
        </w:rPr>
        <w:t>на чествование победителя и призеров профессионального конкурса молодых педагогов «Новой школе</w:t>
      </w:r>
      <w:r w:rsidR="001A597D">
        <w:rPr>
          <w:sz w:val="28"/>
          <w:szCs w:val="28"/>
        </w:rPr>
        <w:t xml:space="preserve"> – </w:t>
      </w:r>
      <w:r w:rsidR="00062724">
        <w:rPr>
          <w:sz w:val="28"/>
          <w:szCs w:val="28"/>
        </w:rPr>
        <w:t>новые учителя» выделено 6 тыс. руб.;</w:t>
      </w:r>
    </w:p>
    <w:p w:rsidR="00062724" w:rsidRDefault="00062724" w:rsidP="002D6903">
      <w:pPr>
        <w:jc w:val="both"/>
        <w:rPr>
          <w:sz w:val="28"/>
          <w:szCs w:val="28"/>
        </w:rPr>
      </w:pPr>
      <w:r>
        <w:rPr>
          <w:sz w:val="28"/>
          <w:szCs w:val="28"/>
        </w:rPr>
        <w:t>-</w:t>
      </w:r>
      <w:r w:rsidR="002D6903">
        <w:rPr>
          <w:sz w:val="28"/>
          <w:szCs w:val="28"/>
        </w:rPr>
        <w:t xml:space="preserve"> </w:t>
      </w:r>
      <w:r>
        <w:rPr>
          <w:sz w:val="28"/>
          <w:szCs w:val="28"/>
        </w:rPr>
        <w:t>на чествование победителя и призеров профессионального конкурса педагогов-психологов выделено 5 тыс.</w:t>
      </w:r>
      <w:r w:rsidR="001A597D">
        <w:rPr>
          <w:sz w:val="28"/>
          <w:szCs w:val="28"/>
        </w:rPr>
        <w:t xml:space="preserve"> </w:t>
      </w:r>
      <w:r>
        <w:rPr>
          <w:sz w:val="28"/>
          <w:szCs w:val="28"/>
        </w:rPr>
        <w:t xml:space="preserve">руб. Победитель муниципального этапа конкурса </w:t>
      </w:r>
      <w:proofErr w:type="spellStart"/>
      <w:r>
        <w:rPr>
          <w:sz w:val="28"/>
          <w:szCs w:val="28"/>
        </w:rPr>
        <w:t>Цеева</w:t>
      </w:r>
      <w:proofErr w:type="spellEnd"/>
      <w:r>
        <w:rPr>
          <w:sz w:val="28"/>
          <w:szCs w:val="28"/>
        </w:rPr>
        <w:t xml:space="preserve"> З.М., психолог СОШ№</w:t>
      </w:r>
      <w:r w:rsidR="001A597D">
        <w:rPr>
          <w:sz w:val="28"/>
          <w:szCs w:val="28"/>
        </w:rPr>
        <w:t xml:space="preserve"> </w:t>
      </w:r>
      <w:r>
        <w:rPr>
          <w:sz w:val="28"/>
          <w:szCs w:val="28"/>
        </w:rPr>
        <w:t>4 а.</w:t>
      </w:r>
      <w:r w:rsidR="001A597D">
        <w:rPr>
          <w:sz w:val="28"/>
          <w:szCs w:val="28"/>
        </w:rPr>
        <w:t xml:space="preserve"> </w:t>
      </w:r>
      <w:proofErr w:type="spellStart"/>
      <w:r>
        <w:rPr>
          <w:sz w:val="28"/>
          <w:szCs w:val="28"/>
        </w:rPr>
        <w:t>Мамхег</w:t>
      </w:r>
      <w:proofErr w:type="spellEnd"/>
      <w:r>
        <w:rPr>
          <w:sz w:val="28"/>
          <w:szCs w:val="28"/>
        </w:rPr>
        <w:t>, стала призером республиканского этапа конкурса «Педагого-психолог-2017».</w:t>
      </w:r>
    </w:p>
    <w:p w:rsidR="00062724" w:rsidRDefault="00062724" w:rsidP="002D6903">
      <w:pPr>
        <w:jc w:val="both"/>
        <w:rPr>
          <w:sz w:val="28"/>
          <w:szCs w:val="28"/>
        </w:rPr>
      </w:pPr>
      <w:r>
        <w:rPr>
          <w:sz w:val="28"/>
          <w:szCs w:val="28"/>
        </w:rPr>
        <w:t>-</w:t>
      </w:r>
      <w:r w:rsidR="002D6903">
        <w:rPr>
          <w:sz w:val="28"/>
          <w:szCs w:val="28"/>
        </w:rPr>
        <w:t xml:space="preserve"> </w:t>
      </w:r>
      <w:r>
        <w:rPr>
          <w:sz w:val="28"/>
          <w:szCs w:val="28"/>
        </w:rPr>
        <w:t>на чествование победителя и призеров профессионального конкурса «Воспитатель года-2017» выделено 7 тыс. руб.</w:t>
      </w:r>
    </w:p>
    <w:p w:rsidR="00062724" w:rsidRDefault="00062724" w:rsidP="00062724">
      <w:pPr>
        <w:ind w:firstLine="708"/>
        <w:jc w:val="both"/>
        <w:rPr>
          <w:sz w:val="28"/>
          <w:szCs w:val="28"/>
        </w:rPr>
      </w:pPr>
      <w:proofErr w:type="spellStart"/>
      <w:r>
        <w:rPr>
          <w:sz w:val="28"/>
          <w:szCs w:val="28"/>
        </w:rPr>
        <w:t>Шаова</w:t>
      </w:r>
      <w:proofErr w:type="spellEnd"/>
      <w:r>
        <w:rPr>
          <w:sz w:val="28"/>
          <w:szCs w:val="28"/>
        </w:rPr>
        <w:t xml:space="preserve"> Фатима </w:t>
      </w:r>
      <w:proofErr w:type="spellStart"/>
      <w:r>
        <w:rPr>
          <w:sz w:val="28"/>
          <w:szCs w:val="28"/>
        </w:rPr>
        <w:t>Ильясовна</w:t>
      </w:r>
      <w:proofErr w:type="spellEnd"/>
      <w:r>
        <w:rPr>
          <w:sz w:val="28"/>
          <w:szCs w:val="28"/>
        </w:rPr>
        <w:t>, учитель начальных классов СОШ</w:t>
      </w:r>
      <w:r w:rsidR="001A597D">
        <w:rPr>
          <w:sz w:val="28"/>
          <w:szCs w:val="28"/>
        </w:rPr>
        <w:t xml:space="preserve"> </w:t>
      </w:r>
      <w:r>
        <w:rPr>
          <w:sz w:val="28"/>
          <w:szCs w:val="28"/>
        </w:rPr>
        <w:t>№</w:t>
      </w:r>
      <w:r w:rsidR="001A597D">
        <w:rPr>
          <w:sz w:val="28"/>
          <w:szCs w:val="28"/>
        </w:rPr>
        <w:t xml:space="preserve"> </w:t>
      </w:r>
      <w:r>
        <w:rPr>
          <w:sz w:val="28"/>
          <w:szCs w:val="28"/>
        </w:rPr>
        <w:t>6 а.</w:t>
      </w:r>
      <w:r w:rsidR="00BE716B">
        <w:rPr>
          <w:sz w:val="28"/>
          <w:szCs w:val="28"/>
        </w:rPr>
        <w:t xml:space="preserve"> </w:t>
      </w:r>
      <w:proofErr w:type="spellStart"/>
      <w:r>
        <w:rPr>
          <w:sz w:val="28"/>
          <w:szCs w:val="28"/>
        </w:rPr>
        <w:t>Пшичо</w:t>
      </w:r>
      <w:proofErr w:type="spellEnd"/>
      <w:r>
        <w:rPr>
          <w:sz w:val="28"/>
          <w:szCs w:val="28"/>
        </w:rPr>
        <w:t xml:space="preserve"> – победитель конкурсного отбора на получение денежного поощрения лучшими учителями в 2017 году.</w:t>
      </w:r>
    </w:p>
    <w:p w:rsidR="00062724" w:rsidRDefault="00062724" w:rsidP="00062724">
      <w:pPr>
        <w:ind w:firstLine="708"/>
        <w:jc w:val="both"/>
        <w:rPr>
          <w:sz w:val="28"/>
          <w:szCs w:val="28"/>
        </w:rPr>
      </w:pPr>
      <w:r w:rsidRPr="00F07DC7">
        <w:rPr>
          <w:sz w:val="28"/>
          <w:szCs w:val="28"/>
        </w:rPr>
        <w:t xml:space="preserve">Повышение качества образования невозможно без дополнительного образования детей как неотъемлемой части образовательного процесса. Воспитание нельзя уложить в специальные уроки с объяснением нового материала и ответами у доски. Организовано участие в интересных детям событиях, которые зачастую носят соревновательный характер. </w:t>
      </w:r>
    </w:p>
    <w:p w:rsidR="00D16EF9" w:rsidRPr="000A48F9" w:rsidRDefault="006E03AB" w:rsidP="00D16EF9">
      <w:pPr>
        <w:ind w:firstLine="708"/>
        <w:jc w:val="both"/>
        <w:rPr>
          <w:sz w:val="28"/>
          <w:szCs w:val="28"/>
        </w:rPr>
      </w:pPr>
      <w:r w:rsidRPr="00D16EF9">
        <w:rPr>
          <w:sz w:val="28"/>
          <w:szCs w:val="28"/>
        </w:rPr>
        <w:t xml:space="preserve">В </w:t>
      </w:r>
      <w:r>
        <w:rPr>
          <w:sz w:val="28"/>
          <w:szCs w:val="28"/>
        </w:rPr>
        <w:t>2017 году в</w:t>
      </w:r>
      <w:r w:rsidR="00D16EF9" w:rsidRPr="000A48F9">
        <w:rPr>
          <w:sz w:val="28"/>
          <w:szCs w:val="28"/>
        </w:rPr>
        <w:t xml:space="preserve"> целях вовлечения детей в добровольческую и творческую деятельность, проведено  большое количество массовых мероприятий муниципального уровня и организовано участие в региональных и всероссийских мероприятиях. В 40 подобных мероприятиях было</w:t>
      </w:r>
      <w:r>
        <w:rPr>
          <w:sz w:val="28"/>
          <w:szCs w:val="28"/>
        </w:rPr>
        <w:t xml:space="preserve"> задействовано  4568 </w:t>
      </w:r>
      <w:r>
        <w:rPr>
          <w:sz w:val="28"/>
          <w:szCs w:val="28"/>
        </w:rPr>
        <w:lastRenderedPageBreak/>
        <w:t>участников, в том числе по линии Детско-юношеской спортивной школы – 908 участников, Центра дополнительного образования детей – 591 участник.</w:t>
      </w:r>
    </w:p>
    <w:p w:rsidR="00062724" w:rsidRPr="00983CD1" w:rsidRDefault="00062724" w:rsidP="00062724">
      <w:pPr>
        <w:jc w:val="both"/>
        <w:rPr>
          <w:sz w:val="28"/>
          <w:szCs w:val="28"/>
        </w:rPr>
      </w:pPr>
      <w:r>
        <w:rPr>
          <w:sz w:val="28"/>
          <w:szCs w:val="28"/>
        </w:rPr>
        <w:t xml:space="preserve">        </w:t>
      </w:r>
      <w:r w:rsidRPr="00983CD1">
        <w:rPr>
          <w:sz w:val="28"/>
          <w:szCs w:val="28"/>
        </w:rPr>
        <w:t xml:space="preserve">Без деятельности Детско-юношеской спортивной школы было бы затруднительно развитие детского спорта в муниципалитете.  </w:t>
      </w:r>
      <w:r w:rsidRPr="00983CD1">
        <w:rPr>
          <w:bCs/>
          <w:sz w:val="28"/>
          <w:szCs w:val="28"/>
        </w:rPr>
        <w:t xml:space="preserve">Высокий уровень тренерско-преподавательского состава (1 Отличник физической культуры и спорта РФ, 6 Заслуженных тренеров РА, из  </w:t>
      </w:r>
      <w:r w:rsidR="001A597D">
        <w:rPr>
          <w:sz w:val="28"/>
          <w:szCs w:val="28"/>
        </w:rPr>
        <w:t xml:space="preserve">19 тренеров-преподавателей 13 имеют высшую категорию, </w:t>
      </w:r>
      <w:r w:rsidRPr="00983CD1">
        <w:rPr>
          <w:sz w:val="28"/>
          <w:szCs w:val="28"/>
        </w:rPr>
        <w:t xml:space="preserve">5 </w:t>
      </w:r>
      <w:r w:rsidR="001A597D">
        <w:rPr>
          <w:sz w:val="28"/>
          <w:szCs w:val="28"/>
        </w:rPr>
        <w:t>–</w:t>
      </w:r>
      <w:r w:rsidRPr="00983CD1">
        <w:rPr>
          <w:sz w:val="28"/>
          <w:szCs w:val="28"/>
        </w:rPr>
        <w:t xml:space="preserve"> первую квалификационную категорию) позволяет работать добросовестно на высокий результат воспитанников.</w:t>
      </w:r>
      <w:r w:rsidR="001A597D">
        <w:rPr>
          <w:sz w:val="28"/>
          <w:szCs w:val="28"/>
        </w:rPr>
        <w:t xml:space="preserve"> </w:t>
      </w:r>
    </w:p>
    <w:p w:rsidR="00062724" w:rsidRPr="00983CD1" w:rsidRDefault="00062724" w:rsidP="002D6903">
      <w:pPr>
        <w:ind w:firstLine="708"/>
        <w:jc w:val="both"/>
        <w:rPr>
          <w:sz w:val="28"/>
          <w:szCs w:val="28"/>
        </w:rPr>
      </w:pPr>
      <w:r w:rsidRPr="00983CD1">
        <w:rPr>
          <w:sz w:val="28"/>
          <w:szCs w:val="28"/>
        </w:rPr>
        <w:t>В 2016-2017 учебном году ДЮСШ  приняла участие в 57 республиканских, краевых, всероссийских и международных соревнованиях по различным видам спорта. Всего занято 295 мест: 107 первых, 68 вторых</w:t>
      </w:r>
      <w:r w:rsidR="00AD1B83">
        <w:rPr>
          <w:sz w:val="28"/>
          <w:szCs w:val="28"/>
        </w:rPr>
        <w:t xml:space="preserve"> и</w:t>
      </w:r>
      <w:r w:rsidRPr="00983CD1">
        <w:rPr>
          <w:sz w:val="28"/>
          <w:szCs w:val="28"/>
        </w:rPr>
        <w:t xml:space="preserve"> 120 третьих мест. В Первенстве ЮФО </w:t>
      </w:r>
      <w:r w:rsidR="00AD1B83">
        <w:rPr>
          <w:sz w:val="28"/>
          <w:szCs w:val="28"/>
        </w:rPr>
        <w:t>–</w:t>
      </w:r>
      <w:r w:rsidR="002D6903">
        <w:rPr>
          <w:sz w:val="28"/>
          <w:szCs w:val="28"/>
        </w:rPr>
        <w:t xml:space="preserve"> </w:t>
      </w:r>
      <w:r w:rsidRPr="00983CD1">
        <w:rPr>
          <w:sz w:val="28"/>
          <w:szCs w:val="28"/>
        </w:rPr>
        <w:t xml:space="preserve">одно первое место и 4 призовых, во всероссийских соревнованиях </w:t>
      </w:r>
      <w:r w:rsidR="00AD1B83">
        <w:rPr>
          <w:sz w:val="28"/>
          <w:szCs w:val="28"/>
        </w:rPr>
        <w:t>–</w:t>
      </w:r>
      <w:r w:rsidR="002D6903">
        <w:rPr>
          <w:sz w:val="28"/>
          <w:szCs w:val="28"/>
        </w:rPr>
        <w:t xml:space="preserve"> </w:t>
      </w:r>
      <w:r w:rsidR="00AD1B83">
        <w:rPr>
          <w:sz w:val="28"/>
          <w:szCs w:val="28"/>
        </w:rPr>
        <w:t>о</w:t>
      </w:r>
      <w:r w:rsidRPr="00983CD1">
        <w:rPr>
          <w:sz w:val="28"/>
          <w:szCs w:val="28"/>
        </w:rPr>
        <w:t>дно первое место, 7 призовых, в краевых соревнованиях</w:t>
      </w:r>
      <w:r w:rsidR="002D6903">
        <w:rPr>
          <w:sz w:val="28"/>
          <w:szCs w:val="28"/>
        </w:rPr>
        <w:t xml:space="preserve"> </w:t>
      </w:r>
      <w:r w:rsidR="00AD1B83">
        <w:rPr>
          <w:sz w:val="28"/>
          <w:szCs w:val="28"/>
        </w:rPr>
        <w:t>–</w:t>
      </w:r>
      <w:r w:rsidRPr="00983CD1">
        <w:rPr>
          <w:sz w:val="28"/>
          <w:szCs w:val="28"/>
        </w:rPr>
        <w:t xml:space="preserve"> 3 первых места, 2 призовых. В международных соревнованиях</w:t>
      </w:r>
      <w:r w:rsidR="002D6903">
        <w:rPr>
          <w:sz w:val="28"/>
          <w:szCs w:val="28"/>
        </w:rPr>
        <w:t xml:space="preserve"> </w:t>
      </w:r>
      <w:r w:rsidR="00AD1B83">
        <w:rPr>
          <w:sz w:val="28"/>
          <w:szCs w:val="28"/>
        </w:rPr>
        <w:t>–</w:t>
      </w:r>
      <w:r w:rsidRPr="00983CD1">
        <w:rPr>
          <w:sz w:val="28"/>
          <w:szCs w:val="28"/>
        </w:rPr>
        <w:t xml:space="preserve"> два третьих места. </w:t>
      </w:r>
    </w:p>
    <w:p w:rsidR="00062724" w:rsidRPr="00983CD1" w:rsidRDefault="00062724" w:rsidP="002D6903">
      <w:pPr>
        <w:ind w:firstLine="708"/>
        <w:jc w:val="both"/>
        <w:rPr>
          <w:sz w:val="28"/>
          <w:szCs w:val="28"/>
        </w:rPr>
      </w:pPr>
      <w:r w:rsidRPr="00983CD1">
        <w:rPr>
          <w:sz w:val="28"/>
          <w:szCs w:val="28"/>
        </w:rPr>
        <w:t>Спортивная школа завоевала следующие Командные Первенства:</w:t>
      </w:r>
      <w:r w:rsidR="00AD1B83">
        <w:rPr>
          <w:sz w:val="28"/>
          <w:szCs w:val="28"/>
        </w:rPr>
        <w:t xml:space="preserve"> </w:t>
      </w:r>
    </w:p>
    <w:p w:rsidR="00062724" w:rsidRPr="00983CD1" w:rsidRDefault="00062724" w:rsidP="00062724">
      <w:pPr>
        <w:jc w:val="both"/>
        <w:rPr>
          <w:sz w:val="28"/>
          <w:szCs w:val="28"/>
        </w:rPr>
      </w:pPr>
      <w:r w:rsidRPr="00983CD1">
        <w:rPr>
          <w:sz w:val="28"/>
          <w:szCs w:val="28"/>
        </w:rPr>
        <w:t>-</w:t>
      </w:r>
      <w:r w:rsidR="00AD1B83">
        <w:rPr>
          <w:sz w:val="28"/>
          <w:szCs w:val="28"/>
        </w:rPr>
        <w:t xml:space="preserve"> </w:t>
      </w:r>
      <w:r w:rsidRPr="00983CD1">
        <w:rPr>
          <w:sz w:val="28"/>
          <w:szCs w:val="28"/>
        </w:rPr>
        <w:t>Командное Первенство Адыгейской республиканской спортивной школы олимпийского резерва по дзюдо</w:t>
      </w:r>
      <w:r w:rsidR="00AD1B83">
        <w:rPr>
          <w:sz w:val="28"/>
          <w:szCs w:val="28"/>
        </w:rPr>
        <w:t xml:space="preserve"> – </w:t>
      </w:r>
      <w:r w:rsidRPr="00983CD1">
        <w:rPr>
          <w:sz w:val="28"/>
          <w:szCs w:val="28"/>
        </w:rPr>
        <w:t>1место</w:t>
      </w:r>
      <w:r>
        <w:rPr>
          <w:sz w:val="28"/>
          <w:szCs w:val="28"/>
        </w:rPr>
        <w:t>;</w:t>
      </w:r>
    </w:p>
    <w:p w:rsidR="00062724" w:rsidRPr="00983CD1" w:rsidRDefault="00062724" w:rsidP="00062724">
      <w:pPr>
        <w:jc w:val="both"/>
        <w:rPr>
          <w:sz w:val="28"/>
          <w:szCs w:val="28"/>
        </w:rPr>
      </w:pPr>
      <w:r w:rsidRPr="00983CD1">
        <w:rPr>
          <w:sz w:val="28"/>
          <w:szCs w:val="28"/>
        </w:rPr>
        <w:t>-</w:t>
      </w:r>
      <w:r w:rsidR="002D6903">
        <w:rPr>
          <w:sz w:val="28"/>
          <w:szCs w:val="28"/>
        </w:rPr>
        <w:t xml:space="preserve"> с</w:t>
      </w:r>
      <w:r w:rsidRPr="00983CD1">
        <w:rPr>
          <w:sz w:val="28"/>
          <w:szCs w:val="28"/>
        </w:rPr>
        <w:t>партакиада школьников РА по самбо</w:t>
      </w:r>
      <w:r w:rsidR="00AD1B83">
        <w:rPr>
          <w:sz w:val="28"/>
          <w:szCs w:val="28"/>
        </w:rPr>
        <w:t xml:space="preserve"> – </w:t>
      </w:r>
      <w:r w:rsidRPr="00983CD1">
        <w:rPr>
          <w:sz w:val="28"/>
          <w:szCs w:val="28"/>
        </w:rPr>
        <w:t>1 место</w:t>
      </w:r>
      <w:r>
        <w:rPr>
          <w:sz w:val="28"/>
          <w:szCs w:val="28"/>
        </w:rPr>
        <w:t>;</w:t>
      </w:r>
    </w:p>
    <w:p w:rsidR="00062724" w:rsidRPr="00983CD1" w:rsidRDefault="00062724" w:rsidP="00062724">
      <w:pPr>
        <w:jc w:val="both"/>
        <w:rPr>
          <w:sz w:val="28"/>
          <w:szCs w:val="28"/>
        </w:rPr>
      </w:pPr>
      <w:r w:rsidRPr="00983CD1">
        <w:rPr>
          <w:sz w:val="28"/>
          <w:szCs w:val="28"/>
        </w:rPr>
        <w:t>-</w:t>
      </w:r>
      <w:r w:rsidR="002D6903">
        <w:rPr>
          <w:sz w:val="28"/>
          <w:szCs w:val="28"/>
        </w:rPr>
        <w:t xml:space="preserve"> р</w:t>
      </w:r>
      <w:r w:rsidRPr="00983CD1">
        <w:rPr>
          <w:sz w:val="28"/>
          <w:szCs w:val="28"/>
        </w:rPr>
        <w:t xml:space="preserve">еспубликанский турнир по мини-футболу </w:t>
      </w:r>
      <w:r w:rsidR="00AD1B83">
        <w:rPr>
          <w:sz w:val="28"/>
          <w:szCs w:val="28"/>
        </w:rPr>
        <w:t xml:space="preserve">– </w:t>
      </w:r>
      <w:r w:rsidRPr="00983CD1">
        <w:rPr>
          <w:sz w:val="28"/>
          <w:szCs w:val="28"/>
        </w:rPr>
        <w:t>3 место</w:t>
      </w:r>
      <w:r>
        <w:rPr>
          <w:sz w:val="28"/>
          <w:szCs w:val="28"/>
        </w:rPr>
        <w:t>.</w:t>
      </w:r>
      <w:r w:rsidRPr="00983CD1">
        <w:rPr>
          <w:sz w:val="28"/>
          <w:szCs w:val="28"/>
        </w:rPr>
        <w:t xml:space="preserve"> </w:t>
      </w:r>
    </w:p>
    <w:p w:rsidR="00BE716B" w:rsidRPr="00F07DC7" w:rsidRDefault="00062724" w:rsidP="00062724">
      <w:pPr>
        <w:jc w:val="both"/>
        <w:rPr>
          <w:bCs/>
          <w:sz w:val="28"/>
          <w:szCs w:val="28"/>
        </w:rPr>
      </w:pPr>
      <w:r>
        <w:rPr>
          <w:sz w:val="28"/>
          <w:szCs w:val="28"/>
        </w:rPr>
        <w:t xml:space="preserve">   </w:t>
      </w:r>
      <w:r>
        <w:rPr>
          <w:sz w:val="28"/>
          <w:szCs w:val="28"/>
        </w:rPr>
        <w:tab/>
      </w:r>
      <w:r w:rsidRPr="00983CD1">
        <w:rPr>
          <w:sz w:val="28"/>
          <w:szCs w:val="28"/>
        </w:rPr>
        <w:t>Центром дополнительного образования активно ра</w:t>
      </w:r>
      <w:r>
        <w:rPr>
          <w:sz w:val="28"/>
          <w:szCs w:val="28"/>
        </w:rPr>
        <w:t xml:space="preserve">звивается волонтерское движение, </w:t>
      </w:r>
      <w:r>
        <w:rPr>
          <w:bCs/>
          <w:sz w:val="28"/>
          <w:szCs w:val="28"/>
        </w:rPr>
        <w:t>организована деятельность Волонтерского корпуса. Деятельность Волонтерского корпуса организована в тесном сотрудничестве обучающихся школ</w:t>
      </w:r>
      <w:r w:rsidR="00BE716B">
        <w:rPr>
          <w:bCs/>
          <w:sz w:val="28"/>
          <w:szCs w:val="28"/>
        </w:rPr>
        <w:br/>
      </w:r>
      <w:r>
        <w:rPr>
          <w:bCs/>
          <w:sz w:val="28"/>
          <w:szCs w:val="28"/>
        </w:rPr>
        <w:t xml:space="preserve">с Советом Ветеранов. </w:t>
      </w:r>
      <w:r w:rsidRPr="00F07DC7">
        <w:rPr>
          <w:bCs/>
          <w:sz w:val="28"/>
          <w:szCs w:val="28"/>
        </w:rPr>
        <w:t xml:space="preserve">Направления деятельности Волонтерского корпуса: </w:t>
      </w:r>
      <w:r w:rsidR="00BE716B" w:rsidRPr="00F07DC7">
        <w:rPr>
          <w:bCs/>
          <w:sz w:val="28"/>
          <w:szCs w:val="28"/>
        </w:rPr>
        <w:br/>
        <w:t>- поисковая работа;</w:t>
      </w:r>
    </w:p>
    <w:p w:rsidR="00BE716B" w:rsidRPr="00F07DC7" w:rsidRDefault="00BE716B" w:rsidP="00062724">
      <w:pPr>
        <w:jc w:val="both"/>
        <w:rPr>
          <w:bCs/>
          <w:sz w:val="28"/>
          <w:szCs w:val="28"/>
        </w:rPr>
      </w:pPr>
      <w:r w:rsidRPr="00F07DC7">
        <w:rPr>
          <w:bCs/>
          <w:sz w:val="28"/>
          <w:szCs w:val="28"/>
        </w:rPr>
        <w:t xml:space="preserve">- </w:t>
      </w:r>
      <w:r w:rsidR="00062724" w:rsidRPr="00F07DC7">
        <w:rPr>
          <w:bCs/>
          <w:sz w:val="28"/>
          <w:szCs w:val="28"/>
        </w:rPr>
        <w:t>благоустройство памят</w:t>
      </w:r>
      <w:r w:rsidRPr="00F07DC7">
        <w:rPr>
          <w:bCs/>
          <w:sz w:val="28"/>
          <w:szCs w:val="28"/>
        </w:rPr>
        <w:t>ных мест и воинских захоронений;</w:t>
      </w:r>
    </w:p>
    <w:p w:rsidR="00BE716B" w:rsidRPr="00F07DC7" w:rsidRDefault="00BE716B" w:rsidP="00062724">
      <w:pPr>
        <w:jc w:val="both"/>
        <w:rPr>
          <w:bCs/>
          <w:sz w:val="28"/>
          <w:szCs w:val="28"/>
        </w:rPr>
      </w:pPr>
      <w:r w:rsidRPr="00F07DC7">
        <w:rPr>
          <w:bCs/>
          <w:sz w:val="28"/>
          <w:szCs w:val="28"/>
        </w:rPr>
        <w:t>-</w:t>
      </w:r>
      <w:r w:rsidR="00062724" w:rsidRPr="00F07DC7">
        <w:rPr>
          <w:bCs/>
          <w:sz w:val="28"/>
          <w:szCs w:val="28"/>
        </w:rPr>
        <w:t xml:space="preserve"> помощь ветеранам (уборка территорий, помощь с огородными работами, уборка </w:t>
      </w:r>
      <w:r w:rsidRPr="00F07DC7">
        <w:rPr>
          <w:bCs/>
          <w:sz w:val="28"/>
          <w:szCs w:val="28"/>
        </w:rPr>
        <w:br/>
      </w:r>
      <w:r w:rsidR="00062724" w:rsidRPr="00F07DC7">
        <w:rPr>
          <w:bCs/>
          <w:sz w:val="28"/>
          <w:szCs w:val="28"/>
        </w:rPr>
        <w:t>в доме, покраска, простейший ремонт мебели, доставка воды, помощь во дворе, очистка территории от снега (в зимний период) и мусора</w:t>
      </w:r>
      <w:r w:rsidRPr="00F07DC7">
        <w:rPr>
          <w:bCs/>
          <w:sz w:val="28"/>
          <w:szCs w:val="28"/>
        </w:rPr>
        <w:t>)</w:t>
      </w:r>
      <w:r w:rsidR="00062724" w:rsidRPr="00F07DC7">
        <w:rPr>
          <w:bCs/>
          <w:sz w:val="28"/>
          <w:szCs w:val="28"/>
        </w:rPr>
        <w:t xml:space="preserve">. </w:t>
      </w:r>
    </w:p>
    <w:p w:rsidR="00062724" w:rsidRPr="00F07DC7" w:rsidRDefault="00062724" w:rsidP="00062724">
      <w:pPr>
        <w:jc w:val="both"/>
        <w:rPr>
          <w:bCs/>
          <w:sz w:val="28"/>
          <w:szCs w:val="28"/>
        </w:rPr>
      </w:pPr>
      <w:r w:rsidRPr="00F07DC7">
        <w:rPr>
          <w:bCs/>
          <w:sz w:val="28"/>
          <w:szCs w:val="28"/>
        </w:rPr>
        <w:t>Проведены мероприятия, посвященные Дню Победы:</w:t>
      </w:r>
    </w:p>
    <w:p w:rsidR="00062724" w:rsidRPr="00F07DC7" w:rsidRDefault="00062724" w:rsidP="00062724">
      <w:pPr>
        <w:jc w:val="both"/>
        <w:rPr>
          <w:bCs/>
          <w:sz w:val="28"/>
          <w:szCs w:val="28"/>
        </w:rPr>
      </w:pPr>
      <w:r w:rsidRPr="00F07DC7">
        <w:rPr>
          <w:bCs/>
          <w:sz w:val="28"/>
          <w:szCs w:val="28"/>
        </w:rPr>
        <w:t>-</w:t>
      </w:r>
      <w:r w:rsidR="002D6903" w:rsidRPr="00F07DC7">
        <w:rPr>
          <w:bCs/>
          <w:sz w:val="28"/>
          <w:szCs w:val="28"/>
        </w:rPr>
        <w:t xml:space="preserve"> </w:t>
      </w:r>
      <w:r w:rsidR="00EF1FA0" w:rsidRPr="00F07DC7">
        <w:rPr>
          <w:bCs/>
          <w:sz w:val="28"/>
          <w:szCs w:val="28"/>
        </w:rPr>
        <w:t>в</w:t>
      </w:r>
      <w:r w:rsidRPr="00F07DC7">
        <w:rPr>
          <w:bCs/>
          <w:sz w:val="28"/>
          <w:szCs w:val="28"/>
        </w:rPr>
        <w:t>стречи с пожилыми людьми и ветеранами «Отдохнуть настало время», «Живой голос памяти»</w:t>
      </w:r>
      <w:r w:rsidR="00BE716B" w:rsidRPr="00F07DC7">
        <w:rPr>
          <w:bCs/>
          <w:sz w:val="28"/>
          <w:szCs w:val="28"/>
        </w:rPr>
        <w:t xml:space="preserve"> </w:t>
      </w:r>
      <w:r w:rsidR="00876F7A" w:rsidRPr="00F07DC7">
        <w:rPr>
          <w:sz w:val="28"/>
          <w:szCs w:val="28"/>
        </w:rPr>
        <w:t>–</w:t>
      </w:r>
      <w:r w:rsidR="00BE716B" w:rsidRPr="00F07DC7">
        <w:rPr>
          <w:bCs/>
          <w:sz w:val="28"/>
          <w:szCs w:val="28"/>
        </w:rPr>
        <w:t xml:space="preserve"> </w:t>
      </w:r>
      <w:r w:rsidRPr="00F07DC7">
        <w:rPr>
          <w:bCs/>
          <w:sz w:val="28"/>
          <w:szCs w:val="28"/>
        </w:rPr>
        <w:t>263 участника;</w:t>
      </w:r>
      <w:r w:rsidR="00876F7A" w:rsidRPr="00F07DC7">
        <w:rPr>
          <w:bCs/>
          <w:sz w:val="28"/>
          <w:szCs w:val="28"/>
        </w:rPr>
        <w:t xml:space="preserve"> </w:t>
      </w:r>
    </w:p>
    <w:p w:rsidR="00062724" w:rsidRPr="00F07DC7" w:rsidRDefault="00062724" w:rsidP="00062724">
      <w:pPr>
        <w:jc w:val="both"/>
        <w:rPr>
          <w:bCs/>
          <w:sz w:val="28"/>
          <w:szCs w:val="28"/>
        </w:rPr>
      </w:pPr>
      <w:r w:rsidRPr="00F07DC7">
        <w:rPr>
          <w:bCs/>
          <w:sz w:val="28"/>
          <w:szCs w:val="28"/>
        </w:rPr>
        <w:t>- акция «Милосердие»</w:t>
      </w:r>
      <w:r w:rsidR="00876F7A" w:rsidRPr="00F07DC7">
        <w:rPr>
          <w:bCs/>
          <w:sz w:val="28"/>
          <w:szCs w:val="28"/>
        </w:rPr>
        <w:t xml:space="preserve"> </w:t>
      </w:r>
      <w:r w:rsidR="00876F7A" w:rsidRPr="00F07DC7">
        <w:rPr>
          <w:sz w:val="28"/>
          <w:szCs w:val="28"/>
        </w:rPr>
        <w:t xml:space="preserve">– </w:t>
      </w:r>
      <w:r w:rsidRPr="00F07DC7">
        <w:rPr>
          <w:bCs/>
          <w:sz w:val="28"/>
          <w:szCs w:val="28"/>
        </w:rPr>
        <w:t>132 участника;</w:t>
      </w:r>
    </w:p>
    <w:p w:rsidR="00062724" w:rsidRPr="00F07DC7" w:rsidRDefault="00062724" w:rsidP="00062724">
      <w:pPr>
        <w:jc w:val="both"/>
        <w:rPr>
          <w:bCs/>
          <w:sz w:val="28"/>
          <w:szCs w:val="28"/>
        </w:rPr>
      </w:pPr>
      <w:r w:rsidRPr="00F07DC7">
        <w:rPr>
          <w:bCs/>
          <w:sz w:val="28"/>
          <w:szCs w:val="28"/>
        </w:rPr>
        <w:t>- марафоны «Открытка ветерану»,  «Спешите делать добро»</w:t>
      </w:r>
      <w:r w:rsidR="00876F7A" w:rsidRPr="00F07DC7">
        <w:rPr>
          <w:bCs/>
          <w:sz w:val="28"/>
          <w:szCs w:val="28"/>
        </w:rPr>
        <w:t xml:space="preserve"> </w:t>
      </w:r>
      <w:r w:rsidR="00876F7A" w:rsidRPr="00F07DC7">
        <w:rPr>
          <w:sz w:val="28"/>
          <w:szCs w:val="28"/>
        </w:rPr>
        <w:t xml:space="preserve">– </w:t>
      </w:r>
      <w:r w:rsidRPr="00F07DC7">
        <w:rPr>
          <w:bCs/>
          <w:sz w:val="28"/>
          <w:szCs w:val="28"/>
        </w:rPr>
        <w:t>340 участников;</w:t>
      </w:r>
    </w:p>
    <w:p w:rsidR="00062724" w:rsidRPr="00F07DC7" w:rsidRDefault="00062724" w:rsidP="00062724">
      <w:pPr>
        <w:jc w:val="both"/>
        <w:rPr>
          <w:bCs/>
          <w:sz w:val="28"/>
          <w:szCs w:val="28"/>
        </w:rPr>
      </w:pPr>
      <w:r w:rsidRPr="00F07DC7">
        <w:rPr>
          <w:bCs/>
          <w:sz w:val="28"/>
          <w:szCs w:val="28"/>
        </w:rPr>
        <w:t>-</w:t>
      </w:r>
      <w:r w:rsidR="002D6903" w:rsidRPr="00F07DC7">
        <w:rPr>
          <w:bCs/>
          <w:sz w:val="28"/>
          <w:szCs w:val="28"/>
        </w:rPr>
        <w:t xml:space="preserve"> </w:t>
      </w:r>
      <w:r w:rsidRPr="00F07DC7">
        <w:rPr>
          <w:bCs/>
          <w:sz w:val="28"/>
          <w:szCs w:val="28"/>
        </w:rPr>
        <w:t>помощь пожилым людям и ветеранам</w:t>
      </w:r>
      <w:r w:rsidR="00876F7A" w:rsidRPr="00F07DC7">
        <w:rPr>
          <w:bCs/>
          <w:sz w:val="28"/>
          <w:szCs w:val="28"/>
        </w:rPr>
        <w:t xml:space="preserve"> </w:t>
      </w:r>
      <w:r w:rsidR="00876F7A" w:rsidRPr="00F07DC7">
        <w:rPr>
          <w:sz w:val="28"/>
          <w:szCs w:val="28"/>
        </w:rPr>
        <w:t xml:space="preserve">– </w:t>
      </w:r>
      <w:r w:rsidRPr="00F07DC7">
        <w:rPr>
          <w:bCs/>
          <w:sz w:val="28"/>
          <w:szCs w:val="28"/>
        </w:rPr>
        <w:t>961 участник.</w:t>
      </w:r>
      <w:r w:rsidR="00876F7A" w:rsidRPr="00F07DC7">
        <w:rPr>
          <w:bCs/>
          <w:sz w:val="28"/>
          <w:szCs w:val="28"/>
        </w:rPr>
        <w:t xml:space="preserve"> </w:t>
      </w:r>
    </w:p>
    <w:p w:rsidR="00062724" w:rsidRPr="00F07DC7" w:rsidRDefault="00062724" w:rsidP="00062724">
      <w:pPr>
        <w:ind w:firstLine="708"/>
        <w:jc w:val="both"/>
        <w:rPr>
          <w:sz w:val="28"/>
          <w:szCs w:val="28"/>
        </w:rPr>
      </w:pPr>
      <w:r w:rsidRPr="00F07DC7">
        <w:rPr>
          <w:sz w:val="28"/>
          <w:szCs w:val="28"/>
        </w:rPr>
        <w:t>Наиболее активными участниками добровольческого движения являются детские общественные объединения  СОШ №</w:t>
      </w:r>
      <w:r w:rsidR="002D6903" w:rsidRPr="00F07DC7">
        <w:rPr>
          <w:sz w:val="28"/>
          <w:szCs w:val="28"/>
        </w:rPr>
        <w:t xml:space="preserve"> </w:t>
      </w:r>
      <w:r w:rsidRPr="00F07DC7">
        <w:rPr>
          <w:sz w:val="28"/>
          <w:szCs w:val="28"/>
        </w:rPr>
        <w:t>3 а.</w:t>
      </w:r>
      <w:r w:rsidR="002D6903" w:rsidRPr="00F07DC7">
        <w:rPr>
          <w:sz w:val="28"/>
          <w:szCs w:val="28"/>
        </w:rPr>
        <w:t xml:space="preserve"> </w:t>
      </w:r>
      <w:proofErr w:type="spellStart"/>
      <w:r w:rsidRPr="00F07DC7">
        <w:rPr>
          <w:sz w:val="28"/>
          <w:szCs w:val="28"/>
        </w:rPr>
        <w:t>Джерокай</w:t>
      </w:r>
      <w:proofErr w:type="spellEnd"/>
      <w:r w:rsidRPr="00F07DC7">
        <w:rPr>
          <w:sz w:val="28"/>
          <w:szCs w:val="28"/>
        </w:rPr>
        <w:t xml:space="preserve"> «Радуга» и СОШ</w:t>
      </w:r>
      <w:r w:rsidR="002D6903" w:rsidRPr="00F07DC7">
        <w:rPr>
          <w:sz w:val="28"/>
          <w:szCs w:val="28"/>
        </w:rPr>
        <w:t xml:space="preserve"> </w:t>
      </w:r>
      <w:r w:rsidRPr="00F07DC7">
        <w:rPr>
          <w:sz w:val="28"/>
          <w:szCs w:val="28"/>
        </w:rPr>
        <w:t>№</w:t>
      </w:r>
      <w:r w:rsidR="002D6903" w:rsidRPr="00F07DC7">
        <w:rPr>
          <w:sz w:val="28"/>
          <w:szCs w:val="28"/>
        </w:rPr>
        <w:t xml:space="preserve"> </w:t>
      </w:r>
      <w:r w:rsidRPr="00F07DC7">
        <w:rPr>
          <w:sz w:val="28"/>
          <w:szCs w:val="28"/>
        </w:rPr>
        <w:t>5 п. Зарево «Круг»</w:t>
      </w:r>
      <w:r w:rsidR="00876F7A" w:rsidRPr="00F07DC7">
        <w:rPr>
          <w:sz w:val="28"/>
          <w:szCs w:val="28"/>
        </w:rPr>
        <w:t xml:space="preserve"> </w:t>
      </w:r>
      <w:r w:rsidRPr="00F07DC7">
        <w:rPr>
          <w:sz w:val="28"/>
          <w:szCs w:val="28"/>
        </w:rPr>
        <w:t xml:space="preserve"> –</w:t>
      </w:r>
      <w:r w:rsidR="00876F7A" w:rsidRPr="00F07DC7">
        <w:rPr>
          <w:sz w:val="28"/>
          <w:szCs w:val="28"/>
        </w:rPr>
        <w:t xml:space="preserve"> </w:t>
      </w:r>
      <w:proofErr w:type="spellStart"/>
      <w:r w:rsidRPr="00F07DC7">
        <w:rPr>
          <w:sz w:val="28"/>
          <w:szCs w:val="28"/>
        </w:rPr>
        <w:t>пилотники</w:t>
      </w:r>
      <w:proofErr w:type="spellEnd"/>
      <w:r w:rsidRPr="00F07DC7">
        <w:rPr>
          <w:sz w:val="28"/>
          <w:szCs w:val="28"/>
        </w:rPr>
        <w:t xml:space="preserve"> Российского движения школьников, школы со статусом «Школа-участница РДШ». </w:t>
      </w:r>
      <w:r w:rsidR="00876F7A" w:rsidRPr="00F07DC7">
        <w:rPr>
          <w:sz w:val="28"/>
          <w:szCs w:val="28"/>
        </w:rPr>
        <w:t>Всего детей</w:t>
      </w:r>
      <w:r w:rsidRPr="00F07DC7">
        <w:rPr>
          <w:sz w:val="28"/>
          <w:szCs w:val="28"/>
        </w:rPr>
        <w:t>-участников Российского движения школьников   в районе в 2016  году было 127, в 2017</w:t>
      </w:r>
      <w:r w:rsidR="00876F7A" w:rsidRPr="00F07DC7">
        <w:rPr>
          <w:sz w:val="28"/>
          <w:szCs w:val="28"/>
        </w:rPr>
        <w:t xml:space="preserve"> –</w:t>
      </w:r>
      <w:r w:rsidRPr="00F07DC7">
        <w:rPr>
          <w:sz w:val="28"/>
          <w:szCs w:val="28"/>
        </w:rPr>
        <w:t xml:space="preserve"> 256.  Члены волонтерского отряда «Пятый элемент» (СОШ</w:t>
      </w:r>
      <w:r w:rsidR="002D6903" w:rsidRPr="00F07DC7">
        <w:rPr>
          <w:sz w:val="28"/>
          <w:szCs w:val="28"/>
        </w:rPr>
        <w:t xml:space="preserve"> </w:t>
      </w:r>
      <w:r w:rsidRPr="00F07DC7">
        <w:rPr>
          <w:sz w:val="28"/>
          <w:szCs w:val="28"/>
        </w:rPr>
        <w:t>№3 а.</w:t>
      </w:r>
      <w:r w:rsidR="00876F7A" w:rsidRPr="00F07DC7">
        <w:rPr>
          <w:sz w:val="28"/>
          <w:szCs w:val="28"/>
        </w:rPr>
        <w:t xml:space="preserve"> </w:t>
      </w:r>
      <w:proofErr w:type="spellStart"/>
      <w:r w:rsidRPr="00F07DC7">
        <w:rPr>
          <w:sz w:val="28"/>
          <w:szCs w:val="28"/>
        </w:rPr>
        <w:t>Джерокай</w:t>
      </w:r>
      <w:proofErr w:type="spellEnd"/>
      <w:r w:rsidRPr="00F07DC7">
        <w:rPr>
          <w:sz w:val="28"/>
          <w:szCs w:val="28"/>
        </w:rPr>
        <w:t xml:space="preserve">) стали участниками итогового регионального слета «Волонтеры Победы». В целях вовлечения детей в добровольческую и творческую деятельность, проведено  большое количество массовых мероприятий муниципального уровня и </w:t>
      </w:r>
      <w:r w:rsidRPr="00F07DC7">
        <w:rPr>
          <w:sz w:val="28"/>
          <w:szCs w:val="28"/>
        </w:rPr>
        <w:lastRenderedPageBreak/>
        <w:t>организовано участие в региональных и всероссийских мероприятиях. В 40 подобных мероприятиях было задействовано  4568 участников.</w:t>
      </w:r>
      <w:r w:rsidR="00876F7A" w:rsidRPr="00F07DC7">
        <w:rPr>
          <w:sz w:val="28"/>
          <w:szCs w:val="28"/>
        </w:rPr>
        <w:t xml:space="preserve"> </w:t>
      </w:r>
    </w:p>
    <w:p w:rsidR="005C46BB" w:rsidRPr="00EF1FA0" w:rsidRDefault="00EF1FA0" w:rsidP="00EF1FA0">
      <w:pPr>
        <w:ind w:firstLine="567"/>
        <w:jc w:val="both"/>
        <w:rPr>
          <w:sz w:val="28"/>
          <w:szCs w:val="28"/>
        </w:rPr>
      </w:pPr>
      <w:r w:rsidRPr="00EF1FA0">
        <w:rPr>
          <w:sz w:val="28"/>
          <w:szCs w:val="28"/>
          <w:shd w:val="clear" w:color="auto" w:fill="FFFFFF"/>
        </w:rPr>
        <w:t>Качество образования – это</w:t>
      </w:r>
      <w:r>
        <w:rPr>
          <w:sz w:val="28"/>
          <w:szCs w:val="28"/>
          <w:shd w:val="clear" w:color="auto" w:fill="FFFFFF"/>
        </w:rPr>
        <w:t>,</w:t>
      </w:r>
      <w:r w:rsidRPr="00EF1FA0">
        <w:rPr>
          <w:sz w:val="28"/>
          <w:szCs w:val="28"/>
          <w:shd w:val="clear" w:color="auto" w:fill="FFFFFF"/>
        </w:rPr>
        <w:t xml:space="preserve"> прежде всего</w:t>
      </w:r>
      <w:r>
        <w:rPr>
          <w:sz w:val="28"/>
          <w:szCs w:val="28"/>
          <w:shd w:val="clear" w:color="auto" w:fill="FFFFFF"/>
        </w:rPr>
        <w:t>,</w:t>
      </w:r>
      <w:r w:rsidRPr="00EF1FA0">
        <w:rPr>
          <w:sz w:val="28"/>
          <w:szCs w:val="28"/>
          <w:shd w:val="clear" w:color="auto" w:fill="FFFFFF"/>
        </w:rPr>
        <w:t xml:space="preserve"> качество составных частей всей образовательной системы и ее субъектов, в том числе и системы управления. Столь важная категория, как качество образования, обязывает осмыслить феномен новой культуры, которую должны усвоить и руководители, и преподаватели, и обучающиеся.</w:t>
      </w:r>
      <w:r w:rsidRPr="00EF1FA0">
        <w:rPr>
          <w:bCs/>
          <w:sz w:val="28"/>
          <w:szCs w:val="28"/>
        </w:rPr>
        <w:t xml:space="preserve"> </w:t>
      </w:r>
      <w:r w:rsidRPr="00EF1FA0">
        <w:rPr>
          <w:sz w:val="28"/>
          <w:szCs w:val="28"/>
        </w:rPr>
        <w:t>В целом, подводя итоги  работы управления образования, следует отметить, что образовательная система ра</w:t>
      </w:r>
      <w:r>
        <w:rPr>
          <w:sz w:val="28"/>
          <w:szCs w:val="28"/>
        </w:rPr>
        <w:t>йона обновляется и развивается.</w:t>
      </w:r>
    </w:p>
    <w:p w:rsidR="005C46BB" w:rsidRPr="005E3CFD" w:rsidRDefault="005C46BB" w:rsidP="005C46BB">
      <w:pPr>
        <w:ind w:firstLine="567"/>
        <w:jc w:val="both"/>
        <w:rPr>
          <w:color w:val="FF0000"/>
          <w:sz w:val="28"/>
          <w:szCs w:val="28"/>
        </w:rPr>
      </w:pPr>
    </w:p>
    <w:p w:rsidR="006D183F" w:rsidRPr="005C46BB" w:rsidRDefault="005C46BB" w:rsidP="0055072A">
      <w:pPr>
        <w:widowControl w:val="0"/>
        <w:autoSpaceDE w:val="0"/>
        <w:autoSpaceDN w:val="0"/>
        <w:adjustRightInd w:val="0"/>
        <w:ind w:firstLine="540"/>
        <w:jc w:val="center"/>
        <w:rPr>
          <w:b/>
          <w:sz w:val="28"/>
          <w:szCs w:val="28"/>
        </w:rPr>
      </w:pPr>
      <w:r w:rsidRPr="005C46BB">
        <w:rPr>
          <w:b/>
          <w:sz w:val="28"/>
          <w:szCs w:val="28"/>
        </w:rPr>
        <w:t xml:space="preserve"> Культура</w:t>
      </w:r>
    </w:p>
    <w:p w:rsidR="00AB7673" w:rsidRPr="00AB7673" w:rsidRDefault="00AB7673" w:rsidP="00AB7673">
      <w:pPr>
        <w:suppressAutoHyphens/>
        <w:jc w:val="center"/>
        <w:rPr>
          <w:b/>
          <w:bCs/>
          <w:sz w:val="28"/>
          <w:szCs w:val="28"/>
          <w:lang w:eastAsia="ar-SA"/>
        </w:rPr>
      </w:pPr>
    </w:p>
    <w:p w:rsidR="00AB7673" w:rsidRPr="00AB7673" w:rsidRDefault="00AB7673" w:rsidP="00904A78">
      <w:pPr>
        <w:suppressAutoHyphens/>
        <w:jc w:val="both"/>
        <w:rPr>
          <w:sz w:val="28"/>
          <w:szCs w:val="28"/>
          <w:lang w:eastAsia="ar-SA"/>
        </w:rPr>
      </w:pPr>
      <w:r w:rsidRPr="00AB7673">
        <w:rPr>
          <w:sz w:val="28"/>
          <w:szCs w:val="28"/>
          <w:lang w:eastAsia="ar-SA"/>
        </w:rPr>
        <w:t xml:space="preserve">      В муниципальном управлении культуры МО «Шовгеновский район» функ</w:t>
      </w:r>
      <w:r w:rsidR="006C747C">
        <w:rPr>
          <w:sz w:val="28"/>
          <w:szCs w:val="28"/>
          <w:lang w:eastAsia="ar-SA"/>
        </w:rPr>
        <w:t>ционирует 6 учреждений культуры</w:t>
      </w:r>
      <w:r w:rsidRPr="00AB7673">
        <w:rPr>
          <w:sz w:val="28"/>
          <w:szCs w:val="28"/>
          <w:lang w:eastAsia="ar-SA"/>
        </w:rPr>
        <w:t xml:space="preserve"> с 28 филиалами и 1 центр технического обслуживания учреждений культуры:</w:t>
      </w:r>
    </w:p>
    <w:p w:rsidR="00AB7673" w:rsidRPr="00AB7673" w:rsidRDefault="00AB7673" w:rsidP="00904A78">
      <w:pPr>
        <w:numPr>
          <w:ilvl w:val="0"/>
          <w:numId w:val="31"/>
        </w:numPr>
        <w:suppressAutoHyphens/>
        <w:jc w:val="both"/>
        <w:rPr>
          <w:sz w:val="28"/>
          <w:szCs w:val="28"/>
          <w:lang w:eastAsia="ar-SA"/>
        </w:rPr>
      </w:pPr>
      <w:r w:rsidRPr="00AB7673">
        <w:rPr>
          <w:sz w:val="28"/>
          <w:szCs w:val="28"/>
          <w:lang w:eastAsia="ar-SA"/>
        </w:rPr>
        <w:t>МБУК МО «Шовгеновский район»  «Шовгеновский районный мемориальный музей Героя Советского Союза Х.Б. Андрухаева» (2 филиала);</w:t>
      </w:r>
    </w:p>
    <w:p w:rsidR="00AB7673" w:rsidRPr="00AB7673" w:rsidRDefault="00AB7673" w:rsidP="00904A78">
      <w:pPr>
        <w:numPr>
          <w:ilvl w:val="0"/>
          <w:numId w:val="31"/>
        </w:numPr>
        <w:suppressAutoHyphens/>
        <w:jc w:val="both"/>
        <w:rPr>
          <w:sz w:val="28"/>
          <w:szCs w:val="28"/>
          <w:lang w:eastAsia="ar-SA"/>
        </w:rPr>
      </w:pPr>
      <w:r w:rsidRPr="00AB7673">
        <w:rPr>
          <w:sz w:val="28"/>
          <w:szCs w:val="28"/>
          <w:lang w:eastAsia="ar-SA"/>
        </w:rPr>
        <w:t xml:space="preserve">МБУК МО «Шовгеновский район» «Шовгеновский </w:t>
      </w:r>
      <w:proofErr w:type="spellStart"/>
      <w:r w:rsidRPr="00AB7673">
        <w:rPr>
          <w:sz w:val="28"/>
          <w:szCs w:val="28"/>
          <w:lang w:eastAsia="ar-SA"/>
        </w:rPr>
        <w:t>межпоселенческий</w:t>
      </w:r>
      <w:proofErr w:type="spellEnd"/>
      <w:r w:rsidRPr="00AB7673">
        <w:rPr>
          <w:sz w:val="28"/>
          <w:szCs w:val="28"/>
          <w:lang w:eastAsia="ar-SA"/>
        </w:rPr>
        <w:t xml:space="preserve"> сервис по </w:t>
      </w:r>
      <w:proofErr w:type="spellStart"/>
      <w:r w:rsidRPr="00AB7673">
        <w:rPr>
          <w:sz w:val="28"/>
          <w:szCs w:val="28"/>
          <w:lang w:eastAsia="ar-SA"/>
        </w:rPr>
        <w:t>киновидеообслуживанию</w:t>
      </w:r>
      <w:proofErr w:type="spellEnd"/>
      <w:r w:rsidRPr="00AB7673">
        <w:rPr>
          <w:sz w:val="28"/>
          <w:szCs w:val="28"/>
          <w:lang w:eastAsia="ar-SA"/>
        </w:rPr>
        <w:t>»</w:t>
      </w:r>
      <w:r>
        <w:rPr>
          <w:sz w:val="28"/>
          <w:szCs w:val="28"/>
          <w:lang w:eastAsia="ar-SA"/>
        </w:rPr>
        <w:t>;</w:t>
      </w:r>
    </w:p>
    <w:p w:rsidR="00AB7673" w:rsidRPr="00AB7673" w:rsidRDefault="00AB7673" w:rsidP="00904A78">
      <w:pPr>
        <w:numPr>
          <w:ilvl w:val="0"/>
          <w:numId w:val="31"/>
        </w:numPr>
        <w:suppressAutoHyphens/>
        <w:jc w:val="both"/>
        <w:rPr>
          <w:sz w:val="28"/>
          <w:szCs w:val="28"/>
          <w:lang w:eastAsia="ar-SA"/>
        </w:rPr>
      </w:pPr>
      <w:r w:rsidRPr="00AB7673">
        <w:rPr>
          <w:sz w:val="28"/>
          <w:szCs w:val="28"/>
          <w:lang w:eastAsia="ar-SA"/>
        </w:rPr>
        <w:t>МБУК МО «Шовгеновский район» «</w:t>
      </w:r>
      <w:proofErr w:type="spellStart"/>
      <w:r w:rsidRPr="00AB7673">
        <w:rPr>
          <w:sz w:val="28"/>
          <w:szCs w:val="28"/>
          <w:lang w:eastAsia="ar-SA"/>
        </w:rPr>
        <w:t>Шовгеновская</w:t>
      </w:r>
      <w:proofErr w:type="spellEnd"/>
      <w:r w:rsidRPr="00AB7673">
        <w:rPr>
          <w:sz w:val="28"/>
          <w:szCs w:val="28"/>
          <w:lang w:eastAsia="ar-SA"/>
        </w:rPr>
        <w:t xml:space="preserve"> </w:t>
      </w:r>
      <w:proofErr w:type="spellStart"/>
      <w:r w:rsidRPr="00AB7673">
        <w:rPr>
          <w:sz w:val="28"/>
          <w:szCs w:val="28"/>
          <w:lang w:eastAsia="ar-SA"/>
        </w:rPr>
        <w:t>межп</w:t>
      </w:r>
      <w:r>
        <w:rPr>
          <w:sz w:val="28"/>
          <w:szCs w:val="28"/>
          <w:lang w:eastAsia="ar-SA"/>
        </w:rPr>
        <w:t>оселенческая</w:t>
      </w:r>
      <w:proofErr w:type="spellEnd"/>
      <w:r>
        <w:rPr>
          <w:sz w:val="28"/>
          <w:szCs w:val="28"/>
          <w:lang w:eastAsia="ar-SA"/>
        </w:rPr>
        <w:t xml:space="preserve"> клубная система» (</w:t>
      </w:r>
      <w:r w:rsidRPr="00AB7673">
        <w:rPr>
          <w:sz w:val="28"/>
          <w:szCs w:val="28"/>
          <w:lang w:eastAsia="ar-SA"/>
        </w:rPr>
        <w:t>14 филиалов);</w:t>
      </w:r>
    </w:p>
    <w:p w:rsidR="00AB7673" w:rsidRPr="00AB7673" w:rsidRDefault="00AB7673" w:rsidP="00904A78">
      <w:pPr>
        <w:numPr>
          <w:ilvl w:val="0"/>
          <w:numId w:val="31"/>
        </w:numPr>
        <w:suppressAutoHyphens/>
        <w:jc w:val="both"/>
        <w:rPr>
          <w:sz w:val="28"/>
          <w:szCs w:val="28"/>
          <w:lang w:eastAsia="ar-SA"/>
        </w:rPr>
      </w:pPr>
      <w:r w:rsidRPr="00AB7673">
        <w:rPr>
          <w:sz w:val="28"/>
          <w:szCs w:val="28"/>
          <w:lang w:eastAsia="ar-SA"/>
        </w:rPr>
        <w:t>МБУК МО «Шовгеновский район» «</w:t>
      </w:r>
      <w:proofErr w:type="spellStart"/>
      <w:r w:rsidRPr="00AB7673">
        <w:rPr>
          <w:sz w:val="28"/>
          <w:szCs w:val="28"/>
          <w:lang w:eastAsia="ar-SA"/>
        </w:rPr>
        <w:t>Шовгеновская</w:t>
      </w:r>
      <w:proofErr w:type="spellEnd"/>
      <w:r w:rsidRPr="00AB7673">
        <w:rPr>
          <w:sz w:val="28"/>
          <w:szCs w:val="28"/>
          <w:lang w:eastAsia="ar-SA"/>
        </w:rPr>
        <w:t xml:space="preserve"> </w:t>
      </w:r>
      <w:proofErr w:type="spellStart"/>
      <w:r w:rsidRPr="00AB7673">
        <w:rPr>
          <w:sz w:val="28"/>
          <w:szCs w:val="28"/>
          <w:lang w:eastAsia="ar-SA"/>
        </w:rPr>
        <w:t>межпосел</w:t>
      </w:r>
      <w:r>
        <w:rPr>
          <w:sz w:val="28"/>
          <w:szCs w:val="28"/>
          <w:lang w:eastAsia="ar-SA"/>
        </w:rPr>
        <w:t>енческая</w:t>
      </w:r>
      <w:proofErr w:type="spellEnd"/>
      <w:r>
        <w:rPr>
          <w:sz w:val="28"/>
          <w:szCs w:val="28"/>
          <w:lang w:eastAsia="ar-SA"/>
        </w:rPr>
        <w:t xml:space="preserve"> библиотечная система» (</w:t>
      </w:r>
      <w:r w:rsidRPr="00AB7673">
        <w:rPr>
          <w:sz w:val="28"/>
          <w:szCs w:val="28"/>
          <w:lang w:eastAsia="ar-SA"/>
        </w:rPr>
        <w:t>12 филиалов);</w:t>
      </w:r>
    </w:p>
    <w:p w:rsidR="00AB7673" w:rsidRPr="00AB7673" w:rsidRDefault="00AB7673" w:rsidP="00904A78">
      <w:pPr>
        <w:numPr>
          <w:ilvl w:val="0"/>
          <w:numId w:val="31"/>
        </w:numPr>
        <w:suppressAutoHyphens/>
        <w:jc w:val="both"/>
        <w:rPr>
          <w:sz w:val="28"/>
          <w:szCs w:val="28"/>
          <w:lang w:eastAsia="ar-SA"/>
        </w:rPr>
      </w:pPr>
      <w:r w:rsidRPr="00AB7673">
        <w:rPr>
          <w:sz w:val="28"/>
          <w:szCs w:val="28"/>
          <w:lang w:eastAsia="ar-SA"/>
        </w:rPr>
        <w:t xml:space="preserve">МБУК МО «Шовгеновский район» « Районный </w:t>
      </w:r>
      <w:proofErr w:type="spellStart"/>
      <w:r w:rsidRPr="00AB7673">
        <w:rPr>
          <w:sz w:val="28"/>
          <w:szCs w:val="28"/>
          <w:lang w:eastAsia="ar-SA"/>
        </w:rPr>
        <w:t>межпоселен</w:t>
      </w:r>
      <w:r>
        <w:rPr>
          <w:sz w:val="28"/>
          <w:szCs w:val="28"/>
          <w:lang w:eastAsia="ar-SA"/>
        </w:rPr>
        <w:t>ческий</w:t>
      </w:r>
      <w:proofErr w:type="spellEnd"/>
      <w:r>
        <w:rPr>
          <w:sz w:val="28"/>
          <w:szCs w:val="28"/>
          <w:lang w:eastAsia="ar-SA"/>
        </w:rPr>
        <w:t xml:space="preserve"> центр народной культуры»</w:t>
      </w:r>
      <w:r w:rsidRPr="00AB7673">
        <w:rPr>
          <w:sz w:val="28"/>
          <w:szCs w:val="28"/>
          <w:lang w:eastAsia="ar-SA"/>
        </w:rPr>
        <w:t>;</w:t>
      </w:r>
    </w:p>
    <w:p w:rsidR="00AB7673" w:rsidRPr="00AB7673" w:rsidRDefault="00AB7673" w:rsidP="00904A78">
      <w:pPr>
        <w:numPr>
          <w:ilvl w:val="0"/>
          <w:numId w:val="31"/>
        </w:numPr>
        <w:suppressAutoHyphens/>
        <w:jc w:val="both"/>
        <w:rPr>
          <w:sz w:val="28"/>
          <w:szCs w:val="28"/>
          <w:lang w:eastAsia="ar-SA"/>
        </w:rPr>
      </w:pPr>
      <w:r w:rsidRPr="00AB7673">
        <w:rPr>
          <w:sz w:val="28"/>
          <w:szCs w:val="28"/>
          <w:lang w:eastAsia="ar-SA"/>
        </w:rPr>
        <w:t>МБОУ ДО «Шовгеновска</w:t>
      </w:r>
      <w:r>
        <w:rPr>
          <w:sz w:val="28"/>
          <w:szCs w:val="28"/>
          <w:lang w:eastAsia="ar-SA"/>
        </w:rPr>
        <w:t>я Детская школа искусств»;</w:t>
      </w:r>
    </w:p>
    <w:p w:rsidR="00AB7673" w:rsidRPr="00AB7673" w:rsidRDefault="00AB7673" w:rsidP="00904A78">
      <w:pPr>
        <w:numPr>
          <w:ilvl w:val="0"/>
          <w:numId w:val="31"/>
        </w:numPr>
        <w:tabs>
          <w:tab w:val="left" w:pos="680"/>
        </w:tabs>
        <w:suppressAutoHyphens/>
        <w:jc w:val="both"/>
        <w:textAlignment w:val="baseline"/>
        <w:rPr>
          <w:rFonts w:eastAsia="SimSun"/>
          <w:kern w:val="1"/>
          <w:sz w:val="28"/>
          <w:szCs w:val="28"/>
          <w:lang w:eastAsia="ar-SA"/>
        </w:rPr>
      </w:pPr>
      <w:r w:rsidRPr="00AB7673">
        <w:rPr>
          <w:rFonts w:eastAsia="SimSun"/>
          <w:kern w:val="1"/>
          <w:sz w:val="28"/>
          <w:szCs w:val="28"/>
          <w:lang w:eastAsia="ar-SA"/>
        </w:rPr>
        <w:t xml:space="preserve">МКУ «Центр хозяйственного и технического обслуживания  учреждений культуры» МО «Шовгеновский район».                                                                                                                                                                                         </w:t>
      </w:r>
    </w:p>
    <w:p w:rsidR="00AB7673" w:rsidRPr="00AB7673" w:rsidRDefault="00AB7673" w:rsidP="00904A78">
      <w:pPr>
        <w:suppressAutoHyphens/>
        <w:jc w:val="both"/>
        <w:rPr>
          <w:sz w:val="28"/>
          <w:szCs w:val="28"/>
          <w:lang w:eastAsia="ar-SA"/>
        </w:rPr>
      </w:pPr>
      <w:r w:rsidRPr="00AB7673">
        <w:rPr>
          <w:sz w:val="28"/>
          <w:szCs w:val="28"/>
          <w:lang w:eastAsia="ar-SA"/>
        </w:rPr>
        <w:t xml:space="preserve">           Состояние материально-технической базы учреждений культуры постоянно находится в центре внимания администрации МО «Шовгеновский район», управления культуры, руководителей учреждений. </w:t>
      </w:r>
    </w:p>
    <w:p w:rsidR="00AB7673" w:rsidRPr="00AB7673" w:rsidRDefault="00AB7673" w:rsidP="00904A78">
      <w:pPr>
        <w:suppressAutoHyphens/>
        <w:ind w:firstLine="567"/>
        <w:jc w:val="both"/>
        <w:rPr>
          <w:sz w:val="28"/>
          <w:szCs w:val="28"/>
          <w:lang w:eastAsia="ar-SA"/>
        </w:rPr>
      </w:pPr>
      <w:r w:rsidRPr="00AB7673">
        <w:rPr>
          <w:sz w:val="28"/>
          <w:szCs w:val="28"/>
          <w:lang w:eastAsia="ar-SA"/>
        </w:rPr>
        <w:t xml:space="preserve"> В 2017 году по укреплению материально-технической базы были произведены следующие работы:</w:t>
      </w:r>
    </w:p>
    <w:p w:rsidR="00AB7673" w:rsidRPr="00AB7673" w:rsidRDefault="00AB7673" w:rsidP="00904A78">
      <w:pPr>
        <w:suppressAutoHyphens/>
        <w:jc w:val="both"/>
        <w:rPr>
          <w:sz w:val="28"/>
          <w:szCs w:val="28"/>
          <w:lang w:eastAsia="ar-SA"/>
        </w:rPr>
      </w:pPr>
      <w:r>
        <w:rPr>
          <w:sz w:val="28"/>
          <w:szCs w:val="28"/>
          <w:lang w:eastAsia="ar-SA"/>
        </w:rPr>
        <w:t xml:space="preserve">- </w:t>
      </w:r>
      <w:r w:rsidRPr="00B57C91">
        <w:rPr>
          <w:i/>
          <w:sz w:val="28"/>
          <w:szCs w:val="28"/>
          <w:lang w:eastAsia="ar-SA"/>
        </w:rPr>
        <w:t>В МБУК МО «Шовгеновский район» «</w:t>
      </w:r>
      <w:proofErr w:type="spellStart"/>
      <w:r w:rsidRPr="00B57C91">
        <w:rPr>
          <w:i/>
          <w:sz w:val="28"/>
          <w:szCs w:val="28"/>
          <w:lang w:eastAsia="ar-SA"/>
        </w:rPr>
        <w:t>Шовгеновская</w:t>
      </w:r>
      <w:proofErr w:type="spellEnd"/>
      <w:r w:rsidRPr="00B57C91">
        <w:rPr>
          <w:i/>
          <w:sz w:val="28"/>
          <w:szCs w:val="28"/>
          <w:lang w:eastAsia="ar-SA"/>
        </w:rPr>
        <w:t xml:space="preserve"> </w:t>
      </w:r>
      <w:proofErr w:type="spellStart"/>
      <w:r w:rsidRPr="00B57C91">
        <w:rPr>
          <w:i/>
          <w:sz w:val="28"/>
          <w:szCs w:val="28"/>
          <w:lang w:eastAsia="ar-SA"/>
        </w:rPr>
        <w:t>межпоселенческая</w:t>
      </w:r>
      <w:proofErr w:type="spellEnd"/>
      <w:r w:rsidRPr="00B57C91">
        <w:rPr>
          <w:i/>
          <w:sz w:val="28"/>
          <w:szCs w:val="28"/>
          <w:lang w:eastAsia="ar-SA"/>
        </w:rPr>
        <w:t xml:space="preserve"> централизованная клубная система»</w:t>
      </w:r>
      <w:r w:rsidRPr="00AB7673">
        <w:rPr>
          <w:sz w:val="28"/>
          <w:szCs w:val="28"/>
          <w:lang w:eastAsia="ar-SA"/>
        </w:rPr>
        <w:t xml:space="preserve"> произведены работы по установке, настройке </w:t>
      </w:r>
      <w:r>
        <w:rPr>
          <w:sz w:val="28"/>
          <w:szCs w:val="28"/>
          <w:lang w:eastAsia="ar-SA"/>
        </w:rPr>
        <w:br/>
      </w:r>
      <w:r w:rsidRPr="00AB7673">
        <w:rPr>
          <w:sz w:val="28"/>
          <w:szCs w:val="28"/>
          <w:lang w:eastAsia="ar-SA"/>
        </w:rPr>
        <w:t xml:space="preserve">и техническому обслуживанию сигнализации, изготовлению навесных дымоходов, </w:t>
      </w:r>
      <w:r w:rsidR="004B0D65">
        <w:rPr>
          <w:sz w:val="28"/>
          <w:szCs w:val="28"/>
          <w:lang w:eastAsia="ar-SA"/>
        </w:rPr>
        <w:t xml:space="preserve">а также </w:t>
      </w:r>
      <w:r w:rsidRPr="00AB7673">
        <w:rPr>
          <w:sz w:val="28"/>
          <w:szCs w:val="28"/>
          <w:lang w:eastAsia="ar-SA"/>
        </w:rPr>
        <w:t>межеванию объек</w:t>
      </w:r>
      <w:r w:rsidR="004B0D65">
        <w:rPr>
          <w:sz w:val="28"/>
          <w:szCs w:val="28"/>
          <w:lang w:eastAsia="ar-SA"/>
        </w:rPr>
        <w:t xml:space="preserve">тов на общую сумму 131230  руб. </w:t>
      </w:r>
      <w:r w:rsidRPr="00AB7673">
        <w:rPr>
          <w:sz w:val="28"/>
          <w:szCs w:val="28"/>
          <w:lang w:eastAsia="ar-SA"/>
        </w:rPr>
        <w:t>в соответс</w:t>
      </w:r>
      <w:r w:rsidR="00F07DC7">
        <w:rPr>
          <w:sz w:val="28"/>
          <w:szCs w:val="28"/>
          <w:lang w:eastAsia="ar-SA"/>
        </w:rPr>
        <w:t xml:space="preserve">твии с </w:t>
      </w:r>
      <w:r w:rsidRPr="00AB7673">
        <w:rPr>
          <w:sz w:val="28"/>
          <w:szCs w:val="28"/>
          <w:lang w:eastAsia="ar-SA"/>
        </w:rPr>
        <w:t>Законом о межевании земельных  участков  №</w:t>
      </w:r>
      <w:r w:rsidR="00F62BD5">
        <w:rPr>
          <w:sz w:val="28"/>
          <w:szCs w:val="28"/>
          <w:lang w:eastAsia="ar-SA"/>
        </w:rPr>
        <w:t xml:space="preserve"> </w:t>
      </w:r>
      <w:r w:rsidR="00F07DC7">
        <w:rPr>
          <w:sz w:val="28"/>
          <w:szCs w:val="28"/>
          <w:lang w:eastAsia="ar-SA"/>
        </w:rPr>
        <w:t>477-</w:t>
      </w:r>
      <w:r w:rsidRPr="00AB7673">
        <w:rPr>
          <w:sz w:val="28"/>
          <w:szCs w:val="28"/>
          <w:lang w:eastAsia="ar-SA"/>
        </w:rPr>
        <w:t xml:space="preserve">ФЗ. </w:t>
      </w:r>
    </w:p>
    <w:p w:rsidR="00AB7673" w:rsidRPr="00AB7673" w:rsidRDefault="00AB7673" w:rsidP="00904A78">
      <w:pPr>
        <w:jc w:val="both"/>
        <w:rPr>
          <w:sz w:val="28"/>
          <w:szCs w:val="28"/>
        </w:rPr>
      </w:pPr>
      <w:r w:rsidRPr="00AB7673">
        <w:rPr>
          <w:sz w:val="28"/>
          <w:szCs w:val="28"/>
        </w:rPr>
        <w:t>- В Чернышевском СДК в рамках  реализации Государственной программы Республики Адыгея «Доступная среда» на 2016-2020</w:t>
      </w:r>
      <w:r w:rsidR="004B0D65">
        <w:rPr>
          <w:sz w:val="28"/>
          <w:szCs w:val="28"/>
        </w:rPr>
        <w:t xml:space="preserve"> годы</w:t>
      </w:r>
      <w:r w:rsidRPr="00AB7673">
        <w:rPr>
          <w:sz w:val="28"/>
          <w:szCs w:val="28"/>
        </w:rPr>
        <w:t xml:space="preserve"> было выделено 82 4</w:t>
      </w:r>
      <w:r w:rsidR="007447DB">
        <w:rPr>
          <w:sz w:val="28"/>
          <w:szCs w:val="28"/>
        </w:rPr>
        <w:t>00 рублей, из них</w:t>
      </w:r>
      <w:r w:rsidRPr="00AB7673">
        <w:rPr>
          <w:sz w:val="28"/>
          <w:szCs w:val="28"/>
        </w:rPr>
        <w:t xml:space="preserve"> 61</w:t>
      </w:r>
      <w:r w:rsidR="007447DB">
        <w:rPr>
          <w:sz w:val="28"/>
          <w:szCs w:val="28"/>
        </w:rPr>
        <w:t> </w:t>
      </w:r>
      <w:r w:rsidRPr="00AB7673">
        <w:rPr>
          <w:sz w:val="28"/>
          <w:szCs w:val="28"/>
        </w:rPr>
        <w:t>600</w:t>
      </w:r>
      <w:r w:rsidR="007447DB">
        <w:rPr>
          <w:sz w:val="28"/>
          <w:szCs w:val="28"/>
        </w:rPr>
        <w:t xml:space="preserve"> руб. </w:t>
      </w:r>
      <w:r w:rsidRPr="00AB7673">
        <w:rPr>
          <w:sz w:val="28"/>
          <w:szCs w:val="28"/>
        </w:rPr>
        <w:t xml:space="preserve"> из республиканского бюджета Республики Адыгея, 20800</w:t>
      </w:r>
      <w:r w:rsidR="007447DB">
        <w:rPr>
          <w:sz w:val="28"/>
          <w:szCs w:val="28"/>
        </w:rPr>
        <w:t xml:space="preserve"> руб.</w:t>
      </w:r>
      <w:r w:rsidRPr="00AB7673">
        <w:rPr>
          <w:sz w:val="28"/>
          <w:szCs w:val="28"/>
        </w:rPr>
        <w:t xml:space="preserve"> – из бюджета МО «Шовгеновский район». Проведены работы по внутреннему газоснабжению на общую сумму 64165,01.</w:t>
      </w:r>
    </w:p>
    <w:p w:rsidR="00AB7673" w:rsidRPr="00AB7673" w:rsidRDefault="00AB7673" w:rsidP="00904A78">
      <w:pPr>
        <w:spacing w:after="200"/>
        <w:ind w:left="30"/>
        <w:contextualSpacing/>
        <w:jc w:val="both"/>
        <w:rPr>
          <w:rFonts w:eastAsia="Calibri"/>
          <w:sz w:val="28"/>
          <w:szCs w:val="28"/>
          <w:lang w:eastAsia="en-US"/>
        </w:rPr>
      </w:pPr>
      <w:r w:rsidRPr="00AB7673">
        <w:rPr>
          <w:rFonts w:eastAsia="Calibri"/>
          <w:sz w:val="28"/>
          <w:szCs w:val="28"/>
          <w:lang w:eastAsia="en-US"/>
        </w:rPr>
        <w:lastRenderedPageBreak/>
        <w:t>Аварийное и техническое обслуживание и ТО, РГО на сумму 4662,39</w:t>
      </w:r>
      <w:r w:rsidR="00CF0860">
        <w:rPr>
          <w:rFonts w:eastAsia="Calibri"/>
          <w:sz w:val="28"/>
          <w:szCs w:val="28"/>
          <w:lang w:eastAsia="en-US"/>
        </w:rPr>
        <w:t xml:space="preserve"> руб</w:t>
      </w:r>
      <w:r w:rsidRPr="00AB7673">
        <w:rPr>
          <w:rFonts w:eastAsia="Calibri"/>
          <w:sz w:val="28"/>
          <w:szCs w:val="28"/>
          <w:lang w:eastAsia="en-US"/>
        </w:rPr>
        <w:t>.</w:t>
      </w:r>
    </w:p>
    <w:p w:rsidR="00AB7673" w:rsidRPr="00AB7673" w:rsidRDefault="00AB7673" w:rsidP="00904A78">
      <w:pPr>
        <w:spacing w:after="200"/>
        <w:contextualSpacing/>
        <w:jc w:val="both"/>
        <w:rPr>
          <w:rFonts w:eastAsia="Calibri"/>
          <w:sz w:val="28"/>
          <w:szCs w:val="28"/>
          <w:lang w:eastAsia="en-US"/>
        </w:rPr>
      </w:pPr>
      <w:r w:rsidRPr="00AB7673">
        <w:rPr>
          <w:rFonts w:eastAsia="Calibri"/>
          <w:sz w:val="28"/>
          <w:szCs w:val="28"/>
          <w:lang w:eastAsia="en-US"/>
        </w:rPr>
        <w:t xml:space="preserve">- В </w:t>
      </w:r>
      <w:proofErr w:type="spellStart"/>
      <w:r w:rsidRPr="00AB7673">
        <w:rPr>
          <w:rFonts w:eastAsia="Calibri"/>
          <w:sz w:val="28"/>
          <w:szCs w:val="28"/>
          <w:lang w:eastAsia="en-US"/>
        </w:rPr>
        <w:t>Пшизовском</w:t>
      </w:r>
      <w:proofErr w:type="spellEnd"/>
      <w:r w:rsidRPr="00AB7673">
        <w:rPr>
          <w:rFonts w:eastAsia="Calibri"/>
          <w:sz w:val="28"/>
          <w:szCs w:val="28"/>
          <w:lang w:eastAsia="en-US"/>
        </w:rPr>
        <w:t xml:space="preserve"> СДК подготовлена проект</w:t>
      </w:r>
      <w:r w:rsidR="00A012FD">
        <w:rPr>
          <w:rFonts w:eastAsia="Calibri"/>
          <w:sz w:val="28"/>
          <w:szCs w:val="28"/>
          <w:lang w:eastAsia="en-US"/>
        </w:rPr>
        <w:t>н</w:t>
      </w:r>
      <w:r w:rsidR="00C413A0">
        <w:rPr>
          <w:rFonts w:eastAsia="Calibri"/>
          <w:sz w:val="28"/>
          <w:szCs w:val="28"/>
          <w:lang w:eastAsia="en-US"/>
        </w:rPr>
        <w:t>о-</w:t>
      </w:r>
      <w:r w:rsidRPr="00AB7673">
        <w:rPr>
          <w:rFonts w:eastAsia="Calibri"/>
          <w:sz w:val="28"/>
          <w:szCs w:val="28"/>
          <w:lang w:eastAsia="en-US"/>
        </w:rPr>
        <w:t xml:space="preserve">сметная документация </w:t>
      </w:r>
      <w:r w:rsidR="00A012FD">
        <w:rPr>
          <w:rFonts w:eastAsia="Calibri"/>
          <w:sz w:val="28"/>
          <w:szCs w:val="28"/>
          <w:lang w:eastAsia="en-US"/>
        </w:rPr>
        <w:br/>
      </w:r>
      <w:r w:rsidRPr="00AB7673">
        <w:rPr>
          <w:rFonts w:eastAsia="Calibri"/>
          <w:sz w:val="28"/>
          <w:szCs w:val="28"/>
          <w:lang w:eastAsia="en-US"/>
        </w:rPr>
        <w:t xml:space="preserve">на газификацию на сумму 25481 руб. </w:t>
      </w:r>
    </w:p>
    <w:p w:rsidR="00AB7673" w:rsidRPr="00AB7673" w:rsidRDefault="00AB7673" w:rsidP="00904A78">
      <w:pPr>
        <w:spacing w:after="200"/>
        <w:contextualSpacing/>
        <w:jc w:val="both"/>
        <w:rPr>
          <w:rFonts w:eastAsia="Calibri"/>
          <w:sz w:val="28"/>
          <w:szCs w:val="28"/>
          <w:lang w:eastAsia="en-US"/>
        </w:rPr>
      </w:pPr>
      <w:r>
        <w:rPr>
          <w:rFonts w:eastAsia="Calibri"/>
          <w:sz w:val="28"/>
          <w:szCs w:val="28"/>
          <w:lang w:eastAsia="en-US"/>
        </w:rPr>
        <w:t xml:space="preserve">- </w:t>
      </w:r>
      <w:r w:rsidR="00A012FD" w:rsidRPr="00B57C91">
        <w:rPr>
          <w:rFonts w:eastAsia="Calibri"/>
          <w:i/>
          <w:sz w:val="28"/>
          <w:szCs w:val="28"/>
          <w:lang w:eastAsia="en-US"/>
        </w:rPr>
        <w:t xml:space="preserve">В  </w:t>
      </w:r>
      <w:r w:rsidRPr="00B57C91">
        <w:rPr>
          <w:rFonts w:eastAsia="Calibri"/>
          <w:i/>
          <w:sz w:val="28"/>
          <w:szCs w:val="28"/>
          <w:lang w:eastAsia="en-US"/>
        </w:rPr>
        <w:t xml:space="preserve">МБУК МО «Шовгеновский район» «Районный </w:t>
      </w:r>
      <w:proofErr w:type="spellStart"/>
      <w:r w:rsidRPr="00B57C91">
        <w:rPr>
          <w:rFonts w:eastAsia="Calibri"/>
          <w:i/>
          <w:sz w:val="28"/>
          <w:szCs w:val="28"/>
          <w:lang w:eastAsia="en-US"/>
        </w:rPr>
        <w:t>межпоселенческий</w:t>
      </w:r>
      <w:proofErr w:type="spellEnd"/>
      <w:r w:rsidRPr="00B57C91">
        <w:rPr>
          <w:rFonts w:eastAsia="Calibri"/>
          <w:i/>
          <w:sz w:val="28"/>
          <w:szCs w:val="28"/>
          <w:lang w:eastAsia="en-US"/>
        </w:rPr>
        <w:t xml:space="preserve"> центр народной культуры»</w:t>
      </w:r>
      <w:r w:rsidRPr="00AB7673">
        <w:rPr>
          <w:rFonts w:eastAsia="Calibri"/>
          <w:sz w:val="28"/>
          <w:szCs w:val="28"/>
          <w:lang w:eastAsia="en-US"/>
        </w:rPr>
        <w:t xml:space="preserve"> произведен текущий ремонт туалета на сумму 99900 руб., межевание объекта на сумму  26 000 руб., (бюджет МО «Шовгеновский район»)</w:t>
      </w:r>
      <w:r w:rsidR="007447DB">
        <w:rPr>
          <w:rFonts w:eastAsia="Calibri"/>
          <w:sz w:val="28"/>
          <w:szCs w:val="28"/>
          <w:lang w:eastAsia="en-US"/>
        </w:rPr>
        <w:t>.</w:t>
      </w:r>
    </w:p>
    <w:p w:rsidR="00AB7673" w:rsidRPr="00CF0860" w:rsidRDefault="00CF0860" w:rsidP="00904A78">
      <w:pPr>
        <w:spacing w:after="200"/>
        <w:contextualSpacing/>
        <w:jc w:val="both"/>
        <w:rPr>
          <w:rFonts w:eastAsia="Calibri"/>
          <w:sz w:val="28"/>
          <w:szCs w:val="28"/>
          <w:lang w:eastAsia="en-US"/>
        </w:rPr>
      </w:pPr>
      <w:r>
        <w:rPr>
          <w:rFonts w:eastAsia="Calibri"/>
          <w:sz w:val="28"/>
          <w:szCs w:val="28"/>
          <w:lang w:eastAsia="en-US"/>
        </w:rPr>
        <w:t xml:space="preserve">- </w:t>
      </w:r>
      <w:r w:rsidR="00AB7673" w:rsidRPr="00B57C91">
        <w:rPr>
          <w:rFonts w:eastAsia="Calibri"/>
          <w:i/>
          <w:sz w:val="28"/>
          <w:szCs w:val="28"/>
          <w:lang w:eastAsia="en-US"/>
        </w:rPr>
        <w:t>В МБУК МО «Шовгеновский район» «Шовгеновский районный мемориальный музей Героя Советского Союза Х.Б. Андрухаева»</w:t>
      </w:r>
      <w:r w:rsidR="00AB7673" w:rsidRPr="00CF0860">
        <w:rPr>
          <w:rFonts w:eastAsia="Calibri"/>
          <w:sz w:val="28"/>
          <w:szCs w:val="28"/>
          <w:lang w:eastAsia="en-US"/>
        </w:rPr>
        <w:t>:</w:t>
      </w:r>
    </w:p>
    <w:p w:rsidR="00AB7673" w:rsidRPr="00AB7673" w:rsidRDefault="00AB7673" w:rsidP="00904A78">
      <w:pPr>
        <w:spacing w:after="200"/>
        <w:contextualSpacing/>
        <w:jc w:val="both"/>
        <w:rPr>
          <w:rFonts w:eastAsia="Calibri"/>
          <w:sz w:val="28"/>
          <w:szCs w:val="28"/>
          <w:lang w:eastAsia="en-US"/>
        </w:rPr>
      </w:pPr>
      <w:r w:rsidRPr="00AB7673">
        <w:rPr>
          <w:rFonts w:eastAsia="Calibri"/>
          <w:sz w:val="28"/>
          <w:szCs w:val="28"/>
          <w:lang w:eastAsia="en-US"/>
        </w:rPr>
        <w:t xml:space="preserve">из Фонда Победы было выделено 136 тыс. руб., из бюджета МО «Шовгеновский район» 318 тыс.340 руб., на выделенные средства, </w:t>
      </w:r>
    </w:p>
    <w:p w:rsidR="00AB7673" w:rsidRPr="00AB7673" w:rsidRDefault="00AB7673" w:rsidP="00904A78">
      <w:pPr>
        <w:spacing w:after="200"/>
        <w:ind w:left="720"/>
        <w:contextualSpacing/>
        <w:jc w:val="both"/>
        <w:rPr>
          <w:rFonts w:eastAsia="Calibri"/>
          <w:sz w:val="28"/>
          <w:szCs w:val="28"/>
          <w:lang w:eastAsia="en-US"/>
        </w:rPr>
      </w:pPr>
      <w:r w:rsidRPr="00AB7673">
        <w:rPr>
          <w:rFonts w:eastAsia="Calibri"/>
          <w:sz w:val="28"/>
          <w:szCs w:val="28"/>
          <w:lang w:eastAsia="en-US"/>
        </w:rPr>
        <w:t>-</w:t>
      </w:r>
      <w:r w:rsidR="00F62BD5">
        <w:rPr>
          <w:rFonts w:eastAsia="Calibri"/>
          <w:sz w:val="28"/>
          <w:szCs w:val="28"/>
          <w:lang w:eastAsia="en-US"/>
        </w:rPr>
        <w:t xml:space="preserve"> </w:t>
      </w:r>
      <w:r w:rsidRPr="00AB7673">
        <w:rPr>
          <w:rFonts w:eastAsia="Calibri"/>
          <w:sz w:val="28"/>
          <w:szCs w:val="28"/>
          <w:lang w:eastAsia="en-US"/>
        </w:rPr>
        <w:t>отшлифован фасад здания музея;</w:t>
      </w:r>
    </w:p>
    <w:p w:rsidR="00AB7673" w:rsidRPr="00AB7673" w:rsidRDefault="00AB7673" w:rsidP="00904A78">
      <w:pPr>
        <w:spacing w:after="200"/>
        <w:ind w:left="720"/>
        <w:contextualSpacing/>
        <w:jc w:val="both"/>
        <w:rPr>
          <w:rFonts w:eastAsia="Calibri"/>
          <w:sz w:val="28"/>
          <w:szCs w:val="28"/>
          <w:lang w:eastAsia="en-US"/>
        </w:rPr>
      </w:pPr>
      <w:r w:rsidRPr="00AB7673">
        <w:rPr>
          <w:rFonts w:eastAsia="Calibri"/>
          <w:sz w:val="28"/>
          <w:szCs w:val="28"/>
          <w:lang w:eastAsia="en-US"/>
        </w:rPr>
        <w:t>-</w:t>
      </w:r>
      <w:r w:rsidR="00F62BD5">
        <w:rPr>
          <w:rFonts w:eastAsia="Calibri"/>
          <w:sz w:val="28"/>
          <w:szCs w:val="28"/>
          <w:lang w:eastAsia="en-US"/>
        </w:rPr>
        <w:t xml:space="preserve"> </w:t>
      </w:r>
      <w:r w:rsidRPr="00AB7673">
        <w:rPr>
          <w:rFonts w:eastAsia="Calibri"/>
          <w:sz w:val="28"/>
          <w:szCs w:val="28"/>
          <w:lang w:eastAsia="en-US"/>
        </w:rPr>
        <w:t>разбиты клумбы, высажены декоративные зеленные насаждения.</w:t>
      </w:r>
    </w:p>
    <w:p w:rsidR="00AB7673" w:rsidRPr="00AB7673" w:rsidRDefault="00AB7673" w:rsidP="00904A78">
      <w:pPr>
        <w:spacing w:after="200"/>
        <w:ind w:left="720"/>
        <w:contextualSpacing/>
        <w:jc w:val="both"/>
        <w:rPr>
          <w:rFonts w:eastAsia="Calibri"/>
          <w:sz w:val="28"/>
          <w:szCs w:val="28"/>
          <w:lang w:eastAsia="en-US"/>
        </w:rPr>
      </w:pPr>
      <w:r w:rsidRPr="00AB7673">
        <w:rPr>
          <w:rFonts w:eastAsia="Calibri"/>
          <w:sz w:val="28"/>
          <w:szCs w:val="28"/>
          <w:lang w:eastAsia="en-US"/>
        </w:rPr>
        <w:t>-</w:t>
      </w:r>
      <w:r w:rsidR="00F62BD5">
        <w:rPr>
          <w:rFonts w:eastAsia="Calibri"/>
          <w:sz w:val="28"/>
          <w:szCs w:val="28"/>
          <w:lang w:eastAsia="en-US"/>
        </w:rPr>
        <w:t xml:space="preserve"> </w:t>
      </w:r>
      <w:r w:rsidRPr="00AB7673">
        <w:rPr>
          <w:rFonts w:eastAsia="Calibri"/>
          <w:sz w:val="28"/>
          <w:szCs w:val="28"/>
          <w:lang w:eastAsia="en-US"/>
        </w:rPr>
        <w:t xml:space="preserve">заменено плиточное покрытие перед зданием мемориального музея Х.Б. </w:t>
      </w:r>
      <w:r w:rsidR="00F62BD5">
        <w:rPr>
          <w:rFonts w:eastAsia="Calibri"/>
          <w:sz w:val="28"/>
          <w:szCs w:val="28"/>
          <w:lang w:eastAsia="en-US"/>
        </w:rPr>
        <w:t xml:space="preserve">                                                                                               </w:t>
      </w:r>
      <w:r w:rsidRPr="00AB7673">
        <w:rPr>
          <w:rFonts w:eastAsia="Calibri"/>
          <w:sz w:val="28"/>
          <w:szCs w:val="28"/>
          <w:lang w:eastAsia="en-US"/>
        </w:rPr>
        <w:t>Андрухаева;</w:t>
      </w:r>
    </w:p>
    <w:p w:rsidR="00AB7673" w:rsidRPr="00AB7673" w:rsidRDefault="00AB7673" w:rsidP="00904A78">
      <w:pPr>
        <w:spacing w:after="200"/>
        <w:ind w:left="720"/>
        <w:contextualSpacing/>
        <w:jc w:val="both"/>
        <w:rPr>
          <w:rFonts w:eastAsia="Calibri"/>
          <w:sz w:val="28"/>
          <w:szCs w:val="28"/>
          <w:lang w:eastAsia="en-US"/>
        </w:rPr>
      </w:pPr>
      <w:r w:rsidRPr="00AB7673">
        <w:rPr>
          <w:rFonts w:eastAsia="Calibri"/>
          <w:sz w:val="28"/>
          <w:szCs w:val="28"/>
          <w:lang w:eastAsia="en-US"/>
        </w:rPr>
        <w:t>-</w:t>
      </w:r>
      <w:r w:rsidR="00F62BD5">
        <w:rPr>
          <w:rFonts w:eastAsia="Calibri"/>
          <w:sz w:val="28"/>
          <w:szCs w:val="28"/>
          <w:lang w:eastAsia="en-US"/>
        </w:rPr>
        <w:t xml:space="preserve"> </w:t>
      </w:r>
      <w:r w:rsidRPr="00AB7673">
        <w:rPr>
          <w:rFonts w:eastAsia="Calibri"/>
          <w:sz w:val="28"/>
          <w:szCs w:val="28"/>
          <w:lang w:eastAsia="en-US"/>
        </w:rPr>
        <w:t>в котельной музея установлен сигнализатор загазованности;</w:t>
      </w:r>
    </w:p>
    <w:p w:rsidR="00CF0860" w:rsidRPr="000A2889" w:rsidRDefault="00CF0860" w:rsidP="00F62BD5">
      <w:pPr>
        <w:ind w:left="709"/>
        <w:contextualSpacing/>
        <w:jc w:val="both"/>
        <w:rPr>
          <w:rFonts w:eastAsia="Calibri"/>
          <w:sz w:val="28"/>
          <w:szCs w:val="28"/>
          <w:lang w:eastAsia="en-US"/>
        </w:rPr>
      </w:pPr>
      <w:r>
        <w:rPr>
          <w:rFonts w:eastAsia="Calibri"/>
          <w:sz w:val="28"/>
          <w:szCs w:val="28"/>
          <w:lang w:eastAsia="en-US"/>
        </w:rPr>
        <w:t xml:space="preserve">- </w:t>
      </w:r>
      <w:r w:rsidR="00AB7673" w:rsidRPr="00AB7673">
        <w:rPr>
          <w:rFonts w:eastAsia="Calibri"/>
          <w:sz w:val="28"/>
          <w:szCs w:val="28"/>
          <w:lang w:eastAsia="en-US"/>
        </w:rPr>
        <w:t xml:space="preserve">В музее Дом </w:t>
      </w:r>
      <w:r w:rsidR="00AB7673" w:rsidRPr="00AB7673">
        <w:rPr>
          <w:rFonts w:eastAsia="Calibri"/>
          <w:sz w:val="28"/>
          <w:szCs w:val="28"/>
          <w:lang w:val="en-US" w:eastAsia="en-US"/>
        </w:rPr>
        <w:t>I</w:t>
      </w:r>
      <w:r w:rsidR="00AB7673" w:rsidRPr="00AB7673">
        <w:rPr>
          <w:rFonts w:eastAsia="Calibri"/>
          <w:sz w:val="28"/>
          <w:szCs w:val="28"/>
          <w:lang w:eastAsia="en-US"/>
        </w:rPr>
        <w:t xml:space="preserve"> съезда Советов Адыгеи  произведен косметический ремонт внутри здания, на сумму 40 000 руб., произведено покрытие пола линолеумом на сумму 44520</w:t>
      </w:r>
      <w:r>
        <w:rPr>
          <w:rFonts w:eastAsia="Calibri"/>
          <w:sz w:val="28"/>
          <w:szCs w:val="28"/>
          <w:lang w:eastAsia="en-US"/>
        </w:rPr>
        <w:t xml:space="preserve"> руб.</w:t>
      </w:r>
      <w:r w:rsidR="00AB7673" w:rsidRPr="00AB7673">
        <w:rPr>
          <w:rFonts w:eastAsia="Calibri"/>
          <w:sz w:val="28"/>
          <w:szCs w:val="28"/>
          <w:lang w:eastAsia="en-US"/>
        </w:rPr>
        <w:t xml:space="preserve"> (бюджет МО «Шовгеновский район»</w:t>
      </w:r>
      <w:r>
        <w:rPr>
          <w:rFonts w:eastAsia="Calibri"/>
          <w:sz w:val="28"/>
          <w:szCs w:val="28"/>
          <w:lang w:eastAsia="en-US"/>
        </w:rPr>
        <w:t>)</w:t>
      </w:r>
      <w:r w:rsidR="000A2889">
        <w:rPr>
          <w:rFonts w:eastAsia="Calibri"/>
          <w:sz w:val="28"/>
          <w:szCs w:val="28"/>
          <w:lang w:eastAsia="en-US"/>
        </w:rPr>
        <w:t>.</w:t>
      </w:r>
    </w:p>
    <w:p w:rsidR="00AB7673" w:rsidRPr="00AB7673" w:rsidRDefault="00AB7673" w:rsidP="007447DB">
      <w:pPr>
        <w:ind w:firstLine="708"/>
        <w:jc w:val="both"/>
        <w:rPr>
          <w:sz w:val="28"/>
          <w:szCs w:val="28"/>
        </w:rPr>
      </w:pPr>
      <w:r w:rsidRPr="00AB7673">
        <w:rPr>
          <w:sz w:val="28"/>
          <w:szCs w:val="28"/>
        </w:rPr>
        <w:t>На основании распоряжения Комитета имущественных отношений Республики Адыгея №</w:t>
      </w:r>
      <w:r w:rsidR="00CF0860">
        <w:rPr>
          <w:sz w:val="28"/>
          <w:szCs w:val="28"/>
        </w:rPr>
        <w:t xml:space="preserve"> </w:t>
      </w:r>
      <w:r w:rsidRPr="00AB7673">
        <w:rPr>
          <w:sz w:val="28"/>
          <w:szCs w:val="28"/>
        </w:rPr>
        <w:t xml:space="preserve">666 от 30 ноября 2017 года и Приказа муниципального управления культуры МО «Шовгеновский район» от 08.12.2017г. № 40 </w:t>
      </w:r>
      <w:r w:rsidRPr="00B57C91">
        <w:rPr>
          <w:i/>
          <w:sz w:val="28"/>
          <w:szCs w:val="28"/>
        </w:rPr>
        <w:t xml:space="preserve">МБОУ </w:t>
      </w:r>
      <w:r w:rsidR="00CF0860" w:rsidRPr="00B57C91">
        <w:rPr>
          <w:i/>
          <w:sz w:val="28"/>
          <w:szCs w:val="28"/>
        </w:rPr>
        <w:br/>
      </w:r>
      <w:r w:rsidRPr="00B57C91">
        <w:rPr>
          <w:i/>
          <w:sz w:val="28"/>
          <w:szCs w:val="28"/>
        </w:rPr>
        <w:t>ДО «Шовгеновская ДШИ»</w:t>
      </w:r>
      <w:r w:rsidRPr="00AB7673">
        <w:rPr>
          <w:sz w:val="28"/>
          <w:szCs w:val="28"/>
        </w:rPr>
        <w:t xml:space="preserve">  переведена из аварийного здания общей площадью 229,0 </w:t>
      </w:r>
      <w:r w:rsidR="00CF0860">
        <w:rPr>
          <w:sz w:val="28"/>
          <w:szCs w:val="28"/>
        </w:rPr>
        <w:t>м</w:t>
      </w:r>
      <w:proofErr w:type="gramStart"/>
      <w:r w:rsidR="007447DB">
        <w:rPr>
          <w:sz w:val="28"/>
          <w:szCs w:val="28"/>
          <w:vertAlign w:val="superscript"/>
        </w:rPr>
        <w:t>2</w:t>
      </w:r>
      <w:proofErr w:type="gramEnd"/>
      <w:r w:rsidR="00CF0860">
        <w:rPr>
          <w:sz w:val="28"/>
          <w:szCs w:val="28"/>
        </w:rPr>
        <w:t xml:space="preserve"> , расположенное  а.</w:t>
      </w:r>
      <w:r w:rsidR="007447DB">
        <w:rPr>
          <w:sz w:val="28"/>
          <w:szCs w:val="28"/>
        </w:rPr>
        <w:t xml:space="preserve"> </w:t>
      </w:r>
      <w:proofErr w:type="spellStart"/>
      <w:r w:rsidR="00CF0860">
        <w:rPr>
          <w:sz w:val="28"/>
          <w:szCs w:val="28"/>
        </w:rPr>
        <w:t>Мамхег</w:t>
      </w:r>
      <w:proofErr w:type="spellEnd"/>
      <w:r w:rsidR="00CF0860">
        <w:rPr>
          <w:sz w:val="28"/>
          <w:szCs w:val="28"/>
        </w:rPr>
        <w:t>, ул.</w:t>
      </w:r>
      <w:r w:rsidR="007447DB">
        <w:rPr>
          <w:sz w:val="28"/>
          <w:szCs w:val="28"/>
        </w:rPr>
        <w:t xml:space="preserve"> </w:t>
      </w:r>
      <w:proofErr w:type="spellStart"/>
      <w:r w:rsidRPr="00AB7673">
        <w:rPr>
          <w:sz w:val="28"/>
          <w:szCs w:val="28"/>
        </w:rPr>
        <w:t>Ешугаова</w:t>
      </w:r>
      <w:proofErr w:type="spellEnd"/>
      <w:r w:rsidRPr="00AB7673">
        <w:rPr>
          <w:sz w:val="28"/>
          <w:szCs w:val="28"/>
        </w:rPr>
        <w:t>,</w:t>
      </w:r>
      <w:r w:rsidR="007447DB">
        <w:rPr>
          <w:sz w:val="28"/>
          <w:szCs w:val="28"/>
        </w:rPr>
        <w:t xml:space="preserve"> д. </w:t>
      </w:r>
      <w:r w:rsidRPr="00AB7673">
        <w:rPr>
          <w:sz w:val="28"/>
          <w:szCs w:val="28"/>
        </w:rPr>
        <w:t>8 в здание общей площадью 518,4 м</w:t>
      </w:r>
      <w:r w:rsidR="007447DB">
        <w:rPr>
          <w:sz w:val="28"/>
          <w:szCs w:val="28"/>
          <w:vertAlign w:val="superscript"/>
        </w:rPr>
        <w:t>2</w:t>
      </w:r>
      <w:r w:rsidRPr="00AB7673">
        <w:rPr>
          <w:sz w:val="28"/>
          <w:szCs w:val="28"/>
        </w:rPr>
        <w:t>. по адресу а.</w:t>
      </w:r>
      <w:r w:rsidR="00CF0860">
        <w:rPr>
          <w:sz w:val="28"/>
          <w:szCs w:val="28"/>
        </w:rPr>
        <w:t xml:space="preserve"> </w:t>
      </w:r>
      <w:r w:rsidRPr="00AB7673">
        <w:rPr>
          <w:sz w:val="28"/>
          <w:szCs w:val="28"/>
        </w:rPr>
        <w:t>Хакуринохабль, ул.</w:t>
      </w:r>
      <w:r w:rsidR="00CF0860">
        <w:rPr>
          <w:sz w:val="28"/>
          <w:szCs w:val="28"/>
        </w:rPr>
        <w:t xml:space="preserve"> </w:t>
      </w:r>
      <w:r w:rsidRPr="00AB7673">
        <w:rPr>
          <w:sz w:val="28"/>
          <w:szCs w:val="28"/>
        </w:rPr>
        <w:t xml:space="preserve">Краснооктябрьская, 102. </w:t>
      </w:r>
      <w:r w:rsidR="00B57C91" w:rsidRPr="00AB7673">
        <w:rPr>
          <w:sz w:val="28"/>
          <w:szCs w:val="28"/>
        </w:rPr>
        <w:t>Там</w:t>
      </w:r>
      <w:r w:rsidR="00B57C91">
        <w:rPr>
          <w:sz w:val="28"/>
          <w:szCs w:val="28"/>
        </w:rPr>
        <w:t xml:space="preserve"> з</w:t>
      </w:r>
      <w:r w:rsidR="00B57C91" w:rsidRPr="00AB7673">
        <w:rPr>
          <w:sz w:val="28"/>
          <w:szCs w:val="28"/>
        </w:rPr>
        <w:t>а счёт внебюджетных средств</w:t>
      </w:r>
      <w:r w:rsidR="00B57C91">
        <w:rPr>
          <w:sz w:val="28"/>
          <w:szCs w:val="28"/>
        </w:rPr>
        <w:t xml:space="preserve"> </w:t>
      </w:r>
      <w:r w:rsidR="00B57C91" w:rsidRPr="00AB7673">
        <w:rPr>
          <w:sz w:val="28"/>
          <w:szCs w:val="28"/>
        </w:rPr>
        <w:t>на общую  сумму  70584 руб</w:t>
      </w:r>
      <w:r w:rsidR="00B57C91">
        <w:rPr>
          <w:sz w:val="28"/>
          <w:szCs w:val="28"/>
        </w:rPr>
        <w:t>.</w:t>
      </w:r>
      <w:r w:rsidR="00B57C91" w:rsidRPr="00AB7673">
        <w:rPr>
          <w:sz w:val="28"/>
          <w:szCs w:val="28"/>
        </w:rPr>
        <w:t xml:space="preserve"> </w:t>
      </w:r>
      <w:r w:rsidRPr="00AB7673">
        <w:rPr>
          <w:sz w:val="28"/>
          <w:szCs w:val="28"/>
        </w:rPr>
        <w:t>был произведен частичный ремонт помещений,  частичная замена дверей, приобретен</w:t>
      </w:r>
      <w:r w:rsidR="007447DB">
        <w:rPr>
          <w:sz w:val="28"/>
          <w:szCs w:val="28"/>
        </w:rPr>
        <w:t>а</w:t>
      </w:r>
      <w:r w:rsidRPr="00AB7673">
        <w:rPr>
          <w:sz w:val="28"/>
          <w:szCs w:val="28"/>
        </w:rPr>
        <w:t xml:space="preserve"> сантехник</w:t>
      </w:r>
      <w:r w:rsidR="007447DB">
        <w:rPr>
          <w:sz w:val="28"/>
          <w:szCs w:val="28"/>
        </w:rPr>
        <w:t xml:space="preserve">а,  </w:t>
      </w:r>
      <w:r w:rsidR="00B57C91">
        <w:rPr>
          <w:sz w:val="28"/>
          <w:szCs w:val="28"/>
        </w:rPr>
        <w:t xml:space="preserve">а также произведен </w:t>
      </w:r>
      <w:r w:rsidR="007447DB">
        <w:rPr>
          <w:sz w:val="28"/>
          <w:szCs w:val="28"/>
        </w:rPr>
        <w:t>ремонт ограды</w:t>
      </w:r>
      <w:r w:rsidRPr="00AB7673">
        <w:rPr>
          <w:sz w:val="28"/>
          <w:szCs w:val="28"/>
        </w:rPr>
        <w:t>.</w:t>
      </w:r>
    </w:p>
    <w:p w:rsidR="00AB7673" w:rsidRPr="00AB7673" w:rsidRDefault="000A2889" w:rsidP="00F07DC7">
      <w:pPr>
        <w:suppressAutoHyphens/>
        <w:jc w:val="both"/>
        <w:rPr>
          <w:rFonts w:eastAsia="SimSun"/>
          <w:kern w:val="1"/>
          <w:sz w:val="28"/>
          <w:szCs w:val="28"/>
          <w:lang w:eastAsia="ar-SA"/>
        </w:rPr>
      </w:pPr>
      <w:r w:rsidRPr="00B57C91">
        <w:rPr>
          <w:sz w:val="28"/>
          <w:szCs w:val="28"/>
          <w:lang w:eastAsia="ar-SA"/>
        </w:rPr>
        <w:t xml:space="preserve">- </w:t>
      </w:r>
      <w:r w:rsidR="00AB7673" w:rsidRPr="00B57C91">
        <w:rPr>
          <w:i/>
          <w:sz w:val="28"/>
          <w:szCs w:val="28"/>
          <w:lang w:eastAsia="ar-SA"/>
        </w:rPr>
        <w:t>В МБУК МО «Шовгеновский район» «</w:t>
      </w:r>
      <w:proofErr w:type="spellStart"/>
      <w:r w:rsidR="00AB7673" w:rsidRPr="00B57C91">
        <w:rPr>
          <w:i/>
          <w:sz w:val="28"/>
          <w:szCs w:val="28"/>
          <w:lang w:eastAsia="ar-SA"/>
        </w:rPr>
        <w:t>Шовгеновская</w:t>
      </w:r>
      <w:proofErr w:type="spellEnd"/>
      <w:r w:rsidR="00AB7673" w:rsidRPr="00B57C91">
        <w:rPr>
          <w:i/>
          <w:sz w:val="28"/>
          <w:szCs w:val="28"/>
          <w:lang w:eastAsia="ar-SA"/>
        </w:rPr>
        <w:t xml:space="preserve"> </w:t>
      </w:r>
      <w:proofErr w:type="spellStart"/>
      <w:r w:rsidR="00AB7673" w:rsidRPr="00B57C91">
        <w:rPr>
          <w:i/>
          <w:sz w:val="28"/>
          <w:szCs w:val="28"/>
          <w:lang w:eastAsia="ar-SA"/>
        </w:rPr>
        <w:t>межпоселенческая</w:t>
      </w:r>
      <w:proofErr w:type="spellEnd"/>
      <w:r w:rsidR="00AB7673" w:rsidRPr="00B57C91">
        <w:rPr>
          <w:i/>
          <w:sz w:val="28"/>
          <w:szCs w:val="28"/>
          <w:lang w:eastAsia="ar-SA"/>
        </w:rPr>
        <w:t xml:space="preserve"> централизованная библиотечная  система»</w:t>
      </w:r>
      <w:r w:rsidR="00AB7673" w:rsidRPr="00B57C91">
        <w:rPr>
          <w:sz w:val="28"/>
          <w:szCs w:val="28"/>
          <w:lang w:eastAsia="ar-SA"/>
        </w:rPr>
        <w:t xml:space="preserve"> </w:t>
      </w:r>
      <w:r w:rsidR="00F07DC7">
        <w:rPr>
          <w:sz w:val="28"/>
          <w:szCs w:val="28"/>
          <w:lang w:eastAsia="ar-SA"/>
        </w:rPr>
        <w:t>з</w:t>
      </w:r>
      <w:r w:rsidR="00AB7673" w:rsidRPr="00AB7673">
        <w:rPr>
          <w:rFonts w:eastAsia="SimSun"/>
          <w:kern w:val="1"/>
          <w:sz w:val="28"/>
          <w:szCs w:val="28"/>
          <w:lang w:eastAsia="ar-SA"/>
        </w:rPr>
        <w:t xml:space="preserve">а 2017 год обслужено читателей 9053 чел., посещений </w:t>
      </w:r>
      <w:r w:rsidR="00B57C91">
        <w:rPr>
          <w:rFonts w:eastAsia="SimSun"/>
          <w:kern w:val="1"/>
          <w:sz w:val="28"/>
          <w:szCs w:val="28"/>
          <w:lang w:eastAsia="ar-SA"/>
        </w:rPr>
        <w:t>– 70200, книговыдача составила</w:t>
      </w:r>
      <w:r w:rsidR="00AB7673" w:rsidRPr="00AB7673">
        <w:rPr>
          <w:rFonts w:eastAsia="SimSun"/>
          <w:kern w:val="1"/>
          <w:sz w:val="28"/>
          <w:szCs w:val="28"/>
          <w:lang w:eastAsia="ar-SA"/>
        </w:rPr>
        <w:t xml:space="preserve"> 210325 экземпляров.  </w:t>
      </w:r>
    </w:p>
    <w:p w:rsidR="00AB7673" w:rsidRPr="00AB7673" w:rsidRDefault="003D5241" w:rsidP="00904A78">
      <w:pPr>
        <w:tabs>
          <w:tab w:val="left" w:pos="680"/>
        </w:tabs>
        <w:suppressAutoHyphens/>
        <w:jc w:val="both"/>
        <w:textAlignment w:val="baseline"/>
        <w:rPr>
          <w:rFonts w:eastAsia="SimSun"/>
          <w:kern w:val="1"/>
          <w:sz w:val="28"/>
          <w:szCs w:val="28"/>
          <w:lang w:eastAsia="ar-SA"/>
        </w:rPr>
      </w:pPr>
      <w:r>
        <w:rPr>
          <w:rFonts w:eastAsia="SimSun"/>
          <w:kern w:val="1"/>
          <w:sz w:val="28"/>
          <w:szCs w:val="28"/>
          <w:lang w:eastAsia="ar-SA"/>
        </w:rPr>
        <w:t xml:space="preserve">- </w:t>
      </w:r>
      <w:r w:rsidR="00AB7673" w:rsidRPr="00B57C91">
        <w:rPr>
          <w:rFonts w:eastAsia="SimSun"/>
          <w:i/>
          <w:kern w:val="1"/>
          <w:sz w:val="28"/>
          <w:szCs w:val="28"/>
          <w:lang w:eastAsia="ar-SA"/>
        </w:rPr>
        <w:t>В районной Детской библиотеке</w:t>
      </w:r>
      <w:r w:rsidR="00AB7673" w:rsidRPr="00AB7673">
        <w:rPr>
          <w:rFonts w:eastAsia="SimSun"/>
          <w:kern w:val="1"/>
          <w:sz w:val="28"/>
          <w:szCs w:val="28"/>
          <w:lang w:eastAsia="ar-SA"/>
        </w:rPr>
        <w:t xml:space="preserve"> </w:t>
      </w:r>
      <w:r w:rsidR="00B57C91" w:rsidRPr="00AB7673">
        <w:rPr>
          <w:rFonts w:eastAsia="SimSun"/>
          <w:kern w:val="1"/>
          <w:sz w:val="28"/>
          <w:szCs w:val="28"/>
          <w:lang w:eastAsia="ar-SA"/>
        </w:rPr>
        <w:t>за счет спонсор</w:t>
      </w:r>
      <w:r w:rsidR="00B57C91">
        <w:rPr>
          <w:rFonts w:eastAsia="SimSun"/>
          <w:kern w:val="1"/>
          <w:sz w:val="28"/>
          <w:szCs w:val="28"/>
          <w:lang w:eastAsia="ar-SA"/>
        </w:rPr>
        <w:t>ских средств</w:t>
      </w:r>
      <w:r w:rsidR="00B57C91" w:rsidRPr="00AB7673">
        <w:rPr>
          <w:rFonts w:eastAsia="SimSun"/>
          <w:kern w:val="1"/>
          <w:sz w:val="28"/>
          <w:szCs w:val="28"/>
          <w:lang w:eastAsia="ar-SA"/>
        </w:rPr>
        <w:t xml:space="preserve"> силами работников </w:t>
      </w:r>
      <w:r w:rsidR="00AB7673" w:rsidRPr="00AB7673">
        <w:rPr>
          <w:rFonts w:eastAsia="SimSun"/>
          <w:kern w:val="1"/>
          <w:sz w:val="28"/>
          <w:szCs w:val="28"/>
          <w:lang w:eastAsia="ar-SA"/>
        </w:rPr>
        <w:t>п</w:t>
      </w:r>
      <w:r w:rsidR="00B57C91">
        <w:rPr>
          <w:rFonts w:eastAsia="SimSun"/>
          <w:kern w:val="1"/>
          <w:sz w:val="28"/>
          <w:szCs w:val="28"/>
          <w:lang w:eastAsia="ar-SA"/>
        </w:rPr>
        <w:t>роизведен косметический ремонт</w:t>
      </w:r>
      <w:r w:rsidR="00AB7673" w:rsidRPr="00AB7673">
        <w:rPr>
          <w:rFonts w:eastAsia="SimSun"/>
          <w:kern w:val="1"/>
          <w:sz w:val="28"/>
          <w:szCs w:val="28"/>
          <w:lang w:eastAsia="ar-SA"/>
        </w:rPr>
        <w:t xml:space="preserve">. </w:t>
      </w:r>
    </w:p>
    <w:p w:rsidR="000A2889" w:rsidRDefault="000A2889" w:rsidP="00B57C91">
      <w:pPr>
        <w:tabs>
          <w:tab w:val="left" w:pos="680"/>
        </w:tabs>
        <w:suppressAutoHyphens/>
        <w:jc w:val="both"/>
        <w:textAlignment w:val="baseline"/>
        <w:rPr>
          <w:rFonts w:eastAsia="SimSun"/>
          <w:kern w:val="1"/>
          <w:sz w:val="28"/>
          <w:szCs w:val="28"/>
          <w:lang w:eastAsia="ar-SA"/>
        </w:rPr>
      </w:pPr>
      <w:r>
        <w:rPr>
          <w:rFonts w:eastAsia="SimSun"/>
          <w:kern w:val="1"/>
          <w:sz w:val="28"/>
          <w:szCs w:val="28"/>
          <w:lang w:eastAsia="ar-SA"/>
        </w:rPr>
        <w:t xml:space="preserve">- </w:t>
      </w:r>
      <w:r w:rsidR="00AB7673" w:rsidRPr="00B57C91">
        <w:rPr>
          <w:rFonts w:eastAsia="SimSun"/>
          <w:i/>
          <w:kern w:val="1"/>
          <w:sz w:val="28"/>
          <w:szCs w:val="28"/>
          <w:lang w:eastAsia="ar-SA"/>
        </w:rPr>
        <w:t xml:space="preserve">В МБУК МО «Шовгеновский район» «Шовгеновский </w:t>
      </w:r>
      <w:proofErr w:type="spellStart"/>
      <w:r w:rsidR="00AB7673" w:rsidRPr="00B57C91">
        <w:rPr>
          <w:rFonts w:eastAsia="SimSun"/>
          <w:i/>
          <w:kern w:val="1"/>
          <w:sz w:val="28"/>
          <w:szCs w:val="28"/>
          <w:lang w:eastAsia="ar-SA"/>
        </w:rPr>
        <w:t>межпоселенческий</w:t>
      </w:r>
      <w:proofErr w:type="spellEnd"/>
      <w:r w:rsidR="00AB7673" w:rsidRPr="00B57C91">
        <w:rPr>
          <w:rFonts w:eastAsia="SimSun"/>
          <w:i/>
          <w:kern w:val="1"/>
          <w:sz w:val="28"/>
          <w:szCs w:val="28"/>
          <w:lang w:eastAsia="ar-SA"/>
        </w:rPr>
        <w:t xml:space="preserve"> сервис </w:t>
      </w:r>
      <w:r w:rsidR="003D5241" w:rsidRPr="00B57C91">
        <w:rPr>
          <w:rFonts w:eastAsia="SimSun"/>
          <w:i/>
          <w:kern w:val="1"/>
          <w:sz w:val="28"/>
          <w:szCs w:val="28"/>
          <w:lang w:eastAsia="ar-SA"/>
        </w:rPr>
        <w:br/>
      </w:r>
      <w:r w:rsidR="00AB7673" w:rsidRPr="00B57C91">
        <w:rPr>
          <w:rFonts w:eastAsia="SimSun"/>
          <w:i/>
          <w:kern w:val="1"/>
          <w:sz w:val="28"/>
          <w:szCs w:val="28"/>
          <w:lang w:eastAsia="ar-SA"/>
        </w:rPr>
        <w:t xml:space="preserve">по </w:t>
      </w:r>
      <w:proofErr w:type="spellStart"/>
      <w:r w:rsidR="00AB7673" w:rsidRPr="00B57C91">
        <w:rPr>
          <w:rFonts w:eastAsia="SimSun"/>
          <w:i/>
          <w:kern w:val="1"/>
          <w:sz w:val="28"/>
          <w:szCs w:val="28"/>
          <w:lang w:eastAsia="ar-SA"/>
        </w:rPr>
        <w:t>киновидеооблуживанию</w:t>
      </w:r>
      <w:proofErr w:type="spellEnd"/>
      <w:r w:rsidR="00AB7673" w:rsidRPr="00B57C91">
        <w:rPr>
          <w:rFonts w:eastAsia="SimSun"/>
          <w:i/>
          <w:kern w:val="1"/>
          <w:sz w:val="28"/>
          <w:szCs w:val="28"/>
          <w:lang w:eastAsia="ar-SA"/>
        </w:rPr>
        <w:t>»</w:t>
      </w:r>
      <w:r w:rsidR="00B57C91">
        <w:rPr>
          <w:rFonts w:eastAsia="SimSun"/>
          <w:kern w:val="1"/>
          <w:sz w:val="28"/>
          <w:szCs w:val="28"/>
          <w:lang w:eastAsia="ar-SA"/>
        </w:rPr>
        <w:t xml:space="preserve"> з</w:t>
      </w:r>
      <w:r w:rsidR="00AB7673" w:rsidRPr="00AB7673">
        <w:rPr>
          <w:rFonts w:eastAsia="SimSun"/>
          <w:kern w:val="1"/>
          <w:sz w:val="28"/>
          <w:szCs w:val="28"/>
          <w:lang w:eastAsia="ar-SA"/>
        </w:rPr>
        <w:t>а 2017 год было провед</w:t>
      </w:r>
      <w:r w:rsidR="00B57C91">
        <w:rPr>
          <w:rFonts w:eastAsia="SimSun"/>
          <w:kern w:val="1"/>
          <w:sz w:val="28"/>
          <w:szCs w:val="28"/>
          <w:lang w:eastAsia="ar-SA"/>
        </w:rPr>
        <w:t xml:space="preserve">ено 950 сеансов, где присутствовало </w:t>
      </w:r>
      <w:r w:rsidR="00AB7673" w:rsidRPr="00AB7673">
        <w:rPr>
          <w:rFonts w:eastAsia="SimSun"/>
          <w:kern w:val="1"/>
          <w:sz w:val="28"/>
          <w:szCs w:val="28"/>
          <w:lang w:eastAsia="ar-SA"/>
        </w:rPr>
        <w:t>9820</w:t>
      </w:r>
      <w:r w:rsidR="00B57C91">
        <w:rPr>
          <w:rFonts w:eastAsia="SimSun"/>
          <w:kern w:val="1"/>
          <w:sz w:val="28"/>
          <w:szCs w:val="28"/>
          <w:lang w:eastAsia="ar-SA"/>
        </w:rPr>
        <w:t xml:space="preserve"> </w:t>
      </w:r>
      <w:r w:rsidR="00AB7673" w:rsidRPr="00AB7673">
        <w:rPr>
          <w:rFonts w:eastAsia="SimSun"/>
          <w:kern w:val="1"/>
          <w:sz w:val="28"/>
          <w:szCs w:val="28"/>
          <w:lang w:eastAsia="ar-SA"/>
        </w:rPr>
        <w:t>зрителей.</w:t>
      </w:r>
      <w:r w:rsidR="00B57C91">
        <w:rPr>
          <w:rFonts w:eastAsia="SimSun"/>
          <w:kern w:val="1"/>
          <w:sz w:val="28"/>
          <w:szCs w:val="28"/>
          <w:lang w:eastAsia="ar-SA"/>
        </w:rPr>
        <w:t xml:space="preserve"> </w:t>
      </w:r>
      <w:r w:rsidR="00AB7673" w:rsidRPr="00AB7673">
        <w:rPr>
          <w:rFonts w:eastAsia="SimSun"/>
          <w:kern w:val="1"/>
          <w:sz w:val="28"/>
          <w:szCs w:val="28"/>
          <w:lang w:eastAsia="ar-SA"/>
        </w:rPr>
        <w:t xml:space="preserve">Из </w:t>
      </w:r>
      <w:r>
        <w:rPr>
          <w:rFonts w:eastAsia="SimSun"/>
          <w:kern w:val="1"/>
          <w:sz w:val="28"/>
          <w:szCs w:val="28"/>
          <w:lang w:eastAsia="ar-SA"/>
        </w:rPr>
        <w:t>них:</w:t>
      </w:r>
    </w:p>
    <w:p w:rsidR="000A2889" w:rsidRDefault="000A2889" w:rsidP="00904A78">
      <w:pPr>
        <w:tabs>
          <w:tab w:val="left" w:pos="680"/>
        </w:tabs>
        <w:suppressAutoHyphens/>
        <w:ind w:firstLine="284"/>
        <w:jc w:val="both"/>
        <w:textAlignment w:val="baseline"/>
        <w:rPr>
          <w:rFonts w:eastAsia="SimSun"/>
          <w:kern w:val="1"/>
          <w:sz w:val="28"/>
          <w:szCs w:val="28"/>
          <w:lang w:eastAsia="ar-SA"/>
        </w:rPr>
      </w:pPr>
      <w:r>
        <w:rPr>
          <w:rFonts w:eastAsia="SimSun"/>
          <w:kern w:val="1"/>
          <w:sz w:val="28"/>
          <w:szCs w:val="28"/>
          <w:lang w:eastAsia="ar-SA"/>
        </w:rPr>
        <w:t xml:space="preserve">- </w:t>
      </w:r>
      <w:r w:rsidR="00AB7673" w:rsidRPr="00AB7673">
        <w:rPr>
          <w:rFonts w:eastAsia="SimSun"/>
          <w:kern w:val="1"/>
          <w:sz w:val="28"/>
          <w:szCs w:val="28"/>
          <w:lang w:eastAsia="ar-SA"/>
        </w:rPr>
        <w:t>для детей было проведено 248 киносеансов, с количеством зрителей – 3678</w:t>
      </w:r>
      <w:r>
        <w:rPr>
          <w:rFonts w:eastAsia="SimSun"/>
          <w:kern w:val="1"/>
          <w:sz w:val="28"/>
          <w:szCs w:val="28"/>
          <w:lang w:eastAsia="ar-SA"/>
        </w:rPr>
        <w:t xml:space="preserve"> </w:t>
      </w:r>
      <w:r w:rsidR="00AB7673" w:rsidRPr="00AB7673">
        <w:rPr>
          <w:rFonts w:eastAsia="SimSun"/>
          <w:kern w:val="1"/>
          <w:sz w:val="28"/>
          <w:szCs w:val="28"/>
          <w:lang w:eastAsia="ar-SA"/>
        </w:rPr>
        <w:t>человек: 173 платных, зрителей - 2194, 75 беспла</w:t>
      </w:r>
      <w:r>
        <w:rPr>
          <w:rFonts w:eastAsia="SimSun"/>
          <w:kern w:val="1"/>
          <w:sz w:val="28"/>
          <w:szCs w:val="28"/>
          <w:lang w:eastAsia="ar-SA"/>
        </w:rPr>
        <w:t>тных, зрителей – 1484 человек;</w:t>
      </w:r>
    </w:p>
    <w:p w:rsidR="000A2889" w:rsidRDefault="000A2889" w:rsidP="00904A78">
      <w:pPr>
        <w:tabs>
          <w:tab w:val="left" w:pos="680"/>
        </w:tabs>
        <w:suppressAutoHyphens/>
        <w:ind w:firstLine="284"/>
        <w:jc w:val="both"/>
        <w:textAlignment w:val="baseline"/>
        <w:rPr>
          <w:rFonts w:eastAsia="SimSun"/>
          <w:kern w:val="1"/>
          <w:sz w:val="28"/>
          <w:szCs w:val="28"/>
          <w:lang w:eastAsia="ar-SA"/>
        </w:rPr>
      </w:pPr>
      <w:r>
        <w:rPr>
          <w:rFonts w:eastAsia="SimSun"/>
          <w:kern w:val="1"/>
          <w:sz w:val="28"/>
          <w:szCs w:val="28"/>
          <w:lang w:eastAsia="ar-SA"/>
        </w:rPr>
        <w:t xml:space="preserve">- </w:t>
      </w:r>
      <w:r w:rsidR="00AB7673" w:rsidRPr="00AB7673">
        <w:rPr>
          <w:rFonts w:eastAsia="SimSun"/>
          <w:kern w:val="1"/>
          <w:sz w:val="28"/>
          <w:szCs w:val="28"/>
          <w:lang w:eastAsia="ar-SA"/>
        </w:rPr>
        <w:t>для взрослых</w:t>
      </w:r>
      <w:r>
        <w:rPr>
          <w:rFonts w:eastAsia="SimSun"/>
          <w:kern w:val="1"/>
          <w:sz w:val="28"/>
          <w:szCs w:val="28"/>
          <w:lang w:eastAsia="ar-SA"/>
        </w:rPr>
        <w:t xml:space="preserve"> 702</w:t>
      </w:r>
      <w:r w:rsidR="00AB7673" w:rsidRPr="00AB7673">
        <w:rPr>
          <w:rFonts w:eastAsia="SimSun"/>
          <w:kern w:val="1"/>
          <w:sz w:val="28"/>
          <w:szCs w:val="28"/>
          <w:lang w:eastAsia="ar-SA"/>
        </w:rPr>
        <w:t xml:space="preserve">, </w:t>
      </w:r>
      <w:r>
        <w:rPr>
          <w:rFonts w:eastAsia="SimSun"/>
          <w:kern w:val="1"/>
          <w:sz w:val="28"/>
          <w:szCs w:val="28"/>
          <w:lang w:eastAsia="ar-SA"/>
        </w:rPr>
        <w:t xml:space="preserve"> </w:t>
      </w:r>
      <w:r w:rsidR="00AB7673" w:rsidRPr="00AB7673">
        <w:rPr>
          <w:rFonts w:eastAsia="SimSun"/>
          <w:kern w:val="1"/>
          <w:sz w:val="28"/>
          <w:szCs w:val="28"/>
          <w:lang w:eastAsia="ar-SA"/>
        </w:rPr>
        <w:t>зрителей – 6142 человек:</w:t>
      </w:r>
      <w:r>
        <w:rPr>
          <w:rFonts w:eastAsia="SimSun"/>
          <w:kern w:val="1"/>
          <w:sz w:val="28"/>
          <w:szCs w:val="28"/>
          <w:lang w:eastAsia="ar-SA"/>
        </w:rPr>
        <w:t xml:space="preserve"> </w:t>
      </w:r>
      <w:r w:rsidR="00AB7673" w:rsidRPr="00AB7673">
        <w:rPr>
          <w:rFonts w:eastAsia="SimSun"/>
          <w:kern w:val="1"/>
          <w:sz w:val="28"/>
          <w:szCs w:val="28"/>
          <w:lang w:eastAsia="ar-SA"/>
        </w:rPr>
        <w:t xml:space="preserve"> 666 платных, зрителей – 5603,</w:t>
      </w:r>
      <w:r>
        <w:rPr>
          <w:rFonts w:eastAsia="SimSun"/>
          <w:kern w:val="1"/>
          <w:sz w:val="28"/>
          <w:szCs w:val="28"/>
          <w:lang w:eastAsia="ar-SA"/>
        </w:rPr>
        <w:br/>
      </w:r>
      <w:r w:rsidR="00AB7673" w:rsidRPr="00AB7673">
        <w:rPr>
          <w:rFonts w:eastAsia="SimSun"/>
          <w:kern w:val="1"/>
          <w:sz w:val="28"/>
          <w:szCs w:val="28"/>
          <w:lang w:eastAsia="ar-SA"/>
        </w:rPr>
        <w:t xml:space="preserve"> 36 – бесплатных, </w:t>
      </w:r>
      <w:r w:rsidR="00B57C91" w:rsidRPr="00B57C91">
        <w:rPr>
          <w:rFonts w:eastAsia="SimSun"/>
          <w:kern w:val="1"/>
          <w:sz w:val="28"/>
          <w:szCs w:val="28"/>
          <w:lang w:eastAsia="ar-SA"/>
        </w:rPr>
        <w:t>зрителей –</w:t>
      </w:r>
      <w:r w:rsidR="00B57C91">
        <w:rPr>
          <w:rFonts w:eastAsia="SimSun"/>
          <w:kern w:val="1"/>
          <w:sz w:val="28"/>
          <w:szCs w:val="28"/>
          <w:lang w:eastAsia="ar-SA"/>
        </w:rPr>
        <w:t xml:space="preserve"> </w:t>
      </w:r>
      <w:r w:rsidR="00AB7673" w:rsidRPr="00AB7673">
        <w:rPr>
          <w:rFonts w:eastAsia="SimSun"/>
          <w:kern w:val="1"/>
          <w:sz w:val="28"/>
          <w:szCs w:val="28"/>
          <w:lang w:eastAsia="ar-SA"/>
        </w:rPr>
        <w:t xml:space="preserve">539 человек.  </w:t>
      </w:r>
    </w:p>
    <w:p w:rsidR="00AB7673" w:rsidRDefault="00AB7673" w:rsidP="00F07DC7">
      <w:pPr>
        <w:tabs>
          <w:tab w:val="left" w:pos="680"/>
        </w:tabs>
        <w:suppressAutoHyphens/>
        <w:ind w:firstLine="567"/>
        <w:jc w:val="both"/>
        <w:textAlignment w:val="baseline"/>
        <w:rPr>
          <w:rFonts w:eastAsia="SimSun"/>
          <w:kern w:val="1"/>
          <w:sz w:val="28"/>
          <w:szCs w:val="28"/>
          <w:lang w:eastAsia="ar-SA"/>
        </w:rPr>
      </w:pPr>
      <w:r w:rsidRPr="00AB7673">
        <w:rPr>
          <w:rFonts w:eastAsia="SimSun"/>
          <w:kern w:val="1"/>
          <w:sz w:val="28"/>
          <w:szCs w:val="28"/>
          <w:lang w:eastAsia="ar-SA"/>
        </w:rPr>
        <w:t>Вал</w:t>
      </w:r>
      <w:r w:rsidR="000A2889">
        <w:rPr>
          <w:rFonts w:eastAsia="SimSun"/>
          <w:kern w:val="1"/>
          <w:sz w:val="28"/>
          <w:szCs w:val="28"/>
          <w:lang w:eastAsia="ar-SA"/>
        </w:rPr>
        <w:t>овый сбор составил 134</w:t>
      </w:r>
      <w:r w:rsidR="00B57C91">
        <w:rPr>
          <w:rFonts w:eastAsia="SimSun"/>
          <w:kern w:val="1"/>
          <w:sz w:val="28"/>
          <w:szCs w:val="28"/>
          <w:lang w:eastAsia="ar-SA"/>
        </w:rPr>
        <w:t xml:space="preserve"> </w:t>
      </w:r>
      <w:r w:rsidR="000A2889">
        <w:rPr>
          <w:rFonts w:eastAsia="SimSun"/>
          <w:kern w:val="1"/>
          <w:sz w:val="28"/>
          <w:szCs w:val="28"/>
          <w:lang w:eastAsia="ar-SA"/>
        </w:rPr>
        <w:t>000 руб</w:t>
      </w:r>
      <w:r w:rsidRPr="00AB7673">
        <w:rPr>
          <w:rFonts w:eastAsia="SimSun"/>
          <w:kern w:val="1"/>
          <w:sz w:val="28"/>
          <w:szCs w:val="28"/>
          <w:lang w:eastAsia="ar-SA"/>
        </w:rPr>
        <w:t>. На вырученные средства производилась оплата коммунальных услуг, ГСМ, приобретены канцелярские товары. Произведен те</w:t>
      </w:r>
      <w:r w:rsidR="000A2889">
        <w:rPr>
          <w:rFonts w:eastAsia="SimSun"/>
          <w:kern w:val="1"/>
          <w:sz w:val="28"/>
          <w:szCs w:val="28"/>
          <w:lang w:eastAsia="ar-SA"/>
        </w:rPr>
        <w:t>кущий ремонт летнего кинотеатра</w:t>
      </w:r>
      <w:r w:rsidRPr="00AB7673">
        <w:rPr>
          <w:rFonts w:eastAsia="SimSun"/>
          <w:kern w:val="1"/>
          <w:sz w:val="28"/>
          <w:szCs w:val="28"/>
          <w:lang w:eastAsia="ar-SA"/>
        </w:rPr>
        <w:t xml:space="preserve"> на сумму 35</w:t>
      </w:r>
      <w:r w:rsidR="007A460F">
        <w:rPr>
          <w:rFonts w:eastAsia="SimSun"/>
          <w:kern w:val="1"/>
          <w:sz w:val="28"/>
          <w:szCs w:val="28"/>
          <w:lang w:eastAsia="ar-SA"/>
        </w:rPr>
        <w:t xml:space="preserve"> </w:t>
      </w:r>
      <w:r w:rsidRPr="00AB7673">
        <w:rPr>
          <w:rFonts w:eastAsia="SimSun"/>
          <w:kern w:val="1"/>
          <w:sz w:val="28"/>
          <w:szCs w:val="28"/>
          <w:lang w:eastAsia="ar-SA"/>
        </w:rPr>
        <w:t>794 рублей.</w:t>
      </w:r>
    </w:p>
    <w:p w:rsidR="000A2889" w:rsidRPr="000A2889" w:rsidRDefault="007A460F" w:rsidP="00F07DC7">
      <w:pPr>
        <w:spacing w:after="200"/>
        <w:ind w:firstLine="567"/>
        <w:contextualSpacing/>
        <w:jc w:val="both"/>
        <w:rPr>
          <w:rFonts w:eastAsia="Calibri"/>
          <w:sz w:val="28"/>
          <w:szCs w:val="28"/>
          <w:lang w:eastAsia="en-US"/>
        </w:rPr>
      </w:pPr>
      <w:r>
        <w:rPr>
          <w:rFonts w:eastAsia="Calibri"/>
          <w:sz w:val="28"/>
          <w:szCs w:val="28"/>
          <w:lang w:eastAsia="en-US"/>
        </w:rPr>
        <w:t>В культурно-</w:t>
      </w:r>
      <w:r w:rsidR="000A2889" w:rsidRPr="000A2889">
        <w:rPr>
          <w:rFonts w:eastAsia="Calibri"/>
          <w:sz w:val="28"/>
          <w:szCs w:val="28"/>
          <w:lang w:eastAsia="en-US"/>
        </w:rPr>
        <w:t>досуговых учреждениях действуют 210 клубных формиро</w:t>
      </w:r>
      <w:r w:rsidR="00F07DC7">
        <w:rPr>
          <w:rFonts w:eastAsia="Calibri"/>
          <w:sz w:val="28"/>
          <w:szCs w:val="28"/>
          <w:lang w:eastAsia="en-US"/>
        </w:rPr>
        <w:t xml:space="preserve">ваний </w:t>
      </w:r>
      <w:r w:rsidR="00F07DC7">
        <w:rPr>
          <w:rFonts w:eastAsia="Calibri"/>
          <w:sz w:val="28"/>
          <w:szCs w:val="28"/>
          <w:lang w:eastAsia="en-US"/>
        </w:rPr>
        <w:br/>
        <w:t>с участием 3148 человек.</w:t>
      </w:r>
    </w:p>
    <w:p w:rsidR="000A2889" w:rsidRPr="000A2889" w:rsidRDefault="000A2889" w:rsidP="007A460F">
      <w:pPr>
        <w:spacing w:after="200"/>
        <w:ind w:firstLine="567"/>
        <w:contextualSpacing/>
        <w:jc w:val="both"/>
        <w:rPr>
          <w:rFonts w:eastAsia="Calibri"/>
          <w:sz w:val="28"/>
          <w:szCs w:val="28"/>
          <w:lang w:eastAsia="en-US"/>
        </w:rPr>
      </w:pPr>
      <w:r w:rsidRPr="000A2889">
        <w:rPr>
          <w:rFonts w:eastAsia="Calibri"/>
          <w:sz w:val="28"/>
          <w:szCs w:val="28"/>
          <w:lang w:eastAsia="en-US"/>
        </w:rPr>
        <w:lastRenderedPageBreak/>
        <w:t>Из числа т</w:t>
      </w:r>
      <w:r w:rsidR="00F07DC7">
        <w:rPr>
          <w:rFonts w:eastAsia="Calibri"/>
          <w:sz w:val="28"/>
          <w:szCs w:val="28"/>
          <w:lang w:eastAsia="en-US"/>
        </w:rPr>
        <w:t>ворческих коллективов культурно-</w:t>
      </w:r>
      <w:r w:rsidRPr="000A2889">
        <w:rPr>
          <w:rFonts w:eastAsia="Calibri"/>
          <w:sz w:val="28"/>
          <w:szCs w:val="28"/>
          <w:lang w:eastAsia="en-US"/>
        </w:rPr>
        <w:t>досуговых учреждений 7 носят     Звание «Народный», 4 – «Образцовый».</w:t>
      </w:r>
    </w:p>
    <w:p w:rsidR="000A2889" w:rsidRPr="000A2889" w:rsidRDefault="000A2889" w:rsidP="00904A78">
      <w:pPr>
        <w:spacing w:after="200"/>
        <w:ind w:firstLine="567"/>
        <w:contextualSpacing/>
        <w:jc w:val="both"/>
        <w:rPr>
          <w:rFonts w:eastAsia="Calibri"/>
          <w:sz w:val="28"/>
          <w:szCs w:val="28"/>
          <w:lang w:eastAsia="en-US"/>
        </w:rPr>
      </w:pPr>
      <w:r w:rsidRPr="000A2889">
        <w:rPr>
          <w:rFonts w:eastAsia="Calibri"/>
          <w:sz w:val="28"/>
          <w:szCs w:val="28"/>
          <w:lang w:eastAsia="en-US"/>
        </w:rPr>
        <w:t xml:space="preserve">Всего за 2017 год </w:t>
      </w:r>
      <w:r w:rsidR="007A460F">
        <w:rPr>
          <w:rFonts w:eastAsia="Calibri"/>
          <w:sz w:val="28"/>
          <w:szCs w:val="28"/>
          <w:lang w:eastAsia="en-US"/>
        </w:rPr>
        <w:t>было проведено 2097 культурно-</w:t>
      </w:r>
      <w:r w:rsidRPr="000A2889">
        <w:rPr>
          <w:rFonts w:eastAsia="Calibri"/>
          <w:sz w:val="28"/>
          <w:szCs w:val="28"/>
          <w:lang w:eastAsia="en-US"/>
        </w:rPr>
        <w:t>массовых мероприят</w:t>
      </w:r>
      <w:r w:rsidR="007A460F">
        <w:rPr>
          <w:rFonts w:eastAsia="Calibri"/>
          <w:sz w:val="28"/>
          <w:szCs w:val="28"/>
          <w:lang w:eastAsia="en-US"/>
        </w:rPr>
        <w:t xml:space="preserve">ий, </w:t>
      </w:r>
      <w:r w:rsidR="007A460F">
        <w:rPr>
          <w:rFonts w:eastAsia="Calibri"/>
          <w:sz w:val="28"/>
          <w:szCs w:val="28"/>
          <w:lang w:eastAsia="en-US"/>
        </w:rPr>
        <w:br/>
        <w:t xml:space="preserve">с количеством посетителей </w:t>
      </w:r>
      <w:r w:rsidRPr="000A2889">
        <w:rPr>
          <w:rFonts w:eastAsia="Calibri"/>
          <w:sz w:val="28"/>
          <w:szCs w:val="28"/>
          <w:lang w:eastAsia="en-US"/>
        </w:rPr>
        <w:t xml:space="preserve">172523 человек. Из них для детей проведено 1042 мероприятия, с количеством посетителей 73330 человек, для молодежи </w:t>
      </w:r>
      <w:r w:rsidR="007A460F" w:rsidRPr="000A2889">
        <w:rPr>
          <w:rFonts w:eastAsia="Calibri"/>
          <w:sz w:val="28"/>
          <w:szCs w:val="28"/>
          <w:lang w:eastAsia="en-US"/>
        </w:rPr>
        <w:t>–</w:t>
      </w:r>
      <w:r w:rsidR="007A460F">
        <w:rPr>
          <w:rFonts w:eastAsia="Calibri"/>
          <w:sz w:val="28"/>
          <w:szCs w:val="28"/>
          <w:lang w:eastAsia="en-US"/>
        </w:rPr>
        <w:t xml:space="preserve"> </w:t>
      </w:r>
      <w:r w:rsidRPr="000A2889">
        <w:rPr>
          <w:rFonts w:eastAsia="Calibri"/>
          <w:sz w:val="28"/>
          <w:szCs w:val="28"/>
          <w:lang w:eastAsia="en-US"/>
        </w:rPr>
        <w:t xml:space="preserve">595 мероприятий,  с количеством посетителей 39165 человек. Для взрослого населения </w:t>
      </w:r>
      <w:r w:rsidR="007A460F" w:rsidRPr="000A2889">
        <w:rPr>
          <w:rFonts w:eastAsia="Calibri"/>
          <w:sz w:val="28"/>
          <w:szCs w:val="28"/>
          <w:lang w:eastAsia="en-US"/>
        </w:rPr>
        <w:t>–</w:t>
      </w:r>
      <w:r w:rsidRPr="000A2889">
        <w:rPr>
          <w:rFonts w:eastAsia="Calibri"/>
          <w:sz w:val="28"/>
          <w:szCs w:val="28"/>
          <w:lang w:eastAsia="en-US"/>
        </w:rPr>
        <w:t>460 мероприятий, с количеством посетителей  60028 человек.</w:t>
      </w:r>
    </w:p>
    <w:p w:rsidR="003F5E54" w:rsidRDefault="003F5E54" w:rsidP="006E03AB">
      <w:pPr>
        <w:tabs>
          <w:tab w:val="left" w:pos="680"/>
        </w:tabs>
        <w:suppressAutoHyphens/>
        <w:jc w:val="both"/>
        <w:rPr>
          <w:sz w:val="28"/>
          <w:szCs w:val="28"/>
          <w:lang w:eastAsia="ar-SA"/>
        </w:rPr>
      </w:pPr>
      <w:r>
        <w:rPr>
          <w:sz w:val="28"/>
          <w:szCs w:val="28"/>
          <w:lang w:eastAsia="ar-SA"/>
        </w:rPr>
        <w:tab/>
        <w:t>Работники учреждений культуры Шовгеновского района и их воспитанники принимали участие в различных конкурсах и фестивалях регионального, межрегионального, а также международного масштаба, в которых они становились победителями, лауреатами и дипломантами разных степеней.</w:t>
      </w:r>
      <w:r w:rsidR="004F3573">
        <w:rPr>
          <w:sz w:val="28"/>
          <w:szCs w:val="28"/>
          <w:lang w:eastAsia="ar-SA"/>
        </w:rPr>
        <w:t xml:space="preserve"> </w:t>
      </w:r>
      <w:proofErr w:type="gramStart"/>
      <w:r w:rsidR="004F3573">
        <w:rPr>
          <w:sz w:val="28"/>
          <w:szCs w:val="28"/>
          <w:lang w:eastAsia="ar-SA"/>
        </w:rPr>
        <w:t xml:space="preserve">Это такие мероприятия, как </w:t>
      </w:r>
      <w:r w:rsidR="00D42ABC">
        <w:rPr>
          <w:sz w:val="28"/>
          <w:szCs w:val="28"/>
          <w:lang w:eastAsia="ar-SA"/>
        </w:rPr>
        <w:t>м</w:t>
      </w:r>
      <w:r w:rsidR="004F3573">
        <w:rPr>
          <w:sz w:val="28"/>
          <w:szCs w:val="28"/>
          <w:lang w:eastAsia="ar-SA"/>
        </w:rPr>
        <w:t>еждународный фестиваль-конкурс «Звездочки Адыгеи», региональный конкурс «Черкешенка», международный творческий конкурс «Играй, танцуй и пой</w:t>
      </w:r>
      <w:r w:rsidR="00D42ABC">
        <w:rPr>
          <w:sz w:val="28"/>
          <w:szCs w:val="28"/>
          <w:lang w:eastAsia="ar-SA"/>
        </w:rPr>
        <w:t>!</w:t>
      </w:r>
      <w:r w:rsidR="004F3573">
        <w:rPr>
          <w:sz w:val="28"/>
          <w:szCs w:val="28"/>
          <w:lang w:eastAsia="ar-SA"/>
        </w:rPr>
        <w:t>»</w:t>
      </w:r>
      <w:r w:rsidR="00D42ABC">
        <w:rPr>
          <w:sz w:val="28"/>
          <w:szCs w:val="28"/>
          <w:lang w:eastAsia="ar-SA"/>
        </w:rPr>
        <w:t>, Республиканский конкурс «Лучший Дом культуры» и др.</w:t>
      </w:r>
      <w:r w:rsidR="004F3573">
        <w:rPr>
          <w:sz w:val="28"/>
          <w:szCs w:val="28"/>
          <w:lang w:eastAsia="ar-SA"/>
        </w:rPr>
        <w:t xml:space="preserve"> </w:t>
      </w:r>
      <w:r>
        <w:rPr>
          <w:sz w:val="28"/>
          <w:szCs w:val="28"/>
          <w:lang w:eastAsia="ar-SA"/>
        </w:rPr>
        <w:t xml:space="preserve"> </w:t>
      </w:r>
      <w:proofErr w:type="gramEnd"/>
    </w:p>
    <w:p w:rsidR="003D5241" w:rsidRPr="00AB7673" w:rsidRDefault="00F07DC7" w:rsidP="006E03AB">
      <w:pPr>
        <w:tabs>
          <w:tab w:val="left" w:pos="680"/>
        </w:tabs>
        <w:suppressAutoHyphens/>
        <w:jc w:val="both"/>
        <w:textAlignment w:val="baseline"/>
        <w:rPr>
          <w:rFonts w:eastAsia="SimSun"/>
          <w:kern w:val="1"/>
          <w:sz w:val="28"/>
          <w:szCs w:val="28"/>
          <w:lang w:eastAsia="ar-SA"/>
        </w:rPr>
      </w:pPr>
      <w:r>
        <w:rPr>
          <w:rFonts w:eastAsia="SimSun"/>
          <w:kern w:val="1"/>
          <w:sz w:val="28"/>
          <w:szCs w:val="28"/>
          <w:lang w:eastAsia="ar-SA"/>
        </w:rPr>
        <w:tab/>
      </w:r>
      <w:r w:rsidR="003D5241" w:rsidRPr="00F07DC7">
        <w:rPr>
          <w:rFonts w:eastAsia="SimSun"/>
          <w:kern w:val="1"/>
          <w:sz w:val="28"/>
          <w:szCs w:val="28"/>
          <w:lang w:eastAsia="ar-SA"/>
        </w:rPr>
        <w:t>Приоритетн</w:t>
      </w:r>
      <w:r>
        <w:rPr>
          <w:rFonts w:eastAsia="SimSun"/>
          <w:kern w:val="1"/>
          <w:sz w:val="28"/>
          <w:szCs w:val="28"/>
          <w:lang w:eastAsia="ar-SA"/>
        </w:rPr>
        <w:t>ой</w:t>
      </w:r>
      <w:r w:rsidR="003D5241" w:rsidRPr="00F07DC7">
        <w:rPr>
          <w:rFonts w:eastAsia="SimSun"/>
          <w:kern w:val="1"/>
          <w:sz w:val="28"/>
          <w:szCs w:val="28"/>
          <w:lang w:eastAsia="ar-SA"/>
        </w:rPr>
        <w:t xml:space="preserve"> </w:t>
      </w:r>
      <w:r>
        <w:rPr>
          <w:rFonts w:eastAsia="SimSun"/>
          <w:kern w:val="1"/>
          <w:sz w:val="28"/>
          <w:szCs w:val="28"/>
          <w:lang w:eastAsia="ar-SA"/>
        </w:rPr>
        <w:t>задачей</w:t>
      </w:r>
      <w:r w:rsidR="003D5241" w:rsidRPr="00F07DC7">
        <w:rPr>
          <w:rFonts w:eastAsia="SimSun"/>
          <w:kern w:val="1"/>
          <w:sz w:val="28"/>
          <w:szCs w:val="28"/>
          <w:lang w:eastAsia="ar-SA"/>
        </w:rPr>
        <w:t xml:space="preserve"> на 2018 год явля</w:t>
      </w:r>
      <w:r>
        <w:rPr>
          <w:rFonts w:eastAsia="SimSun"/>
          <w:kern w:val="1"/>
          <w:sz w:val="28"/>
          <w:szCs w:val="28"/>
          <w:lang w:eastAsia="ar-SA"/>
        </w:rPr>
        <w:t>е</w:t>
      </w:r>
      <w:r w:rsidR="003D5241" w:rsidRPr="00F07DC7">
        <w:rPr>
          <w:rFonts w:eastAsia="SimSun"/>
          <w:kern w:val="1"/>
          <w:sz w:val="28"/>
          <w:szCs w:val="28"/>
          <w:lang w:eastAsia="ar-SA"/>
        </w:rPr>
        <w:t>тся</w:t>
      </w:r>
      <w:r>
        <w:rPr>
          <w:rFonts w:eastAsia="SimSun"/>
          <w:kern w:val="1"/>
          <w:sz w:val="28"/>
          <w:szCs w:val="28"/>
          <w:lang w:eastAsia="ar-SA"/>
        </w:rPr>
        <w:t xml:space="preserve"> </w:t>
      </w:r>
      <w:r w:rsidR="003D5241" w:rsidRPr="00AB7673">
        <w:rPr>
          <w:rFonts w:eastAsia="SimSun"/>
          <w:kern w:val="1"/>
          <w:sz w:val="28"/>
          <w:szCs w:val="28"/>
          <w:lang w:eastAsia="ar-SA"/>
        </w:rPr>
        <w:t xml:space="preserve">обеспечение </w:t>
      </w:r>
      <w:r>
        <w:rPr>
          <w:rFonts w:eastAsia="SimSun"/>
          <w:kern w:val="1"/>
          <w:sz w:val="28"/>
          <w:szCs w:val="28"/>
          <w:lang w:eastAsia="ar-SA"/>
        </w:rPr>
        <w:t>б</w:t>
      </w:r>
      <w:r w:rsidR="003D5241" w:rsidRPr="00AB7673">
        <w:rPr>
          <w:rFonts w:eastAsia="SimSun"/>
          <w:kern w:val="1"/>
          <w:sz w:val="28"/>
          <w:szCs w:val="28"/>
          <w:lang w:eastAsia="ar-SA"/>
        </w:rPr>
        <w:t>еспрепятственного доступа инвалидов к объектам к</w:t>
      </w:r>
      <w:r>
        <w:rPr>
          <w:rFonts w:eastAsia="SimSun"/>
          <w:kern w:val="1"/>
          <w:sz w:val="28"/>
          <w:szCs w:val="28"/>
          <w:lang w:eastAsia="ar-SA"/>
        </w:rPr>
        <w:t>ультуры МО «Шовгеновский район». Это –</w:t>
      </w:r>
      <w:r w:rsidR="003D5241" w:rsidRPr="00AB7673">
        <w:rPr>
          <w:rFonts w:eastAsia="SimSun"/>
          <w:kern w:val="1"/>
          <w:sz w:val="28"/>
          <w:szCs w:val="28"/>
          <w:lang w:eastAsia="ar-SA"/>
        </w:rPr>
        <w:t xml:space="preserve"> оборудование входов в здания пандусами, поручнями, облегчающими доступ граждан с ограниченными возможностями согласно Плану мероприятий («Дорожная карта»)   по повышению значений показателей доступности</w:t>
      </w:r>
      <w:r w:rsidR="003F5E54">
        <w:rPr>
          <w:rFonts w:eastAsia="SimSun"/>
          <w:kern w:val="1"/>
          <w:sz w:val="28"/>
          <w:szCs w:val="28"/>
          <w:lang w:eastAsia="ar-SA"/>
        </w:rPr>
        <w:t xml:space="preserve"> для инвалидов объектов и услуг. </w:t>
      </w:r>
    </w:p>
    <w:p w:rsidR="003D5241" w:rsidRPr="00826866" w:rsidRDefault="003F5E54" w:rsidP="003F5E54">
      <w:pPr>
        <w:ind w:firstLine="708"/>
        <w:contextualSpacing/>
        <w:jc w:val="both"/>
        <w:rPr>
          <w:rFonts w:eastAsia="SimSun"/>
          <w:kern w:val="1"/>
          <w:sz w:val="28"/>
          <w:szCs w:val="28"/>
          <w:lang w:eastAsia="ar-SA"/>
        </w:rPr>
      </w:pPr>
      <w:r w:rsidRPr="003F5E54">
        <w:rPr>
          <w:rFonts w:eastAsia="Calibri"/>
          <w:sz w:val="28"/>
          <w:szCs w:val="28"/>
          <w:lang w:eastAsia="en-US"/>
        </w:rPr>
        <w:t>Наиболее проблемны</w:t>
      </w:r>
      <w:r>
        <w:rPr>
          <w:rFonts w:eastAsia="Calibri"/>
          <w:sz w:val="28"/>
          <w:szCs w:val="28"/>
          <w:lang w:eastAsia="en-US"/>
        </w:rPr>
        <w:t>ми же</w:t>
      </w:r>
      <w:r w:rsidRPr="003F5E54">
        <w:rPr>
          <w:rFonts w:eastAsia="Calibri"/>
          <w:sz w:val="28"/>
          <w:szCs w:val="28"/>
          <w:lang w:eastAsia="en-US"/>
        </w:rPr>
        <w:t xml:space="preserve"> вопросами являются</w:t>
      </w:r>
      <w:r>
        <w:rPr>
          <w:rFonts w:eastAsia="Calibri"/>
          <w:i/>
          <w:sz w:val="28"/>
          <w:szCs w:val="28"/>
          <w:lang w:eastAsia="en-US"/>
        </w:rPr>
        <w:t xml:space="preserve"> </w:t>
      </w:r>
      <w:r w:rsidR="003D5241" w:rsidRPr="00AB7673">
        <w:rPr>
          <w:rFonts w:eastAsia="SimSun"/>
          <w:kern w:val="1"/>
          <w:sz w:val="28"/>
          <w:szCs w:val="28"/>
          <w:lang w:eastAsia="ar-SA"/>
        </w:rPr>
        <w:t>капитал</w:t>
      </w:r>
      <w:r>
        <w:rPr>
          <w:rFonts w:eastAsia="SimSun"/>
          <w:kern w:val="1"/>
          <w:sz w:val="28"/>
          <w:szCs w:val="28"/>
          <w:lang w:eastAsia="ar-SA"/>
        </w:rPr>
        <w:t xml:space="preserve">ьный ремонт учреждений культуры и </w:t>
      </w:r>
      <w:r w:rsidR="003D5241" w:rsidRPr="00AB7673">
        <w:rPr>
          <w:rFonts w:eastAsia="SimSun"/>
          <w:kern w:val="1"/>
          <w:sz w:val="28"/>
          <w:szCs w:val="28"/>
          <w:lang w:eastAsia="ar-SA"/>
        </w:rPr>
        <w:t>укрепл</w:t>
      </w:r>
      <w:r w:rsidR="00904A78">
        <w:rPr>
          <w:rFonts w:eastAsia="SimSun"/>
          <w:kern w:val="1"/>
          <w:sz w:val="28"/>
          <w:szCs w:val="28"/>
          <w:lang w:eastAsia="ar-SA"/>
        </w:rPr>
        <w:t>ение</w:t>
      </w:r>
      <w:r>
        <w:rPr>
          <w:rFonts w:eastAsia="SimSun"/>
          <w:kern w:val="1"/>
          <w:sz w:val="28"/>
          <w:szCs w:val="28"/>
          <w:lang w:eastAsia="ar-SA"/>
        </w:rPr>
        <w:t xml:space="preserve"> их</w:t>
      </w:r>
      <w:r w:rsidR="00904A78">
        <w:rPr>
          <w:rFonts w:eastAsia="SimSun"/>
          <w:kern w:val="1"/>
          <w:sz w:val="28"/>
          <w:szCs w:val="28"/>
          <w:lang w:eastAsia="ar-SA"/>
        </w:rPr>
        <w:t xml:space="preserve"> материально-</w:t>
      </w:r>
      <w:r w:rsidR="00826866">
        <w:rPr>
          <w:rFonts w:eastAsia="SimSun"/>
          <w:kern w:val="1"/>
          <w:sz w:val="28"/>
          <w:szCs w:val="28"/>
          <w:lang w:eastAsia="ar-SA"/>
        </w:rPr>
        <w:t>технической базы</w:t>
      </w:r>
      <w:r>
        <w:rPr>
          <w:rFonts w:eastAsia="SimSun"/>
          <w:kern w:val="1"/>
          <w:sz w:val="28"/>
          <w:szCs w:val="28"/>
          <w:lang w:eastAsia="ar-SA"/>
        </w:rPr>
        <w:t>.</w:t>
      </w:r>
    </w:p>
    <w:p w:rsidR="003D5241" w:rsidRDefault="003D5241" w:rsidP="0055072A">
      <w:pPr>
        <w:widowControl w:val="0"/>
        <w:autoSpaceDE w:val="0"/>
        <w:autoSpaceDN w:val="0"/>
        <w:adjustRightInd w:val="0"/>
        <w:ind w:firstLine="540"/>
        <w:jc w:val="center"/>
        <w:rPr>
          <w:b/>
          <w:color w:val="FF0000"/>
          <w:sz w:val="28"/>
          <w:szCs w:val="28"/>
        </w:rPr>
      </w:pPr>
    </w:p>
    <w:p w:rsidR="00826866" w:rsidRPr="00826866" w:rsidRDefault="00826866" w:rsidP="00826866">
      <w:pPr>
        <w:jc w:val="center"/>
        <w:rPr>
          <w:b/>
          <w:sz w:val="28"/>
          <w:szCs w:val="28"/>
        </w:rPr>
      </w:pPr>
      <w:r w:rsidRPr="00826866">
        <w:rPr>
          <w:b/>
          <w:sz w:val="28"/>
          <w:szCs w:val="28"/>
        </w:rPr>
        <w:t>Здравоохранение</w:t>
      </w:r>
    </w:p>
    <w:p w:rsidR="00826866" w:rsidRPr="00826866" w:rsidRDefault="00826866" w:rsidP="00826866">
      <w:pPr>
        <w:jc w:val="center"/>
        <w:rPr>
          <w:b/>
          <w:color w:val="FF0000"/>
          <w:sz w:val="28"/>
          <w:szCs w:val="28"/>
        </w:rPr>
      </w:pPr>
    </w:p>
    <w:p w:rsidR="00826866" w:rsidRPr="00826866" w:rsidRDefault="00826866" w:rsidP="00826866">
      <w:pPr>
        <w:ind w:firstLine="708"/>
        <w:jc w:val="both"/>
        <w:rPr>
          <w:sz w:val="28"/>
          <w:szCs w:val="28"/>
        </w:rPr>
      </w:pPr>
      <w:r w:rsidRPr="00826866">
        <w:rPr>
          <w:sz w:val="28"/>
          <w:szCs w:val="28"/>
        </w:rPr>
        <w:t xml:space="preserve">Здравоохранение района  представлено центральной районной  больницей </w:t>
      </w:r>
      <w:r>
        <w:rPr>
          <w:sz w:val="28"/>
          <w:szCs w:val="28"/>
        </w:rPr>
        <w:br/>
      </w:r>
      <w:r w:rsidRPr="00826866">
        <w:rPr>
          <w:sz w:val="28"/>
          <w:szCs w:val="28"/>
        </w:rPr>
        <w:t xml:space="preserve">на 40 коек круглосуточного стационара, районной поликлиникой  на 250 посещений в смену, 16 </w:t>
      </w:r>
      <w:proofErr w:type="spellStart"/>
      <w:r w:rsidRPr="00826866">
        <w:rPr>
          <w:sz w:val="28"/>
          <w:szCs w:val="28"/>
        </w:rPr>
        <w:t>ФАПами</w:t>
      </w:r>
      <w:proofErr w:type="spellEnd"/>
      <w:r w:rsidRPr="00826866">
        <w:rPr>
          <w:sz w:val="28"/>
          <w:szCs w:val="28"/>
        </w:rPr>
        <w:t xml:space="preserve">. </w:t>
      </w:r>
    </w:p>
    <w:p w:rsidR="00826866" w:rsidRPr="00826866" w:rsidRDefault="00826866" w:rsidP="00826866">
      <w:pPr>
        <w:ind w:firstLine="708"/>
        <w:jc w:val="both"/>
        <w:rPr>
          <w:sz w:val="28"/>
          <w:szCs w:val="28"/>
        </w:rPr>
      </w:pPr>
      <w:r w:rsidRPr="00826866">
        <w:rPr>
          <w:sz w:val="28"/>
          <w:szCs w:val="28"/>
        </w:rPr>
        <w:t>В ЛПУ района работает всего 218 человек, в том числе 23 врача  и 99 средних медработников.</w:t>
      </w:r>
    </w:p>
    <w:p w:rsidR="00826866" w:rsidRPr="00826866" w:rsidRDefault="00826866" w:rsidP="00826866">
      <w:pPr>
        <w:ind w:firstLine="720"/>
        <w:jc w:val="both"/>
        <w:rPr>
          <w:sz w:val="28"/>
          <w:szCs w:val="28"/>
        </w:rPr>
      </w:pPr>
      <w:r w:rsidRPr="00826866">
        <w:rPr>
          <w:sz w:val="28"/>
          <w:szCs w:val="28"/>
        </w:rPr>
        <w:t xml:space="preserve">Развитая   сеть   лечебных   учреждений  обеспечивает оказание доступной лечебно-профилактической   помощи    населению.   План мероприятий   </w:t>
      </w:r>
      <w:r>
        <w:rPr>
          <w:sz w:val="28"/>
          <w:szCs w:val="28"/>
        </w:rPr>
        <w:br/>
      </w:r>
      <w:r w:rsidRPr="00826866">
        <w:rPr>
          <w:sz w:val="28"/>
          <w:szCs w:val="28"/>
        </w:rPr>
        <w:t>по    развитию  здравоохранения в МО «Шовгеновский район» предусматривает   повышение    качества   и доступности медицинской помощи,  улучшению  состояния   здоровья   населения   и    демографической ситуации, повышение эффективности функционирования системы здравоохранения.</w:t>
      </w:r>
    </w:p>
    <w:p w:rsidR="00826866" w:rsidRPr="00826866" w:rsidRDefault="00826866" w:rsidP="00826866">
      <w:pPr>
        <w:jc w:val="both"/>
        <w:rPr>
          <w:sz w:val="28"/>
          <w:szCs w:val="28"/>
        </w:rPr>
      </w:pPr>
      <w:r w:rsidRPr="00826866">
        <w:rPr>
          <w:sz w:val="28"/>
          <w:szCs w:val="28"/>
        </w:rPr>
        <w:tab/>
        <w:t>В системе здравоохранения района работают специалисты с высоким профессиональным уровнем, имеющие почетные звания и награды.</w:t>
      </w:r>
      <w:r w:rsidRPr="00826866">
        <w:rPr>
          <w:sz w:val="28"/>
          <w:szCs w:val="28"/>
        </w:rPr>
        <w:tab/>
        <w:t>Здесь</w:t>
      </w:r>
      <w:r>
        <w:rPr>
          <w:sz w:val="28"/>
          <w:szCs w:val="28"/>
        </w:rPr>
        <w:br/>
      </w:r>
      <w:r w:rsidRPr="00826866">
        <w:rPr>
          <w:sz w:val="28"/>
          <w:szCs w:val="28"/>
        </w:rPr>
        <w:t>трудятся два врача, имеющих почетное звание «Заслуженный работник здравоохранения РА».</w:t>
      </w:r>
    </w:p>
    <w:p w:rsidR="00826866" w:rsidRPr="00826866" w:rsidRDefault="00826866" w:rsidP="00826866">
      <w:pPr>
        <w:jc w:val="both"/>
        <w:rPr>
          <w:sz w:val="28"/>
          <w:szCs w:val="28"/>
        </w:rPr>
      </w:pPr>
      <w:r w:rsidRPr="00826866">
        <w:rPr>
          <w:sz w:val="28"/>
          <w:szCs w:val="28"/>
        </w:rPr>
        <w:t xml:space="preserve">          Основной задачей государственного бюджетного учреждения   здравоохранения   района  является повышение   уровня   общественного   здоровья,   качества  и  эффективности медицинской помощи.  </w:t>
      </w:r>
    </w:p>
    <w:p w:rsidR="00826866" w:rsidRPr="00826866" w:rsidRDefault="00826866" w:rsidP="00826866">
      <w:pPr>
        <w:ind w:firstLine="708"/>
        <w:jc w:val="both"/>
        <w:rPr>
          <w:sz w:val="28"/>
          <w:szCs w:val="28"/>
        </w:rPr>
      </w:pPr>
      <w:r w:rsidRPr="00826866">
        <w:rPr>
          <w:sz w:val="28"/>
          <w:szCs w:val="28"/>
        </w:rPr>
        <w:lastRenderedPageBreak/>
        <w:t xml:space="preserve">Из республиканского бюджета на выполнение государственного задания </w:t>
      </w:r>
      <w:r>
        <w:rPr>
          <w:sz w:val="28"/>
          <w:szCs w:val="28"/>
        </w:rPr>
        <w:br/>
      </w:r>
      <w:r w:rsidRPr="00826866">
        <w:rPr>
          <w:sz w:val="28"/>
          <w:szCs w:val="28"/>
        </w:rPr>
        <w:t>на 2017 год получены средства в размере   1464,2 тыс. руб., из которых  1341,8 тыс. руб.  направлены на оплату труда.</w:t>
      </w:r>
    </w:p>
    <w:p w:rsidR="00826866" w:rsidRPr="00826866" w:rsidRDefault="00826866" w:rsidP="00826866">
      <w:pPr>
        <w:ind w:firstLine="708"/>
        <w:jc w:val="both"/>
        <w:rPr>
          <w:sz w:val="28"/>
          <w:szCs w:val="28"/>
        </w:rPr>
      </w:pPr>
      <w:r w:rsidRPr="00826866">
        <w:rPr>
          <w:sz w:val="28"/>
          <w:szCs w:val="28"/>
        </w:rPr>
        <w:t xml:space="preserve">Также из республиканского бюджета в 2017 году получены средства </w:t>
      </w:r>
      <w:r>
        <w:rPr>
          <w:sz w:val="28"/>
          <w:szCs w:val="28"/>
        </w:rPr>
        <w:br/>
      </w:r>
      <w:r w:rsidRPr="00826866">
        <w:rPr>
          <w:sz w:val="28"/>
          <w:szCs w:val="28"/>
        </w:rPr>
        <w:t>на выполнение целевых программ:</w:t>
      </w:r>
    </w:p>
    <w:p w:rsidR="00826866" w:rsidRPr="00826866" w:rsidRDefault="00826866" w:rsidP="00826866">
      <w:pPr>
        <w:jc w:val="both"/>
        <w:rPr>
          <w:sz w:val="28"/>
          <w:szCs w:val="28"/>
        </w:rPr>
      </w:pPr>
      <w:r w:rsidRPr="00826866">
        <w:rPr>
          <w:sz w:val="28"/>
          <w:szCs w:val="28"/>
        </w:rPr>
        <w:t>- укрепление материально-технической  базы – 11000,0 тыс. руб.</w:t>
      </w:r>
      <w:r>
        <w:rPr>
          <w:sz w:val="28"/>
          <w:szCs w:val="28"/>
        </w:rPr>
        <w:t>,</w:t>
      </w:r>
      <w:r w:rsidRPr="00826866">
        <w:rPr>
          <w:sz w:val="28"/>
          <w:szCs w:val="28"/>
        </w:rPr>
        <w:t xml:space="preserve"> кот</w:t>
      </w:r>
      <w:r w:rsidR="00321B6F">
        <w:rPr>
          <w:sz w:val="28"/>
          <w:szCs w:val="28"/>
        </w:rPr>
        <w:t>орые будут освоены в 2018 году;</w:t>
      </w:r>
    </w:p>
    <w:p w:rsidR="00826866" w:rsidRPr="00826866" w:rsidRDefault="00826866" w:rsidP="00826866">
      <w:pPr>
        <w:jc w:val="both"/>
        <w:rPr>
          <w:sz w:val="28"/>
          <w:szCs w:val="28"/>
        </w:rPr>
      </w:pPr>
      <w:r w:rsidRPr="00826866">
        <w:rPr>
          <w:sz w:val="28"/>
          <w:szCs w:val="28"/>
        </w:rPr>
        <w:t xml:space="preserve">- лекарственное обеспечение детей в возрасте до трех лет  </w:t>
      </w:r>
      <w:r w:rsidR="00321B6F" w:rsidRPr="00321B6F">
        <w:rPr>
          <w:sz w:val="28"/>
          <w:szCs w:val="28"/>
        </w:rPr>
        <w:t>–</w:t>
      </w:r>
      <w:r w:rsidRPr="00826866">
        <w:rPr>
          <w:sz w:val="28"/>
          <w:szCs w:val="28"/>
        </w:rPr>
        <w:t xml:space="preserve"> 140,7 тыс. руб.;</w:t>
      </w:r>
    </w:p>
    <w:p w:rsidR="00826866" w:rsidRPr="00826866" w:rsidRDefault="00826866" w:rsidP="00826866">
      <w:pPr>
        <w:jc w:val="both"/>
        <w:rPr>
          <w:sz w:val="28"/>
          <w:szCs w:val="28"/>
        </w:rPr>
      </w:pPr>
      <w:r w:rsidRPr="00826866">
        <w:rPr>
          <w:sz w:val="28"/>
          <w:szCs w:val="28"/>
        </w:rPr>
        <w:t xml:space="preserve">- лекарственное обеспечение детей в возрасте до шести лет  </w:t>
      </w:r>
      <w:r w:rsidR="00321B6F" w:rsidRPr="000A2889">
        <w:rPr>
          <w:rFonts w:eastAsia="Calibri"/>
          <w:sz w:val="28"/>
          <w:szCs w:val="28"/>
          <w:lang w:eastAsia="en-US"/>
        </w:rPr>
        <w:t>–</w:t>
      </w:r>
      <w:r w:rsidRPr="00826866">
        <w:rPr>
          <w:sz w:val="28"/>
          <w:szCs w:val="28"/>
        </w:rPr>
        <w:t xml:space="preserve">   82,8 тыс. руб.;</w:t>
      </w:r>
    </w:p>
    <w:p w:rsidR="00826866" w:rsidRPr="00826866" w:rsidRDefault="00826866" w:rsidP="00826866">
      <w:pPr>
        <w:jc w:val="both"/>
        <w:rPr>
          <w:sz w:val="28"/>
          <w:szCs w:val="28"/>
        </w:rPr>
      </w:pPr>
      <w:r w:rsidRPr="00826866">
        <w:rPr>
          <w:sz w:val="28"/>
          <w:szCs w:val="28"/>
        </w:rPr>
        <w:t>- лекарственное обеспечение лиц</w:t>
      </w:r>
      <w:r>
        <w:rPr>
          <w:sz w:val="28"/>
          <w:szCs w:val="28"/>
        </w:rPr>
        <w:t>,</w:t>
      </w:r>
      <w:r w:rsidRPr="00826866">
        <w:rPr>
          <w:sz w:val="28"/>
          <w:szCs w:val="28"/>
        </w:rPr>
        <w:t xml:space="preserve"> страдающих определенными заболеваниями  </w:t>
      </w:r>
      <w:r w:rsidR="00321B6F" w:rsidRPr="00321B6F">
        <w:rPr>
          <w:sz w:val="28"/>
          <w:szCs w:val="28"/>
        </w:rPr>
        <w:t>–</w:t>
      </w:r>
      <w:r w:rsidRPr="00826866">
        <w:rPr>
          <w:sz w:val="28"/>
          <w:szCs w:val="28"/>
        </w:rPr>
        <w:t xml:space="preserve"> 749,6 тыс. руб.;</w:t>
      </w:r>
    </w:p>
    <w:p w:rsidR="00826866" w:rsidRPr="00826866" w:rsidRDefault="00826866" w:rsidP="00826866">
      <w:pPr>
        <w:rPr>
          <w:sz w:val="28"/>
          <w:szCs w:val="28"/>
        </w:rPr>
      </w:pPr>
      <w:r w:rsidRPr="00826866">
        <w:rPr>
          <w:sz w:val="28"/>
          <w:szCs w:val="28"/>
        </w:rPr>
        <w:t xml:space="preserve">- бесплатное изготовление зубных протезов ветеранам труда, труженикам тыла,  реабилитированным лицам   </w:t>
      </w:r>
      <w:r w:rsidR="00321B6F" w:rsidRPr="000A2889">
        <w:rPr>
          <w:rFonts w:eastAsia="Calibri"/>
          <w:sz w:val="28"/>
          <w:szCs w:val="28"/>
          <w:lang w:eastAsia="en-US"/>
        </w:rPr>
        <w:t>–</w:t>
      </w:r>
      <w:r>
        <w:rPr>
          <w:sz w:val="28"/>
          <w:szCs w:val="28"/>
        </w:rPr>
        <w:t xml:space="preserve"> </w:t>
      </w:r>
      <w:r w:rsidRPr="00826866">
        <w:rPr>
          <w:sz w:val="28"/>
          <w:szCs w:val="28"/>
        </w:rPr>
        <w:t>283,0 тыс. руб.</w:t>
      </w:r>
      <w:r w:rsidR="00321B6F">
        <w:rPr>
          <w:sz w:val="28"/>
          <w:szCs w:val="28"/>
        </w:rPr>
        <w:t xml:space="preserve"> </w:t>
      </w:r>
    </w:p>
    <w:p w:rsidR="00826866" w:rsidRPr="00826866" w:rsidRDefault="00826866" w:rsidP="00826866">
      <w:pPr>
        <w:jc w:val="both"/>
        <w:rPr>
          <w:sz w:val="28"/>
          <w:szCs w:val="28"/>
        </w:rPr>
      </w:pPr>
      <w:r w:rsidRPr="00826866">
        <w:rPr>
          <w:sz w:val="28"/>
          <w:szCs w:val="28"/>
        </w:rPr>
        <w:tab/>
        <w:t xml:space="preserve">По обеспечению государственной гарантии оказания гражданам Российской Федерации бесплатной медицинской помощи в Республике Адыгея </w:t>
      </w:r>
      <w:r>
        <w:rPr>
          <w:sz w:val="28"/>
          <w:szCs w:val="28"/>
        </w:rPr>
        <w:br/>
        <w:t xml:space="preserve">из  </w:t>
      </w:r>
      <w:r w:rsidRPr="00826866">
        <w:rPr>
          <w:sz w:val="28"/>
          <w:szCs w:val="28"/>
        </w:rPr>
        <w:t xml:space="preserve">Адыгейского филиала  </w:t>
      </w:r>
      <w:r>
        <w:rPr>
          <w:sz w:val="28"/>
          <w:szCs w:val="28"/>
        </w:rPr>
        <w:t>«</w:t>
      </w:r>
      <w:r w:rsidRPr="00826866">
        <w:rPr>
          <w:sz w:val="28"/>
          <w:szCs w:val="28"/>
        </w:rPr>
        <w:t>ООО ВТБ  Медицинское страхование» получено  65190,2 тыс. руб., в том числе на заработную плату – 34785,4 тыс. руб.</w:t>
      </w:r>
    </w:p>
    <w:p w:rsidR="00826866" w:rsidRPr="00826866" w:rsidRDefault="00826866" w:rsidP="00826866">
      <w:pPr>
        <w:ind w:firstLine="709"/>
        <w:jc w:val="both"/>
        <w:rPr>
          <w:sz w:val="28"/>
          <w:szCs w:val="28"/>
        </w:rPr>
      </w:pPr>
      <w:r w:rsidRPr="00826866">
        <w:rPr>
          <w:sz w:val="28"/>
          <w:szCs w:val="28"/>
        </w:rPr>
        <w:t xml:space="preserve">От оказания платных медицинских услуг в  2017 году получено 2047,0 тыс. руб.,  которые направлены на нужды лечебного учреждения. </w:t>
      </w:r>
    </w:p>
    <w:p w:rsidR="001A5D2F" w:rsidRPr="00C210A6" w:rsidRDefault="001A5D2F" w:rsidP="00167D9B">
      <w:pPr>
        <w:ind w:left="180"/>
        <w:jc w:val="both"/>
        <w:rPr>
          <w:color w:val="FF0000"/>
          <w:sz w:val="28"/>
          <w:szCs w:val="28"/>
        </w:rPr>
      </w:pPr>
    </w:p>
    <w:p w:rsidR="00AB61A0" w:rsidRPr="00990552" w:rsidRDefault="00AB61A0" w:rsidP="00167D9B">
      <w:pPr>
        <w:jc w:val="center"/>
        <w:rPr>
          <w:b/>
          <w:sz w:val="28"/>
          <w:szCs w:val="28"/>
        </w:rPr>
      </w:pPr>
      <w:r w:rsidRPr="00990552">
        <w:rPr>
          <w:b/>
          <w:sz w:val="28"/>
          <w:szCs w:val="28"/>
        </w:rPr>
        <w:t>Социальная политика</w:t>
      </w:r>
    </w:p>
    <w:p w:rsidR="00A3540A" w:rsidRPr="00990552" w:rsidRDefault="00A3540A" w:rsidP="00167D9B">
      <w:pPr>
        <w:jc w:val="center"/>
        <w:rPr>
          <w:b/>
          <w:sz w:val="16"/>
          <w:szCs w:val="16"/>
        </w:rPr>
      </w:pPr>
    </w:p>
    <w:p w:rsidR="00AB61A0" w:rsidRPr="00904A78" w:rsidRDefault="00AB61A0" w:rsidP="00167D9B">
      <w:pPr>
        <w:jc w:val="center"/>
        <w:rPr>
          <w:b/>
          <w:i/>
          <w:sz w:val="28"/>
          <w:szCs w:val="28"/>
        </w:rPr>
      </w:pPr>
      <w:r w:rsidRPr="00904A78">
        <w:rPr>
          <w:b/>
          <w:i/>
          <w:sz w:val="28"/>
          <w:szCs w:val="28"/>
        </w:rPr>
        <w:t>Социальная защита  населения</w:t>
      </w:r>
    </w:p>
    <w:p w:rsidR="00AB61A0" w:rsidRPr="00990552" w:rsidRDefault="00AB61A0" w:rsidP="00167D9B">
      <w:pPr>
        <w:jc w:val="center"/>
        <w:rPr>
          <w:b/>
          <w:sz w:val="16"/>
          <w:szCs w:val="16"/>
        </w:rPr>
      </w:pPr>
    </w:p>
    <w:p w:rsidR="00A3540A" w:rsidRPr="00990552" w:rsidRDefault="008433AB" w:rsidP="00A3540A">
      <w:pPr>
        <w:ind w:firstLine="709"/>
        <w:jc w:val="both"/>
        <w:rPr>
          <w:sz w:val="28"/>
          <w:szCs w:val="28"/>
        </w:rPr>
      </w:pPr>
      <w:r w:rsidRPr="00D46A5E">
        <w:rPr>
          <w:i/>
          <w:sz w:val="28"/>
          <w:szCs w:val="28"/>
        </w:rPr>
        <w:t>Отдел социальной защиты населения</w:t>
      </w:r>
      <w:r w:rsidRPr="00990552">
        <w:rPr>
          <w:sz w:val="28"/>
          <w:szCs w:val="28"/>
        </w:rPr>
        <w:t xml:space="preserve"> является структурным подразделением админи</w:t>
      </w:r>
      <w:r w:rsidR="00BE716B">
        <w:rPr>
          <w:sz w:val="28"/>
          <w:szCs w:val="28"/>
        </w:rPr>
        <w:t>страции МО «</w:t>
      </w:r>
      <w:r w:rsidR="00DE46BA" w:rsidRPr="00990552">
        <w:rPr>
          <w:sz w:val="28"/>
          <w:szCs w:val="28"/>
        </w:rPr>
        <w:t>Шовгеновский район</w:t>
      </w:r>
      <w:r w:rsidRPr="00990552">
        <w:rPr>
          <w:sz w:val="28"/>
          <w:szCs w:val="28"/>
        </w:rPr>
        <w:t>».</w:t>
      </w:r>
      <w:r w:rsidR="00A3540A" w:rsidRPr="00990552">
        <w:rPr>
          <w:sz w:val="28"/>
          <w:szCs w:val="28"/>
        </w:rPr>
        <w:t xml:space="preserve"> </w:t>
      </w:r>
    </w:p>
    <w:p w:rsidR="008433AB" w:rsidRPr="00990552" w:rsidRDefault="008433AB" w:rsidP="00A3540A">
      <w:pPr>
        <w:ind w:firstLine="709"/>
        <w:jc w:val="both"/>
        <w:rPr>
          <w:sz w:val="28"/>
          <w:szCs w:val="28"/>
        </w:rPr>
      </w:pPr>
      <w:r w:rsidRPr="00990552">
        <w:rPr>
          <w:sz w:val="28"/>
          <w:szCs w:val="28"/>
        </w:rPr>
        <w:t>Основной целью деятельности ОСЗ</w:t>
      </w:r>
      <w:r w:rsidR="003162FA" w:rsidRPr="00990552">
        <w:rPr>
          <w:sz w:val="28"/>
          <w:szCs w:val="28"/>
        </w:rPr>
        <w:t>Н  является реализация законода</w:t>
      </w:r>
      <w:r w:rsidRPr="00990552">
        <w:rPr>
          <w:sz w:val="28"/>
          <w:szCs w:val="28"/>
        </w:rPr>
        <w:t>тельных актов РФ и РА, нормативных актов МО Шовгеновский район», направленных на социальную защиту населения.</w:t>
      </w:r>
    </w:p>
    <w:p w:rsidR="008433AB" w:rsidRPr="00990552" w:rsidRDefault="008433AB" w:rsidP="008433AB">
      <w:pPr>
        <w:jc w:val="both"/>
        <w:rPr>
          <w:sz w:val="28"/>
          <w:szCs w:val="28"/>
        </w:rPr>
      </w:pPr>
      <w:r w:rsidRPr="00C210A6">
        <w:rPr>
          <w:color w:val="FF0000"/>
          <w:sz w:val="28"/>
          <w:szCs w:val="28"/>
        </w:rPr>
        <w:t xml:space="preserve">         </w:t>
      </w:r>
      <w:r w:rsidR="00610E7C" w:rsidRPr="00990552">
        <w:rPr>
          <w:sz w:val="28"/>
          <w:szCs w:val="28"/>
        </w:rPr>
        <w:t xml:space="preserve"> </w:t>
      </w:r>
      <w:r w:rsidRPr="00990552">
        <w:rPr>
          <w:sz w:val="28"/>
          <w:szCs w:val="28"/>
        </w:rPr>
        <w:t xml:space="preserve">Одним из важнейших направлений в работе отдела является оказание помощи </w:t>
      </w:r>
      <w:r w:rsidR="008B011A" w:rsidRPr="00990552">
        <w:rPr>
          <w:sz w:val="28"/>
          <w:szCs w:val="28"/>
        </w:rPr>
        <w:t>малообеспеченным семьям и семьям, попавшим в трудную жизненную ситуацию</w:t>
      </w:r>
      <w:r w:rsidR="00F01B0E" w:rsidRPr="00990552">
        <w:rPr>
          <w:sz w:val="28"/>
          <w:szCs w:val="28"/>
        </w:rPr>
        <w:t xml:space="preserve">, </w:t>
      </w:r>
      <w:r w:rsidR="00BE716B">
        <w:rPr>
          <w:sz w:val="28"/>
          <w:szCs w:val="28"/>
        </w:rPr>
        <w:br/>
      </w:r>
      <w:r w:rsidR="00F01B0E" w:rsidRPr="00990552">
        <w:rPr>
          <w:sz w:val="28"/>
          <w:szCs w:val="28"/>
        </w:rPr>
        <w:t>а также</w:t>
      </w:r>
      <w:r w:rsidR="008B011A" w:rsidRPr="00990552">
        <w:rPr>
          <w:sz w:val="28"/>
          <w:szCs w:val="28"/>
        </w:rPr>
        <w:t xml:space="preserve"> </w:t>
      </w:r>
      <w:r w:rsidRPr="00990552">
        <w:rPr>
          <w:sz w:val="28"/>
          <w:szCs w:val="28"/>
        </w:rPr>
        <w:t>и</w:t>
      </w:r>
      <w:r w:rsidR="00F01B0E" w:rsidRPr="00990552">
        <w:rPr>
          <w:sz w:val="28"/>
          <w:szCs w:val="28"/>
        </w:rPr>
        <w:t>х</w:t>
      </w:r>
      <w:r w:rsidRPr="00990552">
        <w:rPr>
          <w:sz w:val="28"/>
          <w:szCs w:val="28"/>
        </w:rPr>
        <w:t xml:space="preserve"> поддержк</w:t>
      </w:r>
      <w:r w:rsidR="00F01B0E" w:rsidRPr="00990552">
        <w:rPr>
          <w:sz w:val="28"/>
          <w:szCs w:val="28"/>
        </w:rPr>
        <w:t>а</w:t>
      </w:r>
      <w:r w:rsidRPr="00990552">
        <w:rPr>
          <w:sz w:val="28"/>
          <w:szCs w:val="28"/>
        </w:rPr>
        <w:t xml:space="preserve">.  </w:t>
      </w:r>
    </w:p>
    <w:p w:rsidR="008433AB" w:rsidRPr="00990552" w:rsidRDefault="008433AB" w:rsidP="008433AB">
      <w:pPr>
        <w:jc w:val="both"/>
        <w:rPr>
          <w:sz w:val="28"/>
          <w:szCs w:val="28"/>
        </w:rPr>
      </w:pPr>
      <w:r w:rsidRPr="00990552">
        <w:rPr>
          <w:sz w:val="28"/>
          <w:szCs w:val="28"/>
        </w:rPr>
        <w:t xml:space="preserve">         </w:t>
      </w:r>
      <w:r w:rsidR="00610E7C" w:rsidRPr="00990552">
        <w:rPr>
          <w:sz w:val="28"/>
          <w:szCs w:val="28"/>
        </w:rPr>
        <w:t xml:space="preserve"> </w:t>
      </w:r>
      <w:r w:rsidRPr="00990552">
        <w:rPr>
          <w:sz w:val="28"/>
          <w:szCs w:val="28"/>
        </w:rPr>
        <w:t>В соответствии с «Положением о порядке и размерах оказания материальной помощи малоимущим гражданам Шовгеновского рай</w:t>
      </w:r>
      <w:r w:rsidR="00990552" w:rsidRPr="00990552">
        <w:rPr>
          <w:sz w:val="28"/>
          <w:szCs w:val="28"/>
        </w:rPr>
        <w:t>она в  2017  году было принято 47</w:t>
      </w:r>
      <w:r w:rsidR="00DE46BA" w:rsidRPr="00990552">
        <w:rPr>
          <w:sz w:val="28"/>
          <w:szCs w:val="28"/>
        </w:rPr>
        <w:t xml:space="preserve"> заявлени</w:t>
      </w:r>
      <w:r w:rsidR="00990552" w:rsidRPr="00990552">
        <w:rPr>
          <w:sz w:val="28"/>
          <w:szCs w:val="28"/>
        </w:rPr>
        <w:t>й. 42</w:t>
      </w:r>
      <w:r w:rsidRPr="00990552">
        <w:rPr>
          <w:sz w:val="28"/>
          <w:szCs w:val="28"/>
        </w:rPr>
        <w:t xml:space="preserve"> заявителям назначена и оказана </w:t>
      </w:r>
      <w:r w:rsidR="00610E7C" w:rsidRPr="00990552">
        <w:rPr>
          <w:sz w:val="28"/>
          <w:szCs w:val="28"/>
        </w:rPr>
        <w:t xml:space="preserve">материальная помощь на сумму </w:t>
      </w:r>
      <w:r w:rsidR="00990552" w:rsidRPr="00990552">
        <w:rPr>
          <w:sz w:val="28"/>
          <w:szCs w:val="28"/>
        </w:rPr>
        <w:t>754</w:t>
      </w:r>
      <w:r w:rsidRPr="00990552">
        <w:rPr>
          <w:sz w:val="28"/>
          <w:szCs w:val="28"/>
        </w:rPr>
        <w:t> </w:t>
      </w:r>
      <w:r w:rsidR="00610E7C" w:rsidRPr="00990552">
        <w:rPr>
          <w:sz w:val="28"/>
          <w:szCs w:val="28"/>
        </w:rPr>
        <w:t>тыс.</w:t>
      </w:r>
      <w:r w:rsidRPr="00990552">
        <w:rPr>
          <w:sz w:val="28"/>
          <w:szCs w:val="28"/>
        </w:rPr>
        <w:t xml:space="preserve"> рублей.</w:t>
      </w:r>
    </w:p>
    <w:p w:rsidR="008433AB" w:rsidRPr="00990552" w:rsidRDefault="008433AB" w:rsidP="008433AB">
      <w:pPr>
        <w:jc w:val="both"/>
        <w:rPr>
          <w:sz w:val="28"/>
          <w:szCs w:val="28"/>
        </w:rPr>
      </w:pPr>
      <w:r w:rsidRPr="00990552">
        <w:rPr>
          <w:sz w:val="28"/>
          <w:szCs w:val="28"/>
        </w:rPr>
        <w:t xml:space="preserve">         </w:t>
      </w:r>
      <w:r w:rsidR="00990552" w:rsidRPr="00990552">
        <w:rPr>
          <w:sz w:val="28"/>
          <w:szCs w:val="28"/>
        </w:rPr>
        <w:t>В 2017</w:t>
      </w:r>
      <w:r w:rsidR="003F04E7" w:rsidRPr="00990552">
        <w:rPr>
          <w:sz w:val="28"/>
          <w:szCs w:val="28"/>
        </w:rPr>
        <w:t xml:space="preserve"> году</w:t>
      </w:r>
      <w:r w:rsidRPr="00990552">
        <w:rPr>
          <w:sz w:val="28"/>
          <w:szCs w:val="28"/>
        </w:rPr>
        <w:t xml:space="preserve"> </w:t>
      </w:r>
      <w:r w:rsidR="006049F0" w:rsidRPr="00990552">
        <w:rPr>
          <w:sz w:val="28"/>
          <w:szCs w:val="28"/>
        </w:rPr>
        <w:t>начисл</w:t>
      </w:r>
      <w:r w:rsidR="003F04E7" w:rsidRPr="00990552">
        <w:rPr>
          <w:sz w:val="28"/>
          <w:szCs w:val="28"/>
        </w:rPr>
        <w:t>ена</w:t>
      </w:r>
      <w:r w:rsidR="006049F0" w:rsidRPr="00990552">
        <w:rPr>
          <w:sz w:val="28"/>
          <w:szCs w:val="28"/>
        </w:rPr>
        <w:t xml:space="preserve"> и</w:t>
      </w:r>
      <w:r w:rsidRPr="00990552">
        <w:rPr>
          <w:sz w:val="28"/>
          <w:szCs w:val="28"/>
        </w:rPr>
        <w:t xml:space="preserve"> выплач</w:t>
      </w:r>
      <w:r w:rsidR="003F04E7" w:rsidRPr="00990552">
        <w:rPr>
          <w:sz w:val="28"/>
          <w:szCs w:val="28"/>
        </w:rPr>
        <w:t>ена</w:t>
      </w:r>
      <w:r w:rsidRPr="00990552">
        <w:rPr>
          <w:sz w:val="28"/>
          <w:szCs w:val="28"/>
        </w:rPr>
        <w:t xml:space="preserve"> пенси</w:t>
      </w:r>
      <w:r w:rsidR="006049F0" w:rsidRPr="00990552">
        <w:rPr>
          <w:sz w:val="28"/>
          <w:szCs w:val="28"/>
        </w:rPr>
        <w:t>я</w:t>
      </w:r>
      <w:r w:rsidRPr="00990552">
        <w:rPr>
          <w:sz w:val="28"/>
          <w:szCs w:val="28"/>
        </w:rPr>
        <w:t xml:space="preserve"> за выслугу лет </w:t>
      </w:r>
      <w:r w:rsidR="00990552" w:rsidRPr="00990552">
        <w:rPr>
          <w:sz w:val="28"/>
          <w:szCs w:val="28"/>
        </w:rPr>
        <w:t>21 получателю</w:t>
      </w:r>
      <w:r w:rsidR="000F7033" w:rsidRPr="00990552">
        <w:rPr>
          <w:sz w:val="28"/>
          <w:szCs w:val="28"/>
        </w:rPr>
        <w:t xml:space="preserve"> на сумму </w:t>
      </w:r>
      <w:r w:rsidR="00990552" w:rsidRPr="00990552">
        <w:rPr>
          <w:sz w:val="28"/>
          <w:szCs w:val="28"/>
        </w:rPr>
        <w:t>2449</w:t>
      </w:r>
      <w:r w:rsidR="000F7033" w:rsidRPr="00990552">
        <w:rPr>
          <w:sz w:val="28"/>
          <w:szCs w:val="28"/>
        </w:rPr>
        <w:t xml:space="preserve"> тыс.  рублей </w:t>
      </w:r>
      <w:r w:rsidRPr="00990552">
        <w:rPr>
          <w:sz w:val="28"/>
          <w:szCs w:val="28"/>
        </w:rPr>
        <w:t>в соответствии с принятым «Положением о пенсии за выслугу лет муниципальном образовании «Шовгеновский район».</w:t>
      </w:r>
      <w:r w:rsidR="000F7033" w:rsidRPr="00990552">
        <w:rPr>
          <w:sz w:val="28"/>
          <w:szCs w:val="28"/>
        </w:rPr>
        <w:t xml:space="preserve"> </w:t>
      </w:r>
    </w:p>
    <w:p w:rsidR="008433AB" w:rsidRPr="00E9251E" w:rsidRDefault="008433AB" w:rsidP="008433AB">
      <w:pPr>
        <w:jc w:val="both"/>
        <w:rPr>
          <w:sz w:val="28"/>
          <w:szCs w:val="28"/>
        </w:rPr>
      </w:pPr>
      <w:r w:rsidRPr="00C210A6">
        <w:rPr>
          <w:color w:val="FF0000"/>
          <w:sz w:val="28"/>
          <w:szCs w:val="28"/>
        </w:rPr>
        <w:t xml:space="preserve">    </w:t>
      </w:r>
      <w:r w:rsidR="00F673AC" w:rsidRPr="00C210A6">
        <w:rPr>
          <w:color w:val="FF0000"/>
          <w:sz w:val="28"/>
          <w:szCs w:val="28"/>
        </w:rPr>
        <w:t xml:space="preserve">    </w:t>
      </w:r>
      <w:r w:rsidRPr="00C210A6">
        <w:rPr>
          <w:color w:val="FF0000"/>
          <w:sz w:val="28"/>
          <w:szCs w:val="28"/>
        </w:rPr>
        <w:t xml:space="preserve"> </w:t>
      </w:r>
      <w:r w:rsidR="00990552">
        <w:rPr>
          <w:sz w:val="28"/>
          <w:szCs w:val="28"/>
        </w:rPr>
        <w:t>С</w:t>
      </w:r>
      <w:r w:rsidR="00990552" w:rsidRPr="00FF0E9F">
        <w:rPr>
          <w:sz w:val="28"/>
          <w:szCs w:val="28"/>
        </w:rPr>
        <w:t xml:space="preserve">овместно с </w:t>
      </w:r>
      <w:r w:rsidR="00D46A5E">
        <w:rPr>
          <w:sz w:val="28"/>
          <w:szCs w:val="28"/>
        </w:rPr>
        <w:t>О</w:t>
      </w:r>
      <w:r w:rsidR="00990552" w:rsidRPr="00FF0E9F">
        <w:rPr>
          <w:sz w:val="28"/>
          <w:szCs w:val="28"/>
        </w:rPr>
        <w:t xml:space="preserve">бществом ветеранов, </w:t>
      </w:r>
      <w:r w:rsidR="00D46A5E">
        <w:rPr>
          <w:sz w:val="28"/>
          <w:szCs w:val="28"/>
        </w:rPr>
        <w:t>О</w:t>
      </w:r>
      <w:r w:rsidR="00990552" w:rsidRPr="00FF0E9F">
        <w:rPr>
          <w:sz w:val="28"/>
          <w:szCs w:val="28"/>
        </w:rPr>
        <w:t>бществом инвалидов</w:t>
      </w:r>
      <w:r w:rsidR="00990552">
        <w:rPr>
          <w:sz w:val="28"/>
          <w:szCs w:val="28"/>
        </w:rPr>
        <w:t>, управлением культуры</w:t>
      </w:r>
      <w:r w:rsidR="00990552" w:rsidRPr="00FF0E9F">
        <w:rPr>
          <w:sz w:val="28"/>
          <w:szCs w:val="28"/>
        </w:rPr>
        <w:t xml:space="preserve"> </w:t>
      </w:r>
      <w:r w:rsidR="00990552" w:rsidRPr="00540669">
        <w:rPr>
          <w:sz w:val="28"/>
          <w:szCs w:val="28"/>
        </w:rPr>
        <w:t>2</w:t>
      </w:r>
      <w:r w:rsidR="00990552">
        <w:rPr>
          <w:sz w:val="28"/>
          <w:szCs w:val="28"/>
        </w:rPr>
        <w:t>7</w:t>
      </w:r>
      <w:r w:rsidR="00990552" w:rsidRPr="00540669">
        <w:rPr>
          <w:sz w:val="28"/>
          <w:szCs w:val="28"/>
        </w:rPr>
        <w:t xml:space="preserve"> апреля 201</w:t>
      </w:r>
      <w:r w:rsidR="00990552">
        <w:rPr>
          <w:sz w:val="28"/>
          <w:szCs w:val="28"/>
        </w:rPr>
        <w:t>7</w:t>
      </w:r>
      <w:r w:rsidR="00990552" w:rsidRPr="00540669">
        <w:rPr>
          <w:sz w:val="28"/>
          <w:szCs w:val="28"/>
        </w:rPr>
        <w:t xml:space="preserve"> года </w:t>
      </w:r>
      <w:r w:rsidR="00990552">
        <w:rPr>
          <w:sz w:val="28"/>
          <w:szCs w:val="28"/>
        </w:rPr>
        <w:t xml:space="preserve">в РДК а. Хакуринохабль </w:t>
      </w:r>
      <w:r w:rsidR="00990552" w:rsidRPr="00540669">
        <w:rPr>
          <w:sz w:val="28"/>
          <w:szCs w:val="28"/>
        </w:rPr>
        <w:t>проведено мероприятие, посвященное чествованию участников ликвидации аварии на Черно</w:t>
      </w:r>
      <w:r w:rsidR="00990552">
        <w:rPr>
          <w:sz w:val="28"/>
          <w:szCs w:val="28"/>
        </w:rPr>
        <w:t>б</w:t>
      </w:r>
      <w:r w:rsidR="00990552" w:rsidRPr="00540669">
        <w:rPr>
          <w:sz w:val="28"/>
          <w:szCs w:val="28"/>
        </w:rPr>
        <w:t>ыльской АЭС</w:t>
      </w:r>
      <w:r w:rsidR="00990552">
        <w:rPr>
          <w:sz w:val="28"/>
          <w:szCs w:val="28"/>
        </w:rPr>
        <w:t xml:space="preserve"> и их вдов. Ко</w:t>
      </w:r>
      <w:r w:rsidR="00990552" w:rsidRPr="00B90882">
        <w:rPr>
          <w:sz w:val="28"/>
          <w:szCs w:val="28"/>
        </w:rPr>
        <w:t xml:space="preserve"> Дню памяти погибших на ЧАЭС </w:t>
      </w:r>
      <w:r w:rsidR="00990552">
        <w:rPr>
          <w:sz w:val="28"/>
          <w:szCs w:val="28"/>
        </w:rPr>
        <w:t xml:space="preserve"> всем </w:t>
      </w:r>
      <w:r w:rsidR="00990552" w:rsidRPr="00B90882">
        <w:rPr>
          <w:sz w:val="28"/>
          <w:szCs w:val="28"/>
        </w:rPr>
        <w:t xml:space="preserve">участникам ликвидации аварии и вдовам </w:t>
      </w:r>
      <w:r w:rsidR="00990552">
        <w:rPr>
          <w:sz w:val="28"/>
          <w:szCs w:val="28"/>
        </w:rPr>
        <w:t xml:space="preserve"> </w:t>
      </w:r>
      <w:r w:rsidR="00990552" w:rsidRPr="00B90882">
        <w:rPr>
          <w:sz w:val="28"/>
          <w:szCs w:val="28"/>
        </w:rPr>
        <w:t>оказана единовременная материальная помощь.</w:t>
      </w:r>
    </w:p>
    <w:p w:rsidR="008433AB" w:rsidRPr="00E9251E" w:rsidRDefault="005E4D93" w:rsidP="008433AB">
      <w:pPr>
        <w:jc w:val="both"/>
        <w:rPr>
          <w:sz w:val="28"/>
          <w:szCs w:val="28"/>
        </w:rPr>
      </w:pPr>
      <w:r w:rsidRPr="00C210A6">
        <w:rPr>
          <w:color w:val="FF0000"/>
          <w:sz w:val="28"/>
          <w:szCs w:val="28"/>
        </w:rPr>
        <w:lastRenderedPageBreak/>
        <w:t xml:space="preserve">        </w:t>
      </w:r>
      <w:r w:rsidR="00F10E2D">
        <w:rPr>
          <w:color w:val="FF0000"/>
          <w:sz w:val="28"/>
          <w:szCs w:val="28"/>
        </w:rPr>
        <w:t xml:space="preserve"> </w:t>
      </w:r>
      <w:r w:rsidR="008433AB" w:rsidRPr="00E9251E">
        <w:rPr>
          <w:sz w:val="28"/>
          <w:szCs w:val="28"/>
        </w:rPr>
        <w:t>Специалисты отдела совместно с обществом ветеранов, обществом и</w:t>
      </w:r>
      <w:r w:rsidR="00E9251E">
        <w:rPr>
          <w:sz w:val="28"/>
          <w:szCs w:val="28"/>
        </w:rPr>
        <w:t>нвалидов, управлением культуры</w:t>
      </w:r>
      <w:r w:rsidR="00DE46BA" w:rsidRPr="00E9251E">
        <w:rPr>
          <w:sz w:val="28"/>
          <w:szCs w:val="28"/>
        </w:rPr>
        <w:t xml:space="preserve"> </w:t>
      </w:r>
      <w:r w:rsidR="008433AB" w:rsidRPr="00E9251E">
        <w:rPr>
          <w:sz w:val="28"/>
          <w:szCs w:val="28"/>
        </w:rPr>
        <w:t>приняли участие в</w:t>
      </w:r>
      <w:r w:rsidR="00E9251E">
        <w:rPr>
          <w:sz w:val="28"/>
          <w:szCs w:val="28"/>
        </w:rPr>
        <w:t xml:space="preserve"> мероприятиях по празднованию 72</w:t>
      </w:r>
      <w:r w:rsidR="008433AB" w:rsidRPr="00E9251E">
        <w:rPr>
          <w:sz w:val="28"/>
          <w:szCs w:val="28"/>
        </w:rPr>
        <w:t>-й годовщины Победы в Великой Отечественной войне 194</w:t>
      </w:r>
      <w:r w:rsidR="00DE46BA" w:rsidRPr="00E9251E">
        <w:rPr>
          <w:sz w:val="28"/>
          <w:szCs w:val="28"/>
        </w:rPr>
        <w:t>1-1945</w:t>
      </w:r>
      <w:r w:rsidR="008433AB" w:rsidRPr="00E9251E">
        <w:rPr>
          <w:sz w:val="28"/>
          <w:szCs w:val="28"/>
        </w:rPr>
        <w:t>г</w:t>
      </w:r>
      <w:r w:rsidR="00F673AC" w:rsidRPr="00E9251E">
        <w:rPr>
          <w:sz w:val="28"/>
          <w:szCs w:val="28"/>
        </w:rPr>
        <w:t>.</w:t>
      </w:r>
      <w:r w:rsidR="008433AB" w:rsidRPr="00E9251E">
        <w:rPr>
          <w:sz w:val="28"/>
          <w:szCs w:val="28"/>
        </w:rPr>
        <w:t>г.</w:t>
      </w:r>
    </w:p>
    <w:p w:rsidR="00130B19" w:rsidRDefault="00DE46BA" w:rsidP="00130B19">
      <w:pPr>
        <w:jc w:val="both"/>
        <w:rPr>
          <w:sz w:val="28"/>
          <w:szCs w:val="28"/>
        </w:rPr>
      </w:pPr>
      <w:r w:rsidRPr="00C210A6">
        <w:rPr>
          <w:color w:val="FF0000"/>
          <w:sz w:val="28"/>
          <w:szCs w:val="28"/>
        </w:rPr>
        <w:tab/>
      </w:r>
      <w:r w:rsidR="00130B19" w:rsidRPr="00E65DA7">
        <w:rPr>
          <w:sz w:val="28"/>
          <w:szCs w:val="28"/>
        </w:rPr>
        <w:t xml:space="preserve">В </w:t>
      </w:r>
      <w:r w:rsidR="00130B19">
        <w:rPr>
          <w:sz w:val="28"/>
          <w:szCs w:val="28"/>
        </w:rPr>
        <w:t>ноябре 2</w:t>
      </w:r>
      <w:r w:rsidR="00130B19" w:rsidRPr="00E65DA7">
        <w:rPr>
          <w:sz w:val="28"/>
          <w:szCs w:val="28"/>
        </w:rPr>
        <w:t>01</w:t>
      </w:r>
      <w:r w:rsidR="00130B19">
        <w:rPr>
          <w:sz w:val="28"/>
          <w:szCs w:val="28"/>
        </w:rPr>
        <w:t>7</w:t>
      </w:r>
      <w:r w:rsidR="00130B19" w:rsidRPr="00E65DA7">
        <w:rPr>
          <w:sz w:val="28"/>
          <w:szCs w:val="28"/>
        </w:rPr>
        <w:t xml:space="preserve"> год</w:t>
      </w:r>
      <w:r w:rsidR="00130B19">
        <w:rPr>
          <w:sz w:val="28"/>
          <w:szCs w:val="28"/>
        </w:rPr>
        <w:t>а</w:t>
      </w:r>
      <w:r w:rsidR="00130B19" w:rsidRPr="00E65DA7">
        <w:rPr>
          <w:sz w:val="28"/>
          <w:szCs w:val="28"/>
        </w:rPr>
        <w:t xml:space="preserve"> </w:t>
      </w:r>
      <w:r w:rsidR="00130B19">
        <w:rPr>
          <w:sz w:val="28"/>
          <w:szCs w:val="28"/>
        </w:rPr>
        <w:t xml:space="preserve">в Шовгеновском районе </w:t>
      </w:r>
      <w:r w:rsidR="00130B19" w:rsidRPr="00E65DA7">
        <w:rPr>
          <w:sz w:val="28"/>
          <w:szCs w:val="28"/>
        </w:rPr>
        <w:t>был</w:t>
      </w:r>
      <w:r w:rsidR="00130B19">
        <w:rPr>
          <w:sz w:val="28"/>
          <w:szCs w:val="28"/>
        </w:rPr>
        <w:t>и</w:t>
      </w:r>
      <w:r w:rsidR="00130B19" w:rsidRPr="00E65DA7">
        <w:rPr>
          <w:sz w:val="28"/>
          <w:szCs w:val="28"/>
        </w:rPr>
        <w:t xml:space="preserve"> проведен</w:t>
      </w:r>
      <w:r w:rsidR="00130B19">
        <w:rPr>
          <w:sz w:val="28"/>
          <w:szCs w:val="28"/>
        </w:rPr>
        <w:t>ы</w:t>
      </w:r>
      <w:r w:rsidR="00130B19" w:rsidRPr="00E65DA7">
        <w:rPr>
          <w:sz w:val="28"/>
          <w:szCs w:val="28"/>
        </w:rPr>
        <w:t xml:space="preserve"> </w:t>
      </w:r>
      <w:r w:rsidR="00130B19">
        <w:rPr>
          <w:sz w:val="28"/>
          <w:szCs w:val="28"/>
        </w:rPr>
        <w:t xml:space="preserve">республиканские мероприятия, посвященные благотворительным </w:t>
      </w:r>
      <w:r w:rsidR="00130B19" w:rsidRPr="00E65DA7">
        <w:rPr>
          <w:sz w:val="28"/>
          <w:szCs w:val="28"/>
        </w:rPr>
        <w:t>акция</w:t>
      </w:r>
      <w:r w:rsidR="00130B19">
        <w:rPr>
          <w:sz w:val="28"/>
          <w:szCs w:val="28"/>
        </w:rPr>
        <w:t>м</w:t>
      </w:r>
      <w:r w:rsidR="00130B19" w:rsidRPr="00E65DA7">
        <w:rPr>
          <w:sz w:val="28"/>
          <w:szCs w:val="28"/>
        </w:rPr>
        <w:t xml:space="preserve"> «Белая трость»</w:t>
      </w:r>
      <w:r w:rsidR="00130B19">
        <w:rPr>
          <w:sz w:val="28"/>
          <w:szCs w:val="28"/>
        </w:rPr>
        <w:t xml:space="preserve"> и декада инвалидов</w:t>
      </w:r>
      <w:r w:rsidR="00130B19" w:rsidRPr="00E65DA7">
        <w:rPr>
          <w:sz w:val="28"/>
          <w:szCs w:val="28"/>
        </w:rPr>
        <w:t>.</w:t>
      </w:r>
      <w:r w:rsidR="00130B19">
        <w:rPr>
          <w:sz w:val="28"/>
          <w:szCs w:val="28"/>
        </w:rPr>
        <w:t xml:space="preserve"> Специалисты отдела с</w:t>
      </w:r>
      <w:r w:rsidR="00130B19" w:rsidRPr="00FF0E9F">
        <w:rPr>
          <w:sz w:val="28"/>
          <w:szCs w:val="28"/>
        </w:rPr>
        <w:t xml:space="preserve">овместно с </w:t>
      </w:r>
      <w:r w:rsidR="00D46A5E">
        <w:rPr>
          <w:sz w:val="28"/>
          <w:szCs w:val="28"/>
        </w:rPr>
        <w:t>О</w:t>
      </w:r>
      <w:r w:rsidR="00130B19" w:rsidRPr="00FF0E9F">
        <w:rPr>
          <w:sz w:val="28"/>
          <w:szCs w:val="28"/>
        </w:rPr>
        <w:t xml:space="preserve">бществом ветеранов, </w:t>
      </w:r>
      <w:r w:rsidR="00D46A5E">
        <w:rPr>
          <w:sz w:val="28"/>
          <w:szCs w:val="28"/>
        </w:rPr>
        <w:t>О</w:t>
      </w:r>
      <w:r w:rsidR="00130B19" w:rsidRPr="00FF0E9F">
        <w:rPr>
          <w:sz w:val="28"/>
          <w:szCs w:val="28"/>
        </w:rPr>
        <w:t>бществом инвалидов</w:t>
      </w:r>
      <w:r w:rsidR="00130B19">
        <w:rPr>
          <w:sz w:val="28"/>
          <w:szCs w:val="28"/>
        </w:rPr>
        <w:t xml:space="preserve">, </w:t>
      </w:r>
      <w:r w:rsidR="00D46A5E">
        <w:rPr>
          <w:sz w:val="28"/>
          <w:szCs w:val="28"/>
        </w:rPr>
        <w:t>комитетом</w:t>
      </w:r>
      <w:r w:rsidR="00130B19">
        <w:rPr>
          <w:sz w:val="28"/>
          <w:szCs w:val="28"/>
        </w:rPr>
        <w:t xml:space="preserve"> по </w:t>
      </w:r>
      <w:r w:rsidR="00D46A5E">
        <w:rPr>
          <w:sz w:val="28"/>
          <w:szCs w:val="28"/>
        </w:rPr>
        <w:t>физической культуре</w:t>
      </w:r>
      <w:r w:rsidR="00130B19">
        <w:rPr>
          <w:sz w:val="28"/>
          <w:szCs w:val="28"/>
        </w:rPr>
        <w:t>, спорту и молодежной политике, управлением культуры</w:t>
      </w:r>
      <w:r w:rsidR="00130B19" w:rsidRPr="00FF0E9F">
        <w:rPr>
          <w:sz w:val="28"/>
          <w:szCs w:val="28"/>
        </w:rPr>
        <w:t xml:space="preserve"> </w:t>
      </w:r>
      <w:r w:rsidR="00130B19">
        <w:rPr>
          <w:sz w:val="28"/>
          <w:szCs w:val="28"/>
        </w:rPr>
        <w:t>приняли участие в проведении данного мероприятия.</w:t>
      </w:r>
    </w:p>
    <w:p w:rsidR="00130B19" w:rsidRDefault="00130B19" w:rsidP="00130B19">
      <w:pPr>
        <w:jc w:val="both"/>
        <w:rPr>
          <w:sz w:val="28"/>
          <w:szCs w:val="28"/>
        </w:rPr>
      </w:pPr>
      <w:r>
        <w:rPr>
          <w:sz w:val="28"/>
          <w:szCs w:val="28"/>
        </w:rPr>
        <w:t xml:space="preserve">     </w:t>
      </w:r>
      <w:r w:rsidR="00F44D99">
        <w:rPr>
          <w:sz w:val="28"/>
          <w:szCs w:val="28"/>
        </w:rPr>
        <w:t xml:space="preserve">     </w:t>
      </w:r>
      <w:r>
        <w:rPr>
          <w:sz w:val="28"/>
          <w:szCs w:val="28"/>
        </w:rPr>
        <w:t xml:space="preserve">В целях </w:t>
      </w:r>
      <w:r w:rsidRPr="00E65DA7">
        <w:rPr>
          <w:sz w:val="28"/>
          <w:szCs w:val="28"/>
        </w:rPr>
        <w:t>оказани</w:t>
      </w:r>
      <w:r>
        <w:rPr>
          <w:sz w:val="28"/>
          <w:szCs w:val="28"/>
        </w:rPr>
        <w:t>я</w:t>
      </w:r>
      <w:r w:rsidRPr="00E65DA7">
        <w:rPr>
          <w:sz w:val="28"/>
          <w:szCs w:val="28"/>
        </w:rPr>
        <w:t xml:space="preserve"> моральной и материальной поддержки </w:t>
      </w:r>
      <w:r>
        <w:rPr>
          <w:sz w:val="28"/>
          <w:szCs w:val="28"/>
        </w:rPr>
        <w:t>людей с ограниченными возможностями здоровья администрацией МО «Шовгеновский район» 40</w:t>
      </w:r>
      <w:r w:rsidRPr="00E65DA7">
        <w:rPr>
          <w:sz w:val="28"/>
          <w:szCs w:val="28"/>
        </w:rPr>
        <w:t xml:space="preserve"> инвалидам оказана </w:t>
      </w:r>
      <w:r>
        <w:rPr>
          <w:sz w:val="28"/>
          <w:szCs w:val="28"/>
        </w:rPr>
        <w:t xml:space="preserve">единовременная материальная </w:t>
      </w:r>
      <w:r w:rsidRPr="00E65DA7">
        <w:rPr>
          <w:sz w:val="28"/>
          <w:szCs w:val="28"/>
        </w:rPr>
        <w:t>помощь</w:t>
      </w:r>
      <w:r>
        <w:rPr>
          <w:sz w:val="28"/>
          <w:szCs w:val="28"/>
        </w:rPr>
        <w:t xml:space="preserve">. </w:t>
      </w:r>
    </w:p>
    <w:p w:rsidR="008433AB" w:rsidRPr="00130B19" w:rsidRDefault="00130B19" w:rsidP="00130B19">
      <w:pPr>
        <w:jc w:val="both"/>
        <w:rPr>
          <w:sz w:val="28"/>
          <w:szCs w:val="28"/>
        </w:rPr>
      </w:pPr>
      <w:r>
        <w:rPr>
          <w:sz w:val="28"/>
          <w:szCs w:val="28"/>
        </w:rPr>
        <w:t xml:space="preserve">     </w:t>
      </w:r>
      <w:r w:rsidR="00F44D99">
        <w:rPr>
          <w:sz w:val="28"/>
          <w:szCs w:val="28"/>
        </w:rPr>
        <w:t xml:space="preserve">     </w:t>
      </w:r>
      <w:r w:rsidR="00D46A5E">
        <w:rPr>
          <w:sz w:val="28"/>
          <w:szCs w:val="28"/>
        </w:rPr>
        <w:t>В течение</w:t>
      </w:r>
      <w:r w:rsidR="00D46A5E" w:rsidRPr="00FF0E9F">
        <w:rPr>
          <w:sz w:val="28"/>
          <w:szCs w:val="28"/>
        </w:rPr>
        <w:t xml:space="preserve"> 201</w:t>
      </w:r>
      <w:r w:rsidR="00D46A5E">
        <w:rPr>
          <w:sz w:val="28"/>
          <w:szCs w:val="28"/>
        </w:rPr>
        <w:t xml:space="preserve">7 </w:t>
      </w:r>
      <w:r w:rsidR="00D46A5E" w:rsidRPr="00FF0E9F">
        <w:rPr>
          <w:sz w:val="28"/>
          <w:szCs w:val="28"/>
        </w:rPr>
        <w:t>года</w:t>
      </w:r>
      <w:r w:rsidR="00D46A5E">
        <w:rPr>
          <w:sz w:val="28"/>
          <w:szCs w:val="28"/>
        </w:rPr>
        <w:t xml:space="preserve"> поступило </w:t>
      </w:r>
      <w:r>
        <w:rPr>
          <w:sz w:val="28"/>
          <w:szCs w:val="28"/>
        </w:rPr>
        <w:t xml:space="preserve">593 </w:t>
      </w:r>
      <w:r w:rsidRPr="00FF0E9F">
        <w:rPr>
          <w:sz w:val="28"/>
          <w:szCs w:val="28"/>
        </w:rPr>
        <w:t xml:space="preserve">устных </w:t>
      </w:r>
      <w:r>
        <w:rPr>
          <w:sz w:val="28"/>
          <w:szCs w:val="28"/>
        </w:rPr>
        <w:t>обращени</w:t>
      </w:r>
      <w:r w:rsidR="00D46A5E">
        <w:rPr>
          <w:sz w:val="28"/>
          <w:szCs w:val="28"/>
        </w:rPr>
        <w:t>я</w:t>
      </w:r>
      <w:r>
        <w:rPr>
          <w:sz w:val="28"/>
          <w:szCs w:val="28"/>
        </w:rPr>
        <w:t xml:space="preserve"> граждан</w:t>
      </w:r>
      <w:r w:rsidRPr="00FF0E9F">
        <w:rPr>
          <w:sz w:val="28"/>
          <w:szCs w:val="28"/>
        </w:rPr>
        <w:t>. По всем в</w:t>
      </w:r>
      <w:r>
        <w:rPr>
          <w:sz w:val="28"/>
          <w:szCs w:val="28"/>
        </w:rPr>
        <w:t xml:space="preserve">опросам </w:t>
      </w:r>
      <w:r w:rsidRPr="00FF0E9F">
        <w:rPr>
          <w:sz w:val="28"/>
          <w:szCs w:val="28"/>
        </w:rPr>
        <w:t>назначения и выплаты специалисты отдела проводили консультации, оказывали помощь в получении необходимых</w:t>
      </w:r>
      <w:r>
        <w:rPr>
          <w:sz w:val="28"/>
          <w:szCs w:val="28"/>
        </w:rPr>
        <w:t xml:space="preserve"> </w:t>
      </w:r>
      <w:r w:rsidRPr="00FF0E9F">
        <w:rPr>
          <w:sz w:val="28"/>
          <w:szCs w:val="28"/>
        </w:rPr>
        <w:t>документов, проводили разъяснительную работу, расс</w:t>
      </w:r>
      <w:r>
        <w:rPr>
          <w:sz w:val="28"/>
          <w:szCs w:val="28"/>
        </w:rPr>
        <w:t xml:space="preserve">матривали заявления граждан.   </w:t>
      </w:r>
    </w:p>
    <w:p w:rsidR="00AB61A0" w:rsidRDefault="008433AB" w:rsidP="00BB22F5">
      <w:pPr>
        <w:jc w:val="both"/>
        <w:rPr>
          <w:sz w:val="28"/>
          <w:szCs w:val="28"/>
        </w:rPr>
      </w:pPr>
      <w:r w:rsidRPr="00130B19">
        <w:rPr>
          <w:sz w:val="28"/>
          <w:szCs w:val="28"/>
        </w:rPr>
        <w:t xml:space="preserve">         Специалистом органа опеки и попечительства </w:t>
      </w:r>
      <w:r w:rsidR="000F7033" w:rsidRPr="00130B19">
        <w:rPr>
          <w:sz w:val="28"/>
          <w:szCs w:val="28"/>
        </w:rPr>
        <w:t>над недееспособными и ограничен</w:t>
      </w:r>
      <w:r w:rsidR="00284FB4" w:rsidRPr="00130B19">
        <w:rPr>
          <w:sz w:val="28"/>
          <w:szCs w:val="28"/>
        </w:rPr>
        <w:t>н</w:t>
      </w:r>
      <w:r w:rsidRPr="00130B19">
        <w:rPr>
          <w:sz w:val="28"/>
          <w:szCs w:val="28"/>
        </w:rPr>
        <w:t>о дееспособными лицами ведется прием по вопросам установления опеки и попечительства над совершеннолетними недееспособны</w:t>
      </w:r>
      <w:r w:rsidR="00130B19" w:rsidRPr="00130B19">
        <w:rPr>
          <w:sz w:val="28"/>
          <w:szCs w:val="28"/>
        </w:rPr>
        <w:t>ми лицами. На учете состоят   19</w:t>
      </w:r>
      <w:r w:rsidR="00D76CBD" w:rsidRPr="00130B19">
        <w:rPr>
          <w:sz w:val="28"/>
          <w:szCs w:val="28"/>
        </w:rPr>
        <w:t xml:space="preserve"> </w:t>
      </w:r>
      <w:r w:rsidR="00130B19" w:rsidRPr="00130B19">
        <w:rPr>
          <w:sz w:val="28"/>
          <w:szCs w:val="28"/>
        </w:rPr>
        <w:t>граждан: 18 недееспособных граждан и 1 гражданин</w:t>
      </w:r>
      <w:r w:rsidR="00ED4F77">
        <w:rPr>
          <w:sz w:val="28"/>
          <w:szCs w:val="28"/>
        </w:rPr>
        <w:t>,</w:t>
      </w:r>
      <w:r w:rsidR="00130B19" w:rsidRPr="00130B19">
        <w:rPr>
          <w:sz w:val="28"/>
          <w:szCs w:val="28"/>
        </w:rPr>
        <w:t xml:space="preserve"> находящийся под патронажем.</w:t>
      </w:r>
    </w:p>
    <w:p w:rsidR="00D46A5E" w:rsidRPr="00130B19" w:rsidRDefault="00D46A5E" w:rsidP="00BB22F5">
      <w:pPr>
        <w:jc w:val="both"/>
        <w:rPr>
          <w:sz w:val="28"/>
          <w:szCs w:val="28"/>
        </w:rPr>
      </w:pPr>
    </w:p>
    <w:p w:rsidR="00ED4F77" w:rsidRDefault="00ED4F77" w:rsidP="00ED4F77">
      <w:pPr>
        <w:jc w:val="both"/>
        <w:rPr>
          <w:sz w:val="28"/>
          <w:szCs w:val="28"/>
        </w:rPr>
      </w:pPr>
      <w:r>
        <w:rPr>
          <w:sz w:val="28"/>
          <w:szCs w:val="28"/>
        </w:rPr>
        <w:t xml:space="preserve">       </w:t>
      </w:r>
      <w:r w:rsidR="00F44D99">
        <w:rPr>
          <w:sz w:val="28"/>
          <w:szCs w:val="28"/>
        </w:rPr>
        <w:t xml:space="preserve">  </w:t>
      </w:r>
      <w:r w:rsidRPr="00D46A5E">
        <w:rPr>
          <w:i/>
          <w:sz w:val="28"/>
          <w:szCs w:val="28"/>
        </w:rPr>
        <w:t>Управление труда и социальной защиты населения по Шовгеновскому району</w:t>
      </w:r>
      <w:r>
        <w:rPr>
          <w:sz w:val="28"/>
          <w:szCs w:val="28"/>
        </w:rPr>
        <w:t xml:space="preserve"> реализует государственную политику в области социальной защиты инвалидов, граждан пожилого возраста, ветеранов, семей с несовершеннолетними детьми, иных групп населения, нуждающихся в социальной поддержке, проживающих на территории муниципального образования, а также в области трудовых отношений и охраны труда.</w:t>
      </w:r>
    </w:p>
    <w:p w:rsidR="00ED4F77" w:rsidRDefault="00ED4F77" w:rsidP="00ED4F77">
      <w:pPr>
        <w:jc w:val="both"/>
        <w:rPr>
          <w:sz w:val="28"/>
          <w:szCs w:val="28"/>
        </w:rPr>
      </w:pPr>
      <w:r>
        <w:rPr>
          <w:sz w:val="28"/>
          <w:szCs w:val="28"/>
        </w:rPr>
        <w:t xml:space="preserve">      </w:t>
      </w:r>
      <w:r w:rsidR="00F44D99">
        <w:rPr>
          <w:sz w:val="28"/>
          <w:szCs w:val="28"/>
        </w:rPr>
        <w:t xml:space="preserve">   </w:t>
      </w:r>
      <w:r>
        <w:rPr>
          <w:sz w:val="28"/>
          <w:szCs w:val="28"/>
        </w:rPr>
        <w:t>В УТСЗН по состоянию на начало 2018 года на учете состоят 979 получателей ежемесячной компенсации на коммунальные услуги, сумма выплат за прошлый год составила 7334,0 тыс. руб</w:t>
      </w:r>
      <w:r w:rsidR="00F44D99">
        <w:rPr>
          <w:sz w:val="28"/>
          <w:szCs w:val="28"/>
        </w:rPr>
        <w:t>лей</w:t>
      </w:r>
      <w:r>
        <w:rPr>
          <w:sz w:val="28"/>
          <w:szCs w:val="28"/>
        </w:rPr>
        <w:t>.</w:t>
      </w:r>
    </w:p>
    <w:p w:rsidR="00ED4F77" w:rsidRDefault="00ED4F77" w:rsidP="00ED4F77">
      <w:pPr>
        <w:jc w:val="both"/>
        <w:rPr>
          <w:sz w:val="28"/>
          <w:szCs w:val="28"/>
        </w:rPr>
      </w:pPr>
      <w:r>
        <w:rPr>
          <w:sz w:val="28"/>
          <w:szCs w:val="28"/>
        </w:rPr>
        <w:t xml:space="preserve">     </w:t>
      </w:r>
      <w:r w:rsidR="00F44D99">
        <w:rPr>
          <w:sz w:val="28"/>
          <w:szCs w:val="28"/>
        </w:rPr>
        <w:t xml:space="preserve">    </w:t>
      </w:r>
      <w:r>
        <w:rPr>
          <w:sz w:val="28"/>
          <w:szCs w:val="28"/>
        </w:rPr>
        <w:t>Ежемесячные денежные выплаты региональным льго</w:t>
      </w:r>
      <w:r w:rsidR="00F44D99">
        <w:rPr>
          <w:sz w:val="28"/>
          <w:szCs w:val="28"/>
        </w:rPr>
        <w:t>тникам составили в 2017 году 15</w:t>
      </w:r>
      <w:r w:rsidR="00505736">
        <w:rPr>
          <w:sz w:val="28"/>
          <w:szCs w:val="28"/>
        </w:rPr>
        <w:t>060,</w:t>
      </w:r>
      <w:r>
        <w:rPr>
          <w:sz w:val="28"/>
          <w:szCs w:val="28"/>
        </w:rPr>
        <w:t>4 тыс.</w:t>
      </w:r>
      <w:r w:rsidR="00F44D99">
        <w:rPr>
          <w:sz w:val="28"/>
          <w:szCs w:val="28"/>
        </w:rPr>
        <w:t xml:space="preserve"> </w:t>
      </w:r>
      <w:r>
        <w:rPr>
          <w:sz w:val="28"/>
          <w:szCs w:val="28"/>
        </w:rPr>
        <w:t>руб</w:t>
      </w:r>
      <w:r w:rsidR="00F44D99">
        <w:rPr>
          <w:sz w:val="28"/>
          <w:szCs w:val="28"/>
        </w:rPr>
        <w:t>лей</w:t>
      </w:r>
      <w:r>
        <w:rPr>
          <w:sz w:val="28"/>
          <w:szCs w:val="28"/>
        </w:rPr>
        <w:t xml:space="preserve"> (получателей</w:t>
      </w:r>
      <w:r w:rsidR="00505736">
        <w:rPr>
          <w:sz w:val="28"/>
          <w:szCs w:val="28"/>
        </w:rPr>
        <w:t xml:space="preserve"> </w:t>
      </w:r>
      <w:r w:rsidR="00505736" w:rsidRPr="000A2889">
        <w:rPr>
          <w:rFonts w:eastAsia="Calibri"/>
          <w:sz w:val="28"/>
          <w:szCs w:val="28"/>
          <w:lang w:eastAsia="en-US"/>
        </w:rPr>
        <w:t>–</w:t>
      </w:r>
      <w:r>
        <w:rPr>
          <w:sz w:val="28"/>
          <w:szCs w:val="28"/>
        </w:rPr>
        <w:t xml:space="preserve"> 1120 чел.).</w:t>
      </w:r>
      <w:r w:rsidR="00505736">
        <w:rPr>
          <w:sz w:val="28"/>
          <w:szCs w:val="28"/>
        </w:rPr>
        <w:t xml:space="preserve"> </w:t>
      </w:r>
    </w:p>
    <w:p w:rsidR="00ED4F77" w:rsidRDefault="00ED4F77" w:rsidP="00ED4F77">
      <w:pPr>
        <w:jc w:val="both"/>
        <w:rPr>
          <w:sz w:val="28"/>
          <w:szCs w:val="28"/>
        </w:rPr>
      </w:pPr>
      <w:r>
        <w:rPr>
          <w:sz w:val="28"/>
          <w:szCs w:val="28"/>
        </w:rPr>
        <w:t xml:space="preserve">     </w:t>
      </w:r>
      <w:r w:rsidR="00F44D99">
        <w:rPr>
          <w:sz w:val="28"/>
          <w:szCs w:val="28"/>
        </w:rPr>
        <w:t xml:space="preserve">   </w:t>
      </w:r>
      <w:r>
        <w:rPr>
          <w:sz w:val="28"/>
          <w:szCs w:val="28"/>
        </w:rPr>
        <w:t>Лицам, награжденным нагрудным знаком «Почетный донор СССР» и «Почетный донор Росси</w:t>
      </w:r>
      <w:r w:rsidR="00F44D99">
        <w:rPr>
          <w:sz w:val="28"/>
          <w:szCs w:val="28"/>
        </w:rPr>
        <w:t>и», ЕДВ составила 169,5 тыс. рублей</w:t>
      </w:r>
      <w:r>
        <w:rPr>
          <w:sz w:val="28"/>
          <w:szCs w:val="28"/>
        </w:rPr>
        <w:t xml:space="preserve"> эту выплату получают 13  чел.</w:t>
      </w:r>
    </w:p>
    <w:p w:rsidR="00ED4F77" w:rsidRDefault="00ED4F77" w:rsidP="00ED4F77">
      <w:pPr>
        <w:jc w:val="both"/>
        <w:rPr>
          <w:sz w:val="28"/>
          <w:szCs w:val="28"/>
        </w:rPr>
      </w:pPr>
      <w:r>
        <w:rPr>
          <w:sz w:val="28"/>
          <w:szCs w:val="28"/>
        </w:rPr>
        <w:t xml:space="preserve">    </w:t>
      </w:r>
      <w:r w:rsidR="00F44D99">
        <w:rPr>
          <w:sz w:val="28"/>
          <w:szCs w:val="28"/>
        </w:rPr>
        <w:t xml:space="preserve">    </w:t>
      </w:r>
      <w:r>
        <w:rPr>
          <w:sz w:val="28"/>
          <w:szCs w:val="28"/>
        </w:rPr>
        <w:t>Лицам, получающим постоянное диализное лечение, выплачена компенсация на проезд на общую сумму 351,0 тыс.</w:t>
      </w:r>
      <w:r w:rsidR="00F44D99">
        <w:rPr>
          <w:sz w:val="28"/>
          <w:szCs w:val="28"/>
        </w:rPr>
        <w:t xml:space="preserve"> рублей</w:t>
      </w:r>
      <w:r>
        <w:rPr>
          <w:sz w:val="28"/>
          <w:szCs w:val="28"/>
        </w:rPr>
        <w:t xml:space="preserve">, получателей </w:t>
      </w:r>
      <w:r w:rsidR="00505736" w:rsidRPr="000A2889">
        <w:rPr>
          <w:rFonts w:eastAsia="Calibri"/>
          <w:sz w:val="28"/>
          <w:szCs w:val="28"/>
          <w:lang w:eastAsia="en-US"/>
        </w:rPr>
        <w:t>–</w:t>
      </w:r>
      <w:r w:rsidR="00505736">
        <w:rPr>
          <w:sz w:val="28"/>
          <w:szCs w:val="28"/>
        </w:rPr>
        <w:t xml:space="preserve"> 9 чел.</w:t>
      </w:r>
    </w:p>
    <w:p w:rsidR="00ED4F77" w:rsidRDefault="00ED4F77" w:rsidP="00ED4F77">
      <w:pPr>
        <w:jc w:val="both"/>
        <w:rPr>
          <w:sz w:val="28"/>
          <w:szCs w:val="28"/>
        </w:rPr>
      </w:pPr>
      <w:r>
        <w:rPr>
          <w:sz w:val="28"/>
          <w:szCs w:val="28"/>
        </w:rPr>
        <w:t xml:space="preserve">    </w:t>
      </w:r>
      <w:r w:rsidR="00F44D99">
        <w:rPr>
          <w:sz w:val="28"/>
          <w:szCs w:val="28"/>
        </w:rPr>
        <w:t xml:space="preserve">     В 2017 году к</w:t>
      </w:r>
      <w:r>
        <w:rPr>
          <w:sz w:val="28"/>
          <w:szCs w:val="28"/>
        </w:rPr>
        <w:t>оличество справок на предоставление мер социальной поддержки по бесплатному изготовлению и ремонту зубных протезов</w:t>
      </w:r>
      <w:r w:rsidR="00F44D99">
        <w:rPr>
          <w:sz w:val="28"/>
          <w:szCs w:val="28"/>
        </w:rPr>
        <w:t>,</w:t>
      </w:r>
      <w:r>
        <w:rPr>
          <w:sz w:val="28"/>
          <w:szCs w:val="28"/>
        </w:rPr>
        <w:t xml:space="preserve"> отдельным кате</w:t>
      </w:r>
      <w:r w:rsidR="00F44D99">
        <w:rPr>
          <w:sz w:val="28"/>
          <w:szCs w:val="28"/>
        </w:rPr>
        <w:t>гориям жителей района составило</w:t>
      </w:r>
      <w:r>
        <w:rPr>
          <w:sz w:val="28"/>
          <w:szCs w:val="28"/>
        </w:rPr>
        <w:t xml:space="preserve"> 36.</w:t>
      </w:r>
    </w:p>
    <w:p w:rsidR="00ED4F77" w:rsidRDefault="00ED4F77" w:rsidP="00ED4F77">
      <w:pPr>
        <w:jc w:val="both"/>
        <w:rPr>
          <w:sz w:val="28"/>
          <w:szCs w:val="28"/>
        </w:rPr>
      </w:pPr>
      <w:r>
        <w:rPr>
          <w:sz w:val="28"/>
          <w:szCs w:val="28"/>
        </w:rPr>
        <w:t xml:space="preserve">     </w:t>
      </w:r>
      <w:r w:rsidR="00F44D99">
        <w:rPr>
          <w:sz w:val="28"/>
          <w:szCs w:val="28"/>
        </w:rPr>
        <w:t xml:space="preserve">    </w:t>
      </w:r>
      <w:r>
        <w:rPr>
          <w:sz w:val="28"/>
          <w:szCs w:val="28"/>
        </w:rPr>
        <w:t>Звание «Ветеран труда» в 2</w:t>
      </w:r>
      <w:r w:rsidR="00F44D99">
        <w:rPr>
          <w:sz w:val="28"/>
          <w:szCs w:val="28"/>
        </w:rPr>
        <w:t>017 году было присвоено 14 гражданам,</w:t>
      </w:r>
      <w:r>
        <w:rPr>
          <w:sz w:val="28"/>
          <w:szCs w:val="28"/>
        </w:rPr>
        <w:t xml:space="preserve">  справки на предоставление мер социальной поддержки, установленных для ветеранов труда, получили 33 чел</w:t>
      </w:r>
      <w:r w:rsidR="00505736">
        <w:rPr>
          <w:sz w:val="28"/>
          <w:szCs w:val="28"/>
        </w:rPr>
        <w:t>овека</w:t>
      </w:r>
      <w:r>
        <w:rPr>
          <w:sz w:val="28"/>
          <w:szCs w:val="28"/>
        </w:rPr>
        <w:t xml:space="preserve">.  </w:t>
      </w:r>
    </w:p>
    <w:p w:rsidR="00ED4F77" w:rsidRDefault="00ED4F77" w:rsidP="00ED4F77">
      <w:pPr>
        <w:jc w:val="both"/>
        <w:rPr>
          <w:sz w:val="28"/>
          <w:szCs w:val="28"/>
        </w:rPr>
      </w:pPr>
      <w:r>
        <w:rPr>
          <w:sz w:val="28"/>
          <w:szCs w:val="28"/>
        </w:rPr>
        <w:lastRenderedPageBreak/>
        <w:t xml:space="preserve">     </w:t>
      </w:r>
      <w:r w:rsidR="00F44D99">
        <w:rPr>
          <w:sz w:val="28"/>
          <w:szCs w:val="28"/>
        </w:rPr>
        <w:t xml:space="preserve">    </w:t>
      </w:r>
      <w:r>
        <w:rPr>
          <w:sz w:val="28"/>
          <w:szCs w:val="28"/>
        </w:rPr>
        <w:t>В УТСЗН в 2017 году было принято 472 заявления на оказание материальной помощи на неотложные нужды, общая сумма выплат по этим заявлениям составила 1209 тыс. руб</w:t>
      </w:r>
      <w:r w:rsidR="00F44D99">
        <w:rPr>
          <w:sz w:val="28"/>
          <w:szCs w:val="28"/>
        </w:rPr>
        <w:t xml:space="preserve">лей. </w:t>
      </w:r>
      <w:r>
        <w:rPr>
          <w:sz w:val="28"/>
          <w:szCs w:val="28"/>
        </w:rPr>
        <w:t xml:space="preserve">На рассмотрение республиканской комиссии по оказанию единовременной государственной социальной помощи </w:t>
      </w:r>
      <w:r w:rsidR="00803BB8">
        <w:rPr>
          <w:sz w:val="28"/>
          <w:szCs w:val="28"/>
        </w:rPr>
        <w:t xml:space="preserve">в 2017 году </w:t>
      </w:r>
      <w:r>
        <w:rPr>
          <w:sz w:val="28"/>
          <w:szCs w:val="28"/>
        </w:rPr>
        <w:t>было представлено 8 дел, сумма оказанной помощи составила 124 тыс.</w:t>
      </w:r>
      <w:r w:rsidR="00F44D99">
        <w:rPr>
          <w:sz w:val="28"/>
          <w:szCs w:val="28"/>
        </w:rPr>
        <w:t xml:space="preserve"> </w:t>
      </w:r>
      <w:r>
        <w:rPr>
          <w:sz w:val="28"/>
          <w:szCs w:val="28"/>
        </w:rPr>
        <w:t>руб</w:t>
      </w:r>
      <w:r w:rsidR="00F44D99">
        <w:rPr>
          <w:sz w:val="28"/>
          <w:szCs w:val="28"/>
        </w:rPr>
        <w:t>лей</w:t>
      </w:r>
      <w:r>
        <w:rPr>
          <w:sz w:val="28"/>
          <w:szCs w:val="28"/>
        </w:rPr>
        <w:t>.</w:t>
      </w:r>
      <w:r w:rsidR="00803BB8">
        <w:rPr>
          <w:sz w:val="28"/>
          <w:szCs w:val="28"/>
        </w:rPr>
        <w:t xml:space="preserve"> </w:t>
      </w:r>
    </w:p>
    <w:p w:rsidR="00ED4F77" w:rsidRDefault="00F44D99" w:rsidP="00ED4F77">
      <w:pPr>
        <w:jc w:val="both"/>
        <w:rPr>
          <w:sz w:val="28"/>
          <w:szCs w:val="28"/>
        </w:rPr>
      </w:pPr>
      <w:r>
        <w:rPr>
          <w:sz w:val="28"/>
          <w:szCs w:val="28"/>
        </w:rPr>
        <w:t xml:space="preserve">          В отчетном году к</w:t>
      </w:r>
      <w:r w:rsidR="00ED4F77">
        <w:rPr>
          <w:sz w:val="28"/>
          <w:szCs w:val="28"/>
        </w:rPr>
        <w:t>оличество справок на бесплатное детское питание на детей 1-3 года жизни, беременных женщин и кормящ</w:t>
      </w:r>
      <w:r>
        <w:rPr>
          <w:sz w:val="28"/>
          <w:szCs w:val="28"/>
        </w:rPr>
        <w:t>их матерей составило 30</w:t>
      </w:r>
      <w:r w:rsidR="00ED4F77">
        <w:rPr>
          <w:sz w:val="28"/>
          <w:szCs w:val="28"/>
        </w:rPr>
        <w:t>.  Подтверждено право на получение социальной стипендии в средних и высших учебных заведениях 305 гражданам из мало</w:t>
      </w:r>
      <w:r>
        <w:rPr>
          <w:sz w:val="28"/>
          <w:szCs w:val="28"/>
        </w:rPr>
        <w:t>обеспеченных семей в 2017 году.</w:t>
      </w:r>
      <w:r>
        <w:rPr>
          <w:sz w:val="28"/>
          <w:szCs w:val="28"/>
        </w:rPr>
        <w:br/>
      </w:r>
      <w:r w:rsidR="00ED4F77">
        <w:rPr>
          <w:sz w:val="28"/>
          <w:szCs w:val="28"/>
        </w:rPr>
        <w:t xml:space="preserve">Также выдано 526 справок  на подтверждение статуса малоимущей семьи.   </w:t>
      </w:r>
    </w:p>
    <w:p w:rsidR="00ED4F77" w:rsidRDefault="00ED4F77" w:rsidP="00ED4F77">
      <w:pPr>
        <w:jc w:val="both"/>
        <w:rPr>
          <w:sz w:val="28"/>
          <w:szCs w:val="28"/>
        </w:rPr>
      </w:pPr>
      <w:r>
        <w:rPr>
          <w:sz w:val="28"/>
          <w:szCs w:val="28"/>
        </w:rPr>
        <w:t xml:space="preserve">      </w:t>
      </w:r>
      <w:r w:rsidR="00F44D99">
        <w:rPr>
          <w:sz w:val="28"/>
          <w:szCs w:val="28"/>
        </w:rPr>
        <w:t xml:space="preserve">    </w:t>
      </w:r>
      <w:r>
        <w:rPr>
          <w:sz w:val="28"/>
          <w:szCs w:val="28"/>
        </w:rPr>
        <w:t>На реабилитацию лиц, освободившихся из мест лишения свободы, в 2017 году оказана материальная помощь 13 гражданам.</w:t>
      </w:r>
    </w:p>
    <w:p w:rsidR="00ED4F77" w:rsidRDefault="00ED4F77" w:rsidP="00ED4F77">
      <w:pPr>
        <w:jc w:val="both"/>
        <w:rPr>
          <w:sz w:val="28"/>
          <w:szCs w:val="28"/>
        </w:rPr>
      </w:pPr>
      <w:r>
        <w:rPr>
          <w:sz w:val="28"/>
          <w:szCs w:val="28"/>
        </w:rPr>
        <w:t xml:space="preserve">      </w:t>
      </w:r>
      <w:r w:rsidR="00F44D99">
        <w:rPr>
          <w:sz w:val="28"/>
          <w:szCs w:val="28"/>
        </w:rPr>
        <w:t xml:space="preserve">    </w:t>
      </w:r>
      <w:r>
        <w:rPr>
          <w:sz w:val="28"/>
          <w:szCs w:val="28"/>
        </w:rPr>
        <w:t>По вопросу назначения субсидий на оплату жилищно-коммунальных услу</w:t>
      </w:r>
      <w:r w:rsidR="00F44D99">
        <w:rPr>
          <w:sz w:val="28"/>
          <w:szCs w:val="28"/>
        </w:rPr>
        <w:t>г в 2017 году обратились 87 человек</w:t>
      </w:r>
      <w:r>
        <w:rPr>
          <w:sz w:val="28"/>
          <w:szCs w:val="28"/>
        </w:rPr>
        <w:t xml:space="preserve">, сумма выплаченной </w:t>
      </w:r>
      <w:r w:rsidR="00F44D99">
        <w:rPr>
          <w:sz w:val="28"/>
          <w:szCs w:val="28"/>
        </w:rPr>
        <w:t>субсидии составила 1</w:t>
      </w:r>
      <w:r>
        <w:rPr>
          <w:sz w:val="28"/>
          <w:szCs w:val="28"/>
        </w:rPr>
        <w:t>038, 7 тыс.</w:t>
      </w:r>
      <w:r w:rsidR="00F44D99">
        <w:rPr>
          <w:sz w:val="28"/>
          <w:szCs w:val="28"/>
        </w:rPr>
        <w:t xml:space="preserve"> </w:t>
      </w:r>
      <w:r>
        <w:rPr>
          <w:sz w:val="28"/>
          <w:szCs w:val="28"/>
        </w:rPr>
        <w:t>руб</w:t>
      </w:r>
      <w:r w:rsidR="00F44D99">
        <w:rPr>
          <w:sz w:val="28"/>
          <w:szCs w:val="28"/>
        </w:rPr>
        <w:t>лей</w:t>
      </w:r>
      <w:r>
        <w:rPr>
          <w:sz w:val="28"/>
          <w:szCs w:val="28"/>
        </w:rPr>
        <w:t>.</w:t>
      </w:r>
    </w:p>
    <w:p w:rsidR="00ED4F77" w:rsidRDefault="00ED4F77" w:rsidP="00ED4F77">
      <w:pPr>
        <w:jc w:val="both"/>
        <w:rPr>
          <w:sz w:val="28"/>
          <w:szCs w:val="28"/>
        </w:rPr>
      </w:pPr>
      <w:r>
        <w:rPr>
          <w:sz w:val="28"/>
          <w:szCs w:val="28"/>
        </w:rPr>
        <w:t xml:space="preserve">    </w:t>
      </w:r>
      <w:r w:rsidR="00F44D99">
        <w:rPr>
          <w:sz w:val="28"/>
          <w:szCs w:val="28"/>
        </w:rPr>
        <w:t xml:space="preserve">     </w:t>
      </w:r>
      <w:r>
        <w:rPr>
          <w:sz w:val="28"/>
          <w:szCs w:val="28"/>
        </w:rPr>
        <w:t xml:space="preserve"> В УТСЗН на учете состоят 13 инвалидов</w:t>
      </w:r>
      <w:r w:rsidR="00BA4275">
        <w:rPr>
          <w:sz w:val="28"/>
          <w:szCs w:val="28"/>
        </w:rPr>
        <w:t>-</w:t>
      </w:r>
      <w:r>
        <w:rPr>
          <w:sz w:val="28"/>
          <w:szCs w:val="28"/>
        </w:rPr>
        <w:t xml:space="preserve">чернобыльцев и 5 членов семей, получающих ежемесячные выплаты в возмещение вреда здоровью и на приобретение продовольственных товаров. </w:t>
      </w:r>
      <w:r w:rsidR="00571E0B">
        <w:rPr>
          <w:sz w:val="28"/>
          <w:szCs w:val="28"/>
        </w:rPr>
        <w:t>Общая с</w:t>
      </w:r>
      <w:r>
        <w:rPr>
          <w:sz w:val="28"/>
          <w:szCs w:val="28"/>
        </w:rPr>
        <w:t>умма ежемесячной компенсации в возмещен</w:t>
      </w:r>
      <w:r w:rsidR="00F44D99">
        <w:rPr>
          <w:sz w:val="28"/>
          <w:szCs w:val="28"/>
        </w:rPr>
        <w:t>ие вреда здоровью составила  2</w:t>
      </w:r>
      <w:r>
        <w:rPr>
          <w:sz w:val="28"/>
          <w:szCs w:val="28"/>
        </w:rPr>
        <w:t>367, 5 тыс.</w:t>
      </w:r>
      <w:r w:rsidR="00F44D99">
        <w:rPr>
          <w:sz w:val="28"/>
          <w:szCs w:val="28"/>
        </w:rPr>
        <w:t xml:space="preserve"> рублей</w:t>
      </w:r>
      <w:r>
        <w:rPr>
          <w:sz w:val="28"/>
          <w:szCs w:val="28"/>
        </w:rPr>
        <w:t>, на приобретение продовольственных товаров  197,2 тыс.</w:t>
      </w:r>
      <w:r w:rsidR="00F44D99">
        <w:rPr>
          <w:sz w:val="28"/>
          <w:szCs w:val="28"/>
        </w:rPr>
        <w:t xml:space="preserve"> </w:t>
      </w:r>
      <w:r>
        <w:rPr>
          <w:sz w:val="28"/>
          <w:szCs w:val="28"/>
        </w:rPr>
        <w:t>руб</w:t>
      </w:r>
      <w:r w:rsidR="00F44D99">
        <w:rPr>
          <w:sz w:val="28"/>
          <w:szCs w:val="28"/>
        </w:rPr>
        <w:t>лей</w:t>
      </w:r>
      <w:r>
        <w:rPr>
          <w:sz w:val="28"/>
          <w:szCs w:val="28"/>
        </w:rPr>
        <w:t xml:space="preserve">. </w:t>
      </w:r>
    </w:p>
    <w:p w:rsidR="00ED4F77" w:rsidRDefault="00ED4F77" w:rsidP="00ED4F77">
      <w:pPr>
        <w:jc w:val="both"/>
        <w:rPr>
          <w:sz w:val="28"/>
          <w:szCs w:val="28"/>
        </w:rPr>
      </w:pPr>
      <w:r>
        <w:rPr>
          <w:sz w:val="28"/>
          <w:szCs w:val="28"/>
        </w:rPr>
        <w:t xml:space="preserve">   </w:t>
      </w:r>
      <w:r w:rsidR="00571E0B">
        <w:rPr>
          <w:sz w:val="28"/>
          <w:szCs w:val="28"/>
        </w:rPr>
        <w:t xml:space="preserve">       </w:t>
      </w:r>
      <w:r>
        <w:rPr>
          <w:sz w:val="28"/>
          <w:szCs w:val="28"/>
        </w:rPr>
        <w:t>Ежемесячную денежную компенсацию по Постановлению Правительства РФ от 22.02.2012</w:t>
      </w:r>
      <w:r w:rsidR="002328D5">
        <w:rPr>
          <w:sz w:val="28"/>
          <w:szCs w:val="28"/>
        </w:rPr>
        <w:t xml:space="preserve"> </w:t>
      </w:r>
      <w:r>
        <w:rPr>
          <w:sz w:val="28"/>
          <w:szCs w:val="28"/>
        </w:rPr>
        <w:t>г. № 142 «О финансовом обеспечении и об осуществлении выплат ежемесячной денежной компенсации, установленной частями 9.10 и 13 статьи 3 ФЗ «О денежном довольствии военнослужащих и предоставлении им выплат» в 2017 го</w:t>
      </w:r>
      <w:r w:rsidR="00BA4275">
        <w:rPr>
          <w:sz w:val="28"/>
          <w:szCs w:val="28"/>
        </w:rPr>
        <w:t>ду получили 25 чел. на сумму 1</w:t>
      </w:r>
      <w:r>
        <w:rPr>
          <w:sz w:val="28"/>
          <w:szCs w:val="28"/>
        </w:rPr>
        <w:t>51,7 тыс.</w:t>
      </w:r>
      <w:r w:rsidR="00571E0B">
        <w:rPr>
          <w:sz w:val="28"/>
          <w:szCs w:val="28"/>
        </w:rPr>
        <w:t xml:space="preserve"> </w:t>
      </w:r>
      <w:r>
        <w:rPr>
          <w:sz w:val="28"/>
          <w:szCs w:val="28"/>
        </w:rPr>
        <w:t>руб</w:t>
      </w:r>
      <w:r w:rsidR="00571E0B">
        <w:rPr>
          <w:sz w:val="28"/>
          <w:szCs w:val="28"/>
        </w:rPr>
        <w:t>лей</w:t>
      </w:r>
      <w:r>
        <w:rPr>
          <w:sz w:val="28"/>
          <w:szCs w:val="28"/>
        </w:rPr>
        <w:t>.</w:t>
      </w:r>
    </w:p>
    <w:p w:rsidR="00ED4F77" w:rsidRDefault="00ED4F77" w:rsidP="00ED4F77">
      <w:pPr>
        <w:jc w:val="both"/>
        <w:rPr>
          <w:sz w:val="28"/>
          <w:szCs w:val="28"/>
        </w:rPr>
      </w:pPr>
      <w:r>
        <w:rPr>
          <w:sz w:val="28"/>
          <w:szCs w:val="28"/>
        </w:rPr>
        <w:t xml:space="preserve">     </w:t>
      </w:r>
      <w:r w:rsidR="00571E0B">
        <w:rPr>
          <w:sz w:val="28"/>
          <w:szCs w:val="28"/>
        </w:rPr>
        <w:t xml:space="preserve">    </w:t>
      </w:r>
      <w:r>
        <w:rPr>
          <w:sz w:val="28"/>
          <w:szCs w:val="28"/>
        </w:rPr>
        <w:t>В 2017 году 116 граждан получили компенсацию  специалистам села на жилищно</w:t>
      </w:r>
      <w:r w:rsidR="00571E0B">
        <w:rPr>
          <w:sz w:val="28"/>
          <w:szCs w:val="28"/>
        </w:rPr>
        <w:t>-коммунальные услуги  на сумму 2</w:t>
      </w:r>
      <w:r>
        <w:rPr>
          <w:sz w:val="28"/>
          <w:szCs w:val="28"/>
        </w:rPr>
        <w:t>105,4 тыс.</w:t>
      </w:r>
      <w:r w:rsidR="00571E0B">
        <w:rPr>
          <w:sz w:val="28"/>
          <w:szCs w:val="28"/>
        </w:rPr>
        <w:t xml:space="preserve"> </w:t>
      </w:r>
      <w:r>
        <w:rPr>
          <w:sz w:val="28"/>
          <w:szCs w:val="28"/>
        </w:rPr>
        <w:t>руб</w:t>
      </w:r>
      <w:r w:rsidR="00571E0B">
        <w:rPr>
          <w:sz w:val="28"/>
          <w:szCs w:val="28"/>
        </w:rPr>
        <w:t>лей</w:t>
      </w:r>
      <w:r>
        <w:rPr>
          <w:sz w:val="28"/>
          <w:szCs w:val="28"/>
        </w:rPr>
        <w:t xml:space="preserve">.   </w:t>
      </w:r>
    </w:p>
    <w:p w:rsidR="00ED4F77" w:rsidRDefault="00ED4F77" w:rsidP="00ED4F77">
      <w:pPr>
        <w:jc w:val="both"/>
        <w:rPr>
          <w:sz w:val="28"/>
          <w:szCs w:val="28"/>
        </w:rPr>
      </w:pPr>
      <w:r>
        <w:rPr>
          <w:sz w:val="28"/>
          <w:szCs w:val="28"/>
        </w:rPr>
        <w:t xml:space="preserve">      </w:t>
      </w:r>
      <w:r w:rsidR="00571E0B">
        <w:rPr>
          <w:sz w:val="28"/>
          <w:szCs w:val="28"/>
        </w:rPr>
        <w:t xml:space="preserve">   </w:t>
      </w:r>
      <w:r>
        <w:rPr>
          <w:sz w:val="28"/>
          <w:szCs w:val="28"/>
        </w:rPr>
        <w:t>За прошлый  год предоставлено 10 услуг по проведению уведомительной регистрации коллективных договоров и дополнений к ним.</w:t>
      </w:r>
    </w:p>
    <w:p w:rsidR="00ED4F77" w:rsidRDefault="00ED4F77" w:rsidP="00ED4F77">
      <w:pPr>
        <w:jc w:val="both"/>
        <w:rPr>
          <w:sz w:val="28"/>
          <w:szCs w:val="28"/>
        </w:rPr>
      </w:pPr>
      <w:r>
        <w:rPr>
          <w:sz w:val="28"/>
          <w:szCs w:val="28"/>
        </w:rPr>
        <w:t xml:space="preserve">    </w:t>
      </w:r>
      <w:r w:rsidR="00571E0B">
        <w:rPr>
          <w:sz w:val="28"/>
          <w:szCs w:val="28"/>
        </w:rPr>
        <w:t xml:space="preserve">     </w:t>
      </w:r>
      <w:r>
        <w:rPr>
          <w:sz w:val="28"/>
          <w:szCs w:val="28"/>
        </w:rPr>
        <w:t xml:space="preserve">Выдано удостоверений многодетной матери </w:t>
      </w:r>
      <w:r w:rsidR="00BA4275">
        <w:rPr>
          <w:sz w:val="28"/>
          <w:szCs w:val="28"/>
        </w:rPr>
        <w:t xml:space="preserve">– </w:t>
      </w:r>
      <w:r>
        <w:rPr>
          <w:sz w:val="28"/>
          <w:szCs w:val="28"/>
        </w:rPr>
        <w:t>43.</w:t>
      </w:r>
    </w:p>
    <w:p w:rsidR="00ED4F77" w:rsidRDefault="00571E0B" w:rsidP="00ED4F77">
      <w:pPr>
        <w:jc w:val="both"/>
        <w:rPr>
          <w:sz w:val="28"/>
          <w:szCs w:val="28"/>
        </w:rPr>
      </w:pPr>
      <w:r>
        <w:rPr>
          <w:sz w:val="28"/>
          <w:szCs w:val="28"/>
        </w:rPr>
        <w:t xml:space="preserve">         </w:t>
      </w:r>
      <w:r w:rsidR="00ED4F77">
        <w:rPr>
          <w:sz w:val="28"/>
          <w:szCs w:val="28"/>
        </w:rPr>
        <w:t xml:space="preserve">Принято </w:t>
      </w:r>
      <w:r>
        <w:rPr>
          <w:sz w:val="28"/>
          <w:szCs w:val="28"/>
        </w:rPr>
        <w:t>в 2017 году 502 заявления</w:t>
      </w:r>
      <w:r w:rsidR="00ED4F77">
        <w:rPr>
          <w:sz w:val="28"/>
          <w:szCs w:val="28"/>
        </w:rPr>
        <w:t xml:space="preserve"> на предоставление социальных услуг во всем видам социальн</w:t>
      </w:r>
      <w:r>
        <w:rPr>
          <w:sz w:val="28"/>
          <w:szCs w:val="28"/>
        </w:rPr>
        <w:t>ого обслуживания</w:t>
      </w:r>
      <w:r w:rsidR="00ED4F77">
        <w:rPr>
          <w:sz w:val="28"/>
          <w:szCs w:val="28"/>
        </w:rPr>
        <w:t>.</w:t>
      </w:r>
    </w:p>
    <w:p w:rsidR="00ED4F77" w:rsidRDefault="00ED4F77" w:rsidP="00ED4F77">
      <w:pPr>
        <w:jc w:val="both"/>
        <w:rPr>
          <w:sz w:val="28"/>
          <w:szCs w:val="28"/>
        </w:rPr>
      </w:pPr>
      <w:r>
        <w:rPr>
          <w:sz w:val="28"/>
          <w:szCs w:val="28"/>
        </w:rPr>
        <w:t xml:space="preserve">    </w:t>
      </w:r>
      <w:r w:rsidR="00571E0B">
        <w:rPr>
          <w:sz w:val="28"/>
          <w:szCs w:val="28"/>
        </w:rPr>
        <w:t xml:space="preserve">     </w:t>
      </w:r>
      <w:r>
        <w:rPr>
          <w:sz w:val="28"/>
          <w:szCs w:val="28"/>
        </w:rPr>
        <w:t>Рассмотрено обращений граждан по различным вопросам в 2017 году</w:t>
      </w:r>
      <w:r w:rsidR="00BA4275">
        <w:rPr>
          <w:sz w:val="28"/>
          <w:szCs w:val="28"/>
        </w:rPr>
        <w:t xml:space="preserve"> –</w:t>
      </w:r>
      <w:r>
        <w:rPr>
          <w:sz w:val="28"/>
          <w:szCs w:val="28"/>
        </w:rPr>
        <w:t xml:space="preserve"> 10.</w:t>
      </w:r>
    </w:p>
    <w:p w:rsidR="00ED4F77" w:rsidRDefault="00ED4F77" w:rsidP="00571E0B">
      <w:pPr>
        <w:ind w:firstLine="709"/>
        <w:jc w:val="both"/>
        <w:rPr>
          <w:sz w:val="28"/>
          <w:szCs w:val="28"/>
        </w:rPr>
      </w:pPr>
      <w:r>
        <w:rPr>
          <w:sz w:val="28"/>
          <w:szCs w:val="28"/>
        </w:rPr>
        <w:t>На учете в УТСЗН в 2017 году состояли 474 получателя ежемесячного пособия на ребенка и 75 одиноких ма</w:t>
      </w:r>
      <w:r w:rsidR="00571E0B">
        <w:rPr>
          <w:sz w:val="28"/>
          <w:szCs w:val="28"/>
        </w:rPr>
        <w:t>терей, сумма выплат составила 2</w:t>
      </w:r>
      <w:r>
        <w:rPr>
          <w:sz w:val="28"/>
          <w:szCs w:val="28"/>
        </w:rPr>
        <w:t>314,9 тыс.</w:t>
      </w:r>
      <w:r w:rsidR="00571E0B">
        <w:rPr>
          <w:sz w:val="28"/>
          <w:szCs w:val="28"/>
        </w:rPr>
        <w:t xml:space="preserve"> </w:t>
      </w:r>
      <w:r>
        <w:rPr>
          <w:sz w:val="28"/>
          <w:szCs w:val="28"/>
        </w:rPr>
        <w:t>руб</w:t>
      </w:r>
      <w:r w:rsidR="00571E0B">
        <w:rPr>
          <w:sz w:val="28"/>
          <w:szCs w:val="28"/>
        </w:rPr>
        <w:t>лей</w:t>
      </w:r>
      <w:r>
        <w:rPr>
          <w:sz w:val="28"/>
          <w:szCs w:val="28"/>
        </w:rPr>
        <w:t>.</w:t>
      </w:r>
    </w:p>
    <w:p w:rsidR="00571E0B" w:rsidRDefault="00ED4F77" w:rsidP="00ED4F77">
      <w:pPr>
        <w:jc w:val="both"/>
        <w:rPr>
          <w:sz w:val="28"/>
          <w:szCs w:val="28"/>
        </w:rPr>
      </w:pPr>
      <w:r>
        <w:rPr>
          <w:sz w:val="28"/>
          <w:szCs w:val="28"/>
        </w:rPr>
        <w:t xml:space="preserve">     </w:t>
      </w:r>
      <w:r w:rsidR="00571E0B">
        <w:rPr>
          <w:sz w:val="28"/>
          <w:szCs w:val="28"/>
        </w:rPr>
        <w:t xml:space="preserve">     </w:t>
      </w:r>
      <w:r>
        <w:rPr>
          <w:sz w:val="28"/>
          <w:szCs w:val="28"/>
        </w:rPr>
        <w:t xml:space="preserve">Специалисты управления выплачивают доплату к пенсии: </w:t>
      </w:r>
    </w:p>
    <w:p w:rsidR="00571E0B" w:rsidRDefault="00571E0B" w:rsidP="00ED4F77">
      <w:pPr>
        <w:jc w:val="both"/>
        <w:rPr>
          <w:sz w:val="28"/>
          <w:szCs w:val="28"/>
        </w:rPr>
      </w:pPr>
      <w:r>
        <w:rPr>
          <w:sz w:val="28"/>
          <w:szCs w:val="28"/>
        </w:rPr>
        <w:t xml:space="preserve">- </w:t>
      </w:r>
      <w:r w:rsidR="00ED4F77">
        <w:rPr>
          <w:sz w:val="28"/>
          <w:szCs w:val="28"/>
        </w:rPr>
        <w:t>получателей</w:t>
      </w:r>
      <w:r>
        <w:rPr>
          <w:sz w:val="28"/>
          <w:szCs w:val="28"/>
        </w:rPr>
        <w:t xml:space="preserve"> пенсии за выслугу лет в 2017 году</w:t>
      </w:r>
      <w:r w:rsidR="00ED4F77">
        <w:rPr>
          <w:sz w:val="28"/>
          <w:szCs w:val="28"/>
        </w:rPr>
        <w:t xml:space="preserve"> было 11;  </w:t>
      </w:r>
    </w:p>
    <w:p w:rsidR="00571E0B" w:rsidRDefault="00571E0B" w:rsidP="00ED4F77">
      <w:pPr>
        <w:jc w:val="both"/>
        <w:rPr>
          <w:sz w:val="28"/>
          <w:szCs w:val="28"/>
        </w:rPr>
      </w:pPr>
      <w:r>
        <w:rPr>
          <w:sz w:val="28"/>
          <w:szCs w:val="28"/>
        </w:rPr>
        <w:t xml:space="preserve">- </w:t>
      </w:r>
      <w:r w:rsidR="00ED4F77">
        <w:rPr>
          <w:sz w:val="28"/>
          <w:szCs w:val="28"/>
        </w:rPr>
        <w:t>дополнительное материальное обеспечен</w:t>
      </w:r>
      <w:r>
        <w:rPr>
          <w:sz w:val="28"/>
          <w:szCs w:val="28"/>
        </w:rPr>
        <w:t>ие в 2017 году получали 36 человек</w:t>
      </w:r>
      <w:r w:rsidR="00ED4F77">
        <w:rPr>
          <w:sz w:val="28"/>
          <w:szCs w:val="28"/>
        </w:rPr>
        <w:t xml:space="preserve">; </w:t>
      </w:r>
    </w:p>
    <w:p w:rsidR="00ED4F77" w:rsidRDefault="00571E0B" w:rsidP="00ED4F77">
      <w:pPr>
        <w:jc w:val="both"/>
        <w:rPr>
          <w:sz w:val="28"/>
          <w:szCs w:val="28"/>
        </w:rPr>
      </w:pPr>
      <w:r>
        <w:rPr>
          <w:sz w:val="28"/>
          <w:szCs w:val="28"/>
        </w:rPr>
        <w:t xml:space="preserve">- </w:t>
      </w:r>
      <w:r w:rsidR="00ED4F77">
        <w:rPr>
          <w:sz w:val="28"/>
          <w:szCs w:val="28"/>
        </w:rPr>
        <w:t>доплату депутатам по Закону № 103 получают 3 чел. Всего по этим выпла</w:t>
      </w:r>
      <w:r>
        <w:rPr>
          <w:sz w:val="28"/>
          <w:szCs w:val="28"/>
        </w:rPr>
        <w:t>там израсходовано в 2017 году 3</w:t>
      </w:r>
      <w:r w:rsidR="00ED4F77">
        <w:rPr>
          <w:sz w:val="28"/>
          <w:szCs w:val="28"/>
        </w:rPr>
        <w:t>312,7 тыс.</w:t>
      </w:r>
      <w:r>
        <w:rPr>
          <w:sz w:val="28"/>
          <w:szCs w:val="28"/>
        </w:rPr>
        <w:t xml:space="preserve"> </w:t>
      </w:r>
      <w:r w:rsidR="00ED4F77">
        <w:rPr>
          <w:sz w:val="28"/>
          <w:szCs w:val="28"/>
        </w:rPr>
        <w:t>руб</w:t>
      </w:r>
      <w:r>
        <w:rPr>
          <w:sz w:val="28"/>
          <w:szCs w:val="28"/>
        </w:rPr>
        <w:t>лей</w:t>
      </w:r>
      <w:r w:rsidR="00ED4F77">
        <w:rPr>
          <w:sz w:val="28"/>
          <w:szCs w:val="28"/>
        </w:rPr>
        <w:t>.</w:t>
      </w:r>
    </w:p>
    <w:p w:rsidR="00ED4F77" w:rsidRDefault="00ED4F77" w:rsidP="00ED4F77">
      <w:pPr>
        <w:jc w:val="both"/>
        <w:rPr>
          <w:sz w:val="28"/>
          <w:szCs w:val="28"/>
        </w:rPr>
      </w:pPr>
      <w:r>
        <w:rPr>
          <w:sz w:val="28"/>
          <w:szCs w:val="28"/>
        </w:rPr>
        <w:t xml:space="preserve">   </w:t>
      </w:r>
      <w:r w:rsidR="00571E0B">
        <w:rPr>
          <w:sz w:val="28"/>
          <w:szCs w:val="28"/>
        </w:rPr>
        <w:t xml:space="preserve">       </w:t>
      </w:r>
      <w:r>
        <w:rPr>
          <w:sz w:val="28"/>
          <w:szCs w:val="28"/>
        </w:rPr>
        <w:t>Выплата единовременного пособия при рождении ребенка в 201</w:t>
      </w:r>
      <w:r w:rsidR="00571E0B">
        <w:rPr>
          <w:sz w:val="28"/>
          <w:szCs w:val="28"/>
        </w:rPr>
        <w:t>7 году произведена 62 гражданам</w:t>
      </w:r>
      <w:r>
        <w:rPr>
          <w:sz w:val="28"/>
          <w:szCs w:val="28"/>
        </w:rPr>
        <w:t xml:space="preserve"> на сумму 1027,3 тыс.</w:t>
      </w:r>
      <w:r w:rsidR="00571E0B">
        <w:rPr>
          <w:sz w:val="28"/>
          <w:szCs w:val="28"/>
        </w:rPr>
        <w:t xml:space="preserve"> </w:t>
      </w:r>
      <w:r>
        <w:rPr>
          <w:sz w:val="28"/>
          <w:szCs w:val="28"/>
        </w:rPr>
        <w:t>руб</w:t>
      </w:r>
      <w:r w:rsidR="00571E0B">
        <w:rPr>
          <w:sz w:val="28"/>
          <w:szCs w:val="28"/>
        </w:rPr>
        <w:t>лей</w:t>
      </w:r>
      <w:r>
        <w:rPr>
          <w:sz w:val="28"/>
          <w:szCs w:val="28"/>
        </w:rPr>
        <w:t>.</w:t>
      </w:r>
    </w:p>
    <w:p w:rsidR="00ED4F77" w:rsidRDefault="00ED4F77" w:rsidP="00ED4F77">
      <w:pPr>
        <w:jc w:val="both"/>
        <w:rPr>
          <w:sz w:val="28"/>
          <w:szCs w:val="28"/>
        </w:rPr>
      </w:pPr>
      <w:r>
        <w:rPr>
          <w:sz w:val="28"/>
          <w:szCs w:val="28"/>
        </w:rPr>
        <w:t xml:space="preserve">   </w:t>
      </w:r>
      <w:r w:rsidR="00571E0B">
        <w:rPr>
          <w:sz w:val="28"/>
          <w:szCs w:val="28"/>
        </w:rPr>
        <w:t xml:space="preserve">       </w:t>
      </w:r>
      <w:r>
        <w:rPr>
          <w:sz w:val="28"/>
          <w:szCs w:val="28"/>
        </w:rPr>
        <w:t>Дополнительное единовременное пособие при рождении ребен</w:t>
      </w:r>
      <w:r w:rsidR="00571E0B">
        <w:rPr>
          <w:sz w:val="28"/>
          <w:szCs w:val="28"/>
        </w:rPr>
        <w:t>ка получили в 2017 году 116 человек</w:t>
      </w:r>
      <w:r>
        <w:rPr>
          <w:sz w:val="28"/>
          <w:szCs w:val="28"/>
        </w:rPr>
        <w:t xml:space="preserve"> на общую сумму 215,8 тыс.</w:t>
      </w:r>
      <w:r w:rsidR="00571E0B">
        <w:rPr>
          <w:sz w:val="28"/>
          <w:szCs w:val="28"/>
        </w:rPr>
        <w:t xml:space="preserve"> </w:t>
      </w:r>
      <w:r>
        <w:rPr>
          <w:sz w:val="28"/>
          <w:szCs w:val="28"/>
        </w:rPr>
        <w:t>руб</w:t>
      </w:r>
      <w:r w:rsidR="00571E0B">
        <w:rPr>
          <w:sz w:val="28"/>
          <w:szCs w:val="28"/>
        </w:rPr>
        <w:t>лей</w:t>
      </w:r>
      <w:r>
        <w:rPr>
          <w:sz w:val="28"/>
          <w:szCs w:val="28"/>
        </w:rPr>
        <w:t>.</w:t>
      </w:r>
    </w:p>
    <w:p w:rsidR="00ED4F77" w:rsidRDefault="00ED4F77" w:rsidP="00ED4F77">
      <w:pPr>
        <w:jc w:val="both"/>
        <w:rPr>
          <w:sz w:val="28"/>
          <w:szCs w:val="28"/>
        </w:rPr>
      </w:pPr>
      <w:r>
        <w:rPr>
          <w:sz w:val="28"/>
          <w:szCs w:val="28"/>
        </w:rPr>
        <w:lastRenderedPageBreak/>
        <w:t xml:space="preserve">     </w:t>
      </w:r>
      <w:r w:rsidR="00571E0B">
        <w:rPr>
          <w:sz w:val="28"/>
          <w:szCs w:val="28"/>
        </w:rPr>
        <w:t xml:space="preserve">      </w:t>
      </w:r>
      <w:r>
        <w:rPr>
          <w:sz w:val="28"/>
          <w:szCs w:val="28"/>
        </w:rPr>
        <w:t>В 2017 году поступило 22 заявления на назначение социального пособия на погребение лиц, не работавших и не достигших пенсионного возраста. Выплата по данному виду пособия составила 121,6 тыс.</w:t>
      </w:r>
      <w:r w:rsidR="00571E0B">
        <w:rPr>
          <w:sz w:val="28"/>
          <w:szCs w:val="28"/>
        </w:rPr>
        <w:t xml:space="preserve"> </w:t>
      </w:r>
      <w:r>
        <w:rPr>
          <w:sz w:val="28"/>
          <w:szCs w:val="28"/>
        </w:rPr>
        <w:t>руб</w:t>
      </w:r>
      <w:r w:rsidR="00571E0B">
        <w:rPr>
          <w:sz w:val="28"/>
          <w:szCs w:val="28"/>
        </w:rPr>
        <w:t>лей</w:t>
      </w:r>
      <w:r>
        <w:rPr>
          <w:sz w:val="28"/>
          <w:szCs w:val="28"/>
        </w:rPr>
        <w:t>.</w:t>
      </w:r>
    </w:p>
    <w:p w:rsidR="00ED4F77" w:rsidRDefault="00ED4F77" w:rsidP="00ED4F77">
      <w:pPr>
        <w:jc w:val="both"/>
        <w:rPr>
          <w:sz w:val="28"/>
          <w:szCs w:val="28"/>
        </w:rPr>
      </w:pPr>
      <w:r>
        <w:rPr>
          <w:sz w:val="28"/>
          <w:szCs w:val="28"/>
        </w:rPr>
        <w:t xml:space="preserve">   </w:t>
      </w:r>
      <w:r w:rsidR="00FB6885">
        <w:rPr>
          <w:sz w:val="28"/>
          <w:szCs w:val="28"/>
        </w:rPr>
        <w:t xml:space="preserve">      </w:t>
      </w:r>
      <w:r>
        <w:rPr>
          <w:sz w:val="28"/>
          <w:szCs w:val="28"/>
        </w:rPr>
        <w:t>Ежемесячное пособие по уходу за ребенком до 1,5 лет неработающим родителям назначено в 2017 году по 131 заявлению на сумму 9512,5 тыс.</w:t>
      </w:r>
      <w:r w:rsidR="00571E0B">
        <w:rPr>
          <w:sz w:val="28"/>
          <w:szCs w:val="28"/>
        </w:rPr>
        <w:t xml:space="preserve"> </w:t>
      </w:r>
      <w:r>
        <w:rPr>
          <w:sz w:val="28"/>
          <w:szCs w:val="28"/>
        </w:rPr>
        <w:t>руб</w:t>
      </w:r>
      <w:r w:rsidR="00571E0B">
        <w:rPr>
          <w:sz w:val="28"/>
          <w:szCs w:val="28"/>
        </w:rPr>
        <w:t>лей</w:t>
      </w:r>
      <w:r>
        <w:rPr>
          <w:sz w:val="28"/>
          <w:szCs w:val="28"/>
        </w:rPr>
        <w:t xml:space="preserve">. </w:t>
      </w:r>
    </w:p>
    <w:p w:rsidR="00ED4F77" w:rsidRPr="00ED4F77" w:rsidRDefault="00ED4F77" w:rsidP="00BE716B">
      <w:pPr>
        <w:ind w:firstLine="709"/>
        <w:jc w:val="both"/>
        <w:rPr>
          <w:sz w:val="28"/>
          <w:szCs w:val="28"/>
        </w:rPr>
      </w:pPr>
      <w:r>
        <w:rPr>
          <w:sz w:val="28"/>
          <w:szCs w:val="28"/>
        </w:rPr>
        <w:t>Единовременная выплата на третьего ребенка или последующих детей, родившихся (усыновленных) начиная с 1 января 2012 года, в 2017 году составила 1955,3 тыс.</w:t>
      </w:r>
      <w:r w:rsidR="00571E0B">
        <w:rPr>
          <w:sz w:val="28"/>
          <w:szCs w:val="28"/>
        </w:rPr>
        <w:t xml:space="preserve"> рублей</w:t>
      </w:r>
      <w:r>
        <w:rPr>
          <w:sz w:val="28"/>
          <w:szCs w:val="28"/>
        </w:rPr>
        <w:t xml:space="preserve"> на 39 получателей.  </w:t>
      </w:r>
    </w:p>
    <w:p w:rsidR="003D36C0" w:rsidRPr="00C210A6" w:rsidRDefault="003D36C0" w:rsidP="00571E0B">
      <w:pPr>
        <w:ind w:firstLine="709"/>
        <w:jc w:val="both"/>
        <w:rPr>
          <w:color w:val="FF0000"/>
          <w:sz w:val="28"/>
          <w:szCs w:val="28"/>
        </w:rPr>
      </w:pPr>
    </w:p>
    <w:p w:rsidR="00AB61A0" w:rsidRPr="00904A78" w:rsidRDefault="00AB61A0" w:rsidP="00095A3A">
      <w:pPr>
        <w:jc w:val="center"/>
        <w:rPr>
          <w:b/>
          <w:i/>
          <w:sz w:val="28"/>
          <w:szCs w:val="28"/>
        </w:rPr>
      </w:pPr>
      <w:r w:rsidRPr="00904A78">
        <w:rPr>
          <w:b/>
          <w:i/>
          <w:sz w:val="28"/>
          <w:szCs w:val="28"/>
        </w:rPr>
        <w:t>Пенсионное обеспечение</w:t>
      </w:r>
    </w:p>
    <w:p w:rsidR="00C210A6" w:rsidRPr="00C637A0" w:rsidRDefault="00C210A6" w:rsidP="00C210A6">
      <w:pPr>
        <w:rPr>
          <w:sz w:val="28"/>
          <w:szCs w:val="28"/>
        </w:rPr>
      </w:pPr>
    </w:p>
    <w:p w:rsidR="00C210A6" w:rsidRPr="00C637A0" w:rsidRDefault="00C210A6" w:rsidP="00C210A6">
      <w:pPr>
        <w:ind w:firstLine="708"/>
        <w:jc w:val="both"/>
        <w:rPr>
          <w:sz w:val="28"/>
          <w:szCs w:val="28"/>
        </w:rPr>
      </w:pPr>
      <w:r w:rsidRPr="00C637A0">
        <w:rPr>
          <w:sz w:val="28"/>
          <w:szCs w:val="28"/>
        </w:rPr>
        <w:t xml:space="preserve">Работа Управления ПФР в Шовгеновском районе была направлена </w:t>
      </w:r>
      <w:r w:rsidR="00BE716B">
        <w:rPr>
          <w:sz w:val="28"/>
          <w:szCs w:val="28"/>
        </w:rPr>
        <w:br/>
      </w:r>
      <w:r w:rsidRPr="00C637A0">
        <w:rPr>
          <w:sz w:val="28"/>
          <w:szCs w:val="28"/>
        </w:rPr>
        <w:t>на выполнение задач, возложенных на органы Пенсионного фонда действующим законодательством, исполнительной дирекцией и Правлением ПФР.</w:t>
      </w:r>
    </w:p>
    <w:p w:rsidR="00C210A6" w:rsidRPr="00C637A0" w:rsidRDefault="00C210A6" w:rsidP="00C210A6">
      <w:pPr>
        <w:ind w:firstLine="708"/>
        <w:jc w:val="both"/>
        <w:rPr>
          <w:sz w:val="28"/>
          <w:szCs w:val="28"/>
          <w:lang w:eastAsia="ar-SA"/>
        </w:rPr>
      </w:pPr>
      <w:r w:rsidRPr="00C637A0">
        <w:rPr>
          <w:sz w:val="28"/>
          <w:szCs w:val="28"/>
          <w:lang w:eastAsia="ar-SA"/>
        </w:rPr>
        <w:t>Численность пенсионеров муниципального образования «Шовгеновский район» на 01.01.2018 года   составила  4811 человек.</w:t>
      </w:r>
    </w:p>
    <w:p w:rsidR="00C210A6" w:rsidRPr="00C637A0" w:rsidRDefault="00C210A6" w:rsidP="00C210A6">
      <w:pPr>
        <w:jc w:val="both"/>
        <w:rPr>
          <w:sz w:val="28"/>
          <w:szCs w:val="28"/>
          <w:lang w:eastAsia="ar-SA"/>
        </w:rPr>
      </w:pPr>
      <w:r w:rsidRPr="00C637A0">
        <w:rPr>
          <w:sz w:val="28"/>
          <w:szCs w:val="28"/>
          <w:lang w:eastAsia="ar-SA"/>
        </w:rPr>
        <w:tab/>
        <w:t>Основными направлениями работы управления   пенсионного фонда Российской Федерации в Шовгеновском районе в 2017 году являлись:</w:t>
      </w:r>
    </w:p>
    <w:p w:rsidR="00C210A6" w:rsidRPr="00C637A0" w:rsidRDefault="00C210A6" w:rsidP="00C210A6">
      <w:pPr>
        <w:jc w:val="both"/>
        <w:rPr>
          <w:sz w:val="28"/>
          <w:szCs w:val="28"/>
          <w:lang w:eastAsia="ar-SA"/>
        </w:rPr>
      </w:pPr>
      <w:r w:rsidRPr="00C637A0">
        <w:rPr>
          <w:sz w:val="28"/>
          <w:szCs w:val="28"/>
          <w:lang w:eastAsia="ar-SA"/>
        </w:rPr>
        <w:t>-   назначение, перерасчет и выплата пенсий;</w:t>
      </w:r>
    </w:p>
    <w:p w:rsidR="00C210A6" w:rsidRPr="00C637A0" w:rsidRDefault="00C210A6" w:rsidP="00C210A6">
      <w:pPr>
        <w:jc w:val="both"/>
        <w:rPr>
          <w:sz w:val="28"/>
          <w:szCs w:val="28"/>
          <w:lang w:eastAsia="ar-SA"/>
        </w:rPr>
      </w:pPr>
      <w:r w:rsidRPr="00C637A0">
        <w:rPr>
          <w:sz w:val="28"/>
          <w:szCs w:val="28"/>
          <w:lang w:eastAsia="ar-SA"/>
        </w:rPr>
        <w:t>-   назначение, перерасчет и выплата ежемесячных денежных выплат (ЕДВ);</w:t>
      </w:r>
    </w:p>
    <w:p w:rsidR="00C210A6" w:rsidRPr="00C637A0" w:rsidRDefault="00C210A6" w:rsidP="00C210A6">
      <w:pPr>
        <w:rPr>
          <w:sz w:val="28"/>
          <w:szCs w:val="28"/>
          <w:lang w:eastAsia="ar-SA"/>
        </w:rPr>
      </w:pPr>
      <w:r w:rsidRPr="00C637A0">
        <w:rPr>
          <w:sz w:val="28"/>
          <w:szCs w:val="28"/>
          <w:lang w:eastAsia="ar-SA"/>
        </w:rPr>
        <w:t>-   сбор и систематизация сведений о стаже, заработке и уплаченных страховых взносах лицами, застрахованными в системе обязательного пенсионного страхования;</w:t>
      </w:r>
    </w:p>
    <w:p w:rsidR="00C210A6" w:rsidRPr="00C637A0" w:rsidRDefault="00C210A6" w:rsidP="00C210A6">
      <w:pPr>
        <w:jc w:val="both"/>
        <w:rPr>
          <w:sz w:val="28"/>
          <w:szCs w:val="28"/>
          <w:lang w:eastAsia="ar-SA"/>
        </w:rPr>
      </w:pPr>
      <w:r w:rsidRPr="00C637A0">
        <w:rPr>
          <w:sz w:val="28"/>
          <w:szCs w:val="28"/>
          <w:lang w:eastAsia="ar-SA"/>
        </w:rPr>
        <w:t>-  проведение мероприятий, направленных на повышение собираемости страховых взносов, на обязательное пенсионное страхование;</w:t>
      </w:r>
    </w:p>
    <w:p w:rsidR="00C210A6" w:rsidRPr="00C637A0" w:rsidRDefault="00C210A6" w:rsidP="00C210A6">
      <w:pPr>
        <w:jc w:val="both"/>
        <w:rPr>
          <w:sz w:val="28"/>
          <w:szCs w:val="28"/>
          <w:lang w:eastAsia="ar-SA"/>
        </w:rPr>
      </w:pPr>
      <w:r w:rsidRPr="00C637A0">
        <w:rPr>
          <w:sz w:val="28"/>
          <w:szCs w:val="28"/>
          <w:lang w:eastAsia="ar-SA"/>
        </w:rPr>
        <w:t>-  информирование населения по вопросам пенсионного страхов</w:t>
      </w:r>
      <w:r>
        <w:rPr>
          <w:sz w:val="28"/>
          <w:szCs w:val="28"/>
          <w:lang w:eastAsia="ar-SA"/>
        </w:rPr>
        <w:t>ания и пенсионного обеспечения.</w:t>
      </w:r>
    </w:p>
    <w:p w:rsidR="00C210A6" w:rsidRPr="00B43B3F" w:rsidRDefault="00C210A6" w:rsidP="00C210A6">
      <w:pPr>
        <w:ind w:firstLine="708"/>
        <w:jc w:val="both"/>
        <w:rPr>
          <w:sz w:val="28"/>
          <w:szCs w:val="28"/>
          <w:lang w:eastAsia="ar-SA"/>
        </w:rPr>
      </w:pPr>
      <w:r w:rsidRPr="00B43B3F">
        <w:rPr>
          <w:sz w:val="28"/>
          <w:szCs w:val="28"/>
          <w:lang w:eastAsia="ar-SA"/>
        </w:rPr>
        <w:t>Средний размер пенсий на 01.01.2018 года  составил:</w:t>
      </w:r>
    </w:p>
    <w:p w:rsidR="00C210A6" w:rsidRPr="00B43B3F" w:rsidRDefault="00C210A6" w:rsidP="00C210A6">
      <w:pPr>
        <w:ind w:firstLine="708"/>
        <w:jc w:val="both"/>
        <w:rPr>
          <w:sz w:val="28"/>
          <w:szCs w:val="28"/>
          <w:lang w:eastAsia="ar-SA"/>
        </w:rPr>
      </w:pPr>
      <w:r w:rsidRPr="00B43B3F">
        <w:rPr>
          <w:sz w:val="28"/>
          <w:szCs w:val="28"/>
          <w:lang w:eastAsia="ar-SA"/>
        </w:rPr>
        <w:t>- всего 10502 р</w:t>
      </w:r>
      <w:r w:rsidR="00BE716B">
        <w:rPr>
          <w:sz w:val="28"/>
          <w:szCs w:val="28"/>
          <w:lang w:eastAsia="ar-SA"/>
        </w:rPr>
        <w:t>убля 32 копеек, что на 537 рублей</w:t>
      </w:r>
      <w:r w:rsidRPr="00B43B3F">
        <w:rPr>
          <w:sz w:val="28"/>
          <w:szCs w:val="28"/>
          <w:lang w:eastAsia="ar-SA"/>
        </w:rPr>
        <w:t xml:space="preserve"> 67 копеек больше среднего размера пенсии за 2016 год;</w:t>
      </w:r>
    </w:p>
    <w:p w:rsidR="00C210A6" w:rsidRPr="00B43B3F" w:rsidRDefault="00C210A6" w:rsidP="00C210A6">
      <w:pPr>
        <w:ind w:firstLine="708"/>
        <w:jc w:val="both"/>
        <w:rPr>
          <w:sz w:val="28"/>
          <w:szCs w:val="28"/>
          <w:lang w:eastAsia="ar-SA"/>
        </w:rPr>
      </w:pPr>
      <w:r w:rsidRPr="00B43B3F">
        <w:rPr>
          <w:sz w:val="28"/>
          <w:szCs w:val="28"/>
          <w:lang w:eastAsia="ar-SA"/>
        </w:rPr>
        <w:t>- страховые пенсии 10796</w:t>
      </w:r>
      <w:r>
        <w:rPr>
          <w:sz w:val="28"/>
          <w:szCs w:val="28"/>
          <w:lang w:eastAsia="ar-SA"/>
        </w:rPr>
        <w:t xml:space="preserve"> рублей 46 копеек</w:t>
      </w:r>
      <w:r w:rsidRPr="00B43B3F">
        <w:rPr>
          <w:sz w:val="28"/>
          <w:szCs w:val="28"/>
          <w:lang w:eastAsia="ar-SA"/>
        </w:rPr>
        <w:t>;</w:t>
      </w:r>
    </w:p>
    <w:p w:rsidR="00C210A6" w:rsidRPr="00B43B3F" w:rsidRDefault="00C210A6" w:rsidP="00C210A6">
      <w:pPr>
        <w:ind w:firstLine="708"/>
        <w:jc w:val="both"/>
        <w:rPr>
          <w:sz w:val="28"/>
          <w:szCs w:val="28"/>
          <w:lang w:eastAsia="ar-SA"/>
        </w:rPr>
      </w:pPr>
      <w:r w:rsidRPr="00B43B3F">
        <w:rPr>
          <w:sz w:val="28"/>
          <w:szCs w:val="28"/>
          <w:lang w:eastAsia="ar-SA"/>
        </w:rPr>
        <w:t>- по старости 11208</w:t>
      </w:r>
      <w:r>
        <w:rPr>
          <w:sz w:val="28"/>
          <w:szCs w:val="28"/>
          <w:lang w:eastAsia="ar-SA"/>
        </w:rPr>
        <w:t xml:space="preserve"> рублей </w:t>
      </w:r>
      <w:r w:rsidRPr="00B43B3F">
        <w:rPr>
          <w:sz w:val="28"/>
          <w:szCs w:val="28"/>
          <w:lang w:eastAsia="ar-SA"/>
        </w:rPr>
        <w:t>03</w:t>
      </w:r>
      <w:r>
        <w:rPr>
          <w:sz w:val="28"/>
          <w:szCs w:val="28"/>
          <w:lang w:eastAsia="ar-SA"/>
        </w:rPr>
        <w:t xml:space="preserve"> копейки</w:t>
      </w:r>
      <w:r w:rsidRPr="00B43B3F">
        <w:rPr>
          <w:sz w:val="28"/>
          <w:szCs w:val="28"/>
          <w:lang w:eastAsia="ar-SA"/>
        </w:rPr>
        <w:t>;</w:t>
      </w:r>
    </w:p>
    <w:p w:rsidR="00C210A6" w:rsidRPr="00B43B3F" w:rsidRDefault="00C210A6" w:rsidP="00C210A6">
      <w:pPr>
        <w:ind w:firstLine="708"/>
        <w:jc w:val="both"/>
        <w:rPr>
          <w:sz w:val="28"/>
          <w:szCs w:val="28"/>
          <w:lang w:eastAsia="ar-SA"/>
        </w:rPr>
      </w:pPr>
      <w:r w:rsidRPr="00B43B3F">
        <w:rPr>
          <w:sz w:val="28"/>
          <w:szCs w:val="28"/>
          <w:lang w:eastAsia="ar-SA"/>
        </w:rPr>
        <w:t>- по инвалидности 7346</w:t>
      </w:r>
      <w:r>
        <w:rPr>
          <w:sz w:val="28"/>
          <w:szCs w:val="28"/>
          <w:lang w:eastAsia="ar-SA"/>
        </w:rPr>
        <w:t xml:space="preserve"> рублей 21 копейка</w:t>
      </w:r>
      <w:r w:rsidRPr="00B43B3F">
        <w:rPr>
          <w:sz w:val="28"/>
          <w:szCs w:val="28"/>
          <w:lang w:eastAsia="ar-SA"/>
        </w:rPr>
        <w:t>;</w:t>
      </w:r>
    </w:p>
    <w:p w:rsidR="00C210A6" w:rsidRPr="00B43B3F" w:rsidRDefault="00C210A6" w:rsidP="00C210A6">
      <w:pPr>
        <w:ind w:firstLine="708"/>
        <w:jc w:val="both"/>
        <w:rPr>
          <w:sz w:val="28"/>
          <w:szCs w:val="28"/>
          <w:lang w:eastAsia="ar-SA"/>
        </w:rPr>
      </w:pPr>
      <w:r w:rsidRPr="00B43B3F">
        <w:rPr>
          <w:sz w:val="28"/>
          <w:szCs w:val="28"/>
          <w:lang w:eastAsia="ar-SA"/>
        </w:rPr>
        <w:t>- по случаю потери кормильца 9129 рублей 45 копеек.</w:t>
      </w:r>
    </w:p>
    <w:p w:rsidR="00C210A6" w:rsidRPr="00B43B3F" w:rsidRDefault="00C210A6" w:rsidP="00C210A6">
      <w:pPr>
        <w:ind w:firstLine="708"/>
        <w:jc w:val="both"/>
        <w:rPr>
          <w:sz w:val="28"/>
          <w:szCs w:val="28"/>
          <w:lang w:eastAsia="ar-SA"/>
        </w:rPr>
      </w:pPr>
      <w:r w:rsidRPr="00B43B3F">
        <w:rPr>
          <w:sz w:val="28"/>
          <w:szCs w:val="28"/>
          <w:lang w:eastAsia="ar-SA"/>
        </w:rPr>
        <w:t>Численность получателей ЕДВ</w:t>
      </w:r>
      <w:r w:rsidR="00AE0CF1">
        <w:rPr>
          <w:sz w:val="28"/>
          <w:szCs w:val="28"/>
          <w:lang w:eastAsia="ar-SA"/>
        </w:rPr>
        <w:t xml:space="preserve"> </w:t>
      </w:r>
      <w:proofErr w:type="gramStart"/>
      <w:r w:rsidR="00AE0CF1">
        <w:rPr>
          <w:sz w:val="28"/>
          <w:szCs w:val="28"/>
          <w:lang w:eastAsia="ar-SA"/>
        </w:rPr>
        <w:t xml:space="preserve">на </w:t>
      </w:r>
      <w:r w:rsidRPr="00B43B3F">
        <w:rPr>
          <w:sz w:val="28"/>
          <w:szCs w:val="28"/>
          <w:lang w:eastAsia="ar-SA"/>
        </w:rPr>
        <w:t>конец</w:t>
      </w:r>
      <w:proofErr w:type="gramEnd"/>
      <w:r w:rsidRPr="00B43B3F">
        <w:rPr>
          <w:sz w:val="28"/>
          <w:szCs w:val="28"/>
          <w:lang w:eastAsia="ar-SA"/>
        </w:rPr>
        <w:t xml:space="preserve"> 2017 года составила 1390 человек.</w:t>
      </w:r>
    </w:p>
    <w:p w:rsidR="00C210A6" w:rsidRPr="00F11BE7" w:rsidRDefault="00C210A6" w:rsidP="00C210A6">
      <w:pPr>
        <w:jc w:val="both"/>
        <w:rPr>
          <w:sz w:val="28"/>
          <w:szCs w:val="28"/>
          <w:lang w:eastAsia="ar-SA"/>
        </w:rPr>
      </w:pPr>
      <w:r w:rsidRPr="00A60929">
        <w:rPr>
          <w:color w:val="FF0000"/>
          <w:sz w:val="28"/>
          <w:szCs w:val="28"/>
          <w:lang w:eastAsia="ar-SA"/>
        </w:rPr>
        <w:tab/>
      </w:r>
      <w:r w:rsidR="00BE716B">
        <w:rPr>
          <w:sz w:val="28"/>
          <w:szCs w:val="28"/>
          <w:lang w:eastAsia="ar-SA"/>
        </w:rPr>
        <w:t>В 2017</w:t>
      </w:r>
      <w:r w:rsidRPr="00F11BE7">
        <w:rPr>
          <w:sz w:val="28"/>
          <w:szCs w:val="28"/>
          <w:lang w:eastAsia="ar-SA"/>
        </w:rPr>
        <w:t xml:space="preserve"> году выплачено пенсий в сумме 641,7 млн. рублей, </w:t>
      </w:r>
      <w:r>
        <w:rPr>
          <w:sz w:val="28"/>
          <w:szCs w:val="28"/>
          <w:lang w:eastAsia="ar-SA"/>
        </w:rPr>
        <w:t xml:space="preserve">в том числе </w:t>
      </w:r>
      <w:r w:rsidRPr="00F11BE7">
        <w:rPr>
          <w:sz w:val="28"/>
          <w:szCs w:val="28"/>
          <w:lang w:eastAsia="ar-SA"/>
        </w:rPr>
        <w:t>на ежемесячную денежную выплату (ЕДВ, ДМО, погребение) отдельным категориям граждан направлены средства федерального бюджета в сумме 19,9 млн. рублей.</w:t>
      </w:r>
    </w:p>
    <w:p w:rsidR="001322F2" w:rsidRDefault="00C210A6" w:rsidP="00C210A6">
      <w:pPr>
        <w:jc w:val="both"/>
        <w:rPr>
          <w:sz w:val="28"/>
          <w:szCs w:val="28"/>
          <w:lang w:eastAsia="ar-SA"/>
        </w:rPr>
      </w:pPr>
      <w:r w:rsidRPr="00F11BE7">
        <w:rPr>
          <w:sz w:val="28"/>
          <w:szCs w:val="28"/>
          <w:lang w:eastAsia="ar-SA"/>
        </w:rPr>
        <w:tab/>
        <w:t xml:space="preserve"> </w:t>
      </w:r>
      <w:r w:rsidRPr="00F11BE7">
        <w:rPr>
          <w:sz w:val="28"/>
          <w:szCs w:val="28"/>
          <w:lang w:eastAsia="ar-SA"/>
        </w:rPr>
        <w:tab/>
        <w:t xml:space="preserve"> </w:t>
      </w:r>
    </w:p>
    <w:p w:rsidR="00AB61A0" w:rsidRPr="00904A78" w:rsidRDefault="00AB61A0" w:rsidP="004F77DF">
      <w:pPr>
        <w:pStyle w:val="1"/>
        <w:tabs>
          <w:tab w:val="left" w:pos="2947"/>
          <w:tab w:val="center" w:pos="4677"/>
        </w:tabs>
        <w:jc w:val="left"/>
        <w:rPr>
          <w:i/>
          <w:iCs/>
          <w:szCs w:val="24"/>
        </w:rPr>
      </w:pPr>
      <w:r w:rsidRPr="00477B46">
        <w:rPr>
          <w:i/>
          <w:iCs/>
          <w:color w:val="FF0000"/>
          <w:szCs w:val="24"/>
        </w:rPr>
        <w:tab/>
      </w:r>
      <w:r w:rsidRPr="00C210A6">
        <w:rPr>
          <w:iCs/>
          <w:color w:val="FF0000"/>
          <w:szCs w:val="24"/>
        </w:rPr>
        <w:tab/>
      </w:r>
      <w:r w:rsidRPr="00904A78">
        <w:rPr>
          <w:i/>
          <w:iCs/>
          <w:szCs w:val="24"/>
        </w:rPr>
        <w:t>Занятость населения</w:t>
      </w:r>
    </w:p>
    <w:p w:rsidR="00A7044D" w:rsidRPr="001322F2" w:rsidRDefault="00A7044D" w:rsidP="00392652">
      <w:pPr>
        <w:ind w:firstLine="567"/>
        <w:jc w:val="both"/>
        <w:rPr>
          <w:sz w:val="28"/>
          <w:szCs w:val="28"/>
        </w:rPr>
      </w:pPr>
    </w:p>
    <w:p w:rsidR="00AB61A0" w:rsidRPr="005D6E48" w:rsidRDefault="005D6E48" w:rsidP="00392652">
      <w:pPr>
        <w:ind w:firstLine="567"/>
        <w:jc w:val="both"/>
        <w:rPr>
          <w:sz w:val="28"/>
          <w:szCs w:val="28"/>
        </w:rPr>
      </w:pPr>
      <w:r w:rsidRPr="005D6E48">
        <w:rPr>
          <w:sz w:val="28"/>
          <w:szCs w:val="28"/>
        </w:rPr>
        <w:t>За  2017</w:t>
      </w:r>
      <w:r w:rsidR="00AB61A0" w:rsidRPr="005D6E48">
        <w:rPr>
          <w:sz w:val="28"/>
          <w:szCs w:val="28"/>
        </w:rPr>
        <w:t xml:space="preserve"> год  в ГКУ РА «ЦЗН Шовгеновского района» за предоставлением государственных услуг в сфере заня</w:t>
      </w:r>
      <w:r w:rsidR="00DF2087" w:rsidRPr="005D6E48">
        <w:rPr>
          <w:sz w:val="28"/>
          <w:szCs w:val="28"/>
        </w:rPr>
        <w:t xml:space="preserve">тости населения обратились  </w:t>
      </w:r>
      <w:r w:rsidRPr="005D6E48">
        <w:rPr>
          <w:sz w:val="28"/>
          <w:szCs w:val="28"/>
        </w:rPr>
        <w:t>6927</w:t>
      </w:r>
      <w:r w:rsidR="00AB61A0" w:rsidRPr="005D6E48">
        <w:rPr>
          <w:sz w:val="28"/>
          <w:szCs w:val="28"/>
        </w:rPr>
        <w:t xml:space="preserve">  граждан. </w:t>
      </w:r>
      <w:r w:rsidR="00BE716B">
        <w:rPr>
          <w:sz w:val="28"/>
          <w:szCs w:val="28"/>
        </w:rPr>
        <w:br/>
      </w:r>
      <w:r w:rsidR="00AB61A0" w:rsidRPr="005D6E48">
        <w:rPr>
          <w:sz w:val="28"/>
          <w:szCs w:val="28"/>
        </w:rPr>
        <w:t>Из числа получивших государственн</w:t>
      </w:r>
      <w:r w:rsidRPr="005D6E48">
        <w:rPr>
          <w:sz w:val="28"/>
          <w:szCs w:val="28"/>
        </w:rPr>
        <w:t>ую услугу на учет поставлено 417</w:t>
      </w:r>
      <w:r w:rsidR="00AB61A0" w:rsidRPr="005D6E48">
        <w:rPr>
          <w:sz w:val="28"/>
          <w:szCs w:val="28"/>
        </w:rPr>
        <w:t xml:space="preserve"> человек</w:t>
      </w:r>
      <w:r w:rsidR="005C47EF" w:rsidRPr="005D6E48">
        <w:rPr>
          <w:sz w:val="28"/>
          <w:szCs w:val="28"/>
        </w:rPr>
        <w:t>,</w:t>
      </w:r>
      <w:r w:rsidR="00AB61A0" w:rsidRPr="005D6E48">
        <w:rPr>
          <w:sz w:val="28"/>
          <w:szCs w:val="28"/>
        </w:rPr>
        <w:t xml:space="preserve"> обратившихся за содействием в поиске подходящей работы.  Из общего числа </w:t>
      </w:r>
      <w:r w:rsidR="00AB61A0" w:rsidRPr="005D6E48">
        <w:rPr>
          <w:sz w:val="28"/>
          <w:szCs w:val="28"/>
        </w:rPr>
        <w:lastRenderedPageBreak/>
        <w:t>гр</w:t>
      </w:r>
      <w:r w:rsidR="007451ED" w:rsidRPr="005D6E48">
        <w:rPr>
          <w:sz w:val="28"/>
          <w:szCs w:val="28"/>
        </w:rPr>
        <w:t>аждан, поставленных на учет,</w:t>
      </w:r>
      <w:r w:rsidRPr="005D6E48">
        <w:rPr>
          <w:sz w:val="28"/>
          <w:szCs w:val="28"/>
        </w:rPr>
        <w:t xml:space="preserve"> 27</w:t>
      </w:r>
      <w:r w:rsidR="00DF2087" w:rsidRPr="005D6E48">
        <w:rPr>
          <w:sz w:val="28"/>
          <w:szCs w:val="28"/>
        </w:rPr>
        <w:t>3</w:t>
      </w:r>
      <w:r w:rsidR="00AB61A0" w:rsidRPr="005D6E48">
        <w:rPr>
          <w:sz w:val="28"/>
          <w:szCs w:val="28"/>
        </w:rPr>
        <w:t xml:space="preserve"> человек</w:t>
      </w:r>
      <w:r w:rsidR="00DF2087" w:rsidRPr="005D6E48">
        <w:rPr>
          <w:sz w:val="28"/>
          <w:szCs w:val="28"/>
        </w:rPr>
        <w:t>а</w:t>
      </w:r>
      <w:r w:rsidR="00AB61A0" w:rsidRPr="005D6E48">
        <w:rPr>
          <w:sz w:val="28"/>
          <w:szCs w:val="28"/>
        </w:rPr>
        <w:t xml:space="preserve"> составили граждане, не занятые трудовой деятельностью.  Результаты анализа работы центра занятости показали, что мужчины стали более активно обращаться к ус</w:t>
      </w:r>
      <w:r w:rsidR="000D3A8E" w:rsidRPr="005D6E48">
        <w:rPr>
          <w:sz w:val="28"/>
          <w:szCs w:val="28"/>
        </w:rPr>
        <w:t>лугам центра з</w:t>
      </w:r>
      <w:r w:rsidR="00BE716B">
        <w:rPr>
          <w:sz w:val="28"/>
          <w:szCs w:val="28"/>
        </w:rPr>
        <w:t>анятости. За  2017</w:t>
      </w:r>
      <w:r w:rsidR="00AB61A0" w:rsidRPr="005D6E48">
        <w:rPr>
          <w:sz w:val="28"/>
          <w:szCs w:val="28"/>
        </w:rPr>
        <w:t xml:space="preserve"> год из числа граждан, обратившихся в центр занятости н</w:t>
      </w:r>
      <w:r w:rsidR="000D3A8E" w:rsidRPr="005D6E48">
        <w:rPr>
          <w:sz w:val="28"/>
          <w:szCs w:val="28"/>
        </w:rPr>
        <w:t xml:space="preserve">аселения, мужчины составили </w:t>
      </w:r>
      <w:r w:rsidRPr="005D6E48">
        <w:rPr>
          <w:sz w:val="28"/>
          <w:szCs w:val="28"/>
        </w:rPr>
        <w:t>53,2</w:t>
      </w:r>
      <w:r w:rsidR="00AB61A0" w:rsidRPr="005D6E48">
        <w:rPr>
          <w:sz w:val="28"/>
          <w:szCs w:val="28"/>
        </w:rPr>
        <w:t xml:space="preserve"> </w:t>
      </w:r>
      <w:r w:rsidRPr="005D6E48">
        <w:rPr>
          <w:sz w:val="28"/>
          <w:szCs w:val="28"/>
        </w:rPr>
        <w:t>% (222</w:t>
      </w:r>
      <w:r w:rsidR="000D3A8E" w:rsidRPr="005D6E48">
        <w:rPr>
          <w:sz w:val="28"/>
          <w:szCs w:val="28"/>
        </w:rPr>
        <w:t xml:space="preserve"> чел.), женщины – </w:t>
      </w:r>
      <w:r w:rsidRPr="005D6E48">
        <w:rPr>
          <w:sz w:val="28"/>
          <w:szCs w:val="28"/>
        </w:rPr>
        <w:t>46,8</w:t>
      </w:r>
      <w:r w:rsidR="000D3A8E" w:rsidRPr="005D6E48">
        <w:rPr>
          <w:sz w:val="28"/>
          <w:szCs w:val="28"/>
        </w:rPr>
        <w:t xml:space="preserve"> % (</w:t>
      </w:r>
      <w:r w:rsidRPr="005D6E48">
        <w:rPr>
          <w:sz w:val="28"/>
          <w:szCs w:val="28"/>
        </w:rPr>
        <w:t>195</w:t>
      </w:r>
      <w:r w:rsidR="00AB61A0" w:rsidRPr="005D6E48">
        <w:rPr>
          <w:sz w:val="28"/>
          <w:szCs w:val="28"/>
        </w:rPr>
        <w:t xml:space="preserve"> чел.).</w:t>
      </w:r>
    </w:p>
    <w:p w:rsidR="00AB61A0" w:rsidRPr="009D7DFD" w:rsidRDefault="00AB61A0" w:rsidP="00392652">
      <w:pPr>
        <w:ind w:firstLine="567"/>
        <w:jc w:val="both"/>
        <w:rPr>
          <w:sz w:val="28"/>
          <w:szCs w:val="28"/>
        </w:rPr>
      </w:pPr>
      <w:r w:rsidRPr="009D7DFD">
        <w:rPr>
          <w:sz w:val="28"/>
          <w:szCs w:val="28"/>
        </w:rPr>
        <w:t>За отчетны</w:t>
      </w:r>
      <w:r w:rsidR="00B12424" w:rsidRPr="009D7DFD">
        <w:rPr>
          <w:sz w:val="28"/>
          <w:szCs w:val="28"/>
        </w:rPr>
        <w:t>й период трудоустроено всего 1</w:t>
      </w:r>
      <w:r w:rsidR="009D7DFD" w:rsidRPr="009D7DFD">
        <w:rPr>
          <w:sz w:val="28"/>
          <w:szCs w:val="28"/>
        </w:rPr>
        <w:t>6</w:t>
      </w:r>
      <w:r w:rsidR="00156ABC" w:rsidRPr="009D7DFD">
        <w:rPr>
          <w:sz w:val="28"/>
          <w:szCs w:val="28"/>
        </w:rPr>
        <w:t>3</w:t>
      </w:r>
      <w:r w:rsidRPr="009D7DFD">
        <w:rPr>
          <w:sz w:val="28"/>
          <w:szCs w:val="28"/>
        </w:rPr>
        <w:t xml:space="preserve"> человек</w:t>
      </w:r>
      <w:r w:rsidR="00B12424" w:rsidRPr="009D7DFD">
        <w:rPr>
          <w:sz w:val="28"/>
          <w:szCs w:val="28"/>
        </w:rPr>
        <w:t>а</w:t>
      </w:r>
      <w:r w:rsidR="00156ABC" w:rsidRPr="009D7DFD">
        <w:rPr>
          <w:sz w:val="28"/>
          <w:szCs w:val="28"/>
        </w:rPr>
        <w:t>, из них на постоянную работу</w:t>
      </w:r>
      <w:r w:rsidR="007451ED" w:rsidRPr="009D7DFD">
        <w:rPr>
          <w:sz w:val="28"/>
          <w:szCs w:val="28"/>
        </w:rPr>
        <w:t xml:space="preserve"> –</w:t>
      </w:r>
      <w:r w:rsidR="009D7DFD" w:rsidRPr="009D7DFD">
        <w:rPr>
          <w:sz w:val="28"/>
          <w:szCs w:val="28"/>
        </w:rPr>
        <w:t xml:space="preserve"> 29</w:t>
      </w:r>
      <w:r w:rsidRPr="009D7DFD">
        <w:rPr>
          <w:sz w:val="28"/>
          <w:szCs w:val="28"/>
        </w:rPr>
        <w:t xml:space="preserve"> человек.</w:t>
      </w:r>
    </w:p>
    <w:p w:rsidR="006249F1" w:rsidRDefault="006249F1" w:rsidP="00392652">
      <w:pPr>
        <w:ind w:firstLine="567"/>
        <w:jc w:val="both"/>
        <w:rPr>
          <w:sz w:val="28"/>
          <w:szCs w:val="28"/>
        </w:rPr>
      </w:pPr>
      <w:r w:rsidRPr="006249F1">
        <w:rPr>
          <w:sz w:val="28"/>
          <w:szCs w:val="28"/>
        </w:rPr>
        <w:t>В течение 2017</w:t>
      </w:r>
      <w:r w:rsidR="00AB61A0" w:rsidRPr="006249F1">
        <w:rPr>
          <w:sz w:val="28"/>
          <w:szCs w:val="28"/>
        </w:rPr>
        <w:t xml:space="preserve"> года  в кач</w:t>
      </w:r>
      <w:r w:rsidR="005C47EF" w:rsidRPr="006249F1">
        <w:rPr>
          <w:sz w:val="28"/>
          <w:szCs w:val="28"/>
        </w:rPr>
        <w:t>естве безработных признан</w:t>
      </w:r>
      <w:r w:rsidR="007451ED" w:rsidRPr="006249F1">
        <w:rPr>
          <w:sz w:val="28"/>
          <w:szCs w:val="28"/>
        </w:rPr>
        <w:t>о</w:t>
      </w:r>
      <w:r w:rsidR="005C47EF" w:rsidRPr="006249F1">
        <w:rPr>
          <w:sz w:val="28"/>
          <w:szCs w:val="28"/>
        </w:rPr>
        <w:t xml:space="preserve"> </w:t>
      </w:r>
      <w:r w:rsidRPr="006249F1">
        <w:rPr>
          <w:sz w:val="28"/>
          <w:szCs w:val="28"/>
        </w:rPr>
        <w:t>251</w:t>
      </w:r>
      <w:r w:rsidR="00B12424" w:rsidRPr="006249F1">
        <w:rPr>
          <w:sz w:val="28"/>
          <w:szCs w:val="28"/>
        </w:rPr>
        <w:t xml:space="preserve"> человек</w:t>
      </w:r>
      <w:r w:rsidR="00AB61A0" w:rsidRPr="006249F1">
        <w:rPr>
          <w:sz w:val="28"/>
          <w:szCs w:val="28"/>
        </w:rPr>
        <w:t>.</w:t>
      </w:r>
      <w:r w:rsidRPr="006249F1">
        <w:rPr>
          <w:sz w:val="28"/>
          <w:szCs w:val="28"/>
        </w:rPr>
        <w:t xml:space="preserve"> Социальные выплаты в виде пособия по безработице получили 251 человек.</w:t>
      </w:r>
    </w:p>
    <w:p w:rsidR="00AB61A0" w:rsidRPr="006249F1" w:rsidRDefault="006249F1" w:rsidP="00BE716B">
      <w:pPr>
        <w:ind w:firstLine="567"/>
        <w:jc w:val="both"/>
        <w:rPr>
          <w:sz w:val="28"/>
          <w:szCs w:val="28"/>
        </w:rPr>
      </w:pPr>
      <w:r>
        <w:rPr>
          <w:sz w:val="28"/>
          <w:szCs w:val="28"/>
        </w:rPr>
        <w:t>По состоянию на 01.01.2018 года на учете в службе занятости зарегистрировано 186 безработных граждан.</w:t>
      </w:r>
    </w:p>
    <w:p w:rsidR="00AB61A0" w:rsidRPr="00BD4F73" w:rsidRDefault="00AB61A0" w:rsidP="00392652">
      <w:pPr>
        <w:ind w:firstLine="567"/>
        <w:jc w:val="both"/>
        <w:rPr>
          <w:sz w:val="28"/>
          <w:szCs w:val="28"/>
        </w:rPr>
      </w:pPr>
      <w:r w:rsidRPr="00BD4F73">
        <w:rPr>
          <w:sz w:val="28"/>
          <w:szCs w:val="28"/>
        </w:rPr>
        <w:t>Уровень регистрируемой безработицы в Ш</w:t>
      </w:r>
      <w:r w:rsidR="00156ABC" w:rsidRPr="00BD4F73">
        <w:rPr>
          <w:sz w:val="28"/>
          <w:szCs w:val="28"/>
        </w:rPr>
        <w:t>овгеновском районе на 0</w:t>
      </w:r>
      <w:r w:rsidR="006249F1" w:rsidRPr="00BD4F73">
        <w:rPr>
          <w:sz w:val="28"/>
          <w:szCs w:val="28"/>
        </w:rPr>
        <w:t>1.01.2018</w:t>
      </w:r>
      <w:r w:rsidR="00050687" w:rsidRPr="00BD4F73">
        <w:rPr>
          <w:sz w:val="28"/>
          <w:szCs w:val="28"/>
        </w:rPr>
        <w:t xml:space="preserve"> года составил 2,</w:t>
      </w:r>
      <w:r w:rsidR="006249F1" w:rsidRPr="00BD4F73">
        <w:rPr>
          <w:sz w:val="28"/>
          <w:szCs w:val="28"/>
        </w:rPr>
        <w:t>1</w:t>
      </w:r>
      <w:r w:rsidR="00050687" w:rsidRPr="00BD4F73">
        <w:rPr>
          <w:sz w:val="28"/>
          <w:szCs w:val="28"/>
        </w:rPr>
        <w:t>%</w:t>
      </w:r>
      <w:r w:rsidR="00156ABC" w:rsidRPr="00BD4F73">
        <w:rPr>
          <w:sz w:val="28"/>
          <w:szCs w:val="28"/>
        </w:rPr>
        <w:t xml:space="preserve">. </w:t>
      </w:r>
      <w:r w:rsidR="006249F1" w:rsidRPr="00BD4F73">
        <w:rPr>
          <w:sz w:val="28"/>
          <w:szCs w:val="28"/>
        </w:rPr>
        <w:t xml:space="preserve"> </w:t>
      </w:r>
    </w:p>
    <w:p w:rsidR="00061EEA" w:rsidRPr="00BD4F73" w:rsidRDefault="00061EEA" w:rsidP="00392652">
      <w:pPr>
        <w:ind w:firstLine="567"/>
        <w:jc w:val="both"/>
        <w:rPr>
          <w:sz w:val="28"/>
          <w:szCs w:val="28"/>
        </w:rPr>
      </w:pPr>
      <w:r w:rsidRPr="00BD4F73">
        <w:rPr>
          <w:sz w:val="28"/>
          <w:szCs w:val="28"/>
        </w:rPr>
        <w:t>В районно</w:t>
      </w:r>
      <w:r w:rsidR="006249F1" w:rsidRPr="00BD4F73">
        <w:rPr>
          <w:sz w:val="28"/>
          <w:szCs w:val="28"/>
        </w:rPr>
        <w:t>м банке данных было заявлено 469</w:t>
      </w:r>
      <w:r w:rsidR="00BE716B">
        <w:rPr>
          <w:sz w:val="28"/>
          <w:szCs w:val="28"/>
        </w:rPr>
        <w:t xml:space="preserve"> вакансий</w:t>
      </w:r>
      <w:r w:rsidRPr="00BD4F73">
        <w:rPr>
          <w:sz w:val="28"/>
          <w:szCs w:val="28"/>
        </w:rPr>
        <w:t>. Коэффициент напряженност</w:t>
      </w:r>
      <w:r w:rsidR="006249F1" w:rsidRPr="00BD4F73">
        <w:rPr>
          <w:sz w:val="28"/>
          <w:szCs w:val="28"/>
        </w:rPr>
        <w:t>и на одну вакансию на 01.01.2018</w:t>
      </w:r>
      <w:r w:rsidRPr="00BD4F73">
        <w:rPr>
          <w:sz w:val="28"/>
          <w:szCs w:val="28"/>
        </w:rPr>
        <w:t xml:space="preserve"> года составил:</w:t>
      </w:r>
    </w:p>
    <w:p w:rsidR="00061EEA" w:rsidRPr="00BD4F73" w:rsidRDefault="00061EEA" w:rsidP="00392652">
      <w:pPr>
        <w:ind w:firstLine="567"/>
        <w:jc w:val="both"/>
        <w:rPr>
          <w:sz w:val="28"/>
          <w:szCs w:val="28"/>
        </w:rPr>
      </w:pPr>
      <w:r w:rsidRPr="00BD4F73">
        <w:rPr>
          <w:sz w:val="28"/>
          <w:szCs w:val="28"/>
        </w:rPr>
        <w:t>- ищущих работу</w:t>
      </w:r>
      <w:r w:rsidR="00BE716B">
        <w:rPr>
          <w:sz w:val="28"/>
          <w:szCs w:val="28"/>
        </w:rPr>
        <w:t xml:space="preserve"> граждан</w:t>
      </w:r>
      <w:r w:rsidRPr="00BD4F73">
        <w:rPr>
          <w:sz w:val="28"/>
          <w:szCs w:val="28"/>
        </w:rPr>
        <w:t xml:space="preserve"> – </w:t>
      </w:r>
      <w:r w:rsidR="006249F1" w:rsidRPr="00BD4F73">
        <w:rPr>
          <w:sz w:val="28"/>
          <w:szCs w:val="28"/>
        </w:rPr>
        <w:t>4,3</w:t>
      </w:r>
      <w:r w:rsidRPr="00BD4F73">
        <w:rPr>
          <w:sz w:val="28"/>
          <w:szCs w:val="28"/>
        </w:rPr>
        <w:t>;</w:t>
      </w:r>
    </w:p>
    <w:p w:rsidR="00061EEA" w:rsidRPr="00BD4F73" w:rsidRDefault="006249F1" w:rsidP="00061EEA">
      <w:pPr>
        <w:ind w:firstLine="567"/>
        <w:jc w:val="both"/>
        <w:rPr>
          <w:sz w:val="28"/>
          <w:szCs w:val="28"/>
        </w:rPr>
      </w:pPr>
      <w:r w:rsidRPr="00BD4F73">
        <w:rPr>
          <w:sz w:val="28"/>
          <w:szCs w:val="28"/>
        </w:rPr>
        <w:t>- безработных граждан – 4,1</w:t>
      </w:r>
      <w:r w:rsidR="00061EEA" w:rsidRPr="00BD4F73">
        <w:rPr>
          <w:sz w:val="28"/>
          <w:szCs w:val="28"/>
        </w:rPr>
        <w:t>.</w:t>
      </w:r>
      <w:r w:rsidR="00414953">
        <w:rPr>
          <w:sz w:val="28"/>
          <w:szCs w:val="28"/>
        </w:rPr>
        <w:t xml:space="preserve"> </w:t>
      </w:r>
    </w:p>
    <w:p w:rsidR="00BE3F9A" w:rsidRPr="00BD4F73" w:rsidRDefault="00242E0A" w:rsidP="00BD4F73">
      <w:pPr>
        <w:pStyle w:val="a4"/>
        <w:ind w:firstLine="567"/>
        <w:jc w:val="both"/>
        <w:rPr>
          <w:szCs w:val="28"/>
        </w:rPr>
      </w:pPr>
      <w:r w:rsidRPr="00242E0A">
        <w:rPr>
          <w:szCs w:val="28"/>
        </w:rPr>
        <w:t xml:space="preserve">Средняя заработная плата в </w:t>
      </w:r>
      <w:r w:rsidRPr="00242E0A">
        <w:rPr>
          <w:color w:val="000000"/>
          <w:szCs w:val="28"/>
        </w:rPr>
        <w:t>районном</w:t>
      </w:r>
      <w:r w:rsidRPr="00242E0A">
        <w:rPr>
          <w:szCs w:val="28"/>
        </w:rPr>
        <w:t xml:space="preserve"> банке данных  </w:t>
      </w:r>
      <w:r w:rsidR="00414953" w:rsidRPr="00242E0A">
        <w:rPr>
          <w:szCs w:val="28"/>
        </w:rPr>
        <w:t>на 01.12.2017</w:t>
      </w:r>
      <w:r w:rsidR="00414953">
        <w:rPr>
          <w:szCs w:val="28"/>
        </w:rPr>
        <w:t xml:space="preserve"> </w:t>
      </w:r>
      <w:r w:rsidR="00414953" w:rsidRPr="00242E0A">
        <w:rPr>
          <w:szCs w:val="28"/>
        </w:rPr>
        <w:t xml:space="preserve">г. </w:t>
      </w:r>
      <w:r w:rsidRPr="00242E0A">
        <w:rPr>
          <w:szCs w:val="28"/>
        </w:rPr>
        <w:t>составила 16207,5  руб.  (это на 61,5% меньше средней заработной платы по Республике Адыгея по крупным, средним и малым организациям (26367,6 руб.)).</w:t>
      </w:r>
    </w:p>
    <w:p w:rsidR="00AB61A0" w:rsidRPr="00BD4F73" w:rsidRDefault="00AB61A0" w:rsidP="002B3350">
      <w:pPr>
        <w:ind w:firstLine="567"/>
        <w:jc w:val="both"/>
        <w:rPr>
          <w:sz w:val="28"/>
          <w:szCs w:val="28"/>
        </w:rPr>
      </w:pPr>
      <w:r w:rsidRPr="00BD4F73">
        <w:rPr>
          <w:sz w:val="28"/>
          <w:szCs w:val="28"/>
        </w:rPr>
        <w:t xml:space="preserve">Администрация МО «Шовгеновский район» в тесном сотрудничестве </w:t>
      </w:r>
      <w:r w:rsidR="00BE716B">
        <w:rPr>
          <w:sz w:val="28"/>
          <w:szCs w:val="28"/>
        </w:rPr>
        <w:br/>
      </w:r>
      <w:r w:rsidRPr="00BD4F73">
        <w:rPr>
          <w:sz w:val="28"/>
          <w:szCs w:val="28"/>
        </w:rPr>
        <w:t>с центром занятости населения проводит активную работу по выполнению постановления Кабинета Министров Республики Адыгея от 7 ноября 2013 года № 255 «О государственной программе Республики Адыгея «Содействие з</w:t>
      </w:r>
      <w:r w:rsidR="00BD4F73" w:rsidRPr="00BD4F73">
        <w:rPr>
          <w:sz w:val="28"/>
          <w:szCs w:val="28"/>
        </w:rPr>
        <w:t>анятости населения» на 2014-2020</w:t>
      </w:r>
      <w:r w:rsidRPr="00BD4F73">
        <w:rPr>
          <w:sz w:val="28"/>
          <w:szCs w:val="28"/>
        </w:rPr>
        <w:t xml:space="preserve"> годы».    </w:t>
      </w:r>
    </w:p>
    <w:p w:rsidR="00AB61A0" w:rsidRPr="00BD4F73" w:rsidRDefault="00AB61A0" w:rsidP="002B3350">
      <w:pPr>
        <w:ind w:firstLine="567"/>
        <w:jc w:val="both"/>
        <w:rPr>
          <w:sz w:val="28"/>
          <w:szCs w:val="28"/>
        </w:rPr>
      </w:pPr>
      <w:r w:rsidRPr="00BD4F73">
        <w:rPr>
          <w:sz w:val="28"/>
          <w:szCs w:val="28"/>
        </w:rPr>
        <w:t>Данная программа   предусматривает реализацию следующих задач:</w:t>
      </w:r>
    </w:p>
    <w:p w:rsidR="00AB61A0" w:rsidRPr="003F3353" w:rsidRDefault="00AB61A0" w:rsidP="00392652">
      <w:pPr>
        <w:jc w:val="both"/>
        <w:rPr>
          <w:sz w:val="28"/>
          <w:szCs w:val="28"/>
        </w:rPr>
      </w:pPr>
      <w:r w:rsidRPr="003F3353">
        <w:rPr>
          <w:sz w:val="28"/>
          <w:szCs w:val="28"/>
        </w:rPr>
        <w:t>1. Организация проведения оплачиваемых общественных работ.</w:t>
      </w:r>
    </w:p>
    <w:p w:rsidR="00BD4F73" w:rsidRPr="003F3353" w:rsidRDefault="00AB61A0" w:rsidP="00BD4F73">
      <w:pPr>
        <w:ind w:firstLine="567"/>
        <w:jc w:val="both"/>
        <w:rPr>
          <w:b/>
          <w:sz w:val="28"/>
          <w:szCs w:val="28"/>
        </w:rPr>
      </w:pPr>
      <w:r w:rsidRPr="003F3353">
        <w:rPr>
          <w:sz w:val="28"/>
          <w:szCs w:val="28"/>
        </w:rPr>
        <w:t>За отчетный период в оплачиваемых обществ</w:t>
      </w:r>
      <w:r w:rsidR="001B5ED3" w:rsidRPr="003F3353">
        <w:rPr>
          <w:sz w:val="28"/>
          <w:szCs w:val="28"/>
        </w:rPr>
        <w:t>е</w:t>
      </w:r>
      <w:r w:rsidR="00BD4F73" w:rsidRPr="003F3353">
        <w:rPr>
          <w:sz w:val="28"/>
          <w:szCs w:val="28"/>
        </w:rPr>
        <w:t xml:space="preserve">нных работах приняло участие </w:t>
      </w:r>
      <w:r w:rsidR="004F4A06">
        <w:rPr>
          <w:sz w:val="28"/>
          <w:szCs w:val="28"/>
        </w:rPr>
        <w:br/>
      </w:r>
      <w:r w:rsidR="00BD4F73" w:rsidRPr="003F3353">
        <w:rPr>
          <w:sz w:val="28"/>
          <w:szCs w:val="28"/>
        </w:rPr>
        <w:t>65</w:t>
      </w:r>
      <w:r w:rsidRPr="003F3353">
        <w:rPr>
          <w:sz w:val="28"/>
          <w:szCs w:val="28"/>
        </w:rPr>
        <w:t xml:space="preserve"> человек.</w:t>
      </w:r>
      <w:r w:rsidRPr="003F3353">
        <w:rPr>
          <w:b/>
          <w:sz w:val="28"/>
          <w:szCs w:val="28"/>
        </w:rPr>
        <w:t xml:space="preserve"> </w:t>
      </w:r>
    </w:p>
    <w:p w:rsidR="00AB61A0" w:rsidRPr="00BD4F73" w:rsidRDefault="002B3350" w:rsidP="00BD4F73">
      <w:pPr>
        <w:jc w:val="both"/>
        <w:rPr>
          <w:b/>
          <w:sz w:val="28"/>
          <w:szCs w:val="28"/>
        </w:rPr>
      </w:pPr>
      <w:r w:rsidRPr="003F3353">
        <w:rPr>
          <w:sz w:val="28"/>
          <w:szCs w:val="28"/>
        </w:rPr>
        <w:t>2.</w:t>
      </w:r>
      <w:r w:rsidR="00BD4F73" w:rsidRPr="003F3353">
        <w:rPr>
          <w:sz w:val="28"/>
          <w:szCs w:val="28"/>
        </w:rPr>
        <w:t xml:space="preserve"> </w:t>
      </w:r>
      <w:r w:rsidR="00AB61A0" w:rsidRPr="003F3353">
        <w:rPr>
          <w:sz w:val="28"/>
          <w:szCs w:val="28"/>
        </w:rPr>
        <w:t xml:space="preserve">Организация временного трудоустройства несовершеннолетних граждан </w:t>
      </w:r>
      <w:r w:rsidR="004F4A06">
        <w:rPr>
          <w:sz w:val="28"/>
          <w:szCs w:val="28"/>
        </w:rPr>
        <w:br/>
      </w:r>
      <w:r w:rsidR="00AB61A0" w:rsidRPr="003F3353">
        <w:rPr>
          <w:sz w:val="28"/>
          <w:szCs w:val="28"/>
        </w:rPr>
        <w:t>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r w:rsidR="00AB61A0" w:rsidRPr="00BD4F73">
        <w:rPr>
          <w:i/>
          <w:sz w:val="28"/>
          <w:szCs w:val="28"/>
        </w:rPr>
        <w:t>.</w:t>
      </w:r>
    </w:p>
    <w:p w:rsidR="001B5ED3" w:rsidRPr="00BD4F73" w:rsidRDefault="00BD4F73" w:rsidP="004C4C87">
      <w:pPr>
        <w:ind w:firstLine="708"/>
        <w:jc w:val="both"/>
        <w:rPr>
          <w:sz w:val="28"/>
          <w:szCs w:val="28"/>
        </w:rPr>
      </w:pPr>
      <w:r w:rsidRPr="00BD4F73">
        <w:rPr>
          <w:sz w:val="28"/>
          <w:szCs w:val="28"/>
        </w:rPr>
        <w:t>В 2017 году обратилось 100</w:t>
      </w:r>
      <w:r w:rsidR="00AB61A0" w:rsidRPr="00BD4F73">
        <w:rPr>
          <w:sz w:val="28"/>
          <w:szCs w:val="28"/>
        </w:rPr>
        <w:t xml:space="preserve"> несовершеннолетних граждан в возрасте 14</w:t>
      </w:r>
      <w:r w:rsidR="008468A9" w:rsidRPr="00BD4F73">
        <w:rPr>
          <w:sz w:val="28"/>
          <w:szCs w:val="28"/>
        </w:rPr>
        <w:t xml:space="preserve"> </w:t>
      </w:r>
      <w:r w:rsidR="007451ED" w:rsidRPr="00BD4F73">
        <w:rPr>
          <w:sz w:val="28"/>
          <w:szCs w:val="28"/>
        </w:rPr>
        <w:t xml:space="preserve">– </w:t>
      </w:r>
      <w:r w:rsidR="00AB61A0" w:rsidRPr="00BD4F73">
        <w:rPr>
          <w:sz w:val="28"/>
          <w:szCs w:val="28"/>
        </w:rPr>
        <w:t xml:space="preserve">18 лет. По программе «Организация временного трудоустройства несовершеннолетних граждан в возрасте от 14 до 18 лет в свободное </w:t>
      </w:r>
      <w:r w:rsidR="00061EEA" w:rsidRPr="00BD4F73">
        <w:rPr>
          <w:sz w:val="28"/>
          <w:szCs w:val="28"/>
        </w:rPr>
        <w:t>о</w:t>
      </w:r>
      <w:r w:rsidRPr="00BD4F73">
        <w:rPr>
          <w:sz w:val="28"/>
          <w:szCs w:val="28"/>
        </w:rPr>
        <w:t>т учебы время» трудоустроено 100</w:t>
      </w:r>
      <w:r w:rsidR="00061EEA" w:rsidRPr="00BD4F73">
        <w:rPr>
          <w:sz w:val="28"/>
          <w:szCs w:val="28"/>
        </w:rPr>
        <w:t xml:space="preserve"> подростков.</w:t>
      </w:r>
    </w:p>
    <w:p w:rsidR="001B5ED3" w:rsidRPr="00BD4F73" w:rsidRDefault="00061EEA" w:rsidP="00061EEA">
      <w:pPr>
        <w:jc w:val="both"/>
        <w:rPr>
          <w:sz w:val="28"/>
          <w:szCs w:val="28"/>
        </w:rPr>
      </w:pPr>
      <w:r w:rsidRPr="00BD4F73">
        <w:rPr>
          <w:sz w:val="28"/>
          <w:szCs w:val="28"/>
        </w:rPr>
        <w:tab/>
        <w:t xml:space="preserve">При организации временного трудоустройства безработных особое внимание уделяется гражданам, испытывающим трудности в поиске работы. Это многодетные и одинокие родители, инвалиды, граждане предпенсионного возраста, дети-сироты </w:t>
      </w:r>
      <w:r w:rsidR="00622534">
        <w:rPr>
          <w:sz w:val="28"/>
          <w:szCs w:val="28"/>
        </w:rPr>
        <w:br/>
      </w:r>
      <w:r w:rsidRPr="00BD4F73">
        <w:rPr>
          <w:sz w:val="28"/>
          <w:szCs w:val="28"/>
        </w:rPr>
        <w:t>и дети, оставшиеся без попечения родителей и другие.</w:t>
      </w:r>
    </w:p>
    <w:p w:rsidR="00DA33B3" w:rsidRPr="00E156C2" w:rsidRDefault="00AB61A0" w:rsidP="00DA33B3">
      <w:pPr>
        <w:jc w:val="both"/>
        <w:rPr>
          <w:sz w:val="28"/>
          <w:szCs w:val="28"/>
        </w:rPr>
      </w:pPr>
      <w:r w:rsidRPr="00C210A6">
        <w:rPr>
          <w:color w:val="FF0000"/>
          <w:sz w:val="28"/>
          <w:szCs w:val="28"/>
        </w:rPr>
        <w:t xml:space="preserve">   </w:t>
      </w:r>
      <w:r w:rsidRPr="00C210A6">
        <w:rPr>
          <w:color w:val="FF0000"/>
          <w:sz w:val="28"/>
          <w:szCs w:val="28"/>
        </w:rPr>
        <w:tab/>
      </w:r>
      <w:r w:rsidRPr="00E156C2">
        <w:rPr>
          <w:sz w:val="28"/>
          <w:szCs w:val="28"/>
        </w:rPr>
        <w:t xml:space="preserve">В отчетном периоде работала программа «Первое рабочее место» </w:t>
      </w:r>
      <w:r w:rsidR="004F4A06">
        <w:rPr>
          <w:sz w:val="28"/>
          <w:szCs w:val="28"/>
        </w:rPr>
        <w:br/>
      </w:r>
      <w:r w:rsidRPr="00E156C2">
        <w:rPr>
          <w:sz w:val="28"/>
          <w:szCs w:val="28"/>
        </w:rPr>
        <w:t xml:space="preserve">по временному трудоустройству безработных граждан в возрасте от 18 до 20 лет, </w:t>
      </w:r>
      <w:r w:rsidRPr="00E156C2">
        <w:rPr>
          <w:sz w:val="28"/>
          <w:szCs w:val="28"/>
        </w:rPr>
        <w:lastRenderedPageBreak/>
        <w:t xml:space="preserve">имеющих профессиональное образование </w:t>
      </w:r>
      <w:r w:rsidR="00E156C2" w:rsidRPr="00E156C2">
        <w:rPr>
          <w:sz w:val="28"/>
          <w:szCs w:val="28"/>
        </w:rPr>
        <w:t>и ищущих работу впервые. За 2017</w:t>
      </w:r>
      <w:r w:rsidRPr="00E156C2">
        <w:rPr>
          <w:sz w:val="28"/>
          <w:szCs w:val="28"/>
        </w:rPr>
        <w:t xml:space="preserve"> год </w:t>
      </w:r>
      <w:r w:rsidR="004F4A06">
        <w:rPr>
          <w:sz w:val="28"/>
          <w:szCs w:val="28"/>
        </w:rPr>
        <w:br/>
      </w:r>
      <w:r w:rsidRPr="00E156C2">
        <w:rPr>
          <w:sz w:val="28"/>
          <w:szCs w:val="28"/>
        </w:rPr>
        <w:t>по этой программе трудоустроен</w:t>
      </w:r>
      <w:r w:rsidR="00E156C2" w:rsidRPr="00E156C2">
        <w:rPr>
          <w:sz w:val="28"/>
          <w:szCs w:val="28"/>
        </w:rPr>
        <w:t xml:space="preserve"> 1  безработный гражданин</w:t>
      </w:r>
      <w:r w:rsidRPr="00E156C2">
        <w:rPr>
          <w:sz w:val="28"/>
          <w:szCs w:val="28"/>
        </w:rPr>
        <w:t>.</w:t>
      </w:r>
    </w:p>
    <w:p w:rsidR="002B3350" w:rsidRPr="003F3353" w:rsidRDefault="002B3350" w:rsidP="00DA33B3">
      <w:pPr>
        <w:jc w:val="both"/>
        <w:rPr>
          <w:sz w:val="28"/>
          <w:szCs w:val="28"/>
        </w:rPr>
      </w:pPr>
      <w:r w:rsidRPr="003F3353">
        <w:rPr>
          <w:sz w:val="28"/>
          <w:szCs w:val="28"/>
        </w:rPr>
        <w:t>3. Организация профессиональной ориентации граждан в целях выбора сферы деятельности (професси</w:t>
      </w:r>
      <w:r w:rsidR="006C1B83" w:rsidRPr="003F3353">
        <w:rPr>
          <w:sz w:val="28"/>
          <w:szCs w:val="28"/>
        </w:rPr>
        <w:t>и</w:t>
      </w:r>
      <w:r w:rsidRPr="003F3353">
        <w:rPr>
          <w:sz w:val="28"/>
          <w:szCs w:val="28"/>
        </w:rPr>
        <w:t>), трудоустройства, профессионального обучения.</w:t>
      </w:r>
    </w:p>
    <w:p w:rsidR="00A7044D" w:rsidRPr="003F3353" w:rsidRDefault="002B3350" w:rsidP="00A7044D">
      <w:pPr>
        <w:jc w:val="both"/>
        <w:rPr>
          <w:sz w:val="28"/>
          <w:szCs w:val="28"/>
        </w:rPr>
      </w:pPr>
      <w:r w:rsidRPr="003F3353">
        <w:rPr>
          <w:sz w:val="28"/>
          <w:szCs w:val="28"/>
        </w:rPr>
        <w:tab/>
      </w:r>
      <w:r w:rsidR="00E425D8" w:rsidRPr="003F3353">
        <w:rPr>
          <w:sz w:val="28"/>
          <w:szCs w:val="28"/>
        </w:rPr>
        <w:t xml:space="preserve"> Комплексы услуг по профессиональной ориентации оказывают существенную помощь безработным в выборе оптимального направления </w:t>
      </w:r>
      <w:r w:rsidR="00622534">
        <w:rPr>
          <w:sz w:val="28"/>
          <w:szCs w:val="28"/>
        </w:rPr>
        <w:br/>
      </w:r>
      <w:r w:rsidR="00E425D8" w:rsidRPr="003F3353">
        <w:rPr>
          <w:sz w:val="28"/>
          <w:szCs w:val="28"/>
        </w:rPr>
        <w:t>в профессиональ</w:t>
      </w:r>
      <w:r w:rsidR="00CC4239" w:rsidRPr="003F3353">
        <w:rPr>
          <w:sz w:val="28"/>
          <w:szCs w:val="28"/>
        </w:rPr>
        <w:t>ном обучении. За 12 месяцев 20</w:t>
      </w:r>
      <w:r w:rsidR="003F3353" w:rsidRPr="003F3353">
        <w:rPr>
          <w:sz w:val="28"/>
          <w:szCs w:val="28"/>
        </w:rPr>
        <w:t>17</w:t>
      </w:r>
      <w:r w:rsidR="00E425D8" w:rsidRPr="003F3353">
        <w:rPr>
          <w:sz w:val="28"/>
          <w:szCs w:val="28"/>
        </w:rPr>
        <w:t xml:space="preserve"> года </w:t>
      </w:r>
      <w:r w:rsidR="00761A79" w:rsidRPr="003F3353">
        <w:rPr>
          <w:sz w:val="28"/>
          <w:szCs w:val="28"/>
        </w:rPr>
        <w:t>услуги</w:t>
      </w:r>
      <w:r w:rsidR="004F4A06">
        <w:rPr>
          <w:sz w:val="28"/>
          <w:szCs w:val="28"/>
        </w:rPr>
        <w:br/>
      </w:r>
      <w:r w:rsidR="00761A79" w:rsidRPr="003F3353">
        <w:rPr>
          <w:sz w:val="28"/>
          <w:szCs w:val="28"/>
        </w:rPr>
        <w:t>по професси</w:t>
      </w:r>
      <w:r w:rsidR="003F3353" w:rsidRPr="003F3353">
        <w:rPr>
          <w:sz w:val="28"/>
          <w:szCs w:val="28"/>
        </w:rPr>
        <w:t>ональной ориентации получили 243</w:t>
      </w:r>
      <w:r w:rsidR="00761A79" w:rsidRPr="003F3353">
        <w:rPr>
          <w:sz w:val="28"/>
          <w:szCs w:val="28"/>
        </w:rPr>
        <w:t xml:space="preserve"> человек</w:t>
      </w:r>
      <w:r w:rsidR="003F3353" w:rsidRPr="003F3353">
        <w:rPr>
          <w:sz w:val="28"/>
          <w:szCs w:val="28"/>
        </w:rPr>
        <w:t>а</w:t>
      </w:r>
      <w:r w:rsidR="00A7044D" w:rsidRPr="003F3353">
        <w:rPr>
          <w:sz w:val="28"/>
          <w:szCs w:val="28"/>
        </w:rPr>
        <w:t>.</w:t>
      </w:r>
      <w:r w:rsidR="00761A79" w:rsidRPr="003F3353">
        <w:rPr>
          <w:sz w:val="28"/>
          <w:szCs w:val="28"/>
        </w:rPr>
        <w:tab/>
      </w:r>
      <w:r w:rsidR="00A7044D" w:rsidRPr="003F3353">
        <w:rPr>
          <w:sz w:val="28"/>
          <w:szCs w:val="28"/>
        </w:rPr>
        <w:t xml:space="preserve"> </w:t>
      </w:r>
    </w:p>
    <w:p w:rsidR="00761A79" w:rsidRPr="00C210A6" w:rsidRDefault="00CC4239" w:rsidP="00A7044D">
      <w:pPr>
        <w:ind w:firstLine="708"/>
        <w:jc w:val="both"/>
        <w:rPr>
          <w:color w:val="FF0000"/>
          <w:sz w:val="28"/>
          <w:szCs w:val="28"/>
        </w:rPr>
      </w:pPr>
      <w:r w:rsidRPr="003F3353">
        <w:rPr>
          <w:sz w:val="28"/>
          <w:szCs w:val="28"/>
        </w:rPr>
        <w:t>При формировании групп н</w:t>
      </w:r>
      <w:r w:rsidR="00761A79" w:rsidRPr="003F3353">
        <w:rPr>
          <w:sz w:val="28"/>
          <w:szCs w:val="28"/>
        </w:rPr>
        <w:t xml:space="preserve">а профессиональное обучение и дополнительное профессиональное образование </w:t>
      </w:r>
      <w:r w:rsidR="007511BF" w:rsidRPr="003F3353">
        <w:rPr>
          <w:sz w:val="28"/>
          <w:szCs w:val="28"/>
        </w:rPr>
        <w:t xml:space="preserve">с </w:t>
      </w:r>
      <w:r w:rsidRPr="003F3353">
        <w:rPr>
          <w:sz w:val="28"/>
          <w:szCs w:val="28"/>
        </w:rPr>
        <w:t>кажд</w:t>
      </w:r>
      <w:r w:rsidR="007511BF" w:rsidRPr="003F3353">
        <w:rPr>
          <w:sz w:val="28"/>
          <w:szCs w:val="28"/>
        </w:rPr>
        <w:t>ым</w:t>
      </w:r>
      <w:r w:rsidRPr="003F3353">
        <w:rPr>
          <w:sz w:val="28"/>
          <w:szCs w:val="28"/>
        </w:rPr>
        <w:t xml:space="preserve"> безработн</w:t>
      </w:r>
      <w:r w:rsidR="007511BF" w:rsidRPr="003F3353">
        <w:rPr>
          <w:sz w:val="28"/>
          <w:szCs w:val="28"/>
        </w:rPr>
        <w:t>ым</w:t>
      </w:r>
      <w:r w:rsidRPr="003F3353">
        <w:rPr>
          <w:sz w:val="28"/>
          <w:szCs w:val="28"/>
        </w:rPr>
        <w:t xml:space="preserve"> </w:t>
      </w:r>
      <w:r w:rsidR="007511BF" w:rsidRPr="003F3353">
        <w:rPr>
          <w:sz w:val="28"/>
          <w:szCs w:val="28"/>
        </w:rPr>
        <w:t xml:space="preserve">проведен </w:t>
      </w:r>
      <w:r w:rsidRPr="003F3353">
        <w:rPr>
          <w:sz w:val="28"/>
          <w:szCs w:val="28"/>
        </w:rPr>
        <w:t xml:space="preserve">профотбор </w:t>
      </w:r>
      <w:r w:rsidR="00622534">
        <w:rPr>
          <w:sz w:val="28"/>
          <w:szCs w:val="28"/>
        </w:rPr>
        <w:br/>
      </w:r>
      <w:r w:rsidRPr="003F3353">
        <w:rPr>
          <w:sz w:val="28"/>
          <w:szCs w:val="28"/>
        </w:rPr>
        <w:t>в форме беседы. За отчетный  период профессионал</w:t>
      </w:r>
      <w:r w:rsidR="003F3353" w:rsidRPr="003F3353">
        <w:rPr>
          <w:sz w:val="28"/>
          <w:szCs w:val="28"/>
        </w:rPr>
        <w:t>ьный отбор получили 45</w:t>
      </w:r>
      <w:r w:rsidRPr="003F3353">
        <w:rPr>
          <w:sz w:val="28"/>
          <w:szCs w:val="28"/>
        </w:rPr>
        <w:t xml:space="preserve"> человек. На профессиональное обучение и дополнительное профессиональное образование по востребованным на рынке труда профессия</w:t>
      </w:r>
      <w:r w:rsidR="003F3353" w:rsidRPr="003F3353">
        <w:rPr>
          <w:sz w:val="28"/>
          <w:szCs w:val="28"/>
        </w:rPr>
        <w:t>м (специальностям) направлено 45</w:t>
      </w:r>
      <w:r w:rsidRPr="003F3353">
        <w:rPr>
          <w:sz w:val="28"/>
          <w:szCs w:val="28"/>
        </w:rPr>
        <w:t xml:space="preserve"> граждан. </w:t>
      </w:r>
      <w:r w:rsidR="00D467DF" w:rsidRPr="003F3353">
        <w:rPr>
          <w:sz w:val="28"/>
          <w:szCs w:val="28"/>
        </w:rPr>
        <w:t xml:space="preserve"> Из</w:t>
      </w:r>
      <w:r w:rsidR="003F3353" w:rsidRPr="003F3353">
        <w:rPr>
          <w:sz w:val="28"/>
          <w:szCs w:val="28"/>
        </w:rPr>
        <w:t xml:space="preserve"> них 41 человек – безработные граждане, 2</w:t>
      </w:r>
      <w:r w:rsidRPr="003F3353">
        <w:rPr>
          <w:sz w:val="28"/>
          <w:szCs w:val="28"/>
        </w:rPr>
        <w:t xml:space="preserve"> человека</w:t>
      </w:r>
      <w:r w:rsidR="00414953">
        <w:rPr>
          <w:sz w:val="28"/>
          <w:szCs w:val="28"/>
        </w:rPr>
        <w:t xml:space="preserve"> </w:t>
      </w:r>
      <w:r w:rsidR="00414953" w:rsidRPr="003F3353">
        <w:rPr>
          <w:sz w:val="28"/>
          <w:szCs w:val="28"/>
        </w:rPr>
        <w:t>–</w:t>
      </w:r>
      <w:r w:rsidR="00414953">
        <w:rPr>
          <w:sz w:val="28"/>
          <w:szCs w:val="28"/>
        </w:rPr>
        <w:t xml:space="preserve"> </w:t>
      </w:r>
      <w:r w:rsidRPr="003F3353">
        <w:rPr>
          <w:sz w:val="28"/>
          <w:szCs w:val="28"/>
        </w:rPr>
        <w:t xml:space="preserve"> </w:t>
      </w:r>
      <w:r w:rsidR="004F4A06">
        <w:rPr>
          <w:sz w:val="28"/>
          <w:szCs w:val="28"/>
        </w:rPr>
        <w:br/>
      </w:r>
      <w:r w:rsidRPr="003F3353">
        <w:rPr>
          <w:sz w:val="28"/>
          <w:szCs w:val="28"/>
        </w:rPr>
        <w:t>не</w:t>
      </w:r>
      <w:r w:rsidR="004F4A06">
        <w:rPr>
          <w:sz w:val="28"/>
          <w:szCs w:val="28"/>
        </w:rPr>
        <w:t xml:space="preserve"> </w:t>
      </w:r>
      <w:r w:rsidRPr="003F3353">
        <w:rPr>
          <w:sz w:val="28"/>
          <w:szCs w:val="28"/>
        </w:rPr>
        <w:t>занятые граждане, которым в соответствии с законодательством РФ назначена трудовая пенсия по старости и которые стремятся возо</w:t>
      </w:r>
      <w:r w:rsidR="003F3353" w:rsidRPr="003F3353">
        <w:rPr>
          <w:sz w:val="28"/>
          <w:szCs w:val="28"/>
        </w:rPr>
        <w:t>бновить трудовую деятельность, 2</w:t>
      </w:r>
      <w:r w:rsidRPr="003F3353">
        <w:rPr>
          <w:sz w:val="28"/>
          <w:szCs w:val="28"/>
        </w:rPr>
        <w:t xml:space="preserve"> человека</w:t>
      </w:r>
      <w:r w:rsidR="007511BF" w:rsidRPr="003F3353">
        <w:rPr>
          <w:sz w:val="28"/>
          <w:szCs w:val="28"/>
        </w:rPr>
        <w:t xml:space="preserve"> – </w:t>
      </w:r>
      <w:r w:rsidRPr="003F3353">
        <w:rPr>
          <w:sz w:val="28"/>
          <w:szCs w:val="28"/>
        </w:rPr>
        <w:t xml:space="preserve"> женщины, находящиеся в отпуске по уходу за ребенком </w:t>
      </w:r>
      <w:r w:rsidR="00622534">
        <w:rPr>
          <w:sz w:val="28"/>
          <w:szCs w:val="28"/>
        </w:rPr>
        <w:br/>
      </w:r>
      <w:r w:rsidRPr="003F3353">
        <w:rPr>
          <w:sz w:val="28"/>
          <w:szCs w:val="28"/>
        </w:rPr>
        <w:t>до достижения им возраста трех лет</w:t>
      </w:r>
      <w:r w:rsidRPr="00C210A6">
        <w:rPr>
          <w:color w:val="FF0000"/>
          <w:sz w:val="28"/>
          <w:szCs w:val="28"/>
        </w:rPr>
        <w:t>.</w:t>
      </w:r>
      <w:r w:rsidR="00D467DF" w:rsidRPr="00C210A6">
        <w:rPr>
          <w:color w:val="FF0000"/>
          <w:sz w:val="28"/>
          <w:szCs w:val="28"/>
        </w:rPr>
        <w:t xml:space="preserve"> </w:t>
      </w:r>
    </w:p>
    <w:p w:rsidR="00AB61A0" w:rsidRPr="003F3353" w:rsidRDefault="00AB61A0" w:rsidP="0021362E">
      <w:pPr>
        <w:jc w:val="both"/>
        <w:rPr>
          <w:sz w:val="28"/>
          <w:szCs w:val="28"/>
        </w:rPr>
      </w:pPr>
      <w:r w:rsidRPr="003F3353">
        <w:rPr>
          <w:sz w:val="28"/>
          <w:szCs w:val="28"/>
        </w:rPr>
        <w:t>4. Организация ярмарок вакансий и учебных рабочих мест.</w:t>
      </w:r>
    </w:p>
    <w:p w:rsidR="00AB61A0" w:rsidRPr="003F3353" w:rsidRDefault="003F3353" w:rsidP="00761A79">
      <w:pPr>
        <w:ind w:firstLine="708"/>
        <w:jc w:val="both"/>
        <w:rPr>
          <w:sz w:val="28"/>
          <w:szCs w:val="28"/>
        </w:rPr>
      </w:pPr>
      <w:r w:rsidRPr="003F3353">
        <w:rPr>
          <w:sz w:val="28"/>
          <w:szCs w:val="28"/>
        </w:rPr>
        <w:t>За отчетный период проведено 8</w:t>
      </w:r>
      <w:r w:rsidR="00AB61A0" w:rsidRPr="003F3353">
        <w:rPr>
          <w:sz w:val="28"/>
          <w:szCs w:val="28"/>
        </w:rPr>
        <w:t xml:space="preserve"> ярмарок вакансий и учебных рабочих </w:t>
      </w:r>
      <w:r w:rsidRPr="003F3353">
        <w:rPr>
          <w:sz w:val="28"/>
          <w:szCs w:val="28"/>
        </w:rPr>
        <w:t xml:space="preserve">мест. </w:t>
      </w:r>
      <w:r w:rsidR="00622534">
        <w:rPr>
          <w:sz w:val="28"/>
          <w:szCs w:val="28"/>
        </w:rPr>
        <w:br/>
      </w:r>
      <w:r w:rsidRPr="003F3353">
        <w:rPr>
          <w:sz w:val="28"/>
          <w:szCs w:val="28"/>
        </w:rPr>
        <w:t>В ярмарках участвовало 79 человек, 16</w:t>
      </w:r>
      <w:r w:rsidR="00AB61A0" w:rsidRPr="003F3353">
        <w:rPr>
          <w:sz w:val="28"/>
          <w:szCs w:val="28"/>
        </w:rPr>
        <w:t xml:space="preserve"> ра</w:t>
      </w:r>
      <w:r w:rsidR="00DA33B3" w:rsidRPr="003F3353">
        <w:rPr>
          <w:sz w:val="28"/>
          <w:szCs w:val="28"/>
        </w:rPr>
        <w:t xml:space="preserve">ботодателей, </w:t>
      </w:r>
      <w:r w:rsidRPr="003F3353">
        <w:rPr>
          <w:sz w:val="28"/>
          <w:szCs w:val="28"/>
        </w:rPr>
        <w:t xml:space="preserve">  трудоустроено 24</w:t>
      </w:r>
      <w:r w:rsidR="00761A79" w:rsidRPr="003F3353">
        <w:rPr>
          <w:sz w:val="28"/>
          <w:szCs w:val="28"/>
        </w:rPr>
        <w:t xml:space="preserve"> человек</w:t>
      </w:r>
      <w:r w:rsidR="00D467DF" w:rsidRPr="003F3353">
        <w:rPr>
          <w:sz w:val="28"/>
          <w:szCs w:val="28"/>
        </w:rPr>
        <w:t>а</w:t>
      </w:r>
      <w:r w:rsidR="00761A79" w:rsidRPr="003F3353">
        <w:rPr>
          <w:sz w:val="28"/>
          <w:szCs w:val="28"/>
        </w:rPr>
        <w:t>.</w:t>
      </w:r>
    </w:p>
    <w:p w:rsidR="00AB61A0" w:rsidRPr="003F3353" w:rsidRDefault="00761A79" w:rsidP="00761A79">
      <w:pPr>
        <w:jc w:val="both"/>
        <w:rPr>
          <w:sz w:val="28"/>
          <w:szCs w:val="28"/>
        </w:rPr>
      </w:pPr>
      <w:r w:rsidRPr="003F3353">
        <w:rPr>
          <w:sz w:val="28"/>
          <w:szCs w:val="28"/>
        </w:rPr>
        <w:t xml:space="preserve">5. </w:t>
      </w:r>
      <w:r w:rsidR="00AB61A0" w:rsidRPr="003F3353">
        <w:rPr>
          <w:sz w:val="28"/>
          <w:szCs w:val="28"/>
        </w:rPr>
        <w:t>Оказание государственной услуги по психологической поддержке безработных граждан.</w:t>
      </w:r>
    </w:p>
    <w:p w:rsidR="00AB61A0" w:rsidRPr="003F3353" w:rsidRDefault="00AB61A0" w:rsidP="0021362E">
      <w:pPr>
        <w:jc w:val="both"/>
        <w:rPr>
          <w:sz w:val="28"/>
          <w:szCs w:val="28"/>
        </w:rPr>
      </w:pPr>
      <w:r w:rsidRPr="003F3353">
        <w:rPr>
          <w:sz w:val="28"/>
          <w:szCs w:val="28"/>
        </w:rPr>
        <w:tab/>
        <w:t xml:space="preserve">За отчетный период государственную услугу  по психологической поддержке </w:t>
      </w:r>
      <w:r w:rsidR="003F3353" w:rsidRPr="003F3353">
        <w:rPr>
          <w:sz w:val="28"/>
          <w:szCs w:val="28"/>
        </w:rPr>
        <w:t>получили 50</w:t>
      </w:r>
      <w:r w:rsidRPr="003F3353">
        <w:rPr>
          <w:sz w:val="28"/>
          <w:szCs w:val="28"/>
        </w:rPr>
        <w:t xml:space="preserve"> безработн</w:t>
      </w:r>
      <w:r w:rsidR="00FF3AF7" w:rsidRPr="003F3353">
        <w:rPr>
          <w:sz w:val="28"/>
          <w:szCs w:val="28"/>
        </w:rPr>
        <w:t>ых граждан</w:t>
      </w:r>
      <w:r w:rsidR="00DA33B3" w:rsidRPr="003F3353">
        <w:rPr>
          <w:sz w:val="28"/>
          <w:szCs w:val="28"/>
        </w:rPr>
        <w:t>.</w:t>
      </w:r>
    </w:p>
    <w:p w:rsidR="00AB61A0" w:rsidRPr="00C210A6" w:rsidRDefault="00AB61A0" w:rsidP="0021362E">
      <w:pPr>
        <w:jc w:val="both"/>
        <w:rPr>
          <w:i/>
          <w:color w:val="FF0000"/>
          <w:sz w:val="28"/>
          <w:szCs w:val="28"/>
        </w:rPr>
      </w:pPr>
      <w:r w:rsidRPr="003F3353">
        <w:rPr>
          <w:sz w:val="28"/>
          <w:szCs w:val="28"/>
        </w:rPr>
        <w:t>6. Оказание государственной услуги по информированию  о положении на рынке труда</w:t>
      </w:r>
      <w:r w:rsidRPr="00C210A6">
        <w:rPr>
          <w:i/>
          <w:color w:val="FF0000"/>
          <w:sz w:val="28"/>
          <w:szCs w:val="28"/>
        </w:rPr>
        <w:t>.</w:t>
      </w:r>
    </w:p>
    <w:p w:rsidR="00FF3AF7" w:rsidRPr="003F3353" w:rsidRDefault="00AB61A0" w:rsidP="0021362E">
      <w:pPr>
        <w:jc w:val="both"/>
        <w:rPr>
          <w:sz w:val="28"/>
          <w:szCs w:val="28"/>
        </w:rPr>
      </w:pPr>
      <w:r w:rsidRPr="00C210A6">
        <w:rPr>
          <w:color w:val="FF0000"/>
          <w:sz w:val="28"/>
          <w:szCs w:val="28"/>
        </w:rPr>
        <w:tab/>
      </w:r>
      <w:r w:rsidR="00FF3AF7" w:rsidRPr="003F3353">
        <w:rPr>
          <w:sz w:val="28"/>
          <w:szCs w:val="28"/>
        </w:rPr>
        <w:t xml:space="preserve">За </w:t>
      </w:r>
      <w:r w:rsidR="00761A79" w:rsidRPr="003F3353">
        <w:rPr>
          <w:sz w:val="28"/>
          <w:szCs w:val="28"/>
        </w:rPr>
        <w:t xml:space="preserve">12 месяцев </w:t>
      </w:r>
      <w:r w:rsidR="00FF3AF7" w:rsidRPr="003F3353">
        <w:rPr>
          <w:sz w:val="28"/>
          <w:szCs w:val="28"/>
        </w:rPr>
        <w:t>201</w:t>
      </w:r>
      <w:r w:rsidR="003F3353" w:rsidRPr="003F3353">
        <w:rPr>
          <w:sz w:val="28"/>
          <w:szCs w:val="28"/>
        </w:rPr>
        <w:t>7</w:t>
      </w:r>
      <w:r w:rsidR="00FF3AF7" w:rsidRPr="003F3353">
        <w:rPr>
          <w:sz w:val="28"/>
          <w:szCs w:val="28"/>
        </w:rPr>
        <w:t xml:space="preserve"> год</w:t>
      </w:r>
      <w:r w:rsidR="00414953">
        <w:rPr>
          <w:sz w:val="28"/>
          <w:szCs w:val="28"/>
        </w:rPr>
        <w:t>а</w:t>
      </w:r>
      <w:r w:rsidR="00FF3AF7" w:rsidRPr="003F3353">
        <w:rPr>
          <w:sz w:val="28"/>
          <w:szCs w:val="28"/>
        </w:rPr>
        <w:t xml:space="preserve"> услуги по информированию непосредственно в Центре занятости через ярмарки вакансий рабоч</w:t>
      </w:r>
      <w:r w:rsidR="006117BA" w:rsidRPr="003F3353">
        <w:rPr>
          <w:sz w:val="28"/>
          <w:szCs w:val="28"/>
        </w:rPr>
        <w:t>их и учебных мест, мини-ярмарки</w:t>
      </w:r>
      <w:r w:rsidR="003F3353" w:rsidRPr="003F3353">
        <w:rPr>
          <w:sz w:val="28"/>
          <w:szCs w:val="28"/>
        </w:rPr>
        <w:t>,</w:t>
      </w:r>
      <w:r w:rsidR="00D467DF" w:rsidRPr="003F3353">
        <w:rPr>
          <w:sz w:val="28"/>
          <w:szCs w:val="28"/>
        </w:rPr>
        <w:t xml:space="preserve"> беседы </w:t>
      </w:r>
      <w:r w:rsidR="003F3353" w:rsidRPr="003F3353">
        <w:rPr>
          <w:sz w:val="28"/>
          <w:szCs w:val="28"/>
        </w:rPr>
        <w:t xml:space="preserve">и через официальный сайт органа службы занятости получили 5939 человек.  </w:t>
      </w:r>
    </w:p>
    <w:p w:rsidR="00AB61A0" w:rsidRPr="003F3353" w:rsidRDefault="00AB61A0" w:rsidP="0021362E">
      <w:pPr>
        <w:jc w:val="both"/>
        <w:rPr>
          <w:sz w:val="28"/>
          <w:szCs w:val="28"/>
        </w:rPr>
      </w:pPr>
      <w:r w:rsidRPr="003F3353">
        <w:rPr>
          <w:sz w:val="28"/>
          <w:szCs w:val="28"/>
        </w:rPr>
        <w:t>7. Оказание государственной услуги по социальной адаптации безработных граждан на рынке труда.</w:t>
      </w:r>
    </w:p>
    <w:p w:rsidR="00AB61A0" w:rsidRPr="00AE6500" w:rsidRDefault="00AB61A0" w:rsidP="0021362E">
      <w:pPr>
        <w:jc w:val="both"/>
        <w:rPr>
          <w:sz w:val="28"/>
          <w:szCs w:val="28"/>
        </w:rPr>
      </w:pPr>
      <w:r w:rsidRPr="00C210A6">
        <w:rPr>
          <w:color w:val="FF0000"/>
          <w:sz w:val="28"/>
          <w:szCs w:val="28"/>
        </w:rPr>
        <w:tab/>
      </w:r>
      <w:r w:rsidRPr="00AE6500">
        <w:rPr>
          <w:sz w:val="28"/>
          <w:szCs w:val="28"/>
        </w:rPr>
        <w:t>За отчетный период данная услуга оказана</w:t>
      </w:r>
      <w:r w:rsidR="003F3353" w:rsidRPr="00AE6500">
        <w:rPr>
          <w:sz w:val="28"/>
          <w:szCs w:val="28"/>
        </w:rPr>
        <w:t xml:space="preserve"> 39</w:t>
      </w:r>
      <w:r w:rsidR="00761A79" w:rsidRPr="00AE6500">
        <w:rPr>
          <w:sz w:val="28"/>
          <w:szCs w:val="28"/>
        </w:rPr>
        <w:t xml:space="preserve"> безработным гражданам.</w:t>
      </w:r>
    </w:p>
    <w:p w:rsidR="00AB61A0" w:rsidRPr="00AE6500" w:rsidRDefault="00AB61A0" w:rsidP="0021362E">
      <w:pPr>
        <w:jc w:val="both"/>
        <w:rPr>
          <w:sz w:val="28"/>
          <w:szCs w:val="28"/>
        </w:rPr>
      </w:pPr>
      <w:r w:rsidRPr="00AE6500">
        <w:rPr>
          <w:sz w:val="28"/>
          <w:szCs w:val="28"/>
        </w:rPr>
        <w:t>8. Оказание государственной услуги по содействию самозанятости безработных граждан.</w:t>
      </w:r>
    </w:p>
    <w:p w:rsidR="00AB61A0" w:rsidRDefault="00AB61A0" w:rsidP="00AE6500">
      <w:pPr>
        <w:jc w:val="both"/>
        <w:rPr>
          <w:sz w:val="28"/>
          <w:szCs w:val="28"/>
        </w:rPr>
      </w:pPr>
      <w:r w:rsidRPr="00AE6500">
        <w:rPr>
          <w:sz w:val="28"/>
          <w:szCs w:val="28"/>
        </w:rPr>
        <w:tab/>
        <w:t>Важным участком работы ЦЗН является сод</w:t>
      </w:r>
      <w:r w:rsidR="00FF3AF7" w:rsidRPr="00AE6500">
        <w:rPr>
          <w:sz w:val="28"/>
          <w:szCs w:val="28"/>
        </w:rPr>
        <w:t>ействи</w:t>
      </w:r>
      <w:r w:rsidR="003F3353" w:rsidRPr="00AE6500">
        <w:rPr>
          <w:sz w:val="28"/>
          <w:szCs w:val="28"/>
        </w:rPr>
        <w:t>е самозанятости граждан. За 2017</w:t>
      </w:r>
      <w:r w:rsidR="00D467DF" w:rsidRPr="00AE6500">
        <w:rPr>
          <w:sz w:val="28"/>
          <w:szCs w:val="28"/>
        </w:rPr>
        <w:t xml:space="preserve"> год </w:t>
      </w:r>
      <w:r w:rsidR="003F3353" w:rsidRPr="00AE6500">
        <w:rPr>
          <w:sz w:val="28"/>
          <w:szCs w:val="28"/>
        </w:rPr>
        <w:t>1</w:t>
      </w:r>
      <w:r w:rsidR="00D467DF" w:rsidRPr="00AE6500">
        <w:rPr>
          <w:sz w:val="28"/>
          <w:szCs w:val="28"/>
        </w:rPr>
        <w:t>7</w:t>
      </w:r>
      <w:r w:rsidRPr="00AE6500">
        <w:rPr>
          <w:sz w:val="28"/>
          <w:szCs w:val="28"/>
        </w:rPr>
        <w:t xml:space="preserve"> </w:t>
      </w:r>
      <w:r w:rsidR="003F3353" w:rsidRPr="00AE6500">
        <w:rPr>
          <w:sz w:val="28"/>
          <w:szCs w:val="28"/>
        </w:rPr>
        <w:t>человек получили госу</w:t>
      </w:r>
      <w:r w:rsidR="004F4A06">
        <w:rPr>
          <w:sz w:val="28"/>
          <w:szCs w:val="28"/>
        </w:rPr>
        <w:t>дарственную услугу по  содейств</w:t>
      </w:r>
      <w:r w:rsidR="003F3353" w:rsidRPr="00AE6500">
        <w:rPr>
          <w:sz w:val="28"/>
          <w:szCs w:val="28"/>
        </w:rPr>
        <w:t xml:space="preserve">ию самозанятости безработных граждан. </w:t>
      </w:r>
      <w:proofErr w:type="gramStart"/>
      <w:r w:rsidR="003F3353" w:rsidRPr="00AE6500">
        <w:rPr>
          <w:sz w:val="28"/>
          <w:szCs w:val="28"/>
        </w:rPr>
        <w:t>Из них</w:t>
      </w:r>
      <w:r w:rsidR="004F4A06">
        <w:rPr>
          <w:sz w:val="28"/>
          <w:szCs w:val="28"/>
        </w:rPr>
        <w:t xml:space="preserve"> </w:t>
      </w:r>
      <w:r w:rsidR="003F3353" w:rsidRPr="00AE6500">
        <w:rPr>
          <w:sz w:val="28"/>
          <w:szCs w:val="28"/>
        </w:rPr>
        <w:t xml:space="preserve"> 4</w:t>
      </w:r>
      <w:r w:rsidR="00AE6500" w:rsidRPr="00AE6500">
        <w:rPr>
          <w:sz w:val="28"/>
          <w:szCs w:val="28"/>
        </w:rPr>
        <w:t xml:space="preserve"> </w:t>
      </w:r>
      <w:r w:rsidRPr="00AE6500">
        <w:rPr>
          <w:sz w:val="28"/>
          <w:szCs w:val="28"/>
        </w:rPr>
        <w:t>безработных граждан</w:t>
      </w:r>
      <w:r w:rsidR="003F3353" w:rsidRPr="00AE6500">
        <w:rPr>
          <w:sz w:val="28"/>
          <w:szCs w:val="28"/>
        </w:rPr>
        <w:t>ина</w:t>
      </w:r>
      <w:r w:rsidRPr="00AE6500">
        <w:rPr>
          <w:sz w:val="28"/>
          <w:szCs w:val="28"/>
        </w:rPr>
        <w:t xml:space="preserve"> открыли предпринимательскую </w:t>
      </w:r>
      <w:r w:rsidR="00AE6500" w:rsidRPr="00AE6500">
        <w:rPr>
          <w:sz w:val="28"/>
          <w:szCs w:val="28"/>
        </w:rPr>
        <w:t xml:space="preserve"> </w:t>
      </w:r>
      <w:r w:rsidRPr="00AE6500">
        <w:rPr>
          <w:sz w:val="28"/>
          <w:szCs w:val="28"/>
        </w:rPr>
        <w:t>деятельность и получили финансовую помощь в размере 58</w:t>
      </w:r>
      <w:r w:rsidR="00173F8B" w:rsidRPr="00AE6500">
        <w:rPr>
          <w:sz w:val="28"/>
          <w:szCs w:val="28"/>
        </w:rPr>
        <w:t>,8 тыс.</w:t>
      </w:r>
      <w:r w:rsidR="00AE6500" w:rsidRPr="00AE6500">
        <w:rPr>
          <w:sz w:val="28"/>
          <w:szCs w:val="28"/>
        </w:rPr>
        <w:t xml:space="preserve"> рублей, в том числе 2</w:t>
      </w:r>
      <w:r w:rsidR="00D467DF" w:rsidRPr="00AE6500">
        <w:rPr>
          <w:sz w:val="28"/>
          <w:szCs w:val="28"/>
        </w:rPr>
        <w:t xml:space="preserve"> человек</w:t>
      </w:r>
      <w:r w:rsidR="00AE6500" w:rsidRPr="00AE6500">
        <w:rPr>
          <w:sz w:val="28"/>
          <w:szCs w:val="28"/>
        </w:rPr>
        <w:t>а</w:t>
      </w:r>
      <w:r w:rsidR="00414953">
        <w:rPr>
          <w:sz w:val="28"/>
          <w:szCs w:val="28"/>
        </w:rPr>
        <w:t xml:space="preserve"> </w:t>
      </w:r>
      <w:r w:rsidR="00414953" w:rsidRPr="003F3353">
        <w:rPr>
          <w:sz w:val="28"/>
          <w:szCs w:val="28"/>
        </w:rPr>
        <w:t>–</w:t>
      </w:r>
      <w:r w:rsidR="00D467DF" w:rsidRPr="00AE6500">
        <w:rPr>
          <w:sz w:val="28"/>
          <w:szCs w:val="28"/>
        </w:rPr>
        <w:t xml:space="preserve"> в сельскохозяйственной сфере, 1 человек</w:t>
      </w:r>
      <w:r w:rsidR="00414953">
        <w:rPr>
          <w:sz w:val="28"/>
          <w:szCs w:val="28"/>
        </w:rPr>
        <w:t xml:space="preserve"> </w:t>
      </w:r>
      <w:r w:rsidR="00414953" w:rsidRPr="003F3353">
        <w:rPr>
          <w:sz w:val="28"/>
          <w:szCs w:val="28"/>
        </w:rPr>
        <w:t>–</w:t>
      </w:r>
      <w:r w:rsidR="00414953">
        <w:rPr>
          <w:sz w:val="28"/>
          <w:szCs w:val="28"/>
        </w:rPr>
        <w:t xml:space="preserve"> </w:t>
      </w:r>
      <w:r w:rsidR="00AE6500" w:rsidRPr="00AE6500">
        <w:rPr>
          <w:sz w:val="28"/>
          <w:szCs w:val="28"/>
        </w:rPr>
        <w:t xml:space="preserve">в сфере предоставления персональных услуг (пошив и вязание прочей одежды </w:t>
      </w:r>
      <w:r w:rsidR="004F4A06">
        <w:rPr>
          <w:sz w:val="28"/>
          <w:szCs w:val="28"/>
        </w:rPr>
        <w:br/>
      </w:r>
      <w:r w:rsidR="00AE6500" w:rsidRPr="00AE6500">
        <w:rPr>
          <w:sz w:val="28"/>
          <w:szCs w:val="28"/>
        </w:rPr>
        <w:lastRenderedPageBreak/>
        <w:t xml:space="preserve">и аксессуаров одежды, головных уборов по индивидуальному заказу населения), </w:t>
      </w:r>
      <w:r w:rsidR="004F4A06">
        <w:rPr>
          <w:sz w:val="28"/>
          <w:szCs w:val="28"/>
        </w:rPr>
        <w:br/>
      </w:r>
      <w:r w:rsidR="00AE6500" w:rsidRPr="00AE6500">
        <w:rPr>
          <w:sz w:val="28"/>
          <w:szCs w:val="28"/>
        </w:rPr>
        <w:t>1 человек</w:t>
      </w:r>
      <w:r w:rsidR="00414953">
        <w:rPr>
          <w:sz w:val="28"/>
          <w:szCs w:val="28"/>
        </w:rPr>
        <w:t xml:space="preserve"> </w:t>
      </w:r>
      <w:r w:rsidR="00414953" w:rsidRPr="003F3353">
        <w:rPr>
          <w:sz w:val="28"/>
          <w:szCs w:val="28"/>
        </w:rPr>
        <w:t>–</w:t>
      </w:r>
      <w:r w:rsidR="00AE6500" w:rsidRPr="00AE6500">
        <w:rPr>
          <w:sz w:val="28"/>
          <w:szCs w:val="28"/>
        </w:rPr>
        <w:t xml:space="preserve"> в сфере торговли.</w:t>
      </w:r>
      <w:r w:rsidR="00414953">
        <w:rPr>
          <w:sz w:val="28"/>
          <w:szCs w:val="28"/>
        </w:rPr>
        <w:t xml:space="preserve"> </w:t>
      </w:r>
      <w:proofErr w:type="gramEnd"/>
    </w:p>
    <w:p w:rsidR="002868E2" w:rsidRPr="00C210A6" w:rsidRDefault="002868E2" w:rsidP="00D467DF">
      <w:pPr>
        <w:jc w:val="both"/>
        <w:rPr>
          <w:color w:val="FF0000"/>
          <w:sz w:val="28"/>
          <w:szCs w:val="28"/>
        </w:rPr>
      </w:pPr>
    </w:p>
    <w:p w:rsidR="00AB61A0" w:rsidRPr="007F5D73" w:rsidRDefault="00AB61A0" w:rsidP="001D3AD9">
      <w:pPr>
        <w:jc w:val="center"/>
        <w:rPr>
          <w:b/>
          <w:sz w:val="28"/>
          <w:szCs w:val="28"/>
        </w:rPr>
      </w:pPr>
      <w:r w:rsidRPr="007F5D73">
        <w:rPr>
          <w:b/>
          <w:sz w:val="28"/>
          <w:szCs w:val="28"/>
        </w:rPr>
        <w:t>Демографическая ситуация</w:t>
      </w:r>
    </w:p>
    <w:p w:rsidR="00AB61A0" w:rsidRPr="00C210A6" w:rsidRDefault="00AB61A0" w:rsidP="00167D9B">
      <w:pPr>
        <w:pStyle w:val="1"/>
        <w:rPr>
          <w:color w:val="FF0000"/>
          <w:szCs w:val="28"/>
        </w:rPr>
      </w:pPr>
      <w:r w:rsidRPr="00C210A6">
        <w:rPr>
          <w:color w:val="FF0000"/>
          <w:szCs w:val="28"/>
        </w:rPr>
        <w:tab/>
      </w:r>
    </w:p>
    <w:p w:rsidR="00AB61A0" w:rsidRPr="00CB2FDD" w:rsidRDefault="009678C2" w:rsidP="00167D9B">
      <w:pPr>
        <w:ind w:firstLine="708"/>
        <w:jc w:val="both"/>
        <w:rPr>
          <w:sz w:val="28"/>
          <w:szCs w:val="28"/>
        </w:rPr>
      </w:pPr>
      <w:r>
        <w:rPr>
          <w:sz w:val="28"/>
          <w:szCs w:val="28"/>
        </w:rPr>
        <w:t>На 1 января 2018</w:t>
      </w:r>
      <w:r w:rsidR="00AB61A0" w:rsidRPr="00401DD6">
        <w:rPr>
          <w:sz w:val="28"/>
          <w:szCs w:val="28"/>
        </w:rPr>
        <w:t xml:space="preserve"> го</w:t>
      </w:r>
      <w:r w:rsidR="00972E6A" w:rsidRPr="00401DD6">
        <w:rPr>
          <w:sz w:val="28"/>
          <w:szCs w:val="28"/>
        </w:rPr>
        <w:t xml:space="preserve">да население района составило </w:t>
      </w:r>
      <w:r>
        <w:rPr>
          <w:sz w:val="28"/>
          <w:szCs w:val="28"/>
        </w:rPr>
        <w:t>16214</w:t>
      </w:r>
      <w:r w:rsidR="00501891">
        <w:rPr>
          <w:sz w:val="28"/>
          <w:szCs w:val="28"/>
        </w:rPr>
        <w:t xml:space="preserve"> человек</w:t>
      </w:r>
      <w:r w:rsidR="00E73056">
        <w:rPr>
          <w:sz w:val="28"/>
          <w:szCs w:val="28"/>
        </w:rPr>
        <w:t>.</w:t>
      </w:r>
      <w:r w:rsidR="00AB61A0" w:rsidRPr="00401DD6">
        <w:rPr>
          <w:sz w:val="28"/>
          <w:szCs w:val="28"/>
        </w:rPr>
        <w:t xml:space="preserve"> </w:t>
      </w:r>
      <w:r w:rsidR="007F5D73" w:rsidRPr="00401DD6">
        <w:rPr>
          <w:sz w:val="28"/>
          <w:szCs w:val="28"/>
        </w:rPr>
        <w:t>Зарегистрировано 77</w:t>
      </w:r>
      <w:r w:rsidR="009D2F1B" w:rsidRPr="00401DD6">
        <w:rPr>
          <w:sz w:val="28"/>
          <w:szCs w:val="28"/>
        </w:rPr>
        <w:t xml:space="preserve"> браков, </w:t>
      </w:r>
      <w:r w:rsidR="007F5D73" w:rsidRPr="00401DD6">
        <w:rPr>
          <w:sz w:val="28"/>
          <w:szCs w:val="28"/>
        </w:rPr>
        <w:t>39</w:t>
      </w:r>
      <w:r w:rsidR="004622EF" w:rsidRPr="00401DD6">
        <w:rPr>
          <w:sz w:val="28"/>
          <w:szCs w:val="28"/>
        </w:rPr>
        <w:t xml:space="preserve"> разводов</w:t>
      </w:r>
      <w:r w:rsidR="00CF5505" w:rsidRPr="00401DD6">
        <w:rPr>
          <w:sz w:val="28"/>
          <w:szCs w:val="28"/>
        </w:rPr>
        <w:t xml:space="preserve">. </w:t>
      </w:r>
      <w:r w:rsidR="00AB61A0" w:rsidRPr="00401DD6">
        <w:rPr>
          <w:sz w:val="28"/>
          <w:szCs w:val="28"/>
        </w:rPr>
        <w:t xml:space="preserve">За год  родилось </w:t>
      </w:r>
      <w:r w:rsidR="007F5D73" w:rsidRPr="00401DD6">
        <w:rPr>
          <w:sz w:val="28"/>
          <w:szCs w:val="28"/>
        </w:rPr>
        <w:t>134</w:t>
      </w:r>
      <w:r w:rsidR="00AB61A0" w:rsidRPr="00401DD6">
        <w:rPr>
          <w:sz w:val="28"/>
          <w:szCs w:val="28"/>
        </w:rPr>
        <w:t xml:space="preserve"> детей, чт</w:t>
      </w:r>
      <w:r w:rsidR="007F5D73" w:rsidRPr="00401DD6">
        <w:rPr>
          <w:sz w:val="28"/>
          <w:szCs w:val="28"/>
        </w:rPr>
        <w:t xml:space="preserve">о на 17 </w:t>
      </w:r>
      <w:r w:rsidR="007F5D73" w:rsidRPr="007F5D73">
        <w:rPr>
          <w:sz w:val="28"/>
          <w:szCs w:val="28"/>
        </w:rPr>
        <w:t>детей меньше, чем в 2016</w:t>
      </w:r>
      <w:r w:rsidR="00AB61A0" w:rsidRPr="007F5D73">
        <w:rPr>
          <w:sz w:val="28"/>
          <w:szCs w:val="28"/>
        </w:rPr>
        <w:t xml:space="preserve"> году. </w:t>
      </w:r>
      <w:r w:rsidR="00AB61A0" w:rsidRPr="00C210A6">
        <w:rPr>
          <w:color w:val="FF0000"/>
          <w:sz w:val="28"/>
          <w:szCs w:val="28"/>
        </w:rPr>
        <w:t xml:space="preserve"> </w:t>
      </w:r>
      <w:r w:rsidR="00AB61A0" w:rsidRPr="007F5D73">
        <w:rPr>
          <w:sz w:val="28"/>
          <w:szCs w:val="28"/>
        </w:rPr>
        <w:t xml:space="preserve">Умерло  </w:t>
      </w:r>
      <w:r w:rsidR="007F5D73" w:rsidRPr="007F5D73">
        <w:rPr>
          <w:sz w:val="28"/>
          <w:szCs w:val="28"/>
        </w:rPr>
        <w:t>215</w:t>
      </w:r>
      <w:r w:rsidR="00AB61A0" w:rsidRPr="007F5D73">
        <w:rPr>
          <w:sz w:val="28"/>
          <w:szCs w:val="28"/>
        </w:rPr>
        <w:t xml:space="preserve"> человек</w:t>
      </w:r>
      <w:r w:rsidR="00AB61A0" w:rsidRPr="00401DD6">
        <w:rPr>
          <w:sz w:val="28"/>
          <w:szCs w:val="28"/>
        </w:rPr>
        <w:t>. К</w:t>
      </w:r>
      <w:r w:rsidR="006117BA" w:rsidRPr="00401DD6">
        <w:rPr>
          <w:sz w:val="28"/>
          <w:szCs w:val="28"/>
        </w:rPr>
        <w:t>ак  видно из приведенных данных</w:t>
      </w:r>
      <w:r w:rsidR="00AB61A0" w:rsidRPr="00401DD6">
        <w:rPr>
          <w:sz w:val="28"/>
          <w:szCs w:val="28"/>
        </w:rPr>
        <w:t xml:space="preserve"> естественн</w:t>
      </w:r>
      <w:r w:rsidR="00CF5505" w:rsidRPr="00401DD6">
        <w:rPr>
          <w:sz w:val="28"/>
          <w:szCs w:val="28"/>
        </w:rPr>
        <w:t>ая</w:t>
      </w:r>
      <w:r w:rsidR="00AB61A0" w:rsidRPr="00401DD6">
        <w:rPr>
          <w:sz w:val="28"/>
          <w:szCs w:val="28"/>
        </w:rPr>
        <w:t xml:space="preserve"> </w:t>
      </w:r>
      <w:r w:rsidR="00CF5505" w:rsidRPr="00401DD6">
        <w:rPr>
          <w:sz w:val="28"/>
          <w:szCs w:val="28"/>
        </w:rPr>
        <w:t>убыль</w:t>
      </w:r>
      <w:r w:rsidR="00AB61A0" w:rsidRPr="00401DD6">
        <w:rPr>
          <w:sz w:val="28"/>
          <w:szCs w:val="28"/>
        </w:rPr>
        <w:t xml:space="preserve"> состав</w:t>
      </w:r>
      <w:r w:rsidR="00CF5505" w:rsidRPr="00401DD6">
        <w:rPr>
          <w:sz w:val="28"/>
          <w:szCs w:val="28"/>
        </w:rPr>
        <w:t>ила</w:t>
      </w:r>
      <w:r w:rsidR="00AB61A0" w:rsidRPr="00401DD6">
        <w:rPr>
          <w:sz w:val="28"/>
          <w:szCs w:val="28"/>
        </w:rPr>
        <w:t xml:space="preserve">  </w:t>
      </w:r>
      <w:r w:rsidR="00CB2FDD">
        <w:rPr>
          <w:sz w:val="28"/>
          <w:szCs w:val="28"/>
        </w:rPr>
        <w:t>81</w:t>
      </w:r>
      <w:r w:rsidR="00CF5505" w:rsidRPr="00401DD6">
        <w:rPr>
          <w:sz w:val="28"/>
          <w:szCs w:val="28"/>
        </w:rPr>
        <w:t xml:space="preserve"> человек</w:t>
      </w:r>
      <w:r w:rsidR="00AB61A0" w:rsidRPr="00401DD6">
        <w:rPr>
          <w:sz w:val="28"/>
          <w:szCs w:val="28"/>
        </w:rPr>
        <w:t xml:space="preserve">. В течение года в район прибыло  </w:t>
      </w:r>
      <w:r>
        <w:rPr>
          <w:sz w:val="28"/>
          <w:szCs w:val="28"/>
        </w:rPr>
        <w:t>313</w:t>
      </w:r>
      <w:r w:rsidR="00972E6A" w:rsidRPr="00401DD6">
        <w:rPr>
          <w:sz w:val="28"/>
          <w:szCs w:val="28"/>
        </w:rPr>
        <w:t xml:space="preserve"> человек</w:t>
      </w:r>
      <w:r w:rsidR="00AB61A0" w:rsidRPr="00401DD6">
        <w:rPr>
          <w:sz w:val="28"/>
          <w:szCs w:val="28"/>
        </w:rPr>
        <w:t xml:space="preserve">, а выбыло </w:t>
      </w:r>
      <w:r>
        <w:rPr>
          <w:sz w:val="28"/>
          <w:szCs w:val="28"/>
        </w:rPr>
        <w:t>263</w:t>
      </w:r>
      <w:r w:rsidR="00CA074F" w:rsidRPr="00401DD6">
        <w:rPr>
          <w:sz w:val="28"/>
          <w:szCs w:val="28"/>
        </w:rPr>
        <w:t xml:space="preserve"> чел</w:t>
      </w:r>
      <w:r w:rsidR="00CF5505" w:rsidRPr="00401DD6">
        <w:rPr>
          <w:sz w:val="28"/>
          <w:szCs w:val="28"/>
        </w:rPr>
        <w:t>овек</w:t>
      </w:r>
      <w:r w:rsidR="00FE31A0">
        <w:rPr>
          <w:sz w:val="28"/>
          <w:szCs w:val="28"/>
        </w:rPr>
        <w:t>а</w:t>
      </w:r>
      <w:r w:rsidR="00CA074F" w:rsidRPr="00401DD6">
        <w:rPr>
          <w:sz w:val="28"/>
          <w:szCs w:val="28"/>
        </w:rPr>
        <w:t>.</w:t>
      </w:r>
      <w:r w:rsidR="00AB61A0" w:rsidRPr="00401DD6">
        <w:rPr>
          <w:sz w:val="28"/>
          <w:szCs w:val="28"/>
        </w:rPr>
        <w:t xml:space="preserve"> </w:t>
      </w:r>
      <w:r w:rsidR="00CB2FDD" w:rsidRPr="00CB2FDD">
        <w:rPr>
          <w:sz w:val="28"/>
          <w:szCs w:val="28"/>
        </w:rPr>
        <w:t>Однако</w:t>
      </w:r>
      <w:r w:rsidR="00AB61A0" w:rsidRPr="00CB2FDD">
        <w:rPr>
          <w:sz w:val="28"/>
          <w:szCs w:val="28"/>
        </w:rPr>
        <w:t xml:space="preserve">  </w:t>
      </w:r>
      <w:r w:rsidR="00CB2FDD" w:rsidRPr="00CB2FDD">
        <w:rPr>
          <w:sz w:val="28"/>
          <w:szCs w:val="28"/>
        </w:rPr>
        <w:t>численность населения района уменьшилась на 31 человек, с учетом и естественной убыли, и произошедших миграционных процессов</w:t>
      </w:r>
      <w:r w:rsidR="00AB61A0" w:rsidRPr="00CB2FDD">
        <w:rPr>
          <w:sz w:val="28"/>
          <w:szCs w:val="28"/>
        </w:rPr>
        <w:t xml:space="preserve">.  </w:t>
      </w:r>
    </w:p>
    <w:p w:rsidR="00214C0F" w:rsidRPr="00C210A6" w:rsidRDefault="00214C0F" w:rsidP="00023C70">
      <w:pPr>
        <w:jc w:val="both"/>
        <w:rPr>
          <w:color w:val="FF0000"/>
          <w:sz w:val="28"/>
          <w:szCs w:val="28"/>
        </w:rPr>
      </w:pPr>
    </w:p>
    <w:p w:rsidR="00AB61A0" w:rsidRPr="0041188D" w:rsidRDefault="00AB61A0" w:rsidP="00167D9B">
      <w:pPr>
        <w:pStyle w:val="1"/>
      </w:pPr>
      <w:r w:rsidRPr="0041188D">
        <w:t xml:space="preserve">Физическая культура и спорт, молодежная политика  </w:t>
      </w:r>
    </w:p>
    <w:p w:rsidR="00C566F2" w:rsidRPr="00C566F2" w:rsidRDefault="00C566F2" w:rsidP="00C566F2">
      <w:pPr>
        <w:jc w:val="both"/>
        <w:rPr>
          <w:color w:val="FF0000"/>
          <w:sz w:val="28"/>
          <w:szCs w:val="28"/>
        </w:rPr>
      </w:pPr>
    </w:p>
    <w:p w:rsidR="00C566F2" w:rsidRPr="00C566F2" w:rsidRDefault="00C566F2" w:rsidP="00C566F2">
      <w:pPr>
        <w:ind w:right="21" w:firstLine="708"/>
        <w:jc w:val="both"/>
        <w:rPr>
          <w:sz w:val="28"/>
          <w:szCs w:val="28"/>
        </w:rPr>
      </w:pPr>
      <w:r w:rsidRPr="00C566F2">
        <w:rPr>
          <w:sz w:val="28"/>
          <w:szCs w:val="28"/>
        </w:rPr>
        <w:t>В своей работе  комитет по молодёжной политике, физической культуре и спорту</w:t>
      </w:r>
      <w:r w:rsidR="00414953">
        <w:rPr>
          <w:sz w:val="28"/>
          <w:szCs w:val="28"/>
        </w:rPr>
        <w:t xml:space="preserve"> администрации МО «Шовгеновский район»</w:t>
      </w:r>
      <w:r w:rsidRPr="00C566F2">
        <w:rPr>
          <w:sz w:val="28"/>
          <w:szCs w:val="28"/>
        </w:rPr>
        <w:t xml:space="preserve"> делал ставку на развитие массовой физической культуры. С этой целью в районе регулярно проводились массовые спортивные праздники с привлечением детей, молодежи  в которых принимали участие все желающие. </w:t>
      </w:r>
    </w:p>
    <w:p w:rsidR="00C566F2" w:rsidRPr="00C566F2" w:rsidRDefault="00C566F2" w:rsidP="00C566F2">
      <w:pPr>
        <w:ind w:right="21" w:firstLine="708"/>
        <w:jc w:val="both"/>
        <w:rPr>
          <w:sz w:val="28"/>
          <w:szCs w:val="28"/>
        </w:rPr>
      </w:pPr>
      <w:r w:rsidRPr="00C566F2">
        <w:rPr>
          <w:sz w:val="28"/>
          <w:szCs w:val="28"/>
        </w:rPr>
        <w:t>Ежегодно комитет по дел</w:t>
      </w:r>
      <w:r>
        <w:rPr>
          <w:sz w:val="28"/>
          <w:szCs w:val="28"/>
        </w:rPr>
        <w:t>ам молодежи, физической культуре и спорту</w:t>
      </w:r>
      <w:r w:rsidRPr="00C566F2">
        <w:rPr>
          <w:sz w:val="28"/>
          <w:szCs w:val="28"/>
        </w:rPr>
        <w:t xml:space="preserve"> </w:t>
      </w:r>
      <w:r>
        <w:rPr>
          <w:sz w:val="28"/>
          <w:szCs w:val="28"/>
        </w:rPr>
        <w:br/>
        <w:t>проводи</w:t>
      </w:r>
      <w:r w:rsidRPr="00C566F2">
        <w:rPr>
          <w:sz w:val="28"/>
          <w:szCs w:val="28"/>
        </w:rPr>
        <w:t>т</w:t>
      </w:r>
      <w:r>
        <w:rPr>
          <w:sz w:val="28"/>
          <w:szCs w:val="28"/>
        </w:rPr>
        <w:t>,</w:t>
      </w:r>
      <w:r w:rsidRPr="00C566F2">
        <w:rPr>
          <w:sz w:val="28"/>
          <w:szCs w:val="28"/>
        </w:rPr>
        <w:t xml:space="preserve"> согласно м</w:t>
      </w:r>
      <w:r w:rsidR="00F55EB0">
        <w:rPr>
          <w:sz w:val="28"/>
          <w:szCs w:val="28"/>
        </w:rPr>
        <w:t>униципальной программе</w:t>
      </w:r>
      <w:r>
        <w:rPr>
          <w:sz w:val="28"/>
          <w:szCs w:val="28"/>
        </w:rPr>
        <w:t xml:space="preserve"> «Развитие</w:t>
      </w:r>
      <w:r w:rsidRPr="00C566F2">
        <w:rPr>
          <w:sz w:val="28"/>
          <w:szCs w:val="28"/>
        </w:rPr>
        <w:t xml:space="preserve"> физической культуры и спорта</w:t>
      </w:r>
      <w:r>
        <w:rPr>
          <w:sz w:val="28"/>
          <w:szCs w:val="28"/>
        </w:rPr>
        <w:t>»,</w:t>
      </w:r>
      <w:r w:rsidR="004C64AF">
        <w:rPr>
          <w:sz w:val="28"/>
          <w:szCs w:val="28"/>
        </w:rPr>
        <w:t xml:space="preserve"> более 28 </w:t>
      </w:r>
      <w:r w:rsidRPr="00C566F2">
        <w:rPr>
          <w:sz w:val="28"/>
          <w:szCs w:val="28"/>
        </w:rPr>
        <w:t>спортивн</w:t>
      </w:r>
      <w:r w:rsidR="004C64AF">
        <w:rPr>
          <w:sz w:val="28"/>
          <w:szCs w:val="28"/>
        </w:rPr>
        <w:t>о</w:t>
      </w:r>
      <w:r w:rsidRPr="00C566F2">
        <w:rPr>
          <w:sz w:val="28"/>
          <w:szCs w:val="28"/>
        </w:rPr>
        <w:t>-массовых</w:t>
      </w:r>
      <w:r w:rsidR="004C64AF">
        <w:rPr>
          <w:sz w:val="28"/>
          <w:szCs w:val="28"/>
        </w:rPr>
        <w:t xml:space="preserve"> </w:t>
      </w:r>
      <w:r w:rsidRPr="00C566F2">
        <w:rPr>
          <w:sz w:val="28"/>
          <w:szCs w:val="28"/>
        </w:rPr>
        <w:t xml:space="preserve"> </w:t>
      </w:r>
      <w:r>
        <w:rPr>
          <w:sz w:val="28"/>
          <w:szCs w:val="28"/>
        </w:rPr>
        <w:br/>
      </w:r>
      <w:r w:rsidRPr="00C566F2">
        <w:rPr>
          <w:sz w:val="28"/>
          <w:szCs w:val="28"/>
        </w:rPr>
        <w:t>и физкультурных мероприятий</w:t>
      </w:r>
      <w:r>
        <w:rPr>
          <w:sz w:val="28"/>
          <w:szCs w:val="28"/>
        </w:rPr>
        <w:t>. Также комитет</w:t>
      </w:r>
      <w:r w:rsidRPr="00C566F2">
        <w:rPr>
          <w:sz w:val="28"/>
          <w:szCs w:val="28"/>
        </w:rPr>
        <w:t xml:space="preserve"> </w:t>
      </w:r>
      <w:r w:rsidR="00F55EB0">
        <w:rPr>
          <w:sz w:val="28"/>
          <w:szCs w:val="28"/>
        </w:rPr>
        <w:t>участ</w:t>
      </w:r>
      <w:r>
        <w:rPr>
          <w:sz w:val="28"/>
          <w:szCs w:val="28"/>
        </w:rPr>
        <w:t>вует</w:t>
      </w:r>
      <w:r w:rsidR="00F55EB0">
        <w:rPr>
          <w:sz w:val="28"/>
          <w:szCs w:val="28"/>
        </w:rPr>
        <w:t xml:space="preserve"> в </w:t>
      </w:r>
      <w:r>
        <w:rPr>
          <w:sz w:val="28"/>
          <w:szCs w:val="28"/>
        </w:rPr>
        <w:t>р</w:t>
      </w:r>
      <w:r w:rsidRPr="00C566F2">
        <w:rPr>
          <w:sz w:val="28"/>
          <w:szCs w:val="28"/>
        </w:rPr>
        <w:t xml:space="preserve">еспубликанских спортивных соревнованиях </w:t>
      </w:r>
      <w:r w:rsidR="00F55EB0">
        <w:rPr>
          <w:sz w:val="28"/>
          <w:szCs w:val="28"/>
        </w:rPr>
        <w:t>с</w:t>
      </w:r>
      <w:r>
        <w:rPr>
          <w:sz w:val="28"/>
          <w:szCs w:val="28"/>
        </w:rPr>
        <w:t xml:space="preserve"> </w:t>
      </w:r>
      <w:r w:rsidRPr="00C566F2">
        <w:rPr>
          <w:sz w:val="28"/>
          <w:szCs w:val="28"/>
        </w:rPr>
        <w:t xml:space="preserve"> подростк</w:t>
      </w:r>
      <w:r w:rsidR="00F55EB0">
        <w:rPr>
          <w:sz w:val="28"/>
          <w:szCs w:val="28"/>
        </w:rPr>
        <w:t>ами</w:t>
      </w:r>
      <w:r>
        <w:rPr>
          <w:sz w:val="28"/>
          <w:szCs w:val="28"/>
        </w:rPr>
        <w:t>, стоящими</w:t>
      </w:r>
      <w:r w:rsidR="004C64AF">
        <w:rPr>
          <w:sz w:val="28"/>
          <w:szCs w:val="28"/>
        </w:rPr>
        <w:t xml:space="preserve"> на учете в КДН </w:t>
      </w:r>
      <w:r w:rsidRPr="00C566F2">
        <w:rPr>
          <w:sz w:val="28"/>
          <w:szCs w:val="28"/>
        </w:rPr>
        <w:t>и ПДН района</w:t>
      </w:r>
      <w:r w:rsidR="00F55EB0">
        <w:rPr>
          <w:sz w:val="28"/>
          <w:szCs w:val="28"/>
        </w:rPr>
        <w:t>.</w:t>
      </w:r>
      <w:r w:rsidRPr="00C566F2">
        <w:rPr>
          <w:sz w:val="28"/>
          <w:szCs w:val="28"/>
        </w:rPr>
        <w:t xml:space="preserve">  </w:t>
      </w:r>
    </w:p>
    <w:p w:rsidR="00C566F2" w:rsidRPr="00C566F2" w:rsidRDefault="00C566F2" w:rsidP="00C566F2">
      <w:pPr>
        <w:ind w:firstLine="708"/>
        <w:jc w:val="both"/>
        <w:rPr>
          <w:sz w:val="28"/>
          <w:szCs w:val="28"/>
        </w:rPr>
      </w:pPr>
      <w:r w:rsidRPr="00C566F2">
        <w:rPr>
          <w:sz w:val="28"/>
          <w:szCs w:val="28"/>
        </w:rPr>
        <w:t xml:space="preserve">Всего в течение 2017 года в районе в спортивных мероприятиях участвовало более 5981 человек всех возрастных категорий от 6 до 60 лет или 36,9 % от общей численности населения. </w:t>
      </w:r>
    </w:p>
    <w:p w:rsidR="00C566F2" w:rsidRPr="00C566F2" w:rsidRDefault="00C566F2" w:rsidP="00C566F2">
      <w:pPr>
        <w:ind w:firstLine="708"/>
        <w:jc w:val="both"/>
        <w:rPr>
          <w:sz w:val="28"/>
          <w:szCs w:val="28"/>
        </w:rPr>
      </w:pPr>
      <w:r w:rsidRPr="00C566F2">
        <w:rPr>
          <w:sz w:val="28"/>
          <w:szCs w:val="28"/>
        </w:rPr>
        <w:t xml:space="preserve">За отчетный период комитетом по молодёжной политике, физической культуре и спорту проведено 28 спортивно-массовых мероприятий по различным видам спорта.  </w:t>
      </w:r>
    </w:p>
    <w:p w:rsidR="00C566F2" w:rsidRPr="00C566F2" w:rsidRDefault="00C566F2" w:rsidP="00C566F2">
      <w:pPr>
        <w:ind w:firstLine="708"/>
        <w:jc w:val="both"/>
        <w:rPr>
          <w:sz w:val="28"/>
          <w:szCs w:val="28"/>
        </w:rPr>
      </w:pPr>
      <w:r w:rsidRPr="00C566F2">
        <w:rPr>
          <w:sz w:val="28"/>
          <w:szCs w:val="28"/>
        </w:rPr>
        <w:t>На проведение всех</w:t>
      </w:r>
      <w:r w:rsidR="00F55EB0">
        <w:rPr>
          <w:sz w:val="28"/>
          <w:szCs w:val="28"/>
        </w:rPr>
        <w:t xml:space="preserve"> этих мероприятий  израсходовано</w:t>
      </w:r>
      <w:r w:rsidRPr="00C566F2">
        <w:rPr>
          <w:sz w:val="28"/>
          <w:szCs w:val="28"/>
        </w:rPr>
        <w:t xml:space="preserve"> 455 тыс. рублей,   </w:t>
      </w:r>
    </w:p>
    <w:p w:rsidR="00C566F2" w:rsidRPr="00C566F2" w:rsidRDefault="00C566F2" w:rsidP="00C566F2">
      <w:pPr>
        <w:ind w:firstLine="708"/>
        <w:jc w:val="both"/>
        <w:rPr>
          <w:sz w:val="28"/>
          <w:szCs w:val="28"/>
        </w:rPr>
      </w:pPr>
      <w:r w:rsidRPr="00C566F2">
        <w:rPr>
          <w:sz w:val="28"/>
          <w:szCs w:val="28"/>
        </w:rPr>
        <w:t xml:space="preserve">За отчетный период самыми массовыми мероприятиями стали:  </w:t>
      </w:r>
    </w:p>
    <w:p w:rsidR="00C566F2" w:rsidRPr="00C566F2" w:rsidRDefault="00C566F2" w:rsidP="00C566F2">
      <w:pPr>
        <w:jc w:val="both"/>
        <w:rPr>
          <w:sz w:val="28"/>
          <w:szCs w:val="28"/>
        </w:rPr>
      </w:pPr>
      <w:r w:rsidRPr="00C566F2">
        <w:rPr>
          <w:sz w:val="28"/>
          <w:szCs w:val="28"/>
        </w:rPr>
        <w:t>1. Турнир</w:t>
      </w:r>
      <w:r w:rsidR="004C64AF">
        <w:rPr>
          <w:sz w:val="28"/>
          <w:szCs w:val="28"/>
        </w:rPr>
        <w:t>ы</w:t>
      </w:r>
      <w:r w:rsidRPr="00C566F2">
        <w:rPr>
          <w:sz w:val="28"/>
          <w:szCs w:val="28"/>
        </w:rPr>
        <w:t xml:space="preserve"> по футболу памяти Х.</w:t>
      </w:r>
      <w:r w:rsidR="004C64AF">
        <w:rPr>
          <w:sz w:val="28"/>
          <w:szCs w:val="28"/>
        </w:rPr>
        <w:t xml:space="preserve"> </w:t>
      </w:r>
      <w:r w:rsidRPr="00C566F2">
        <w:rPr>
          <w:sz w:val="28"/>
          <w:szCs w:val="28"/>
        </w:rPr>
        <w:t xml:space="preserve">Б. </w:t>
      </w:r>
      <w:proofErr w:type="spellStart"/>
      <w:r w:rsidRPr="00C566F2">
        <w:rPr>
          <w:sz w:val="28"/>
          <w:szCs w:val="28"/>
        </w:rPr>
        <w:t>Андрухаева</w:t>
      </w:r>
      <w:proofErr w:type="spellEnd"/>
      <w:r w:rsidRPr="00C566F2">
        <w:rPr>
          <w:sz w:val="28"/>
          <w:szCs w:val="28"/>
        </w:rPr>
        <w:t xml:space="preserve"> и </w:t>
      </w:r>
      <w:proofErr w:type="spellStart"/>
      <w:r w:rsidRPr="00C566F2">
        <w:rPr>
          <w:sz w:val="28"/>
          <w:szCs w:val="28"/>
        </w:rPr>
        <w:t>И</w:t>
      </w:r>
      <w:proofErr w:type="spellEnd"/>
      <w:r w:rsidRPr="00C566F2">
        <w:rPr>
          <w:sz w:val="28"/>
          <w:szCs w:val="28"/>
        </w:rPr>
        <w:t>.</w:t>
      </w:r>
      <w:r w:rsidR="004C64AF">
        <w:rPr>
          <w:sz w:val="28"/>
          <w:szCs w:val="28"/>
        </w:rPr>
        <w:t xml:space="preserve"> </w:t>
      </w:r>
      <w:r w:rsidRPr="00C566F2">
        <w:rPr>
          <w:sz w:val="28"/>
          <w:szCs w:val="28"/>
        </w:rPr>
        <w:t xml:space="preserve">Р. </w:t>
      </w:r>
      <w:proofErr w:type="spellStart"/>
      <w:r w:rsidRPr="00C566F2">
        <w:rPr>
          <w:sz w:val="28"/>
          <w:szCs w:val="28"/>
        </w:rPr>
        <w:t>Датхужева</w:t>
      </w:r>
      <w:proofErr w:type="spellEnd"/>
      <w:r w:rsidRPr="00C566F2">
        <w:rPr>
          <w:sz w:val="28"/>
          <w:szCs w:val="28"/>
        </w:rPr>
        <w:t>;</w:t>
      </w:r>
    </w:p>
    <w:p w:rsidR="00C566F2" w:rsidRPr="00C566F2" w:rsidRDefault="00C566F2" w:rsidP="00C566F2">
      <w:pPr>
        <w:jc w:val="both"/>
        <w:rPr>
          <w:sz w:val="28"/>
          <w:szCs w:val="28"/>
        </w:rPr>
      </w:pPr>
      <w:r w:rsidRPr="00C566F2">
        <w:rPr>
          <w:sz w:val="28"/>
          <w:szCs w:val="28"/>
        </w:rPr>
        <w:t>2. Традиционный турнир  по футболу среди родов, где приняло  участие 8  команд;</w:t>
      </w:r>
    </w:p>
    <w:p w:rsidR="00C566F2" w:rsidRPr="00C566F2" w:rsidRDefault="00C566F2" w:rsidP="00C566F2">
      <w:pPr>
        <w:jc w:val="both"/>
        <w:rPr>
          <w:sz w:val="28"/>
          <w:szCs w:val="28"/>
        </w:rPr>
      </w:pPr>
      <w:r w:rsidRPr="00C566F2">
        <w:rPr>
          <w:sz w:val="28"/>
          <w:szCs w:val="28"/>
        </w:rPr>
        <w:t>3. Подготовка и участие допризывной молодежи в Республиканской спартакиаде;</w:t>
      </w:r>
    </w:p>
    <w:p w:rsidR="00C566F2" w:rsidRPr="00C566F2" w:rsidRDefault="00C566F2" w:rsidP="00C566F2">
      <w:pPr>
        <w:jc w:val="both"/>
        <w:rPr>
          <w:sz w:val="28"/>
          <w:szCs w:val="28"/>
        </w:rPr>
      </w:pPr>
      <w:r w:rsidRPr="00C566F2">
        <w:rPr>
          <w:sz w:val="28"/>
          <w:szCs w:val="28"/>
        </w:rPr>
        <w:t>4. Подготовка и участие школьников в «Президентских состязаниях»  Республики Адыгея;</w:t>
      </w:r>
    </w:p>
    <w:p w:rsidR="00C566F2" w:rsidRPr="00C566F2" w:rsidRDefault="00C566F2" w:rsidP="00C566F2">
      <w:pPr>
        <w:rPr>
          <w:sz w:val="28"/>
          <w:szCs w:val="28"/>
        </w:rPr>
      </w:pPr>
      <w:r w:rsidRPr="00C566F2">
        <w:rPr>
          <w:sz w:val="28"/>
          <w:szCs w:val="28"/>
        </w:rPr>
        <w:t xml:space="preserve">5.   Ежегодный турнир по футболу памяти  </w:t>
      </w:r>
      <w:proofErr w:type="spellStart"/>
      <w:r w:rsidRPr="00C566F2">
        <w:rPr>
          <w:sz w:val="28"/>
          <w:szCs w:val="28"/>
        </w:rPr>
        <w:t>Боджокова</w:t>
      </w:r>
      <w:proofErr w:type="spellEnd"/>
      <w:r w:rsidRPr="00C566F2">
        <w:rPr>
          <w:sz w:val="28"/>
          <w:szCs w:val="28"/>
        </w:rPr>
        <w:t xml:space="preserve"> Б. К., который стартовал</w:t>
      </w:r>
      <w:r w:rsidR="00F55EB0">
        <w:rPr>
          <w:sz w:val="28"/>
          <w:szCs w:val="28"/>
        </w:rPr>
        <w:br/>
        <w:t xml:space="preserve">     </w:t>
      </w:r>
      <w:r w:rsidRPr="00C566F2">
        <w:rPr>
          <w:sz w:val="28"/>
          <w:szCs w:val="28"/>
        </w:rPr>
        <w:t xml:space="preserve"> в 2013 году.</w:t>
      </w:r>
    </w:p>
    <w:p w:rsidR="00C566F2" w:rsidRPr="00C566F2" w:rsidRDefault="00C566F2" w:rsidP="00C566F2">
      <w:pPr>
        <w:rPr>
          <w:sz w:val="28"/>
          <w:szCs w:val="28"/>
        </w:rPr>
      </w:pPr>
      <w:r w:rsidRPr="00C566F2">
        <w:rPr>
          <w:sz w:val="28"/>
          <w:szCs w:val="28"/>
        </w:rPr>
        <w:t xml:space="preserve">6.  Спортивно массовая комплексная программа «Готов к труду и обороне» </w:t>
      </w:r>
      <w:r w:rsidR="004C64AF">
        <w:rPr>
          <w:sz w:val="28"/>
          <w:szCs w:val="28"/>
        </w:rPr>
        <w:t>(</w:t>
      </w:r>
      <w:r w:rsidRPr="00C566F2">
        <w:rPr>
          <w:sz w:val="28"/>
          <w:szCs w:val="28"/>
        </w:rPr>
        <w:t>ГТО</w:t>
      </w:r>
      <w:r w:rsidR="004C64AF">
        <w:rPr>
          <w:sz w:val="28"/>
          <w:szCs w:val="28"/>
        </w:rPr>
        <w:t>)</w:t>
      </w:r>
      <w:r w:rsidRPr="00C566F2">
        <w:rPr>
          <w:sz w:val="28"/>
          <w:szCs w:val="28"/>
        </w:rPr>
        <w:t>, где приняли участие более 300 человек от 11</w:t>
      </w:r>
      <w:r w:rsidR="00F55EB0">
        <w:rPr>
          <w:sz w:val="28"/>
          <w:szCs w:val="28"/>
        </w:rPr>
        <w:t xml:space="preserve"> </w:t>
      </w:r>
      <w:r w:rsidRPr="00C566F2">
        <w:rPr>
          <w:sz w:val="28"/>
          <w:szCs w:val="28"/>
        </w:rPr>
        <w:t>до</w:t>
      </w:r>
      <w:r w:rsidR="00F55EB0">
        <w:rPr>
          <w:sz w:val="28"/>
          <w:szCs w:val="28"/>
        </w:rPr>
        <w:t xml:space="preserve"> </w:t>
      </w:r>
      <w:r w:rsidRPr="00C566F2">
        <w:rPr>
          <w:sz w:val="28"/>
          <w:szCs w:val="28"/>
        </w:rPr>
        <w:t>50 лет.</w:t>
      </w:r>
    </w:p>
    <w:p w:rsidR="00C566F2" w:rsidRPr="00C566F2" w:rsidRDefault="00C566F2" w:rsidP="00C566F2">
      <w:pPr>
        <w:ind w:firstLine="708"/>
        <w:jc w:val="both"/>
        <w:rPr>
          <w:sz w:val="28"/>
          <w:szCs w:val="28"/>
        </w:rPr>
      </w:pPr>
      <w:r w:rsidRPr="00C566F2">
        <w:rPr>
          <w:sz w:val="28"/>
          <w:szCs w:val="28"/>
        </w:rPr>
        <w:lastRenderedPageBreak/>
        <w:t xml:space="preserve">Ежегодно  администрация «Хакуринохабльское сельское поселение» проводит два открытых первенства по дзюдо и рукопашному бою на призы администрации «Хакуринохабльское сельское поселение». </w:t>
      </w:r>
    </w:p>
    <w:p w:rsidR="00C566F2" w:rsidRPr="00C566F2" w:rsidRDefault="00C566F2" w:rsidP="00C566F2">
      <w:pPr>
        <w:ind w:firstLine="708"/>
        <w:jc w:val="both"/>
        <w:rPr>
          <w:szCs w:val="28"/>
        </w:rPr>
      </w:pPr>
      <w:r w:rsidRPr="00C566F2">
        <w:rPr>
          <w:sz w:val="28"/>
          <w:szCs w:val="28"/>
        </w:rPr>
        <w:t>В дни школьных каникул с учащимися района ежегодно проводится Всерос</w:t>
      </w:r>
      <w:r w:rsidR="00F55EB0">
        <w:rPr>
          <w:sz w:val="28"/>
          <w:szCs w:val="28"/>
        </w:rPr>
        <w:t xml:space="preserve">сийский  Олимпийский день, </w:t>
      </w:r>
      <w:r w:rsidRPr="00C566F2">
        <w:rPr>
          <w:sz w:val="28"/>
          <w:szCs w:val="28"/>
        </w:rPr>
        <w:t>различные турниры, спортивные конкурсы, соревнования.</w:t>
      </w:r>
      <w:r w:rsidRPr="00C566F2">
        <w:rPr>
          <w:szCs w:val="28"/>
        </w:rPr>
        <w:t xml:space="preserve"> </w:t>
      </w:r>
    </w:p>
    <w:p w:rsidR="00C566F2" w:rsidRPr="00C566F2" w:rsidRDefault="00C566F2" w:rsidP="00C566F2">
      <w:pPr>
        <w:ind w:firstLine="708"/>
        <w:jc w:val="both"/>
        <w:rPr>
          <w:sz w:val="28"/>
          <w:szCs w:val="28"/>
        </w:rPr>
      </w:pPr>
      <w:r w:rsidRPr="00C566F2">
        <w:rPr>
          <w:sz w:val="28"/>
          <w:szCs w:val="28"/>
        </w:rPr>
        <w:t xml:space="preserve">Особое внимание в своей деятельности комитет уделял работе с пожилыми людьми, инвалидами, а также с ветеранами спорта.  </w:t>
      </w:r>
    </w:p>
    <w:p w:rsidR="00C566F2" w:rsidRPr="00C566F2" w:rsidRDefault="00C566F2" w:rsidP="00C566F2">
      <w:pPr>
        <w:ind w:firstLine="708"/>
        <w:jc w:val="both"/>
        <w:rPr>
          <w:sz w:val="28"/>
          <w:szCs w:val="28"/>
        </w:rPr>
      </w:pPr>
      <w:r w:rsidRPr="00C566F2">
        <w:rPr>
          <w:sz w:val="28"/>
          <w:szCs w:val="28"/>
        </w:rPr>
        <w:t>Ветераны спорта</w:t>
      </w:r>
      <w:r w:rsidR="004C64AF">
        <w:rPr>
          <w:sz w:val="28"/>
          <w:szCs w:val="28"/>
        </w:rPr>
        <w:t xml:space="preserve"> </w:t>
      </w:r>
      <w:r w:rsidRPr="00C566F2">
        <w:rPr>
          <w:sz w:val="28"/>
          <w:szCs w:val="28"/>
        </w:rPr>
        <w:t xml:space="preserve"> – </w:t>
      </w:r>
      <w:r w:rsidR="004C64AF">
        <w:rPr>
          <w:sz w:val="28"/>
          <w:szCs w:val="28"/>
        </w:rPr>
        <w:t xml:space="preserve"> </w:t>
      </w:r>
      <w:r w:rsidRPr="00C566F2">
        <w:rPr>
          <w:sz w:val="28"/>
          <w:szCs w:val="28"/>
        </w:rPr>
        <w:t xml:space="preserve">люди, отдавшие большую часть своей жизни становлению и развитию спорта. Накопленный ими опыт широко использовался в целях воспитания подрастающего поколения. Комитет регулярно привлекал ветеранов спорта для проведения различных соревнований (торжественные открытия, награждения), оказывал им внимание и поддержку в различных формах: поздравления с праздниками (день физкультурника, Новый год, дни рождения </w:t>
      </w:r>
      <w:r w:rsidR="00F55EB0">
        <w:rPr>
          <w:sz w:val="28"/>
          <w:szCs w:val="28"/>
        </w:rPr>
        <w:br/>
      </w:r>
      <w:r w:rsidRPr="00C566F2">
        <w:rPr>
          <w:sz w:val="28"/>
          <w:szCs w:val="28"/>
        </w:rPr>
        <w:t>и т.д.), приглашение на спортивные мероприятия.</w:t>
      </w:r>
    </w:p>
    <w:p w:rsidR="00C566F2" w:rsidRPr="00C566F2" w:rsidRDefault="00C566F2" w:rsidP="00C566F2">
      <w:pPr>
        <w:ind w:firstLine="708"/>
        <w:jc w:val="both"/>
        <w:rPr>
          <w:sz w:val="28"/>
          <w:szCs w:val="28"/>
        </w:rPr>
      </w:pPr>
      <w:r w:rsidRPr="00C566F2">
        <w:rPr>
          <w:sz w:val="28"/>
          <w:szCs w:val="28"/>
        </w:rPr>
        <w:t>Спортсмены района принимали участие в республиканских соревнованиях, чемпионатах  ЮФО и России по различным видам спорта.</w:t>
      </w:r>
    </w:p>
    <w:p w:rsidR="00C566F2" w:rsidRPr="00C566F2" w:rsidRDefault="00C566F2" w:rsidP="00C566F2">
      <w:pPr>
        <w:ind w:firstLine="708"/>
        <w:jc w:val="both"/>
        <w:rPr>
          <w:sz w:val="28"/>
          <w:szCs w:val="28"/>
        </w:rPr>
      </w:pPr>
      <w:r w:rsidRPr="00C566F2">
        <w:rPr>
          <w:sz w:val="28"/>
          <w:szCs w:val="28"/>
        </w:rPr>
        <w:t>В 2017 году  ве</w:t>
      </w:r>
      <w:r w:rsidR="00F55EB0">
        <w:rPr>
          <w:sz w:val="28"/>
          <w:szCs w:val="28"/>
        </w:rPr>
        <w:t>лось</w:t>
      </w:r>
      <w:r w:rsidRPr="00C566F2">
        <w:rPr>
          <w:sz w:val="28"/>
          <w:szCs w:val="28"/>
        </w:rPr>
        <w:t xml:space="preserve">  строительство двух  мини-футбольных полей в </w:t>
      </w:r>
      <w:proofErr w:type="spellStart"/>
      <w:r w:rsidRPr="00C566F2">
        <w:rPr>
          <w:sz w:val="28"/>
          <w:szCs w:val="28"/>
        </w:rPr>
        <w:t>Заревском</w:t>
      </w:r>
      <w:proofErr w:type="spellEnd"/>
      <w:r w:rsidRPr="00C566F2">
        <w:rPr>
          <w:sz w:val="28"/>
          <w:szCs w:val="28"/>
        </w:rPr>
        <w:t xml:space="preserve">  </w:t>
      </w:r>
      <w:r w:rsidR="00F55EB0">
        <w:rPr>
          <w:sz w:val="28"/>
          <w:szCs w:val="28"/>
        </w:rPr>
        <w:t xml:space="preserve">и </w:t>
      </w:r>
      <w:proofErr w:type="spellStart"/>
      <w:r w:rsidR="00F55EB0">
        <w:rPr>
          <w:sz w:val="28"/>
          <w:szCs w:val="28"/>
        </w:rPr>
        <w:t>Дукмасовском</w:t>
      </w:r>
      <w:proofErr w:type="spellEnd"/>
      <w:r w:rsidR="00F55EB0">
        <w:rPr>
          <w:sz w:val="28"/>
          <w:szCs w:val="28"/>
        </w:rPr>
        <w:t xml:space="preserve"> сельских</w:t>
      </w:r>
      <w:r w:rsidRPr="00C566F2">
        <w:rPr>
          <w:sz w:val="28"/>
          <w:szCs w:val="28"/>
        </w:rPr>
        <w:t xml:space="preserve"> посе</w:t>
      </w:r>
      <w:r w:rsidR="00F55EB0">
        <w:rPr>
          <w:sz w:val="28"/>
          <w:szCs w:val="28"/>
        </w:rPr>
        <w:t>лениях,</w:t>
      </w:r>
      <w:r w:rsidRPr="00C566F2">
        <w:rPr>
          <w:sz w:val="28"/>
          <w:szCs w:val="28"/>
        </w:rPr>
        <w:t xml:space="preserve"> где с каждым годом увеличивается количество детей и молодежи, занимающихся физической культурой и спортом.  </w:t>
      </w:r>
    </w:p>
    <w:p w:rsidR="00B37428" w:rsidRPr="00C210A6" w:rsidRDefault="00C566F2" w:rsidP="003A3661">
      <w:pPr>
        <w:ind w:firstLine="708"/>
        <w:jc w:val="both"/>
        <w:rPr>
          <w:color w:val="FF0000"/>
          <w:sz w:val="28"/>
          <w:szCs w:val="28"/>
        </w:rPr>
      </w:pPr>
      <w:r w:rsidRPr="00C566F2">
        <w:rPr>
          <w:color w:val="FF0000"/>
          <w:sz w:val="28"/>
          <w:szCs w:val="28"/>
        </w:rPr>
        <w:t xml:space="preserve">                                                          </w:t>
      </w:r>
    </w:p>
    <w:p w:rsidR="00214AF3" w:rsidRPr="003A3661" w:rsidRDefault="003A3661" w:rsidP="003A3661">
      <w:pPr>
        <w:pStyle w:val="1"/>
        <w:rPr>
          <w:bCs/>
          <w:szCs w:val="24"/>
        </w:rPr>
      </w:pPr>
      <w:r>
        <w:rPr>
          <w:bCs/>
          <w:szCs w:val="24"/>
        </w:rPr>
        <w:t>Финансы</w:t>
      </w:r>
      <w:r w:rsidR="004C64AF">
        <w:rPr>
          <w:bCs/>
          <w:szCs w:val="24"/>
        </w:rPr>
        <w:t xml:space="preserve"> </w:t>
      </w:r>
    </w:p>
    <w:p w:rsidR="00904A78" w:rsidRDefault="00214AF3" w:rsidP="00C210A6">
      <w:pPr>
        <w:pStyle w:val="31"/>
        <w:jc w:val="both"/>
      </w:pPr>
      <w:r w:rsidRPr="00A53294">
        <w:tab/>
      </w:r>
    </w:p>
    <w:p w:rsidR="00C210A6" w:rsidRPr="009E3A5E" w:rsidRDefault="00C210A6" w:rsidP="004C64AF">
      <w:pPr>
        <w:pStyle w:val="31"/>
        <w:ind w:firstLine="708"/>
        <w:jc w:val="both"/>
      </w:pPr>
      <w:r w:rsidRPr="009E3A5E">
        <w:t xml:space="preserve">Доходной частью бюджета муниципального образования «Шовгеновский </w:t>
      </w:r>
      <w:r w:rsidR="004C64AF">
        <w:t>район» на 2017 год, утвержденного</w:t>
      </w:r>
      <w:r w:rsidRPr="009E3A5E">
        <w:t xml:space="preserve"> Советом народных депутатов района, было предусмотрено поступление доходов от всех налоговых и неналоговых платежей в сумме 70683,4 тыс. рублей. Фактическое исполнение доходной части бюджета муниципального района составило  73374,6 тыс. рублей или 103,8 % к плану.  Темп роста доходной части составил 110,0 %.</w:t>
      </w:r>
    </w:p>
    <w:p w:rsidR="00C210A6" w:rsidRPr="00AF46D0" w:rsidRDefault="00C210A6" w:rsidP="00C210A6">
      <w:pPr>
        <w:jc w:val="both"/>
        <w:rPr>
          <w:sz w:val="28"/>
          <w:szCs w:val="28"/>
        </w:rPr>
      </w:pPr>
      <w:r w:rsidRPr="00A60929">
        <w:rPr>
          <w:color w:val="FF0000"/>
          <w:sz w:val="28"/>
          <w:szCs w:val="28"/>
        </w:rPr>
        <w:tab/>
      </w:r>
      <w:r w:rsidRPr="00AF46D0">
        <w:rPr>
          <w:sz w:val="28"/>
          <w:szCs w:val="28"/>
        </w:rPr>
        <w:t>Выполнение плана по налогу на доходы физических лиц составило 110,0 %, единому сельскохозяйственному налогу – 107,6 %, налогу, взимаемому в связи с применением упрощенной системы налогообложения – 103,4 %, налогу на имущество – 100,6 %, государственной пошлине – 103,7 %, доходам от использования имущества – 100,0%, штрафам – 99,6 %.</w:t>
      </w:r>
      <w:r w:rsidRPr="00AF46D0">
        <w:rPr>
          <w:sz w:val="28"/>
          <w:szCs w:val="28"/>
        </w:rPr>
        <w:tab/>
      </w:r>
    </w:p>
    <w:p w:rsidR="00C210A6" w:rsidRPr="00AF46D0" w:rsidRDefault="00C210A6" w:rsidP="00C210A6">
      <w:pPr>
        <w:jc w:val="both"/>
        <w:rPr>
          <w:sz w:val="28"/>
          <w:szCs w:val="28"/>
        </w:rPr>
      </w:pPr>
      <w:r w:rsidRPr="00A60929">
        <w:rPr>
          <w:color w:val="FF0000"/>
          <w:sz w:val="28"/>
          <w:szCs w:val="28"/>
        </w:rPr>
        <w:t xml:space="preserve">          </w:t>
      </w:r>
      <w:r w:rsidRPr="00AF46D0">
        <w:rPr>
          <w:sz w:val="28"/>
          <w:szCs w:val="28"/>
        </w:rPr>
        <w:t>Особое внимание в части финансирования уделялось  использованию бюджетных средств на социально значимые статьи расходов бюджета. К ним относится заработная плата, пособия детям-сиротам, компенсационные выплаты педагогическим работникам и другим специалистам села, оплата за потребление энергоресурсов бюджетными учреждениями, расходы по питанию дошкольных образовательных учреждений.</w:t>
      </w:r>
    </w:p>
    <w:p w:rsidR="00A7044D" w:rsidRDefault="00C210A6" w:rsidP="00C210A6">
      <w:pPr>
        <w:pStyle w:val="31"/>
        <w:jc w:val="both"/>
        <w:rPr>
          <w:szCs w:val="28"/>
        </w:rPr>
      </w:pPr>
      <w:r w:rsidRPr="00AF46D0">
        <w:rPr>
          <w:szCs w:val="28"/>
        </w:rPr>
        <w:t xml:space="preserve">           Благодаря поддержке Кабинета Министров Республики Адыгея обеспечена своевременная выплата заработной платы всем работникам бюджетной</w:t>
      </w:r>
      <w:r>
        <w:rPr>
          <w:szCs w:val="28"/>
        </w:rPr>
        <w:t xml:space="preserve"> сферы.</w:t>
      </w:r>
    </w:p>
    <w:p w:rsidR="00995352" w:rsidRDefault="00995352" w:rsidP="00C210A6">
      <w:pPr>
        <w:pStyle w:val="31"/>
        <w:jc w:val="both"/>
        <w:rPr>
          <w:szCs w:val="28"/>
        </w:rPr>
      </w:pPr>
    </w:p>
    <w:p w:rsidR="00125E0E" w:rsidRPr="00CD5039" w:rsidRDefault="00AB61A0" w:rsidP="00125E0E">
      <w:pPr>
        <w:pStyle w:val="1"/>
      </w:pPr>
      <w:r w:rsidRPr="00CD5039">
        <w:rPr>
          <w:szCs w:val="28"/>
        </w:rPr>
        <w:lastRenderedPageBreak/>
        <w:t xml:space="preserve">            </w:t>
      </w:r>
      <w:r w:rsidR="00125E0E" w:rsidRPr="00CD5039">
        <w:t>Земельно-имущественный комплекс</w:t>
      </w:r>
    </w:p>
    <w:p w:rsidR="00125E0E" w:rsidRPr="00156E80" w:rsidRDefault="00125E0E" w:rsidP="00125E0E">
      <w:pPr>
        <w:rPr>
          <w:color w:val="FF0000"/>
          <w:sz w:val="28"/>
          <w:szCs w:val="28"/>
        </w:rPr>
      </w:pPr>
    </w:p>
    <w:p w:rsidR="00CD5039" w:rsidRPr="00CD5039" w:rsidRDefault="00CD5039" w:rsidP="00CD5039">
      <w:pPr>
        <w:ind w:firstLine="708"/>
        <w:jc w:val="both"/>
        <w:rPr>
          <w:sz w:val="28"/>
        </w:rPr>
      </w:pPr>
      <w:r w:rsidRPr="00CD5039">
        <w:rPr>
          <w:sz w:val="28"/>
        </w:rPr>
        <w:t>В 2017 году деятельность Комитета имущественных отношений администрации МО «Шовгеновский район» была со</w:t>
      </w:r>
      <w:r>
        <w:rPr>
          <w:sz w:val="28"/>
        </w:rPr>
        <w:t xml:space="preserve">средоточена </w:t>
      </w:r>
      <w:r>
        <w:rPr>
          <w:sz w:val="28"/>
        </w:rPr>
        <w:br/>
        <w:t>на совершенствовании</w:t>
      </w:r>
      <w:r w:rsidRPr="00CD5039">
        <w:rPr>
          <w:sz w:val="28"/>
        </w:rPr>
        <w:t xml:space="preserve"> управления земельно-имущественным к</w:t>
      </w:r>
      <w:r w:rsidR="00ED6C94">
        <w:rPr>
          <w:sz w:val="28"/>
        </w:rPr>
        <w:t>омплексом, увеличении финансово-</w:t>
      </w:r>
      <w:r w:rsidRPr="00CD5039">
        <w:rPr>
          <w:sz w:val="28"/>
        </w:rPr>
        <w:t xml:space="preserve">экономического эффекта от его использования. </w:t>
      </w:r>
      <w:proofErr w:type="gramStart"/>
      <w:r w:rsidRPr="00CD5039">
        <w:rPr>
          <w:sz w:val="28"/>
        </w:rPr>
        <w:t>В связи</w:t>
      </w:r>
      <w:r>
        <w:rPr>
          <w:sz w:val="28"/>
        </w:rPr>
        <w:br/>
      </w:r>
      <w:r w:rsidRPr="00CD5039">
        <w:rPr>
          <w:sz w:val="28"/>
        </w:rPr>
        <w:t xml:space="preserve"> с вступлением в силу с 01 января 2017 года основных статей Федерального закона № 334-ФЗ от 03.07.2016г., которые внесли изменения в Земельный кодекс Российской Федерации и отдельные законодательные акты Российской Федерации </w:t>
      </w:r>
      <w:r>
        <w:rPr>
          <w:sz w:val="28"/>
        </w:rPr>
        <w:br/>
      </w:r>
      <w:r w:rsidRPr="00CD5039">
        <w:rPr>
          <w:sz w:val="28"/>
        </w:rPr>
        <w:t>в части распоряжения земельными участками</w:t>
      </w:r>
      <w:r w:rsidR="00ED6C94">
        <w:rPr>
          <w:sz w:val="28"/>
        </w:rPr>
        <w:t>,</w:t>
      </w:r>
      <w:r w:rsidRPr="00CD5039">
        <w:rPr>
          <w:sz w:val="28"/>
        </w:rPr>
        <w:t xml:space="preserve"> государственная собственность на которые не разграничена, основная деятельность Комитета осуществлялась в тесном взаимодействии с органами местного самоуправления сельских поселений района.</w:t>
      </w:r>
      <w:proofErr w:type="gramEnd"/>
      <w:r w:rsidRPr="00CD5039">
        <w:rPr>
          <w:sz w:val="28"/>
        </w:rPr>
        <w:t xml:space="preserve"> </w:t>
      </w:r>
      <w:r>
        <w:rPr>
          <w:sz w:val="28"/>
        </w:rPr>
        <w:br/>
      </w:r>
      <w:r w:rsidRPr="00CD5039">
        <w:rPr>
          <w:sz w:val="28"/>
        </w:rPr>
        <w:t xml:space="preserve">В соответствии с </w:t>
      </w:r>
      <w:r w:rsidR="00ED6C94">
        <w:rPr>
          <w:sz w:val="28"/>
        </w:rPr>
        <w:t xml:space="preserve">указанным законом с </w:t>
      </w:r>
      <w:r w:rsidRPr="00CD5039">
        <w:rPr>
          <w:sz w:val="28"/>
        </w:rPr>
        <w:t xml:space="preserve">1 января 2017 года полномочия </w:t>
      </w:r>
      <w:r>
        <w:rPr>
          <w:sz w:val="28"/>
        </w:rPr>
        <w:br/>
      </w:r>
      <w:r w:rsidRPr="00CD5039">
        <w:rPr>
          <w:sz w:val="28"/>
        </w:rPr>
        <w:t xml:space="preserve">по </w:t>
      </w:r>
      <w:r w:rsidRPr="00CD5039">
        <w:rPr>
          <w:sz w:val="28"/>
          <w:szCs w:val="28"/>
        </w:rPr>
        <w:t>распоряжению земельными участками, государственная собственность на которые не разграничена</w:t>
      </w:r>
      <w:r>
        <w:rPr>
          <w:sz w:val="28"/>
          <w:szCs w:val="28"/>
        </w:rPr>
        <w:t>,</w:t>
      </w:r>
      <w:r w:rsidRPr="00CD5039">
        <w:rPr>
          <w:sz w:val="28"/>
          <w:szCs w:val="28"/>
        </w:rPr>
        <w:t xml:space="preserve"> обратно перешили к</w:t>
      </w:r>
      <w:r>
        <w:rPr>
          <w:sz w:val="28"/>
          <w:szCs w:val="28"/>
        </w:rPr>
        <w:t xml:space="preserve"> органам местного самоуправления</w:t>
      </w:r>
      <w:r w:rsidRPr="00CD5039">
        <w:rPr>
          <w:sz w:val="28"/>
          <w:szCs w:val="28"/>
        </w:rPr>
        <w:t xml:space="preserve"> муниципального района. </w:t>
      </w:r>
      <w:r w:rsidR="00ED6C94">
        <w:rPr>
          <w:sz w:val="28"/>
        </w:rPr>
        <w:t xml:space="preserve">В </w:t>
      </w:r>
      <w:proofErr w:type="gramStart"/>
      <w:r w:rsidR="00ED6C94">
        <w:rPr>
          <w:sz w:val="28"/>
        </w:rPr>
        <w:t>связи</w:t>
      </w:r>
      <w:proofErr w:type="gramEnd"/>
      <w:r w:rsidR="00ED6C94">
        <w:rPr>
          <w:sz w:val="28"/>
        </w:rPr>
        <w:t xml:space="preserve"> с чем</w:t>
      </w:r>
      <w:r w:rsidRPr="00CD5039">
        <w:rPr>
          <w:sz w:val="28"/>
        </w:rPr>
        <w:t xml:space="preserve"> основными направлениями работы стали:</w:t>
      </w:r>
    </w:p>
    <w:p w:rsidR="00CD5039" w:rsidRPr="00CD5039" w:rsidRDefault="00CD5039" w:rsidP="00CD5039">
      <w:pPr>
        <w:jc w:val="both"/>
        <w:rPr>
          <w:sz w:val="28"/>
          <w:szCs w:val="28"/>
        </w:rPr>
      </w:pPr>
      <w:r w:rsidRPr="00CD5039">
        <w:rPr>
          <w:sz w:val="28"/>
        </w:rPr>
        <w:tab/>
        <w:t xml:space="preserve">- принятие в Комитет договоров аренды земельных участков по акту приема-передачи от администраций сельских поселений района и переоформление прав </w:t>
      </w:r>
      <w:r>
        <w:rPr>
          <w:sz w:val="28"/>
        </w:rPr>
        <w:br/>
      </w:r>
      <w:r w:rsidRPr="00CD5039">
        <w:rPr>
          <w:sz w:val="28"/>
        </w:rPr>
        <w:t xml:space="preserve">на них; </w:t>
      </w:r>
    </w:p>
    <w:p w:rsidR="00CD5039" w:rsidRPr="00CD5039" w:rsidRDefault="00CD5039" w:rsidP="00CD5039">
      <w:pPr>
        <w:ind w:firstLine="709"/>
        <w:jc w:val="both"/>
        <w:rPr>
          <w:sz w:val="28"/>
          <w:szCs w:val="28"/>
        </w:rPr>
      </w:pPr>
      <w:r>
        <w:rPr>
          <w:sz w:val="28"/>
          <w:szCs w:val="28"/>
        </w:rPr>
        <w:t xml:space="preserve">- выявление не </w:t>
      </w:r>
      <w:r w:rsidRPr="00CD5039">
        <w:rPr>
          <w:sz w:val="28"/>
          <w:szCs w:val="28"/>
        </w:rPr>
        <w:t xml:space="preserve">используемых, либо используемых без надлежаще оформленных документов земельных участков и их перераспределение </w:t>
      </w:r>
      <w:r>
        <w:rPr>
          <w:sz w:val="28"/>
          <w:szCs w:val="28"/>
        </w:rPr>
        <w:br/>
      </w:r>
      <w:r w:rsidRPr="00CD5039">
        <w:rPr>
          <w:sz w:val="28"/>
          <w:szCs w:val="28"/>
        </w:rPr>
        <w:t>в установленном законом порядке;</w:t>
      </w:r>
    </w:p>
    <w:p w:rsidR="00CD5039" w:rsidRPr="00CD5039" w:rsidRDefault="00CD5039" w:rsidP="00CD5039">
      <w:pPr>
        <w:ind w:firstLine="709"/>
        <w:jc w:val="both"/>
        <w:rPr>
          <w:sz w:val="28"/>
        </w:rPr>
      </w:pPr>
      <w:r w:rsidRPr="00CD5039">
        <w:rPr>
          <w:sz w:val="28"/>
          <w:szCs w:val="28"/>
        </w:rPr>
        <w:t>- усиление контроля над  использованием земельных и имущественных ресурсов</w:t>
      </w:r>
      <w:r w:rsidRPr="00CD5039">
        <w:rPr>
          <w:sz w:val="28"/>
        </w:rPr>
        <w:t xml:space="preserve"> района, работой по взиманию арендной платы и пени с арендаторов, имеющих задолже</w:t>
      </w:r>
      <w:r>
        <w:rPr>
          <w:sz w:val="28"/>
        </w:rPr>
        <w:t xml:space="preserve">нность, осуществление </w:t>
      </w:r>
      <w:proofErr w:type="spellStart"/>
      <w:r>
        <w:rPr>
          <w:sz w:val="28"/>
        </w:rPr>
        <w:t>претензио</w:t>
      </w:r>
      <w:r w:rsidRPr="00CD5039">
        <w:rPr>
          <w:sz w:val="28"/>
        </w:rPr>
        <w:t>н</w:t>
      </w:r>
      <w:r w:rsidR="00B169E5">
        <w:rPr>
          <w:sz w:val="28"/>
        </w:rPr>
        <w:t>но</w:t>
      </w:r>
      <w:proofErr w:type="spellEnd"/>
      <w:r w:rsidR="00B169E5">
        <w:rPr>
          <w:sz w:val="28"/>
        </w:rPr>
        <w:t>-</w:t>
      </w:r>
      <w:r w:rsidRPr="00CD5039">
        <w:rPr>
          <w:sz w:val="28"/>
        </w:rPr>
        <w:t>исковой работы;</w:t>
      </w:r>
    </w:p>
    <w:p w:rsidR="00CD5039" w:rsidRPr="00CD5039" w:rsidRDefault="00CD5039" w:rsidP="00CD5039">
      <w:pPr>
        <w:ind w:firstLine="709"/>
        <w:jc w:val="both"/>
        <w:rPr>
          <w:sz w:val="28"/>
          <w:szCs w:val="28"/>
        </w:rPr>
      </w:pPr>
      <w:r w:rsidRPr="00CD5039">
        <w:rPr>
          <w:sz w:val="28"/>
          <w:szCs w:val="28"/>
        </w:rPr>
        <w:t xml:space="preserve">- предоставление земельных участков гражданам для </w:t>
      </w:r>
      <w:r w:rsidR="00B169E5">
        <w:rPr>
          <w:sz w:val="28"/>
          <w:szCs w:val="28"/>
        </w:rPr>
        <w:t xml:space="preserve">ведения </w:t>
      </w:r>
      <w:r w:rsidR="00B169E5" w:rsidRPr="00B169E5">
        <w:rPr>
          <w:sz w:val="28"/>
          <w:szCs w:val="28"/>
        </w:rPr>
        <w:t>личного подсобного хозяйства</w:t>
      </w:r>
      <w:r w:rsidR="00B169E5">
        <w:rPr>
          <w:sz w:val="28"/>
          <w:szCs w:val="28"/>
        </w:rPr>
        <w:t xml:space="preserve"> или индивидуального жилищного строительства</w:t>
      </w:r>
      <w:r w:rsidRPr="00CD5039">
        <w:rPr>
          <w:sz w:val="28"/>
          <w:szCs w:val="28"/>
        </w:rPr>
        <w:t xml:space="preserve"> </w:t>
      </w:r>
      <w:r>
        <w:rPr>
          <w:sz w:val="28"/>
          <w:szCs w:val="28"/>
        </w:rPr>
        <w:br/>
      </w:r>
      <w:r w:rsidRPr="00CD5039">
        <w:rPr>
          <w:sz w:val="28"/>
          <w:szCs w:val="28"/>
        </w:rPr>
        <w:t xml:space="preserve">в соответствии с Законом Республики Адыгея № 59 от 28.12.2011 г. «О реализации права граждан, имеющих трех и более детей, на бесплатное приобретение </w:t>
      </w:r>
      <w:r>
        <w:rPr>
          <w:sz w:val="28"/>
          <w:szCs w:val="28"/>
        </w:rPr>
        <w:br/>
      </w:r>
      <w:r w:rsidRPr="00CD5039">
        <w:rPr>
          <w:sz w:val="28"/>
          <w:szCs w:val="28"/>
        </w:rPr>
        <w:t>в собственность земельных участков»;</w:t>
      </w:r>
    </w:p>
    <w:p w:rsidR="00CD5039" w:rsidRPr="00CD5039" w:rsidRDefault="00CD5039" w:rsidP="00CD5039">
      <w:pPr>
        <w:ind w:firstLine="709"/>
        <w:jc w:val="both"/>
        <w:rPr>
          <w:sz w:val="28"/>
        </w:rPr>
      </w:pPr>
      <w:r>
        <w:rPr>
          <w:sz w:val="28"/>
        </w:rPr>
        <w:t>- заключение</w:t>
      </w:r>
      <w:r w:rsidRPr="00CD5039">
        <w:rPr>
          <w:sz w:val="28"/>
        </w:rPr>
        <w:t xml:space="preserve"> договоров купли-продажи земельных участков </w:t>
      </w:r>
      <w:r>
        <w:rPr>
          <w:sz w:val="28"/>
        </w:rPr>
        <w:br/>
      </w:r>
      <w:r w:rsidRPr="00CD5039">
        <w:rPr>
          <w:sz w:val="28"/>
        </w:rPr>
        <w:t xml:space="preserve">с собственниками, распложенных на них объектов недвижимости; </w:t>
      </w:r>
    </w:p>
    <w:p w:rsidR="00CD5039" w:rsidRPr="00CD5039" w:rsidRDefault="00CD5039" w:rsidP="00CD5039">
      <w:pPr>
        <w:ind w:firstLine="709"/>
        <w:jc w:val="both"/>
        <w:rPr>
          <w:sz w:val="28"/>
        </w:rPr>
      </w:pPr>
      <w:r w:rsidRPr="00CD5039">
        <w:rPr>
          <w:sz w:val="28"/>
        </w:rPr>
        <w:t>- заключение договоров аренды земельных участков для сельскохозяйственного исп</w:t>
      </w:r>
      <w:r w:rsidR="00B169E5">
        <w:rPr>
          <w:sz w:val="28"/>
        </w:rPr>
        <w:t xml:space="preserve">ользования, для ведения личного </w:t>
      </w:r>
      <w:r w:rsidRPr="00CD5039">
        <w:rPr>
          <w:sz w:val="28"/>
        </w:rPr>
        <w:t>подсобного хозяйства, под строительство объектов сельскохозяйственного назначения, административных и торговых зданий и т.д</w:t>
      </w:r>
      <w:r w:rsidR="00B169E5">
        <w:rPr>
          <w:sz w:val="28"/>
        </w:rPr>
        <w:t>.</w:t>
      </w:r>
      <w:r w:rsidRPr="00CD5039">
        <w:rPr>
          <w:sz w:val="28"/>
        </w:rPr>
        <w:t>;</w:t>
      </w:r>
    </w:p>
    <w:p w:rsidR="00CD5039" w:rsidRPr="00CD5039" w:rsidRDefault="00CD5039" w:rsidP="00CD5039">
      <w:pPr>
        <w:ind w:firstLine="709"/>
        <w:jc w:val="both"/>
        <w:rPr>
          <w:sz w:val="28"/>
        </w:rPr>
      </w:pPr>
      <w:r w:rsidRPr="00CD5039">
        <w:rPr>
          <w:sz w:val="28"/>
        </w:rPr>
        <w:t>- приватизация муниципального имущества.</w:t>
      </w:r>
    </w:p>
    <w:p w:rsidR="00CD5039" w:rsidRPr="00CD5039" w:rsidRDefault="00CD5039" w:rsidP="00CD5039">
      <w:pPr>
        <w:ind w:firstLine="709"/>
        <w:jc w:val="both"/>
        <w:rPr>
          <w:sz w:val="28"/>
        </w:rPr>
      </w:pPr>
      <w:r w:rsidRPr="00CD5039">
        <w:rPr>
          <w:sz w:val="28"/>
        </w:rPr>
        <w:t>В отчетном периоде   достигнуты следующие результаты:</w:t>
      </w:r>
    </w:p>
    <w:p w:rsidR="00CD5039" w:rsidRPr="00CD5039" w:rsidRDefault="00CD5039" w:rsidP="00CD5039">
      <w:pPr>
        <w:ind w:firstLine="708"/>
        <w:jc w:val="both"/>
        <w:rPr>
          <w:sz w:val="28"/>
        </w:rPr>
      </w:pPr>
      <w:r w:rsidRPr="00CD5039">
        <w:rPr>
          <w:sz w:val="28"/>
        </w:rPr>
        <w:t>1. Общая сумма поступлений в консолидированный бюджет района арендной платы за землю на 31.12.2017г. составила 16223,6 тыс. руб</w:t>
      </w:r>
      <w:r w:rsidR="00B169E5">
        <w:rPr>
          <w:sz w:val="28"/>
        </w:rPr>
        <w:t>.</w:t>
      </w:r>
      <w:r w:rsidRPr="00CD5039">
        <w:rPr>
          <w:sz w:val="28"/>
        </w:rPr>
        <w:t>, при прогнозн</w:t>
      </w:r>
      <w:r w:rsidR="00F63F47">
        <w:rPr>
          <w:sz w:val="28"/>
        </w:rPr>
        <w:t xml:space="preserve">ом показателе 16160,0 тыс. руб. </w:t>
      </w:r>
      <w:r w:rsidRPr="00CD5039">
        <w:rPr>
          <w:sz w:val="28"/>
        </w:rPr>
        <w:t xml:space="preserve">Перевыполнение прогнозных </w:t>
      </w:r>
      <w:r w:rsidR="00F63F47">
        <w:rPr>
          <w:sz w:val="28"/>
        </w:rPr>
        <w:lastRenderedPageBreak/>
        <w:t xml:space="preserve">показателей </w:t>
      </w:r>
      <w:r w:rsidRPr="00CD5039">
        <w:rPr>
          <w:sz w:val="28"/>
        </w:rPr>
        <w:t>произошло</w:t>
      </w:r>
      <w:r w:rsidR="00F63F47">
        <w:rPr>
          <w:sz w:val="28"/>
        </w:rPr>
        <w:t xml:space="preserve"> </w:t>
      </w:r>
      <w:r w:rsidRPr="00CD5039">
        <w:rPr>
          <w:sz w:val="28"/>
        </w:rPr>
        <w:t>в связи с взысканием задолжен</w:t>
      </w:r>
      <w:r w:rsidR="00F63F47">
        <w:rPr>
          <w:sz w:val="28"/>
        </w:rPr>
        <w:t xml:space="preserve">ности прошлых лет и вовлечением в оборот </w:t>
      </w:r>
      <w:r w:rsidRPr="00CD5039">
        <w:rPr>
          <w:sz w:val="28"/>
        </w:rPr>
        <w:t>ранее</w:t>
      </w:r>
      <w:r w:rsidR="00F63F47">
        <w:rPr>
          <w:sz w:val="28"/>
        </w:rPr>
        <w:t xml:space="preserve"> </w:t>
      </w:r>
      <w:r w:rsidRPr="00CD5039">
        <w:rPr>
          <w:sz w:val="28"/>
        </w:rPr>
        <w:t xml:space="preserve">не используемых земель. </w:t>
      </w:r>
    </w:p>
    <w:p w:rsidR="00CD5039" w:rsidRPr="00CD5039" w:rsidRDefault="00CD5039" w:rsidP="00CD5039">
      <w:pPr>
        <w:ind w:firstLine="708"/>
        <w:jc w:val="both"/>
        <w:rPr>
          <w:sz w:val="28"/>
        </w:rPr>
      </w:pPr>
      <w:r w:rsidRPr="00CD5039">
        <w:rPr>
          <w:sz w:val="28"/>
        </w:rPr>
        <w:t xml:space="preserve">2. Доходы местного бюджета от сдачи в аренду имущества, находящегося </w:t>
      </w:r>
      <w:r w:rsidR="005C4773">
        <w:rPr>
          <w:sz w:val="28"/>
        </w:rPr>
        <w:br/>
      </w:r>
      <w:r w:rsidRPr="00CD5039">
        <w:rPr>
          <w:sz w:val="28"/>
        </w:rPr>
        <w:t>в муниципальной собственности незначительны и составили 4,7 тыс. руб</w:t>
      </w:r>
      <w:r w:rsidR="00B169E5">
        <w:rPr>
          <w:sz w:val="28"/>
        </w:rPr>
        <w:t>.</w:t>
      </w:r>
      <w:r w:rsidRPr="00CD5039">
        <w:rPr>
          <w:sz w:val="28"/>
        </w:rPr>
        <w:t>, при прогнозном показателе 60,0 тыс. руб.  По д</w:t>
      </w:r>
      <w:r w:rsidR="00B169E5">
        <w:rPr>
          <w:sz w:val="28"/>
        </w:rPr>
        <w:t>анному виду прогноз не исполнен</w:t>
      </w:r>
      <w:r w:rsidRPr="00CD5039">
        <w:rPr>
          <w:sz w:val="28"/>
        </w:rPr>
        <w:t xml:space="preserve"> </w:t>
      </w:r>
      <w:r w:rsidR="005C4773">
        <w:rPr>
          <w:sz w:val="28"/>
        </w:rPr>
        <w:br/>
      </w:r>
      <w:r w:rsidRPr="00CD5039">
        <w:rPr>
          <w:sz w:val="28"/>
        </w:rPr>
        <w:t xml:space="preserve">в связи с невозможностью взыскания задолженности прошлых лет службой судебных приставов. Также в 2017 году по решению Совета народных депутатов МО «Шовгеновский район» от уплаты арендных платежей в счет проделанных работ по ремонту арендуемого помещения был освобожден основной </w:t>
      </w:r>
      <w:r w:rsidR="00B169E5">
        <w:rPr>
          <w:sz w:val="28"/>
        </w:rPr>
        <w:t>а</w:t>
      </w:r>
      <w:r w:rsidRPr="00CD5039">
        <w:rPr>
          <w:sz w:val="28"/>
        </w:rPr>
        <w:t xml:space="preserve">рендатор муниципального имущества на сумму 52,8 тыс. руб.   </w:t>
      </w:r>
    </w:p>
    <w:p w:rsidR="00CD5039" w:rsidRPr="00CD5039" w:rsidRDefault="00CD5039" w:rsidP="00CD5039">
      <w:pPr>
        <w:ind w:firstLine="708"/>
        <w:jc w:val="both"/>
        <w:rPr>
          <w:sz w:val="28"/>
        </w:rPr>
      </w:pPr>
      <w:r w:rsidRPr="00CD5039">
        <w:rPr>
          <w:sz w:val="28"/>
        </w:rPr>
        <w:t xml:space="preserve">3. Поступления от продажи земельных участков составили 178,9 тыс. руб. Поступлений по данному виду доходов не прогнозировалось. </w:t>
      </w:r>
    </w:p>
    <w:p w:rsidR="00CD5039" w:rsidRPr="00CD5039" w:rsidRDefault="00CD5039" w:rsidP="00CD5039">
      <w:pPr>
        <w:ind w:firstLine="708"/>
        <w:jc w:val="both"/>
        <w:rPr>
          <w:sz w:val="28"/>
        </w:rPr>
      </w:pPr>
      <w:r w:rsidRPr="00CD5039">
        <w:rPr>
          <w:sz w:val="28"/>
        </w:rPr>
        <w:t xml:space="preserve">4. Проводился </w:t>
      </w:r>
      <w:proofErr w:type="gramStart"/>
      <w:r w:rsidRPr="00CD5039">
        <w:rPr>
          <w:sz w:val="28"/>
        </w:rPr>
        <w:t xml:space="preserve">контроль </w:t>
      </w:r>
      <w:r w:rsidR="00B169E5">
        <w:rPr>
          <w:sz w:val="28"/>
        </w:rPr>
        <w:t>за</w:t>
      </w:r>
      <w:proofErr w:type="gramEnd"/>
      <w:r w:rsidRPr="00CD5039">
        <w:rPr>
          <w:sz w:val="28"/>
        </w:rPr>
        <w:t xml:space="preserve"> поступлением арендной платы</w:t>
      </w:r>
      <w:r w:rsidR="005C4773">
        <w:rPr>
          <w:sz w:val="28"/>
        </w:rPr>
        <w:t xml:space="preserve">,  велась </w:t>
      </w:r>
      <w:proofErr w:type="spellStart"/>
      <w:r w:rsidR="005C4773">
        <w:rPr>
          <w:sz w:val="28"/>
        </w:rPr>
        <w:t>претензионн</w:t>
      </w:r>
      <w:r w:rsidR="00B169E5">
        <w:rPr>
          <w:sz w:val="28"/>
        </w:rPr>
        <w:t>о</w:t>
      </w:r>
      <w:proofErr w:type="spellEnd"/>
      <w:r w:rsidR="00B169E5">
        <w:rPr>
          <w:sz w:val="28"/>
        </w:rPr>
        <w:t>-</w:t>
      </w:r>
      <w:r w:rsidRPr="00CD5039">
        <w:rPr>
          <w:sz w:val="28"/>
        </w:rPr>
        <w:t>исковая работа с арендаторами-должниками. В отчетном году направлено 221 претензий на общую сумму 6776,8 тыс.</w:t>
      </w:r>
      <w:r w:rsidRPr="00CD5039">
        <w:rPr>
          <w:sz w:val="32"/>
          <w:szCs w:val="32"/>
        </w:rPr>
        <w:t xml:space="preserve"> </w:t>
      </w:r>
      <w:r w:rsidR="005C4773">
        <w:rPr>
          <w:sz w:val="28"/>
          <w:szCs w:val="28"/>
        </w:rPr>
        <w:t>рублей</w:t>
      </w:r>
      <w:r w:rsidRPr="00CD5039">
        <w:rPr>
          <w:sz w:val="28"/>
          <w:szCs w:val="28"/>
        </w:rPr>
        <w:t>,</w:t>
      </w:r>
      <w:r w:rsidRPr="00CD5039">
        <w:rPr>
          <w:sz w:val="28"/>
        </w:rPr>
        <w:t xml:space="preserve"> из них удовлетворено 209 претензий. Задолженность по арендной плате за земли составила на 31.12.2017</w:t>
      </w:r>
      <w:r w:rsidR="00B169E5">
        <w:rPr>
          <w:sz w:val="28"/>
        </w:rPr>
        <w:t xml:space="preserve"> </w:t>
      </w:r>
      <w:r w:rsidRPr="00CD5039">
        <w:rPr>
          <w:sz w:val="28"/>
        </w:rPr>
        <w:t xml:space="preserve">г. </w:t>
      </w:r>
      <w:r w:rsidR="00B169E5">
        <w:rPr>
          <w:sz w:val="28"/>
        </w:rPr>
        <w:t xml:space="preserve"> </w:t>
      </w:r>
      <w:r w:rsidRPr="00CD5039">
        <w:rPr>
          <w:sz w:val="28"/>
        </w:rPr>
        <w:t xml:space="preserve">– </w:t>
      </w:r>
      <w:r w:rsidR="00B169E5">
        <w:rPr>
          <w:sz w:val="28"/>
        </w:rPr>
        <w:t xml:space="preserve"> </w:t>
      </w:r>
      <w:r w:rsidRPr="00CD5039">
        <w:rPr>
          <w:sz w:val="28"/>
        </w:rPr>
        <w:t>807,4 тыс. руб</w:t>
      </w:r>
      <w:r w:rsidR="00B169E5">
        <w:rPr>
          <w:sz w:val="28"/>
        </w:rPr>
        <w:t>лей. По задолжникам, добровольно</w:t>
      </w:r>
      <w:r w:rsidRPr="00CD5039">
        <w:rPr>
          <w:sz w:val="28"/>
        </w:rPr>
        <w:t xml:space="preserve"> не погасившим задолженность по арендной плате в ходе претензионной работы,  направлены исковые заявления в суд для принудительного взыскания сложившейся задолженности перед бюджетом. В отчетном периоде направлено в суд 8 исковых заявлений. </w:t>
      </w:r>
    </w:p>
    <w:p w:rsidR="00CD5039" w:rsidRPr="00CD5039" w:rsidRDefault="00CD5039" w:rsidP="00CD5039">
      <w:pPr>
        <w:ind w:firstLine="708"/>
        <w:jc w:val="both"/>
        <w:rPr>
          <w:sz w:val="28"/>
        </w:rPr>
      </w:pPr>
      <w:r w:rsidRPr="00CD5039">
        <w:rPr>
          <w:sz w:val="28"/>
        </w:rPr>
        <w:t>5. Доходы местного бюджета от продажи иму</w:t>
      </w:r>
      <w:r w:rsidR="00B169E5">
        <w:rPr>
          <w:sz w:val="28"/>
        </w:rPr>
        <w:t>щества составили 40,2 тыс. руб.</w:t>
      </w:r>
      <w:r w:rsidRPr="00CD5039">
        <w:rPr>
          <w:sz w:val="28"/>
        </w:rPr>
        <w:t xml:space="preserve"> при прогнозном показателе 80,0 тыс. руб. По данному виду прогноз </w:t>
      </w:r>
      <w:r w:rsidR="005C4773">
        <w:rPr>
          <w:sz w:val="28"/>
        </w:rPr>
        <w:br/>
      </w:r>
      <w:r w:rsidRPr="00CD5039">
        <w:rPr>
          <w:sz w:val="28"/>
        </w:rPr>
        <w:t>не испол</w:t>
      </w:r>
      <w:r w:rsidR="00B169E5">
        <w:rPr>
          <w:sz w:val="28"/>
        </w:rPr>
        <w:t>нен</w:t>
      </w:r>
      <w:r w:rsidRPr="00CD5039">
        <w:rPr>
          <w:sz w:val="28"/>
        </w:rPr>
        <w:t xml:space="preserve"> </w:t>
      </w:r>
      <w:r w:rsidR="00B169E5">
        <w:rPr>
          <w:sz w:val="28"/>
        </w:rPr>
        <w:t xml:space="preserve">из-за </w:t>
      </w:r>
      <w:r w:rsidRPr="00CD5039">
        <w:rPr>
          <w:sz w:val="28"/>
        </w:rPr>
        <w:t>перенос</w:t>
      </w:r>
      <w:r w:rsidR="00B169E5">
        <w:rPr>
          <w:sz w:val="28"/>
        </w:rPr>
        <w:t>а</w:t>
      </w:r>
      <w:r w:rsidRPr="00CD5039">
        <w:rPr>
          <w:sz w:val="28"/>
        </w:rPr>
        <w:t xml:space="preserve"> сроков проведения одного аукциона </w:t>
      </w:r>
      <w:r w:rsidR="005C4773">
        <w:rPr>
          <w:sz w:val="28"/>
        </w:rPr>
        <w:br/>
      </w:r>
      <w:r w:rsidRPr="00CD5039">
        <w:rPr>
          <w:sz w:val="28"/>
        </w:rPr>
        <w:t xml:space="preserve">по приватизации муниципального имущества на январь 2018 года. </w:t>
      </w:r>
    </w:p>
    <w:p w:rsidR="00CD5039" w:rsidRPr="00CD5039" w:rsidRDefault="00CD5039" w:rsidP="00CD5039">
      <w:pPr>
        <w:ind w:firstLine="720"/>
        <w:jc w:val="both"/>
        <w:rPr>
          <w:sz w:val="28"/>
        </w:rPr>
      </w:pPr>
      <w:r w:rsidRPr="00CD5039">
        <w:rPr>
          <w:sz w:val="28"/>
        </w:rPr>
        <w:t xml:space="preserve">Кроме того, в отчетном году Комитет осуществлял деятельность </w:t>
      </w:r>
      <w:r w:rsidR="005C4773">
        <w:rPr>
          <w:sz w:val="28"/>
        </w:rPr>
        <w:br/>
      </w:r>
      <w:r w:rsidRPr="00CD5039">
        <w:rPr>
          <w:sz w:val="28"/>
        </w:rPr>
        <w:t>по следующим направлениям:</w:t>
      </w:r>
    </w:p>
    <w:p w:rsidR="00CD5039" w:rsidRPr="00CD5039" w:rsidRDefault="00CD5039" w:rsidP="00CD5039">
      <w:pPr>
        <w:ind w:firstLine="720"/>
        <w:jc w:val="both"/>
        <w:rPr>
          <w:sz w:val="28"/>
        </w:rPr>
      </w:pPr>
      <w:r w:rsidRPr="00CD5039">
        <w:rPr>
          <w:sz w:val="28"/>
        </w:rPr>
        <w:t>- проводилось обследование помещений, переданных в аренду, на предмет их использования в соответствии  с условиями договора;</w:t>
      </w:r>
    </w:p>
    <w:p w:rsidR="00CD5039" w:rsidRPr="00CD5039" w:rsidRDefault="00CD5039" w:rsidP="00CD5039">
      <w:pPr>
        <w:ind w:firstLine="720"/>
        <w:jc w:val="both"/>
        <w:rPr>
          <w:sz w:val="28"/>
        </w:rPr>
      </w:pPr>
      <w:r w:rsidRPr="00CD5039">
        <w:rPr>
          <w:sz w:val="28"/>
        </w:rPr>
        <w:t xml:space="preserve">- </w:t>
      </w:r>
      <w:r w:rsidRPr="00CD5039">
        <w:rPr>
          <w:sz w:val="28"/>
          <w:szCs w:val="28"/>
        </w:rPr>
        <w:t xml:space="preserve">проводилась инвентаризация  муниципального имущества </w:t>
      </w:r>
      <w:r w:rsidR="005C4773">
        <w:rPr>
          <w:sz w:val="28"/>
          <w:szCs w:val="28"/>
        </w:rPr>
        <w:br/>
      </w:r>
      <w:r w:rsidRPr="00CD5039">
        <w:rPr>
          <w:sz w:val="28"/>
          <w:szCs w:val="28"/>
        </w:rPr>
        <w:t xml:space="preserve">МО «Шовгеновский район», находящегося в оперативном управлении </w:t>
      </w:r>
      <w:r w:rsidR="005C4773">
        <w:rPr>
          <w:sz w:val="28"/>
          <w:szCs w:val="28"/>
        </w:rPr>
        <w:br/>
      </w:r>
      <w:r w:rsidRPr="00CD5039">
        <w:rPr>
          <w:sz w:val="28"/>
          <w:szCs w:val="28"/>
        </w:rPr>
        <w:t>в муниципальных учреждениях;</w:t>
      </w:r>
    </w:p>
    <w:p w:rsidR="00CD5039" w:rsidRPr="00CD5039" w:rsidRDefault="00CD5039" w:rsidP="00CD5039">
      <w:pPr>
        <w:ind w:firstLine="720"/>
        <w:jc w:val="both"/>
        <w:rPr>
          <w:sz w:val="28"/>
        </w:rPr>
      </w:pPr>
      <w:r w:rsidRPr="00CD5039">
        <w:rPr>
          <w:sz w:val="28"/>
        </w:rPr>
        <w:t>- выборочно проверялось техническое состояние нежилых помещений;</w:t>
      </w:r>
    </w:p>
    <w:p w:rsidR="00CD5039" w:rsidRDefault="00CD5039" w:rsidP="00CD5039">
      <w:pPr>
        <w:ind w:firstLine="720"/>
        <w:jc w:val="both"/>
        <w:rPr>
          <w:sz w:val="28"/>
        </w:rPr>
      </w:pPr>
      <w:r w:rsidRPr="005C4773">
        <w:rPr>
          <w:sz w:val="28"/>
        </w:rPr>
        <w:t>-</w:t>
      </w:r>
      <w:r w:rsidRPr="00CD5039">
        <w:rPr>
          <w:color w:val="FF0000"/>
          <w:sz w:val="28"/>
        </w:rPr>
        <w:t xml:space="preserve"> </w:t>
      </w:r>
      <w:r w:rsidRPr="00CD5039">
        <w:rPr>
          <w:sz w:val="28"/>
        </w:rPr>
        <w:t>по заказу Комитета проводились работы по изготовлению технической документации и оформлению права муниципальной собственности на объекты недвижимости (в основном объекты коммунальной инфраструктуры, строительство (реконструкция) которых завершена в отчетном периоде).</w:t>
      </w:r>
    </w:p>
    <w:p w:rsidR="00B169E5" w:rsidRPr="00CD5039" w:rsidRDefault="00B169E5" w:rsidP="00CD5039">
      <w:pPr>
        <w:ind w:firstLine="720"/>
        <w:jc w:val="both"/>
        <w:rPr>
          <w:color w:val="FF0000"/>
          <w:sz w:val="28"/>
        </w:rPr>
      </w:pPr>
    </w:p>
    <w:p w:rsidR="00597463" w:rsidRPr="00706EC6" w:rsidRDefault="00597463" w:rsidP="00597463">
      <w:pPr>
        <w:tabs>
          <w:tab w:val="left" w:pos="1785"/>
        </w:tabs>
        <w:ind w:right="-296"/>
        <w:jc w:val="center"/>
        <w:rPr>
          <w:b/>
          <w:sz w:val="28"/>
          <w:szCs w:val="28"/>
        </w:rPr>
      </w:pPr>
      <w:r w:rsidRPr="00706EC6">
        <w:rPr>
          <w:b/>
          <w:sz w:val="28"/>
          <w:szCs w:val="28"/>
        </w:rPr>
        <w:t>Муниципальные услуги</w:t>
      </w:r>
    </w:p>
    <w:p w:rsidR="00597463" w:rsidRPr="00156E80" w:rsidRDefault="00597463" w:rsidP="00597463">
      <w:pPr>
        <w:ind w:firstLine="708"/>
        <w:jc w:val="both"/>
        <w:rPr>
          <w:color w:val="FF0000"/>
          <w:sz w:val="28"/>
          <w:szCs w:val="28"/>
        </w:rPr>
      </w:pPr>
    </w:p>
    <w:p w:rsidR="00537A3A" w:rsidRDefault="00537A3A" w:rsidP="00537A3A">
      <w:pPr>
        <w:ind w:firstLine="708"/>
        <w:jc w:val="both"/>
        <w:rPr>
          <w:sz w:val="28"/>
          <w:szCs w:val="28"/>
        </w:rPr>
      </w:pPr>
      <w:r w:rsidRPr="00AD3CEB">
        <w:rPr>
          <w:sz w:val="28"/>
          <w:szCs w:val="28"/>
        </w:rPr>
        <w:t>В соответствии с Федеральным Законом от 27 июля 2010 года № 210-ФЗ «Об организации предоставления государственных и муниципальных услуг» органы местного самоуправления должны перейти на межведомственное информационное взаимодействие</w:t>
      </w:r>
      <w:r>
        <w:rPr>
          <w:sz w:val="28"/>
          <w:szCs w:val="28"/>
        </w:rPr>
        <w:t xml:space="preserve"> и перевести услуги в электронный вид. </w:t>
      </w:r>
    </w:p>
    <w:p w:rsidR="00537A3A" w:rsidRPr="00AD3CEB" w:rsidRDefault="00537A3A" w:rsidP="00537A3A">
      <w:pPr>
        <w:ind w:firstLine="708"/>
        <w:jc w:val="both"/>
        <w:rPr>
          <w:sz w:val="28"/>
        </w:rPr>
      </w:pPr>
      <w:r w:rsidRPr="00AD3CEB">
        <w:rPr>
          <w:sz w:val="28"/>
          <w:szCs w:val="28"/>
        </w:rPr>
        <w:lastRenderedPageBreak/>
        <w:t>Администрацией МО «Шовгеновский район» в целях исполнения законодательства в области предоставления муниципальных услуг  утвержден перечень услуг, предоставляемых в электрон</w:t>
      </w:r>
      <w:r>
        <w:rPr>
          <w:sz w:val="28"/>
          <w:szCs w:val="28"/>
        </w:rPr>
        <w:t>ном виде. В перечень включены 62</w:t>
      </w:r>
      <w:r w:rsidRPr="00AD3CEB">
        <w:rPr>
          <w:sz w:val="28"/>
          <w:szCs w:val="28"/>
        </w:rPr>
        <w:t xml:space="preserve"> услуг</w:t>
      </w:r>
      <w:r>
        <w:rPr>
          <w:sz w:val="28"/>
          <w:szCs w:val="28"/>
        </w:rPr>
        <w:t>и</w:t>
      </w:r>
      <w:r w:rsidRPr="00AD3CEB">
        <w:rPr>
          <w:sz w:val="28"/>
          <w:szCs w:val="28"/>
        </w:rPr>
        <w:t xml:space="preserve">, для них разработаны административные регламенты. </w:t>
      </w:r>
      <w:r w:rsidRPr="00AD3CEB">
        <w:rPr>
          <w:b/>
          <w:sz w:val="28"/>
          <w:szCs w:val="28"/>
        </w:rPr>
        <w:t xml:space="preserve"> </w:t>
      </w:r>
    </w:p>
    <w:p w:rsidR="00537A3A" w:rsidRPr="00AD3CEB" w:rsidRDefault="00537A3A" w:rsidP="00537A3A">
      <w:pPr>
        <w:ind w:firstLine="708"/>
        <w:jc w:val="both"/>
      </w:pPr>
      <w:r w:rsidRPr="00AD3CEB">
        <w:rPr>
          <w:sz w:val="28"/>
          <w:szCs w:val="28"/>
        </w:rPr>
        <w:t>С 1 июля 2011 г</w:t>
      </w:r>
      <w:r>
        <w:rPr>
          <w:sz w:val="28"/>
          <w:szCs w:val="28"/>
        </w:rPr>
        <w:t>ода</w:t>
      </w:r>
      <w:r w:rsidRPr="00AD3CEB">
        <w:rPr>
          <w:sz w:val="28"/>
          <w:szCs w:val="28"/>
        </w:rPr>
        <w:t xml:space="preserve"> органы, предоставляющие государственные и муниципальные услуги, не вправе требовать от заявителя представления документов, которые не закреплены нормативными правовыми актами. В связи с этим администрация МО «Шовгеновский район» поэтапно переходит на межведомственное информационное взаимодействие. </w:t>
      </w:r>
    </w:p>
    <w:p w:rsidR="00537A3A" w:rsidRDefault="00537A3A" w:rsidP="00537A3A">
      <w:pPr>
        <w:ind w:firstLine="708"/>
        <w:jc w:val="both"/>
        <w:rPr>
          <w:sz w:val="28"/>
          <w:szCs w:val="28"/>
        </w:rPr>
      </w:pPr>
      <w:r w:rsidRPr="00AD3CEB">
        <w:rPr>
          <w:sz w:val="28"/>
          <w:szCs w:val="28"/>
        </w:rPr>
        <w:t xml:space="preserve">Утвержден  перечень муниципальных услуг в количестве 21 услуги, выносимых на межведомственное и межуровневое взаимодействие. </w:t>
      </w:r>
    </w:p>
    <w:p w:rsidR="00537A3A" w:rsidRDefault="00537A3A" w:rsidP="00537A3A">
      <w:pPr>
        <w:ind w:firstLine="708"/>
        <w:jc w:val="both"/>
        <w:rPr>
          <w:sz w:val="28"/>
          <w:szCs w:val="28"/>
        </w:rPr>
      </w:pPr>
      <w:r w:rsidRPr="004C70C5">
        <w:rPr>
          <w:sz w:val="28"/>
          <w:szCs w:val="28"/>
        </w:rPr>
        <w:t>ХХІ век стал эпохой электронных услуг, которые во многом облегчают жизнь современного человека.</w:t>
      </w:r>
    </w:p>
    <w:p w:rsidR="009C48CF" w:rsidRDefault="00537A3A" w:rsidP="00537A3A">
      <w:pPr>
        <w:ind w:firstLine="708"/>
        <w:jc w:val="both"/>
        <w:rPr>
          <w:sz w:val="28"/>
          <w:szCs w:val="28"/>
        </w:rPr>
      </w:pPr>
      <w:r w:rsidRPr="004C70C5">
        <w:rPr>
          <w:sz w:val="28"/>
          <w:szCs w:val="28"/>
        </w:rPr>
        <w:t>Однако многим людям старшего возраста, кому трудно работать</w:t>
      </w:r>
      <w:r>
        <w:rPr>
          <w:sz w:val="28"/>
          <w:szCs w:val="28"/>
        </w:rPr>
        <w:t xml:space="preserve"> </w:t>
      </w:r>
      <w:r w:rsidRPr="004C70C5">
        <w:rPr>
          <w:sz w:val="28"/>
          <w:szCs w:val="28"/>
        </w:rPr>
        <w:t>с электронными устройств</w:t>
      </w:r>
      <w:r>
        <w:rPr>
          <w:sz w:val="28"/>
          <w:szCs w:val="28"/>
        </w:rPr>
        <w:t xml:space="preserve">ами, удобнее будет прийти в МФЦ </w:t>
      </w:r>
      <w:r w:rsidRPr="004C70C5">
        <w:rPr>
          <w:sz w:val="28"/>
          <w:szCs w:val="28"/>
        </w:rPr>
        <w:t>своего населенного пункта и подать свой запрос лично в электронной</w:t>
      </w:r>
      <w:r>
        <w:rPr>
          <w:sz w:val="28"/>
          <w:szCs w:val="28"/>
        </w:rPr>
        <w:t xml:space="preserve"> </w:t>
      </w:r>
      <w:r w:rsidRPr="004C70C5">
        <w:rPr>
          <w:sz w:val="28"/>
          <w:szCs w:val="28"/>
        </w:rPr>
        <w:t>или письменной форме, получив консультацию сотрудника центра.</w:t>
      </w:r>
      <w:r>
        <w:rPr>
          <w:sz w:val="28"/>
          <w:szCs w:val="28"/>
        </w:rPr>
        <w:t xml:space="preserve"> Поэтому м</w:t>
      </w:r>
      <w:r w:rsidRPr="00AD3CEB">
        <w:rPr>
          <w:sz w:val="28"/>
          <w:szCs w:val="28"/>
        </w:rPr>
        <w:t>ежду многофункциональными центрами предоставления государственных и муниципальных услуг и администрацией</w:t>
      </w:r>
      <w:r>
        <w:rPr>
          <w:sz w:val="28"/>
          <w:szCs w:val="28"/>
        </w:rPr>
        <w:t xml:space="preserve"> МО «Шовгеновский район»</w:t>
      </w:r>
      <w:r w:rsidRPr="00AD3CEB">
        <w:rPr>
          <w:sz w:val="28"/>
          <w:szCs w:val="28"/>
        </w:rPr>
        <w:t xml:space="preserve"> района заключено соглашение</w:t>
      </w:r>
      <w:r>
        <w:rPr>
          <w:sz w:val="28"/>
          <w:szCs w:val="28"/>
        </w:rPr>
        <w:t xml:space="preserve"> </w:t>
      </w:r>
      <w:r w:rsidRPr="00AD3CEB">
        <w:rPr>
          <w:sz w:val="28"/>
          <w:szCs w:val="28"/>
        </w:rPr>
        <w:t>о взаимодействии по 12 муниципальным услугам.</w:t>
      </w:r>
      <w:r>
        <w:rPr>
          <w:sz w:val="28"/>
          <w:szCs w:val="28"/>
        </w:rPr>
        <w:t xml:space="preserve"> </w:t>
      </w:r>
    </w:p>
    <w:p w:rsidR="00537A3A" w:rsidRPr="009C48CF" w:rsidRDefault="009C48CF" w:rsidP="00537A3A">
      <w:pPr>
        <w:ind w:firstLine="708"/>
        <w:jc w:val="both"/>
        <w:rPr>
          <w:sz w:val="28"/>
          <w:szCs w:val="28"/>
        </w:rPr>
      </w:pPr>
      <w:r w:rsidRPr="009C48CF">
        <w:rPr>
          <w:sz w:val="28"/>
          <w:szCs w:val="28"/>
        </w:rPr>
        <w:t xml:space="preserve">Всего </w:t>
      </w:r>
      <w:r w:rsidRPr="009C48CF">
        <w:rPr>
          <w:sz w:val="28"/>
          <w:szCs w:val="28"/>
          <w:shd w:val="clear" w:color="auto" w:fill="FFFFFF"/>
        </w:rPr>
        <w:t>филиалом </w:t>
      </w:r>
      <w:r w:rsidRPr="009C48CF">
        <w:rPr>
          <w:bCs/>
          <w:sz w:val="28"/>
          <w:szCs w:val="28"/>
          <w:shd w:val="clear" w:color="auto" w:fill="FFFFFF"/>
        </w:rPr>
        <w:t>МФЦ</w:t>
      </w:r>
      <w:r>
        <w:rPr>
          <w:sz w:val="28"/>
          <w:szCs w:val="28"/>
          <w:shd w:val="clear" w:color="auto" w:fill="FFFFFF"/>
        </w:rPr>
        <w:t xml:space="preserve"> </w:t>
      </w:r>
      <w:r w:rsidRPr="009C48CF">
        <w:rPr>
          <w:sz w:val="28"/>
          <w:szCs w:val="28"/>
          <w:shd w:val="clear" w:color="auto" w:fill="FFFFFF"/>
        </w:rPr>
        <w:t>№</w:t>
      </w:r>
      <w:r>
        <w:rPr>
          <w:sz w:val="28"/>
          <w:szCs w:val="28"/>
          <w:shd w:val="clear" w:color="auto" w:fill="FFFFFF"/>
        </w:rPr>
        <w:t xml:space="preserve"> </w:t>
      </w:r>
      <w:r w:rsidRPr="009C48CF">
        <w:rPr>
          <w:sz w:val="28"/>
          <w:szCs w:val="28"/>
          <w:shd w:val="clear" w:color="auto" w:fill="FFFFFF"/>
        </w:rPr>
        <w:t>10 в а. </w:t>
      </w:r>
      <w:r w:rsidRPr="009C48CF">
        <w:rPr>
          <w:bCs/>
          <w:sz w:val="28"/>
          <w:szCs w:val="28"/>
          <w:shd w:val="clear" w:color="auto" w:fill="FFFFFF"/>
        </w:rPr>
        <w:t>Хакуринохабль</w:t>
      </w:r>
      <w:r>
        <w:rPr>
          <w:bCs/>
          <w:sz w:val="28"/>
          <w:szCs w:val="28"/>
          <w:shd w:val="clear" w:color="auto" w:fill="FFFFFF"/>
        </w:rPr>
        <w:t xml:space="preserve"> в 2017 году было оказано 15991 услуга, в том числе федеральных – 13574 услуги, региональных – 2375 услуг, муниципальных – 42 услуги.</w:t>
      </w:r>
    </w:p>
    <w:p w:rsidR="00537A3A" w:rsidRDefault="00537A3A" w:rsidP="00537A3A">
      <w:pPr>
        <w:ind w:firstLine="708"/>
        <w:jc w:val="both"/>
        <w:rPr>
          <w:sz w:val="28"/>
          <w:szCs w:val="28"/>
        </w:rPr>
      </w:pPr>
      <w:proofErr w:type="gramStart"/>
      <w:r>
        <w:rPr>
          <w:sz w:val="28"/>
          <w:szCs w:val="28"/>
        </w:rPr>
        <w:t xml:space="preserve">Всего полностью на текущий отчетный период в электронный вид </w:t>
      </w:r>
      <w:r w:rsidRPr="004F3E4C">
        <w:rPr>
          <w:sz w:val="28"/>
          <w:szCs w:val="28"/>
        </w:rPr>
        <w:t>переведены 5 муниципальных услуг: выдача градостроите</w:t>
      </w:r>
      <w:r>
        <w:rPr>
          <w:sz w:val="28"/>
          <w:szCs w:val="28"/>
        </w:rPr>
        <w:t>льных планов земельных участков;</w:t>
      </w:r>
      <w:r w:rsidRPr="004F3E4C">
        <w:rPr>
          <w:sz w:val="28"/>
          <w:szCs w:val="28"/>
        </w:rPr>
        <w:t xml:space="preserve"> выдача разрешений на ввод объектов в эксплуатацию при осуществлен</w:t>
      </w:r>
      <w:r>
        <w:rPr>
          <w:sz w:val="28"/>
          <w:szCs w:val="28"/>
        </w:rPr>
        <w:t>ии строительства, реконструкции;</w:t>
      </w:r>
      <w:r w:rsidRPr="004F3E4C">
        <w:rPr>
          <w:sz w:val="28"/>
          <w:szCs w:val="28"/>
        </w:rPr>
        <w:t xml:space="preserve">  выдача разрешения </w:t>
      </w:r>
      <w:r>
        <w:rPr>
          <w:sz w:val="28"/>
          <w:szCs w:val="28"/>
        </w:rPr>
        <w:t xml:space="preserve">               на строительство;</w:t>
      </w:r>
      <w:r w:rsidRPr="004F3E4C">
        <w:rPr>
          <w:sz w:val="28"/>
          <w:szCs w:val="28"/>
        </w:rPr>
        <w:t xml:space="preserve"> перевод жилого помещения в нежилое и нежилого в </w:t>
      </w:r>
      <w:r>
        <w:rPr>
          <w:sz w:val="28"/>
          <w:szCs w:val="28"/>
        </w:rPr>
        <w:t xml:space="preserve"> жилое;</w:t>
      </w:r>
      <w:r w:rsidRPr="004F3E4C">
        <w:rPr>
          <w:sz w:val="28"/>
          <w:szCs w:val="28"/>
        </w:rPr>
        <w:t xml:space="preserve"> постановка граждан на учет в качестве нуждающихся в жилых помещениях</w:t>
      </w:r>
      <w:r>
        <w:rPr>
          <w:sz w:val="28"/>
          <w:szCs w:val="28"/>
        </w:rPr>
        <w:t xml:space="preserve">.  </w:t>
      </w:r>
      <w:proofErr w:type="gramEnd"/>
    </w:p>
    <w:p w:rsidR="0055072A" w:rsidRDefault="00537A3A" w:rsidP="00537A3A">
      <w:pPr>
        <w:ind w:firstLine="708"/>
        <w:jc w:val="both"/>
        <w:rPr>
          <w:sz w:val="28"/>
          <w:szCs w:val="28"/>
        </w:rPr>
      </w:pPr>
      <w:r>
        <w:rPr>
          <w:sz w:val="28"/>
          <w:szCs w:val="28"/>
        </w:rPr>
        <w:t>В 2017 году</w:t>
      </w:r>
      <w:r w:rsidRPr="00BF36EF">
        <w:rPr>
          <w:sz w:val="28"/>
          <w:szCs w:val="28"/>
        </w:rPr>
        <w:t xml:space="preserve"> </w:t>
      </w:r>
      <w:r>
        <w:rPr>
          <w:sz w:val="28"/>
          <w:szCs w:val="28"/>
        </w:rPr>
        <w:t>через портал государственных и муниципальных услуг было предоставлено населению района 17 услуг, тогда как в 2016 году было предоставлено всего 2 услуги.</w:t>
      </w:r>
      <w:r w:rsidRPr="00BF36EF">
        <w:t xml:space="preserve"> </w:t>
      </w:r>
      <w:r w:rsidRPr="00815E27">
        <w:rPr>
          <w:sz w:val="28"/>
          <w:szCs w:val="28"/>
        </w:rPr>
        <w:t>Муниципальные услуги в электронном виде предоставляются через единый государственный портал государственных услуг. Вся информация, подаваемая в электронном виде, направляется сотрудникам соответствующих органов для последующей обработки.</w:t>
      </w:r>
    </w:p>
    <w:p w:rsidR="000813AC" w:rsidRDefault="000813AC" w:rsidP="00537A3A">
      <w:pPr>
        <w:ind w:firstLine="708"/>
        <w:jc w:val="both"/>
        <w:rPr>
          <w:color w:val="000000"/>
          <w:sz w:val="28"/>
          <w:szCs w:val="28"/>
          <w:shd w:val="clear" w:color="auto" w:fill="FFFFFF"/>
        </w:rPr>
      </w:pPr>
      <w:r>
        <w:rPr>
          <w:color w:val="000000"/>
          <w:sz w:val="28"/>
          <w:szCs w:val="28"/>
          <w:shd w:val="clear" w:color="auto" w:fill="FFFFFF"/>
        </w:rPr>
        <w:t>В 2018 году администрация МО «Шовгеновский район» продолжит пров</w:t>
      </w:r>
      <w:r w:rsidR="00321460">
        <w:rPr>
          <w:color w:val="000000"/>
          <w:sz w:val="28"/>
          <w:szCs w:val="28"/>
          <w:shd w:val="clear" w:color="auto" w:fill="FFFFFF"/>
        </w:rPr>
        <w:t>едение</w:t>
      </w:r>
      <w:r>
        <w:rPr>
          <w:color w:val="000000"/>
          <w:sz w:val="28"/>
          <w:szCs w:val="28"/>
          <w:shd w:val="clear" w:color="auto" w:fill="FFFFFF"/>
        </w:rPr>
        <w:t xml:space="preserve"> мероприяти</w:t>
      </w:r>
      <w:r w:rsidR="00321460">
        <w:rPr>
          <w:color w:val="000000"/>
          <w:sz w:val="28"/>
          <w:szCs w:val="28"/>
          <w:shd w:val="clear" w:color="auto" w:fill="FFFFFF"/>
        </w:rPr>
        <w:t xml:space="preserve">й </w:t>
      </w:r>
      <w:r>
        <w:rPr>
          <w:color w:val="000000"/>
          <w:sz w:val="28"/>
          <w:szCs w:val="28"/>
          <w:shd w:val="clear" w:color="auto" w:fill="FFFFFF"/>
        </w:rPr>
        <w:t xml:space="preserve">по увеличению количества муниципальных услуг, оказываемых в электронном виде. </w:t>
      </w:r>
      <w:r w:rsidR="00321460">
        <w:rPr>
          <w:color w:val="000000"/>
          <w:sz w:val="28"/>
          <w:szCs w:val="28"/>
          <w:shd w:val="clear" w:color="auto" w:fill="FFFFFF"/>
        </w:rPr>
        <w:t>Эти</w:t>
      </w:r>
      <w:r>
        <w:rPr>
          <w:color w:val="000000"/>
          <w:sz w:val="28"/>
          <w:szCs w:val="28"/>
          <w:shd w:val="clear" w:color="auto" w:fill="FFFFFF"/>
        </w:rPr>
        <w:t xml:space="preserve"> меры приведут к увеличению доли населения, использующих механизм получения муниципа</w:t>
      </w:r>
      <w:r w:rsidR="00466CFF">
        <w:rPr>
          <w:color w:val="000000"/>
          <w:sz w:val="28"/>
          <w:szCs w:val="28"/>
          <w:shd w:val="clear" w:color="auto" w:fill="FFFFFF"/>
        </w:rPr>
        <w:t>льных услуг в электронной форме.</w:t>
      </w:r>
      <w:r>
        <w:rPr>
          <w:color w:val="000000"/>
          <w:sz w:val="28"/>
          <w:szCs w:val="28"/>
          <w:shd w:val="clear" w:color="auto" w:fill="FFFFFF"/>
        </w:rPr>
        <w:t xml:space="preserve"> </w:t>
      </w:r>
      <w:r w:rsidR="00466CFF">
        <w:rPr>
          <w:color w:val="000000"/>
          <w:sz w:val="28"/>
          <w:szCs w:val="28"/>
          <w:shd w:val="clear" w:color="auto" w:fill="FFFFFF"/>
        </w:rPr>
        <w:t>Такие действия</w:t>
      </w:r>
      <w:r w:rsidR="00321460">
        <w:rPr>
          <w:color w:val="000000"/>
          <w:sz w:val="28"/>
          <w:szCs w:val="28"/>
          <w:shd w:val="clear" w:color="auto" w:fill="FFFFFF"/>
        </w:rPr>
        <w:t xml:space="preserve"> существенно упрост</w:t>
      </w:r>
      <w:r w:rsidR="00466CFF">
        <w:rPr>
          <w:color w:val="000000"/>
          <w:sz w:val="28"/>
          <w:szCs w:val="28"/>
          <w:shd w:val="clear" w:color="auto" w:fill="FFFFFF"/>
        </w:rPr>
        <w:t>я</w:t>
      </w:r>
      <w:r w:rsidR="00321460">
        <w:rPr>
          <w:color w:val="000000"/>
          <w:sz w:val="28"/>
          <w:szCs w:val="28"/>
          <w:shd w:val="clear" w:color="auto" w:fill="FFFFFF"/>
        </w:rPr>
        <w:t xml:space="preserve">т </w:t>
      </w:r>
      <w:r w:rsidR="00466CFF">
        <w:rPr>
          <w:color w:val="000000"/>
          <w:sz w:val="28"/>
          <w:szCs w:val="28"/>
          <w:shd w:val="clear" w:color="auto" w:fill="FFFFFF"/>
        </w:rPr>
        <w:t xml:space="preserve">для населения </w:t>
      </w:r>
      <w:r w:rsidR="00321460">
        <w:rPr>
          <w:color w:val="000000"/>
          <w:sz w:val="28"/>
          <w:szCs w:val="28"/>
          <w:shd w:val="clear" w:color="auto" w:fill="FFFFFF"/>
        </w:rPr>
        <w:t>процедуру получения услуг</w:t>
      </w:r>
      <w:r w:rsidR="00466CFF">
        <w:rPr>
          <w:color w:val="000000"/>
          <w:sz w:val="28"/>
          <w:szCs w:val="28"/>
          <w:shd w:val="clear" w:color="auto" w:fill="FFFFFF"/>
        </w:rPr>
        <w:t>, поскольку</w:t>
      </w:r>
      <w:r w:rsidR="00321460">
        <w:rPr>
          <w:color w:val="000000"/>
          <w:sz w:val="28"/>
          <w:szCs w:val="28"/>
          <w:shd w:val="clear" w:color="auto" w:fill="FFFFFF"/>
        </w:rPr>
        <w:t xml:space="preserve"> </w:t>
      </w:r>
      <w:r w:rsidR="00466CFF">
        <w:rPr>
          <w:color w:val="000000"/>
          <w:sz w:val="28"/>
          <w:szCs w:val="28"/>
          <w:shd w:val="clear" w:color="auto" w:fill="FFFFFF"/>
        </w:rPr>
        <w:t>отпадет</w:t>
      </w:r>
      <w:r w:rsidR="00321460">
        <w:rPr>
          <w:color w:val="000000"/>
          <w:sz w:val="28"/>
          <w:szCs w:val="28"/>
          <w:shd w:val="clear" w:color="auto" w:fill="FFFFFF"/>
        </w:rPr>
        <w:t xml:space="preserve"> необходимости ст</w:t>
      </w:r>
      <w:r w:rsidR="00466CFF">
        <w:rPr>
          <w:color w:val="000000"/>
          <w:sz w:val="28"/>
          <w:szCs w:val="28"/>
          <w:shd w:val="clear" w:color="auto" w:fill="FFFFFF"/>
        </w:rPr>
        <w:t xml:space="preserve">оять в очереди. Наряду с этим </w:t>
      </w:r>
      <w:r w:rsidR="00321460">
        <w:rPr>
          <w:color w:val="000000"/>
          <w:sz w:val="28"/>
          <w:szCs w:val="28"/>
          <w:shd w:val="clear" w:color="auto" w:fill="FFFFFF"/>
        </w:rPr>
        <w:t xml:space="preserve"> сокра</w:t>
      </w:r>
      <w:r w:rsidR="00466CFF">
        <w:rPr>
          <w:color w:val="000000"/>
          <w:sz w:val="28"/>
          <w:szCs w:val="28"/>
          <w:shd w:val="clear" w:color="auto" w:fill="FFFFFF"/>
        </w:rPr>
        <w:t>титься и</w:t>
      </w:r>
      <w:r w:rsidR="00321460">
        <w:rPr>
          <w:color w:val="000000"/>
          <w:sz w:val="28"/>
          <w:szCs w:val="28"/>
          <w:shd w:val="clear" w:color="auto" w:fill="FFFFFF"/>
        </w:rPr>
        <w:t xml:space="preserve"> </w:t>
      </w:r>
      <w:r w:rsidR="00640337">
        <w:rPr>
          <w:color w:val="000000"/>
          <w:sz w:val="28"/>
          <w:szCs w:val="28"/>
          <w:shd w:val="clear" w:color="auto" w:fill="FFFFFF"/>
        </w:rPr>
        <w:t>срок</w:t>
      </w:r>
      <w:r w:rsidR="00466CFF">
        <w:rPr>
          <w:color w:val="000000"/>
          <w:sz w:val="28"/>
          <w:szCs w:val="28"/>
          <w:shd w:val="clear" w:color="auto" w:fill="FFFFFF"/>
        </w:rPr>
        <w:t xml:space="preserve"> получения услуг</w:t>
      </w:r>
      <w:r w:rsidR="00321460">
        <w:rPr>
          <w:color w:val="000000"/>
          <w:sz w:val="28"/>
          <w:szCs w:val="28"/>
          <w:shd w:val="clear" w:color="auto" w:fill="FFFFFF"/>
        </w:rPr>
        <w:t xml:space="preserve"> </w:t>
      </w:r>
      <w:r w:rsidR="00640337">
        <w:rPr>
          <w:color w:val="000000"/>
          <w:sz w:val="28"/>
          <w:szCs w:val="28"/>
          <w:shd w:val="clear" w:color="auto" w:fill="FFFFFF"/>
        </w:rPr>
        <w:t>от</w:t>
      </w:r>
      <w:r w:rsidR="00466CFF">
        <w:rPr>
          <w:color w:val="000000"/>
          <w:sz w:val="28"/>
          <w:szCs w:val="28"/>
          <w:shd w:val="clear" w:color="auto" w:fill="FFFFFF"/>
        </w:rPr>
        <w:t xml:space="preserve"> момента</w:t>
      </w:r>
      <w:r w:rsidR="00321460">
        <w:rPr>
          <w:color w:val="000000"/>
          <w:sz w:val="28"/>
          <w:szCs w:val="28"/>
          <w:shd w:val="clear" w:color="auto" w:fill="FFFFFF"/>
        </w:rPr>
        <w:t xml:space="preserve"> подачи заявления до выдачи оформленного документа. </w:t>
      </w:r>
    </w:p>
    <w:p w:rsidR="006E03AB" w:rsidRDefault="006E03AB" w:rsidP="00537A3A">
      <w:pPr>
        <w:ind w:firstLine="708"/>
        <w:jc w:val="both"/>
        <w:rPr>
          <w:sz w:val="28"/>
          <w:szCs w:val="28"/>
        </w:rPr>
      </w:pPr>
    </w:p>
    <w:p w:rsidR="00537A3A" w:rsidRPr="00156E80" w:rsidRDefault="00537A3A" w:rsidP="00537A3A">
      <w:pPr>
        <w:rPr>
          <w:color w:val="FF0000"/>
        </w:rPr>
      </w:pPr>
    </w:p>
    <w:p w:rsidR="00AB61A0" w:rsidRPr="00CF4EF3" w:rsidRDefault="00AB61A0" w:rsidP="001E169F">
      <w:pPr>
        <w:pStyle w:val="1"/>
        <w:tabs>
          <w:tab w:val="left" w:pos="660"/>
          <w:tab w:val="center" w:pos="4960"/>
        </w:tabs>
        <w:rPr>
          <w:szCs w:val="28"/>
        </w:rPr>
      </w:pPr>
      <w:r w:rsidRPr="00CF4EF3">
        <w:rPr>
          <w:szCs w:val="28"/>
        </w:rPr>
        <w:lastRenderedPageBreak/>
        <w:t>Жилищно-коммунальное хозяйство</w:t>
      </w:r>
    </w:p>
    <w:p w:rsidR="00AB61A0" w:rsidRPr="00CF4EF3" w:rsidRDefault="00AB61A0" w:rsidP="001E169F">
      <w:pPr>
        <w:jc w:val="center"/>
        <w:rPr>
          <w:sz w:val="28"/>
          <w:szCs w:val="28"/>
        </w:rPr>
      </w:pPr>
    </w:p>
    <w:p w:rsidR="00156E80" w:rsidRPr="000475C9" w:rsidRDefault="00156E80" w:rsidP="00156E80">
      <w:pPr>
        <w:ind w:firstLine="708"/>
        <w:jc w:val="both"/>
        <w:rPr>
          <w:sz w:val="28"/>
          <w:szCs w:val="28"/>
        </w:rPr>
      </w:pPr>
      <w:r w:rsidRPr="000475C9">
        <w:rPr>
          <w:sz w:val="28"/>
          <w:szCs w:val="28"/>
        </w:rPr>
        <w:t xml:space="preserve">В 2017  году работа администрации МО «Шовгеновский район» была направлена </w:t>
      </w:r>
      <w:proofErr w:type="gramStart"/>
      <w:r w:rsidRPr="000475C9">
        <w:rPr>
          <w:sz w:val="28"/>
          <w:szCs w:val="28"/>
        </w:rPr>
        <w:t>на</w:t>
      </w:r>
      <w:proofErr w:type="gramEnd"/>
      <w:r w:rsidRPr="000475C9">
        <w:rPr>
          <w:sz w:val="28"/>
          <w:szCs w:val="28"/>
        </w:rPr>
        <w:t>:</w:t>
      </w:r>
    </w:p>
    <w:p w:rsidR="00156E80" w:rsidRPr="000475C9" w:rsidRDefault="00156E80" w:rsidP="00156E80">
      <w:pPr>
        <w:ind w:firstLine="708"/>
        <w:jc w:val="both"/>
        <w:rPr>
          <w:sz w:val="28"/>
          <w:szCs w:val="28"/>
        </w:rPr>
      </w:pPr>
      <w:r w:rsidRPr="000475C9">
        <w:rPr>
          <w:sz w:val="28"/>
          <w:szCs w:val="28"/>
        </w:rPr>
        <w:t xml:space="preserve">- повышение </w:t>
      </w:r>
      <w:proofErr w:type="gramStart"/>
      <w:r w:rsidRPr="000475C9">
        <w:rPr>
          <w:sz w:val="28"/>
          <w:szCs w:val="28"/>
        </w:rPr>
        <w:t>эффективности функционирования коммунальных систем жизнеобеспечения муниципального образования</w:t>
      </w:r>
      <w:proofErr w:type="gramEnd"/>
      <w:r w:rsidRPr="000475C9">
        <w:rPr>
          <w:sz w:val="28"/>
          <w:szCs w:val="28"/>
        </w:rPr>
        <w:t>;</w:t>
      </w:r>
    </w:p>
    <w:p w:rsidR="00156E80" w:rsidRPr="000475C9" w:rsidRDefault="00156E80" w:rsidP="00156E80">
      <w:pPr>
        <w:ind w:firstLine="708"/>
        <w:jc w:val="both"/>
        <w:rPr>
          <w:sz w:val="28"/>
          <w:szCs w:val="28"/>
        </w:rPr>
      </w:pPr>
      <w:r w:rsidRPr="000475C9">
        <w:rPr>
          <w:sz w:val="28"/>
          <w:szCs w:val="28"/>
        </w:rPr>
        <w:t>- улучшение качества предоставляемых жилищно-коммунальных услуг потребителям района с одновременным снижением потерь в сетях водоснабжения и теплоснабжения;</w:t>
      </w:r>
    </w:p>
    <w:p w:rsidR="00156E80" w:rsidRPr="000475C9" w:rsidRDefault="00156E80" w:rsidP="00156E80">
      <w:pPr>
        <w:ind w:firstLine="708"/>
        <w:jc w:val="both"/>
        <w:rPr>
          <w:sz w:val="28"/>
          <w:szCs w:val="28"/>
        </w:rPr>
      </w:pPr>
      <w:r w:rsidRPr="000475C9">
        <w:rPr>
          <w:sz w:val="28"/>
          <w:szCs w:val="28"/>
        </w:rPr>
        <w:t>-   планирование ремонта и приведение в соответствие с действующими нормами изношенных объектов коммунального хозяйства;</w:t>
      </w:r>
    </w:p>
    <w:p w:rsidR="00156E80" w:rsidRPr="000475C9" w:rsidRDefault="00156E80" w:rsidP="00156E80">
      <w:pPr>
        <w:ind w:firstLine="708"/>
        <w:jc w:val="both"/>
        <w:rPr>
          <w:sz w:val="28"/>
          <w:szCs w:val="28"/>
        </w:rPr>
      </w:pPr>
      <w:r w:rsidRPr="000475C9">
        <w:rPr>
          <w:sz w:val="28"/>
          <w:szCs w:val="28"/>
        </w:rPr>
        <w:t>-   улучшение экологической ситуации муниципального образования;</w:t>
      </w:r>
    </w:p>
    <w:p w:rsidR="00156E80" w:rsidRPr="000475C9" w:rsidRDefault="0083725C" w:rsidP="00156E80">
      <w:pPr>
        <w:ind w:firstLine="708"/>
        <w:jc w:val="both"/>
        <w:rPr>
          <w:sz w:val="28"/>
          <w:szCs w:val="28"/>
        </w:rPr>
      </w:pPr>
      <w:r>
        <w:rPr>
          <w:sz w:val="28"/>
          <w:szCs w:val="28"/>
        </w:rPr>
        <w:t xml:space="preserve">-  </w:t>
      </w:r>
      <w:r w:rsidR="00156E80" w:rsidRPr="000475C9">
        <w:rPr>
          <w:sz w:val="28"/>
          <w:szCs w:val="28"/>
        </w:rPr>
        <w:t>организацию и участие в  семинарах-совещаниях руководителей организаций коммунального комплекса, директоров управляющих компаний и председателей ТСЖ по вопросам внедр</w:t>
      </w:r>
      <w:r>
        <w:rPr>
          <w:sz w:val="28"/>
          <w:szCs w:val="28"/>
        </w:rPr>
        <w:t xml:space="preserve">ения </w:t>
      </w:r>
      <w:proofErr w:type="spellStart"/>
      <w:r>
        <w:rPr>
          <w:sz w:val="28"/>
          <w:szCs w:val="28"/>
        </w:rPr>
        <w:t>энерго</w:t>
      </w:r>
      <w:proofErr w:type="spellEnd"/>
      <w:r>
        <w:rPr>
          <w:sz w:val="28"/>
          <w:szCs w:val="28"/>
        </w:rPr>
        <w:t>-</w:t>
      </w:r>
      <w:r w:rsidR="00156E80" w:rsidRPr="000475C9">
        <w:rPr>
          <w:sz w:val="28"/>
          <w:szCs w:val="28"/>
        </w:rPr>
        <w:t>и ресурсосберегающих технологий, повышения эффективности оказания услуг в сфере содержания и обслуживания многоквартирных домов района;</w:t>
      </w:r>
    </w:p>
    <w:p w:rsidR="00156E80" w:rsidRPr="000475C9" w:rsidRDefault="00156E80" w:rsidP="00156E80">
      <w:pPr>
        <w:ind w:firstLine="708"/>
        <w:jc w:val="both"/>
        <w:rPr>
          <w:sz w:val="28"/>
          <w:szCs w:val="28"/>
        </w:rPr>
      </w:pPr>
      <w:r w:rsidRPr="000475C9">
        <w:rPr>
          <w:sz w:val="28"/>
          <w:szCs w:val="28"/>
        </w:rPr>
        <w:t>-  оказание помощи в решении вопросов</w:t>
      </w:r>
      <w:r w:rsidR="0083725C">
        <w:rPr>
          <w:sz w:val="28"/>
          <w:szCs w:val="28"/>
        </w:rPr>
        <w:t>,</w:t>
      </w:r>
      <w:r w:rsidRPr="000475C9">
        <w:rPr>
          <w:sz w:val="28"/>
          <w:szCs w:val="28"/>
        </w:rPr>
        <w:t xml:space="preserve"> возникающих между собственниками помещений, управляющими компаниями и организациями коммунального комплекса;</w:t>
      </w:r>
    </w:p>
    <w:p w:rsidR="00156E80" w:rsidRPr="000475C9" w:rsidRDefault="00156E80" w:rsidP="00156E80">
      <w:pPr>
        <w:ind w:firstLine="708"/>
        <w:jc w:val="both"/>
        <w:rPr>
          <w:sz w:val="28"/>
          <w:szCs w:val="28"/>
        </w:rPr>
      </w:pPr>
      <w:r w:rsidRPr="000475C9">
        <w:rPr>
          <w:sz w:val="28"/>
          <w:szCs w:val="28"/>
        </w:rPr>
        <w:t>- доведение информации по капитальному ремонту общего имущества в многоквартирных домах по видам работ и срокам</w:t>
      </w:r>
      <w:r w:rsidR="0083725C">
        <w:rPr>
          <w:sz w:val="28"/>
          <w:szCs w:val="28"/>
        </w:rPr>
        <w:t xml:space="preserve"> их</w:t>
      </w:r>
      <w:r w:rsidRPr="000475C9">
        <w:rPr>
          <w:sz w:val="28"/>
          <w:szCs w:val="28"/>
        </w:rPr>
        <w:t xml:space="preserve"> прове</w:t>
      </w:r>
      <w:r w:rsidR="0083725C">
        <w:rPr>
          <w:sz w:val="28"/>
          <w:szCs w:val="28"/>
        </w:rPr>
        <w:t>дения до населения, а так</w:t>
      </w:r>
      <w:r w:rsidRPr="000475C9">
        <w:rPr>
          <w:sz w:val="28"/>
          <w:szCs w:val="28"/>
        </w:rPr>
        <w:t>же о необходимости внесения обязательных платежей за капитальный ремонт общего имущества в многоквартирных домах</w:t>
      </w:r>
      <w:r w:rsidR="0083725C">
        <w:rPr>
          <w:sz w:val="28"/>
          <w:szCs w:val="28"/>
        </w:rPr>
        <w:t>.</w:t>
      </w:r>
    </w:p>
    <w:p w:rsidR="0083725C" w:rsidRDefault="0083725C" w:rsidP="00156E80">
      <w:pPr>
        <w:ind w:firstLine="708"/>
        <w:jc w:val="both"/>
        <w:rPr>
          <w:sz w:val="28"/>
          <w:szCs w:val="28"/>
        </w:rPr>
      </w:pPr>
      <w:r>
        <w:rPr>
          <w:sz w:val="28"/>
          <w:szCs w:val="28"/>
        </w:rPr>
        <w:t xml:space="preserve">В многоквартирных домах по адресу: </w:t>
      </w:r>
    </w:p>
    <w:p w:rsidR="00156E80" w:rsidRPr="000475C9" w:rsidRDefault="00156E80" w:rsidP="00156E80">
      <w:pPr>
        <w:ind w:firstLine="708"/>
        <w:jc w:val="both"/>
        <w:rPr>
          <w:sz w:val="28"/>
          <w:szCs w:val="28"/>
        </w:rPr>
      </w:pPr>
      <w:r w:rsidRPr="000475C9">
        <w:rPr>
          <w:sz w:val="28"/>
          <w:szCs w:val="28"/>
        </w:rPr>
        <w:t>- а. Хакуринохабль, ул. Шовгенова, 18 – проведены работы по ремонту подвальной части общедомовой инженерной части водоотведения (канализация);</w:t>
      </w:r>
    </w:p>
    <w:p w:rsidR="00156E80" w:rsidRPr="000475C9" w:rsidRDefault="00156E80" w:rsidP="00156E80">
      <w:pPr>
        <w:ind w:firstLine="708"/>
        <w:jc w:val="both"/>
        <w:rPr>
          <w:sz w:val="28"/>
          <w:szCs w:val="28"/>
        </w:rPr>
      </w:pPr>
      <w:r w:rsidRPr="000475C9">
        <w:rPr>
          <w:sz w:val="28"/>
          <w:szCs w:val="28"/>
        </w:rPr>
        <w:t xml:space="preserve">- а. Хакуринохабль, ул. </w:t>
      </w:r>
      <w:proofErr w:type="spellStart"/>
      <w:r w:rsidRPr="000475C9">
        <w:rPr>
          <w:sz w:val="28"/>
          <w:szCs w:val="28"/>
        </w:rPr>
        <w:t>Шовгенова</w:t>
      </w:r>
      <w:proofErr w:type="spellEnd"/>
      <w:r w:rsidRPr="000475C9">
        <w:rPr>
          <w:sz w:val="28"/>
          <w:szCs w:val="28"/>
        </w:rPr>
        <w:t>,</w:t>
      </w:r>
      <w:r w:rsidR="0083725C">
        <w:rPr>
          <w:sz w:val="28"/>
          <w:szCs w:val="28"/>
        </w:rPr>
        <w:t xml:space="preserve"> </w:t>
      </w:r>
      <w:r w:rsidRPr="000475C9">
        <w:rPr>
          <w:sz w:val="28"/>
          <w:szCs w:val="28"/>
        </w:rPr>
        <w:t>23 – проведены работы по ремонту внутридомовых инженерных систем электроснабжения.</w:t>
      </w:r>
    </w:p>
    <w:p w:rsidR="00156E80" w:rsidRPr="000475C9" w:rsidRDefault="00156E80" w:rsidP="00156E80">
      <w:pPr>
        <w:ind w:firstLine="708"/>
        <w:jc w:val="both"/>
        <w:rPr>
          <w:sz w:val="28"/>
          <w:szCs w:val="28"/>
        </w:rPr>
      </w:pPr>
      <w:r w:rsidRPr="000475C9">
        <w:rPr>
          <w:sz w:val="28"/>
          <w:szCs w:val="28"/>
        </w:rPr>
        <w:t>Разработаны и утверждены планы мероприятий по подготовке жилищного фонда, инженерной инфраструктуры и объектов социальной сферы к осенне-зимнему периоду 2017-2018 годы</w:t>
      </w:r>
      <w:r>
        <w:rPr>
          <w:sz w:val="28"/>
          <w:szCs w:val="28"/>
        </w:rPr>
        <w:t>.</w:t>
      </w:r>
      <w:r w:rsidRPr="000475C9">
        <w:rPr>
          <w:sz w:val="28"/>
          <w:szCs w:val="28"/>
        </w:rPr>
        <w:t xml:space="preserve"> </w:t>
      </w:r>
      <w:r>
        <w:rPr>
          <w:sz w:val="28"/>
          <w:szCs w:val="28"/>
        </w:rPr>
        <w:t>Согласно плану мероприятий,</w:t>
      </w:r>
      <w:r w:rsidRPr="000475C9">
        <w:rPr>
          <w:sz w:val="28"/>
          <w:szCs w:val="28"/>
        </w:rPr>
        <w:t xml:space="preserve"> до начала отопительного периода своевременно был подготовлен и оформлен Паспорт готовности МО «Шовгеновский район» к работе в осенне-зимний период 2017-2018 годов и направлен в Министерство строительства, транспорта, жилищно-коммунального и дорожного хозяйства Республики Адыгея.  </w:t>
      </w:r>
    </w:p>
    <w:p w:rsidR="00156E80" w:rsidRPr="000475C9" w:rsidRDefault="00156E80" w:rsidP="00156E80">
      <w:pPr>
        <w:ind w:firstLine="709"/>
        <w:jc w:val="both"/>
        <w:rPr>
          <w:sz w:val="28"/>
          <w:szCs w:val="28"/>
        </w:rPr>
      </w:pPr>
      <w:r w:rsidRPr="000475C9">
        <w:rPr>
          <w:sz w:val="28"/>
          <w:szCs w:val="28"/>
        </w:rPr>
        <w:t xml:space="preserve"> Одними из приоритетных задач являются:</w:t>
      </w:r>
    </w:p>
    <w:p w:rsidR="00156E80" w:rsidRPr="000475C9" w:rsidRDefault="00156E80" w:rsidP="00156E80">
      <w:pPr>
        <w:jc w:val="both"/>
        <w:rPr>
          <w:sz w:val="28"/>
          <w:szCs w:val="28"/>
        </w:rPr>
      </w:pPr>
      <w:r w:rsidRPr="000475C9">
        <w:rPr>
          <w:sz w:val="28"/>
          <w:szCs w:val="28"/>
        </w:rPr>
        <w:t>- проведение мониторинга муниципальной программы «Энергосбережение и энергетическая эффективность МО «Шовгеновский район» на 2015-2020 годы»;</w:t>
      </w:r>
    </w:p>
    <w:p w:rsidR="00156E80" w:rsidRPr="000475C9" w:rsidRDefault="00156E80" w:rsidP="00156E80">
      <w:pPr>
        <w:jc w:val="both"/>
        <w:rPr>
          <w:sz w:val="28"/>
          <w:szCs w:val="28"/>
        </w:rPr>
      </w:pPr>
      <w:r w:rsidRPr="000475C9">
        <w:rPr>
          <w:sz w:val="28"/>
          <w:szCs w:val="28"/>
        </w:rPr>
        <w:t>- приведение программ по энергосбережению бюджетной сферы в соответствие с действующим законодательством в области энергосбережения;</w:t>
      </w:r>
    </w:p>
    <w:p w:rsidR="00156E80" w:rsidRPr="000475C9" w:rsidRDefault="00156E80" w:rsidP="00156E80">
      <w:pPr>
        <w:jc w:val="both"/>
        <w:rPr>
          <w:sz w:val="28"/>
          <w:szCs w:val="28"/>
        </w:rPr>
      </w:pPr>
      <w:r w:rsidRPr="000475C9">
        <w:rPr>
          <w:sz w:val="28"/>
          <w:szCs w:val="28"/>
        </w:rPr>
        <w:t>- сбор и обработка данных, формирование и отправка еженедельных, ежемесячных, квартальных и годовых отчетов в инстанции разных уровней;</w:t>
      </w:r>
    </w:p>
    <w:p w:rsidR="00156E80" w:rsidRPr="000475C9" w:rsidRDefault="00156E80" w:rsidP="00156E80">
      <w:pPr>
        <w:jc w:val="both"/>
        <w:rPr>
          <w:sz w:val="28"/>
          <w:szCs w:val="28"/>
        </w:rPr>
      </w:pPr>
      <w:r w:rsidRPr="000475C9">
        <w:rPr>
          <w:sz w:val="28"/>
          <w:szCs w:val="28"/>
        </w:rPr>
        <w:t>-  выполнение условий Федерального Закона</w:t>
      </w:r>
      <w:r w:rsidR="00B86D12">
        <w:rPr>
          <w:sz w:val="28"/>
          <w:szCs w:val="28"/>
        </w:rPr>
        <w:t xml:space="preserve"> </w:t>
      </w:r>
      <w:r w:rsidRPr="000475C9">
        <w:rPr>
          <w:sz w:val="28"/>
          <w:szCs w:val="28"/>
        </w:rPr>
        <w:t>№ 185</w:t>
      </w:r>
      <w:r w:rsidR="0083725C">
        <w:rPr>
          <w:sz w:val="28"/>
          <w:szCs w:val="28"/>
        </w:rPr>
        <w:t>-</w:t>
      </w:r>
      <w:r w:rsidRPr="000475C9">
        <w:rPr>
          <w:sz w:val="28"/>
          <w:szCs w:val="28"/>
        </w:rPr>
        <w:t>ФЗ от 21.07.2007 года «О Фонде содействия реформированию жилищно-коммунального хозяйства»;</w:t>
      </w:r>
    </w:p>
    <w:p w:rsidR="00156E80" w:rsidRPr="000475C9" w:rsidRDefault="00156E80" w:rsidP="00156E80">
      <w:pPr>
        <w:jc w:val="both"/>
        <w:rPr>
          <w:sz w:val="28"/>
          <w:szCs w:val="28"/>
        </w:rPr>
      </w:pPr>
      <w:r w:rsidRPr="000475C9">
        <w:rPr>
          <w:sz w:val="28"/>
          <w:szCs w:val="28"/>
        </w:rPr>
        <w:lastRenderedPageBreak/>
        <w:t>-  проведение капитального ремонта общего имущества в многоквартирных домах согласно муниципальной краткосрочной программе «Капитальный ремонт общего имущества многоквартирных домов» на  2017-2019 годы;</w:t>
      </w:r>
    </w:p>
    <w:p w:rsidR="00156E80" w:rsidRPr="000475C9" w:rsidRDefault="00156E80" w:rsidP="00156E80">
      <w:pPr>
        <w:jc w:val="both"/>
        <w:rPr>
          <w:sz w:val="28"/>
          <w:szCs w:val="28"/>
        </w:rPr>
      </w:pPr>
      <w:r w:rsidRPr="000475C9">
        <w:rPr>
          <w:sz w:val="28"/>
          <w:szCs w:val="28"/>
        </w:rPr>
        <w:t>- участие в приоритетной программе «Формирование современной городской среды» на 2018-2022 гг.</w:t>
      </w:r>
    </w:p>
    <w:p w:rsidR="00156E80" w:rsidRPr="000475C9" w:rsidRDefault="00156E80" w:rsidP="00156E80">
      <w:pPr>
        <w:ind w:firstLine="708"/>
        <w:jc w:val="both"/>
        <w:rPr>
          <w:sz w:val="28"/>
          <w:szCs w:val="28"/>
        </w:rPr>
      </w:pPr>
      <w:r w:rsidRPr="000475C9">
        <w:rPr>
          <w:sz w:val="28"/>
          <w:szCs w:val="28"/>
        </w:rPr>
        <w:t>Муниципальное предприятие «</w:t>
      </w:r>
      <w:proofErr w:type="spellStart"/>
      <w:r w:rsidRPr="000475C9">
        <w:rPr>
          <w:sz w:val="28"/>
          <w:szCs w:val="28"/>
        </w:rPr>
        <w:t>Жилкомсервис</w:t>
      </w:r>
      <w:proofErr w:type="spellEnd"/>
      <w:r w:rsidRPr="000475C9">
        <w:rPr>
          <w:sz w:val="28"/>
          <w:szCs w:val="28"/>
        </w:rPr>
        <w:t xml:space="preserve">» оказывает коммунальные услуги населению и бюджетным учреждениям  района в области  теплоснабжения, водоснабжения,   водоотведения, сбору и вывозу ТБО.  За отчетный период общая сумма оказанных услуг составила 11301,2 тысяч рублей. </w:t>
      </w:r>
    </w:p>
    <w:p w:rsidR="00156E80" w:rsidRPr="000475C9" w:rsidRDefault="00156E80" w:rsidP="00156E80">
      <w:pPr>
        <w:ind w:firstLine="708"/>
        <w:jc w:val="both"/>
        <w:rPr>
          <w:sz w:val="28"/>
          <w:szCs w:val="28"/>
        </w:rPr>
      </w:pPr>
      <w:r w:rsidRPr="000475C9">
        <w:rPr>
          <w:sz w:val="28"/>
          <w:szCs w:val="28"/>
        </w:rPr>
        <w:t>Дебиторская задолженность на 1 января 2018 года перед поставщиками теплоэнергетических ресурсов составляет: перед ОАО «</w:t>
      </w:r>
      <w:proofErr w:type="spellStart"/>
      <w:r w:rsidRPr="000475C9">
        <w:rPr>
          <w:sz w:val="28"/>
          <w:szCs w:val="28"/>
        </w:rPr>
        <w:t>Кубаньэнергосбыт</w:t>
      </w:r>
      <w:proofErr w:type="spellEnd"/>
      <w:r w:rsidRPr="000475C9">
        <w:rPr>
          <w:sz w:val="28"/>
          <w:szCs w:val="28"/>
        </w:rPr>
        <w:t xml:space="preserve">» - 58,2 тысяч рублей, перед ООО «Газпром </w:t>
      </w:r>
      <w:proofErr w:type="spellStart"/>
      <w:r w:rsidRPr="000475C9">
        <w:rPr>
          <w:sz w:val="28"/>
          <w:szCs w:val="28"/>
        </w:rPr>
        <w:t>Межрегионгаз</w:t>
      </w:r>
      <w:proofErr w:type="spellEnd"/>
      <w:r w:rsidRPr="000475C9">
        <w:rPr>
          <w:sz w:val="28"/>
          <w:szCs w:val="28"/>
        </w:rPr>
        <w:t xml:space="preserve"> Майкоп» - 4087,3 тысяч рублей за газ.</w:t>
      </w:r>
    </w:p>
    <w:p w:rsidR="00A3299B" w:rsidRDefault="00156E80" w:rsidP="004F4A06">
      <w:pPr>
        <w:ind w:firstLine="708"/>
        <w:jc w:val="both"/>
        <w:rPr>
          <w:sz w:val="28"/>
          <w:szCs w:val="28"/>
        </w:rPr>
      </w:pPr>
      <w:r w:rsidRPr="000475C9">
        <w:rPr>
          <w:sz w:val="28"/>
          <w:szCs w:val="28"/>
        </w:rPr>
        <w:t xml:space="preserve">В 2018 году необходимо усилить работу в части уменьшения задолженности населения и увеличению сборов обязательных платежей на капитальный ремонт общего имущества в многоквартирных домах. Отделом ЖКХ администрации в 2018 году будут проводиться встречи с жильцами многоквартирных домов </w:t>
      </w:r>
      <w:r w:rsidR="000C2026">
        <w:rPr>
          <w:sz w:val="28"/>
          <w:szCs w:val="28"/>
        </w:rPr>
        <w:br/>
      </w:r>
      <w:r w:rsidRPr="000475C9">
        <w:rPr>
          <w:sz w:val="28"/>
          <w:szCs w:val="28"/>
        </w:rPr>
        <w:t xml:space="preserve">с привлечением Регионального оператора и всех заинтересованных лиц </w:t>
      </w:r>
      <w:r w:rsidR="000C2026">
        <w:rPr>
          <w:sz w:val="28"/>
          <w:szCs w:val="28"/>
        </w:rPr>
        <w:br/>
      </w:r>
      <w:r w:rsidRPr="000475C9">
        <w:rPr>
          <w:sz w:val="28"/>
          <w:szCs w:val="28"/>
        </w:rPr>
        <w:t xml:space="preserve">и предприятий по вопросам оплаты коммунальных услуг и обязательных взносов </w:t>
      </w:r>
      <w:r w:rsidR="000C2026">
        <w:rPr>
          <w:sz w:val="28"/>
          <w:szCs w:val="28"/>
        </w:rPr>
        <w:br/>
      </w:r>
      <w:r w:rsidRPr="000475C9">
        <w:rPr>
          <w:sz w:val="28"/>
          <w:szCs w:val="28"/>
        </w:rPr>
        <w:t>на капитальный ремонт общего имущест</w:t>
      </w:r>
      <w:r w:rsidR="00B86D12">
        <w:rPr>
          <w:sz w:val="28"/>
          <w:szCs w:val="28"/>
        </w:rPr>
        <w:t>ва в многоквартирных домах.</w:t>
      </w:r>
      <w:r w:rsidR="000C2026">
        <w:rPr>
          <w:sz w:val="28"/>
          <w:szCs w:val="28"/>
        </w:rPr>
        <w:t xml:space="preserve"> </w:t>
      </w:r>
      <w:r w:rsidR="00B86D12">
        <w:rPr>
          <w:sz w:val="28"/>
          <w:szCs w:val="28"/>
        </w:rPr>
        <w:t>Т</w:t>
      </w:r>
      <w:r w:rsidR="000C2026">
        <w:rPr>
          <w:sz w:val="28"/>
          <w:szCs w:val="28"/>
        </w:rPr>
        <w:t>ак</w:t>
      </w:r>
      <w:r w:rsidRPr="000475C9">
        <w:rPr>
          <w:sz w:val="28"/>
          <w:szCs w:val="28"/>
        </w:rPr>
        <w:t>же</w:t>
      </w:r>
      <w:r w:rsidR="00B86D12">
        <w:rPr>
          <w:sz w:val="28"/>
          <w:szCs w:val="28"/>
        </w:rPr>
        <w:t xml:space="preserve"> будет осуществляться</w:t>
      </w:r>
      <w:r w:rsidRPr="000475C9">
        <w:rPr>
          <w:sz w:val="28"/>
          <w:szCs w:val="28"/>
        </w:rPr>
        <w:t xml:space="preserve"> информирование граждан об их правах и обязанностях в сфере жилищно-коммунального хозяйства через СМИ (газету «Заря», телевидение «Зарево»).</w:t>
      </w:r>
    </w:p>
    <w:p w:rsidR="00A3299B" w:rsidRPr="000475C9" w:rsidRDefault="00A3299B" w:rsidP="00156E80">
      <w:pPr>
        <w:ind w:firstLine="708"/>
        <w:jc w:val="both"/>
        <w:rPr>
          <w:sz w:val="28"/>
          <w:szCs w:val="28"/>
        </w:rPr>
      </w:pPr>
    </w:p>
    <w:p w:rsidR="00AB61A0" w:rsidRPr="004F4A06" w:rsidRDefault="00AB61A0" w:rsidP="00167D9B">
      <w:pPr>
        <w:shd w:val="clear" w:color="auto" w:fill="FFFFFF"/>
        <w:ind w:left="708" w:right="960"/>
        <w:jc w:val="center"/>
        <w:rPr>
          <w:b/>
          <w:spacing w:val="-1"/>
          <w:sz w:val="28"/>
          <w:szCs w:val="28"/>
        </w:rPr>
      </w:pPr>
      <w:r w:rsidRPr="004F4A06">
        <w:rPr>
          <w:b/>
          <w:spacing w:val="-1"/>
          <w:sz w:val="28"/>
          <w:szCs w:val="28"/>
        </w:rPr>
        <w:t xml:space="preserve">Гражданская оборона, предупреждение и ликвидация </w:t>
      </w:r>
    </w:p>
    <w:p w:rsidR="00AB61A0" w:rsidRPr="004F4A06" w:rsidRDefault="00AB61A0" w:rsidP="00167D9B">
      <w:pPr>
        <w:shd w:val="clear" w:color="auto" w:fill="FFFFFF"/>
        <w:ind w:left="708" w:right="960"/>
        <w:jc w:val="center"/>
        <w:rPr>
          <w:b/>
          <w:spacing w:val="-1"/>
          <w:sz w:val="28"/>
          <w:szCs w:val="28"/>
        </w:rPr>
      </w:pPr>
      <w:r w:rsidRPr="004F4A06">
        <w:rPr>
          <w:b/>
          <w:spacing w:val="-1"/>
          <w:sz w:val="28"/>
          <w:szCs w:val="28"/>
        </w:rPr>
        <w:t>последствий чрезвычайных ситуаций</w:t>
      </w:r>
    </w:p>
    <w:p w:rsidR="00A3299B" w:rsidRPr="00A3299B" w:rsidRDefault="00A3299B" w:rsidP="00167D9B">
      <w:pPr>
        <w:jc w:val="both"/>
        <w:rPr>
          <w:color w:val="FF0000"/>
          <w:spacing w:val="-1"/>
          <w:sz w:val="28"/>
          <w:szCs w:val="28"/>
        </w:rPr>
      </w:pPr>
    </w:p>
    <w:p w:rsidR="00163B41" w:rsidRPr="00163B41" w:rsidRDefault="00163B41" w:rsidP="00163B41">
      <w:pPr>
        <w:ind w:firstLine="720"/>
        <w:jc w:val="both"/>
        <w:rPr>
          <w:sz w:val="28"/>
          <w:szCs w:val="28"/>
        </w:rPr>
      </w:pPr>
      <w:r w:rsidRPr="00163B41">
        <w:rPr>
          <w:sz w:val="28"/>
          <w:szCs w:val="28"/>
        </w:rPr>
        <w:t xml:space="preserve">Особое внимание в 2017 году было уделено вопросам </w:t>
      </w:r>
      <w:r w:rsidRPr="00163B41">
        <w:rPr>
          <w:spacing w:val="3"/>
          <w:sz w:val="28"/>
          <w:szCs w:val="28"/>
        </w:rPr>
        <w:t xml:space="preserve">в области гражданской обороны и защиты населения от чрезвычайных ситуаций природного </w:t>
      </w:r>
      <w:r>
        <w:rPr>
          <w:spacing w:val="3"/>
          <w:sz w:val="28"/>
          <w:szCs w:val="28"/>
        </w:rPr>
        <w:br/>
      </w:r>
      <w:r w:rsidRPr="00163B41">
        <w:rPr>
          <w:spacing w:val="3"/>
          <w:sz w:val="28"/>
          <w:szCs w:val="28"/>
        </w:rPr>
        <w:t>и техногенного хара</w:t>
      </w:r>
      <w:r w:rsidR="00C8292C">
        <w:rPr>
          <w:spacing w:val="3"/>
          <w:sz w:val="28"/>
          <w:szCs w:val="28"/>
        </w:rPr>
        <w:t>ктера</w:t>
      </w:r>
      <w:r w:rsidRPr="00163B41">
        <w:rPr>
          <w:spacing w:val="3"/>
          <w:sz w:val="28"/>
          <w:szCs w:val="28"/>
        </w:rPr>
        <w:t xml:space="preserve"> согласно </w:t>
      </w:r>
      <w:r w:rsidRPr="00163B41">
        <w:rPr>
          <w:sz w:val="28"/>
          <w:szCs w:val="28"/>
        </w:rPr>
        <w:t>Федеральному Закону Российской Федерации «Об общих принципах организации местного самоуправления в Российской Федерации» № 131-ФЗ от 06.10.2003 года.</w:t>
      </w:r>
    </w:p>
    <w:p w:rsidR="00163B41" w:rsidRPr="00163B41" w:rsidRDefault="00163B41" w:rsidP="00163B41">
      <w:pPr>
        <w:ind w:firstLine="720"/>
        <w:jc w:val="both"/>
        <w:rPr>
          <w:spacing w:val="-1"/>
          <w:sz w:val="28"/>
          <w:szCs w:val="28"/>
        </w:rPr>
      </w:pPr>
      <w:r w:rsidRPr="00163B41">
        <w:rPr>
          <w:spacing w:val="-1"/>
          <w:sz w:val="28"/>
          <w:szCs w:val="28"/>
        </w:rPr>
        <w:t>Работа в области гражданской обороны была направлена на выполнение про</w:t>
      </w:r>
      <w:r w:rsidRPr="00163B41">
        <w:rPr>
          <w:spacing w:val="-1"/>
          <w:sz w:val="28"/>
          <w:szCs w:val="28"/>
        </w:rPr>
        <w:softHyphen/>
        <w:t xml:space="preserve">граммы общественной, техногенной и экологической безопасности на 2017 год, основной целью которой являлось усиление работы в области защиты населения, </w:t>
      </w:r>
      <w:r w:rsidRPr="00163B41">
        <w:rPr>
          <w:spacing w:val="-2"/>
          <w:sz w:val="28"/>
          <w:szCs w:val="28"/>
        </w:rPr>
        <w:t xml:space="preserve">предупреждения и ликвидации чрезвычайных ситуаций природного и техногенного </w:t>
      </w:r>
      <w:r w:rsidRPr="00163B41">
        <w:rPr>
          <w:spacing w:val="-1"/>
          <w:sz w:val="28"/>
          <w:szCs w:val="28"/>
        </w:rPr>
        <w:t>характера на территории МО «Шовгеновский район».</w:t>
      </w:r>
    </w:p>
    <w:p w:rsidR="00163B41" w:rsidRPr="00163B41" w:rsidRDefault="00163B41" w:rsidP="00163B41">
      <w:pPr>
        <w:jc w:val="both"/>
        <w:rPr>
          <w:color w:val="000000"/>
          <w:sz w:val="28"/>
          <w:szCs w:val="28"/>
        </w:rPr>
      </w:pPr>
      <w:r w:rsidRPr="00163B41">
        <w:rPr>
          <w:color w:val="000000"/>
          <w:sz w:val="28"/>
          <w:szCs w:val="28"/>
        </w:rPr>
        <w:tab/>
        <w:t xml:space="preserve">Для защиты населения Шовгеновского района от чрезвычайных ситуаций природного и техногенного характера приведены в соответствие с действующим законодательством следующие нормативно правовые акты: </w:t>
      </w:r>
    </w:p>
    <w:p w:rsidR="00163B41" w:rsidRPr="00163B41" w:rsidRDefault="00163B41" w:rsidP="00163B41">
      <w:pPr>
        <w:jc w:val="both"/>
        <w:rPr>
          <w:sz w:val="28"/>
          <w:szCs w:val="28"/>
        </w:rPr>
      </w:pPr>
      <w:r w:rsidRPr="00163B41">
        <w:rPr>
          <w:color w:val="000000"/>
          <w:sz w:val="28"/>
          <w:szCs w:val="28"/>
        </w:rPr>
        <w:tab/>
        <w:t xml:space="preserve">- постановление главы администрации МО «Шовгеновский район» </w:t>
      </w:r>
      <w:r w:rsidR="0035145D">
        <w:rPr>
          <w:color w:val="000000"/>
          <w:sz w:val="28"/>
          <w:szCs w:val="28"/>
        </w:rPr>
        <w:br/>
      </w:r>
      <w:r w:rsidRPr="00163B41">
        <w:rPr>
          <w:color w:val="000000"/>
          <w:sz w:val="28"/>
          <w:szCs w:val="28"/>
        </w:rPr>
        <w:t>от 31.03.2010</w:t>
      </w:r>
      <w:r w:rsidR="00C8292C">
        <w:rPr>
          <w:color w:val="000000"/>
          <w:sz w:val="28"/>
          <w:szCs w:val="28"/>
        </w:rPr>
        <w:t xml:space="preserve"> </w:t>
      </w:r>
      <w:r w:rsidRPr="00163B41">
        <w:rPr>
          <w:color w:val="000000"/>
          <w:sz w:val="28"/>
          <w:szCs w:val="28"/>
        </w:rPr>
        <w:t>года №</w:t>
      </w:r>
      <w:r w:rsidR="00C8292C">
        <w:rPr>
          <w:color w:val="000000"/>
          <w:sz w:val="28"/>
          <w:szCs w:val="28"/>
        </w:rPr>
        <w:t xml:space="preserve"> </w:t>
      </w:r>
      <w:r w:rsidRPr="00163B41">
        <w:rPr>
          <w:color w:val="000000"/>
          <w:sz w:val="28"/>
          <w:szCs w:val="28"/>
        </w:rPr>
        <w:t>98 «</w:t>
      </w:r>
      <w:r w:rsidRPr="00163B41">
        <w:rPr>
          <w:sz w:val="28"/>
          <w:szCs w:val="28"/>
        </w:rPr>
        <w:t>О порядке подготовки и обучения населения»;</w:t>
      </w:r>
    </w:p>
    <w:p w:rsidR="00163B41" w:rsidRPr="00163B41" w:rsidRDefault="00163B41" w:rsidP="00163B41">
      <w:pPr>
        <w:jc w:val="both"/>
        <w:rPr>
          <w:sz w:val="28"/>
          <w:szCs w:val="28"/>
        </w:rPr>
      </w:pPr>
      <w:r w:rsidRPr="00163B41">
        <w:rPr>
          <w:sz w:val="28"/>
          <w:szCs w:val="28"/>
        </w:rPr>
        <w:lastRenderedPageBreak/>
        <w:tab/>
        <w:t xml:space="preserve">- </w:t>
      </w:r>
      <w:r w:rsidRPr="00163B41">
        <w:rPr>
          <w:color w:val="000000"/>
          <w:sz w:val="28"/>
          <w:szCs w:val="28"/>
        </w:rPr>
        <w:t xml:space="preserve">постановление главы администрации МО «Шовгеновский район» </w:t>
      </w:r>
      <w:r w:rsidR="0035145D">
        <w:rPr>
          <w:color w:val="000000"/>
          <w:sz w:val="28"/>
          <w:szCs w:val="28"/>
        </w:rPr>
        <w:br/>
      </w:r>
      <w:r w:rsidRPr="00163B41">
        <w:rPr>
          <w:color w:val="000000"/>
          <w:sz w:val="28"/>
          <w:szCs w:val="28"/>
        </w:rPr>
        <w:t xml:space="preserve">от </w:t>
      </w:r>
      <w:smartTag w:uri="urn:schemas-microsoft-com:office:smarttags" w:element="date">
        <w:smartTagPr>
          <w:attr w:name="Year" w:val="2009"/>
          <w:attr w:name="Day" w:val="08"/>
          <w:attr w:name="Month" w:val="06"/>
          <w:attr w:name="ls" w:val="trans"/>
        </w:smartTagPr>
        <w:r w:rsidRPr="00163B41">
          <w:rPr>
            <w:color w:val="000000"/>
            <w:sz w:val="28"/>
            <w:szCs w:val="28"/>
          </w:rPr>
          <w:t>08.06.2009</w:t>
        </w:r>
      </w:smartTag>
      <w:r w:rsidRPr="00163B41">
        <w:rPr>
          <w:color w:val="000000"/>
          <w:sz w:val="28"/>
          <w:szCs w:val="28"/>
        </w:rPr>
        <w:t xml:space="preserve"> года № 216 «</w:t>
      </w:r>
      <w:r w:rsidRPr="00163B41">
        <w:rPr>
          <w:sz w:val="28"/>
          <w:szCs w:val="28"/>
        </w:rPr>
        <w:t xml:space="preserve">О создании </w:t>
      </w:r>
      <w:proofErr w:type="spellStart"/>
      <w:r w:rsidRPr="00163B41">
        <w:rPr>
          <w:sz w:val="28"/>
          <w:szCs w:val="28"/>
        </w:rPr>
        <w:t>противопаводковой</w:t>
      </w:r>
      <w:proofErr w:type="spellEnd"/>
      <w:r w:rsidRPr="00163B41">
        <w:rPr>
          <w:sz w:val="28"/>
          <w:szCs w:val="28"/>
        </w:rPr>
        <w:t xml:space="preserve"> комиссии муниципального образования «Шовгеновский район»»;</w:t>
      </w:r>
    </w:p>
    <w:p w:rsidR="00163B41" w:rsidRPr="00163B41" w:rsidRDefault="00163B41" w:rsidP="00163B41">
      <w:pPr>
        <w:jc w:val="both"/>
        <w:rPr>
          <w:bCs/>
          <w:sz w:val="28"/>
          <w:szCs w:val="28"/>
        </w:rPr>
      </w:pPr>
      <w:r w:rsidRPr="00163B41">
        <w:rPr>
          <w:sz w:val="28"/>
          <w:szCs w:val="28"/>
        </w:rPr>
        <w:tab/>
        <w:t xml:space="preserve">- </w:t>
      </w:r>
      <w:r w:rsidRPr="00163B41">
        <w:rPr>
          <w:color w:val="000000"/>
          <w:sz w:val="28"/>
          <w:szCs w:val="28"/>
        </w:rPr>
        <w:t xml:space="preserve">постановление главы администрации МО «Шовгеновский район» </w:t>
      </w:r>
      <w:r w:rsidR="0035145D">
        <w:rPr>
          <w:color w:val="000000"/>
          <w:sz w:val="28"/>
          <w:szCs w:val="28"/>
        </w:rPr>
        <w:br/>
      </w:r>
      <w:r w:rsidRPr="00163B41">
        <w:rPr>
          <w:color w:val="000000"/>
          <w:sz w:val="28"/>
          <w:szCs w:val="28"/>
        </w:rPr>
        <w:t>от 17.10.2011год</w:t>
      </w:r>
      <w:r w:rsidR="00C8292C">
        <w:rPr>
          <w:color w:val="000000"/>
          <w:sz w:val="28"/>
          <w:szCs w:val="28"/>
        </w:rPr>
        <w:t>а</w:t>
      </w:r>
      <w:r w:rsidRPr="00163B41">
        <w:rPr>
          <w:color w:val="000000"/>
          <w:sz w:val="28"/>
          <w:szCs w:val="28"/>
        </w:rPr>
        <w:t xml:space="preserve"> № 445 «</w:t>
      </w:r>
      <w:r w:rsidRPr="00163B41">
        <w:rPr>
          <w:sz w:val="28"/>
          <w:szCs w:val="28"/>
        </w:rPr>
        <w:t xml:space="preserve">О проведении эвакуационных мероприятий </w:t>
      </w:r>
      <w:r w:rsidR="0035145D">
        <w:rPr>
          <w:sz w:val="28"/>
          <w:szCs w:val="28"/>
        </w:rPr>
        <w:br/>
      </w:r>
      <w:r w:rsidRPr="00163B41">
        <w:rPr>
          <w:bCs/>
          <w:sz w:val="28"/>
          <w:szCs w:val="28"/>
        </w:rPr>
        <w:t>в чрезвычайных ситуациях и их обеспечении»;</w:t>
      </w:r>
    </w:p>
    <w:p w:rsidR="00163B41" w:rsidRPr="00163B41" w:rsidRDefault="00163B41" w:rsidP="00163B41">
      <w:pPr>
        <w:jc w:val="both"/>
        <w:rPr>
          <w:sz w:val="28"/>
          <w:szCs w:val="28"/>
        </w:rPr>
      </w:pPr>
      <w:r w:rsidRPr="00163B41">
        <w:rPr>
          <w:bCs/>
          <w:sz w:val="28"/>
          <w:szCs w:val="28"/>
        </w:rPr>
        <w:tab/>
      </w:r>
      <w:r w:rsidRPr="00163B41">
        <w:rPr>
          <w:spacing w:val="-1"/>
          <w:sz w:val="28"/>
          <w:szCs w:val="28"/>
        </w:rPr>
        <w:t>- решение совета народных депутатов от 23.12.2011года № 587 «</w:t>
      </w:r>
      <w:r w:rsidRPr="00163B41">
        <w:rPr>
          <w:sz w:val="28"/>
          <w:szCs w:val="28"/>
        </w:rPr>
        <w:t>О резерве финансовых средств и материальных ресурсов для предупреждения и ликвидации чрезвычайных ситуаций природного и техногенного характера в муниципальном образовании «Шовгеновский район»;</w:t>
      </w:r>
    </w:p>
    <w:p w:rsidR="00163B41" w:rsidRPr="00163B41" w:rsidRDefault="00163B41" w:rsidP="00163B41">
      <w:pPr>
        <w:jc w:val="both"/>
        <w:rPr>
          <w:sz w:val="28"/>
          <w:szCs w:val="28"/>
        </w:rPr>
      </w:pPr>
      <w:r w:rsidRPr="00163B41">
        <w:rPr>
          <w:sz w:val="28"/>
          <w:szCs w:val="28"/>
        </w:rPr>
        <w:tab/>
        <w:t xml:space="preserve">- постановление главы администрации МО «Шовгеновский район» </w:t>
      </w:r>
      <w:r w:rsidR="0035145D">
        <w:rPr>
          <w:sz w:val="28"/>
          <w:szCs w:val="28"/>
        </w:rPr>
        <w:br/>
      </w:r>
      <w:r w:rsidRPr="00163B41">
        <w:rPr>
          <w:sz w:val="28"/>
          <w:szCs w:val="28"/>
        </w:rPr>
        <w:t>от 27.01.2014 года №</w:t>
      </w:r>
      <w:r w:rsidR="00C8292C">
        <w:rPr>
          <w:sz w:val="28"/>
          <w:szCs w:val="28"/>
        </w:rPr>
        <w:t xml:space="preserve"> </w:t>
      </w:r>
      <w:r w:rsidRPr="00163B41">
        <w:rPr>
          <w:sz w:val="28"/>
          <w:szCs w:val="28"/>
        </w:rPr>
        <w:t xml:space="preserve">65 «Об утверждении Перечня поставщиков, осуществляющих поставку товаров, выполнение работ, оказание услуг в целях гуманитарной помощи либо ликвидации последствий чрезвычайных ситуаций природного и техногенного характера МО «Шовгеновский район»»; </w:t>
      </w:r>
    </w:p>
    <w:p w:rsidR="00163B41" w:rsidRPr="00163B41" w:rsidRDefault="00163B41" w:rsidP="00163B41">
      <w:pPr>
        <w:jc w:val="both"/>
        <w:rPr>
          <w:bCs/>
          <w:sz w:val="28"/>
          <w:szCs w:val="28"/>
        </w:rPr>
      </w:pPr>
      <w:r w:rsidRPr="00163B41">
        <w:rPr>
          <w:sz w:val="28"/>
          <w:szCs w:val="28"/>
        </w:rPr>
        <w:tab/>
        <w:t xml:space="preserve">- постановление главы администрации МО «Шовгеновский район» </w:t>
      </w:r>
      <w:r w:rsidR="0035145D">
        <w:rPr>
          <w:sz w:val="28"/>
          <w:szCs w:val="28"/>
        </w:rPr>
        <w:br/>
      </w:r>
      <w:r w:rsidRPr="00163B41">
        <w:rPr>
          <w:sz w:val="28"/>
          <w:szCs w:val="28"/>
        </w:rPr>
        <w:t>от 31.03.2010 года №</w:t>
      </w:r>
      <w:r w:rsidR="00C8292C">
        <w:rPr>
          <w:sz w:val="28"/>
          <w:szCs w:val="28"/>
        </w:rPr>
        <w:t xml:space="preserve"> </w:t>
      </w:r>
      <w:r w:rsidRPr="00163B41">
        <w:rPr>
          <w:sz w:val="28"/>
          <w:szCs w:val="28"/>
        </w:rPr>
        <w:t>96 «</w:t>
      </w:r>
      <w:r w:rsidRPr="00163B41">
        <w:rPr>
          <w:bCs/>
          <w:sz w:val="28"/>
          <w:szCs w:val="28"/>
        </w:rPr>
        <w:t>О звене территориальной подсистемы единой государственной системы предупреждения и ликвидации чрезвычайных ситуаций муниципального образования «Шовгеновский район» Республики Адыгея Российской Федерации»;</w:t>
      </w:r>
    </w:p>
    <w:p w:rsidR="00163B41" w:rsidRPr="00163B41" w:rsidRDefault="00163B41" w:rsidP="00163B41">
      <w:pPr>
        <w:jc w:val="both"/>
        <w:rPr>
          <w:bCs/>
          <w:sz w:val="28"/>
          <w:szCs w:val="28"/>
        </w:rPr>
      </w:pPr>
      <w:r w:rsidRPr="00163B41">
        <w:rPr>
          <w:bCs/>
          <w:sz w:val="28"/>
          <w:szCs w:val="28"/>
        </w:rPr>
        <w:tab/>
        <w:t>- план гражданской обороны и защиты населения МО «Шовгеновский район»;</w:t>
      </w:r>
    </w:p>
    <w:p w:rsidR="00163B41" w:rsidRPr="00163B41" w:rsidRDefault="00163B41" w:rsidP="00163B41">
      <w:pPr>
        <w:jc w:val="both"/>
        <w:rPr>
          <w:color w:val="000000"/>
          <w:sz w:val="28"/>
          <w:szCs w:val="28"/>
        </w:rPr>
      </w:pPr>
      <w:r w:rsidRPr="00163B41">
        <w:rPr>
          <w:bCs/>
          <w:sz w:val="28"/>
          <w:szCs w:val="28"/>
        </w:rPr>
        <w:tab/>
      </w:r>
      <w:r w:rsidRPr="00163B41">
        <w:rPr>
          <w:color w:val="000000"/>
          <w:sz w:val="28"/>
          <w:szCs w:val="28"/>
        </w:rPr>
        <w:t>- разработан план действий по предупреждению и ликвидации чрезвычайных ситуаций природного и техногенного характера МО «Шовгеновский район».</w:t>
      </w:r>
    </w:p>
    <w:p w:rsidR="00163B41" w:rsidRPr="00163B41" w:rsidRDefault="00163B41" w:rsidP="00163B41">
      <w:pPr>
        <w:jc w:val="both"/>
        <w:rPr>
          <w:sz w:val="28"/>
          <w:szCs w:val="28"/>
        </w:rPr>
      </w:pPr>
      <w:r w:rsidRPr="00163B41">
        <w:rPr>
          <w:color w:val="000000"/>
          <w:sz w:val="28"/>
          <w:szCs w:val="28"/>
        </w:rPr>
        <w:tab/>
      </w:r>
      <w:r w:rsidR="00C8292C">
        <w:rPr>
          <w:sz w:val="28"/>
          <w:szCs w:val="28"/>
        </w:rPr>
        <w:t>В</w:t>
      </w:r>
      <w:r w:rsidRPr="00163B41">
        <w:rPr>
          <w:sz w:val="28"/>
          <w:szCs w:val="28"/>
        </w:rPr>
        <w:t xml:space="preserve"> 2017 году в бюджете района был предусмотрен целевой финансовый резерв для предупреждения и ликвидации чрезвычайных ситуаций природного </w:t>
      </w:r>
      <w:r w:rsidR="0035145D">
        <w:rPr>
          <w:sz w:val="28"/>
          <w:szCs w:val="28"/>
        </w:rPr>
        <w:br/>
      </w:r>
      <w:r w:rsidRPr="00163B41">
        <w:rPr>
          <w:sz w:val="28"/>
          <w:szCs w:val="28"/>
        </w:rPr>
        <w:t xml:space="preserve">и техногенного характера в размере 212 тыс. рублей. Утвержден перечень поставщиков, осуществляющих поставку товаров, выполнение работ, оказание услуг в целях гуманитарной помощи либо ликвидации последствий чрезвычайных ситуаций природного и техногенного характера МО «Шовгеновский район». Для предупреждения и ликвидации чрезвычайных ситуаций природного и техногенного характера администрацией МО «Шовгеновский район» за последние годы приобретены: </w:t>
      </w:r>
    </w:p>
    <w:p w:rsidR="00163B41" w:rsidRDefault="00C8292C" w:rsidP="00163B41">
      <w:pPr>
        <w:ind w:firstLine="720"/>
        <w:jc w:val="both"/>
        <w:rPr>
          <w:spacing w:val="6"/>
          <w:sz w:val="28"/>
          <w:szCs w:val="28"/>
        </w:rPr>
      </w:pPr>
      <w:r>
        <w:rPr>
          <w:sz w:val="28"/>
          <w:szCs w:val="28"/>
        </w:rPr>
        <w:t>Д</w:t>
      </w:r>
      <w:r w:rsidRPr="00163B41">
        <w:rPr>
          <w:sz w:val="28"/>
          <w:szCs w:val="28"/>
        </w:rPr>
        <w:t xml:space="preserve">ля оповещения руководящего состава ТП РСЧС </w:t>
      </w:r>
      <w:r w:rsidRPr="00163B41">
        <w:rPr>
          <w:spacing w:val="6"/>
          <w:sz w:val="28"/>
          <w:szCs w:val="28"/>
        </w:rPr>
        <w:t>при возникновении чрезвычайных ситуаций природного и техногенного характера</w:t>
      </w:r>
      <w:r w:rsidRPr="00163B41">
        <w:rPr>
          <w:sz w:val="28"/>
          <w:szCs w:val="28"/>
        </w:rPr>
        <w:t xml:space="preserve"> </w:t>
      </w:r>
      <w:r w:rsidR="00163B41" w:rsidRPr="00163B41">
        <w:rPr>
          <w:sz w:val="28"/>
          <w:szCs w:val="28"/>
        </w:rPr>
        <w:t xml:space="preserve">в помещении ЕДДС МО «Шовгеновский район» </w:t>
      </w:r>
      <w:r w:rsidRPr="00163B41">
        <w:rPr>
          <w:sz w:val="28"/>
          <w:szCs w:val="28"/>
        </w:rPr>
        <w:t>установлен</w:t>
      </w:r>
      <w:r>
        <w:rPr>
          <w:sz w:val="28"/>
          <w:szCs w:val="28"/>
        </w:rPr>
        <w:t>а</w:t>
      </w:r>
      <w:r w:rsidRPr="00163B41">
        <w:rPr>
          <w:sz w:val="28"/>
          <w:szCs w:val="28"/>
        </w:rPr>
        <w:t xml:space="preserve"> </w:t>
      </w:r>
      <w:r>
        <w:rPr>
          <w:sz w:val="28"/>
          <w:szCs w:val="28"/>
        </w:rPr>
        <w:t>система оповещения «Градиент-</w:t>
      </w:r>
      <w:r w:rsidRPr="00163B41">
        <w:rPr>
          <w:sz w:val="28"/>
          <w:szCs w:val="28"/>
        </w:rPr>
        <w:t>128 ОП»</w:t>
      </w:r>
      <w:r>
        <w:rPr>
          <w:spacing w:val="6"/>
          <w:sz w:val="28"/>
          <w:szCs w:val="28"/>
        </w:rPr>
        <w:t>.</w:t>
      </w:r>
    </w:p>
    <w:p w:rsidR="00C8292C" w:rsidRPr="00163B41" w:rsidRDefault="00C8292C" w:rsidP="00163B41">
      <w:pPr>
        <w:ind w:firstLine="720"/>
        <w:jc w:val="both"/>
        <w:rPr>
          <w:spacing w:val="6"/>
          <w:sz w:val="28"/>
          <w:szCs w:val="28"/>
        </w:rPr>
      </w:pPr>
      <w:r>
        <w:rPr>
          <w:spacing w:val="6"/>
          <w:sz w:val="28"/>
          <w:szCs w:val="28"/>
        </w:rPr>
        <w:t xml:space="preserve">В муниципальном образовании «Шовгеновский район» имеется в наличии </w:t>
      </w:r>
      <w:proofErr w:type="gramStart"/>
      <w:r>
        <w:rPr>
          <w:spacing w:val="6"/>
          <w:sz w:val="28"/>
          <w:szCs w:val="28"/>
        </w:rPr>
        <w:t>следующие</w:t>
      </w:r>
      <w:proofErr w:type="gramEnd"/>
      <w:r>
        <w:rPr>
          <w:spacing w:val="6"/>
          <w:sz w:val="28"/>
          <w:szCs w:val="28"/>
        </w:rPr>
        <w:t xml:space="preserve"> оборудование и инвентарь:</w:t>
      </w:r>
    </w:p>
    <w:p w:rsidR="00163B41" w:rsidRPr="00163B41" w:rsidRDefault="00163B41" w:rsidP="00163B41">
      <w:pPr>
        <w:jc w:val="both"/>
        <w:rPr>
          <w:spacing w:val="6"/>
          <w:sz w:val="28"/>
          <w:szCs w:val="28"/>
        </w:rPr>
      </w:pPr>
      <w:r w:rsidRPr="00163B41">
        <w:rPr>
          <w:spacing w:val="6"/>
          <w:sz w:val="28"/>
          <w:szCs w:val="28"/>
        </w:rPr>
        <w:tab/>
        <w:t>- переносной электрогенератор на 5.5 кВт;</w:t>
      </w:r>
    </w:p>
    <w:p w:rsidR="00163B41" w:rsidRPr="00163B41" w:rsidRDefault="0035145D" w:rsidP="00163B41">
      <w:pPr>
        <w:ind w:firstLine="720"/>
        <w:jc w:val="both"/>
        <w:rPr>
          <w:spacing w:val="6"/>
          <w:sz w:val="28"/>
          <w:szCs w:val="28"/>
        </w:rPr>
      </w:pPr>
      <w:r>
        <w:rPr>
          <w:spacing w:val="6"/>
          <w:sz w:val="28"/>
          <w:szCs w:val="28"/>
        </w:rPr>
        <w:t>- переносные электро</w:t>
      </w:r>
      <w:r w:rsidR="00163B41" w:rsidRPr="00163B41">
        <w:rPr>
          <w:spacing w:val="6"/>
          <w:sz w:val="28"/>
          <w:szCs w:val="28"/>
        </w:rPr>
        <w:t>генераторы для всех 14 учреждений образования;</w:t>
      </w:r>
    </w:p>
    <w:p w:rsidR="00163B41" w:rsidRPr="00163B41" w:rsidRDefault="00082A8A" w:rsidP="00163B41">
      <w:pPr>
        <w:ind w:firstLine="720"/>
        <w:jc w:val="both"/>
        <w:rPr>
          <w:spacing w:val="6"/>
          <w:sz w:val="28"/>
          <w:szCs w:val="28"/>
        </w:rPr>
      </w:pPr>
      <w:r>
        <w:rPr>
          <w:spacing w:val="6"/>
          <w:sz w:val="28"/>
          <w:szCs w:val="28"/>
        </w:rPr>
        <w:t>- стационарный электро</w:t>
      </w:r>
      <w:r w:rsidR="00163B41" w:rsidRPr="00163B41">
        <w:rPr>
          <w:spacing w:val="6"/>
          <w:sz w:val="28"/>
          <w:szCs w:val="28"/>
        </w:rPr>
        <w:t xml:space="preserve">генератор для двух центральных котельных </w:t>
      </w:r>
      <w:r>
        <w:rPr>
          <w:spacing w:val="6"/>
          <w:sz w:val="28"/>
          <w:szCs w:val="28"/>
        </w:rPr>
        <w:br/>
      </w:r>
      <w:r w:rsidR="00163B41" w:rsidRPr="00163B41">
        <w:rPr>
          <w:spacing w:val="6"/>
          <w:sz w:val="28"/>
          <w:szCs w:val="28"/>
        </w:rPr>
        <w:t xml:space="preserve">а. Хакуринохабль; </w:t>
      </w:r>
    </w:p>
    <w:p w:rsidR="00163B41" w:rsidRPr="00163B41" w:rsidRDefault="00163B41" w:rsidP="00163B41">
      <w:pPr>
        <w:ind w:firstLine="720"/>
        <w:jc w:val="both"/>
        <w:rPr>
          <w:spacing w:val="6"/>
          <w:sz w:val="28"/>
          <w:szCs w:val="28"/>
        </w:rPr>
      </w:pPr>
      <w:r w:rsidRPr="00163B41">
        <w:rPr>
          <w:spacing w:val="6"/>
          <w:sz w:val="28"/>
          <w:szCs w:val="28"/>
        </w:rPr>
        <w:t>- громкоговорители;</w:t>
      </w:r>
    </w:p>
    <w:p w:rsidR="00163B41" w:rsidRPr="00163B41" w:rsidRDefault="00163B41" w:rsidP="00163B41">
      <w:pPr>
        <w:ind w:firstLine="720"/>
        <w:jc w:val="both"/>
        <w:rPr>
          <w:spacing w:val="6"/>
          <w:sz w:val="28"/>
          <w:szCs w:val="28"/>
        </w:rPr>
      </w:pPr>
      <w:r w:rsidRPr="00163B41">
        <w:rPr>
          <w:spacing w:val="6"/>
          <w:sz w:val="28"/>
          <w:szCs w:val="28"/>
        </w:rPr>
        <w:lastRenderedPageBreak/>
        <w:t xml:space="preserve">- переносная сирена; </w:t>
      </w:r>
    </w:p>
    <w:p w:rsidR="00163B41" w:rsidRPr="00163B41" w:rsidRDefault="00163B41" w:rsidP="00163B41">
      <w:pPr>
        <w:ind w:firstLine="720"/>
        <w:jc w:val="both"/>
        <w:rPr>
          <w:spacing w:val="6"/>
          <w:sz w:val="28"/>
          <w:szCs w:val="28"/>
        </w:rPr>
      </w:pPr>
      <w:r w:rsidRPr="00163B41">
        <w:rPr>
          <w:spacing w:val="6"/>
          <w:sz w:val="28"/>
          <w:szCs w:val="28"/>
        </w:rPr>
        <w:t>-  защитные костюмы по линии ГО;</w:t>
      </w:r>
    </w:p>
    <w:p w:rsidR="00163B41" w:rsidRPr="00163B41" w:rsidRDefault="00163B41" w:rsidP="00163B41">
      <w:pPr>
        <w:ind w:firstLine="720"/>
        <w:jc w:val="both"/>
        <w:rPr>
          <w:spacing w:val="6"/>
          <w:sz w:val="28"/>
          <w:szCs w:val="28"/>
        </w:rPr>
      </w:pPr>
      <w:r w:rsidRPr="00163B41">
        <w:rPr>
          <w:spacing w:val="6"/>
          <w:sz w:val="28"/>
          <w:szCs w:val="28"/>
        </w:rPr>
        <w:t xml:space="preserve">- противогазы; </w:t>
      </w:r>
    </w:p>
    <w:p w:rsidR="00163B41" w:rsidRPr="00163B41" w:rsidRDefault="00163B41" w:rsidP="00163B41">
      <w:pPr>
        <w:ind w:firstLine="720"/>
        <w:jc w:val="both"/>
        <w:rPr>
          <w:spacing w:val="6"/>
          <w:sz w:val="28"/>
          <w:szCs w:val="28"/>
        </w:rPr>
      </w:pPr>
      <w:r w:rsidRPr="00163B41">
        <w:rPr>
          <w:spacing w:val="6"/>
          <w:sz w:val="28"/>
          <w:szCs w:val="28"/>
        </w:rPr>
        <w:t xml:space="preserve">- раздвижная лестница; </w:t>
      </w:r>
    </w:p>
    <w:p w:rsidR="00163B41" w:rsidRPr="00163B41" w:rsidRDefault="00163B41" w:rsidP="00163B41">
      <w:pPr>
        <w:ind w:firstLine="720"/>
        <w:jc w:val="both"/>
        <w:rPr>
          <w:spacing w:val="6"/>
          <w:sz w:val="28"/>
          <w:szCs w:val="28"/>
        </w:rPr>
      </w:pPr>
      <w:r w:rsidRPr="00163B41">
        <w:rPr>
          <w:spacing w:val="6"/>
          <w:sz w:val="28"/>
          <w:szCs w:val="28"/>
        </w:rPr>
        <w:t>- мотопомпы для откачки воды в количестве 5 шт.;</w:t>
      </w:r>
    </w:p>
    <w:p w:rsidR="00163B41" w:rsidRPr="00163B41" w:rsidRDefault="00163B41" w:rsidP="00163B41">
      <w:pPr>
        <w:ind w:firstLine="720"/>
        <w:jc w:val="both"/>
        <w:rPr>
          <w:spacing w:val="6"/>
          <w:sz w:val="28"/>
          <w:szCs w:val="28"/>
        </w:rPr>
      </w:pPr>
      <w:r w:rsidRPr="00163B41">
        <w:rPr>
          <w:spacing w:val="6"/>
          <w:sz w:val="28"/>
          <w:szCs w:val="28"/>
        </w:rPr>
        <w:t>- термос армейский;</w:t>
      </w:r>
    </w:p>
    <w:p w:rsidR="00163B41" w:rsidRPr="00163B41" w:rsidRDefault="00163B41" w:rsidP="00163B41">
      <w:pPr>
        <w:ind w:firstLine="720"/>
        <w:jc w:val="both"/>
        <w:rPr>
          <w:spacing w:val="6"/>
          <w:sz w:val="28"/>
          <w:szCs w:val="28"/>
        </w:rPr>
      </w:pPr>
      <w:r w:rsidRPr="00163B41">
        <w:rPr>
          <w:spacing w:val="6"/>
          <w:sz w:val="28"/>
          <w:szCs w:val="28"/>
        </w:rPr>
        <w:t>- фонарь «ФОС – 516»;</w:t>
      </w:r>
    </w:p>
    <w:p w:rsidR="00163B41" w:rsidRPr="00163B41" w:rsidRDefault="00163B41" w:rsidP="00163B41">
      <w:pPr>
        <w:ind w:firstLine="720"/>
        <w:jc w:val="both"/>
        <w:rPr>
          <w:sz w:val="28"/>
          <w:szCs w:val="28"/>
        </w:rPr>
      </w:pPr>
      <w:r w:rsidRPr="00163B41">
        <w:rPr>
          <w:spacing w:val="6"/>
          <w:sz w:val="28"/>
          <w:szCs w:val="28"/>
        </w:rPr>
        <w:t xml:space="preserve">- </w:t>
      </w:r>
      <w:r w:rsidRPr="00163B41">
        <w:rPr>
          <w:spacing w:val="1"/>
          <w:sz w:val="28"/>
          <w:szCs w:val="28"/>
        </w:rPr>
        <w:t>палатка для работы оперативной группы в зоне ЧС;</w:t>
      </w:r>
    </w:p>
    <w:p w:rsidR="00163B41" w:rsidRPr="00163B41" w:rsidRDefault="00163B41" w:rsidP="00163B41">
      <w:pPr>
        <w:ind w:firstLine="720"/>
        <w:jc w:val="both"/>
        <w:rPr>
          <w:sz w:val="28"/>
          <w:szCs w:val="28"/>
        </w:rPr>
      </w:pPr>
      <w:r w:rsidRPr="00163B41">
        <w:rPr>
          <w:sz w:val="28"/>
          <w:szCs w:val="28"/>
        </w:rPr>
        <w:t>- надувная лодка - для проведения эвакуационных мероприятий в зонах затопления;</w:t>
      </w:r>
    </w:p>
    <w:p w:rsidR="00163B41" w:rsidRPr="00163B41" w:rsidRDefault="00163B41" w:rsidP="00163B41">
      <w:pPr>
        <w:ind w:firstLine="720"/>
        <w:jc w:val="both"/>
        <w:rPr>
          <w:sz w:val="28"/>
          <w:szCs w:val="28"/>
        </w:rPr>
      </w:pPr>
      <w:r w:rsidRPr="00163B41">
        <w:rPr>
          <w:sz w:val="28"/>
          <w:szCs w:val="28"/>
        </w:rPr>
        <w:t>- строп канатный стальной - для расчистки русел рек от корчей и наносов;</w:t>
      </w:r>
    </w:p>
    <w:p w:rsidR="00163B41" w:rsidRPr="00163B41" w:rsidRDefault="00163B41" w:rsidP="00163B41">
      <w:pPr>
        <w:ind w:firstLine="720"/>
        <w:jc w:val="both"/>
        <w:rPr>
          <w:spacing w:val="1"/>
          <w:sz w:val="28"/>
          <w:szCs w:val="28"/>
        </w:rPr>
      </w:pPr>
      <w:r w:rsidRPr="00163B41">
        <w:rPr>
          <w:spacing w:val="1"/>
          <w:sz w:val="28"/>
          <w:szCs w:val="28"/>
        </w:rPr>
        <w:t xml:space="preserve">- цифровой фотоаппарат </w:t>
      </w:r>
      <w:r w:rsidRPr="00163B41">
        <w:rPr>
          <w:spacing w:val="6"/>
          <w:sz w:val="28"/>
          <w:szCs w:val="28"/>
          <w:lang w:val="en-US"/>
        </w:rPr>
        <w:t>Fuji</w:t>
      </w:r>
      <w:r w:rsidRPr="00163B41">
        <w:rPr>
          <w:spacing w:val="6"/>
          <w:sz w:val="28"/>
          <w:szCs w:val="28"/>
        </w:rPr>
        <w:t xml:space="preserve"> </w:t>
      </w:r>
      <w:r w:rsidRPr="00163B41">
        <w:rPr>
          <w:spacing w:val="1"/>
          <w:sz w:val="28"/>
          <w:szCs w:val="28"/>
        </w:rPr>
        <w:t>для фиксирования чрезвычайных ситуаций.</w:t>
      </w:r>
    </w:p>
    <w:p w:rsidR="00163B41" w:rsidRPr="00163B41" w:rsidRDefault="00163B41" w:rsidP="00163B41">
      <w:pPr>
        <w:ind w:firstLine="720"/>
        <w:jc w:val="both"/>
        <w:rPr>
          <w:spacing w:val="1"/>
          <w:sz w:val="28"/>
          <w:szCs w:val="28"/>
        </w:rPr>
      </w:pPr>
      <w:r w:rsidRPr="00163B41">
        <w:rPr>
          <w:color w:val="000000"/>
          <w:sz w:val="28"/>
          <w:szCs w:val="28"/>
        </w:rPr>
        <w:t xml:space="preserve">Проведение вышеуказанных мероприятий </w:t>
      </w:r>
      <w:r w:rsidR="00082A8A">
        <w:rPr>
          <w:color w:val="000000"/>
          <w:sz w:val="28"/>
          <w:szCs w:val="28"/>
        </w:rPr>
        <w:t>позволило избежать возникновения</w:t>
      </w:r>
      <w:r w:rsidRPr="00163B41">
        <w:rPr>
          <w:color w:val="000000"/>
          <w:sz w:val="28"/>
          <w:szCs w:val="28"/>
        </w:rPr>
        <w:t xml:space="preserve"> несчастных случаев в период чрезвычайной ситуации</w:t>
      </w:r>
      <w:r w:rsidR="00082A8A">
        <w:rPr>
          <w:color w:val="000000"/>
          <w:sz w:val="28"/>
          <w:szCs w:val="28"/>
        </w:rPr>
        <w:t>,</w:t>
      </w:r>
      <w:r w:rsidRPr="00163B41">
        <w:rPr>
          <w:color w:val="000000"/>
          <w:sz w:val="28"/>
          <w:szCs w:val="28"/>
        </w:rPr>
        <w:t xml:space="preserve"> вызванной паводковыми водами реки Фарс в мае месяце 2017 года.</w:t>
      </w:r>
    </w:p>
    <w:p w:rsidR="00095A3A" w:rsidRDefault="00163B41" w:rsidP="00082A8A">
      <w:pPr>
        <w:jc w:val="both"/>
        <w:rPr>
          <w:spacing w:val="2"/>
          <w:sz w:val="28"/>
          <w:szCs w:val="28"/>
        </w:rPr>
      </w:pPr>
      <w:r w:rsidRPr="00163B41">
        <w:rPr>
          <w:color w:val="000000"/>
          <w:sz w:val="28"/>
          <w:szCs w:val="28"/>
        </w:rPr>
        <w:tab/>
      </w:r>
      <w:r w:rsidRPr="00163B41">
        <w:rPr>
          <w:spacing w:val="-1"/>
          <w:sz w:val="28"/>
          <w:szCs w:val="28"/>
        </w:rPr>
        <w:t>В отчетном периоде проведено 13</w:t>
      </w:r>
      <w:r w:rsidR="00082A8A">
        <w:rPr>
          <w:spacing w:val="-1"/>
          <w:sz w:val="28"/>
          <w:szCs w:val="28"/>
        </w:rPr>
        <w:t xml:space="preserve"> заседаний </w:t>
      </w:r>
      <w:r w:rsidRPr="00163B41">
        <w:rPr>
          <w:spacing w:val="-1"/>
          <w:sz w:val="28"/>
          <w:szCs w:val="28"/>
        </w:rPr>
        <w:t xml:space="preserve">Комиссии по чрезвычайным ситуациям и пожарной безопасности МО «Шовгеновский район», 7 командно-штабных учений и тренировок. </w:t>
      </w:r>
      <w:r w:rsidRPr="00163B41">
        <w:rPr>
          <w:spacing w:val="2"/>
          <w:sz w:val="28"/>
          <w:szCs w:val="28"/>
        </w:rPr>
        <w:t>В автономном учреждении «Учебно–методический центр по гражданской обороне и защите от чрезвычайных ситуаций Республики Адыгея» прошли курс по гражданской обороне более 20 специалистов и руководящего состава территориальной подсистемы РСЧС МО «Шовгеновский район».</w:t>
      </w:r>
      <w:bookmarkStart w:id="1" w:name="_GoBack"/>
      <w:bookmarkEnd w:id="1"/>
      <w:r w:rsidRPr="00163B41">
        <w:rPr>
          <w:spacing w:val="2"/>
          <w:sz w:val="28"/>
          <w:szCs w:val="28"/>
        </w:rPr>
        <w:t xml:space="preserve">  </w:t>
      </w:r>
      <w:bookmarkStart w:id="2" w:name="_Toc95894158"/>
    </w:p>
    <w:p w:rsidR="006756DB" w:rsidRPr="003A3661" w:rsidRDefault="006756DB" w:rsidP="00082A8A">
      <w:pPr>
        <w:jc w:val="both"/>
        <w:rPr>
          <w:spacing w:val="2"/>
          <w:sz w:val="28"/>
          <w:szCs w:val="28"/>
        </w:rPr>
      </w:pPr>
    </w:p>
    <w:p w:rsidR="00C20A84" w:rsidRDefault="00AB61A0" w:rsidP="003A3661">
      <w:pPr>
        <w:pStyle w:val="1"/>
      </w:pPr>
      <w:r w:rsidRPr="00EF294D">
        <w:t>Муниципальный заказ</w:t>
      </w:r>
      <w:bookmarkEnd w:id="2"/>
      <w:r w:rsidR="003A3661">
        <w:t xml:space="preserve">  </w:t>
      </w:r>
    </w:p>
    <w:p w:rsidR="003A3661" w:rsidRPr="003A3661" w:rsidRDefault="003A3661" w:rsidP="003A3661"/>
    <w:p w:rsidR="00A3299B" w:rsidRPr="004B565C" w:rsidRDefault="00A3299B" w:rsidP="00A3299B">
      <w:pPr>
        <w:ind w:firstLine="708"/>
        <w:jc w:val="both"/>
        <w:rPr>
          <w:sz w:val="28"/>
          <w:szCs w:val="28"/>
        </w:rPr>
      </w:pPr>
      <w:r w:rsidRPr="004B565C">
        <w:rPr>
          <w:sz w:val="28"/>
          <w:szCs w:val="28"/>
        </w:rPr>
        <w:t xml:space="preserve">В целях исполнения Федерального закона «О контрактной системе в сфере закупок товаров, работ, услуг для обеспечения государственных и муниципальных нужд» в 2017 году отделом муниципального заказа на официальном сайте закупок размещено 18 извещений о проведении </w:t>
      </w:r>
      <w:r w:rsidR="006756DB" w:rsidRPr="004B565C">
        <w:rPr>
          <w:sz w:val="28"/>
          <w:szCs w:val="28"/>
        </w:rPr>
        <w:t xml:space="preserve">закупок </w:t>
      </w:r>
      <w:r w:rsidRPr="004B565C">
        <w:rPr>
          <w:sz w:val="28"/>
          <w:szCs w:val="28"/>
        </w:rPr>
        <w:t>различны</w:t>
      </w:r>
      <w:r w:rsidR="006756DB">
        <w:rPr>
          <w:sz w:val="28"/>
          <w:szCs w:val="28"/>
        </w:rPr>
        <w:t>ми</w:t>
      </w:r>
      <w:r w:rsidRPr="004B565C">
        <w:rPr>
          <w:sz w:val="28"/>
          <w:szCs w:val="28"/>
        </w:rPr>
        <w:t xml:space="preserve"> способ</w:t>
      </w:r>
      <w:r w:rsidR="006756DB">
        <w:rPr>
          <w:sz w:val="28"/>
          <w:szCs w:val="28"/>
        </w:rPr>
        <w:t>ами:</w:t>
      </w:r>
    </w:p>
    <w:p w:rsidR="00A3299B" w:rsidRPr="00D677A6" w:rsidRDefault="00A3299B" w:rsidP="00A3299B">
      <w:pPr>
        <w:jc w:val="both"/>
        <w:rPr>
          <w:sz w:val="28"/>
          <w:szCs w:val="28"/>
        </w:rPr>
      </w:pPr>
      <w:r w:rsidRPr="00D677A6">
        <w:rPr>
          <w:sz w:val="28"/>
          <w:szCs w:val="28"/>
        </w:rPr>
        <w:t>- 13 извещений о проведении открытых аукционов в электронной форме на общую начальную цену контрактов 52235,7 тыс. рублей;</w:t>
      </w:r>
    </w:p>
    <w:p w:rsidR="00A3299B" w:rsidRPr="00D677A6" w:rsidRDefault="00A3299B" w:rsidP="00A3299B">
      <w:pPr>
        <w:jc w:val="both"/>
        <w:rPr>
          <w:sz w:val="28"/>
          <w:szCs w:val="28"/>
        </w:rPr>
      </w:pPr>
      <w:r w:rsidRPr="00D677A6">
        <w:rPr>
          <w:sz w:val="28"/>
          <w:szCs w:val="28"/>
        </w:rPr>
        <w:t>- 2 извещения о проведении запросов предложений на общую начальную цену контрактов 3120 тыс. рублей;</w:t>
      </w:r>
    </w:p>
    <w:p w:rsidR="00A3299B" w:rsidRPr="00D677A6" w:rsidRDefault="00A3299B" w:rsidP="00A3299B">
      <w:pPr>
        <w:jc w:val="both"/>
        <w:rPr>
          <w:sz w:val="28"/>
          <w:szCs w:val="28"/>
        </w:rPr>
      </w:pPr>
      <w:r w:rsidRPr="00D677A6">
        <w:rPr>
          <w:sz w:val="28"/>
          <w:szCs w:val="28"/>
        </w:rPr>
        <w:t>- 1 извещение о проведении закупки у единственного поставщика на сумму 210 тыс. рублей;</w:t>
      </w:r>
    </w:p>
    <w:p w:rsidR="00A3299B" w:rsidRPr="00D677A6" w:rsidRDefault="00A3299B" w:rsidP="00A3299B">
      <w:pPr>
        <w:rPr>
          <w:sz w:val="28"/>
          <w:szCs w:val="28"/>
        </w:rPr>
      </w:pPr>
      <w:r w:rsidRPr="00D677A6">
        <w:rPr>
          <w:sz w:val="28"/>
          <w:szCs w:val="28"/>
        </w:rPr>
        <w:t>- 2 запроса котировок на общую начальную цену контрактов 559,2 тыс. рублей.</w:t>
      </w:r>
    </w:p>
    <w:p w:rsidR="006756DB" w:rsidRDefault="006756DB" w:rsidP="00A3299B">
      <w:pPr>
        <w:ind w:firstLine="708"/>
        <w:jc w:val="both"/>
        <w:rPr>
          <w:sz w:val="28"/>
          <w:szCs w:val="28"/>
        </w:rPr>
      </w:pPr>
      <w:r w:rsidRPr="004B565C">
        <w:rPr>
          <w:sz w:val="28"/>
          <w:szCs w:val="28"/>
        </w:rPr>
        <w:t>Начальная цена опубликованных закупок составила 56124,9</w:t>
      </w:r>
      <w:r>
        <w:rPr>
          <w:sz w:val="28"/>
          <w:szCs w:val="28"/>
        </w:rPr>
        <w:t xml:space="preserve"> тыс. рублей.</w:t>
      </w:r>
    </w:p>
    <w:p w:rsidR="00A3299B" w:rsidRPr="00D677A6" w:rsidRDefault="00A3299B" w:rsidP="00A3299B">
      <w:pPr>
        <w:ind w:firstLine="708"/>
        <w:jc w:val="both"/>
        <w:rPr>
          <w:sz w:val="28"/>
          <w:szCs w:val="28"/>
        </w:rPr>
      </w:pPr>
      <w:r w:rsidRPr="00D677A6">
        <w:rPr>
          <w:sz w:val="28"/>
          <w:szCs w:val="28"/>
        </w:rPr>
        <w:t xml:space="preserve">Единая комиссия по определению поставщиков (подрядчиков, исполнителей) провела 31 заседание. </w:t>
      </w:r>
    </w:p>
    <w:p w:rsidR="00A3299B" w:rsidRPr="00D677A6" w:rsidRDefault="00A3299B" w:rsidP="00A3299B">
      <w:pPr>
        <w:ind w:firstLine="708"/>
        <w:jc w:val="both"/>
        <w:rPr>
          <w:sz w:val="28"/>
          <w:szCs w:val="28"/>
        </w:rPr>
      </w:pPr>
      <w:r w:rsidRPr="00D677A6">
        <w:rPr>
          <w:sz w:val="28"/>
          <w:szCs w:val="28"/>
        </w:rPr>
        <w:t xml:space="preserve">В результате осуществления прозрачных процедур в отчетном году </w:t>
      </w:r>
      <w:r w:rsidR="00082A8A">
        <w:rPr>
          <w:sz w:val="28"/>
          <w:szCs w:val="28"/>
        </w:rPr>
        <w:br/>
      </w:r>
      <w:r w:rsidRPr="00D677A6">
        <w:rPr>
          <w:sz w:val="28"/>
          <w:szCs w:val="28"/>
        </w:rPr>
        <w:t xml:space="preserve">по результатам торгов заключены муниципальные контракты на сумму 55789,2 тыс. рублей,  а сэкономленные денежные средства были направлены на приобретение товаров, выполнение работ, оказание услуг для нужд муниципального образования. </w:t>
      </w:r>
    </w:p>
    <w:p w:rsidR="00A3299B" w:rsidRPr="00082A8A" w:rsidRDefault="00082A8A" w:rsidP="00082A8A">
      <w:pPr>
        <w:ind w:firstLine="708"/>
        <w:jc w:val="both"/>
        <w:rPr>
          <w:color w:val="FF0000"/>
          <w:sz w:val="28"/>
          <w:szCs w:val="28"/>
        </w:rPr>
      </w:pPr>
      <w:r>
        <w:rPr>
          <w:color w:val="FF0000"/>
          <w:sz w:val="28"/>
          <w:szCs w:val="28"/>
        </w:rPr>
        <w:lastRenderedPageBreak/>
        <w:t xml:space="preserve"> </w:t>
      </w:r>
    </w:p>
    <w:p w:rsidR="00A3299B" w:rsidRDefault="00A3299B" w:rsidP="00A3299B">
      <w:pPr>
        <w:ind w:firstLine="708"/>
        <w:jc w:val="center"/>
        <w:rPr>
          <w:b/>
          <w:sz w:val="28"/>
          <w:szCs w:val="28"/>
        </w:rPr>
      </w:pPr>
      <w:r w:rsidRPr="0041188D">
        <w:rPr>
          <w:b/>
          <w:sz w:val="28"/>
          <w:szCs w:val="28"/>
        </w:rPr>
        <w:t>Правопорядок</w:t>
      </w:r>
    </w:p>
    <w:p w:rsidR="0041188D" w:rsidRPr="0041188D" w:rsidRDefault="0041188D" w:rsidP="00A3299B">
      <w:pPr>
        <w:ind w:firstLine="708"/>
        <w:jc w:val="center"/>
        <w:rPr>
          <w:b/>
          <w:sz w:val="28"/>
          <w:szCs w:val="28"/>
        </w:rPr>
      </w:pPr>
    </w:p>
    <w:p w:rsidR="0041188D" w:rsidRPr="0041188D" w:rsidRDefault="0041188D" w:rsidP="0041188D">
      <w:pPr>
        <w:ind w:firstLine="708"/>
        <w:jc w:val="both"/>
        <w:rPr>
          <w:sz w:val="28"/>
          <w:szCs w:val="28"/>
        </w:rPr>
      </w:pPr>
      <w:r w:rsidRPr="0041188D">
        <w:rPr>
          <w:sz w:val="28"/>
          <w:szCs w:val="28"/>
        </w:rPr>
        <w:t>Анализируя результаты оперативно-служебной деятельности за 12 месяцев 2017 года, можно прийти к выводу, что криминогенная</w:t>
      </w:r>
      <w:r w:rsidR="00082A8A">
        <w:rPr>
          <w:sz w:val="28"/>
          <w:szCs w:val="28"/>
        </w:rPr>
        <w:t xml:space="preserve"> </w:t>
      </w:r>
      <w:r w:rsidRPr="0041188D">
        <w:rPr>
          <w:sz w:val="28"/>
          <w:szCs w:val="28"/>
        </w:rPr>
        <w:t xml:space="preserve"> обстановка в Шовгеновском районе стабильна и находится под контролем правоохранительных органов.</w:t>
      </w:r>
    </w:p>
    <w:p w:rsidR="0041188D" w:rsidRPr="0041188D" w:rsidRDefault="0041188D" w:rsidP="0041188D">
      <w:pPr>
        <w:ind w:firstLine="708"/>
        <w:jc w:val="both"/>
        <w:rPr>
          <w:sz w:val="28"/>
          <w:szCs w:val="28"/>
        </w:rPr>
      </w:pPr>
      <w:r w:rsidRPr="0041188D">
        <w:rPr>
          <w:sz w:val="28"/>
          <w:szCs w:val="28"/>
        </w:rPr>
        <w:t>Правильность принимаемых управленческих решений подтвердилось,  прежде всего, тем, что межмуниципальный отдел МВД России «</w:t>
      </w:r>
      <w:proofErr w:type="spellStart"/>
      <w:r w:rsidRPr="0041188D">
        <w:rPr>
          <w:sz w:val="28"/>
          <w:szCs w:val="28"/>
        </w:rPr>
        <w:t>Кошехабльский</w:t>
      </w:r>
      <w:proofErr w:type="spellEnd"/>
      <w:r w:rsidRPr="0041188D">
        <w:rPr>
          <w:sz w:val="28"/>
          <w:szCs w:val="28"/>
        </w:rPr>
        <w:t xml:space="preserve">» по итогам работы за 12 месяцев 2017 года получил положительную оценку в соответствии </w:t>
      </w:r>
      <w:r w:rsidR="00082A8A">
        <w:rPr>
          <w:sz w:val="28"/>
          <w:szCs w:val="28"/>
        </w:rPr>
        <w:br/>
      </w:r>
      <w:r w:rsidRPr="0041188D">
        <w:rPr>
          <w:sz w:val="28"/>
          <w:szCs w:val="28"/>
        </w:rPr>
        <w:t>с требованиями приказа МВД РФ № 1040-13г, и занял третье место среди территориальных органов, подчиненных МВД по Республике Адыгея.</w:t>
      </w:r>
    </w:p>
    <w:p w:rsidR="0041188D" w:rsidRPr="0041188D" w:rsidRDefault="0041188D" w:rsidP="0041188D">
      <w:pPr>
        <w:ind w:firstLine="708"/>
        <w:jc w:val="both"/>
        <w:rPr>
          <w:sz w:val="28"/>
          <w:szCs w:val="28"/>
        </w:rPr>
      </w:pPr>
      <w:r w:rsidRPr="0041188D">
        <w:rPr>
          <w:sz w:val="28"/>
          <w:szCs w:val="28"/>
        </w:rPr>
        <w:t>В 2017 году выполнен значительный объем работы, позволивший сохранить контроль над криминогенной обстановкой в Шовгеновском районе, обеспечить общественный порядок и безопасность граждан при проведении значимых общественно-политических и массовых мероприятий.</w:t>
      </w:r>
    </w:p>
    <w:p w:rsidR="0041188D" w:rsidRPr="0041188D" w:rsidRDefault="0041188D" w:rsidP="0041188D">
      <w:pPr>
        <w:ind w:firstLine="720"/>
        <w:jc w:val="both"/>
        <w:rPr>
          <w:color w:val="000000"/>
          <w:sz w:val="28"/>
          <w:szCs w:val="28"/>
        </w:rPr>
      </w:pPr>
      <w:r w:rsidRPr="0041188D">
        <w:rPr>
          <w:color w:val="000000"/>
          <w:sz w:val="28"/>
          <w:szCs w:val="28"/>
        </w:rPr>
        <w:t xml:space="preserve">За отчетный период только в ДЧ ОП а. Хакуринохабль зарегистрировано 839 заявлений (сообщений) о происшествиях, административных правонарушениях, </w:t>
      </w:r>
      <w:r>
        <w:rPr>
          <w:color w:val="000000"/>
          <w:sz w:val="28"/>
          <w:szCs w:val="28"/>
        </w:rPr>
        <w:br/>
      </w:r>
      <w:r w:rsidRPr="0041188D">
        <w:rPr>
          <w:color w:val="000000"/>
          <w:sz w:val="28"/>
          <w:szCs w:val="28"/>
        </w:rPr>
        <w:t xml:space="preserve">по </w:t>
      </w:r>
      <w:proofErr w:type="gramStart"/>
      <w:r w:rsidRPr="0041188D">
        <w:rPr>
          <w:color w:val="000000"/>
          <w:sz w:val="28"/>
          <w:szCs w:val="28"/>
        </w:rPr>
        <w:t>результатам</w:t>
      </w:r>
      <w:proofErr w:type="gramEnd"/>
      <w:r w:rsidRPr="0041188D">
        <w:rPr>
          <w:color w:val="000000"/>
          <w:sz w:val="28"/>
          <w:szCs w:val="28"/>
        </w:rPr>
        <w:t xml:space="preserve"> рассмотрения которых было возбуждено 85 уголовных дел</w:t>
      </w:r>
      <w:r w:rsidRPr="0041188D">
        <w:rPr>
          <w:i/>
          <w:color w:val="000000"/>
          <w:sz w:val="28"/>
          <w:szCs w:val="28"/>
        </w:rPr>
        <w:t xml:space="preserve">, </w:t>
      </w:r>
      <w:r w:rsidRPr="0041188D">
        <w:rPr>
          <w:color w:val="000000"/>
          <w:sz w:val="28"/>
          <w:szCs w:val="28"/>
        </w:rPr>
        <w:t>вынесено 238 постановлений об отказе в возбуждении уголовного дела</w:t>
      </w:r>
      <w:r w:rsidRPr="0041188D">
        <w:rPr>
          <w:i/>
          <w:color w:val="000000"/>
          <w:sz w:val="28"/>
          <w:szCs w:val="28"/>
        </w:rPr>
        <w:t xml:space="preserve">, </w:t>
      </w:r>
      <w:r w:rsidRPr="0041188D">
        <w:rPr>
          <w:color w:val="000000"/>
          <w:sz w:val="28"/>
          <w:szCs w:val="28"/>
        </w:rPr>
        <w:t xml:space="preserve">направлено по </w:t>
      </w:r>
      <w:proofErr w:type="spellStart"/>
      <w:r w:rsidRPr="0041188D">
        <w:rPr>
          <w:color w:val="000000"/>
          <w:sz w:val="28"/>
          <w:szCs w:val="28"/>
        </w:rPr>
        <w:t>подследственности</w:t>
      </w:r>
      <w:proofErr w:type="spellEnd"/>
      <w:r w:rsidRPr="0041188D">
        <w:rPr>
          <w:color w:val="000000"/>
          <w:sz w:val="28"/>
          <w:szCs w:val="28"/>
        </w:rPr>
        <w:t xml:space="preserve"> 89 материалов</w:t>
      </w:r>
      <w:r w:rsidRPr="0041188D">
        <w:rPr>
          <w:i/>
          <w:color w:val="000000"/>
          <w:sz w:val="28"/>
          <w:szCs w:val="28"/>
        </w:rPr>
        <w:t>,</w:t>
      </w:r>
      <w:r w:rsidRPr="0041188D">
        <w:rPr>
          <w:color w:val="000000"/>
          <w:sz w:val="28"/>
          <w:szCs w:val="28"/>
        </w:rPr>
        <w:t xml:space="preserve"> составлено 379 протоколов по делам </w:t>
      </w:r>
      <w:r>
        <w:rPr>
          <w:color w:val="000000"/>
          <w:sz w:val="28"/>
          <w:szCs w:val="28"/>
        </w:rPr>
        <w:br/>
      </w:r>
      <w:r w:rsidRPr="0041188D">
        <w:rPr>
          <w:color w:val="000000"/>
          <w:sz w:val="28"/>
          <w:szCs w:val="28"/>
        </w:rPr>
        <w:t>об ад</w:t>
      </w:r>
      <w:r w:rsidR="001D0EFA">
        <w:rPr>
          <w:color w:val="000000"/>
          <w:sz w:val="28"/>
          <w:szCs w:val="28"/>
        </w:rPr>
        <w:t>министративных правонарушениях.</w:t>
      </w:r>
    </w:p>
    <w:p w:rsidR="0041188D" w:rsidRPr="0041188D" w:rsidRDefault="0041188D" w:rsidP="0041188D">
      <w:pPr>
        <w:shd w:val="clear" w:color="auto" w:fill="FFFFFF"/>
        <w:ind w:firstLine="720"/>
        <w:jc w:val="both"/>
        <w:rPr>
          <w:snapToGrid w:val="0"/>
          <w:sz w:val="28"/>
          <w:szCs w:val="28"/>
        </w:rPr>
      </w:pPr>
      <w:r w:rsidRPr="0041188D">
        <w:rPr>
          <w:spacing w:val="-4"/>
          <w:sz w:val="28"/>
          <w:szCs w:val="28"/>
        </w:rPr>
        <w:t>Н</w:t>
      </w:r>
      <w:r w:rsidRPr="0041188D">
        <w:rPr>
          <w:sz w:val="28"/>
          <w:szCs w:val="28"/>
        </w:rPr>
        <w:t xml:space="preserve">а территории Шовгеновского района </w:t>
      </w:r>
      <w:r w:rsidR="001D0EFA" w:rsidRPr="0041188D">
        <w:rPr>
          <w:sz w:val="28"/>
          <w:szCs w:val="28"/>
        </w:rPr>
        <w:t xml:space="preserve">за 12 месяцев 2017 года </w:t>
      </w:r>
      <w:r w:rsidRPr="0041188D">
        <w:rPr>
          <w:sz w:val="28"/>
          <w:szCs w:val="28"/>
        </w:rPr>
        <w:t xml:space="preserve">зарегистрировано 94 преступления, возбужденных всеми правоохранительными органами района. </w:t>
      </w:r>
      <w:r w:rsidRPr="0041188D">
        <w:rPr>
          <w:spacing w:val="-4"/>
          <w:sz w:val="28"/>
          <w:szCs w:val="28"/>
        </w:rPr>
        <w:t xml:space="preserve">За отчетный период </w:t>
      </w:r>
      <w:r w:rsidRPr="0041188D">
        <w:rPr>
          <w:iCs/>
          <w:sz w:val="28"/>
          <w:szCs w:val="28"/>
        </w:rPr>
        <w:t xml:space="preserve">раскрыто 79 преступлений. </w:t>
      </w:r>
      <w:r w:rsidRPr="0041188D">
        <w:rPr>
          <w:sz w:val="28"/>
          <w:szCs w:val="28"/>
        </w:rPr>
        <w:t>Раскрываемость преступлений составила 84,9%.</w:t>
      </w:r>
    </w:p>
    <w:p w:rsidR="0041188D" w:rsidRPr="0041188D" w:rsidRDefault="0041188D" w:rsidP="0041188D">
      <w:pPr>
        <w:ind w:firstLine="709"/>
        <w:jc w:val="both"/>
        <w:rPr>
          <w:sz w:val="28"/>
          <w:szCs w:val="28"/>
        </w:rPr>
      </w:pPr>
      <w:r w:rsidRPr="0041188D">
        <w:rPr>
          <w:sz w:val="28"/>
          <w:szCs w:val="28"/>
        </w:rPr>
        <w:t xml:space="preserve">Предпринимались определенные профилактические меры по стабилизации   </w:t>
      </w:r>
      <w:proofErr w:type="gramStart"/>
      <w:r w:rsidRPr="0041188D">
        <w:rPr>
          <w:sz w:val="28"/>
          <w:szCs w:val="28"/>
        </w:rPr>
        <w:t>криминогенной обстановки</w:t>
      </w:r>
      <w:proofErr w:type="gramEnd"/>
      <w:r w:rsidRPr="0041188D">
        <w:rPr>
          <w:sz w:val="28"/>
          <w:szCs w:val="28"/>
        </w:rPr>
        <w:t xml:space="preserve">, обеспечению личной и имущественной безопасности граждан. </w:t>
      </w:r>
    </w:p>
    <w:p w:rsidR="0041188D" w:rsidRPr="0041188D" w:rsidRDefault="0041188D" w:rsidP="0041188D">
      <w:pPr>
        <w:widowControl w:val="0"/>
        <w:autoSpaceDE w:val="0"/>
        <w:autoSpaceDN w:val="0"/>
        <w:ind w:firstLine="708"/>
        <w:jc w:val="both"/>
        <w:rPr>
          <w:rFonts w:eastAsia="Calibri"/>
          <w:b/>
          <w:sz w:val="28"/>
          <w:szCs w:val="28"/>
          <w:lang w:eastAsia="en-US"/>
        </w:rPr>
      </w:pPr>
      <w:r w:rsidRPr="0041188D">
        <w:rPr>
          <w:sz w:val="28"/>
          <w:szCs w:val="28"/>
        </w:rPr>
        <w:t xml:space="preserve">На территории района не </w:t>
      </w:r>
      <w:r w:rsidRPr="0041188D">
        <w:rPr>
          <w:rFonts w:eastAsia="Calibri"/>
          <w:sz w:val="28"/>
          <w:szCs w:val="28"/>
          <w:lang w:eastAsia="en-US"/>
        </w:rPr>
        <w:t>допущено совершения таких особо тяжких противоправных действий как разбои, изнасилования, преступления в сфере незаконного оборота оружия, а также преступления с его применением, захват заложника, бандитизм, терроризм и др.</w:t>
      </w:r>
    </w:p>
    <w:p w:rsidR="0041188D" w:rsidRPr="0041188D" w:rsidRDefault="0041188D" w:rsidP="0041188D">
      <w:pPr>
        <w:tabs>
          <w:tab w:val="left" w:pos="1260"/>
        </w:tabs>
        <w:ind w:firstLine="709"/>
        <w:jc w:val="both"/>
        <w:rPr>
          <w:rFonts w:eastAsia="Calibri"/>
          <w:sz w:val="28"/>
          <w:szCs w:val="28"/>
          <w:lang w:eastAsia="en-US"/>
        </w:rPr>
      </w:pPr>
      <w:r w:rsidRPr="0041188D">
        <w:rPr>
          <w:rFonts w:eastAsia="Calibri"/>
          <w:sz w:val="28"/>
          <w:szCs w:val="28"/>
          <w:lang w:eastAsia="en-US"/>
        </w:rPr>
        <w:t xml:space="preserve">По-прежнему, на особом контроле стоит работа по противодействию преступлениям, связанным с незаконным оборотом наркотических средств, психотропных веществ. </w:t>
      </w:r>
    </w:p>
    <w:p w:rsidR="0041188D" w:rsidRPr="0041188D" w:rsidRDefault="0041188D" w:rsidP="0041188D">
      <w:pPr>
        <w:ind w:firstLine="708"/>
        <w:jc w:val="both"/>
        <w:rPr>
          <w:sz w:val="28"/>
          <w:szCs w:val="28"/>
        </w:rPr>
      </w:pPr>
      <w:r w:rsidRPr="0041188D">
        <w:rPr>
          <w:sz w:val="28"/>
          <w:szCs w:val="28"/>
        </w:rPr>
        <w:t>В текущем периоде на территории обслуживания выявлено 11 преступлений, связанных с незаконным оборотом наркотиков, которые все раскрыты сотрудниками МО МВД России «</w:t>
      </w:r>
      <w:proofErr w:type="spellStart"/>
      <w:r w:rsidRPr="0041188D">
        <w:rPr>
          <w:sz w:val="28"/>
          <w:szCs w:val="28"/>
        </w:rPr>
        <w:t>Кошехабльский</w:t>
      </w:r>
      <w:proofErr w:type="spellEnd"/>
      <w:r w:rsidRPr="0041188D">
        <w:rPr>
          <w:sz w:val="28"/>
          <w:szCs w:val="28"/>
        </w:rPr>
        <w:t>».</w:t>
      </w:r>
    </w:p>
    <w:p w:rsidR="0041188D" w:rsidRPr="0041188D" w:rsidRDefault="0041188D" w:rsidP="0041188D">
      <w:pPr>
        <w:shd w:val="clear" w:color="auto" w:fill="FFFFFF"/>
        <w:ind w:firstLine="720"/>
        <w:jc w:val="both"/>
        <w:rPr>
          <w:spacing w:val="-4"/>
          <w:sz w:val="28"/>
          <w:szCs w:val="28"/>
        </w:rPr>
      </w:pPr>
      <w:r w:rsidRPr="0041188D">
        <w:rPr>
          <w:spacing w:val="-4"/>
          <w:sz w:val="28"/>
          <w:szCs w:val="28"/>
        </w:rPr>
        <w:t xml:space="preserve">Понимая, что индикатором состояния преступности в обществе являются преступления, совершенные в общественных местах, на данное направление обращается особое внимание. </w:t>
      </w:r>
    </w:p>
    <w:p w:rsidR="0041188D" w:rsidRPr="0041188D" w:rsidRDefault="0041188D" w:rsidP="0041188D">
      <w:pPr>
        <w:suppressAutoHyphens/>
        <w:ind w:firstLine="851"/>
        <w:jc w:val="both"/>
        <w:rPr>
          <w:sz w:val="28"/>
          <w:szCs w:val="28"/>
        </w:rPr>
      </w:pPr>
      <w:r w:rsidRPr="0041188D">
        <w:rPr>
          <w:sz w:val="28"/>
          <w:szCs w:val="28"/>
        </w:rPr>
        <w:lastRenderedPageBreak/>
        <w:t xml:space="preserve">Как результат, в 2017 году в общественных местах всего совершено </w:t>
      </w:r>
      <w:r>
        <w:rPr>
          <w:sz w:val="28"/>
          <w:szCs w:val="28"/>
        </w:rPr>
        <w:br/>
      </w:r>
      <w:r w:rsidRPr="0041188D">
        <w:rPr>
          <w:sz w:val="28"/>
          <w:szCs w:val="28"/>
        </w:rPr>
        <w:t xml:space="preserve">8 преступлений. </w:t>
      </w:r>
    </w:p>
    <w:p w:rsidR="0041188D" w:rsidRPr="0041188D" w:rsidRDefault="0041188D" w:rsidP="0041188D">
      <w:pPr>
        <w:ind w:firstLine="720"/>
        <w:jc w:val="both"/>
        <w:rPr>
          <w:sz w:val="28"/>
          <w:szCs w:val="28"/>
        </w:rPr>
      </w:pPr>
      <w:r w:rsidRPr="0041188D">
        <w:rPr>
          <w:sz w:val="28"/>
          <w:szCs w:val="28"/>
        </w:rPr>
        <w:t>За отчетный период всег</w:t>
      </w:r>
      <w:r>
        <w:rPr>
          <w:sz w:val="28"/>
          <w:szCs w:val="28"/>
        </w:rPr>
        <w:t>о совершено 46 преступных деяний</w:t>
      </w:r>
      <w:r w:rsidRPr="0041188D">
        <w:rPr>
          <w:sz w:val="28"/>
          <w:szCs w:val="28"/>
        </w:rPr>
        <w:t xml:space="preserve"> лицами, ранее совершавшими преступления, лицами в состоянии алкогольного опьянения – 29. </w:t>
      </w:r>
    </w:p>
    <w:p w:rsidR="0041188D" w:rsidRPr="0041188D" w:rsidRDefault="0041188D" w:rsidP="0041188D">
      <w:pPr>
        <w:ind w:firstLine="709"/>
        <w:jc w:val="both"/>
        <w:rPr>
          <w:sz w:val="28"/>
          <w:szCs w:val="28"/>
        </w:rPr>
      </w:pPr>
      <w:r w:rsidRPr="0041188D">
        <w:rPr>
          <w:sz w:val="28"/>
          <w:szCs w:val="28"/>
        </w:rPr>
        <w:t xml:space="preserve">Одной из наиболее актуальных задач Отдела считается профилактика подростковой преступности, выявление и разобщение групп молодежи антиобщественной направленности, своевременное выявление лиц, вовлекающих подростков в совершение противоправных действий. </w:t>
      </w:r>
    </w:p>
    <w:p w:rsidR="0041188D" w:rsidRPr="0041188D" w:rsidRDefault="0041188D" w:rsidP="0041188D">
      <w:pPr>
        <w:ind w:firstLine="708"/>
        <w:jc w:val="both"/>
        <w:rPr>
          <w:rFonts w:eastAsia="Calibri"/>
          <w:sz w:val="28"/>
          <w:szCs w:val="28"/>
          <w:lang w:eastAsia="en-US"/>
        </w:rPr>
      </w:pPr>
      <w:r w:rsidRPr="0041188D">
        <w:rPr>
          <w:sz w:val="28"/>
          <w:szCs w:val="28"/>
        </w:rPr>
        <w:t>На территории Шовгеновского района з</w:t>
      </w:r>
      <w:r w:rsidRPr="0041188D">
        <w:rPr>
          <w:rFonts w:eastAsia="Calibri"/>
          <w:sz w:val="28"/>
          <w:szCs w:val="28"/>
          <w:lang w:eastAsia="en-US"/>
        </w:rPr>
        <w:t xml:space="preserve">а 12 месяцев 2017 года несовершеннолетними всего совершено 3 преступления. </w:t>
      </w:r>
    </w:p>
    <w:p w:rsidR="0041188D" w:rsidRPr="0041188D" w:rsidRDefault="0041188D" w:rsidP="0041188D">
      <w:pPr>
        <w:ind w:firstLine="708"/>
        <w:jc w:val="both"/>
        <w:rPr>
          <w:color w:val="FF0000"/>
          <w:sz w:val="28"/>
          <w:szCs w:val="28"/>
        </w:rPr>
      </w:pPr>
      <w:r w:rsidRPr="0041188D">
        <w:rPr>
          <w:sz w:val="28"/>
          <w:szCs w:val="28"/>
        </w:rPr>
        <w:t>В целях выявления беспризорных и безнадзорных детей, предупреждения правонарушений и преступлений, совершаемых несовершеннолетними в три этапа (июнь, июль, август) проводится комплексная оперативно-профилактическая операция «Подросток».</w:t>
      </w:r>
    </w:p>
    <w:p w:rsidR="0041188D" w:rsidRPr="0041188D" w:rsidRDefault="0041188D" w:rsidP="0041188D">
      <w:pPr>
        <w:ind w:firstLine="709"/>
        <w:jc w:val="both"/>
        <w:rPr>
          <w:sz w:val="28"/>
          <w:szCs w:val="28"/>
        </w:rPr>
      </w:pPr>
      <w:r w:rsidRPr="0041188D">
        <w:rPr>
          <w:sz w:val="28"/>
          <w:szCs w:val="28"/>
        </w:rPr>
        <w:t>Вопросы по линии ГИБДД ежеквартально</w:t>
      </w:r>
      <w:r w:rsidRPr="0041188D">
        <w:rPr>
          <w:b/>
          <w:sz w:val="28"/>
          <w:szCs w:val="28"/>
        </w:rPr>
        <w:t xml:space="preserve"> </w:t>
      </w:r>
      <w:r w:rsidRPr="0041188D">
        <w:rPr>
          <w:sz w:val="28"/>
          <w:szCs w:val="28"/>
        </w:rPr>
        <w:t xml:space="preserve">рассматриваются на заседаниях районной комиссии по безопасности дорожного движения с приглашением представителей прокуратуры. Проведен ряд профилактических акций </w:t>
      </w:r>
      <w:r w:rsidR="00082A8A">
        <w:rPr>
          <w:sz w:val="28"/>
          <w:szCs w:val="28"/>
        </w:rPr>
        <w:br/>
      </w:r>
      <w:r w:rsidRPr="0041188D">
        <w:rPr>
          <w:sz w:val="28"/>
          <w:szCs w:val="28"/>
        </w:rPr>
        <w:t>по безопасности дорожного движения.</w:t>
      </w:r>
    </w:p>
    <w:p w:rsidR="0041188D" w:rsidRPr="0041188D" w:rsidRDefault="0041188D" w:rsidP="0041188D">
      <w:pPr>
        <w:ind w:firstLine="709"/>
        <w:jc w:val="both"/>
        <w:rPr>
          <w:sz w:val="28"/>
          <w:szCs w:val="28"/>
        </w:rPr>
      </w:pPr>
      <w:r w:rsidRPr="0041188D">
        <w:rPr>
          <w:sz w:val="28"/>
          <w:szCs w:val="28"/>
        </w:rPr>
        <w:t xml:space="preserve">По итогам работы за 12 месяцев 2017 года на территории района зарегистрировано 20 дорожно-транспортных происшествий, в которых 4 человека погибло и 28 получили травмы. </w:t>
      </w:r>
    </w:p>
    <w:p w:rsidR="0041188D" w:rsidRPr="0041188D" w:rsidRDefault="0041188D" w:rsidP="0041188D">
      <w:pPr>
        <w:ind w:firstLine="708"/>
        <w:jc w:val="both"/>
        <w:rPr>
          <w:sz w:val="28"/>
          <w:szCs w:val="28"/>
        </w:rPr>
      </w:pPr>
      <w:r w:rsidRPr="0041188D">
        <w:rPr>
          <w:sz w:val="28"/>
          <w:szCs w:val="28"/>
        </w:rPr>
        <w:t>Отделением ГИБДД реализовывается комплекс информационно-пропагандистских и профилактических мер, направленных на снижение дорожно-транспортных происшествий на обслуживаемой территории, в том числе по средствам размещения в печатных СМИ, на  телевидении и в сети Интернет.</w:t>
      </w:r>
    </w:p>
    <w:p w:rsidR="0041188D" w:rsidRPr="0041188D" w:rsidRDefault="0041188D" w:rsidP="0041188D">
      <w:pPr>
        <w:ind w:firstLine="708"/>
        <w:jc w:val="both"/>
        <w:rPr>
          <w:sz w:val="28"/>
          <w:szCs w:val="28"/>
        </w:rPr>
      </w:pPr>
      <w:r w:rsidRPr="0041188D">
        <w:rPr>
          <w:sz w:val="28"/>
          <w:szCs w:val="28"/>
        </w:rPr>
        <w:t>В МО МВД России «</w:t>
      </w:r>
      <w:proofErr w:type="spellStart"/>
      <w:r w:rsidRPr="0041188D">
        <w:rPr>
          <w:sz w:val="28"/>
          <w:szCs w:val="28"/>
        </w:rPr>
        <w:t>Кошехабльский</w:t>
      </w:r>
      <w:proofErr w:type="spellEnd"/>
      <w:r w:rsidRPr="0041188D">
        <w:rPr>
          <w:sz w:val="28"/>
          <w:szCs w:val="28"/>
        </w:rPr>
        <w:t>» акцентировано особое внимание на решение первоочередных задач, стоящих в 2018 году. Прежде всего, это:</w:t>
      </w:r>
    </w:p>
    <w:p w:rsidR="0041188D" w:rsidRPr="0041188D" w:rsidRDefault="0041188D" w:rsidP="0041188D">
      <w:pPr>
        <w:ind w:firstLine="708"/>
        <w:jc w:val="both"/>
        <w:rPr>
          <w:sz w:val="28"/>
          <w:szCs w:val="28"/>
        </w:rPr>
      </w:pPr>
      <w:r w:rsidRPr="0041188D">
        <w:rPr>
          <w:sz w:val="28"/>
          <w:szCs w:val="28"/>
        </w:rPr>
        <w:t>- устранение имеющихся недостатков в оперативно-служебной деятельности, особенно,  связанных с выявлением и раскрытием преступлений;</w:t>
      </w:r>
    </w:p>
    <w:p w:rsidR="0041188D" w:rsidRPr="0041188D" w:rsidRDefault="0041188D" w:rsidP="0041188D">
      <w:pPr>
        <w:ind w:firstLine="708"/>
        <w:jc w:val="both"/>
        <w:rPr>
          <w:sz w:val="28"/>
          <w:szCs w:val="28"/>
        </w:rPr>
      </w:pPr>
      <w:r w:rsidRPr="0041188D">
        <w:rPr>
          <w:sz w:val="28"/>
          <w:szCs w:val="28"/>
        </w:rPr>
        <w:t xml:space="preserve">- профилактическая работа, направленная на предупреждение террористических актов и экстремистских проявлений;  </w:t>
      </w:r>
    </w:p>
    <w:p w:rsidR="0041188D" w:rsidRPr="0041188D" w:rsidRDefault="0041188D" w:rsidP="0041188D">
      <w:pPr>
        <w:ind w:firstLine="708"/>
        <w:rPr>
          <w:sz w:val="28"/>
          <w:szCs w:val="28"/>
        </w:rPr>
      </w:pPr>
      <w:r w:rsidRPr="0041188D">
        <w:rPr>
          <w:sz w:val="28"/>
          <w:szCs w:val="28"/>
        </w:rPr>
        <w:t>-    раскрытие и расследование тяжких и особо тяжких преступлений;</w:t>
      </w:r>
    </w:p>
    <w:p w:rsidR="0041188D" w:rsidRPr="0041188D" w:rsidRDefault="0041188D" w:rsidP="0041188D">
      <w:pPr>
        <w:ind w:firstLine="708"/>
        <w:jc w:val="both"/>
        <w:rPr>
          <w:sz w:val="28"/>
          <w:szCs w:val="28"/>
        </w:rPr>
      </w:pPr>
      <w:r w:rsidRPr="0041188D">
        <w:rPr>
          <w:sz w:val="28"/>
          <w:szCs w:val="28"/>
        </w:rPr>
        <w:t>-    борьба с экономической преступностью и коррупцией;</w:t>
      </w:r>
    </w:p>
    <w:p w:rsidR="0041188D" w:rsidRPr="0041188D" w:rsidRDefault="0041188D" w:rsidP="0041188D">
      <w:pPr>
        <w:ind w:firstLine="708"/>
        <w:jc w:val="both"/>
        <w:rPr>
          <w:sz w:val="28"/>
          <w:szCs w:val="28"/>
        </w:rPr>
      </w:pPr>
      <w:r w:rsidRPr="0041188D">
        <w:rPr>
          <w:sz w:val="28"/>
          <w:szCs w:val="28"/>
        </w:rPr>
        <w:t>- пресечение правонарушений и преступлений, связанных с незаконным оборотом алкогольной продукции;</w:t>
      </w:r>
    </w:p>
    <w:p w:rsidR="0041188D" w:rsidRPr="0041188D" w:rsidRDefault="0041188D" w:rsidP="0041188D">
      <w:pPr>
        <w:ind w:firstLine="708"/>
        <w:jc w:val="both"/>
        <w:rPr>
          <w:sz w:val="28"/>
          <w:szCs w:val="28"/>
        </w:rPr>
      </w:pPr>
      <w:r w:rsidRPr="0041188D">
        <w:rPr>
          <w:sz w:val="28"/>
          <w:szCs w:val="28"/>
        </w:rPr>
        <w:t>-    обеспечение правопорядка и общественной безопасности;</w:t>
      </w:r>
    </w:p>
    <w:p w:rsidR="0041188D" w:rsidRPr="0041188D" w:rsidRDefault="0041188D" w:rsidP="0041188D">
      <w:pPr>
        <w:ind w:firstLine="708"/>
        <w:jc w:val="both"/>
        <w:rPr>
          <w:sz w:val="28"/>
          <w:szCs w:val="28"/>
        </w:rPr>
      </w:pPr>
      <w:r w:rsidRPr="0041188D">
        <w:rPr>
          <w:sz w:val="28"/>
          <w:szCs w:val="28"/>
        </w:rPr>
        <w:t>-    профилактика дорожно-транспортных происшествий;</w:t>
      </w:r>
    </w:p>
    <w:p w:rsidR="0041188D" w:rsidRPr="0041188D" w:rsidRDefault="0041188D" w:rsidP="0041188D">
      <w:pPr>
        <w:ind w:firstLine="708"/>
        <w:jc w:val="both"/>
        <w:rPr>
          <w:sz w:val="28"/>
          <w:szCs w:val="28"/>
        </w:rPr>
      </w:pPr>
      <w:r w:rsidRPr="0041188D">
        <w:rPr>
          <w:sz w:val="28"/>
          <w:szCs w:val="28"/>
        </w:rPr>
        <w:t xml:space="preserve">-  </w:t>
      </w:r>
      <w:r w:rsidR="00082A8A">
        <w:rPr>
          <w:sz w:val="28"/>
          <w:szCs w:val="28"/>
        </w:rPr>
        <w:t xml:space="preserve">  </w:t>
      </w:r>
      <w:r w:rsidRPr="0041188D">
        <w:rPr>
          <w:sz w:val="28"/>
          <w:szCs w:val="28"/>
        </w:rPr>
        <w:t xml:space="preserve">совершенствование профилактической работы, направленной на выявление несовершеннолетних, требующих помощи со стороны государства, выявление родителей, не исполняющих свои обязанности по воспитанию и </w:t>
      </w:r>
      <w:r w:rsidR="00897F71">
        <w:rPr>
          <w:sz w:val="28"/>
          <w:szCs w:val="28"/>
        </w:rPr>
        <w:t xml:space="preserve">обучению детей, </w:t>
      </w:r>
      <w:r w:rsidRPr="0041188D">
        <w:rPr>
          <w:sz w:val="28"/>
          <w:szCs w:val="28"/>
        </w:rPr>
        <w:t>и принятии к ним соответствующих мер;</w:t>
      </w:r>
    </w:p>
    <w:p w:rsidR="0041188D" w:rsidRPr="0041188D" w:rsidRDefault="0041188D" w:rsidP="00660506">
      <w:pPr>
        <w:ind w:firstLine="708"/>
        <w:jc w:val="both"/>
        <w:rPr>
          <w:sz w:val="28"/>
          <w:szCs w:val="28"/>
        </w:rPr>
      </w:pPr>
      <w:r w:rsidRPr="0041188D">
        <w:rPr>
          <w:sz w:val="28"/>
          <w:szCs w:val="28"/>
        </w:rPr>
        <w:t>-  совершенствование работы, целью которой является пропаганда здорового образа жизни, профилактика наркомании и алкоголизма, особенно, среди несовершеннолетних.</w:t>
      </w:r>
    </w:p>
    <w:p w:rsidR="00125E0E" w:rsidRPr="00A3299B" w:rsidRDefault="00125E0E" w:rsidP="00125E0E">
      <w:pPr>
        <w:tabs>
          <w:tab w:val="left" w:pos="851"/>
        </w:tabs>
        <w:ind w:right="-296"/>
        <w:jc w:val="both"/>
        <w:rPr>
          <w:color w:val="FF0000"/>
          <w:sz w:val="28"/>
          <w:szCs w:val="28"/>
        </w:rPr>
      </w:pPr>
    </w:p>
    <w:p w:rsidR="00AB61A0" w:rsidRPr="0069642A" w:rsidRDefault="00AB61A0" w:rsidP="00167D9B">
      <w:pPr>
        <w:jc w:val="center"/>
        <w:rPr>
          <w:b/>
          <w:bCs/>
          <w:sz w:val="28"/>
          <w:szCs w:val="28"/>
        </w:rPr>
      </w:pPr>
      <w:r w:rsidRPr="0069642A">
        <w:rPr>
          <w:b/>
          <w:bCs/>
          <w:sz w:val="28"/>
          <w:szCs w:val="28"/>
        </w:rPr>
        <w:lastRenderedPageBreak/>
        <w:t>Нормотворческая деятельность и работа с обращениями граждан</w:t>
      </w:r>
    </w:p>
    <w:p w:rsidR="00AB61A0" w:rsidRPr="0069642A" w:rsidRDefault="00AB61A0" w:rsidP="00167D9B">
      <w:pPr>
        <w:jc w:val="both"/>
        <w:rPr>
          <w:sz w:val="28"/>
          <w:szCs w:val="28"/>
        </w:rPr>
      </w:pPr>
    </w:p>
    <w:p w:rsidR="00A3299B" w:rsidRPr="005E3956" w:rsidRDefault="00A3299B" w:rsidP="00A3299B">
      <w:pPr>
        <w:pStyle w:val="a3"/>
        <w:spacing w:before="0" w:after="0"/>
        <w:ind w:firstLine="708"/>
        <w:jc w:val="both"/>
        <w:rPr>
          <w:sz w:val="28"/>
          <w:szCs w:val="28"/>
        </w:rPr>
      </w:pPr>
      <w:r w:rsidRPr="005E3956">
        <w:rPr>
          <w:sz w:val="28"/>
          <w:szCs w:val="28"/>
        </w:rPr>
        <w:t>Администрацией муниципального образования МО «Шовгеновский район» ведется постоянная работа с предложениями, заявлениями и жалобами граждан. Обращения рассматриваются в порядке, предусмот</w:t>
      </w:r>
      <w:r w:rsidR="004C6CB6">
        <w:rPr>
          <w:sz w:val="28"/>
          <w:szCs w:val="28"/>
        </w:rPr>
        <w:t>ренном Федеральным законом от  </w:t>
      </w:r>
      <w:r w:rsidRPr="005E3956">
        <w:rPr>
          <w:sz w:val="28"/>
          <w:szCs w:val="28"/>
        </w:rPr>
        <w:t>2 мая 2006 года № 59-ФЗ «О порядке рассмотрения обращений граждан Российской Федерации», Федеральным законом от 09.02.2009 года № 8-ФЗ «Об обеспечении доступа к информации о деятельности государственных органов</w:t>
      </w:r>
      <w:r w:rsidR="00082A8A">
        <w:rPr>
          <w:sz w:val="28"/>
          <w:szCs w:val="28"/>
        </w:rPr>
        <w:br/>
      </w:r>
      <w:r w:rsidRPr="005E3956">
        <w:rPr>
          <w:sz w:val="28"/>
          <w:szCs w:val="28"/>
        </w:rPr>
        <w:t xml:space="preserve"> и органов местного самоуправления», административным Регламентом администрации МО «Шовгеновский район». </w:t>
      </w:r>
    </w:p>
    <w:p w:rsidR="00A3299B" w:rsidRPr="005E3956" w:rsidRDefault="00A3299B" w:rsidP="00A3299B">
      <w:pPr>
        <w:pStyle w:val="a3"/>
        <w:spacing w:before="0" w:after="0"/>
        <w:ind w:firstLine="709"/>
        <w:jc w:val="both"/>
        <w:rPr>
          <w:sz w:val="28"/>
          <w:szCs w:val="28"/>
        </w:rPr>
      </w:pPr>
      <w:r w:rsidRPr="005E3956">
        <w:rPr>
          <w:sz w:val="28"/>
          <w:szCs w:val="28"/>
        </w:rPr>
        <w:t>Обращения граждан в администрацию МО «Шовгеновский район» поступают в виде заявлений, писем, корреспонденции электронной почты, а также  в устной форме на личном приеме главы района</w:t>
      </w:r>
      <w:r w:rsidR="004C6CB6">
        <w:rPr>
          <w:sz w:val="28"/>
          <w:szCs w:val="28"/>
        </w:rPr>
        <w:t>.</w:t>
      </w:r>
      <w:r w:rsidRPr="005E3956">
        <w:rPr>
          <w:sz w:val="28"/>
          <w:szCs w:val="28"/>
        </w:rPr>
        <w:t xml:space="preserve"> </w:t>
      </w:r>
      <w:r w:rsidR="004C6CB6">
        <w:rPr>
          <w:sz w:val="28"/>
          <w:szCs w:val="28"/>
        </w:rPr>
        <w:t>О</w:t>
      </w:r>
      <w:r w:rsidRPr="005E3956">
        <w:rPr>
          <w:sz w:val="28"/>
          <w:szCs w:val="28"/>
        </w:rPr>
        <w:t>бращения принимаются</w:t>
      </w:r>
      <w:r w:rsidR="004C6CB6">
        <w:rPr>
          <w:sz w:val="28"/>
          <w:szCs w:val="28"/>
        </w:rPr>
        <w:t xml:space="preserve"> и</w:t>
      </w:r>
      <w:r w:rsidRPr="005E3956">
        <w:rPr>
          <w:sz w:val="28"/>
          <w:szCs w:val="28"/>
        </w:rPr>
        <w:t xml:space="preserve"> через портал государственных услуг.</w:t>
      </w:r>
    </w:p>
    <w:p w:rsidR="00A3299B" w:rsidRPr="000D184D" w:rsidRDefault="00A3299B" w:rsidP="00A3299B">
      <w:pPr>
        <w:pStyle w:val="a3"/>
        <w:spacing w:before="0" w:after="0"/>
        <w:ind w:firstLine="709"/>
        <w:jc w:val="both"/>
        <w:rPr>
          <w:sz w:val="28"/>
          <w:szCs w:val="28"/>
        </w:rPr>
      </w:pPr>
      <w:r w:rsidRPr="000D184D">
        <w:rPr>
          <w:sz w:val="28"/>
          <w:szCs w:val="28"/>
        </w:rPr>
        <w:t>Закон определяет сроки рассмотрения обращений граждан. Срок рассмотрения  не должен превышать 30 дней.</w:t>
      </w:r>
    </w:p>
    <w:p w:rsidR="00A3299B" w:rsidRPr="000D184D" w:rsidRDefault="00A3299B" w:rsidP="00A3299B">
      <w:pPr>
        <w:pStyle w:val="a3"/>
        <w:spacing w:before="0" w:after="0"/>
        <w:ind w:firstLine="708"/>
        <w:jc w:val="both"/>
        <w:rPr>
          <w:sz w:val="28"/>
          <w:szCs w:val="28"/>
        </w:rPr>
      </w:pPr>
      <w:r w:rsidRPr="000D184D">
        <w:rPr>
          <w:sz w:val="28"/>
          <w:szCs w:val="28"/>
        </w:rPr>
        <w:t xml:space="preserve">Все обращения граждан, поступившие в администрацию района, регистрируются, обрабатываются, исполняются и контролируются. По всем обращениям граждан своевременно направлялись ответы, даются разъяснения </w:t>
      </w:r>
      <w:r w:rsidR="00082A8A">
        <w:rPr>
          <w:sz w:val="28"/>
          <w:szCs w:val="28"/>
        </w:rPr>
        <w:br/>
      </w:r>
      <w:r w:rsidRPr="000D184D">
        <w:rPr>
          <w:sz w:val="28"/>
          <w:szCs w:val="28"/>
        </w:rPr>
        <w:t>по существу поставленных вопросов. Ни одно обращение не остается без внимания.</w:t>
      </w:r>
    </w:p>
    <w:p w:rsidR="00A17563" w:rsidRDefault="00A3299B" w:rsidP="00A17563">
      <w:pPr>
        <w:pStyle w:val="a3"/>
        <w:spacing w:before="0" w:after="0"/>
        <w:ind w:firstLine="708"/>
        <w:jc w:val="both"/>
        <w:rPr>
          <w:sz w:val="28"/>
          <w:szCs w:val="28"/>
        </w:rPr>
      </w:pPr>
      <w:r w:rsidRPr="000D184D">
        <w:rPr>
          <w:sz w:val="28"/>
          <w:szCs w:val="28"/>
        </w:rPr>
        <w:t>В администрации района круглосуточно работает Единая дежурно-диспетчерская служба (ЕДДС), на которую возложена координация действий всех служб при возникновении аварийных ситуаций. Телефон ЕДДС доведен до сведения населения через СМИ. Круглосуточно каждый житель района имеет возможность получить помощь или необходимую информацию.</w:t>
      </w:r>
    </w:p>
    <w:p w:rsidR="00A3299B" w:rsidRPr="00F67D5B" w:rsidRDefault="00A3299B" w:rsidP="00A17563">
      <w:pPr>
        <w:pStyle w:val="a3"/>
        <w:spacing w:before="0" w:after="0"/>
        <w:ind w:firstLine="708"/>
        <w:jc w:val="both"/>
        <w:rPr>
          <w:sz w:val="28"/>
          <w:szCs w:val="28"/>
        </w:rPr>
      </w:pPr>
      <w:r w:rsidRPr="00F67D5B">
        <w:rPr>
          <w:sz w:val="28"/>
          <w:szCs w:val="28"/>
        </w:rPr>
        <w:t xml:space="preserve">Обращения являются зеркалом социальных настроений и источником </w:t>
      </w:r>
      <w:r w:rsidR="00A17563" w:rsidRPr="00F67D5B">
        <w:rPr>
          <w:sz w:val="28"/>
          <w:szCs w:val="28"/>
        </w:rPr>
        <w:t xml:space="preserve">       </w:t>
      </w:r>
      <w:r w:rsidRPr="00F67D5B">
        <w:rPr>
          <w:sz w:val="28"/>
          <w:szCs w:val="28"/>
        </w:rPr>
        <w:t>сведений, по результатам проверок которых органами местного самоуправления принимаются соответствующие меры реагирования.</w:t>
      </w:r>
    </w:p>
    <w:p w:rsidR="00A3299B" w:rsidRPr="008A10A6" w:rsidRDefault="00A3299B" w:rsidP="00A3299B">
      <w:pPr>
        <w:pStyle w:val="a3"/>
        <w:spacing w:before="0" w:after="0"/>
        <w:ind w:firstLine="708"/>
        <w:jc w:val="both"/>
        <w:rPr>
          <w:sz w:val="28"/>
          <w:szCs w:val="28"/>
        </w:rPr>
      </w:pPr>
      <w:r w:rsidRPr="008A10A6">
        <w:rPr>
          <w:sz w:val="28"/>
          <w:szCs w:val="28"/>
        </w:rPr>
        <w:t>В целях улучшения разъяснительной работы с населением, снижения количества обращений граждан в вышестоящие инстанции и уменьшения уровня низкой право</w:t>
      </w:r>
      <w:r w:rsidR="00C03F6B">
        <w:rPr>
          <w:sz w:val="28"/>
          <w:szCs w:val="28"/>
        </w:rPr>
        <w:t xml:space="preserve">вой грамотности, а также </w:t>
      </w:r>
      <w:proofErr w:type="gramStart"/>
      <w:r w:rsidR="00C03F6B">
        <w:rPr>
          <w:sz w:val="28"/>
          <w:szCs w:val="28"/>
        </w:rPr>
        <w:t>контроля</w:t>
      </w:r>
      <w:r w:rsidRPr="008A10A6">
        <w:rPr>
          <w:sz w:val="28"/>
          <w:szCs w:val="28"/>
        </w:rPr>
        <w:t xml:space="preserve"> за</w:t>
      </w:r>
      <w:proofErr w:type="gramEnd"/>
      <w:r w:rsidRPr="008A10A6">
        <w:rPr>
          <w:sz w:val="28"/>
          <w:szCs w:val="28"/>
        </w:rPr>
        <w:t xml:space="preserve"> полнотой и достоверностью ответов специалистами, главой администрации района принимаются меры </w:t>
      </w:r>
      <w:r w:rsidR="00082A8A">
        <w:rPr>
          <w:sz w:val="28"/>
          <w:szCs w:val="28"/>
        </w:rPr>
        <w:br/>
      </w:r>
      <w:r w:rsidRPr="008A10A6">
        <w:rPr>
          <w:sz w:val="28"/>
          <w:szCs w:val="28"/>
        </w:rPr>
        <w:t>по устранению причин обоснованных жалоб, своевременному и качественному</w:t>
      </w:r>
      <w:r w:rsidR="00082A8A">
        <w:rPr>
          <w:sz w:val="28"/>
          <w:szCs w:val="28"/>
        </w:rPr>
        <w:br/>
      </w:r>
      <w:r w:rsidRPr="008A10A6">
        <w:rPr>
          <w:sz w:val="28"/>
          <w:szCs w:val="28"/>
        </w:rPr>
        <w:t xml:space="preserve"> их рассмотрению.</w:t>
      </w:r>
    </w:p>
    <w:p w:rsidR="00A3299B" w:rsidRPr="00A84B0A" w:rsidRDefault="00A3299B" w:rsidP="00A3299B">
      <w:pPr>
        <w:ind w:firstLine="709"/>
        <w:jc w:val="both"/>
        <w:rPr>
          <w:sz w:val="28"/>
          <w:szCs w:val="28"/>
        </w:rPr>
      </w:pPr>
      <w:r w:rsidRPr="00A84B0A">
        <w:rPr>
          <w:sz w:val="28"/>
          <w:szCs w:val="28"/>
        </w:rPr>
        <w:t xml:space="preserve">За 2017 год в администрацию муниципального образования «Шовгеновский район» поступило 155 обращений в письменной форме по различным вопросам.      </w:t>
      </w:r>
    </w:p>
    <w:p w:rsidR="00A3299B" w:rsidRPr="00F67D5B" w:rsidRDefault="00C03F6B" w:rsidP="00A3299B">
      <w:pPr>
        <w:jc w:val="both"/>
        <w:rPr>
          <w:sz w:val="28"/>
          <w:szCs w:val="28"/>
        </w:rPr>
      </w:pPr>
      <w:r w:rsidRPr="00F67D5B">
        <w:rPr>
          <w:sz w:val="28"/>
          <w:szCs w:val="28"/>
        </w:rPr>
        <w:t>Однако н</w:t>
      </w:r>
      <w:r w:rsidR="00A3299B" w:rsidRPr="00F67D5B">
        <w:rPr>
          <w:sz w:val="28"/>
          <w:szCs w:val="28"/>
        </w:rPr>
        <w:t xml:space="preserve">еобходимо отметить, что </w:t>
      </w:r>
      <w:r w:rsidRPr="00F67D5B">
        <w:rPr>
          <w:sz w:val="28"/>
          <w:szCs w:val="28"/>
        </w:rPr>
        <w:t xml:space="preserve">их </w:t>
      </w:r>
      <w:r w:rsidR="00A3299B" w:rsidRPr="00F67D5B">
        <w:rPr>
          <w:sz w:val="28"/>
          <w:szCs w:val="28"/>
        </w:rPr>
        <w:t>количество уменьшилось на 11</w:t>
      </w:r>
      <w:r w:rsidRPr="00F67D5B">
        <w:rPr>
          <w:sz w:val="28"/>
          <w:szCs w:val="28"/>
        </w:rPr>
        <w:t xml:space="preserve"> </w:t>
      </w:r>
      <w:r w:rsidR="00A3299B" w:rsidRPr="00F67D5B">
        <w:rPr>
          <w:sz w:val="28"/>
          <w:szCs w:val="28"/>
        </w:rPr>
        <w:t>обращений (</w:t>
      </w:r>
      <w:r w:rsidRPr="00F67D5B">
        <w:rPr>
          <w:sz w:val="28"/>
          <w:szCs w:val="28"/>
        </w:rPr>
        <w:t>за 2016 год поступило</w:t>
      </w:r>
      <w:r w:rsidR="00A3299B" w:rsidRPr="00F67D5B">
        <w:rPr>
          <w:sz w:val="28"/>
          <w:szCs w:val="28"/>
        </w:rPr>
        <w:t xml:space="preserve"> 166 обращений).</w:t>
      </w:r>
    </w:p>
    <w:p w:rsidR="00A3299B" w:rsidRPr="00F67D5B" w:rsidRDefault="00A3299B" w:rsidP="00A3299B">
      <w:pPr>
        <w:pStyle w:val="a3"/>
        <w:spacing w:before="0" w:after="0"/>
        <w:ind w:firstLine="708"/>
        <w:jc w:val="both"/>
        <w:rPr>
          <w:sz w:val="28"/>
          <w:szCs w:val="28"/>
        </w:rPr>
      </w:pPr>
      <w:r w:rsidRPr="00F67D5B">
        <w:rPr>
          <w:sz w:val="28"/>
          <w:szCs w:val="28"/>
        </w:rPr>
        <w:t>В целом, тематика обращений граждан различна: вопросы оказания материальной помощи, земельный вопрос, трудоустройство, жилищные вопросы (постановка на учет жилищной комиссии в качестве нуждающихся в жилищных помещениях, включе</w:t>
      </w:r>
      <w:r w:rsidR="00C03F6B" w:rsidRPr="00F67D5B">
        <w:rPr>
          <w:sz w:val="28"/>
          <w:szCs w:val="28"/>
        </w:rPr>
        <w:t>ние несовершеннолетних детей</w:t>
      </w:r>
      <w:r w:rsidR="00C03F6B" w:rsidRPr="00F67D5B">
        <w:rPr>
          <w:sz w:val="28"/>
          <w:szCs w:val="28"/>
        </w:rPr>
        <w:tab/>
        <w:t xml:space="preserve"> в </w:t>
      </w:r>
      <w:r w:rsidRPr="00F67D5B">
        <w:rPr>
          <w:sz w:val="28"/>
          <w:szCs w:val="28"/>
        </w:rPr>
        <w:t xml:space="preserve">состав семьи) и другие вопросы.  </w:t>
      </w:r>
    </w:p>
    <w:p w:rsidR="00A3299B" w:rsidRPr="00F67D5B" w:rsidRDefault="00A3299B" w:rsidP="00C03F6B">
      <w:pPr>
        <w:tabs>
          <w:tab w:val="left" w:pos="142"/>
        </w:tabs>
        <w:ind w:firstLine="709"/>
        <w:jc w:val="both"/>
        <w:rPr>
          <w:sz w:val="28"/>
          <w:szCs w:val="28"/>
        </w:rPr>
      </w:pPr>
      <w:r w:rsidRPr="00F67D5B">
        <w:rPr>
          <w:sz w:val="28"/>
          <w:szCs w:val="28"/>
        </w:rPr>
        <w:lastRenderedPageBreak/>
        <w:t>По жилищным вопросам  за отчетный период зарегистрировано 70 обращений, количество обращений уменьшилось на 30 обращений (</w:t>
      </w:r>
      <w:r w:rsidR="00C03F6B" w:rsidRPr="00F67D5B">
        <w:rPr>
          <w:sz w:val="28"/>
          <w:szCs w:val="28"/>
        </w:rPr>
        <w:t>за 2016 год –</w:t>
      </w:r>
      <w:r w:rsidRPr="00F67D5B">
        <w:rPr>
          <w:sz w:val="28"/>
          <w:szCs w:val="28"/>
        </w:rPr>
        <w:t xml:space="preserve"> 100 обращений).</w:t>
      </w:r>
      <w:r w:rsidR="00C03F6B" w:rsidRPr="00F67D5B">
        <w:rPr>
          <w:sz w:val="28"/>
          <w:szCs w:val="28"/>
        </w:rPr>
        <w:t xml:space="preserve"> Из них п</w:t>
      </w:r>
      <w:r w:rsidRPr="00F67D5B">
        <w:rPr>
          <w:sz w:val="28"/>
          <w:szCs w:val="28"/>
        </w:rPr>
        <w:t>о 44  обращениям</w:t>
      </w:r>
      <w:r w:rsidR="00C03F6B" w:rsidRPr="00F67D5B">
        <w:rPr>
          <w:sz w:val="28"/>
          <w:szCs w:val="28"/>
        </w:rPr>
        <w:t xml:space="preserve"> вопрос решен положительно,</w:t>
      </w:r>
      <w:r w:rsidRPr="00F67D5B">
        <w:rPr>
          <w:sz w:val="28"/>
          <w:szCs w:val="28"/>
        </w:rPr>
        <w:t xml:space="preserve"> 25 </w:t>
      </w:r>
      <w:r w:rsidR="00C03F6B" w:rsidRPr="00F67D5B">
        <w:rPr>
          <w:sz w:val="28"/>
          <w:szCs w:val="28"/>
        </w:rPr>
        <w:t>–</w:t>
      </w:r>
      <w:r w:rsidRPr="00F67D5B">
        <w:rPr>
          <w:sz w:val="28"/>
          <w:szCs w:val="28"/>
        </w:rPr>
        <w:t xml:space="preserve"> даны письменные разъяснения, 1</w:t>
      </w:r>
      <w:r w:rsidR="00C03F6B" w:rsidRPr="00F67D5B">
        <w:rPr>
          <w:sz w:val="28"/>
          <w:szCs w:val="28"/>
        </w:rPr>
        <w:t>–</w:t>
      </w:r>
      <w:r w:rsidRPr="00F67D5B">
        <w:rPr>
          <w:sz w:val="28"/>
          <w:szCs w:val="28"/>
        </w:rPr>
        <w:t xml:space="preserve"> на стадии рассмотрения.</w:t>
      </w:r>
      <w:r w:rsidR="00C03F6B" w:rsidRPr="00F67D5B">
        <w:rPr>
          <w:sz w:val="28"/>
          <w:szCs w:val="28"/>
        </w:rPr>
        <w:t xml:space="preserve"> </w:t>
      </w:r>
    </w:p>
    <w:p w:rsidR="00A3299B" w:rsidRPr="00F67D5B" w:rsidRDefault="00A3299B" w:rsidP="00C03F6B">
      <w:pPr>
        <w:ind w:firstLine="709"/>
        <w:jc w:val="both"/>
        <w:rPr>
          <w:sz w:val="28"/>
          <w:szCs w:val="28"/>
        </w:rPr>
      </w:pPr>
      <w:r w:rsidRPr="00F67D5B">
        <w:rPr>
          <w:sz w:val="28"/>
          <w:szCs w:val="28"/>
        </w:rPr>
        <w:t xml:space="preserve">По вопросу оказания материальной помощи  за 2017  год обратилось   </w:t>
      </w:r>
      <w:r w:rsidR="003A3661" w:rsidRPr="00F67D5B">
        <w:rPr>
          <w:sz w:val="28"/>
          <w:szCs w:val="28"/>
        </w:rPr>
        <w:br/>
      </w:r>
      <w:r w:rsidRPr="00F67D5B">
        <w:rPr>
          <w:sz w:val="28"/>
          <w:szCs w:val="28"/>
        </w:rPr>
        <w:t>39 граждан,  коли</w:t>
      </w:r>
      <w:r w:rsidR="00C03F6B" w:rsidRPr="00F67D5B">
        <w:rPr>
          <w:sz w:val="28"/>
          <w:szCs w:val="28"/>
        </w:rPr>
        <w:t>чество обращений уменьшилось на</w:t>
      </w:r>
      <w:r w:rsidRPr="00F67D5B">
        <w:rPr>
          <w:sz w:val="28"/>
          <w:szCs w:val="28"/>
        </w:rPr>
        <w:t xml:space="preserve"> 2 (</w:t>
      </w:r>
      <w:r w:rsidR="00C03F6B" w:rsidRPr="00F67D5B">
        <w:rPr>
          <w:sz w:val="28"/>
          <w:szCs w:val="28"/>
        </w:rPr>
        <w:t>за 2016  год –</w:t>
      </w:r>
      <w:r w:rsidRPr="00F67D5B">
        <w:rPr>
          <w:sz w:val="28"/>
          <w:szCs w:val="28"/>
        </w:rPr>
        <w:t xml:space="preserve"> 41 обращение).</w:t>
      </w:r>
      <w:r w:rsidR="00C03F6B" w:rsidRPr="00F67D5B">
        <w:rPr>
          <w:sz w:val="28"/>
          <w:szCs w:val="28"/>
        </w:rPr>
        <w:t xml:space="preserve"> </w:t>
      </w:r>
      <w:r w:rsidRPr="00F67D5B">
        <w:rPr>
          <w:sz w:val="28"/>
          <w:szCs w:val="28"/>
        </w:rPr>
        <w:t>Из них</w:t>
      </w:r>
      <w:r w:rsidR="00C03F6B" w:rsidRPr="00F67D5B">
        <w:rPr>
          <w:sz w:val="28"/>
          <w:szCs w:val="28"/>
        </w:rPr>
        <w:t xml:space="preserve"> по 27 обращениям</w:t>
      </w:r>
      <w:r w:rsidRPr="00F67D5B">
        <w:rPr>
          <w:sz w:val="28"/>
          <w:szCs w:val="28"/>
        </w:rPr>
        <w:t xml:space="preserve"> вопрос решен положительно; 1</w:t>
      </w:r>
      <w:r w:rsidR="00F67D5B" w:rsidRPr="00F67D5B">
        <w:rPr>
          <w:sz w:val="28"/>
          <w:szCs w:val="28"/>
        </w:rPr>
        <w:t>0 – даны письменные разъяснения, 2 – отказ (</w:t>
      </w:r>
      <w:r w:rsidRPr="00F67D5B">
        <w:rPr>
          <w:sz w:val="28"/>
          <w:szCs w:val="28"/>
        </w:rPr>
        <w:t xml:space="preserve">не имеет регистрации в Шовгеновском районе, </w:t>
      </w:r>
      <w:r w:rsidR="003A3661" w:rsidRPr="00F67D5B">
        <w:rPr>
          <w:sz w:val="28"/>
          <w:szCs w:val="28"/>
        </w:rPr>
        <w:br/>
      </w:r>
      <w:r w:rsidRPr="00F67D5B">
        <w:rPr>
          <w:sz w:val="28"/>
          <w:szCs w:val="28"/>
        </w:rPr>
        <w:t>не предоставил необходимый пакет документов</w:t>
      </w:r>
      <w:r w:rsidR="00F67D5B" w:rsidRPr="00F67D5B">
        <w:rPr>
          <w:sz w:val="28"/>
          <w:szCs w:val="28"/>
        </w:rPr>
        <w:t>)</w:t>
      </w:r>
      <w:r w:rsidRPr="00F67D5B">
        <w:rPr>
          <w:sz w:val="28"/>
          <w:szCs w:val="28"/>
        </w:rPr>
        <w:t>.</w:t>
      </w:r>
    </w:p>
    <w:p w:rsidR="00A3299B" w:rsidRPr="00F67D5B" w:rsidRDefault="00A3299B" w:rsidP="00A3299B">
      <w:pPr>
        <w:pStyle w:val="a3"/>
        <w:spacing w:before="0" w:after="0"/>
        <w:ind w:firstLine="708"/>
        <w:jc w:val="both"/>
        <w:rPr>
          <w:sz w:val="28"/>
          <w:szCs w:val="28"/>
        </w:rPr>
      </w:pPr>
      <w:r w:rsidRPr="00F67D5B">
        <w:rPr>
          <w:sz w:val="28"/>
          <w:szCs w:val="28"/>
        </w:rPr>
        <w:t>Кроме вышеперечисленных вопросов  рассматривались следующие вопросы:</w:t>
      </w:r>
    </w:p>
    <w:p w:rsidR="00A3299B" w:rsidRPr="00F67D5B" w:rsidRDefault="00A3299B" w:rsidP="00A3299B">
      <w:pPr>
        <w:pStyle w:val="a3"/>
        <w:spacing w:before="0" w:after="0"/>
        <w:jc w:val="both"/>
        <w:rPr>
          <w:sz w:val="28"/>
          <w:szCs w:val="28"/>
        </w:rPr>
      </w:pPr>
      <w:r w:rsidRPr="00F67D5B">
        <w:rPr>
          <w:sz w:val="28"/>
          <w:szCs w:val="28"/>
        </w:rPr>
        <w:t>- земельный – 13;</w:t>
      </w:r>
    </w:p>
    <w:p w:rsidR="00A3299B" w:rsidRPr="00F67D5B" w:rsidRDefault="00A3299B" w:rsidP="00A3299B">
      <w:pPr>
        <w:pStyle w:val="a3"/>
        <w:spacing w:before="0" w:after="0"/>
        <w:jc w:val="both"/>
        <w:rPr>
          <w:sz w:val="28"/>
          <w:szCs w:val="28"/>
        </w:rPr>
      </w:pPr>
      <w:r w:rsidRPr="00F67D5B">
        <w:rPr>
          <w:sz w:val="28"/>
          <w:szCs w:val="28"/>
        </w:rPr>
        <w:t>- по оказанию содействия в улучшении дорожного покрытия – 2;</w:t>
      </w:r>
    </w:p>
    <w:p w:rsidR="00A3299B" w:rsidRPr="00F67D5B" w:rsidRDefault="00A3299B" w:rsidP="00A3299B">
      <w:pPr>
        <w:ind w:left="-993"/>
        <w:jc w:val="both"/>
        <w:rPr>
          <w:sz w:val="28"/>
          <w:szCs w:val="28"/>
        </w:rPr>
      </w:pPr>
      <w:r w:rsidRPr="00F67D5B">
        <w:rPr>
          <w:sz w:val="28"/>
          <w:szCs w:val="28"/>
        </w:rPr>
        <w:t xml:space="preserve">             - по вопросу сброса сточных вод в огород </w:t>
      </w:r>
      <w:r w:rsidR="00F67D5B" w:rsidRPr="00F67D5B">
        <w:rPr>
          <w:sz w:val="28"/>
          <w:szCs w:val="28"/>
        </w:rPr>
        <w:t>–</w:t>
      </w:r>
      <w:r w:rsidRPr="00F67D5B">
        <w:rPr>
          <w:sz w:val="28"/>
          <w:szCs w:val="28"/>
        </w:rPr>
        <w:t xml:space="preserve"> 1; </w:t>
      </w:r>
    </w:p>
    <w:p w:rsidR="00A3299B" w:rsidRPr="00F67D5B" w:rsidRDefault="00A3299B" w:rsidP="00A3299B">
      <w:pPr>
        <w:ind w:left="-993"/>
        <w:jc w:val="both"/>
        <w:rPr>
          <w:sz w:val="28"/>
          <w:szCs w:val="28"/>
        </w:rPr>
      </w:pPr>
      <w:r w:rsidRPr="00F67D5B">
        <w:rPr>
          <w:sz w:val="28"/>
          <w:szCs w:val="28"/>
        </w:rPr>
        <w:t xml:space="preserve">             - по восстановлению в список «Книга Памяти» </w:t>
      </w:r>
      <w:r w:rsidR="00F67D5B" w:rsidRPr="00F67D5B">
        <w:rPr>
          <w:sz w:val="28"/>
          <w:szCs w:val="28"/>
        </w:rPr>
        <w:t>–</w:t>
      </w:r>
      <w:r w:rsidRPr="00F67D5B">
        <w:rPr>
          <w:sz w:val="28"/>
          <w:szCs w:val="28"/>
        </w:rPr>
        <w:t xml:space="preserve"> 1;</w:t>
      </w:r>
    </w:p>
    <w:p w:rsidR="00A3299B" w:rsidRPr="00F67D5B" w:rsidRDefault="00A3299B" w:rsidP="00A3299B">
      <w:pPr>
        <w:ind w:left="-993"/>
        <w:jc w:val="both"/>
        <w:rPr>
          <w:sz w:val="28"/>
          <w:szCs w:val="28"/>
        </w:rPr>
      </w:pPr>
      <w:r w:rsidRPr="00F67D5B">
        <w:rPr>
          <w:sz w:val="28"/>
          <w:szCs w:val="28"/>
        </w:rPr>
        <w:t xml:space="preserve">             - о возврате в семью несовершеннолетнего ребенка </w:t>
      </w:r>
      <w:r w:rsidR="00F67D5B" w:rsidRPr="00F67D5B">
        <w:rPr>
          <w:sz w:val="28"/>
          <w:szCs w:val="28"/>
        </w:rPr>
        <w:t>–</w:t>
      </w:r>
      <w:r w:rsidRPr="00F67D5B">
        <w:rPr>
          <w:sz w:val="28"/>
          <w:szCs w:val="28"/>
        </w:rPr>
        <w:t xml:space="preserve"> 1;</w:t>
      </w:r>
    </w:p>
    <w:p w:rsidR="00A3299B" w:rsidRPr="00F67D5B" w:rsidRDefault="00A17563" w:rsidP="00A3299B">
      <w:pPr>
        <w:ind w:left="-993"/>
        <w:jc w:val="both"/>
        <w:rPr>
          <w:sz w:val="28"/>
          <w:szCs w:val="28"/>
        </w:rPr>
      </w:pPr>
      <w:r w:rsidRPr="00F67D5B">
        <w:rPr>
          <w:sz w:val="28"/>
          <w:szCs w:val="28"/>
        </w:rPr>
        <w:t xml:space="preserve">   </w:t>
      </w:r>
      <w:r w:rsidR="00A3299B" w:rsidRPr="00F67D5B">
        <w:rPr>
          <w:sz w:val="28"/>
          <w:szCs w:val="28"/>
        </w:rPr>
        <w:t xml:space="preserve">          - об установке газового котла </w:t>
      </w:r>
      <w:r w:rsidR="00F67D5B" w:rsidRPr="00F67D5B">
        <w:rPr>
          <w:sz w:val="28"/>
          <w:szCs w:val="28"/>
        </w:rPr>
        <w:t xml:space="preserve">– </w:t>
      </w:r>
      <w:r w:rsidR="00A3299B" w:rsidRPr="00F67D5B">
        <w:rPr>
          <w:sz w:val="28"/>
          <w:szCs w:val="28"/>
        </w:rPr>
        <w:t>1;</w:t>
      </w:r>
    </w:p>
    <w:p w:rsidR="00A3299B" w:rsidRPr="00F67D5B" w:rsidRDefault="00A3299B" w:rsidP="00A3299B">
      <w:pPr>
        <w:jc w:val="both"/>
        <w:rPr>
          <w:sz w:val="28"/>
          <w:szCs w:val="28"/>
        </w:rPr>
      </w:pPr>
      <w:r w:rsidRPr="00F67D5B">
        <w:rPr>
          <w:sz w:val="28"/>
          <w:szCs w:val="28"/>
        </w:rPr>
        <w:t xml:space="preserve">- о проведении канализационных труб между двумя колодцами </w:t>
      </w:r>
      <w:r w:rsidR="00F67D5B" w:rsidRPr="00F67D5B">
        <w:rPr>
          <w:sz w:val="28"/>
          <w:szCs w:val="28"/>
        </w:rPr>
        <w:t>–</w:t>
      </w:r>
      <w:r w:rsidRPr="00F67D5B">
        <w:rPr>
          <w:sz w:val="28"/>
          <w:szCs w:val="28"/>
        </w:rPr>
        <w:t xml:space="preserve"> 1;</w:t>
      </w:r>
    </w:p>
    <w:p w:rsidR="00A3299B" w:rsidRPr="00F67D5B" w:rsidRDefault="00A3299B" w:rsidP="00A3299B">
      <w:pPr>
        <w:ind w:left="-993" w:firstLine="993"/>
        <w:jc w:val="both"/>
        <w:rPr>
          <w:sz w:val="28"/>
          <w:szCs w:val="28"/>
        </w:rPr>
      </w:pPr>
      <w:r w:rsidRPr="00F67D5B">
        <w:rPr>
          <w:sz w:val="28"/>
          <w:szCs w:val="28"/>
        </w:rPr>
        <w:t xml:space="preserve">- об оказании помощи в замене балок </w:t>
      </w:r>
      <w:r w:rsidR="00F67D5B" w:rsidRPr="00F67D5B">
        <w:rPr>
          <w:sz w:val="28"/>
          <w:szCs w:val="28"/>
        </w:rPr>
        <w:t>–</w:t>
      </w:r>
      <w:r w:rsidRPr="00F67D5B">
        <w:rPr>
          <w:sz w:val="28"/>
          <w:szCs w:val="28"/>
        </w:rPr>
        <w:t>1;</w:t>
      </w:r>
    </w:p>
    <w:p w:rsidR="00A3299B" w:rsidRPr="00F67D5B" w:rsidRDefault="00A3299B" w:rsidP="00A3299B">
      <w:pPr>
        <w:jc w:val="both"/>
        <w:rPr>
          <w:sz w:val="28"/>
          <w:szCs w:val="28"/>
        </w:rPr>
      </w:pPr>
      <w:r w:rsidRPr="00F67D5B">
        <w:rPr>
          <w:sz w:val="28"/>
          <w:szCs w:val="28"/>
        </w:rPr>
        <w:t xml:space="preserve">- об оказании содействия в проведении ремонта подземных водопроводных труб в домовладении </w:t>
      </w:r>
      <w:r w:rsidR="00F67D5B" w:rsidRPr="00F67D5B">
        <w:rPr>
          <w:sz w:val="28"/>
          <w:szCs w:val="28"/>
        </w:rPr>
        <w:t>–</w:t>
      </w:r>
      <w:r w:rsidRPr="00F67D5B">
        <w:rPr>
          <w:sz w:val="28"/>
          <w:szCs w:val="28"/>
        </w:rPr>
        <w:t xml:space="preserve"> 1;</w:t>
      </w:r>
    </w:p>
    <w:p w:rsidR="00A3299B" w:rsidRPr="00F67D5B" w:rsidRDefault="00A3299B" w:rsidP="00A3299B">
      <w:pPr>
        <w:rPr>
          <w:sz w:val="28"/>
          <w:szCs w:val="28"/>
        </w:rPr>
      </w:pPr>
      <w:r w:rsidRPr="00F67D5B">
        <w:rPr>
          <w:sz w:val="28"/>
          <w:szCs w:val="28"/>
        </w:rPr>
        <w:t xml:space="preserve">- о восстановлении дренажных систем по ул. </w:t>
      </w:r>
      <w:proofErr w:type="gramStart"/>
      <w:r w:rsidRPr="00F67D5B">
        <w:rPr>
          <w:sz w:val="28"/>
          <w:szCs w:val="28"/>
        </w:rPr>
        <w:t>Кольцевая</w:t>
      </w:r>
      <w:proofErr w:type="gramEnd"/>
      <w:r w:rsidRPr="00F67D5B">
        <w:rPr>
          <w:sz w:val="28"/>
          <w:szCs w:val="28"/>
        </w:rPr>
        <w:t xml:space="preserve"> </w:t>
      </w:r>
      <w:r w:rsidR="00F67D5B" w:rsidRPr="00F67D5B">
        <w:rPr>
          <w:sz w:val="28"/>
          <w:szCs w:val="28"/>
        </w:rPr>
        <w:t>–</w:t>
      </w:r>
      <w:r w:rsidRPr="00F67D5B">
        <w:rPr>
          <w:sz w:val="28"/>
          <w:szCs w:val="28"/>
        </w:rPr>
        <w:t xml:space="preserve"> 1;</w:t>
      </w:r>
    </w:p>
    <w:p w:rsidR="00A3299B" w:rsidRPr="00F67D5B" w:rsidRDefault="00A3299B" w:rsidP="00A3299B">
      <w:pPr>
        <w:ind w:left="-993" w:firstLine="993"/>
        <w:jc w:val="both"/>
        <w:rPr>
          <w:sz w:val="28"/>
          <w:szCs w:val="28"/>
        </w:rPr>
      </w:pPr>
      <w:r w:rsidRPr="00F67D5B">
        <w:rPr>
          <w:sz w:val="28"/>
          <w:szCs w:val="28"/>
        </w:rPr>
        <w:t xml:space="preserve">- по решению вопроса по пруду в х. Михайлов </w:t>
      </w:r>
      <w:r w:rsidR="00F67D5B" w:rsidRPr="00F67D5B">
        <w:rPr>
          <w:sz w:val="28"/>
          <w:szCs w:val="28"/>
        </w:rPr>
        <w:t>–</w:t>
      </w:r>
      <w:r w:rsidRPr="00F67D5B">
        <w:rPr>
          <w:sz w:val="28"/>
          <w:szCs w:val="28"/>
        </w:rPr>
        <w:t xml:space="preserve"> 1;</w:t>
      </w:r>
    </w:p>
    <w:p w:rsidR="00A3299B" w:rsidRPr="00F67D5B" w:rsidRDefault="00A3299B" w:rsidP="00A3299B">
      <w:pPr>
        <w:rPr>
          <w:sz w:val="28"/>
          <w:szCs w:val="28"/>
        </w:rPr>
      </w:pPr>
      <w:r w:rsidRPr="00F67D5B">
        <w:rPr>
          <w:sz w:val="28"/>
          <w:szCs w:val="28"/>
        </w:rPr>
        <w:t xml:space="preserve">- об оказании содействия в строительстве асфальтированной автомобильной дороги на участке х. Семенно - </w:t>
      </w:r>
      <w:proofErr w:type="spellStart"/>
      <w:r w:rsidRPr="00F67D5B">
        <w:rPr>
          <w:sz w:val="28"/>
          <w:szCs w:val="28"/>
        </w:rPr>
        <w:t>Макаренский</w:t>
      </w:r>
      <w:proofErr w:type="spellEnd"/>
      <w:r w:rsidRPr="00F67D5B">
        <w:rPr>
          <w:sz w:val="28"/>
          <w:szCs w:val="28"/>
        </w:rPr>
        <w:t xml:space="preserve"> </w:t>
      </w:r>
      <w:r w:rsidR="00F67D5B" w:rsidRPr="00F67D5B">
        <w:rPr>
          <w:sz w:val="28"/>
          <w:szCs w:val="28"/>
        </w:rPr>
        <w:t>–</w:t>
      </w:r>
      <w:r w:rsidRPr="00F67D5B">
        <w:rPr>
          <w:sz w:val="28"/>
          <w:szCs w:val="28"/>
        </w:rPr>
        <w:t xml:space="preserve"> х. Свободный Труд  </w:t>
      </w:r>
      <w:r w:rsidR="00F67D5B" w:rsidRPr="00F67D5B">
        <w:rPr>
          <w:sz w:val="28"/>
          <w:szCs w:val="28"/>
        </w:rPr>
        <w:t>–</w:t>
      </w:r>
      <w:r w:rsidRPr="00F67D5B">
        <w:rPr>
          <w:sz w:val="28"/>
          <w:szCs w:val="28"/>
        </w:rPr>
        <w:t xml:space="preserve"> 1;</w:t>
      </w:r>
    </w:p>
    <w:p w:rsidR="00A3299B" w:rsidRPr="00F67D5B" w:rsidRDefault="00A3299B" w:rsidP="00A3299B">
      <w:pPr>
        <w:jc w:val="both"/>
        <w:rPr>
          <w:sz w:val="28"/>
          <w:szCs w:val="28"/>
        </w:rPr>
      </w:pPr>
      <w:r w:rsidRPr="00F67D5B">
        <w:rPr>
          <w:sz w:val="28"/>
          <w:szCs w:val="28"/>
        </w:rPr>
        <w:t xml:space="preserve">- по вопросу строительства школы и детского сада (х. </w:t>
      </w:r>
      <w:proofErr w:type="spellStart"/>
      <w:r w:rsidRPr="00F67D5B">
        <w:rPr>
          <w:sz w:val="28"/>
          <w:szCs w:val="28"/>
        </w:rPr>
        <w:t>Хапачев</w:t>
      </w:r>
      <w:proofErr w:type="spellEnd"/>
      <w:r w:rsidRPr="00F67D5B">
        <w:rPr>
          <w:sz w:val="28"/>
          <w:szCs w:val="28"/>
        </w:rPr>
        <w:t xml:space="preserve">, </w:t>
      </w:r>
      <w:proofErr w:type="spellStart"/>
      <w:r w:rsidRPr="00F67D5B">
        <w:rPr>
          <w:sz w:val="28"/>
          <w:szCs w:val="28"/>
        </w:rPr>
        <w:t>х</w:t>
      </w:r>
      <w:proofErr w:type="gramStart"/>
      <w:r w:rsidRPr="00F67D5B">
        <w:rPr>
          <w:sz w:val="28"/>
          <w:szCs w:val="28"/>
        </w:rPr>
        <w:t>.К</w:t>
      </w:r>
      <w:proofErr w:type="gramEnd"/>
      <w:r w:rsidRPr="00F67D5B">
        <w:rPr>
          <w:sz w:val="28"/>
          <w:szCs w:val="28"/>
        </w:rPr>
        <w:t>иров</w:t>
      </w:r>
      <w:proofErr w:type="spellEnd"/>
      <w:r w:rsidRPr="00F67D5B">
        <w:rPr>
          <w:sz w:val="28"/>
          <w:szCs w:val="28"/>
        </w:rPr>
        <w:t xml:space="preserve">, </w:t>
      </w:r>
      <w:proofErr w:type="spellStart"/>
      <w:r w:rsidRPr="00F67D5B">
        <w:rPr>
          <w:sz w:val="28"/>
          <w:szCs w:val="28"/>
        </w:rPr>
        <w:t>х.Чернышев</w:t>
      </w:r>
      <w:proofErr w:type="spellEnd"/>
      <w:r w:rsidRPr="00F67D5B">
        <w:rPr>
          <w:sz w:val="28"/>
          <w:szCs w:val="28"/>
        </w:rPr>
        <w:t>)</w:t>
      </w:r>
      <w:r w:rsidR="00F67D5B" w:rsidRPr="00F67D5B">
        <w:rPr>
          <w:sz w:val="28"/>
          <w:szCs w:val="28"/>
        </w:rPr>
        <w:t xml:space="preserve"> – </w:t>
      </w:r>
      <w:r w:rsidRPr="00F67D5B">
        <w:rPr>
          <w:sz w:val="28"/>
          <w:szCs w:val="28"/>
        </w:rPr>
        <w:t>2;</w:t>
      </w:r>
    </w:p>
    <w:p w:rsidR="00A3299B" w:rsidRPr="00F67D5B" w:rsidRDefault="00A3299B" w:rsidP="00A3299B">
      <w:pPr>
        <w:jc w:val="both"/>
        <w:rPr>
          <w:sz w:val="28"/>
          <w:szCs w:val="28"/>
        </w:rPr>
      </w:pPr>
      <w:r w:rsidRPr="00F67D5B">
        <w:rPr>
          <w:sz w:val="28"/>
          <w:szCs w:val="28"/>
        </w:rPr>
        <w:t xml:space="preserve">- по вопросу подтопления </w:t>
      </w:r>
      <w:r w:rsidR="00F67D5B" w:rsidRPr="00F67D5B">
        <w:rPr>
          <w:sz w:val="28"/>
          <w:szCs w:val="28"/>
        </w:rPr>
        <w:t>–</w:t>
      </w:r>
      <w:r w:rsidRPr="00F67D5B">
        <w:rPr>
          <w:sz w:val="28"/>
          <w:szCs w:val="28"/>
        </w:rPr>
        <w:t xml:space="preserve"> 5;</w:t>
      </w:r>
    </w:p>
    <w:p w:rsidR="00A3299B" w:rsidRPr="00F67D5B" w:rsidRDefault="00A3299B" w:rsidP="00A3299B">
      <w:pPr>
        <w:ind w:left="-993" w:firstLine="993"/>
        <w:jc w:val="both"/>
        <w:rPr>
          <w:sz w:val="28"/>
          <w:szCs w:val="28"/>
        </w:rPr>
      </w:pPr>
      <w:r w:rsidRPr="00F67D5B">
        <w:rPr>
          <w:sz w:val="28"/>
          <w:szCs w:val="28"/>
        </w:rPr>
        <w:t xml:space="preserve">- по ремонту моста </w:t>
      </w:r>
      <w:r w:rsidR="00F67D5B" w:rsidRPr="00F67D5B">
        <w:rPr>
          <w:sz w:val="28"/>
          <w:szCs w:val="28"/>
        </w:rPr>
        <w:t>–</w:t>
      </w:r>
      <w:r w:rsidRPr="00F67D5B">
        <w:rPr>
          <w:sz w:val="28"/>
          <w:szCs w:val="28"/>
        </w:rPr>
        <w:t xml:space="preserve"> 2;</w:t>
      </w:r>
    </w:p>
    <w:p w:rsidR="00A3299B" w:rsidRPr="00F67D5B" w:rsidRDefault="00A3299B" w:rsidP="00A3299B">
      <w:pPr>
        <w:rPr>
          <w:sz w:val="28"/>
          <w:szCs w:val="28"/>
        </w:rPr>
      </w:pPr>
      <w:r w:rsidRPr="00F67D5B">
        <w:rPr>
          <w:sz w:val="28"/>
          <w:szCs w:val="28"/>
        </w:rPr>
        <w:t>- по вопросу газификации – 3;</w:t>
      </w:r>
    </w:p>
    <w:p w:rsidR="00A3299B" w:rsidRPr="00F67D5B" w:rsidRDefault="00A3299B" w:rsidP="00A3299B">
      <w:pPr>
        <w:jc w:val="both"/>
        <w:rPr>
          <w:sz w:val="28"/>
          <w:szCs w:val="28"/>
        </w:rPr>
      </w:pPr>
      <w:r w:rsidRPr="00F67D5B">
        <w:rPr>
          <w:sz w:val="28"/>
          <w:szCs w:val="28"/>
        </w:rPr>
        <w:t xml:space="preserve">- о рассмотрении кандидатуры на должность директора школы </w:t>
      </w:r>
      <w:proofErr w:type="gramStart"/>
      <w:r w:rsidRPr="00F67D5B">
        <w:rPr>
          <w:sz w:val="28"/>
          <w:szCs w:val="28"/>
        </w:rPr>
        <w:t>в</w:t>
      </w:r>
      <w:proofErr w:type="gramEnd"/>
      <w:r w:rsidRPr="00F67D5B">
        <w:rPr>
          <w:sz w:val="28"/>
          <w:szCs w:val="28"/>
        </w:rPr>
        <w:t xml:space="preserve"> а.  </w:t>
      </w:r>
      <w:proofErr w:type="spellStart"/>
      <w:r w:rsidRPr="00F67D5B">
        <w:rPr>
          <w:sz w:val="28"/>
          <w:szCs w:val="28"/>
        </w:rPr>
        <w:t>Джеракай</w:t>
      </w:r>
      <w:proofErr w:type="spellEnd"/>
      <w:r w:rsidRPr="00F67D5B">
        <w:rPr>
          <w:sz w:val="28"/>
          <w:szCs w:val="28"/>
        </w:rPr>
        <w:t xml:space="preserve"> </w:t>
      </w:r>
      <w:r w:rsidR="00F67D5B" w:rsidRPr="00F67D5B">
        <w:rPr>
          <w:sz w:val="28"/>
          <w:szCs w:val="28"/>
        </w:rPr>
        <w:t>–</w:t>
      </w:r>
      <w:r w:rsidRPr="00F67D5B">
        <w:rPr>
          <w:sz w:val="28"/>
          <w:szCs w:val="28"/>
        </w:rPr>
        <w:t xml:space="preserve"> 1;</w:t>
      </w:r>
    </w:p>
    <w:p w:rsidR="00A3299B" w:rsidRPr="00F67D5B" w:rsidRDefault="00A3299B" w:rsidP="00A3299B">
      <w:pPr>
        <w:ind w:left="-993" w:firstLine="993"/>
        <w:jc w:val="both"/>
        <w:rPr>
          <w:sz w:val="28"/>
          <w:szCs w:val="28"/>
        </w:rPr>
      </w:pPr>
      <w:r w:rsidRPr="00F67D5B">
        <w:rPr>
          <w:sz w:val="28"/>
          <w:szCs w:val="28"/>
        </w:rPr>
        <w:t xml:space="preserve">- об оформлении опеки </w:t>
      </w:r>
      <w:r w:rsidR="00F67D5B" w:rsidRPr="00F67D5B">
        <w:rPr>
          <w:sz w:val="28"/>
          <w:szCs w:val="28"/>
        </w:rPr>
        <w:t xml:space="preserve">– </w:t>
      </w:r>
      <w:r w:rsidRPr="00F67D5B">
        <w:rPr>
          <w:sz w:val="28"/>
          <w:szCs w:val="28"/>
        </w:rPr>
        <w:t>1;</w:t>
      </w:r>
    </w:p>
    <w:p w:rsidR="00A3299B" w:rsidRPr="00F67D5B" w:rsidRDefault="00A3299B" w:rsidP="00A3299B">
      <w:pPr>
        <w:ind w:left="-993" w:firstLine="993"/>
        <w:jc w:val="both"/>
        <w:rPr>
          <w:sz w:val="28"/>
          <w:szCs w:val="28"/>
        </w:rPr>
      </w:pPr>
      <w:r w:rsidRPr="00F67D5B">
        <w:rPr>
          <w:sz w:val="28"/>
          <w:szCs w:val="28"/>
        </w:rPr>
        <w:t xml:space="preserve">- о пассажирском транспорте на селе </w:t>
      </w:r>
      <w:r w:rsidR="00F67D5B" w:rsidRPr="00F67D5B">
        <w:rPr>
          <w:sz w:val="28"/>
          <w:szCs w:val="28"/>
        </w:rPr>
        <w:t>–</w:t>
      </w:r>
      <w:r w:rsidRPr="00F67D5B">
        <w:rPr>
          <w:sz w:val="28"/>
          <w:szCs w:val="28"/>
        </w:rPr>
        <w:t xml:space="preserve"> 1;</w:t>
      </w:r>
    </w:p>
    <w:p w:rsidR="00A3299B" w:rsidRPr="00F67D5B" w:rsidRDefault="00A3299B" w:rsidP="00A3299B">
      <w:pPr>
        <w:ind w:left="-993" w:firstLine="993"/>
        <w:jc w:val="both"/>
        <w:rPr>
          <w:sz w:val="28"/>
          <w:szCs w:val="28"/>
        </w:rPr>
      </w:pPr>
      <w:r w:rsidRPr="00F67D5B">
        <w:rPr>
          <w:sz w:val="28"/>
          <w:szCs w:val="28"/>
        </w:rPr>
        <w:t xml:space="preserve">- по асфальтированию двора </w:t>
      </w:r>
      <w:r w:rsidR="00F67D5B" w:rsidRPr="00F67D5B">
        <w:rPr>
          <w:sz w:val="28"/>
          <w:szCs w:val="28"/>
        </w:rPr>
        <w:t>–</w:t>
      </w:r>
      <w:r w:rsidRPr="00F67D5B">
        <w:rPr>
          <w:sz w:val="28"/>
          <w:szCs w:val="28"/>
        </w:rPr>
        <w:t xml:space="preserve"> 1;</w:t>
      </w:r>
    </w:p>
    <w:p w:rsidR="00A3299B" w:rsidRPr="00F67D5B" w:rsidRDefault="00A3299B" w:rsidP="00A3299B">
      <w:pPr>
        <w:jc w:val="both"/>
        <w:rPr>
          <w:sz w:val="28"/>
          <w:szCs w:val="28"/>
        </w:rPr>
      </w:pPr>
      <w:r w:rsidRPr="00F67D5B">
        <w:rPr>
          <w:sz w:val="28"/>
          <w:szCs w:val="28"/>
        </w:rPr>
        <w:t xml:space="preserve">- о возобновлении маршрута автобуса № 426 по рейсу г. Майкоп </w:t>
      </w:r>
      <w:r w:rsidR="00F67D5B" w:rsidRPr="00F67D5B">
        <w:rPr>
          <w:sz w:val="28"/>
          <w:szCs w:val="28"/>
        </w:rPr>
        <w:t>–</w:t>
      </w:r>
      <w:r w:rsidRPr="00F67D5B">
        <w:rPr>
          <w:sz w:val="28"/>
          <w:szCs w:val="28"/>
        </w:rPr>
        <w:t xml:space="preserve"> х. Веселый</w:t>
      </w:r>
      <w:r w:rsidR="00F67D5B" w:rsidRPr="00F67D5B">
        <w:rPr>
          <w:sz w:val="28"/>
          <w:szCs w:val="28"/>
        </w:rPr>
        <w:t xml:space="preserve"> – </w:t>
      </w:r>
      <w:r w:rsidRPr="00F67D5B">
        <w:rPr>
          <w:sz w:val="28"/>
          <w:szCs w:val="28"/>
        </w:rPr>
        <w:t>1;</w:t>
      </w:r>
    </w:p>
    <w:p w:rsidR="00A3299B" w:rsidRPr="00F67D5B" w:rsidRDefault="00A3299B" w:rsidP="00A3299B">
      <w:pPr>
        <w:ind w:left="-993" w:firstLine="993"/>
        <w:jc w:val="both"/>
        <w:rPr>
          <w:sz w:val="28"/>
          <w:szCs w:val="28"/>
        </w:rPr>
      </w:pPr>
      <w:r w:rsidRPr="00F67D5B">
        <w:rPr>
          <w:sz w:val="28"/>
          <w:szCs w:val="28"/>
        </w:rPr>
        <w:t xml:space="preserve">- по вопросу сокращения </w:t>
      </w:r>
      <w:r w:rsidR="00F67D5B" w:rsidRPr="00F67D5B">
        <w:rPr>
          <w:sz w:val="28"/>
          <w:szCs w:val="28"/>
        </w:rPr>
        <w:t xml:space="preserve">– </w:t>
      </w:r>
      <w:r w:rsidRPr="00F67D5B">
        <w:rPr>
          <w:sz w:val="28"/>
          <w:szCs w:val="28"/>
        </w:rPr>
        <w:t>1;</w:t>
      </w:r>
    </w:p>
    <w:p w:rsidR="00A3299B" w:rsidRPr="00F67D5B" w:rsidRDefault="00A3299B" w:rsidP="00A3299B">
      <w:pPr>
        <w:ind w:left="-993" w:firstLine="993"/>
        <w:jc w:val="both"/>
        <w:rPr>
          <w:sz w:val="28"/>
          <w:szCs w:val="28"/>
        </w:rPr>
      </w:pPr>
      <w:r w:rsidRPr="00F67D5B">
        <w:rPr>
          <w:sz w:val="28"/>
          <w:szCs w:val="28"/>
        </w:rPr>
        <w:t xml:space="preserve">- о работе государственных органов </w:t>
      </w:r>
      <w:r w:rsidR="00F67D5B" w:rsidRPr="00F67D5B">
        <w:rPr>
          <w:sz w:val="28"/>
          <w:szCs w:val="28"/>
        </w:rPr>
        <w:t>–</w:t>
      </w:r>
      <w:r w:rsidRPr="00F67D5B">
        <w:rPr>
          <w:sz w:val="28"/>
          <w:szCs w:val="28"/>
        </w:rPr>
        <w:t xml:space="preserve"> 1;</w:t>
      </w:r>
    </w:p>
    <w:p w:rsidR="00A3299B" w:rsidRPr="00F67D5B" w:rsidRDefault="00A3299B" w:rsidP="00A3299B">
      <w:pPr>
        <w:ind w:left="-993" w:firstLine="993"/>
        <w:jc w:val="both"/>
        <w:rPr>
          <w:sz w:val="28"/>
          <w:szCs w:val="28"/>
        </w:rPr>
      </w:pPr>
      <w:r w:rsidRPr="00F67D5B">
        <w:rPr>
          <w:sz w:val="28"/>
          <w:szCs w:val="28"/>
        </w:rPr>
        <w:t xml:space="preserve">- по вопросу оказания содействия в развитии шахмат в РА </w:t>
      </w:r>
      <w:r w:rsidR="00F67D5B" w:rsidRPr="00F67D5B">
        <w:rPr>
          <w:sz w:val="28"/>
          <w:szCs w:val="28"/>
        </w:rPr>
        <w:t>–</w:t>
      </w:r>
      <w:r w:rsidRPr="00F67D5B">
        <w:rPr>
          <w:sz w:val="28"/>
          <w:szCs w:val="28"/>
        </w:rPr>
        <w:t xml:space="preserve"> 1;</w:t>
      </w:r>
    </w:p>
    <w:p w:rsidR="00A3299B" w:rsidRPr="00F67D5B" w:rsidRDefault="00A3299B" w:rsidP="00A3299B">
      <w:pPr>
        <w:ind w:left="-993" w:firstLine="993"/>
        <w:jc w:val="both"/>
        <w:rPr>
          <w:sz w:val="28"/>
          <w:szCs w:val="28"/>
        </w:rPr>
      </w:pPr>
      <w:r w:rsidRPr="00F67D5B">
        <w:rPr>
          <w:sz w:val="28"/>
          <w:szCs w:val="28"/>
        </w:rPr>
        <w:t xml:space="preserve">- по ремонту образовательных учреждений </w:t>
      </w:r>
      <w:r w:rsidR="00F67D5B" w:rsidRPr="00F67D5B">
        <w:rPr>
          <w:sz w:val="28"/>
          <w:szCs w:val="28"/>
        </w:rPr>
        <w:t>–</w:t>
      </w:r>
      <w:r w:rsidRPr="00F67D5B">
        <w:rPr>
          <w:sz w:val="28"/>
          <w:szCs w:val="28"/>
        </w:rPr>
        <w:t xml:space="preserve"> 1.</w:t>
      </w:r>
    </w:p>
    <w:p w:rsidR="00A3299B" w:rsidRPr="00682001" w:rsidRDefault="00A3299B" w:rsidP="00A3299B">
      <w:pPr>
        <w:pStyle w:val="a3"/>
        <w:spacing w:before="0" w:after="0"/>
        <w:ind w:firstLine="708"/>
        <w:jc w:val="both"/>
        <w:rPr>
          <w:sz w:val="28"/>
          <w:szCs w:val="28"/>
        </w:rPr>
      </w:pPr>
      <w:r w:rsidRPr="00682001">
        <w:rPr>
          <w:sz w:val="28"/>
          <w:szCs w:val="28"/>
        </w:rPr>
        <w:t>Все обр</w:t>
      </w:r>
      <w:r w:rsidR="00F67D5B">
        <w:rPr>
          <w:sz w:val="28"/>
          <w:szCs w:val="28"/>
        </w:rPr>
        <w:t>ащения были рассмотрены, однако</w:t>
      </w:r>
      <w:r w:rsidRPr="00682001">
        <w:rPr>
          <w:sz w:val="28"/>
          <w:szCs w:val="28"/>
        </w:rPr>
        <w:t xml:space="preserve"> по ряду объективных причин </w:t>
      </w:r>
      <w:r w:rsidR="003A3661">
        <w:rPr>
          <w:sz w:val="28"/>
          <w:szCs w:val="28"/>
        </w:rPr>
        <w:br/>
      </w:r>
      <w:r w:rsidRPr="00682001">
        <w:rPr>
          <w:sz w:val="28"/>
          <w:szCs w:val="28"/>
        </w:rPr>
        <w:t>не всегда возможно положительное решение вопросов. Некоторым заявителям отказано в решении их обращений, что обусловлено нормами действующего законодательства.</w:t>
      </w:r>
    </w:p>
    <w:p w:rsidR="00A3299B" w:rsidRDefault="00A3299B" w:rsidP="00A3299B">
      <w:pPr>
        <w:pStyle w:val="a3"/>
        <w:spacing w:before="0" w:after="0"/>
        <w:ind w:firstLine="708"/>
        <w:jc w:val="both"/>
        <w:rPr>
          <w:sz w:val="28"/>
          <w:szCs w:val="28"/>
        </w:rPr>
      </w:pPr>
      <w:r w:rsidRPr="00682001">
        <w:rPr>
          <w:sz w:val="28"/>
          <w:szCs w:val="28"/>
        </w:rPr>
        <w:lastRenderedPageBreak/>
        <w:t xml:space="preserve">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w:t>
      </w:r>
      <w:r w:rsidR="003A3661">
        <w:rPr>
          <w:sz w:val="28"/>
          <w:szCs w:val="28"/>
        </w:rPr>
        <w:br/>
      </w:r>
      <w:r w:rsidRPr="00682001">
        <w:rPr>
          <w:sz w:val="28"/>
          <w:szCs w:val="28"/>
        </w:rPr>
        <w:t xml:space="preserve">всех должностных лиц за соблюдением порядка рассмотрения обращений </w:t>
      </w:r>
      <w:r w:rsidR="003A3661">
        <w:rPr>
          <w:sz w:val="28"/>
          <w:szCs w:val="28"/>
        </w:rPr>
        <w:br/>
      </w:r>
      <w:r w:rsidRPr="00682001">
        <w:rPr>
          <w:sz w:val="28"/>
          <w:szCs w:val="28"/>
        </w:rPr>
        <w:t>и подготовки ответов.</w:t>
      </w:r>
    </w:p>
    <w:p w:rsidR="00A3299B" w:rsidRPr="00F67D5B" w:rsidRDefault="00A3299B" w:rsidP="00A3299B">
      <w:pPr>
        <w:pStyle w:val="a3"/>
        <w:spacing w:before="0" w:after="0"/>
        <w:ind w:firstLine="708"/>
        <w:jc w:val="both"/>
        <w:rPr>
          <w:sz w:val="28"/>
          <w:szCs w:val="28"/>
        </w:rPr>
      </w:pPr>
      <w:r w:rsidRPr="00F67D5B">
        <w:rPr>
          <w:sz w:val="28"/>
          <w:szCs w:val="28"/>
        </w:rPr>
        <w:t xml:space="preserve">На планерных заседаниях у главы администрации муниципального района </w:t>
      </w:r>
      <w:r w:rsidR="003A3661" w:rsidRPr="00F67D5B">
        <w:rPr>
          <w:sz w:val="28"/>
          <w:szCs w:val="28"/>
        </w:rPr>
        <w:br/>
      </w:r>
      <w:r w:rsidRPr="00F67D5B">
        <w:rPr>
          <w:sz w:val="28"/>
          <w:szCs w:val="28"/>
        </w:rPr>
        <w:t>по понедельникам рассматриваются вопросы о состоянии исполнения поручений по  обращениям граждан.</w:t>
      </w:r>
    </w:p>
    <w:p w:rsidR="00A3299B" w:rsidRPr="00BA15AB" w:rsidRDefault="00F67D5B" w:rsidP="00A3299B">
      <w:pPr>
        <w:pStyle w:val="a3"/>
        <w:spacing w:before="0" w:after="0"/>
        <w:ind w:firstLine="708"/>
        <w:jc w:val="both"/>
        <w:rPr>
          <w:sz w:val="28"/>
          <w:szCs w:val="28"/>
        </w:rPr>
      </w:pPr>
      <w:r>
        <w:rPr>
          <w:sz w:val="28"/>
          <w:szCs w:val="28"/>
        </w:rPr>
        <w:t>Кроме того</w:t>
      </w:r>
      <w:r w:rsidR="00A3299B" w:rsidRPr="00BA15AB">
        <w:rPr>
          <w:sz w:val="28"/>
          <w:szCs w:val="28"/>
        </w:rPr>
        <w:t xml:space="preserve"> работа с гражданами осуществляется и через прием по личным вопросам. В администрации района организован  прием населения главой района. Ежемесячно ведется прием граждан депутатами Государственного Совета – </w:t>
      </w:r>
      <w:proofErr w:type="spellStart"/>
      <w:r w:rsidR="00A3299B" w:rsidRPr="00BA15AB">
        <w:rPr>
          <w:sz w:val="28"/>
          <w:szCs w:val="28"/>
        </w:rPr>
        <w:t>Хасэ</w:t>
      </w:r>
      <w:proofErr w:type="spellEnd"/>
      <w:r w:rsidR="00A3299B" w:rsidRPr="00BA15AB">
        <w:rPr>
          <w:sz w:val="28"/>
          <w:szCs w:val="28"/>
        </w:rPr>
        <w:t xml:space="preserve"> Республики Адыгея и главой МО «Шовгеновский район». </w:t>
      </w:r>
    </w:p>
    <w:p w:rsidR="00A3299B" w:rsidRPr="00BA15AB" w:rsidRDefault="00A3299B" w:rsidP="00A3299B">
      <w:pPr>
        <w:pStyle w:val="a3"/>
        <w:spacing w:before="0" w:after="0"/>
        <w:ind w:firstLine="708"/>
        <w:jc w:val="both"/>
        <w:rPr>
          <w:sz w:val="28"/>
          <w:szCs w:val="28"/>
        </w:rPr>
      </w:pPr>
      <w:r w:rsidRPr="00BA15AB">
        <w:rPr>
          <w:sz w:val="28"/>
          <w:szCs w:val="28"/>
        </w:rPr>
        <w:t xml:space="preserve">Прием граждан по личным вопросам осуществляется по предварительной записи (запись ведется секретарем главы района). </w:t>
      </w:r>
    </w:p>
    <w:p w:rsidR="00A3299B" w:rsidRPr="00BA15AB" w:rsidRDefault="00A3299B" w:rsidP="00A3299B">
      <w:pPr>
        <w:pStyle w:val="a3"/>
        <w:spacing w:before="0" w:after="0"/>
        <w:ind w:firstLine="708"/>
        <w:jc w:val="both"/>
        <w:rPr>
          <w:sz w:val="28"/>
          <w:szCs w:val="28"/>
        </w:rPr>
      </w:pPr>
      <w:r w:rsidRPr="00BA15AB">
        <w:rPr>
          <w:sz w:val="28"/>
          <w:szCs w:val="28"/>
        </w:rPr>
        <w:t xml:space="preserve">За отчетный период на личном приеме главой администрации было принято 73 гражданина, в том числе депутатами Госсовета – </w:t>
      </w:r>
      <w:proofErr w:type="spellStart"/>
      <w:r w:rsidRPr="00BA15AB">
        <w:rPr>
          <w:sz w:val="28"/>
          <w:szCs w:val="28"/>
        </w:rPr>
        <w:t>Хасэ</w:t>
      </w:r>
      <w:proofErr w:type="spellEnd"/>
      <w:r w:rsidRPr="00BA15AB">
        <w:rPr>
          <w:sz w:val="28"/>
          <w:szCs w:val="28"/>
        </w:rPr>
        <w:t xml:space="preserve"> Республики Адыгея рассмотрено 17 обращений. Количество обращений за отчетный период увеличилось на 12. Были рассмотрены вопросы по оказанию материальной помощи, жилью, трудоустройству, газификации, выделению земельных участков и другие. По всем обращениям проведены беседы, даны разъяснения и рекомендации </w:t>
      </w:r>
      <w:r w:rsidR="003A3661">
        <w:rPr>
          <w:sz w:val="28"/>
          <w:szCs w:val="28"/>
        </w:rPr>
        <w:br/>
      </w:r>
      <w:r w:rsidRPr="00BA15AB">
        <w:rPr>
          <w:sz w:val="28"/>
          <w:szCs w:val="28"/>
        </w:rPr>
        <w:t>по дальнейшим действиям заявителей.</w:t>
      </w:r>
    </w:p>
    <w:p w:rsidR="00A3299B" w:rsidRPr="00BA15AB" w:rsidRDefault="00A3299B" w:rsidP="00A3299B">
      <w:pPr>
        <w:pStyle w:val="a3"/>
        <w:spacing w:before="0" w:after="0"/>
        <w:ind w:firstLine="708"/>
        <w:jc w:val="both"/>
        <w:rPr>
          <w:sz w:val="28"/>
          <w:szCs w:val="28"/>
        </w:rPr>
      </w:pPr>
      <w:r w:rsidRPr="00BA15AB">
        <w:rPr>
          <w:sz w:val="28"/>
          <w:szCs w:val="28"/>
        </w:rPr>
        <w:t xml:space="preserve">В течение 2017 года всего поступило 228 обращений по различным вопросам.  </w:t>
      </w:r>
    </w:p>
    <w:p w:rsidR="00A3299B" w:rsidRPr="00BA15AB" w:rsidRDefault="00A3299B" w:rsidP="00A3299B">
      <w:pPr>
        <w:pStyle w:val="a3"/>
        <w:spacing w:before="0" w:after="0"/>
        <w:ind w:firstLine="708"/>
        <w:jc w:val="both"/>
        <w:rPr>
          <w:sz w:val="28"/>
          <w:szCs w:val="28"/>
        </w:rPr>
      </w:pPr>
      <w:r w:rsidRPr="00BA15AB">
        <w:rPr>
          <w:sz w:val="28"/>
          <w:szCs w:val="28"/>
        </w:rPr>
        <w:t>Администрация муниципального образования регулярно  и эффективно использует средства массовой информации. Ежеквартально и по итогам года проводится анализ вопросов, обозначенных гражданами в пи</w:t>
      </w:r>
      <w:r w:rsidR="00F67D5B">
        <w:rPr>
          <w:sz w:val="28"/>
          <w:szCs w:val="28"/>
        </w:rPr>
        <w:t>сьмах и на личных приемах, в том</w:t>
      </w:r>
      <w:r w:rsidRPr="00BA15AB">
        <w:rPr>
          <w:sz w:val="28"/>
          <w:szCs w:val="28"/>
        </w:rPr>
        <w:t xml:space="preserve"> числе и по вопросам противодействия коррупции. За  2017 год фактов обращений граждан по коррупционным вопросам не </w:t>
      </w:r>
      <w:r w:rsidR="00F67D5B">
        <w:rPr>
          <w:sz w:val="28"/>
          <w:szCs w:val="28"/>
        </w:rPr>
        <w:t>было</w:t>
      </w:r>
      <w:r w:rsidRPr="00BA15AB">
        <w:rPr>
          <w:sz w:val="28"/>
          <w:szCs w:val="28"/>
        </w:rPr>
        <w:t xml:space="preserve">. </w:t>
      </w:r>
    </w:p>
    <w:p w:rsidR="00A3299B" w:rsidRDefault="00A3299B" w:rsidP="003A3661">
      <w:pPr>
        <w:pStyle w:val="a3"/>
        <w:spacing w:before="0" w:after="0"/>
        <w:ind w:firstLine="708"/>
        <w:jc w:val="both"/>
        <w:rPr>
          <w:sz w:val="28"/>
          <w:szCs w:val="28"/>
        </w:rPr>
      </w:pPr>
      <w:r w:rsidRPr="00BA15AB">
        <w:rPr>
          <w:sz w:val="28"/>
          <w:szCs w:val="28"/>
        </w:rPr>
        <w:t xml:space="preserve">В районной газете «Заря» публикуются сведения о характере обращений граждан в адрес главы администрации, также информация размещается </w:t>
      </w:r>
      <w:r w:rsidR="003A3661">
        <w:rPr>
          <w:sz w:val="28"/>
          <w:szCs w:val="28"/>
        </w:rPr>
        <w:br/>
      </w:r>
      <w:r w:rsidRPr="00BA15AB">
        <w:rPr>
          <w:sz w:val="28"/>
          <w:szCs w:val="28"/>
        </w:rPr>
        <w:t>на официальном сайт</w:t>
      </w:r>
      <w:r w:rsidR="003A3661">
        <w:rPr>
          <w:sz w:val="28"/>
          <w:szCs w:val="28"/>
        </w:rPr>
        <w:t xml:space="preserve">е администрации ежеквартально. </w:t>
      </w:r>
    </w:p>
    <w:p w:rsidR="003A3661" w:rsidRPr="00BA15AB" w:rsidRDefault="003A3661" w:rsidP="003A3661">
      <w:pPr>
        <w:pStyle w:val="a3"/>
        <w:spacing w:before="0" w:after="0"/>
        <w:ind w:firstLine="708"/>
        <w:jc w:val="both"/>
        <w:rPr>
          <w:sz w:val="28"/>
          <w:szCs w:val="28"/>
        </w:rPr>
      </w:pPr>
    </w:p>
    <w:p w:rsidR="00AB61A0" w:rsidRPr="00790F58" w:rsidRDefault="00AB61A0" w:rsidP="008A5018">
      <w:pPr>
        <w:pStyle w:val="1"/>
        <w:rPr>
          <w:bCs/>
          <w:szCs w:val="24"/>
        </w:rPr>
      </w:pPr>
      <w:r w:rsidRPr="00790F58">
        <w:rPr>
          <w:bCs/>
          <w:szCs w:val="24"/>
        </w:rPr>
        <w:t>Приоритетные задачи  М</w:t>
      </w:r>
      <w:r w:rsidR="00556BB6">
        <w:rPr>
          <w:bCs/>
          <w:szCs w:val="24"/>
        </w:rPr>
        <w:t xml:space="preserve">О «Шовгеновский район» на </w:t>
      </w:r>
      <w:r w:rsidR="0099119B" w:rsidRPr="00790F58">
        <w:rPr>
          <w:bCs/>
          <w:szCs w:val="24"/>
        </w:rPr>
        <w:t>201</w:t>
      </w:r>
      <w:r w:rsidR="00314D44">
        <w:rPr>
          <w:bCs/>
          <w:szCs w:val="24"/>
        </w:rPr>
        <w:t>8</w:t>
      </w:r>
      <w:r w:rsidRPr="00790F58">
        <w:rPr>
          <w:bCs/>
          <w:szCs w:val="24"/>
        </w:rPr>
        <w:t xml:space="preserve"> год.</w:t>
      </w:r>
    </w:p>
    <w:p w:rsidR="00AB61A0" w:rsidRPr="00790F58" w:rsidRDefault="00AB61A0" w:rsidP="00167D9B">
      <w:pPr>
        <w:pStyle w:val="23"/>
        <w:ind w:firstLine="0"/>
      </w:pPr>
    </w:p>
    <w:p w:rsidR="00AB61A0" w:rsidRPr="006C7105" w:rsidRDefault="00AB61A0" w:rsidP="00803DA7">
      <w:pPr>
        <w:pStyle w:val="a6"/>
        <w:ind w:right="21" w:firstLine="708"/>
      </w:pPr>
      <w:r w:rsidRPr="00790F58">
        <w:t>Приоритетными задачами в социально-эк</w:t>
      </w:r>
      <w:r w:rsidR="0099119B" w:rsidRPr="00790F58">
        <w:t xml:space="preserve">ономической сфере района </w:t>
      </w:r>
      <w:r w:rsidR="0099119B" w:rsidRPr="006C7105">
        <w:t>на 201</w:t>
      </w:r>
      <w:r w:rsidR="006C7105" w:rsidRPr="006C7105">
        <w:t>8</w:t>
      </w:r>
      <w:r w:rsidRPr="006C7105">
        <w:t xml:space="preserve"> </w:t>
      </w:r>
      <w:r w:rsidR="003A3661" w:rsidRPr="006C7105">
        <w:t xml:space="preserve"> </w:t>
      </w:r>
      <w:r w:rsidRPr="006C7105">
        <w:t>год</w:t>
      </w:r>
      <w:r w:rsidR="006C7105" w:rsidRPr="006C7105">
        <w:t xml:space="preserve"> </w:t>
      </w:r>
      <w:r w:rsidRPr="006C7105">
        <w:t xml:space="preserve">являются: </w:t>
      </w:r>
    </w:p>
    <w:p w:rsidR="00AB61A0" w:rsidRDefault="00AB61A0" w:rsidP="00803DA7">
      <w:pPr>
        <w:pStyle w:val="a6"/>
        <w:ind w:right="21" w:firstLine="0"/>
      </w:pPr>
      <w:r w:rsidRPr="00790F58">
        <w:t>1.</w:t>
      </w:r>
      <w:r w:rsidR="00556BB6">
        <w:t xml:space="preserve"> </w:t>
      </w:r>
      <w:r w:rsidRPr="00790F58">
        <w:t>Завершение строительства школы</w:t>
      </w:r>
      <w:r w:rsidR="00901723" w:rsidRPr="00790F58">
        <w:t xml:space="preserve"> на 11 классов </w:t>
      </w:r>
      <w:r w:rsidRPr="00790F58">
        <w:t xml:space="preserve">в хуторе </w:t>
      </w:r>
      <w:proofErr w:type="spellStart"/>
      <w:r w:rsidRPr="00790F58">
        <w:t>Хапачев</w:t>
      </w:r>
      <w:proofErr w:type="spellEnd"/>
      <w:r w:rsidRPr="00790F58">
        <w:t>;</w:t>
      </w:r>
    </w:p>
    <w:p w:rsidR="008D6A25" w:rsidRPr="00556BB6" w:rsidRDefault="008D6A25" w:rsidP="00803DA7">
      <w:pPr>
        <w:pStyle w:val="a6"/>
        <w:ind w:right="21" w:firstLine="0"/>
      </w:pPr>
      <w:r w:rsidRPr="00556BB6">
        <w:t>2. Заве</w:t>
      </w:r>
      <w:r w:rsidR="00943000" w:rsidRPr="00556BB6">
        <w:t xml:space="preserve">ршение реконструкции водопроводных сетей в </w:t>
      </w:r>
      <w:r w:rsidR="006C7105">
        <w:t xml:space="preserve">х. </w:t>
      </w:r>
      <w:proofErr w:type="spellStart"/>
      <w:r w:rsidR="006C7105">
        <w:t>Дукмасов</w:t>
      </w:r>
      <w:proofErr w:type="spellEnd"/>
      <w:r w:rsidR="00943000" w:rsidRPr="00556BB6">
        <w:t>;</w:t>
      </w:r>
    </w:p>
    <w:p w:rsidR="00AB61A0" w:rsidRPr="00790F58" w:rsidRDefault="00AB61A0" w:rsidP="00803DA7">
      <w:pPr>
        <w:pStyle w:val="a6"/>
        <w:ind w:right="21" w:firstLine="0"/>
      </w:pPr>
      <w:r w:rsidRPr="00790F58">
        <w:t xml:space="preserve">3. </w:t>
      </w:r>
      <w:r w:rsidR="006C7105">
        <w:t>Благоустройство центральной части аула Хакуринохабль;</w:t>
      </w:r>
    </w:p>
    <w:p w:rsidR="00556BB6" w:rsidRDefault="00901723" w:rsidP="00803DA7">
      <w:pPr>
        <w:pStyle w:val="23"/>
        <w:ind w:firstLine="0"/>
      </w:pPr>
      <w:r w:rsidRPr="00790F58">
        <w:t>4</w:t>
      </w:r>
      <w:r w:rsidR="00AB61A0" w:rsidRPr="00790F58">
        <w:t xml:space="preserve">. </w:t>
      </w:r>
      <w:r w:rsidR="006C7105">
        <w:t xml:space="preserve">Благоустройство </w:t>
      </w:r>
      <w:proofErr w:type="spellStart"/>
      <w:r w:rsidR="006C7105">
        <w:t>придворовых</w:t>
      </w:r>
      <w:proofErr w:type="spellEnd"/>
      <w:r w:rsidR="006C7105">
        <w:t xml:space="preserve"> территорий многоквартирных жилых домов</w:t>
      </w:r>
      <w:r w:rsidR="00556BB6">
        <w:t>;</w:t>
      </w:r>
    </w:p>
    <w:p w:rsidR="00AB61A0" w:rsidRPr="00790F58" w:rsidRDefault="006C7105" w:rsidP="00803DA7">
      <w:pPr>
        <w:pStyle w:val="23"/>
        <w:ind w:firstLine="0"/>
      </w:pPr>
      <w:r>
        <w:t>5</w:t>
      </w:r>
      <w:r w:rsidR="00AB61A0" w:rsidRPr="00790F58">
        <w:t>. Капитальный ремонт клубных учреждений культуры Шовгеновского района;</w:t>
      </w:r>
    </w:p>
    <w:p w:rsidR="00AB61A0" w:rsidRPr="00790F58" w:rsidRDefault="006C7105" w:rsidP="00803DA7">
      <w:pPr>
        <w:pStyle w:val="23"/>
        <w:ind w:firstLine="0"/>
      </w:pPr>
      <w:r>
        <w:t>6</w:t>
      </w:r>
      <w:r w:rsidR="00AB61A0" w:rsidRPr="00790F58">
        <w:t xml:space="preserve">. </w:t>
      </w:r>
      <w:r w:rsidR="00B84F7B">
        <w:t>Изготовление проектно-сметной документации на р</w:t>
      </w:r>
      <w:r w:rsidR="00AB61A0" w:rsidRPr="00790F58">
        <w:t>асчистк</w:t>
      </w:r>
      <w:r w:rsidR="00B84F7B">
        <w:t>у</w:t>
      </w:r>
      <w:r w:rsidR="00AB61A0" w:rsidRPr="00790F58">
        <w:t xml:space="preserve"> устья реки </w:t>
      </w:r>
      <w:r>
        <w:t>Ф</w:t>
      </w:r>
      <w:r w:rsidR="00AB61A0" w:rsidRPr="00790F58">
        <w:t xml:space="preserve">арс </w:t>
      </w:r>
      <w:r w:rsidR="003A3661">
        <w:br/>
        <w:t xml:space="preserve">     </w:t>
      </w:r>
      <w:r w:rsidR="00AB61A0" w:rsidRPr="00790F58">
        <w:t xml:space="preserve">в районе а. </w:t>
      </w:r>
      <w:proofErr w:type="spellStart"/>
      <w:r w:rsidR="00AB61A0" w:rsidRPr="00790F58">
        <w:t>Пшизов</w:t>
      </w:r>
      <w:proofErr w:type="spellEnd"/>
      <w:r w:rsidR="00AB61A0" w:rsidRPr="00790F58">
        <w:t xml:space="preserve"> протяженностью </w:t>
      </w:r>
      <w:r w:rsidR="00B84F7B">
        <w:t>6</w:t>
      </w:r>
      <w:r w:rsidR="00AB61A0" w:rsidRPr="00790F58">
        <w:t xml:space="preserve"> км;</w:t>
      </w:r>
    </w:p>
    <w:p w:rsidR="00DF74A4" w:rsidRPr="00B84F7B" w:rsidRDefault="006C7105" w:rsidP="00803DA7">
      <w:pPr>
        <w:pStyle w:val="23"/>
        <w:ind w:firstLine="0"/>
      </w:pPr>
      <w:r>
        <w:lastRenderedPageBreak/>
        <w:t>7</w:t>
      </w:r>
      <w:r w:rsidR="00AB61A0" w:rsidRPr="00B84F7B">
        <w:t>. Капитальный ремонт защитной дамбы пруда ШУ-11 н</w:t>
      </w:r>
      <w:r w:rsidR="00DF74A4" w:rsidRPr="00B84F7B">
        <w:t xml:space="preserve">а балке реки </w:t>
      </w:r>
      <w:proofErr w:type="spellStart"/>
      <w:r w:rsidR="00DF74A4" w:rsidRPr="00B84F7B">
        <w:t>Гиага</w:t>
      </w:r>
      <w:proofErr w:type="spellEnd"/>
      <w:r w:rsidR="00DF74A4" w:rsidRPr="00B84F7B">
        <w:t xml:space="preserve"> </w:t>
      </w:r>
      <w:r w:rsidR="003A3661">
        <w:br/>
        <w:t xml:space="preserve">     </w:t>
      </w:r>
      <w:r w:rsidR="00DF74A4" w:rsidRPr="00B84F7B">
        <w:t xml:space="preserve">в х. </w:t>
      </w:r>
      <w:proofErr w:type="spellStart"/>
      <w:r w:rsidR="00DF74A4" w:rsidRPr="00B84F7B">
        <w:t>Мамацев</w:t>
      </w:r>
      <w:proofErr w:type="spellEnd"/>
      <w:r w:rsidR="00DF74A4" w:rsidRPr="00B84F7B">
        <w:t>;</w:t>
      </w:r>
    </w:p>
    <w:p w:rsidR="00AB61A0" w:rsidRPr="00B84F7B" w:rsidRDefault="006C7105" w:rsidP="00803DA7">
      <w:pPr>
        <w:pStyle w:val="23"/>
        <w:ind w:firstLine="0"/>
      </w:pPr>
      <w:r>
        <w:t>8</w:t>
      </w:r>
      <w:r w:rsidR="00DF74A4" w:rsidRPr="00B84F7B">
        <w:t>. Ремонт защитных дамб на реке Фарс.</w:t>
      </w:r>
      <w:r w:rsidR="00AB61A0" w:rsidRPr="00B84F7B">
        <w:t xml:space="preserve"> </w:t>
      </w:r>
    </w:p>
    <w:p w:rsidR="00AB61A0" w:rsidRPr="00477B46" w:rsidRDefault="00AB61A0" w:rsidP="008A5018">
      <w:pPr>
        <w:ind w:firstLine="540"/>
        <w:jc w:val="both"/>
        <w:rPr>
          <w:color w:val="FF0000"/>
          <w:sz w:val="28"/>
          <w:szCs w:val="28"/>
        </w:rPr>
      </w:pPr>
    </w:p>
    <w:p w:rsidR="00AB61A0" w:rsidRPr="00790F58" w:rsidRDefault="00AB61A0" w:rsidP="00167D9B">
      <w:pPr>
        <w:ind w:firstLine="540"/>
        <w:jc w:val="both"/>
        <w:rPr>
          <w:sz w:val="28"/>
          <w:szCs w:val="28"/>
        </w:rPr>
      </w:pPr>
      <w:r w:rsidRPr="00790F58">
        <w:rPr>
          <w:sz w:val="28"/>
          <w:szCs w:val="28"/>
        </w:rPr>
        <w:t>Основными рычагами воздействия на дальнейшее позитивное развитие экономики района и социальной сферы являются:</w:t>
      </w:r>
    </w:p>
    <w:p w:rsidR="000816A0" w:rsidRPr="00790F58" w:rsidRDefault="000816A0" w:rsidP="00167D9B">
      <w:pPr>
        <w:pStyle w:val="23"/>
        <w:numPr>
          <w:ilvl w:val="0"/>
          <w:numId w:val="5"/>
        </w:numPr>
      </w:pPr>
      <w:r w:rsidRPr="00790F58">
        <w:t xml:space="preserve">Продолжение работы по обеспечению исполнения «майских» указов Президента Российской Федерации, направленных на улучшение социально-экономической ситуации в стране; </w:t>
      </w:r>
    </w:p>
    <w:p w:rsidR="00AB61A0" w:rsidRPr="00790F58" w:rsidRDefault="00AB61A0" w:rsidP="00167D9B">
      <w:pPr>
        <w:pStyle w:val="23"/>
        <w:numPr>
          <w:ilvl w:val="0"/>
          <w:numId w:val="5"/>
        </w:numPr>
      </w:pPr>
      <w:r w:rsidRPr="00790F58">
        <w:t>создание благоприятного инвестиционного климата и привлечение инвесторов для развития предприятий всех форм собственности;</w:t>
      </w:r>
    </w:p>
    <w:p w:rsidR="00AB61A0" w:rsidRDefault="00036CB9" w:rsidP="00167D9B">
      <w:pPr>
        <w:pStyle w:val="23"/>
        <w:numPr>
          <w:ilvl w:val="0"/>
          <w:numId w:val="5"/>
        </w:numPr>
      </w:pPr>
      <w:r>
        <w:t>осуществление мониторинга</w:t>
      </w:r>
      <w:r w:rsidR="00AB61A0" w:rsidRPr="00790F58">
        <w:t xml:space="preserve"> складывающейся ситуации на предприятиях и организациях крупного, среднего и малого бизнеса</w:t>
      </w:r>
      <w:r w:rsidR="00EB4D3A">
        <w:t>, торговли и банковской системы;</w:t>
      </w:r>
    </w:p>
    <w:p w:rsidR="00EB4D3A" w:rsidRPr="00790F58" w:rsidRDefault="00EB4D3A" w:rsidP="00167D9B">
      <w:pPr>
        <w:pStyle w:val="23"/>
        <w:numPr>
          <w:ilvl w:val="0"/>
          <w:numId w:val="5"/>
        </w:numPr>
      </w:pPr>
      <w:proofErr w:type="gramStart"/>
      <w:r>
        <w:t>Контроль за</w:t>
      </w:r>
      <w:proofErr w:type="gramEnd"/>
      <w:r>
        <w:t xml:space="preserve"> расходованием бюджетных средств. </w:t>
      </w:r>
    </w:p>
    <w:p w:rsidR="00AB61A0" w:rsidRPr="00477B46" w:rsidRDefault="00AB61A0" w:rsidP="00167D9B">
      <w:pPr>
        <w:jc w:val="both"/>
        <w:rPr>
          <w:color w:val="FF0000"/>
          <w:sz w:val="28"/>
          <w:szCs w:val="28"/>
        </w:rPr>
      </w:pPr>
    </w:p>
    <w:p w:rsidR="00556BB6" w:rsidRDefault="00556BB6" w:rsidP="00167D9B">
      <w:pPr>
        <w:jc w:val="both"/>
        <w:rPr>
          <w:color w:val="FF0000"/>
          <w:sz w:val="28"/>
          <w:szCs w:val="28"/>
        </w:rPr>
      </w:pPr>
    </w:p>
    <w:p w:rsidR="00AC38F2" w:rsidRDefault="00AC38F2" w:rsidP="00167D9B">
      <w:pPr>
        <w:jc w:val="both"/>
        <w:rPr>
          <w:color w:val="FF0000"/>
          <w:sz w:val="28"/>
          <w:szCs w:val="28"/>
        </w:rPr>
      </w:pPr>
    </w:p>
    <w:p w:rsidR="00F63F47" w:rsidRDefault="00F63F47" w:rsidP="00167D9B">
      <w:pPr>
        <w:jc w:val="both"/>
        <w:rPr>
          <w:color w:val="FF0000"/>
          <w:sz w:val="28"/>
          <w:szCs w:val="28"/>
        </w:rPr>
      </w:pPr>
    </w:p>
    <w:p w:rsidR="00F63F47" w:rsidRDefault="00F63F47" w:rsidP="00167D9B">
      <w:pPr>
        <w:jc w:val="both"/>
        <w:rPr>
          <w:color w:val="FF0000"/>
          <w:sz w:val="28"/>
          <w:szCs w:val="28"/>
        </w:rPr>
      </w:pPr>
    </w:p>
    <w:p w:rsidR="00F63F47" w:rsidRDefault="00F63F47" w:rsidP="00167D9B">
      <w:pPr>
        <w:jc w:val="both"/>
        <w:rPr>
          <w:color w:val="FF0000"/>
          <w:sz w:val="28"/>
          <w:szCs w:val="28"/>
        </w:rPr>
      </w:pPr>
    </w:p>
    <w:p w:rsidR="00AC38F2" w:rsidRPr="00477B46" w:rsidRDefault="00AC38F2" w:rsidP="00167D9B">
      <w:pPr>
        <w:jc w:val="both"/>
        <w:rPr>
          <w:color w:val="FF0000"/>
          <w:sz w:val="28"/>
          <w:szCs w:val="28"/>
        </w:rPr>
      </w:pPr>
    </w:p>
    <w:p w:rsidR="00AB61A0" w:rsidRPr="00790F58" w:rsidRDefault="00AB61A0" w:rsidP="00167D9B">
      <w:pPr>
        <w:rPr>
          <w:sz w:val="28"/>
        </w:rPr>
      </w:pPr>
      <w:r w:rsidRPr="00790F58">
        <w:rPr>
          <w:sz w:val="28"/>
        </w:rPr>
        <w:t xml:space="preserve">Заместитель главы администрации </w:t>
      </w:r>
    </w:p>
    <w:p w:rsidR="00AB61A0" w:rsidRPr="00790F58" w:rsidRDefault="00AB61A0" w:rsidP="00167D9B">
      <w:r w:rsidRPr="00790F58">
        <w:rPr>
          <w:sz w:val="28"/>
        </w:rPr>
        <w:t xml:space="preserve">МО «Шовгеновский район»                                                              </w:t>
      </w:r>
      <w:r w:rsidR="00F57B44" w:rsidRPr="00790F58">
        <w:rPr>
          <w:sz w:val="28"/>
        </w:rPr>
        <w:t xml:space="preserve">          </w:t>
      </w:r>
      <w:r w:rsidRPr="00790F58">
        <w:rPr>
          <w:sz w:val="28"/>
        </w:rPr>
        <w:t>А. З. Аутлев</w:t>
      </w:r>
    </w:p>
    <w:sectPr w:rsidR="00AB61A0" w:rsidRPr="00790F58" w:rsidSect="005E3CFD">
      <w:footerReference w:type="default" r:id="rId11"/>
      <w:pgSz w:w="11906" w:h="16838"/>
      <w:pgMar w:top="851"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5FC" w:rsidRDefault="009265FC" w:rsidP="00BB1BEE">
      <w:r>
        <w:separator/>
      </w:r>
    </w:p>
  </w:endnote>
  <w:endnote w:type="continuationSeparator" w:id="0">
    <w:p w:rsidR="009265FC" w:rsidRDefault="009265FC" w:rsidP="00BB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425739"/>
      <w:docPartObj>
        <w:docPartGallery w:val="Page Numbers (Bottom of Page)"/>
        <w:docPartUnique/>
      </w:docPartObj>
    </w:sdtPr>
    <w:sdtEndPr/>
    <w:sdtContent>
      <w:p w:rsidR="00680604" w:rsidRDefault="00680604">
        <w:pPr>
          <w:pStyle w:val="af"/>
          <w:jc w:val="right"/>
        </w:pPr>
        <w:r>
          <w:fldChar w:fldCharType="begin"/>
        </w:r>
        <w:r>
          <w:instrText>PAGE   \* MERGEFORMAT</w:instrText>
        </w:r>
        <w:r>
          <w:fldChar w:fldCharType="separate"/>
        </w:r>
        <w:r w:rsidR="00D14788">
          <w:rPr>
            <w:noProof/>
          </w:rPr>
          <w:t>41</w:t>
        </w:r>
        <w:r>
          <w:fldChar w:fldCharType="end"/>
        </w:r>
      </w:p>
    </w:sdtContent>
  </w:sdt>
  <w:p w:rsidR="00680604" w:rsidRDefault="0068060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5FC" w:rsidRDefault="009265FC" w:rsidP="00BB1BEE">
      <w:r>
        <w:separator/>
      </w:r>
    </w:p>
  </w:footnote>
  <w:footnote w:type="continuationSeparator" w:id="0">
    <w:p w:rsidR="009265FC" w:rsidRDefault="009265FC" w:rsidP="00BB1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488B9E4"/>
    <w:name w:val="WW8Num2"/>
    <w:lvl w:ilvl="0">
      <w:numFmt w:val="bullet"/>
      <w:lvlText w:val=""/>
      <w:lvlJc w:val="left"/>
      <w:pPr>
        <w:tabs>
          <w:tab w:val="num" w:pos="0"/>
        </w:tabs>
        <w:ind w:left="720" w:hanging="360"/>
      </w:pPr>
      <w:rPr>
        <w:rFonts w:ascii="Symbol" w:hAnsi="Symbol" w:cs="OpenSymbol"/>
        <w:b w:val="0"/>
        <w:color w:val="000000"/>
        <w:sz w:val="28"/>
        <w:szCs w:val="28"/>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320019"/>
    <w:multiLevelType w:val="hybridMultilevel"/>
    <w:tmpl w:val="1A6047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1A70826"/>
    <w:multiLevelType w:val="hybridMultilevel"/>
    <w:tmpl w:val="B55E75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3351F43"/>
    <w:multiLevelType w:val="hybridMultilevel"/>
    <w:tmpl w:val="307669C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34B54F6"/>
    <w:multiLevelType w:val="hybridMultilevel"/>
    <w:tmpl w:val="4FAA9122"/>
    <w:lvl w:ilvl="0" w:tplc="D7A0A354">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E166888"/>
    <w:multiLevelType w:val="hybridMultilevel"/>
    <w:tmpl w:val="2A3EE242"/>
    <w:lvl w:ilvl="0" w:tplc="5B982DBE">
      <w:start w:val="3"/>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4F6236E"/>
    <w:multiLevelType w:val="hybridMultilevel"/>
    <w:tmpl w:val="DFEC09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D281EEA"/>
    <w:multiLevelType w:val="hybridMultilevel"/>
    <w:tmpl w:val="9DB0E3F8"/>
    <w:lvl w:ilvl="0" w:tplc="04190001">
      <w:start w:val="1"/>
      <w:numFmt w:val="bullet"/>
      <w:lvlText w:val=""/>
      <w:lvlJc w:val="left"/>
      <w:pPr>
        <w:ind w:left="720" w:hanging="360"/>
      </w:pPr>
      <w:rPr>
        <w:rFonts w:ascii="Symbol" w:hAnsi="Symbol" w:hint="default"/>
      </w:rPr>
    </w:lvl>
    <w:lvl w:ilvl="1" w:tplc="2190FFA8">
      <w:numFmt w:val="bullet"/>
      <w:lvlText w:val="•"/>
      <w:lvlJc w:val="left"/>
      <w:pPr>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D3D4897"/>
    <w:multiLevelType w:val="hybridMultilevel"/>
    <w:tmpl w:val="4ACC0B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0045113"/>
    <w:multiLevelType w:val="hybridMultilevel"/>
    <w:tmpl w:val="F6A4A1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26622EF"/>
    <w:multiLevelType w:val="hybridMultilevel"/>
    <w:tmpl w:val="C778C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F2724D"/>
    <w:multiLevelType w:val="hybridMultilevel"/>
    <w:tmpl w:val="965CC85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4F70AA9"/>
    <w:multiLevelType w:val="hybridMultilevel"/>
    <w:tmpl w:val="4B426FD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4BB813B2"/>
    <w:multiLevelType w:val="hybridMultilevel"/>
    <w:tmpl w:val="60CAA1EA"/>
    <w:lvl w:ilvl="0" w:tplc="FA82F7A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52513AE0"/>
    <w:multiLevelType w:val="hybridMultilevel"/>
    <w:tmpl w:val="C37E43C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5020069"/>
    <w:multiLevelType w:val="hybridMultilevel"/>
    <w:tmpl w:val="895C07AC"/>
    <w:lvl w:ilvl="0" w:tplc="704C75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6CC0A57"/>
    <w:multiLevelType w:val="hybridMultilevel"/>
    <w:tmpl w:val="FAE245C4"/>
    <w:lvl w:ilvl="0" w:tplc="BE789852">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5D4C0629"/>
    <w:multiLevelType w:val="hybridMultilevel"/>
    <w:tmpl w:val="0BCA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0FF6C28"/>
    <w:multiLevelType w:val="multilevel"/>
    <w:tmpl w:val="EF02DD20"/>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1">
    <w:nsid w:val="640E4205"/>
    <w:multiLevelType w:val="singleLevel"/>
    <w:tmpl w:val="FC18C33E"/>
    <w:lvl w:ilvl="0">
      <w:numFmt w:val="bullet"/>
      <w:lvlText w:val="-"/>
      <w:lvlJc w:val="left"/>
      <w:pPr>
        <w:tabs>
          <w:tab w:val="num" w:pos="855"/>
        </w:tabs>
        <w:ind w:left="855" w:hanging="360"/>
      </w:pPr>
    </w:lvl>
  </w:abstractNum>
  <w:abstractNum w:abstractNumId="22">
    <w:nsid w:val="675572DD"/>
    <w:multiLevelType w:val="hybridMultilevel"/>
    <w:tmpl w:val="FF1EABD6"/>
    <w:lvl w:ilvl="0" w:tplc="0419000F">
      <w:start w:val="3"/>
      <w:numFmt w:val="decimal"/>
      <w:lvlText w:val="%1."/>
      <w:lvlJc w:val="left"/>
      <w:pPr>
        <w:ind w:left="502"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nsid w:val="694B4132"/>
    <w:multiLevelType w:val="singleLevel"/>
    <w:tmpl w:val="FC18C33E"/>
    <w:lvl w:ilvl="0">
      <w:numFmt w:val="bullet"/>
      <w:lvlText w:val="-"/>
      <w:lvlJc w:val="left"/>
      <w:pPr>
        <w:tabs>
          <w:tab w:val="num" w:pos="855"/>
        </w:tabs>
        <w:ind w:left="855" w:hanging="360"/>
      </w:pPr>
    </w:lvl>
  </w:abstractNum>
  <w:abstractNum w:abstractNumId="24">
    <w:nsid w:val="76CF4061"/>
    <w:multiLevelType w:val="multilevel"/>
    <w:tmpl w:val="34DEA5D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num>
  <w:num w:numId="8">
    <w:abstractNumId w:val="10"/>
  </w:num>
  <w:num w:numId="9">
    <w:abstractNumId w:val="14"/>
  </w:num>
  <w:num w:numId="10">
    <w:abstractNumId w:val="5"/>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8"/>
  </w:num>
  <w:num w:numId="18">
    <w:abstractNumId w:val="22"/>
  </w:num>
  <w:num w:numId="19">
    <w:abstractNumId w:val="21"/>
  </w:num>
  <w:num w:numId="20">
    <w:abstractNumId w:val="23"/>
  </w:num>
  <w:num w:numId="21">
    <w:abstractNumId w:val="17"/>
  </w:num>
  <w:num w:numId="22">
    <w:abstractNumId w:val="6"/>
  </w:num>
  <w:num w:numId="23">
    <w:abstractNumId w:val="7"/>
  </w:num>
  <w:num w:numId="24">
    <w:abstractNumId w:val="3"/>
  </w:num>
  <w:num w:numId="25">
    <w:abstractNumId w:val="24"/>
  </w:num>
  <w:num w:numId="26">
    <w:abstractNumId w:val="24"/>
    <w:lvlOverride w:ilvl="0">
      <w:startOverride w:val="1"/>
    </w:lvlOverride>
  </w:num>
  <w:num w:numId="27">
    <w:abstractNumId w:val="20"/>
  </w:num>
  <w:num w:numId="28">
    <w:abstractNumId w:val="12"/>
  </w:num>
  <w:num w:numId="29">
    <w:abstractNumId w:val="0"/>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9B"/>
    <w:rsid w:val="00002D2D"/>
    <w:rsid w:val="0000432B"/>
    <w:rsid w:val="00004821"/>
    <w:rsid w:val="0001390B"/>
    <w:rsid w:val="00017B24"/>
    <w:rsid w:val="00020B80"/>
    <w:rsid w:val="000221FE"/>
    <w:rsid w:val="00022984"/>
    <w:rsid w:val="00023C70"/>
    <w:rsid w:val="00024462"/>
    <w:rsid w:val="000271D8"/>
    <w:rsid w:val="000343F4"/>
    <w:rsid w:val="00034A90"/>
    <w:rsid w:val="00036CB9"/>
    <w:rsid w:val="00040D4A"/>
    <w:rsid w:val="0004219E"/>
    <w:rsid w:val="00042E22"/>
    <w:rsid w:val="00043054"/>
    <w:rsid w:val="000474CA"/>
    <w:rsid w:val="00050036"/>
    <w:rsid w:val="00050687"/>
    <w:rsid w:val="00051D4B"/>
    <w:rsid w:val="00051E2C"/>
    <w:rsid w:val="000537E7"/>
    <w:rsid w:val="00053C43"/>
    <w:rsid w:val="00053FF3"/>
    <w:rsid w:val="00055384"/>
    <w:rsid w:val="00061EEA"/>
    <w:rsid w:val="00062360"/>
    <w:rsid w:val="00062724"/>
    <w:rsid w:val="000632D6"/>
    <w:rsid w:val="00063EE5"/>
    <w:rsid w:val="00064902"/>
    <w:rsid w:val="00065015"/>
    <w:rsid w:val="0006551E"/>
    <w:rsid w:val="00065A89"/>
    <w:rsid w:val="00076039"/>
    <w:rsid w:val="000813AC"/>
    <w:rsid w:val="000816A0"/>
    <w:rsid w:val="00082A8A"/>
    <w:rsid w:val="00084007"/>
    <w:rsid w:val="000865C1"/>
    <w:rsid w:val="00086AD6"/>
    <w:rsid w:val="000876DD"/>
    <w:rsid w:val="000879C0"/>
    <w:rsid w:val="00087E48"/>
    <w:rsid w:val="00093893"/>
    <w:rsid w:val="00095A3A"/>
    <w:rsid w:val="00095BD4"/>
    <w:rsid w:val="000A04A7"/>
    <w:rsid w:val="000A2536"/>
    <w:rsid w:val="000A2774"/>
    <w:rsid w:val="000A27D3"/>
    <w:rsid w:val="000A2889"/>
    <w:rsid w:val="000A675A"/>
    <w:rsid w:val="000A6C98"/>
    <w:rsid w:val="000B1DE5"/>
    <w:rsid w:val="000B20C5"/>
    <w:rsid w:val="000B2F7E"/>
    <w:rsid w:val="000B6486"/>
    <w:rsid w:val="000C2026"/>
    <w:rsid w:val="000C35F4"/>
    <w:rsid w:val="000C3ED2"/>
    <w:rsid w:val="000C4585"/>
    <w:rsid w:val="000C4F91"/>
    <w:rsid w:val="000C58EC"/>
    <w:rsid w:val="000D2F2D"/>
    <w:rsid w:val="000D3A8E"/>
    <w:rsid w:val="000D6871"/>
    <w:rsid w:val="000E2D44"/>
    <w:rsid w:val="000F0250"/>
    <w:rsid w:val="000F0D1D"/>
    <w:rsid w:val="000F1600"/>
    <w:rsid w:val="000F4433"/>
    <w:rsid w:val="000F5018"/>
    <w:rsid w:val="000F7033"/>
    <w:rsid w:val="000F7661"/>
    <w:rsid w:val="00100517"/>
    <w:rsid w:val="00101E6C"/>
    <w:rsid w:val="00102108"/>
    <w:rsid w:val="00105E03"/>
    <w:rsid w:val="001121D4"/>
    <w:rsid w:val="00116C0D"/>
    <w:rsid w:val="0012095F"/>
    <w:rsid w:val="00124603"/>
    <w:rsid w:val="001246FD"/>
    <w:rsid w:val="00125E0E"/>
    <w:rsid w:val="0012785E"/>
    <w:rsid w:val="00130B19"/>
    <w:rsid w:val="0013203E"/>
    <w:rsid w:val="001322F2"/>
    <w:rsid w:val="00136F34"/>
    <w:rsid w:val="00137167"/>
    <w:rsid w:val="00141CDA"/>
    <w:rsid w:val="0014262D"/>
    <w:rsid w:val="00142D44"/>
    <w:rsid w:val="00143192"/>
    <w:rsid w:val="00143776"/>
    <w:rsid w:val="00145086"/>
    <w:rsid w:val="001473FD"/>
    <w:rsid w:val="001476C3"/>
    <w:rsid w:val="00156ABC"/>
    <w:rsid w:val="00156E80"/>
    <w:rsid w:val="00157385"/>
    <w:rsid w:val="0016393B"/>
    <w:rsid w:val="00163B41"/>
    <w:rsid w:val="001651FF"/>
    <w:rsid w:val="00167D9B"/>
    <w:rsid w:val="00173F8B"/>
    <w:rsid w:val="001754A8"/>
    <w:rsid w:val="00176798"/>
    <w:rsid w:val="00176820"/>
    <w:rsid w:val="001850F1"/>
    <w:rsid w:val="0019169E"/>
    <w:rsid w:val="00192041"/>
    <w:rsid w:val="0019220E"/>
    <w:rsid w:val="00194BD8"/>
    <w:rsid w:val="001A2C85"/>
    <w:rsid w:val="001A329E"/>
    <w:rsid w:val="001A3692"/>
    <w:rsid w:val="001A3721"/>
    <w:rsid w:val="001A3FE3"/>
    <w:rsid w:val="001A4EE5"/>
    <w:rsid w:val="001A597D"/>
    <w:rsid w:val="001A5D2F"/>
    <w:rsid w:val="001B0DB0"/>
    <w:rsid w:val="001B2CC3"/>
    <w:rsid w:val="001B4E50"/>
    <w:rsid w:val="001B5939"/>
    <w:rsid w:val="001B5ED3"/>
    <w:rsid w:val="001B77E4"/>
    <w:rsid w:val="001B78C5"/>
    <w:rsid w:val="001C2BC9"/>
    <w:rsid w:val="001C4326"/>
    <w:rsid w:val="001C5496"/>
    <w:rsid w:val="001D0EFA"/>
    <w:rsid w:val="001D1079"/>
    <w:rsid w:val="001D10A9"/>
    <w:rsid w:val="001D1CEA"/>
    <w:rsid w:val="001D2981"/>
    <w:rsid w:val="001D3AD9"/>
    <w:rsid w:val="001D3F0B"/>
    <w:rsid w:val="001D5A0C"/>
    <w:rsid w:val="001D6C61"/>
    <w:rsid w:val="001D77E9"/>
    <w:rsid w:val="001E0305"/>
    <w:rsid w:val="001E169F"/>
    <w:rsid w:val="001E3FC2"/>
    <w:rsid w:val="001E4FF0"/>
    <w:rsid w:val="001E6B4D"/>
    <w:rsid w:val="001F1894"/>
    <w:rsid w:val="001F3114"/>
    <w:rsid w:val="001F31CA"/>
    <w:rsid w:val="001F34E4"/>
    <w:rsid w:val="001F4416"/>
    <w:rsid w:val="001F49EF"/>
    <w:rsid w:val="001F4C00"/>
    <w:rsid w:val="00200DD2"/>
    <w:rsid w:val="002012C7"/>
    <w:rsid w:val="0020139C"/>
    <w:rsid w:val="00202942"/>
    <w:rsid w:val="00203B9D"/>
    <w:rsid w:val="0020590F"/>
    <w:rsid w:val="00205940"/>
    <w:rsid w:val="00205CC0"/>
    <w:rsid w:val="00210580"/>
    <w:rsid w:val="0021119A"/>
    <w:rsid w:val="00211D5F"/>
    <w:rsid w:val="0021362E"/>
    <w:rsid w:val="00214AF3"/>
    <w:rsid w:val="00214C0F"/>
    <w:rsid w:val="002154A6"/>
    <w:rsid w:val="002176A0"/>
    <w:rsid w:val="00223409"/>
    <w:rsid w:val="00225C46"/>
    <w:rsid w:val="00227C3C"/>
    <w:rsid w:val="00231493"/>
    <w:rsid w:val="002328D5"/>
    <w:rsid w:val="002409DE"/>
    <w:rsid w:val="0024249D"/>
    <w:rsid w:val="00242E0A"/>
    <w:rsid w:val="00243681"/>
    <w:rsid w:val="00252A30"/>
    <w:rsid w:val="00261465"/>
    <w:rsid w:val="00263DBB"/>
    <w:rsid w:val="00270B31"/>
    <w:rsid w:val="0027188C"/>
    <w:rsid w:val="002728A7"/>
    <w:rsid w:val="00274E72"/>
    <w:rsid w:val="00277506"/>
    <w:rsid w:val="00277DDB"/>
    <w:rsid w:val="00280152"/>
    <w:rsid w:val="00283114"/>
    <w:rsid w:val="00283416"/>
    <w:rsid w:val="002844F7"/>
    <w:rsid w:val="00284FB4"/>
    <w:rsid w:val="00285EB1"/>
    <w:rsid w:val="002868E2"/>
    <w:rsid w:val="00286923"/>
    <w:rsid w:val="00291510"/>
    <w:rsid w:val="00291936"/>
    <w:rsid w:val="00291C0D"/>
    <w:rsid w:val="002A34A1"/>
    <w:rsid w:val="002A4C21"/>
    <w:rsid w:val="002A5497"/>
    <w:rsid w:val="002A5F8E"/>
    <w:rsid w:val="002A6744"/>
    <w:rsid w:val="002B04D0"/>
    <w:rsid w:val="002B3350"/>
    <w:rsid w:val="002B5A10"/>
    <w:rsid w:val="002C483E"/>
    <w:rsid w:val="002C68AE"/>
    <w:rsid w:val="002D1FC5"/>
    <w:rsid w:val="002D2C53"/>
    <w:rsid w:val="002D60D5"/>
    <w:rsid w:val="002D6310"/>
    <w:rsid w:val="002D6903"/>
    <w:rsid w:val="002E0830"/>
    <w:rsid w:val="002E2500"/>
    <w:rsid w:val="002E515E"/>
    <w:rsid w:val="002E53D9"/>
    <w:rsid w:val="002E7884"/>
    <w:rsid w:val="002E7E13"/>
    <w:rsid w:val="002E7F44"/>
    <w:rsid w:val="002F1535"/>
    <w:rsid w:val="002F28D6"/>
    <w:rsid w:val="002F3695"/>
    <w:rsid w:val="002F592C"/>
    <w:rsid w:val="002F6283"/>
    <w:rsid w:val="003023AB"/>
    <w:rsid w:val="00303933"/>
    <w:rsid w:val="0031144F"/>
    <w:rsid w:val="003118C8"/>
    <w:rsid w:val="00312816"/>
    <w:rsid w:val="0031352E"/>
    <w:rsid w:val="00314C9D"/>
    <w:rsid w:val="00314D44"/>
    <w:rsid w:val="003162FA"/>
    <w:rsid w:val="00321460"/>
    <w:rsid w:val="003217EB"/>
    <w:rsid w:val="00321B6F"/>
    <w:rsid w:val="0032292A"/>
    <w:rsid w:val="00323E58"/>
    <w:rsid w:val="00325774"/>
    <w:rsid w:val="00325971"/>
    <w:rsid w:val="00325E68"/>
    <w:rsid w:val="00326621"/>
    <w:rsid w:val="00326B0E"/>
    <w:rsid w:val="0033057D"/>
    <w:rsid w:val="00333032"/>
    <w:rsid w:val="00334514"/>
    <w:rsid w:val="0034054E"/>
    <w:rsid w:val="00344AF0"/>
    <w:rsid w:val="003473F8"/>
    <w:rsid w:val="00347CC7"/>
    <w:rsid w:val="0035145D"/>
    <w:rsid w:val="00351550"/>
    <w:rsid w:val="00352FF5"/>
    <w:rsid w:val="0035347B"/>
    <w:rsid w:val="00363143"/>
    <w:rsid w:val="00364108"/>
    <w:rsid w:val="00366C7A"/>
    <w:rsid w:val="00371652"/>
    <w:rsid w:val="00373727"/>
    <w:rsid w:val="00375593"/>
    <w:rsid w:val="00375609"/>
    <w:rsid w:val="00377C1C"/>
    <w:rsid w:val="003833B5"/>
    <w:rsid w:val="00385C83"/>
    <w:rsid w:val="00391586"/>
    <w:rsid w:val="003922E6"/>
    <w:rsid w:val="00392652"/>
    <w:rsid w:val="00394257"/>
    <w:rsid w:val="00395B22"/>
    <w:rsid w:val="00396981"/>
    <w:rsid w:val="00396FE3"/>
    <w:rsid w:val="00397D0D"/>
    <w:rsid w:val="003A3661"/>
    <w:rsid w:val="003A4398"/>
    <w:rsid w:val="003A485E"/>
    <w:rsid w:val="003A49BB"/>
    <w:rsid w:val="003A5195"/>
    <w:rsid w:val="003A51F6"/>
    <w:rsid w:val="003A5835"/>
    <w:rsid w:val="003A635C"/>
    <w:rsid w:val="003A636C"/>
    <w:rsid w:val="003B11FC"/>
    <w:rsid w:val="003B139D"/>
    <w:rsid w:val="003B19D1"/>
    <w:rsid w:val="003B2D6B"/>
    <w:rsid w:val="003B463B"/>
    <w:rsid w:val="003B4FE0"/>
    <w:rsid w:val="003C487D"/>
    <w:rsid w:val="003C6223"/>
    <w:rsid w:val="003C7924"/>
    <w:rsid w:val="003C7A46"/>
    <w:rsid w:val="003D0173"/>
    <w:rsid w:val="003D36C0"/>
    <w:rsid w:val="003D3EF6"/>
    <w:rsid w:val="003D5241"/>
    <w:rsid w:val="003D5F7E"/>
    <w:rsid w:val="003D69B9"/>
    <w:rsid w:val="003E1E55"/>
    <w:rsid w:val="003E26E8"/>
    <w:rsid w:val="003E394E"/>
    <w:rsid w:val="003E641C"/>
    <w:rsid w:val="003E70FD"/>
    <w:rsid w:val="003F04E7"/>
    <w:rsid w:val="003F3353"/>
    <w:rsid w:val="003F5E54"/>
    <w:rsid w:val="00401D71"/>
    <w:rsid w:val="00401DD6"/>
    <w:rsid w:val="00405FF2"/>
    <w:rsid w:val="0040600A"/>
    <w:rsid w:val="00406357"/>
    <w:rsid w:val="00406C7F"/>
    <w:rsid w:val="004101AF"/>
    <w:rsid w:val="00410E5D"/>
    <w:rsid w:val="0041188D"/>
    <w:rsid w:val="0041262D"/>
    <w:rsid w:val="00414953"/>
    <w:rsid w:val="00415B89"/>
    <w:rsid w:val="00415E03"/>
    <w:rsid w:val="0042053A"/>
    <w:rsid w:val="00421311"/>
    <w:rsid w:val="0042152E"/>
    <w:rsid w:val="00421AB0"/>
    <w:rsid w:val="00421C62"/>
    <w:rsid w:val="004273CB"/>
    <w:rsid w:val="00430739"/>
    <w:rsid w:val="00430DCA"/>
    <w:rsid w:val="00431540"/>
    <w:rsid w:val="00431567"/>
    <w:rsid w:val="0043192C"/>
    <w:rsid w:val="00433B20"/>
    <w:rsid w:val="00437209"/>
    <w:rsid w:val="004416E9"/>
    <w:rsid w:val="00442162"/>
    <w:rsid w:val="00442F27"/>
    <w:rsid w:val="00450EDD"/>
    <w:rsid w:val="004526CC"/>
    <w:rsid w:val="00453091"/>
    <w:rsid w:val="00453D02"/>
    <w:rsid w:val="00457AD7"/>
    <w:rsid w:val="004622EF"/>
    <w:rsid w:val="004638C4"/>
    <w:rsid w:val="0046679E"/>
    <w:rsid w:val="00466CFF"/>
    <w:rsid w:val="00471C46"/>
    <w:rsid w:val="00471C90"/>
    <w:rsid w:val="00471F57"/>
    <w:rsid w:val="0047325B"/>
    <w:rsid w:val="004767B6"/>
    <w:rsid w:val="00477B46"/>
    <w:rsid w:val="00480B54"/>
    <w:rsid w:val="00481B74"/>
    <w:rsid w:val="00485644"/>
    <w:rsid w:val="004877DA"/>
    <w:rsid w:val="00490AB5"/>
    <w:rsid w:val="0049140F"/>
    <w:rsid w:val="004915EE"/>
    <w:rsid w:val="00491D1A"/>
    <w:rsid w:val="00492A7F"/>
    <w:rsid w:val="00495683"/>
    <w:rsid w:val="004A1BBE"/>
    <w:rsid w:val="004A4D1B"/>
    <w:rsid w:val="004A622F"/>
    <w:rsid w:val="004A6B3C"/>
    <w:rsid w:val="004B0D65"/>
    <w:rsid w:val="004B2127"/>
    <w:rsid w:val="004B2E9B"/>
    <w:rsid w:val="004C048C"/>
    <w:rsid w:val="004C13AB"/>
    <w:rsid w:val="004C497D"/>
    <w:rsid w:val="004C4C87"/>
    <w:rsid w:val="004C6283"/>
    <w:rsid w:val="004C64AF"/>
    <w:rsid w:val="004C6CB6"/>
    <w:rsid w:val="004D0D3E"/>
    <w:rsid w:val="004D5592"/>
    <w:rsid w:val="004E2E9F"/>
    <w:rsid w:val="004E2F16"/>
    <w:rsid w:val="004E3195"/>
    <w:rsid w:val="004E4950"/>
    <w:rsid w:val="004E4C16"/>
    <w:rsid w:val="004E6261"/>
    <w:rsid w:val="004F1C20"/>
    <w:rsid w:val="004F2C3E"/>
    <w:rsid w:val="004F3115"/>
    <w:rsid w:val="004F322E"/>
    <w:rsid w:val="004F3573"/>
    <w:rsid w:val="004F4A06"/>
    <w:rsid w:val="004F4A6C"/>
    <w:rsid w:val="004F51D8"/>
    <w:rsid w:val="004F6A99"/>
    <w:rsid w:val="004F77DF"/>
    <w:rsid w:val="00501891"/>
    <w:rsid w:val="0050335F"/>
    <w:rsid w:val="00505736"/>
    <w:rsid w:val="00506640"/>
    <w:rsid w:val="00506DEE"/>
    <w:rsid w:val="00512FE0"/>
    <w:rsid w:val="0051393D"/>
    <w:rsid w:val="0051411D"/>
    <w:rsid w:val="005150FD"/>
    <w:rsid w:val="00515896"/>
    <w:rsid w:val="005162DE"/>
    <w:rsid w:val="00524069"/>
    <w:rsid w:val="0052420D"/>
    <w:rsid w:val="0052664F"/>
    <w:rsid w:val="0053081A"/>
    <w:rsid w:val="00530ABB"/>
    <w:rsid w:val="0053160F"/>
    <w:rsid w:val="005328C5"/>
    <w:rsid w:val="00534585"/>
    <w:rsid w:val="00534A3D"/>
    <w:rsid w:val="00535868"/>
    <w:rsid w:val="00537283"/>
    <w:rsid w:val="00537A3A"/>
    <w:rsid w:val="0054165B"/>
    <w:rsid w:val="005429C7"/>
    <w:rsid w:val="00543DF9"/>
    <w:rsid w:val="00544F05"/>
    <w:rsid w:val="005472D8"/>
    <w:rsid w:val="0055072A"/>
    <w:rsid w:val="0055121B"/>
    <w:rsid w:val="00556BB6"/>
    <w:rsid w:val="00560230"/>
    <w:rsid w:val="00565BAF"/>
    <w:rsid w:val="0056697E"/>
    <w:rsid w:val="00571E0B"/>
    <w:rsid w:val="00573D27"/>
    <w:rsid w:val="00574104"/>
    <w:rsid w:val="00574F2C"/>
    <w:rsid w:val="00576A95"/>
    <w:rsid w:val="005807C5"/>
    <w:rsid w:val="00581EF2"/>
    <w:rsid w:val="00582A33"/>
    <w:rsid w:val="005842C5"/>
    <w:rsid w:val="00584435"/>
    <w:rsid w:val="00584694"/>
    <w:rsid w:val="0059234C"/>
    <w:rsid w:val="00595A28"/>
    <w:rsid w:val="005969D2"/>
    <w:rsid w:val="00596B0B"/>
    <w:rsid w:val="00597463"/>
    <w:rsid w:val="005A4C66"/>
    <w:rsid w:val="005B1914"/>
    <w:rsid w:val="005B1F30"/>
    <w:rsid w:val="005B37AB"/>
    <w:rsid w:val="005C0A44"/>
    <w:rsid w:val="005C28B2"/>
    <w:rsid w:val="005C46BB"/>
    <w:rsid w:val="005C4773"/>
    <w:rsid w:val="005C47EF"/>
    <w:rsid w:val="005C5E84"/>
    <w:rsid w:val="005D495C"/>
    <w:rsid w:val="005D54BF"/>
    <w:rsid w:val="005D5DC4"/>
    <w:rsid w:val="005D6E48"/>
    <w:rsid w:val="005E3CFD"/>
    <w:rsid w:val="005E47A9"/>
    <w:rsid w:val="005E4D93"/>
    <w:rsid w:val="005E5509"/>
    <w:rsid w:val="005E5724"/>
    <w:rsid w:val="005F02B0"/>
    <w:rsid w:val="005F1685"/>
    <w:rsid w:val="005F2A31"/>
    <w:rsid w:val="005F3EB6"/>
    <w:rsid w:val="005F4F9A"/>
    <w:rsid w:val="00601329"/>
    <w:rsid w:val="006049F0"/>
    <w:rsid w:val="006066B2"/>
    <w:rsid w:val="00610A02"/>
    <w:rsid w:val="00610D1B"/>
    <w:rsid w:val="00610E7C"/>
    <w:rsid w:val="006117BA"/>
    <w:rsid w:val="00611FED"/>
    <w:rsid w:val="00615527"/>
    <w:rsid w:val="00616E4A"/>
    <w:rsid w:val="00617307"/>
    <w:rsid w:val="00617B50"/>
    <w:rsid w:val="00621B86"/>
    <w:rsid w:val="00622534"/>
    <w:rsid w:val="0062257E"/>
    <w:rsid w:val="00622D16"/>
    <w:rsid w:val="00624341"/>
    <w:rsid w:val="006249F1"/>
    <w:rsid w:val="006260C4"/>
    <w:rsid w:val="00632EF2"/>
    <w:rsid w:val="00633308"/>
    <w:rsid w:val="00634A70"/>
    <w:rsid w:val="00635257"/>
    <w:rsid w:val="00636426"/>
    <w:rsid w:val="00636886"/>
    <w:rsid w:val="00637454"/>
    <w:rsid w:val="00640337"/>
    <w:rsid w:val="00640A28"/>
    <w:rsid w:val="00641BAC"/>
    <w:rsid w:val="006426A9"/>
    <w:rsid w:val="00642AA0"/>
    <w:rsid w:val="006435E0"/>
    <w:rsid w:val="00644327"/>
    <w:rsid w:val="006456A4"/>
    <w:rsid w:val="00646771"/>
    <w:rsid w:val="00650604"/>
    <w:rsid w:val="0065153E"/>
    <w:rsid w:val="00654DD4"/>
    <w:rsid w:val="00654F5B"/>
    <w:rsid w:val="00660506"/>
    <w:rsid w:val="006608AA"/>
    <w:rsid w:val="0066114E"/>
    <w:rsid w:val="006641A7"/>
    <w:rsid w:val="006669FA"/>
    <w:rsid w:val="00666C7F"/>
    <w:rsid w:val="006677E9"/>
    <w:rsid w:val="0067102C"/>
    <w:rsid w:val="0067193E"/>
    <w:rsid w:val="0067263A"/>
    <w:rsid w:val="006756DB"/>
    <w:rsid w:val="00676B15"/>
    <w:rsid w:val="00680604"/>
    <w:rsid w:val="00682F06"/>
    <w:rsid w:val="0068310D"/>
    <w:rsid w:val="006857B5"/>
    <w:rsid w:val="00694998"/>
    <w:rsid w:val="00694A73"/>
    <w:rsid w:val="0069642A"/>
    <w:rsid w:val="00696874"/>
    <w:rsid w:val="006A2824"/>
    <w:rsid w:val="006A2EB4"/>
    <w:rsid w:val="006A37D0"/>
    <w:rsid w:val="006A392E"/>
    <w:rsid w:val="006A4371"/>
    <w:rsid w:val="006A5819"/>
    <w:rsid w:val="006A5CCA"/>
    <w:rsid w:val="006A60F2"/>
    <w:rsid w:val="006A6603"/>
    <w:rsid w:val="006A7535"/>
    <w:rsid w:val="006B4A96"/>
    <w:rsid w:val="006B6B65"/>
    <w:rsid w:val="006B7651"/>
    <w:rsid w:val="006B76F9"/>
    <w:rsid w:val="006C1B83"/>
    <w:rsid w:val="006C7105"/>
    <w:rsid w:val="006C72C7"/>
    <w:rsid w:val="006C747C"/>
    <w:rsid w:val="006D10D7"/>
    <w:rsid w:val="006D183F"/>
    <w:rsid w:val="006D6FC6"/>
    <w:rsid w:val="006D7978"/>
    <w:rsid w:val="006E00BD"/>
    <w:rsid w:val="006E03AB"/>
    <w:rsid w:val="006E2C61"/>
    <w:rsid w:val="006E34AB"/>
    <w:rsid w:val="006E6389"/>
    <w:rsid w:val="006F2611"/>
    <w:rsid w:val="006F28CC"/>
    <w:rsid w:val="006F4500"/>
    <w:rsid w:val="006F5210"/>
    <w:rsid w:val="006F554B"/>
    <w:rsid w:val="006F7B3E"/>
    <w:rsid w:val="00701017"/>
    <w:rsid w:val="00701EE2"/>
    <w:rsid w:val="00702117"/>
    <w:rsid w:val="0070308F"/>
    <w:rsid w:val="00703213"/>
    <w:rsid w:val="00704FAD"/>
    <w:rsid w:val="00706EC6"/>
    <w:rsid w:val="007077E6"/>
    <w:rsid w:val="007114F2"/>
    <w:rsid w:val="007135EE"/>
    <w:rsid w:val="00713702"/>
    <w:rsid w:val="007142A8"/>
    <w:rsid w:val="0072020B"/>
    <w:rsid w:val="00722057"/>
    <w:rsid w:val="0072433F"/>
    <w:rsid w:val="007254BE"/>
    <w:rsid w:val="00725E4C"/>
    <w:rsid w:val="00731A8C"/>
    <w:rsid w:val="00732434"/>
    <w:rsid w:val="00735AC8"/>
    <w:rsid w:val="00735CC2"/>
    <w:rsid w:val="00736341"/>
    <w:rsid w:val="00736CD3"/>
    <w:rsid w:val="00742514"/>
    <w:rsid w:val="00743993"/>
    <w:rsid w:val="007447DB"/>
    <w:rsid w:val="007451ED"/>
    <w:rsid w:val="007458B7"/>
    <w:rsid w:val="00745D13"/>
    <w:rsid w:val="00747F6A"/>
    <w:rsid w:val="007511BF"/>
    <w:rsid w:val="00753605"/>
    <w:rsid w:val="0075426B"/>
    <w:rsid w:val="007564E7"/>
    <w:rsid w:val="00760168"/>
    <w:rsid w:val="00760A09"/>
    <w:rsid w:val="00760D2B"/>
    <w:rsid w:val="00761A79"/>
    <w:rsid w:val="007629CE"/>
    <w:rsid w:val="0076426D"/>
    <w:rsid w:val="00774E50"/>
    <w:rsid w:val="00777768"/>
    <w:rsid w:val="007806D3"/>
    <w:rsid w:val="00781D94"/>
    <w:rsid w:val="0078329B"/>
    <w:rsid w:val="00786CAB"/>
    <w:rsid w:val="00787111"/>
    <w:rsid w:val="00790F58"/>
    <w:rsid w:val="00792490"/>
    <w:rsid w:val="00794516"/>
    <w:rsid w:val="00794C41"/>
    <w:rsid w:val="00795FB4"/>
    <w:rsid w:val="007A460F"/>
    <w:rsid w:val="007A5B50"/>
    <w:rsid w:val="007A6EA0"/>
    <w:rsid w:val="007A7151"/>
    <w:rsid w:val="007A7EEF"/>
    <w:rsid w:val="007B0B05"/>
    <w:rsid w:val="007B27F0"/>
    <w:rsid w:val="007B5C8C"/>
    <w:rsid w:val="007B629B"/>
    <w:rsid w:val="007B68A1"/>
    <w:rsid w:val="007C2798"/>
    <w:rsid w:val="007C4AC0"/>
    <w:rsid w:val="007D074D"/>
    <w:rsid w:val="007D1C0F"/>
    <w:rsid w:val="007D49C9"/>
    <w:rsid w:val="007D6716"/>
    <w:rsid w:val="007D7CAF"/>
    <w:rsid w:val="007E23F4"/>
    <w:rsid w:val="007E5A22"/>
    <w:rsid w:val="007E736D"/>
    <w:rsid w:val="007F0AFB"/>
    <w:rsid w:val="007F5D73"/>
    <w:rsid w:val="007F64CE"/>
    <w:rsid w:val="007F7013"/>
    <w:rsid w:val="00801384"/>
    <w:rsid w:val="00802FB0"/>
    <w:rsid w:val="00803A23"/>
    <w:rsid w:val="00803BB8"/>
    <w:rsid w:val="00803DA7"/>
    <w:rsid w:val="00805564"/>
    <w:rsid w:val="008058A6"/>
    <w:rsid w:val="00805DD3"/>
    <w:rsid w:val="00806464"/>
    <w:rsid w:val="00806BDA"/>
    <w:rsid w:val="00810F37"/>
    <w:rsid w:val="00810F3B"/>
    <w:rsid w:val="0081591C"/>
    <w:rsid w:val="0081751D"/>
    <w:rsid w:val="00817EF2"/>
    <w:rsid w:val="00826360"/>
    <w:rsid w:val="00826866"/>
    <w:rsid w:val="008352F7"/>
    <w:rsid w:val="0083725C"/>
    <w:rsid w:val="00842C3E"/>
    <w:rsid w:val="00843248"/>
    <w:rsid w:val="008433AB"/>
    <w:rsid w:val="008468A9"/>
    <w:rsid w:val="00846B02"/>
    <w:rsid w:val="00847216"/>
    <w:rsid w:val="008475B0"/>
    <w:rsid w:val="00851D93"/>
    <w:rsid w:val="008530FF"/>
    <w:rsid w:val="008536CB"/>
    <w:rsid w:val="00853A12"/>
    <w:rsid w:val="00854A39"/>
    <w:rsid w:val="00854CE3"/>
    <w:rsid w:val="008570EB"/>
    <w:rsid w:val="008602B7"/>
    <w:rsid w:val="00860A52"/>
    <w:rsid w:val="00861DE2"/>
    <w:rsid w:val="00862087"/>
    <w:rsid w:val="00863B6F"/>
    <w:rsid w:val="00866828"/>
    <w:rsid w:val="00866CEA"/>
    <w:rsid w:val="00871521"/>
    <w:rsid w:val="0087684F"/>
    <w:rsid w:val="00876F7A"/>
    <w:rsid w:val="008821F3"/>
    <w:rsid w:val="0088317B"/>
    <w:rsid w:val="00885E33"/>
    <w:rsid w:val="00890228"/>
    <w:rsid w:val="00890ECD"/>
    <w:rsid w:val="00890F7E"/>
    <w:rsid w:val="0089288A"/>
    <w:rsid w:val="00895A61"/>
    <w:rsid w:val="008969C7"/>
    <w:rsid w:val="00897F71"/>
    <w:rsid w:val="008A136B"/>
    <w:rsid w:val="008A226D"/>
    <w:rsid w:val="008A2392"/>
    <w:rsid w:val="008A5018"/>
    <w:rsid w:val="008B011A"/>
    <w:rsid w:val="008B08B8"/>
    <w:rsid w:val="008B0E93"/>
    <w:rsid w:val="008B1108"/>
    <w:rsid w:val="008B220C"/>
    <w:rsid w:val="008B28B5"/>
    <w:rsid w:val="008B3D58"/>
    <w:rsid w:val="008B4E22"/>
    <w:rsid w:val="008D0177"/>
    <w:rsid w:val="008D020E"/>
    <w:rsid w:val="008D313F"/>
    <w:rsid w:val="008D3B6B"/>
    <w:rsid w:val="008D6A25"/>
    <w:rsid w:val="008D6ACC"/>
    <w:rsid w:val="008E41A8"/>
    <w:rsid w:val="008F0190"/>
    <w:rsid w:val="008F2B42"/>
    <w:rsid w:val="008F42E0"/>
    <w:rsid w:val="008F5E7B"/>
    <w:rsid w:val="00901723"/>
    <w:rsid w:val="00901DE2"/>
    <w:rsid w:val="00903A51"/>
    <w:rsid w:val="00904A78"/>
    <w:rsid w:val="009058B3"/>
    <w:rsid w:val="00905F68"/>
    <w:rsid w:val="00906161"/>
    <w:rsid w:val="009073A7"/>
    <w:rsid w:val="00913CF6"/>
    <w:rsid w:val="00916CD9"/>
    <w:rsid w:val="00920693"/>
    <w:rsid w:val="00921181"/>
    <w:rsid w:val="00923293"/>
    <w:rsid w:val="0092359C"/>
    <w:rsid w:val="009265FC"/>
    <w:rsid w:val="009268DC"/>
    <w:rsid w:val="0093016F"/>
    <w:rsid w:val="00935C3C"/>
    <w:rsid w:val="00936501"/>
    <w:rsid w:val="009402F9"/>
    <w:rsid w:val="00942380"/>
    <w:rsid w:val="00943000"/>
    <w:rsid w:val="009477B7"/>
    <w:rsid w:val="00950162"/>
    <w:rsid w:val="0095355A"/>
    <w:rsid w:val="00953E21"/>
    <w:rsid w:val="009541C9"/>
    <w:rsid w:val="0095443F"/>
    <w:rsid w:val="00955763"/>
    <w:rsid w:val="00960640"/>
    <w:rsid w:val="0096108A"/>
    <w:rsid w:val="00961263"/>
    <w:rsid w:val="009678C2"/>
    <w:rsid w:val="00967D27"/>
    <w:rsid w:val="00972E6A"/>
    <w:rsid w:val="00974B81"/>
    <w:rsid w:val="00977485"/>
    <w:rsid w:val="00984110"/>
    <w:rsid w:val="00984A63"/>
    <w:rsid w:val="00987CBE"/>
    <w:rsid w:val="00990552"/>
    <w:rsid w:val="0099119B"/>
    <w:rsid w:val="009923FD"/>
    <w:rsid w:val="009939A2"/>
    <w:rsid w:val="00993EA5"/>
    <w:rsid w:val="00994483"/>
    <w:rsid w:val="00995352"/>
    <w:rsid w:val="00995543"/>
    <w:rsid w:val="00997104"/>
    <w:rsid w:val="009A2706"/>
    <w:rsid w:val="009A3135"/>
    <w:rsid w:val="009A61FA"/>
    <w:rsid w:val="009A7C1C"/>
    <w:rsid w:val="009B2A54"/>
    <w:rsid w:val="009B7A31"/>
    <w:rsid w:val="009C48CF"/>
    <w:rsid w:val="009C55C6"/>
    <w:rsid w:val="009D002F"/>
    <w:rsid w:val="009D076C"/>
    <w:rsid w:val="009D2A89"/>
    <w:rsid w:val="009D2F1B"/>
    <w:rsid w:val="009D4A4A"/>
    <w:rsid w:val="009D6680"/>
    <w:rsid w:val="009D7DFD"/>
    <w:rsid w:val="009E2A81"/>
    <w:rsid w:val="009E30C4"/>
    <w:rsid w:val="009E3295"/>
    <w:rsid w:val="009E61CA"/>
    <w:rsid w:val="009E7102"/>
    <w:rsid w:val="009F5C1A"/>
    <w:rsid w:val="009F607D"/>
    <w:rsid w:val="009F6127"/>
    <w:rsid w:val="00A012FD"/>
    <w:rsid w:val="00A0537D"/>
    <w:rsid w:val="00A07E1E"/>
    <w:rsid w:val="00A11373"/>
    <w:rsid w:val="00A12880"/>
    <w:rsid w:val="00A13E5B"/>
    <w:rsid w:val="00A157E4"/>
    <w:rsid w:val="00A15C87"/>
    <w:rsid w:val="00A15F15"/>
    <w:rsid w:val="00A17563"/>
    <w:rsid w:val="00A219DA"/>
    <w:rsid w:val="00A25179"/>
    <w:rsid w:val="00A253B4"/>
    <w:rsid w:val="00A30158"/>
    <w:rsid w:val="00A30A57"/>
    <w:rsid w:val="00A31A86"/>
    <w:rsid w:val="00A3299B"/>
    <w:rsid w:val="00A330E9"/>
    <w:rsid w:val="00A33536"/>
    <w:rsid w:val="00A3540A"/>
    <w:rsid w:val="00A41990"/>
    <w:rsid w:val="00A46E81"/>
    <w:rsid w:val="00A47078"/>
    <w:rsid w:val="00A50C61"/>
    <w:rsid w:val="00A51F85"/>
    <w:rsid w:val="00A53294"/>
    <w:rsid w:val="00A53D52"/>
    <w:rsid w:val="00A54080"/>
    <w:rsid w:val="00A5784C"/>
    <w:rsid w:val="00A6189A"/>
    <w:rsid w:val="00A6430F"/>
    <w:rsid w:val="00A65940"/>
    <w:rsid w:val="00A67DFD"/>
    <w:rsid w:val="00A7044D"/>
    <w:rsid w:val="00A7127E"/>
    <w:rsid w:val="00A718DD"/>
    <w:rsid w:val="00A726E8"/>
    <w:rsid w:val="00A73792"/>
    <w:rsid w:val="00A75C4D"/>
    <w:rsid w:val="00A812F9"/>
    <w:rsid w:val="00A8306F"/>
    <w:rsid w:val="00A85A1E"/>
    <w:rsid w:val="00A9064F"/>
    <w:rsid w:val="00A91200"/>
    <w:rsid w:val="00A943A0"/>
    <w:rsid w:val="00A947F8"/>
    <w:rsid w:val="00A95E4B"/>
    <w:rsid w:val="00AA1B76"/>
    <w:rsid w:val="00AA1DA1"/>
    <w:rsid w:val="00AA686F"/>
    <w:rsid w:val="00AB18BA"/>
    <w:rsid w:val="00AB1E0A"/>
    <w:rsid w:val="00AB2380"/>
    <w:rsid w:val="00AB4B8B"/>
    <w:rsid w:val="00AB61A0"/>
    <w:rsid w:val="00AB7673"/>
    <w:rsid w:val="00AC052C"/>
    <w:rsid w:val="00AC0A5C"/>
    <w:rsid w:val="00AC38F2"/>
    <w:rsid w:val="00AC61C6"/>
    <w:rsid w:val="00AD1B83"/>
    <w:rsid w:val="00AD2B1C"/>
    <w:rsid w:val="00AD3E44"/>
    <w:rsid w:val="00AE0CF1"/>
    <w:rsid w:val="00AE22A6"/>
    <w:rsid w:val="00AE2E6B"/>
    <w:rsid w:val="00AE6005"/>
    <w:rsid w:val="00AE6500"/>
    <w:rsid w:val="00AF227C"/>
    <w:rsid w:val="00AF2619"/>
    <w:rsid w:val="00AF262A"/>
    <w:rsid w:val="00AF35D8"/>
    <w:rsid w:val="00AF3F51"/>
    <w:rsid w:val="00AF5786"/>
    <w:rsid w:val="00AF5B5E"/>
    <w:rsid w:val="00AF7741"/>
    <w:rsid w:val="00B04044"/>
    <w:rsid w:val="00B11B15"/>
    <w:rsid w:val="00B11D38"/>
    <w:rsid w:val="00B12424"/>
    <w:rsid w:val="00B12B87"/>
    <w:rsid w:val="00B12E26"/>
    <w:rsid w:val="00B169E5"/>
    <w:rsid w:val="00B228D8"/>
    <w:rsid w:val="00B24971"/>
    <w:rsid w:val="00B279FF"/>
    <w:rsid w:val="00B31829"/>
    <w:rsid w:val="00B33109"/>
    <w:rsid w:val="00B334AF"/>
    <w:rsid w:val="00B33507"/>
    <w:rsid w:val="00B33B15"/>
    <w:rsid w:val="00B37428"/>
    <w:rsid w:val="00B377DD"/>
    <w:rsid w:val="00B456EA"/>
    <w:rsid w:val="00B5087C"/>
    <w:rsid w:val="00B50EB3"/>
    <w:rsid w:val="00B51D8F"/>
    <w:rsid w:val="00B54B55"/>
    <w:rsid w:val="00B56E0B"/>
    <w:rsid w:val="00B57C91"/>
    <w:rsid w:val="00B67B34"/>
    <w:rsid w:val="00B67EC7"/>
    <w:rsid w:val="00B67F21"/>
    <w:rsid w:val="00B71113"/>
    <w:rsid w:val="00B721FC"/>
    <w:rsid w:val="00B74CFC"/>
    <w:rsid w:val="00B752A2"/>
    <w:rsid w:val="00B833F7"/>
    <w:rsid w:val="00B845C2"/>
    <w:rsid w:val="00B84F7B"/>
    <w:rsid w:val="00B86D12"/>
    <w:rsid w:val="00B928D2"/>
    <w:rsid w:val="00B92BD4"/>
    <w:rsid w:val="00B95030"/>
    <w:rsid w:val="00B95CF9"/>
    <w:rsid w:val="00B96640"/>
    <w:rsid w:val="00BA029F"/>
    <w:rsid w:val="00BA0E0B"/>
    <w:rsid w:val="00BA0EDB"/>
    <w:rsid w:val="00BA3D67"/>
    <w:rsid w:val="00BA3F13"/>
    <w:rsid w:val="00BA4275"/>
    <w:rsid w:val="00BA4FFF"/>
    <w:rsid w:val="00BA5120"/>
    <w:rsid w:val="00BA680F"/>
    <w:rsid w:val="00BB0FBA"/>
    <w:rsid w:val="00BB1BEE"/>
    <w:rsid w:val="00BB22F5"/>
    <w:rsid w:val="00BB42B4"/>
    <w:rsid w:val="00BB7217"/>
    <w:rsid w:val="00BB72C4"/>
    <w:rsid w:val="00BB799F"/>
    <w:rsid w:val="00BC4346"/>
    <w:rsid w:val="00BC5483"/>
    <w:rsid w:val="00BC56EC"/>
    <w:rsid w:val="00BD0014"/>
    <w:rsid w:val="00BD11BB"/>
    <w:rsid w:val="00BD1AC9"/>
    <w:rsid w:val="00BD4BA8"/>
    <w:rsid w:val="00BD4F73"/>
    <w:rsid w:val="00BD5BDA"/>
    <w:rsid w:val="00BE3F9A"/>
    <w:rsid w:val="00BE5DD8"/>
    <w:rsid w:val="00BE6812"/>
    <w:rsid w:val="00BE6CB4"/>
    <w:rsid w:val="00BE716B"/>
    <w:rsid w:val="00BF315B"/>
    <w:rsid w:val="00BF3251"/>
    <w:rsid w:val="00BF368E"/>
    <w:rsid w:val="00BF3F46"/>
    <w:rsid w:val="00C0067F"/>
    <w:rsid w:val="00C01764"/>
    <w:rsid w:val="00C02CDB"/>
    <w:rsid w:val="00C03F6B"/>
    <w:rsid w:val="00C0734E"/>
    <w:rsid w:val="00C0772A"/>
    <w:rsid w:val="00C11712"/>
    <w:rsid w:val="00C13BC1"/>
    <w:rsid w:val="00C15CE1"/>
    <w:rsid w:val="00C16BB7"/>
    <w:rsid w:val="00C17824"/>
    <w:rsid w:val="00C20A84"/>
    <w:rsid w:val="00C210A6"/>
    <w:rsid w:val="00C211ED"/>
    <w:rsid w:val="00C21BE7"/>
    <w:rsid w:val="00C21EE6"/>
    <w:rsid w:val="00C22B01"/>
    <w:rsid w:val="00C24F9F"/>
    <w:rsid w:val="00C26A9E"/>
    <w:rsid w:val="00C30AE9"/>
    <w:rsid w:val="00C3311E"/>
    <w:rsid w:val="00C337EC"/>
    <w:rsid w:val="00C35242"/>
    <w:rsid w:val="00C36947"/>
    <w:rsid w:val="00C413A0"/>
    <w:rsid w:val="00C470B9"/>
    <w:rsid w:val="00C507B2"/>
    <w:rsid w:val="00C533F7"/>
    <w:rsid w:val="00C55963"/>
    <w:rsid w:val="00C566F2"/>
    <w:rsid w:val="00C64577"/>
    <w:rsid w:val="00C64ADD"/>
    <w:rsid w:val="00C6544C"/>
    <w:rsid w:val="00C6606D"/>
    <w:rsid w:val="00C71DAD"/>
    <w:rsid w:val="00C77C2C"/>
    <w:rsid w:val="00C80B29"/>
    <w:rsid w:val="00C8168C"/>
    <w:rsid w:val="00C8292C"/>
    <w:rsid w:val="00C83C85"/>
    <w:rsid w:val="00C90298"/>
    <w:rsid w:val="00C903D3"/>
    <w:rsid w:val="00C937CF"/>
    <w:rsid w:val="00C9469C"/>
    <w:rsid w:val="00C94E0E"/>
    <w:rsid w:val="00C97250"/>
    <w:rsid w:val="00CA074F"/>
    <w:rsid w:val="00CA0919"/>
    <w:rsid w:val="00CA200F"/>
    <w:rsid w:val="00CA2175"/>
    <w:rsid w:val="00CA3AD1"/>
    <w:rsid w:val="00CA491D"/>
    <w:rsid w:val="00CA74D3"/>
    <w:rsid w:val="00CA79DF"/>
    <w:rsid w:val="00CB039B"/>
    <w:rsid w:val="00CB2FDD"/>
    <w:rsid w:val="00CB75BE"/>
    <w:rsid w:val="00CB7697"/>
    <w:rsid w:val="00CC007F"/>
    <w:rsid w:val="00CC0349"/>
    <w:rsid w:val="00CC199D"/>
    <w:rsid w:val="00CC4239"/>
    <w:rsid w:val="00CC5F1F"/>
    <w:rsid w:val="00CC69AB"/>
    <w:rsid w:val="00CD5039"/>
    <w:rsid w:val="00CD5AA5"/>
    <w:rsid w:val="00CD5D5C"/>
    <w:rsid w:val="00CD7FB0"/>
    <w:rsid w:val="00CE0FCD"/>
    <w:rsid w:val="00CE151F"/>
    <w:rsid w:val="00CE1817"/>
    <w:rsid w:val="00CE2A9D"/>
    <w:rsid w:val="00CE56F6"/>
    <w:rsid w:val="00CE6DB9"/>
    <w:rsid w:val="00CF0860"/>
    <w:rsid w:val="00CF1DAF"/>
    <w:rsid w:val="00CF4EF3"/>
    <w:rsid w:val="00CF5032"/>
    <w:rsid w:val="00CF5505"/>
    <w:rsid w:val="00CF767D"/>
    <w:rsid w:val="00CF7823"/>
    <w:rsid w:val="00D01B20"/>
    <w:rsid w:val="00D03ED5"/>
    <w:rsid w:val="00D04EC5"/>
    <w:rsid w:val="00D050A8"/>
    <w:rsid w:val="00D06E17"/>
    <w:rsid w:val="00D0771A"/>
    <w:rsid w:val="00D1024B"/>
    <w:rsid w:val="00D12DCE"/>
    <w:rsid w:val="00D13B67"/>
    <w:rsid w:val="00D141B8"/>
    <w:rsid w:val="00D144E0"/>
    <w:rsid w:val="00D14788"/>
    <w:rsid w:val="00D16EF9"/>
    <w:rsid w:val="00D17363"/>
    <w:rsid w:val="00D1755E"/>
    <w:rsid w:val="00D20E8F"/>
    <w:rsid w:val="00D24044"/>
    <w:rsid w:val="00D245EC"/>
    <w:rsid w:val="00D2637E"/>
    <w:rsid w:val="00D307E5"/>
    <w:rsid w:val="00D30DAC"/>
    <w:rsid w:val="00D3109F"/>
    <w:rsid w:val="00D317D7"/>
    <w:rsid w:val="00D32090"/>
    <w:rsid w:val="00D36C17"/>
    <w:rsid w:val="00D413A3"/>
    <w:rsid w:val="00D41A90"/>
    <w:rsid w:val="00D41B0A"/>
    <w:rsid w:val="00D42ABC"/>
    <w:rsid w:val="00D44669"/>
    <w:rsid w:val="00D467DF"/>
    <w:rsid w:val="00D46A5E"/>
    <w:rsid w:val="00D526A6"/>
    <w:rsid w:val="00D5523E"/>
    <w:rsid w:val="00D566C1"/>
    <w:rsid w:val="00D658E3"/>
    <w:rsid w:val="00D66709"/>
    <w:rsid w:val="00D671F2"/>
    <w:rsid w:val="00D72A45"/>
    <w:rsid w:val="00D72D78"/>
    <w:rsid w:val="00D73A27"/>
    <w:rsid w:val="00D75417"/>
    <w:rsid w:val="00D75E23"/>
    <w:rsid w:val="00D769DE"/>
    <w:rsid w:val="00D76CBD"/>
    <w:rsid w:val="00D76CD9"/>
    <w:rsid w:val="00D87765"/>
    <w:rsid w:val="00D9245D"/>
    <w:rsid w:val="00D95030"/>
    <w:rsid w:val="00D96B4B"/>
    <w:rsid w:val="00D97494"/>
    <w:rsid w:val="00DA33B3"/>
    <w:rsid w:val="00DA4B5E"/>
    <w:rsid w:val="00DA4EBA"/>
    <w:rsid w:val="00DA58D7"/>
    <w:rsid w:val="00DA7603"/>
    <w:rsid w:val="00DB4B84"/>
    <w:rsid w:val="00DB5A29"/>
    <w:rsid w:val="00DB7A2E"/>
    <w:rsid w:val="00DC09C8"/>
    <w:rsid w:val="00DC28CD"/>
    <w:rsid w:val="00DC34C7"/>
    <w:rsid w:val="00DC3610"/>
    <w:rsid w:val="00DC4B2D"/>
    <w:rsid w:val="00DC4F15"/>
    <w:rsid w:val="00DC4FB5"/>
    <w:rsid w:val="00DC61FB"/>
    <w:rsid w:val="00DC7242"/>
    <w:rsid w:val="00DC7991"/>
    <w:rsid w:val="00DD0760"/>
    <w:rsid w:val="00DD239F"/>
    <w:rsid w:val="00DD2C5E"/>
    <w:rsid w:val="00DE0CEB"/>
    <w:rsid w:val="00DE2B22"/>
    <w:rsid w:val="00DE3B57"/>
    <w:rsid w:val="00DE46BA"/>
    <w:rsid w:val="00DE6CB4"/>
    <w:rsid w:val="00DF2087"/>
    <w:rsid w:val="00DF48E8"/>
    <w:rsid w:val="00DF4C1F"/>
    <w:rsid w:val="00DF741E"/>
    <w:rsid w:val="00DF74A4"/>
    <w:rsid w:val="00DF7F38"/>
    <w:rsid w:val="00E006AF"/>
    <w:rsid w:val="00E0146C"/>
    <w:rsid w:val="00E01CE1"/>
    <w:rsid w:val="00E0415A"/>
    <w:rsid w:val="00E04493"/>
    <w:rsid w:val="00E05900"/>
    <w:rsid w:val="00E06733"/>
    <w:rsid w:val="00E10CA9"/>
    <w:rsid w:val="00E127D5"/>
    <w:rsid w:val="00E156C2"/>
    <w:rsid w:val="00E16406"/>
    <w:rsid w:val="00E176B9"/>
    <w:rsid w:val="00E2095E"/>
    <w:rsid w:val="00E22D20"/>
    <w:rsid w:val="00E23BA7"/>
    <w:rsid w:val="00E31EC3"/>
    <w:rsid w:val="00E34956"/>
    <w:rsid w:val="00E3617E"/>
    <w:rsid w:val="00E3640E"/>
    <w:rsid w:val="00E36C76"/>
    <w:rsid w:val="00E374B6"/>
    <w:rsid w:val="00E37BB9"/>
    <w:rsid w:val="00E37BC1"/>
    <w:rsid w:val="00E402CA"/>
    <w:rsid w:val="00E408E3"/>
    <w:rsid w:val="00E41F74"/>
    <w:rsid w:val="00E41F7C"/>
    <w:rsid w:val="00E425D8"/>
    <w:rsid w:val="00E4500D"/>
    <w:rsid w:val="00E4522D"/>
    <w:rsid w:val="00E46A43"/>
    <w:rsid w:val="00E47F55"/>
    <w:rsid w:val="00E5081E"/>
    <w:rsid w:val="00E50DAD"/>
    <w:rsid w:val="00E53C19"/>
    <w:rsid w:val="00E543F3"/>
    <w:rsid w:val="00E55300"/>
    <w:rsid w:val="00E553BB"/>
    <w:rsid w:val="00E556EA"/>
    <w:rsid w:val="00E5642E"/>
    <w:rsid w:val="00E5781A"/>
    <w:rsid w:val="00E604DD"/>
    <w:rsid w:val="00E63646"/>
    <w:rsid w:val="00E67BE4"/>
    <w:rsid w:val="00E72698"/>
    <w:rsid w:val="00E73056"/>
    <w:rsid w:val="00E735E9"/>
    <w:rsid w:val="00E809AB"/>
    <w:rsid w:val="00E81605"/>
    <w:rsid w:val="00E86FA9"/>
    <w:rsid w:val="00E908A2"/>
    <w:rsid w:val="00E9251E"/>
    <w:rsid w:val="00E96296"/>
    <w:rsid w:val="00E969BF"/>
    <w:rsid w:val="00E976F2"/>
    <w:rsid w:val="00EA3444"/>
    <w:rsid w:val="00EA4673"/>
    <w:rsid w:val="00EA51AC"/>
    <w:rsid w:val="00EB2D14"/>
    <w:rsid w:val="00EB3FCE"/>
    <w:rsid w:val="00EB4D3A"/>
    <w:rsid w:val="00EB63E2"/>
    <w:rsid w:val="00EC12E4"/>
    <w:rsid w:val="00EC7469"/>
    <w:rsid w:val="00ED19F3"/>
    <w:rsid w:val="00ED1E0D"/>
    <w:rsid w:val="00ED4F77"/>
    <w:rsid w:val="00ED507D"/>
    <w:rsid w:val="00ED5C4D"/>
    <w:rsid w:val="00ED6C94"/>
    <w:rsid w:val="00EE04C8"/>
    <w:rsid w:val="00EE0ABD"/>
    <w:rsid w:val="00EF0129"/>
    <w:rsid w:val="00EF1FA0"/>
    <w:rsid w:val="00EF294D"/>
    <w:rsid w:val="00EF63BA"/>
    <w:rsid w:val="00EF797C"/>
    <w:rsid w:val="00F01777"/>
    <w:rsid w:val="00F01B0E"/>
    <w:rsid w:val="00F0461B"/>
    <w:rsid w:val="00F04720"/>
    <w:rsid w:val="00F047DB"/>
    <w:rsid w:val="00F07DC7"/>
    <w:rsid w:val="00F10B21"/>
    <w:rsid w:val="00F10E2D"/>
    <w:rsid w:val="00F133EB"/>
    <w:rsid w:val="00F149B6"/>
    <w:rsid w:val="00F203D0"/>
    <w:rsid w:val="00F2062A"/>
    <w:rsid w:val="00F2770A"/>
    <w:rsid w:val="00F316B7"/>
    <w:rsid w:val="00F31F7F"/>
    <w:rsid w:val="00F33B54"/>
    <w:rsid w:val="00F3519C"/>
    <w:rsid w:val="00F35417"/>
    <w:rsid w:val="00F4067C"/>
    <w:rsid w:val="00F41ECE"/>
    <w:rsid w:val="00F4268A"/>
    <w:rsid w:val="00F44B50"/>
    <w:rsid w:val="00F44D99"/>
    <w:rsid w:val="00F47596"/>
    <w:rsid w:val="00F4773C"/>
    <w:rsid w:val="00F5030A"/>
    <w:rsid w:val="00F536FC"/>
    <w:rsid w:val="00F54D03"/>
    <w:rsid w:val="00F55EB0"/>
    <w:rsid w:val="00F55EDC"/>
    <w:rsid w:val="00F564F1"/>
    <w:rsid w:val="00F57B44"/>
    <w:rsid w:val="00F60871"/>
    <w:rsid w:val="00F60DBF"/>
    <w:rsid w:val="00F62BD5"/>
    <w:rsid w:val="00F63F47"/>
    <w:rsid w:val="00F642C6"/>
    <w:rsid w:val="00F673AC"/>
    <w:rsid w:val="00F67D5B"/>
    <w:rsid w:val="00F67F1A"/>
    <w:rsid w:val="00F70229"/>
    <w:rsid w:val="00F74EA3"/>
    <w:rsid w:val="00F761F0"/>
    <w:rsid w:val="00F77F02"/>
    <w:rsid w:val="00F818C8"/>
    <w:rsid w:val="00F827EB"/>
    <w:rsid w:val="00F8724A"/>
    <w:rsid w:val="00F87F6A"/>
    <w:rsid w:val="00F913BD"/>
    <w:rsid w:val="00F91D02"/>
    <w:rsid w:val="00F92FED"/>
    <w:rsid w:val="00F944A7"/>
    <w:rsid w:val="00F94FC3"/>
    <w:rsid w:val="00F9763B"/>
    <w:rsid w:val="00FA1A23"/>
    <w:rsid w:val="00FA2412"/>
    <w:rsid w:val="00FB1C71"/>
    <w:rsid w:val="00FB1F85"/>
    <w:rsid w:val="00FB1FD9"/>
    <w:rsid w:val="00FB2B87"/>
    <w:rsid w:val="00FB3694"/>
    <w:rsid w:val="00FB3B9C"/>
    <w:rsid w:val="00FB5389"/>
    <w:rsid w:val="00FB6885"/>
    <w:rsid w:val="00FB7675"/>
    <w:rsid w:val="00FC0061"/>
    <w:rsid w:val="00FC1BED"/>
    <w:rsid w:val="00FC2A33"/>
    <w:rsid w:val="00FC3018"/>
    <w:rsid w:val="00FC5643"/>
    <w:rsid w:val="00FC5D9C"/>
    <w:rsid w:val="00FC629C"/>
    <w:rsid w:val="00FC7985"/>
    <w:rsid w:val="00FD0114"/>
    <w:rsid w:val="00FD1689"/>
    <w:rsid w:val="00FD2560"/>
    <w:rsid w:val="00FD5F82"/>
    <w:rsid w:val="00FD7474"/>
    <w:rsid w:val="00FE217B"/>
    <w:rsid w:val="00FE26E6"/>
    <w:rsid w:val="00FE2C83"/>
    <w:rsid w:val="00FE31A0"/>
    <w:rsid w:val="00FE74AA"/>
    <w:rsid w:val="00FE757D"/>
    <w:rsid w:val="00FE7599"/>
    <w:rsid w:val="00FF15B3"/>
    <w:rsid w:val="00FF1F11"/>
    <w:rsid w:val="00FF2A3E"/>
    <w:rsid w:val="00FF3AF7"/>
    <w:rsid w:val="00FF4057"/>
    <w:rsid w:val="00FF4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7D9B"/>
    <w:rPr>
      <w:rFonts w:ascii="Times New Roman" w:eastAsia="Times New Roman" w:hAnsi="Times New Roman"/>
      <w:sz w:val="24"/>
      <w:szCs w:val="24"/>
    </w:rPr>
  </w:style>
  <w:style w:type="paragraph" w:styleId="1">
    <w:name w:val="heading 1"/>
    <w:basedOn w:val="a"/>
    <w:next w:val="a"/>
    <w:link w:val="10"/>
    <w:uiPriority w:val="99"/>
    <w:qFormat/>
    <w:rsid w:val="00167D9B"/>
    <w:pPr>
      <w:keepNext/>
      <w:jc w:val="center"/>
      <w:outlineLvl w:val="0"/>
    </w:pPr>
    <w:rPr>
      <w:b/>
      <w:sz w:val="28"/>
      <w:szCs w:val="20"/>
    </w:rPr>
  </w:style>
  <w:style w:type="paragraph" w:styleId="2">
    <w:name w:val="heading 2"/>
    <w:basedOn w:val="a"/>
    <w:next w:val="a"/>
    <w:link w:val="20"/>
    <w:uiPriority w:val="99"/>
    <w:qFormat/>
    <w:rsid w:val="00B12B87"/>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locked/>
    <w:rsid w:val="000627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167D9B"/>
    <w:pPr>
      <w:keepNext/>
      <w:jc w:val="center"/>
      <w:outlineLvl w:val="3"/>
    </w:pPr>
    <w:rPr>
      <w:i/>
      <w:iCs/>
      <w:sz w:val="28"/>
    </w:rPr>
  </w:style>
  <w:style w:type="paragraph" w:styleId="6">
    <w:name w:val="heading 6"/>
    <w:basedOn w:val="a"/>
    <w:next w:val="a"/>
    <w:link w:val="60"/>
    <w:uiPriority w:val="99"/>
    <w:qFormat/>
    <w:rsid w:val="00167D9B"/>
    <w:pPr>
      <w:keepNext/>
      <w:ind w:firstLine="700"/>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D9B"/>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B12B87"/>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167D9B"/>
    <w:rPr>
      <w:rFonts w:ascii="Times New Roman" w:hAnsi="Times New Roman" w:cs="Times New Roman"/>
      <w:i/>
      <w:iCs/>
      <w:sz w:val="24"/>
      <w:szCs w:val="24"/>
      <w:lang w:eastAsia="ru-RU"/>
    </w:rPr>
  </w:style>
  <w:style w:type="character" w:customStyle="1" w:styleId="60">
    <w:name w:val="Заголовок 6 Знак"/>
    <w:link w:val="6"/>
    <w:uiPriority w:val="99"/>
    <w:locked/>
    <w:rsid w:val="00167D9B"/>
    <w:rPr>
      <w:rFonts w:ascii="Times New Roman" w:hAnsi="Times New Roman" w:cs="Times New Roman"/>
      <w:b/>
      <w:sz w:val="24"/>
      <w:szCs w:val="24"/>
      <w:lang w:eastAsia="ru-RU"/>
    </w:rPr>
  </w:style>
  <w:style w:type="paragraph" w:styleId="a3">
    <w:name w:val="Normal (Web)"/>
    <w:basedOn w:val="a"/>
    <w:rsid w:val="00167D9B"/>
    <w:pPr>
      <w:spacing w:before="280" w:after="119"/>
    </w:pPr>
    <w:rPr>
      <w:rFonts w:eastAsia="Calibri"/>
      <w:lang w:eastAsia="ar-SA"/>
    </w:rPr>
  </w:style>
  <w:style w:type="paragraph" w:styleId="a4">
    <w:name w:val="Body Text"/>
    <w:basedOn w:val="a"/>
    <w:link w:val="a5"/>
    <w:uiPriority w:val="99"/>
    <w:semiHidden/>
    <w:rsid w:val="00167D9B"/>
    <w:pPr>
      <w:jc w:val="center"/>
    </w:pPr>
    <w:rPr>
      <w:sz w:val="28"/>
    </w:rPr>
  </w:style>
  <w:style w:type="character" w:customStyle="1" w:styleId="a5">
    <w:name w:val="Основной текст Знак"/>
    <w:link w:val="a4"/>
    <w:uiPriority w:val="99"/>
    <w:semiHidden/>
    <w:locked/>
    <w:rsid w:val="00167D9B"/>
    <w:rPr>
      <w:rFonts w:ascii="Times New Roman" w:hAnsi="Times New Roman" w:cs="Times New Roman"/>
      <w:sz w:val="24"/>
      <w:szCs w:val="24"/>
      <w:lang w:eastAsia="ru-RU"/>
    </w:rPr>
  </w:style>
  <w:style w:type="paragraph" w:styleId="a6">
    <w:name w:val="Body Text Indent"/>
    <w:basedOn w:val="a"/>
    <w:link w:val="a7"/>
    <w:uiPriority w:val="99"/>
    <w:semiHidden/>
    <w:rsid w:val="00167D9B"/>
    <w:pPr>
      <w:ind w:firstLine="540"/>
      <w:jc w:val="both"/>
    </w:pPr>
    <w:rPr>
      <w:sz w:val="28"/>
    </w:rPr>
  </w:style>
  <w:style w:type="character" w:customStyle="1" w:styleId="a7">
    <w:name w:val="Основной текст с отступом Знак"/>
    <w:link w:val="a6"/>
    <w:uiPriority w:val="99"/>
    <w:semiHidden/>
    <w:locked/>
    <w:rsid w:val="00167D9B"/>
    <w:rPr>
      <w:rFonts w:ascii="Times New Roman" w:hAnsi="Times New Roman" w:cs="Times New Roman"/>
      <w:sz w:val="24"/>
      <w:szCs w:val="24"/>
      <w:lang w:eastAsia="ru-RU"/>
    </w:rPr>
  </w:style>
  <w:style w:type="paragraph" w:styleId="21">
    <w:name w:val="Body Text 2"/>
    <w:basedOn w:val="a"/>
    <w:link w:val="22"/>
    <w:semiHidden/>
    <w:rsid w:val="00167D9B"/>
    <w:pPr>
      <w:jc w:val="both"/>
    </w:pPr>
    <w:rPr>
      <w:sz w:val="28"/>
    </w:rPr>
  </w:style>
  <w:style w:type="character" w:customStyle="1" w:styleId="22">
    <w:name w:val="Основной текст 2 Знак"/>
    <w:link w:val="21"/>
    <w:semiHidden/>
    <w:locked/>
    <w:rsid w:val="00167D9B"/>
    <w:rPr>
      <w:rFonts w:ascii="Times New Roman" w:hAnsi="Times New Roman" w:cs="Times New Roman"/>
      <w:sz w:val="24"/>
      <w:szCs w:val="24"/>
      <w:lang w:eastAsia="ru-RU"/>
    </w:rPr>
  </w:style>
  <w:style w:type="paragraph" w:styleId="31">
    <w:name w:val="Body Text 3"/>
    <w:basedOn w:val="a"/>
    <w:link w:val="32"/>
    <w:uiPriority w:val="99"/>
    <w:semiHidden/>
    <w:rsid w:val="00167D9B"/>
    <w:rPr>
      <w:sz w:val="28"/>
    </w:rPr>
  </w:style>
  <w:style w:type="character" w:customStyle="1" w:styleId="32">
    <w:name w:val="Основной текст 3 Знак"/>
    <w:link w:val="31"/>
    <w:uiPriority w:val="99"/>
    <w:semiHidden/>
    <w:locked/>
    <w:rsid w:val="00167D9B"/>
    <w:rPr>
      <w:rFonts w:ascii="Times New Roman" w:hAnsi="Times New Roman" w:cs="Times New Roman"/>
      <w:sz w:val="24"/>
      <w:szCs w:val="24"/>
      <w:lang w:eastAsia="ru-RU"/>
    </w:rPr>
  </w:style>
  <w:style w:type="paragraph" w:styleId="23">
    <w:name w:val="Body Text Indent 2"/>
    <w:basedOn w:val="a"/>
    <w:link w:val="24"/>
    <w:uiPriority w:val="99"/>
    <w:semiHidden/>
    <w:rsid w:val="00167D9B"/>
    <w:pPr>
      <w:ind w:right="21" w:firstLine="708"/>
      <w:jc w:val="both"/>
    </w:pPr>
    <w:rPr>
      <w:sz w:val="28"/>
    </w:rPr>
  </w:style>
  <w:style w:type="character" w:customStyle="1" w:styleId="24">
    <w:name w:val="Основной текст с отступом 2 Знак"/>
    <w:link w:val="23"/>
    <w:uiPriority w:val="99"/>
    <w:semiHidden/>
    <w:locked/>
    <w:rsid w:val="00167D9B"/>
    <w:rPr>
      <w:rFonts w:ascii="Times New Roman" w:hAnsi="Times New Roman" w:cs="Times New Roman"/>
      <w:sz w:val="24"/>
      <w:szCs w:val="24"/>
      <w:lang w:eastAsia="ru-RU"/>
    </w:rPr>
  </w:style>
  <w:style w:type="paragraph" w:styleId="33">
    <w:name w:val="Body Text Indent 3"/>
    <w:basedOn w:val="a"/>
    <w:link w:val="34"/>
    <w:uiPriority w:val="99"/>
    <w:semiHidden/>
    <w:rsid w:val="00167D9B"/>
    <w:pPr>
      <w:ind w:firstLine="708"/>
      <w:jc w:val="both"/>
    </w:pPr>
    <w:rPr>
      <w:sz w:val="28"/>
    </w:rPr>
  </w:style>
  <w:style w:type="character" w:customStyle="1" w:styleId="34">
    <w:name w:val="Основной текст с отступом 3 Знак"/>
    <w:link w:val="33"/>
    <w:uiPriority w:val="99"/>
    <w:semiHidden/>
    <w:locked/>
    <w:rsid w:val="00167D9B"/>
    <w:rPr>
      <w:rFonts w:ascii="Times New Roman" w:hAnsi="Times New Roman" w:cs="Times New Roman"/>
      <w:sz w:val="24"/>
      <w:szCs w:val="24"/>
      <w:lang w:eastAsia="ru-RU"/>
    </w:rPr>
  </w:style>
  <w:style w:type="paragraph" w:customStyle="1" w:styleId="ConsPlusNormal">
    <w:name w:val="ConsPlusNormal"/>
    <w:semiHidden/>
    <w:rsid w:val="00167D9B"/>
    <w:pPr>
      <w:widowControl w:val="0"/>
      <w:autoSpaceDE w:val="0"/>
      <w:autoSpaceDN w:val="0"/>
      <w:adjustRightInd w:val="0"/>
      <w:ind w:firstLine="720"/>
    </w:pPr>
    <w:rPr>
      <w:rFonts w:ascii="Arial" w:eastAsia="Times New Roman" w:hAnsi="Arial" w:cs="Arial"/>
    </w:rPr>
  </w:style>
  <w:style w:type="paragraph" w:customStyle="1" w:styleId="310">
    <w:name w:val="Основной текст с отступом 31"/>
    <w:basedOn w:val="a"/>
    <w:uiPriority w:val="99"/>
    <w:semiHidden/>
    <w:rsid w:val="00167D9B"/>
    <w:pPr>
      <w:widowControl w:val="0"/>
      <w:overflowPunct w:val="0"/>
      <w:autoSpaceDE w:val="0"/>
      <w:autoSpaceDN w:val="0"/>
      <w:adjustRightInd w:val="0"/>
      <w:ind w:firstLine="851"/>
    </w:pPr>
    <w:rPr>
      <w:sz w:val="28"/>
      <w:szCs w:val="20"/>
    </w:rPr>
  </w:style>
  <w:style w:type="paragraph" w:styleId="a8">
    <w:name w:val="No Spacing"/>
    <w:uiPriority w:val="1"/>
    <w:qFormat/>
    <w:rsid w:val="00167D9B"/>
    <w:rPr>
      <w:rFonts w:eastAsia="Times New Roman"/>
      <w:sz w:val="22"/>
      <w:szCs w:val="22"/>
    </w:rPr>
  </w:style>
  <w:style w:type="table" w:styleId="a9">
    <w:name w:val="Table Grid"/>
    <w:basedOn w:val="a1"/>
    <w:rsid w:val="00167D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167D9B"/>
    <w:pPr>
      <w:keepNext/>
      <w:spacing w:before="100" w:beforeAutospacing="1" w:after="100" w:afterAutospacing="1"/>
    </w:pPr>
  </w:style>
  <w:style w:type="paragraph" w:styleId="aa">
    <w:name w:val="Balloon Text"/>
    <w:basedOn w:val="a"/>
    <w:link w:val="ab"/>
    <w:uiPriority w:val="99"/>
    <w:semiHidden/>
    <w:rsid w:val="00167D9B"/>
    <w:rPr>
      <w:rFonts w:ascii="Tahoma" w:hAnsi="Tahoma" w:cs="Tahoma"/>
      <w:sz w:val="16"/>
      <w:szCs w:val="16"/>
    </w:rPr>
  </w:style>
  <w:style w:type="character" w:customStyle="1" w:styleId="ab">
    <w:name w:val="Текст выноски Знак"/>
    <w:link w:val="aa"/>
    <w:uiPriority w:val="99"/>
    <w:semiHidden/>
    <w:locked/>
    <w:rsid w:val="00167D9B"/>
    <w:rPr>
      <w:rFonts w:ascii="Tahoma" w:hAnsi="Tahoma" w:cs="Tahoma"/>
      <w:sz w:val="16"/>
      <w:szCs w:val="16"/>
      <w:lang w:eastAsia="ru-RU"/>
    </w:rPr>
  </w:style>
  <w:style w:type="paragraph" w:customStyle="1" w:styleId="12">
    <w:name w:val="Без интервала1"/>
    <w:rsid w:val="00167D9B"/>
    <w:rPr>
      <w:rFonts w:eastAsia="Times New Roman"/>
      <w:sz w:val="22"/>
      <w:szCs w:val="22"/>
      <w:lang w:eastAsia="en-US"/>
    </w:rPr>
  </w:style>
  <w:style w:type="paragraph" w:customStyle="1" w:styleId="ac">
    <w:name w:val="Знак Знак Знак Знак"/>
    <w:basedOn w:val="a"/>
    <w:uiPriority w:val="99"/>
    <w:rsid w:val="00167D9B"/>
    <w:pPr>
      <w:spacing w:after="160" w:line="240" w:lineRule="exact"/>
    </w:pPr>
    <w:rPr>
      <w:rFonts w:ascii="Verdana" w:hAnsi="Verdana" w:cs="Verdana"/>
      <w:sz w:val="20"/>
      <w:szCs w:val="20"/>
      <w:lang w:val="en-US" w:eastAsia="en-US"/>
    </w:rPr>
  </w:style>
  <w:style w:type="paragraph" w:styleId="ad">
    <w:name w:val="List Paragraph"/>
    <w:basedOn w:val="a"/>
    <w:uiPriority w:val="34"/>
    <w:qFormat/>
    <w:rsid w:val="00167D9B"/>
    <w:pPr>
      <w:spacing w:after="200" w:line="276" w:lineRule="auto"/>
      <w:ind w:left="720"/>
      <w:contextualSpacing/>
    </w:pPr>
    <w:rPr>
      <w:rFonts w:ascii="Calibri" w:hAnsi="Calibri"/>
      <w:sz w:val="22"/>
      <w:szCs w:val="22"/>
    </w:rPr>
  </w:style>
  <w:style w:type="character" w:customStyle="1" w:styleId="ae">
    <w:name w:val="Цветовое выделение"/>
    <w:uiPriority w:val="99"/>
    <w:rsid w:val="00167D9B"/>
    <w:rPr>
      <w:b/>
      <w:color w:val="auto"/>
      <w:sz w:val="26"/>
    </w:rPr>
  </w:style>
  <w:style w:type="paragraph" w:styleId="af">
    <w:name w:val="footer"/>
    <w:basedOn w:val="a"/>
    <w:link w:val="af0"/>
    <w:uiPriority w:val="99"/>
    <w:rsid w:val="00167D9B"/>
    <w:pPr>
      <w:tabs>
        <w:tab w:val="center" w:pos="4677"/>
        <w:tab w:val="right" w:pos="9355"/>
      </w:tabs>
    </w:pPr>
  </w:style>
  <w:style w:type="character" w:customStyle="1" w:styleId="af0">
    <w:name w:val="Нижний колонтитул Знак"/>
    <w:link w:val="af"/>
    <w:uiPriority w:val="99"/>
    <w:locked/>
    <w:rsid w:val="00167D9B"/>
    <w:rPr>
      <w:rFonts w:ascii="Times New Roman" w:hAnsi="Times New Roman" w:cs="Times New Roman"/>
      <w:sz w:val="24"/>
      <w:szCs w:val="24"/>
      <w:lang w:eastAsia="ru-RU"/>
    </w:rPr>
  </w:style>
  <w:style w:type="character" w:styleId="af1">
    <w:name w:val="page number"/>
    <w:uiPriority w:val="99"/>
    <w:rsid w:val="00167D9B"/>
    <w:rPr>
      <w:rFonts w:cs="Times New Roman"/>
    </w:rPr>
  </w:style>
  <w:style w:type="paragraph" w:customStyle="1" w:styleId="af2">
    <w:name w:val="Знак"/>
    <w:basedOn w:val="a"/>
    <w:uiPriority w:val="99"/>
    <w:rsid w:val="00167D9B"/>
    <w:rPr>
      <w:rFonts w:ascii="Verdana" w:hAnsi="Verdana" w:cs="Verdana"/>
      <w:sz w:val="20"/>
      <w:szCs w:val="20"/>
      <w:lang w:val="en-US" w:eastAsia="en-US"/>
    </w:rPr>
  </w:style>
  <w:style w:type="paragraph" w:styleId="af3">
    <w:name w:val="header"/>
    <w:basedOn w:val="a"/>
    <w:link w:val="af4"/>
    <w:uiPriority w:val="99"/>
    <w:rsid w:val="00BB1BEE"/>
    <w:pPr>
      <w:tabs>
        <w:tab w:val="center" w:pos="4677"/>
        <w:tab w:val="right" w:pos="9355"/>
      </w:tabs>
    </w:pPr>
  </w:style>
  <w:style w:type="character" w:customStyle="1" w:styleId="af4">
    <w:name w:val="Верхний колонтитул Знак"/>
    <w:link w:val="af3"/>
    <w:uiPriority w:val="99"/>
    <w:locked/>
    <w:rsid w:val="00BB1BEE"/>
    <w:rPr>
      <w:rFonts w:ascii="Times New Roman" w:hAnsi="Times New Roman" w:cs="Times New Roman"/>
      <w:sz w:val="24"/>
      <w:szCs w:val="24"/>
      <w:lang w:eastAsia="ru-RU"/>
    </w:rPr>
  </w:style>
  <w:style w:type="paragraph" w:customStyle="1" w:styleId="25">
    <w:name w:val="Без интервала2"/>
    <w:link w:val="NoSpacingChar"/>
    <w:uiPriority w:val="99"/>
    <w:rsid w:val="00C6606D"/>
    <w:rPr>
      <w:sz w:val="22"/>
      <w:szCs w:val="22"/>
    </w:rPr>
  </w:style>
  <w:style w:type="character" w:customStyle="1" w:styleId="NoSpacingChar">
    <w:name w:val="No Spacing Char"/>
    <w:link w:val="25"/>
    <w:locked/>
    <w:rsid w:val="00C6606D"/>
    <w:rPr>
      <w:rFonts w:ascii="Calibri" w:eastAsia="Times New Roman" w:hAnsi="Calibri"/>
      <w:sz w:val="22"/>
      <w:lang w:eastAsia="ru-RU"/>
    </w:rPr>
  </w:style>
  <w:style w:type="character" w:styleId="af5">
    <w:name w:val="Emphasis"/>
    <w:basedOn w:val="a0"/>
    <w:qFormat/>
    <w:locked/>
    <w:rsid w:val="000B6486"/>
    <w:rPr>
      <w:i/>
      <w:iCs/>
    </w:rPr>
  </w:style>
  <w:style w:type="paragraph" w:customStyle="1" w:styleId="35">
    <w:name w:val="Без интервала3"/>
    <w:rsid w:val="004A622F"/>
    <w:rPr>
      <w:sz w:val="22"/>
      <w:szCs w:val="22"/>
    </w:rPr>
  </w:style>
  <w:style w:type="paragraph" w:customStyle="1" w:styleId="26">
    <w:name w:val="Абзац списка2"/>
    <w:basedOn w:val="a"/>
    <w:rsid w:val="004A622F"/>
    <w:pPr>
      <w:spacing w:after="200" w:line="276" w:lineRule="auto"/>
      <w:ind w:left="720"/>
      <w:contextualSpacing/>
    </w:pPr>
    <w:rPr>
      <w:rFonts w:ascii="Calibri" w:eastAsia="Calibri" w:hAnsi="Calibri"/>
      <w:sz w:val="22"/>
      <w:szCs w:val="22"/>
    </w:rPr>
  </w:style>
  <w:style w:type="paragraph" w:customStyle="1" w:styleId="Default">
    <w:name w:val="Default"/>
    <w:rsid w:val="004A622F"/>
    <w:pPr>
      <w:autoSpaceDE w:val="0"/>
      <w:autoSpaceDN w:val="0"/>
      <w:adjustRightInd w:val="0"/>
    </w:pPr>
    <w:rPr>
      <w:rFonts w:ascii="Times New Roman" w:eastAsia="Times New Roman" w:hAnsi="Times New Roman"/>
      <w:color w:val="000000"/>
      <w:sz w:val="24"/>
      <w:szCs w:val="24"/>
      <w:lang w:eastAsia="en-US"/>
    </w:rPr>
  </w:style>
  <w:style w:type="character" w:styleId="af6">
    <w:name w:val="Book Title"/>
    <w:basedOn w:val="a0"/>
    <w:uiPriority w:val="33"/>
    <w:qFormat/>
    <w:rsid w:val="004A4D1B"/>
    <w:rPr>
      <w:b/>
      <w:bCs/>
      <w:i/>
      <w:iCs/>
      <w:spacing w:val="5"/>
    </w:rPr>
  </w:style>
  <w:style w:type="paragraph" w:customStyle="1" w:styleId="pagetext">
    <w:name w:val="page_text"/>
    <w:basedOn w:val="a"/>
    <w:rsid w:val="00842C3E"/>
    <w:pPr>
      <w:spacing w:before="100" w:beforeAutospacing="1" w:after="100" w:afterAutospacing="1"/>
    </w:pPr>
  </w:style>
  <w:style w:type="paragraph" w:customStyle="1" w:styleId="Standard">
    <w:name w:val="Standard"/>
    <w:rsid w:val="00843248"/>
    <w:pPr>
      <w:widowControl w:val="0"/>
      <w:suppressAutoHyphens/>
      <w:autoSpaceDN w:val="0"/>
      <w:textAlignment w:val="baseline"/>
    </w:pPr>
    <w:rPr>
      <w:rFonts w:ascii="Arial" w:eastAsia="Arial Unicode MS" w:hAnsi="Arial" w:cs="Tahoma"/>
      <w:kern w:val="3"/>
      <w:sz w:val="21"/>
      <w:szCs w:val="24"/>
    </w:rPr>
  </w:style>
  <w:style w:type="character" w:styleId="af7">
    <w:name w:val="Hyperlink"/>
    <w:basedOn w:val="a0"/>
    <w:uiPriority w:val="99"/>
    <w:unhideWhenUsed/>
    <w:rsid w:val="00490AB5"/>
    <w:rPr>
      <w:color w:val="0000FF" w:themeColor="hyperlink"/>
      <w:u w:val="single"/>
    </w:rPr>
  </w:style>
  <w:style w:type="paragraph" w:customStyle="1" w:styleId="formattext">
    <w:name w:val="formattext"/>
    <w:basedOn w:val="a"/>
    <w:rsid w:val="001B77E4"/>
    <w:pPr>
      <w:spacing w:before="100" w:beforeAutospacing="1" w:after="100" w:afterAutospacing="1"/>
    </w:pPr>
  </w:style>
  <w:style w:type="character" w:customStyle="1" w:styleId="30">
    <w:name w:val="Заголовок 3 Знак"/>
    <w:basedOn w:val="a0"/>
    <w:link w:val="3"/>
    <w:semiHidden/>
    <w:rsid w:val="00062724"/>
    <w:rPr>
      <w:rFonts w:asciiTheme="majorHAnsi" w:eastAsiaTheme="majorEastAsia" w:hAnsiTheme="majorHAnsi" w:cstheme="majorBidi"/>
      <w:b/>
      <w:bCs/>
      <w:color w:val="4F81BD" w:themeColor="accent1"/>
      <w:sz w:val="24"/>
      <w:szCs w:val="24"/>
    </w:rPr>
  </w:style>
  <w:style w:type="paragraph" w:customStyle="1" w:styleId="-">
    <w:name w:val="МОН-заголовок"/>
    <w:basedOn w:val="a"/>
    <w:next w:val="a"/>
    <w:rsid w:val="00062724"/>
    <w:pPr>
      <w:jc w:val="center"/>
      <w:outlineLvl w:val="1"/>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7D9B"/>
    <w:rPr>
      <w:rFonts w:ascii="Times New Roman" w:eastAsia="Times New Roman" w:hAnsi="Times New Roman"/>
      <w:sz w:val="24"/>
      <w:szCs w:val="24"/>
    </w:rPr>
  </w:style>
  <w:style w:type="paragraph" w:styleId="1">
    <w:name w:val="heading 1"/>
    <w:basedOn w:val="a"/>
    <w:next w:val="a"/>
    <w:link w:val="10"/>
    <w:uiPriority w:val="99"/>
    <w:qFormat/>
    <w:rsid w:val="00167D9B"/>
    <w:pPr>
      <w:keepNext/>
      <w:jc w:val="center"/>
      <w:outlineLvl w:val="0"/>
    </w:pPr>
    <w:rPr>
      <w:b/>
      <w:sz w:val="28"/>
      <w:szCs w:val="20"/>
    </w:rPr>
  </w:style>
  <w:style w:type="paragraph" w:styleId="2">
    <w:name w:val="heading 2"/>
    <w:basedOn w:val="a"/>
    <w:next w:val="a"/>
    <w:link w:val="20"/>
    <w:uiPriority w:val="99"/>
    <w:qFormat/>
    <w:rsid w:val="00B12B87"/>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locked/>
    <w:rsid w:val="000627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167D9B"/>
    <w:pPr>
      <w:keepNext/>
      <w:jc w:val="center"/>
      <w:outlineLvl w:val="3"/>
    </w:pPr>
    <w:rPr>
      <w:i/>
      <w:iCs/>
      <w:sz w:val="28"/>
    </w:rPr>
  </w:style>
  <w:style w:type="paragraph" w:styleId="6">
    <w:name w:val="heading 6"/>
    <w:basedOn w:val="a"/>
    <w:next w:val="a"/>
    <w:link w:val="60"/>
    <w:uiPriority w:val="99"/>
    <w:qFormat/>
    <w:rsid w:val="00167D9B"/>
    <w:pPr>
      <w:keepNext/>
      <w:ind w:firstLine="700"/>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D9B"/>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B12B87"/>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167D9B"/>
    <w:rPr>
      <w:rFonts w:ascii="Times New Roman" w:hAnsi="Times New Roman" w:cs="Times New Roman"/>
      <w:i/>
      <w:iCs/>
      <w:sz w:val="24"/>
      <w:szCs w:val="24"/>
      <w:lang w:eastAsia="ru-RU"/>
    </w:rPr>
  </w:style>
  <w:style w:type="character" w:customStyle="1" w:styleId="60">
    <w:name w:val="Заголовок 6 Знак"/>
    <w:link w:val="6"/>
    <w:uiPriority w:val="99"/>
    <w:locked/>
    <w:rsid w:val="00167D9B"/>
    <w:rPr>
      <w:rFonts w:ascii="Times New Roman" w:hAnsi="Times New Roman" w:cs="Times New Roman"/>
      <w:b/>
      <w:sz w:val="24"/>
      <w:szCs w:val="24"/>
      <w:lang w:eastAsia="ru-RU"/>
    </w:rPr>
  </w:style>
  <w:style w:type="paragraph" w:styleId="a3">
    <w:name w:val="Normal (Web)"/>
    <w:basedOn w:val="a"/>
    <w:rsid w:val="00167D9B"/>
    <w:pPr>
      <w:spacing w:before="280" w:after="119"/>
    </w:pPr>
    <w:rPr>
      <w:rFonts w:eastAsia="Calibri"/>
      <w:lang w:eastAsia="ar-SA"/>
    </w:rPr>
  </w:style>
  <w:style w:type="paragraph" w:styleId="a4">
    <w:name w:val="Body Text"/>
    <w:basedOn w:val="a"/>
    <w:link w:val="a5"/>
    <w:uiPriority w:val="99"/>
    <w:semiHidden/>
    <w:rsid w:val="00167D9B"/>
    <w:pPr>
      <w:jc w:val="center"/>
    </w:pPr>
    <w:rPr>
      <w:sz w:val="28"/>
    </w:rPr>
  </w:style>
  <w:style w:type="character" w:customStyle="1" w:styleId="a5">
    <w:name w:val="Основной текст Знак"/>
    <w:link w:val="a4"/>
    <w:uiPriority w:val="99"/>
    <w:semiHidden/>
    <w:locked/>
    <w:rsid w:val="00167D9B"/>
    <w:rPr>
      <w:rFonts w:ascii="Times New Roman" w:hAnsi="Times New Roman" w:cs="Times New Roman"/>
      <w:sz w:val="24"/>
      <w:szCs w:val="24"/>
      <w:lang w:eastAsia="ru-RU"/>
    </w:rPr>
  </w:style>
  <w:style w:type="paragraph" w:styleId="a6">
    <w:name w:val="Body Text Indent"/>
    <w:basedOn w:val="a"/>
    <w:link w:val="a7"/>
    <w:uiPriority w:val="99"/>
    <w:semiHidden/>
    <w:rsid w:val="00167D9B"/>
    <w:pPr>
      <w:ind w:firstLine="540"/>
      <w:jc w:val="both"/>
    </w:pPr>
    <w:rPr>
      <w:sz w:val="28"/>
    </w:rPr>
  </w:style>
  <w:style w:type="character" w:customStyle="1" w:styleId="a7">
    <w:name w:val="Основной текст с отступом Знак"/>
    <w:link w:val="a6"/>
    <w:uiPriority w:val="99"/>
    <w:semiHidden/>
    <w:locked/>
    <w:rsid w:val="00167D9B"/>
    <w:rPr>
      <w:rFonts w:ascii="Times New Roman" w:hAnsi="Times New Roman" w:cs="Times New Roman"/>
      <w:sz w:val="24"/>
      <w:szCs w:val="24"/>
      <w:lang w:eastAsia="ru-RU"/>
    </w:rPr>
  </w:style>
  <w:style w:type="paragraph" w:styleId="21">
    <w:name w:val="Body Text 2"/>
    <w:basedOn w:val="a"/>
    <w:link w:val="22"/>
    <w:semiHidden/>
    <w:rsid w:val="00167D9B"/>
    <w:pPr>
      <w:jc w:val="both"/>
    </w:pPr>
    <w:rPr>
      <w:sz w:val="28"/>
    </w:rPr>
  </w:style>
  <w:style w:type="character" w:customStyle="1" w:styleId="22">
    <w:name w:val="Основной текст 2 Знак"/>
    <w:link w:val="21"/>
    <w:semiHidden/>
    <w:locked/>
    <w:rsid w:val="00167D9B"/>
    <w:rPr>
      <w:rFonts w:ascii="Times New Roman" w:hAnsi="Times New Roman" w:cs="Times New Roman"/>
      <w:sz w:val="24"/>
      <w:szCs w:val="24"/>
      <w:lang w:eastAsia="ru-RU"/>
    </w:rPr>
  </w:style>
  <w:style w:type="paragraph" w:styleId="31">
    <w:name w:val="Body Text 3"/>
    <w:basedOn w:val="a"/>
    <w:link w:val="32"/>
    <w:uiPriority w:val="99"/>
    <w:semiHidden/>
    <w:rsid w:val="00167D9B"/>
    <w:rPr>
      <w:sz w:val="28"/>
    </w:rPr>
  </w:style>
  <w:style w:type="character" w:customStyle="1" w:styleId="32">
    <w:name w:val="Основной текст 3 Знак"/>
    <w:link w:val="31"/>
    <w:uiPriority w:val="99"/>
    <w:semiHidden/>
    <w:locked/>
    <w:rsid w:val="00167D9B"/>
    <w:rPr>
      <w:rFonts w:ascii="Times New Roman" w:hAnsi="Times New Roman" w:cs="Times New Roman"/>
      <w:sz w:val="24"/>
      <w:szCs w:val="24"/>
      <w:lang w:eastAsia="ru-RU"/>
    </w:rPr>
  </w:style>
  <w:style w:type="paragraph" w:styleId="23">
    <w:name w:val="Body Text Indent 2"/>
    <w:basedOn w:val="a"/>
    <w:link w:val="24"/>
    <w:uiPriority w:val="99"/>
    <w:semiHidden/>
    <w:rsid w:val="00167D9B"/>
    <w:pPr>
      <w:ind w:right="21" w:firstLine="708"/>
      <w:jc w:val="both"/>
    </w:pPr>
    <w:rPr>
      <w:sz w:val="28"/>
    </w:rPr>
  </w:style>
  <w:style w:type="character" w:customStyle="1" w:styleId="24">
    <w:name w:val="Основной текст с отступом 2 Знак"/>
    <w:link w:val="23"/>
    <w:uiPriority w:val="99"/>
    <w:semiHidden/>
    <w:locked/>
    <w:rsid w:val="00167D9B"/>
    <w:rPr>
      <w:rFonts w:ascii="Times New Roman" w:hAnsi="Times New Roman" w:cs="Times New Roman"/>
      <w:sz w:val="24"/>
      <w:szCs w:val="24"/>
      <w:lang w:eastAsia="ru-RU"/>
    </w:rPr>
  </w:style>
  <w:style w:type="paragraph" w:styleId="33">
    <w:name w:val="Body Text Indent 3"/>
    <w:basedOn w:val="a"/>
    <w:link w:val="34"/>
    <w:uiPriority w:val="99"/>
    <w:semiHidden/>
    <w:rsid w:val="00167D9B"/>
    <w:pPr>
      <w:ind w:firstLine="708"/>
      <w:jc w:val="both"/>
    </w:pPr>
    <w:rPr>
      <w:sz w:val="28"/>
    </w:rPr>
  </w:style>
  <w:style w:type="character" w:customStyle="1" w:styleId="34">
    <w:name w:val="Основной текст с отступом 3 Знак"/>
    <w:link w:val="33"/>
    <w:uiPriority w:val="99"/>
    <w:semiHidden/>
    <w:locked/>
    <w:rsid w:val="00167D9B"/>
    <w:rPr>
      <w:rFonts w:ascii="Times New Roman" w:hAnsi="Times New Roman" w:cs="Times New Roman"/>
      <w:sz w:val="24"/>
      <w:szCs w:val="24"/>
      <w:lang w:eastAsia="ru-RU"/>
    </w:rPr>
  </w:style>
  <w:style w:type="paragraph" w:customStyle="1" w:styleId="ConsPlusNormal">
    <w:name w:val="ConsPlusNormal"/>
    <w:semiHidden/>
    <w:rsid w:val="00167D9B"/>
    <w:pPr>
      <w:widowControl w:val="0"/>
      <w:autoSpaceDE w:val="0"/>
      <w:autoSpaceDN w:val="0"/>
      <w:adjustRightInd w:val="0"/>
      <w:ind w:firstLine="720"/>
    </w:pPr>
    <w:rPr>
      <w:rFonts w:ascii="Arial" w:eastAsia="Times New Roman" w:hAnsi="Arial" w:cs="Arial"/>
    </w:rPr>
  </w:style>
  <w:style w:type="paragraph" w:customStyle="1" w:styleId="310">
    <w:name w:val="Основной текст с отступом 31"/>
    <w:basedOn w:val="a"/>
    <w:uiPriority w:val="99"/>
    <w:semiHidden/>
    <w:rsid w:val="00167D9B"/>
    <w:pPr>
      <w:widowControl w:val="0"/>
      <w:overflowPunct w:val="0"/>
      <w:autoSpaceDE w:val="0"/>
      <w:autoSpaceDN w:val="0"/>
      <w:adjustRightInd w:val="0"/>
      <w:ind w:firstLine="851"/>
    </w:pPr>
    <w:rPr>
      <w:sz w:val="28"/>
      <w:szCs w:val="20"/>
    </w:rPr>
  </w:style>
  <w:style w:type="paragraph" w:styleId="a8">
    <w:name w:val="No Spacing"/>
    <w:uiPriority w:val="1"/>
    <w:qFormat/>
    <w:rsid w:val="00167D9B"/>
    <w:rPr>
      <w:rFonts w:eastAsia="Times New Roman"/>
      <w:sz w:val="22"/>
      <w:szCs w:val="22"/>
    </w:rPr>
  </w:style>
  <w:style w:type="table" w:styleId="a9">
    <w:name w:val="Table Grid"/>
    <w:basedOn w:val="a1"/>
    <w:rsid w:val="00167D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167D9B"/>
    <w:pPr>
      <w:keepNext/>
      <w:spacing w:before="100" w:beforeAutospacing="1" w:after="100" w:afterAutospacing="1"/>
    </w:pPr>
  </w:style>
  <w:style w:type="paragraph" w:styleId="aa">
    <w:name w:val="Balloon Text"/>
    <w:basedOn w:val="a"/>
    <w:link w:val="ab"/>
    <w:uiPriority w:val="99"/>
    <w:semiHidden/>
    <w:rsid w:val="00167D9B"/>
    <w:rPr>
      <w:rFonts w:ascii="Tahoma" w:hAnsi="Tahoma" w:cs="Tahoma"/>
      <w:sz w:val="16"/>
      <w:szCs w:val="16"/>
    </w:rPr>
  </w:style>
  <w:style w:type="character" w:customStyle="1" w:styleId="ab">
    <w:name w:val="Текст выноски Знак"/>
    <w:link w:val="aa"/>
    <w:uiPriority w:val="99"/>
    <w:semiHidden/>
    <w:locked/>
    <w:rsid w:val="00167D9B"/>
    <w:rPr>
      <w:rFonts w:ascii="Tahoma" w:hAnsi="Tahoma" w:cs="Tahoma"/>
      <w:sz w:val="16"/>
      <w:szCs w:val="16"/>
      <w:lang w:eastAsia="ru-RU"/>
    </w:rPr>
  </w:style>
  <w:style w:type="paragraph" w:customStyle="1" w:styleId="12">
    <w:name w:val="Без интервала1"/>
    <w:rsid w:val="00167D9B"/>
    <w:rPr>
      <w:rFonts w:eastAsia="Times New Roman"/>
      <w:sz w:val="22"/>
      <w:szCs w:val="22"/>
      <w:lang w:eastAsia="en-US"/>
    </w:rPr>
  </w:style>
  <w:style w:type="paragraph" w:customStyle="1" w:styleId="ac">
    <w:name w:val="Знак Знак Знак Знак"/>
    <w:basedOn w:val="a"/>
    <w:uiPriority w:val="99"/>
    <w:rsid w:val="00167D9B"/>
    <w:pPr>
      <w:spacing w:after="160" w:line="240" w:lineRule="exact"/>
    </w:pPr>
    <w:rPr>
      <w:rFonts w:ascii="Verdana" w:hAnsi="Verdana" w:cs="Verdana"/>
      <w:sz w:val="20"/>
      <w:szCs w:val="20"/>
      <w:lang w:val="en-US" w:eastAsia="en-US"/>
    </w:rPr>
  </w:style>
  <w:style w:type="paragraph" w:styleId="ad">
    <w:name w:val="List Paragraph"/>
    <w:basedOn w:val="a"/>
    <w:uiPriority w:val="34"/>
    <w:qFormat/>
    <w:rsid w:val="00167D9B"/>
    <w:pPr>
      <w:spacing w:after="200" w:line="276" w:lineRule="auto"/>
      <w:ind w:left="720"/>
      <w:contextualSpacing/>
    </w:pPr>
    <w:rPr>
      <w:rFonts w:ascii="Calibri" w:hAnsi="Calibri"/>
      <w:sz w:val="22"/>
      <w:szCs w:val="22"/>
    </w:rPr>
  </w:style>
  <w:style w:type="character" w:customStyle="1" w:styleId="ae">
    <w:name w:val="Цветовое выделение"/>
    <w:uiPriority w:val="99"/>
    <w:rsid w:val="00167D9B"/>
    <w:rPr>
      <w:b/>
      <w:color w:val="auto"/>
      <w:sz w:val="26"/>
    </w:rPr>
  </w:style>
  <w:style w:type="paragraph" w:styleId="af">
    <w:name w:val="footer"/>
    <w:basedOn w:val="a"/>
    <w:link w:val="af0"/>
    <w:uiPriority w:val="99"/>
    <w:rsid w:val="00167D9B"/>
    <w:pPr>
      <w:tabs>
        <w:tab w:val="center" w:pos="4677"/>
        <w:tab w:val="right" w:pos="9355"/>
      </w:tabs>
    </w:pPr>
  </w:style>
  <w:style w:type="character" w:customStyle="1" w:styleId="af0">
    <w:name w:val="Нижний колонтитул Знак"/>
    <w:link w:val="af"/>
    <w:uiPriority w:val="99"/>
    <w:locked/>
    <w:rsid w:val="00167D9B"/>
    <w:rPr>
      <w:rFonts w:ascii="Times New Roman" w:hAnsi="Times New Roman" w:cs="Times New Roman"/>
      <w:sz w:val="24"/>
      <w:szCs w:val="24"/>
      <w:lang w:eastAsia="ru-RU"/>
    </w:rPr>
  </w:style>
  <w:style w:type="character" w:styleId="af1">
    <w:name w:val="page number"/>
    <w:uiPriority w:val="99"/>
    <w:rsid w:val="00167D9B"/>
    <w:rPr>
      <w:rFonts w:cs="Times New Roman"/>
    </w:rPr>
  </w:style>
  <w:style w:type="paragraph" w:customStyle="1" w:styleId="af2">
    <w:name w:val="Знак"/>
    <w:basedOn w:val="a"/>
    <w:uiPriority w:val="99"/>
    <w:rsid w:val="00167D9B"/>
    <w:rPr>
      <w:rFonts w:ascii="Verdana" w:hAnsi="Verdana" w:cs="Verdana"/>
      <w:sz w:val="20"/>
      <w:szCs w:val="20"/>
      <w:lang w:val="en-US" w:eastAsia="en-US"/>
    </w:rPr>
  </w:style>
  <w:style w:type="paragraph" w:styleId="af3">
    <w:name w:val="header"/>
    <w:basedOn w:val="a"/>
    <w:link w:val="af4"/>
    <w:uiPriority w:val="99"/>
    <w:rsid w:val="00BB1BEE"/>
    <w:pPr>
      <w:tabs>
        <w:tab w:val="center" w:pos="4677"/>
        <w:tab w:val="right" w:pos="9355"/>
      </w:tabs>
    </w:pPr>
  </w:style>
  <w:style w:type="character" w:customStyle="1" w:styleId="af4">
    <w:name w:val="Верхний колонтитул Знак"/>
    <w:link w:val="af3"/>
    <w:uiPriority w:val="99"/>
    <w:locked/>
    <w:rsid w:val="00BB1BEE"/>
    <w:rPr>
      <w:rFonts w:ascii="Times New Roman" w:hAnsi="Times New Roman" w:cs="Times New Roman"/>
      <w:sz w:val="24"/>
      <w:szCs w:val="24"/>
      <w:lang w:eastAsia="ru-RU"/>
    </w:rPr>
  </w:style>
  <w:style w:type="paragraph" w:customStyle="1" w:styleId="25">
    <w:name w:val="Без интервала2"/>
    <w:link w:val="NoSpacingChar"/>
    <w:uiPriority w:val="99"/>
    <w:rsid w:val="00C6606D"/>
    <w:rPr>
      <w:sz w:val="22"/>
      <w:szCs w:val="22"/>
    </w:rPr>
  </w:style>
  <w:style w:type="character" w:customStyle="1" w:styleId="NoSpacingChar">
    <w:name w:val="No Spacing Char"/>
    <w:link w:val="25"/>
    <w:locked/>
    <w:rsid w:val="00C6606D"/>
    <w:rPr>
      <w:rFonts w:ascii="Calibri" w:eastAsia="Times New Roman" w:hAnsi="Calibri"/>
      <w:sz w:val="22"/>
      <w:lang w:eastAsia="ru-RU"/>
    </w:rPr>
  </w:style>
  <w:style w:type="character" w:styleId="af5">
    <w:name w:val="Emphasis"/>
    <w:basedOn w:val="a0"/>
    <w:qFormat/>
    <w:locked/>
    <w:rsid w:val="000B6486"/>
    <w:rPr>
      <w:i/>
      <w:iCs/>
    </w:rPr>
  </w:style>
  <w:style w:type="paragraph" w:customStyle="1" w:styleId="35">
    <w:name w:val="Без интервала3"/>
    <w:rsid w:val="004A622F"/>
    <w:rPr>
      <w:sz w:val="22"/>
      <w:szCs w:val="22"/>
    </w:rPr>
  </w:style>
  <w:style w:type="paragraph" w:customStyle="1" w:styleId="26">
    <w:name w:val="Абзац списка2"/>
    <w:basedOn w:val="a"/>
    <w:rsid w:val="004A622F"/>
    <w:pPr>
      <w:spacing w:after="200" w:line="276" w:lineRule="auto"/>
      <w:ind w:left="720"/>
      <w:contextualSpacing/>
    </w:pPr>
    <w:rPr>
      <w:rFonts w:ascii="Calibri" w:eastAsia="Calibri" w:hAnsi="Calibri"/>
      <w:sz w:val="22"/>
      <w:szCs w:val="22"/>
    </w:rPr>
  </w:style>
  <w:style w:type="paragraph" w:customStyle="1" w:styleId="Default">
    <w:name w:val="Default"/>
    <w:rsid w:val="004A622F"/>
    <w:pPr>
      <w:autoSpaceDE w:val="0"/>
      <w:autoSpaceDN w:val="0"/>
      <w:adjustRightInd w:val="0"/>
    </w:pPr>
    <w:rPr>
      <w:rFonts w:ascii="Times New Roman" w:eastAsia="Times New Roman" w:hAnsi="Times New Roman"/>
      <w:color w:val="000000"/>
      <w:sz w:val="24"/>
      <w:szCs w:val="24"/>
      <w:lang w:eastAsia="en-US"/>
    </w:rPr>
  </w:style>
  <w:style w:type="character" w:styleId="af6">
    <w:name w:val="Book Title"/>
    <w:basedOn w:val="a0"/>
    <w:uiPriority w:val="33"/>
    <w:qFormat/>
    <w:rsid w:val="004A4D1B"/>
    <w:rPr>
      <w:b/>
      <w:bCs/>
      <w:i/>
      <w:iCs/>
      <w:spacing w:val="5"/>
    </w:rPr>
  </w:style>
  <w:style w:type="paragraph" w:customStyle="1" w:styleId="pagetext">
    <w:name w:val="page_text"/>
    <w:basedOn w:val="a"/>
    <w:rsid w:val="00842C3E"/>
    <w:pPr>
      <w:spacing w:before="100" w:beforeAutospacing="1" w:after="100" w:afterAutospacing="1"/>
    </w:pPr>
  </w:style>
  <w:style w:type="paragraph" w:customStyle="1" w:styleId="Standard">
    <w:name w:val="Standard"/>
    <w:rsid w:val="00843248"/>
    <w:pPr>
      <w:widowControl w:val="0"/>
      <w:suppressAutoHyphens/>
      <w:autoSpaceDN w:val="0"/>
      <w:textAlignment w:val="baseline"/>
    </w:pPr>
    <w:rPr>
      <w:rFonts w:ascii="Arial" w:eastAsia="Arial Unicode MS" w:hAnsi="Arial" w:cs="Tahoma"/>
      <w:kern w:val="3"/>
      <w:sz w:val="21"/>
      <w:szCs w:val="24"/>
    </w:rPr>
  </w:style>
  <w:style w:type="character" w:styleId="af7">
    <w:name w:val="Hyperlink"/>
    <w:basedOn w:val="a0"/>
    <w:uiPriority w:val="99"/>
    <w:unhideWhenUsed/>
    <w:rsid w:val="00490AB5"/>
    <w:rPr>
      <w:color w:val="0000FF" w:themeColor="hyperlink"/>
      <w:u w:val="single"/>
    </w:rPr>
  </w:style>
  <w:style w:type="paragraph" w:customStyle="1" w:styleId="formattext">
    <w:name w:val="formattext"/>
    <w:basedOn w:val="a"/>
    <w:rsid w:val="001B77E4"/>
    <w:pPr>
      <w:spacing w:before="100" w:beforeAutospacing="1" w:after="100" w:afterAutospacing="1"/>
    </w:pPr>
  </w:style>
  <w:style w:type="character" w:customStyle="1" w:styleId="30">
    <w:name w:val="Заголовок 3 Знак"/>
    <w:basedOn w:val="a0"/>
    <w:link w:val="3"/>
    <w:semiHidden/>
    <w:rsid w:val="00062724"/>
    <w:rPr>
      <w:rFonts w:asciiTheme="majorHAnsi" w:eastAsiaTheme="majorEastAsia" w:hAnsiTheme="majorHAnsi" w:cstheme="majorBidi"/>
      <w:b/>
      <w:bCs/>
      <w:color w:val="4F81BD" w:themeColor="accent1"/>
      <w:sz w:val="24"/>
      <w:szCs w:val="24"/>
    </w:rPr>
  </w:style>
  <w:style w:type="paragraph" w:customStyle="1" w:styleId="-">
    <w:name w:val="МОН-заголовок"/>
    <w:basedOn w:val="a"/>
    <w:next w:val="a"/>
    <w:rsid w:val="00062724"/>
    <w:pPr>
      <w:jc w:val="center"/>
      <w:outlineLvl w:val="1"/>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0200">
      <w:bodyDiv w:val="1"/>
      <w:marLeft w:val="0"/>
      <w:marRight w:val="0"/>
      <w:marTop w:val="0"/>
      <w:marBottom w:val="0"/>
      <w:divBdr>
        <w:top w:val="none" w:sz="0" w:space="0" w:color="auto"/>
        <w:left w:val="none" w:sz="0" w:space="0" w:color="auto"/>
        <w:bottom w:val="none" w:sz="0" w:space="0" w:color="auto"/>
        <w:right w:val="none" w:sz="0" w:space="0" w:color="auto"/>
      </w:divBdr>
    </w:div>
    <w:div w:id="1817532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30B07-F640-4346-BE7D-7378BC3E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41</Pages>
  <Words>15375</Words>
  <Characters>87642</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Nikolaevich</dc:creator>
  <cp:lastModifiedBy>Пользователь</cp:lastModifiedBy>
  <cp:revision>135</cp:revision>
  <cp:lastPrinted>2017-01-30T06:43:00Z</cp:lastPrinted>
  <dcterms:created xsi:type="dcterms:W3CDTF">2018-01-16T09:15:00Z</dcterms:created>
  <dcterms:modified xsi:type="dcterms:W3CDTF">2018-02-27T06:14:00Z</dcterms:modified>
</cp:coreProperties>
</file>