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5F" w:rsidRDefault="00883F4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ПАМЯТКА ПОЛЬЗОВАТЕЛЮ</w:t>
      </w:r>
    </w:p>
    <w:p w:rsidR="00BD4A5F" w:rsidRDefault="00BD4A5F">
      <w:pPr>
        <w:jc w:val="center"/>
        <w:rPr>
          <w:b/>
        </w:rPr>
      </w:pPr>
    </w:p>
    <w:p w:rsidR="00BD4A5F" w:rsidRDefault="00883F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40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чем разница между газификацией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догазификацией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?  </w:t>
      </w:r>
    </w:p>
    <w:p w:rsidR="00BD4A5F" w:rsidRDefault="00883F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Догазификация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распространяется на бесплатное подключение индивидуальных жилых домов, принадлежащих на праве собственности заявителям – физическим лицам, в населенных пунктах, в которых уже проложены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внутрипоселковые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сети, и требуется, как правило, достроить газопроводы до границ земельных участков, на которых расположены такие дома</w:t>
      </w:r>
      <w:r w:rsidR="00EA56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4A5F" w:rsidRDefault="00883F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Газификация же касается, во-первых, не только граждан, но и бизнеса, которые должны платить за это, во-вторых, газификация предполагает строительство магистральных и (или) межпоселковых газопроводов,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внутрипоселковых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газопроводов, а уже потом строительство газопровода до границ земельных участков заявителей.</w:t>
      </w:r>
    </w:p>
    <w:p w:rsidR="00BD4A5F" w:rsidRDefault="00883F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40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Как узнать в какую программу я попадаю? </w:t>
      </w:r>
    </w:p>
    <w:p w:rsidR="00BD4A5F" w:rsidRDefault="00883F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у Вас есть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подтверждающие права собственности на земельный участок и на индивидуальный жилой дом, расположенный в населенном пункте, который уже газифицирован, Вы попадете в программу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догазификации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4A5F" w:rsidRDefault="00883F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Поэтому сначала необходимо оформить право собственности на земельный участок и дом, а уже после подать заявку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догазификацию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D4A5F" w:rsidRDefault="00883F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Дома, которые расположены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негазифицированных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пунктах, попадают в региональную программу газификации, в целях создания условий для газификации без использования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гр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аждан.</w:t>
      </w:r>
    </w:p>
    <w:p w:rsidR="00BD4A5F" w:rsidRDefault="00883F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домовладение расположено в границах садоводческих или огороднических некоммерческих товариществ (далее – СНТ), а само СНТ расположено в границах газифицированного населенного пункта, доведение газопровода до границ таких СНТ будет бесплатно. В границах СНТ граждане самостоятельно осуществляют строительство газораспределительной сети (с привлечением газораспределительной организации или иной строительной организации). Впоследствии подключение домовладений осуществляет только газораспределительная организация, стоимость подключения будет по-прежнему регулироваться государством. </w:t>
      </w:r>
    </w:p>
    <w:p w:rsidR="00BD4A5F" w:rsidRDefault="00883F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40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Какой уровень газификации является целевым? Почему это не 100%? </w:t>
      </w:r>
    </w:p>
    <w:p w:rsidR="00BD4A5F" w:rsidRDefault="00883F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Президентом Российской Федерации В.В. Путиным (поручение от 31.05.2020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№ Пр-907) поставлена цель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поэтапное завершение газификации России к 2024 и к 2030 году.</w:t>
      </w:r>
    </w:p>
    <w:p w:rsidR="00BD4A5F" w:rsidRDefault="00883F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текущими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топливно-энергетическим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балансами регионов потенциальный уровень газификации оценивается 82,9 %.</w:t>
      </w:r>
    </w:p>
    <w:p w:rsidR="00BD4A5F" w:rsidRDefault="00883F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 определении уровня потенциальной газификации не учитывается ветхий и аварийный жилищный фонд, не подлежащий газификации, а также квартиры или домовладения, обеспеченные: электроплитами, автономным и централизованным горячим водоснабжением, автономным и централизованным отоплением.</w:t>
      </w:r>
    </w:p>
    <w:p w:rsidR="00BD4A5F" w:rsidRDefault="00883F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40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Что такое топливно-энергетические балансы (ТЭБ)? Почему меня это должно заботить?</w:t>
      </w:r>
    </w:p>
    <w:p w:rsidR="00BD4A5F" w:rsidRDefault="00883F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топливно-энергетических балансах регионов должны быть учтены прогнозные уровни энергопотребления с учетом перспектив развития регионов, а также возможности использования альтернативных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сетевому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источника газа (сжиженный природный или углеводородный газ) или иных видов топлива. Такие балансы позволят, в частности, комплексно прогнозировать спрос на газ и другие энергоносители, обеспечат сбалансированность всех секторов энергетики.</w:t>
      </w:r>
    </w:p>
    <w:p w:rsidR="00BD4A5F" w:rsidRDefault="00883F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ТЭБ позволит оценить перспективность перевода на газ тех или иных населенных пунктов с других источников энергии.</w:t>
      </w:r>
    </w:p>
    <w:p w:rsidR="00BD4A5F" w:rsidRDefault="00883F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40" w:after="0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Сколько стоит «бесплатная газификация?»</w:t>
      </w:r>
    </w:p>
    <w:p w:rsidR="00BD4A5F" w:rsidRDefault="00BD4A5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4A5F" w:rsidRDefault="00883F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Сколько стоит подключение до (границы земельного участка)? </w:t>
      </w:r>
    </w:p>
    <w:p w:rsidR="00BD4A5F" w:rsidRDefault="00883F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если Вы физическое лицо, имеющее на праве собственности или ином законном основании индивидуальный жилой дом в границах газифицированного населенного пункта и намеревающиеся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то стоимость технологического присоединения для вас равно нулю.</w:t>
      </w:r>
    </w:p>
    <w:p w:rsidR="00BD4A5F" w:rsidRDefault="00883F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Сколько стоит провести газ внутри участка? </w:t>
      </w:r>
    </w:p>
    <w:p w:rsidR="00BD4A5F" w:rsidRDefault="00883F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Это зависит от объема работ по строительству газопровода внутри земельного участка, от способа прокладки газопровода. Вместе с тем в случае, если Вы приняли решение по газификации в пределах границ земельного участка силами газораспределительной организации, то стоимость таких услуг регулируется государством, если воспользоваться сторонней организацией, то услуги оказываются на договорной основе.  </w:t>
      </w:r>
    </w:p>
    <w:p w:rsidR="00BD4A5F" w:rsidRDefault="00883F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 внутридомовое газовое оборудование? </w:t>
      </w:r>
    </w:p>
    <w:p w:rsidR="00BD4A5F" w:rsidRDefault="00883F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 внутридомового газового оборудования (плита, котел, водонагреватель и т.д.) и стоимость его монтажа зависит от мощности, марки производителя оборудования, а также от пожеланий заявителя и приобретается дополнительно. Газораспределительные организации помогут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подборать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оборудование.   </w:t>
      </w:r>
    </w:p>
    <w:p w:rsidR="00BD4A5F" w:rsidRDefault="00883F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40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Как избежать обмана при подключении?  </w:t>
      </w:r>
    </w:p>
    <w:p w:rsidR="00BD4A5F" w:rsidRDefault="00883F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подключение (технологическое присоединение) осуществляют только газораспределительные организации, деятельность которых регулируется государством. В случае нарушения газораспределительными организациями условий договора о подключении либо получения необоснованного отказа в подключении целесообразно обращаться в Федеральную антимонопольную службу. </w:t>
      </w:r>
    </w:p>
    <w:p w:rsidR="00BD4A5F" w:rsidRDefault="00BD4A5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4A5F" w:rsidRDefault="00883F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Что мне нужно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сделать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чтобы получить газ?</w:t>
      </w:r>
    </w:p>
    <w:p w:rsidR="00BD4A5F" w:rsidRDefault="00883F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первую очередь необходимо подать заявку, для этого можно воспользоваться сайтом газораспределительной организации или прийти в один из центров (офисов) газораспределительной организации, с сентября текущего года будет доступна возможность подать заявление через портал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МФЦ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или с помощью единого портала единого оператора газификации СОЦГАЗ.РФ. </w:t>
      </w:r>
    </w:p>
    <w:p w:rsidR="00BD4A5F" w:rsidRDefault="00883F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40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подал заявку – когда мне проведут газ? </w:t>
      </w:r>
    </w:p>
    <w:p w:rsidR="00BD4A5F" w:rsidRDefault="00883F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договоре будут указаны предельные сроки осуществления подключения, в зависимости от протяженности газопровода, который требуется построить газораспределительной организации до границы Вашего земельного участка. Срок  подключения также учитывает время, требующееся для выполнения мероприятий в границах Вашего земельного участка, а именно: прокладку сети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газопотребления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внутреннего газопровода по дому, монтаж газоиспользующего оборудования. </w:t>
      </w:r>
    </w:p>
    <w:p w:rsidR="00BD4A5F" w:rsidRDefault="00883F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40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Могут ли мне отказать после того как я подал заявку? </w:t>
      </w:r>
    </w:p>
    <w:p w:rsidR="00BD4A5F" w:rsidRDefault="00883F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Могут, если Вы представите не полный комплект документов или данные будут заполнены некорректно.</w:t>
      </w:r>
    </w:p>
    <w:p w:rsidR="00BD4A5F" w:rsidRDefault="00883F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Также, если параметры подключения Вашего индивидуального жилого дома не будут соответствовать критериям, а именно дом не зарегистрирован или расположен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негазифицированном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населенном пункте. </w:t>
      </w:r>
    </w:p>
    <w:p w:rsidR="00BD4A5F" w:rsidRDefault="00883F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40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Сколько будет стоить газ? Есть ли скрытые платежи за пользование газом? </w:t>
      </w:r>
    </w:p>
    <w:p w:rsidR="00BD4A5F" w:rsidRDefault="00883F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Стоимость поставки газа регулируется государством и для граждан устанавливается региональными властями в зависимости от направления использования газа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пищеприготовление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горячее водоснабжение, отопление). </w:t>
      </w:r>
    </w:p>
    <w:p w:rsidR="00BD4A5F" w:rsidRDefault="00883F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Скрытых платежей нет, после подключения будут дополнительные затраты на техническое обслуживание внутридомового газоиспользующего оборудования, необходимое для обеспечения безопасной эксплуатации.</w:t>
      </w:r>
    </w:p>
    <w:p w:rsidR="00BD4A5F" w:rsidRDefault="00883F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40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Вырастет ли тариф? </w:t>
      </w:r>
    </w:p>
    <w:p w:rsidR="00BD4A5F" w:rsidRDefault="00883F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Рост тарифов проходит только в соответствие с инфляцией, дополнительного увеличения, в связи с подключением, для граждан не будет. </w:t>
      </w:r>
    </w:p>
    <w:p w:rsidR="00BD4A5F" w:rsidRDefault="00883F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40" w:after="0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Как подать заявку 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догазификацию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:rsidR="00BD4A5F" w:rsidRDefault="00BD4A5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4A5F" w:rsidRDefault="00883F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Куда обращаться?</w:t>
      </w:r>
    </w:p>
    <w:p w:rsidR="00BD4A5F" w:rsidRDefault="00883F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 можете обратиться на сайт газораспределительной организации или прийти в один из центров (офисов) газораспределительной организации, также с августа текущего года будет доступна возможность подать заявку на бесплатную газификацию через порталы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МФЦ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или единого оператора газификации – </w:t>
      </w:r>
      <w:hyperlink r:id="rId8">
        <w:r>
          <w:rPr>
            <w:rFonts w:ascii="Times New Roman" w:eastAsia="Times New Roman" w:hAnsi="Times New Roman" w:cs="Times New Roman"/>
            <w:sz w:val="28"/>
            <w:szCs w:val="28"/>
          </w:rPr>
          <w:t>СОЦГАЗ</w:t>
        </w:r>
        <w:proofErr w:type="gramStart"/>
        <w:r>
          <w:rPr>
            <w:rFonts w:ascii="Times New Roman" w:eastAsia="Times New Roman" w:hAnsi="Times New Roman" w:cs="Times New Roman"/>
            <w:sz w:val="28"/>
            <w:szCs w:val="28"/>
          </w:rPr>
          <w:t>.Р</w:t>
        </w:r>
        <w:proofErr w:type="gramEnd"/>
        <w:r>
          <w:rPr>
            <w:rFonts w:ascii="Times New Roman" w:eastAsia="Times New Roman" w:hAnsi="Times New Roman" w:cs="Times New Roman"/>
            <w:sz w:val="28"/>
            <w:szCs w:val="28"/>
          </w:rPr>
          <w:t>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4A5F" w:rsidRDefault="00883F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Какие документы нужны?</w:t>
      </w:r>
    </w:p>
    <w:p w:rsidR="00BD4A5F" w:rsidRDefault="00883F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Правоустанавливающие документы на земельный участок и индивидуальный жилой дом, ситуационный план, паспорт, СНИЛС и контактные данные. На сайтах или офисах газораспределительных организаций Вам будет доступна типовая форма заявки, с описью необходимых документов. </w:t>
      </w:r>
    </w:p>
    <w:p w:rsidR="00BD4A5F" w:rsidRDefault="00883F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Какие критерии для соответствия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догазификации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? </w:t>
      </w:r>
    </w:p>
    <w:p w:rsidR="00BD4A5F" w:rsidRDefault="00883F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если ваш индивидуальный жилой дом и земельный участок зарегистрированы в установленном порядке, и дом расположен в населенном пункте, который уже газифицирован, Вы попадете в программу ускоренной социальной газификации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догазификации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BD4A5F" w:rsidRDefault="00883F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40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Если я подал заявку в марте или мае я попадаю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бесплатную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догазификацию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? </w:t>
      </w:r>
    </w:p>
    <w:p w:rsidR="00BD4A5F" w:rsidRDefault="00883F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Условия бесплатной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догазификации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распространяются на случаи подачи заявки и заключения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договора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подключении начиная с 21 апреля 2021 года. Так, если договор о подключении заключен после 21 апреля 2021 года, оплата Вами была осуществлена, то Вы можете обратиться в газораспределительную организацию для заключения дополнительного соглашения о бесплатности оказания услуг по подключению. В таком случае Вам вернут уплаченные денежные средства, однако срок договора о подключении может быть скорректирован. </w:t>
      </w:r>
    </w:p>
    <w:p w:rsidR="00BD4A5F" w:rsidRDefault="00883F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договор о подключении заключен до 21 апреля 2021 года возврат уплаченных (полностью или частично) денежных средств газораспределительной организацией не осуществляется. Вместе с тем Вы имеете право расторгнуть договор о подключении, не вносить оставшеюся часть платы, и подать новую заявку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бесплатную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догазификацию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4A5F" w:rsidRDefault="00BD4A5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4A5F" w:rsidRDefault="00883F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 меня остались вопросы. С кем я могу обсудить их? </w:t>
      </w:r>
    </w:p>
    <w:p w:rsidR="00BD4A5F" w:rsidRDefault="00883F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Единый оператор газификации и региональные операторы газификации должны не только организовывать строительство газопроводов, но и осуществлять коммуникацию с гражданами посредством организации горячей линии, создания технической возможности подачи вопросов и ответа на них в онлайн режиме специалистами на их официальных сайтах. В каждом субъекте будут сформированы региональные штабы, отвечающие за координацию деятельности операторов. Также Вы можете обратиться в газораспределительную организацию с интересующим вопросом.</w:t>
      </w:r>
    </w:p>
    <w:p w:rsidR="00BD4A5F" w:rsidRDefault="00883F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40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Что такое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ЕОГ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РОГа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:rsidR="00BD4A5F" w:rsidRDefault="00883F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Единый оператор газификации (ЕОГ), который, по сути, станет единым центром ответственности по вопросам газификации и по обеспечению бесплатного подключения домовладений к сетям газораспределения.</w:t>
      </w:r>
    </w:p>
    <w:p w:rsidR="00BD4A5F" w:rsidRDefault="00883F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Региональный оператор газификации (РОГ) – это компания, являющаяся таким же центром ответственности, как и ЕОГ, на той территории субъекта, где ее сетей больше, чем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ЕОГа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4A5F" w:rsidRDefault="00BD4A5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A5F" w:rsidRDefault="00BD4A5F"/>
    <w:sectPr w:rsidR="00BD4A5F">
      <w:headerReference w:type="default" r:id="rId9"/>
      <w:pgSz w:w="12240" w:h="15840"/>
      <w:pgMar w:top="1134" w:right="567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F43" w:rsidRDefault="00883F43">
      <w:pPr>
        <w:spacing w:after="0" w:line="240" w:lineRule="auto"/>
      </w:pPr>
      <w:r>
        <w:separator/>
      </w:r>
    </w:p>
  </w:endnote>
  <w:endnote w:type="continuationSeparator" w:id="0">
    <w:p w:rsidR="00883F43" w:rsidRDefault="0088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F43" w:rsidRDefault="00883F43">
      <w:pPr>
        <w:spacing w:after="0" w:line="240" w:lineRule="auto"/>
      </w:pPr>
      <w:r>
        <w:separator/>
      </w:r>
    </w:p>
  </w:footnote>
  <w:footnote w:type="continuationSeparator" w:id="0">
    <w:p w:rsidR="00883F43" w:rsidRDefault="00883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5F" w:rsidRDefault="00883F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EF3F4E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BD4A5F" w:rsidRDefault="00BD4A5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F5772"/>
    <w:multiLevelType w:val="multilevel"/>
    <w:tmpl w:val="1674E2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D4A5F"/>
    <w:rsid w:val="00883F43"/>
    <w:rsid w:val="00BD4A5F"/>
    <w:rsid w:val="00C5076E"/>
    <w:rsid w:val="00EA5676"/>
    <w:rsid w:val="00E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ga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Luksha</dc:creator>
  <cp:lastModifiedBy>Айдамир</cp:lastModifiedBy>
  <cp:revision>2</cp:revision>
  <cp:lastPrinted>2021-07-23T12:28:00Z</cp:lastPrinted>
  <dcterms:created xsi:type="dcterms:W3CDTF">2021-07-26T14:07:00Z</dcterms:created>
  <dcterms:modified xsi:type="dcterms:W3CDTF">2021-07-26T14:07:00Z</dcterms:modified>
</cp:coreProperties>
</file>