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4D" w:rsidRPr="00463286" w:rsidRDefault="00463286" w:rsidP="00E0416A">
      <w:pPr>
        <w:pStyle w:val="Default"/>
        <w:ind w:left="-851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3286">
        <w:rPr>
          <w:rFonts w:ascii="Times New Roman" w:eastAsia="Times New Roman" w:hAnsi="Times New Roman" w:cs="Times New Roman"/>
          <w:bCs/>
          <w:caps/>
          <w:color w:val="auto"/>
          <w:kern w:val="36"/>
          <w:sz w:val="28"/>
          <w:szCs w:val="28"/>
          <w:lang w:eastAsia="ru-RU"/>
        </w:rPr>
        <w:t>КАДАСТРОВАЯ ПАЛАТА</w:t>
      </w:r>
      <w:r w:rsidR="003D534D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 xml:space="preserve"> по республике адыгея </w:t>
      </w:r>
      <w:r w:rsidR="003D534D" w:rsidRPr="00463286">
        <w:rPr>
          <w:rFonts w:ascii="Times New Roman" w:hAnsi="Times New Roman" w:cs="Times New Roman"/>
          <w:color w:val="auto"/>
          <w:sz w:val="28"/>
          <w:szCs w:val="28"/>
        </w:rPr>
        <w:t>РЕКОМЕНДУ</w:t>
      </w:r>
      <w:r w:rsidR="002F62A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D534D" w:rsidRPr="00463286">
        <w:rPr>
          <w:rFonts w:ascii="Times New Roman" w:hAnsi="Times New Roman" w:cs="Times New Roman"/>
          <w:color w:val="auto"/>
          <w:sz w:val="28"/>
          <w:szCs w:val="28"/>
        </w:rPr>
        <w:t>Т «ПРОВЕРЯТЬ» НЕДВИЖИМОСТЬ ПЕРЕД ПОКУПКОЙ</w:t>
      </w:r>
    </w:p>
    <w:p w:rsidR="00FA7D72" w:rsidRDefault="00FA7D72" w:rsidP="00E0416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D72" w:rsidRPr="00463286" w:rsidRDefault="00FA7D72" w:rsidP="00E0416A">
      <w:pPr>
        <w:pStyle w:val="Default"/>
        <w:ind w:left="-85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приобретении </w:t>
      </w:r>
      <w:r w:rsidR="00463286" w:rsidRPr="004632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63286" w:rsidRPr="004632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463286" w:rsidRPr="004632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строительства индивидуального жилого или дачного дома, для ведения личного подсобного хозяйства или 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нежилого здания</w:t>
      </w:r>
      <w:r w:rsidR="00463286" w:rsidRPr="004632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Кадастровая палата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Адыгея </w:t>
      </w:r>
      <w:r w:rsidR="00463286" w:rsidRPr="004632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рекомендует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 отнестись к предварительной «проверке» недвижимости перед покупкой. 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63286">
        <w:rPr>
          <w:rFonts w:ascii="Times New Roman" w:hAnsi="Times New Roman" w:cs="Times New Roman"/>
          <w:color w:val="auto"/>
          <w:sz w:val="28"/>
          <w:szCs w:val="28"/>
        </w:rPr>
        <w:t xml:space="preserve">режде чем сделать окончательный выбор, необходимо получить максимально исчерпывающую информацию об объекте недвижимости. </w:t>
      </w:r>
    </w:p>
    <w:p w:rsidR="00463286" w:rsidRPr="00463286" w:rsidRDefault="00FA7D72" w:rsidP="00E0416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проверить наличие у продавца </w:t>
      </w:r>
      <w:r w:rsidRPr="00463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земельный участок и обратить внимание на характеристики объекта, указанные в документах.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286" w:rsidRPr="004632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Достоверность, указанных в документах сведений, можно проверить в режиме реального времени самостоятельно на сайте </w:t>
      </w:r>
      <w:hyperlink r:id="rId4" w:history="1">
        <w:r w:rsidR="00463286" w:rsidRPr="004632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Росреестра</w:t>
        </w:r>
      </w:hyperlink>
      <w:r w:rsidR="00463286" w:rsidRPr="004632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5" w:history="1">
        <w:r w:rsidR="00463286" w:rsidRPr="004632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Кадастровой палаты</w:t>
        </w:r>
      </w:hyperlink>
      <w:r w:rsidR="00463286" w:rsidRPr="0046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разделе «Справочная информация об объектах недвижимости в режиме </w:t>
      </w:r>
      <w:proofErr w:type="spellStart"/>
      <w:r w:rsidR="00463286" w:rsidRPr="0046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463286" w:rsidRPr="004632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3286" w:rsidRPr="00463286" w:rsidRDefault="00463286" w:rsidP="00E0416A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28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</w:t>
      </w:r>
      <w:proofErr w:type="gramEnd"/>
      <w:r w:rsidRPr="0046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ли сведения об объекте, указанные в документах тому, что вы увидели на местности. Например, в документах указан вид разрешенного использования земельного участка «под индивидуальный жилой дом», а фактически на земельном участке расположен автосервис или магазин. Обратите внимание на то, что на земельном участке с видом разрешенного использования «для ведения личного подсобного хозяйства» и расположенного за границами населенного пункта строительство жилого дома не разрешено. Для земельных участков, расположенных в границах населенного пункта виды разрешенного использования определяются правилами землепользования и застройки.</w:t>
      </w:r>
    </w:p>
    <w:p w:rsidR="00EC056F" w:rsidRDefault="00E0416A" w:rsidP="00E0416A">
      <w:pPr>
        <w:pStyle w:val="Default"/>
        <w:ind w:left="-85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Так же можно запросить  </w:t>
      </w:r>
      <w:r w:rsidR="00463286" w:rsidRPr="004632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463286">
        <w:rPr>
          <w:rFonts w:ascii="Times New Roman" w:hAnsi="Times New Roman" w:cs="Times New Roman"/>
          <w:color w:val="auto"/>
          <w:sz w:val="28"/>
          <w:szCs w:val="28"/>
        </w:rPr>
        <w:t>сведения об интересующем объекте недвижимости из Единого государственного реестра недвижимости (ЕГРН). Там содержатся сведения о самом объекте, зарегистрированных правах на него, сделках и, самое главное, об ограничениях (в т. ч. арестах).</w:t>
      </w:r>
    </w:p>
    <w:p w:rsidR="00463286" w:rsidRPr="00463286" w:rsidRDefault="00463286" w:rsidP="00E0416A">
      <w:pPr>
        <w:pStyle w:val="Default"/>
        <w:ind w:left="-85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3286">
        <w:rPr>
          <w:rFonts w:ascii="Times New Roman" w:hAnsi="Times New Roman" w:cs="Times New Roman"/>
          <w:color w:val="auto"/>
          <w:sz w:val="28"/>
          <w:szCs w:val="28"/>
        </w:rPr>
        <w:t>Для того</w:t>
      </w:r>
      <w:proofErr w:type="gramStart"/>
      <w:r w:rsidR="002F62AB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463286">
        <w:rPr>
          <w:rFonts w:ascii="Times New Roman" w:hAnsi="Times New Roman" w:cs="Times New Roman"/>
          <w:color w:val="auto"/>
          <w:sz w:val="28"/>
          <w:szCs w:val="28"/>
        </w:rPr>
        <w:t xml:space="preserve"> чтобы получить соответствующие выписки об объекте недвижимости необходимо обратиться</w:t>
      </w:r>
      <w:r w:rsidR="00E0416A">
        <w:rPr>
          <w:rFonts w:ascii="Times New Roman" w:hAnsi="Times New Roman" w:cs="Times New Roman"/>
          <w:color w:val="auto"/>
          <w:sz w:val="28"/>
          <w:szCs w:val="28"/>
        </w:rPr>
        <w:t xml:space="preserve"> в офисы приема–выдачи документов Кадастровой палаты по Республике Адыгея или в офисы</w:t>
      </w:r>
      <w:r w:rsidRPr="00463286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</w:t>
      </w:r>
      <w:r w:rsidR="00E0416A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463286">
        <w:rPr>
          <w:rFonts w:ascii="Times New Roman" w:hAnsi="Times New Roman" w:cs="Times New Roman"/>
          <w:color w:val="auto"/>
          <w:sz w:val="28"/>
          <w:szCs w:val="28"/>
        </w:rPr>
        <w:t xml:space="preserve"> центр</w:t>
      </w:r>
      <w:r w:rsidR="00E0416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63286">
        <w:rPr>
          <w:rFonts w:ascii="Times New Roman" w:hAnsi="Times New Roman" w:cs="Times New Roman"/>
          <w:color w:val="auto"/>
          <w:sz w:val="28"/>
          <w:szCs w:val="28"/>
        </w:rPr>
        <w:t xml:space="preserve">. Кроме того, запросить выписку можно через Интернет — на едином портале государственных услуг или на сайте </w:t>
      </w:r>
      <w:r w:rsidRPr="004632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Росреестра </w:t>
      </w:r>
      <w:r w:rsidRPr="00463286">
        <w:rPr>
          <w:rFonts w:ascii="Times New Roman" w:hAnsi="Times New Roman" w:cs="Times New Roman"/>
          <w:color w:val="auto"/>
          <w:sz w:val="28"/>
          <w:szCs w:val="28"/>
        </w:rPr>
        <w:t xml:space="preserve">в разделе Государственные услуги. Стоимость услуги для физических лиц: в виде печатного документа - 400 рублей, в виде электронного документа - 250 рублей; для юридических лиц: в виде печатного документа - 1100 рублей, в виде электронного документа - 700 рублей. </w:t>
      </w:r>
    </w:p>
    <w:p w:rsidR="00463286" w:rsidRPr="00463286" w:rsidRDefault="00463286" w:rsidP="00E0416A">
      <w:pPr>
        <w:pStyle w:val="Default"/>
        <w:ind w:left="-85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3286">
        <w:rPr>
          <w:rFonts w:ascii="Times New Roman" w:hAnsi="Times New Roman" w:cs="Times New Roman"/>
          <w:color w:val="auto"/>
          <w:sz w:val="28"/>
          <w:szCs w:val="28"/>
        </w:rPr>
        <w:t>Получив выписку из ЕГРН вы станете обладателем самой полной</w:t>
      </w:r>
      <w:r w:rsidR="00E0416A">
        <w:rPr>
          <w:rFonts w:ascii="Times New Roman" w:hAnsi="Times New Roman" w:cs="Times New Roman"/>
          <w:color w:val="auto"/>
          <w:sz w:val="28"/>
          <w:szCs w:val="28"/>
        </w:rPr>
        <w:t xml:space="preserve"> и актуальной</w:t>
      </w:r>
      <w:r w:rsidRPr="00463286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об объекте недвижимости и сможете сделать правильный выбор относительно ее приобретения.</w:t>
      </w:r>
    </w:p>
    <w:p w:rsidR="00463286" w:rsidRPr="003C0586" w:rsidRDefault="00463286" w:rsidP="00463286">
      <w:pPr>
        <w:shd w:val="clear" w:color="auto" w:fill="FFFFFF"/>
        <w:spacing w:after="225" w:line="240" w:lineRule="auto"/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</w:pPr>
    </w:p>
    <w:p w:rsidR="004869AF" w:rsidRDefault="004869AF"/>
    <w:sectPr w:rsidR="004869AF" w:rsidSect="0048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286"/>
    <w:rsid w:val="002F62AB"/>
    <w:rsid w:val="003D534D"/>
    <w:rsid w:val="00463286"/>
    <w:rsid w:val="004869AF"/>
    <w:rsid w:val="00791177"/>
    <w:rsid w:val="00E0416A"/>
    <w:rsid w:val="00E32C9E"/>
    <w:rsid w:val="00E52CEA"/>
    <w:rsid w:val="00EC056F"/>
    <w:rsid w:val="00FA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dastr.ru/" TargetMode="External"/><Relationship Id="rId4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SERG</cp:lastModifiedBy>
  <cp:revision>5</cp:revision>
  <dcterms:created xsi:type="dcterms:W3CDTF">2017-06-19T07:34:00Z</dcterms:created>
  <dcterms:modified xsi:type="dcterms:W3CDTF">2017-06-19T09:33:00Z</dcterms:modified>
</cp:coreProperties>
</file>