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1B" w:rsidRPr="0081119A" w:rsidRDefault="000C301B" w:rsidP="008111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>С 5 АПР</w:t>
      </w:r>
      <w:r w:rsidR="00B428A6">
        <w:rPr>
          <w:rFonts w:ascii="Times New Roman" w:hAnsi="Times New Roman" w:cs="Times New Roman"/>
          <w:sz w:val="28"/>
          <w:szCs w:val="28"/>
        </w:rPr>
        <w:t>Е</w:t>
      </w:r>
      <w:r w:rsidRPr="0081119A">
        <w:rPr>
          <w:rFonts w:ascii="Times New Roman" w:hAnsi="Times New Roman" w:cs="Times New Roman"/>
          <w:sz w:val="28"/>
          <w:szCs w:val="28"/>
        </w:rPr>
        <w:t>ЛЯ 2017 ГОДА В РЕСПУБЛИКЕ АДЫГЕЯ</w:t>
      </w:r>
    </w:p>
    <w:p w:rsidR="000C301B" w:rsidRPr="0081119A" w:rsidRDefault="000C301B" w:rsidP="008111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>НАЧАЛА РАБОТУ АПЕЛ</w:t>
      </w:r>
      <w:r w:rsidR="00C11E8D">
        <w:rPr>
          <w:rFonts w:ascii="Times New Roman" w:hAnsi="Times New Roman" w:cs="Times New Roman"/>
          <w:sz w:val="28"/>
          <w:szCs w:val="28"/>
        </w:rPr>
        <w:t>Л</w:t>
      </w:r>
      <w:r w:rsidRPr="0081119A">
        <w:rPr>
          <w:rFonts w:ascii="Times New Roman" w:hAnsi="Times New Roman" w:cs="Times New Roman"/>
          <w:sz w:val="28"/>
          <w:szCs w:val="28"/>
        </w:rPr>
        <w:t>ЯЦИОННАЯ КОМИССИЯ</w:t>
      </w:r>
    </w:p>
    <w:p w:rsidR="000C301B" w:rsidRPr="0081119A" w:rsidRDefault="000C301B" w:rsidP="0081119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C301B" w:rsidRPr="0081119A" w:rsidRDefault="000C301B" w:rsidP="0081119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>Филиал кадастровой палаты по Республике Адыгея сообщает о создании апелляционной комиссии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</w:t>
      </w:r>
      <w:r w:rsidR="0081119A">
        <w:rPr>
          <w:rFonts w:ascii="Times New Roman" w:hAnsi="Times New Roman" w:cs="Times New Roman"/>
          <w:sz w:val="28"/>
          <w:szCs w:val="28"/>
        </w:rPr>
        <w:t xml:space="preserve">сударственной регистрации прав </w:t>
      </w:r>
      <w:r w:rsidRPr="0081119A">
        <w:rPr>
          <w:rFonts w:ascii="Times New Roman" w:hAnsi="Times New Roman" w:cs="Times New Roman"/>
          <w:sz w:val="28"/>
          <w:szCs w:val="28"/>
        </w:rPr>
        <w:t>при Управлении Р</w:t>
      </w:r>
      <w:r w:rsidR="00AE4C1E">
        <w:rPr>
          <w:rFonts w:ascii="Times New Roman" w:hAnsi="Times New Roman" w:cs="Times New Roman"/>
          <w:sz w:val="28"/>
          <w:szCs w:val="28"/>
        </w:rPr>
        <w:t>осреестра по Республике Адыгея.</w:t>
      </w:r>
    </w:p>
    <w:p w:rsidR="000C301B" w:rsidRPr="0081119A" w:rsidRDefault="000C301B" w:rsidP="0081119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 xml:space="preserve">Теперь заявитель будет обращаться сначала в апелляционную комиссию, и только потом - если посчитает необходимым - в суд. В отличие от судебной процедуры, апелляционная комиссия берет на себя все необходимые процессуальные действия: запрашивает документы в органах местного самоуправления, органе кадастрового учета, в иных организациях и у кадастрового инженера, а также при необходимости проводит экспертизу документов. Государственной пошлиной обжалование решения в апелляционной комиссии не облагается. </w:t>
      </w:r>
    </w:p>
    <w:p w:rsidR="0081119A" w:rsidRPr="0081119A" w:rsidRDefault="000C301B" w:rsidP="0081119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 xml:space="preserve">Решения о приостановлении могут </w:t>
      </w:r>
      <w:r w:rsidR="0081119A" w:rsidRPr="0081119A">
        <w:rPr>
          <w:rFonts w:ascii="Times New Roman" w:hAnsi="Times New Roman" w:cs="Times New Roman"/>
          <w:sz w:val="28"/>
          <w:szCs w:val="28"/>
        </w:rPr>
        <w:t xml:space="preserve">быть обжалованы: </w:t>
      </w:r>
    </w:p>
    <w:p w:rsidR="0081119A" w:rsidRPr="00B428A6" w:rsidRDefault="0081119A" w:rsidP="008111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8A6">
        <w:rPr>
          <w:rFonts w:ascii="Times New Roman" w:hAnsi="Times New Roman" w:cs="Times New Roman"/>
          <w:color w:val="auto"/>
          <w:sz w:val="28"/>
          <w:szCs w:val="28"/>
        </w:rPr>
        <w:t>-   физическ</w:t>
      </w:r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>им или юридическим лицом, представившим заявление в орган кадастрового учета, по результатам рассмотрения  которого было принято решение о приостановлении, либо его представителем;</w:t>
      </w:r>
    </w:p>
    <w:p w:rsidR="0081119A" w:rsidRPr="00B428A6" w:rsidRDefault="0081119A" w:rsidP="008111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8A6">
        <w:rPr>
          <w:rFonts w:ascii="Times New Roman" w:hAnsi="Times New Roman" w:cs="Times New Roman"/>
          <w:color w:val="auto"/>
          <w:sz w:val="28"/>
          <w:szCs w:val="28"/>
        </w:rPr>
        <w:t xml:space="preserve">-   кадастровым инженером, </w:t>
      </w:r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 xml:space="preserve">изготовившим межевой план, технический план или акт обследования, представленный с заявлением в орган кадастрового учета, по результатам </w:t>
      </w:r>
      <w:proofErr w:type="gramStart"/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>рассмотрения</w:t>
      </w:r>
      <w:proofErr w:type="gramEnd"/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 xml:space="preserve"> которых было принято решение о приостан</w:t>
      </w:r>
      <w:r w:rsidR="00B428A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>влении</w:t>
      </w:r>
      <w:r w:rsidRPr="00B428A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81119A" w:rsidRPr="00B428A6" w:rsidRDefault="0081119A" w:rsidP="008111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8A6">
        <w:rPr>
          <w:rFonts w:ascii="Times New Roman" w:hAnsi="Times New Roman" w:cs="Times New Roman"/>
          <w:color w:val="auto"/>
          <w:sz w:val="28"/>
          <w:szCs w:val="28"/>
        </w:rPr>
        <w:t>- представителем юридического лица, работником которого является кадастровый инженер</w:t>
      </w:r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 xml:space="preserve">, изготовившим межевой план, технический план или акт обследования, представленный с заявлением в орган кадастрового учета, по результатам </w:t>
      </w:r>
      <w:proofErr w:type="gramStart"/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>рассмотрения</w:t>
      </w:r>
      <w:proofErr w:type="gramEnd"/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 xml:space="preserve"> которых было принято решение о приостан</w:t>
      </w:r>
      <w:r w:rsidR="00B428A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428A6" w:rsidRPr="00B428A6">
        <w:rPr>
          <w:rFonts w:ascii="Times New Roman" w:hAnsi="Times New Roman" w:cs="Times New Roman"/>
          <w:color w:val="auto"/>
          <w:sz w:val="28"/>
          <w:szCs w:val="28"/>
        </w:rPr>
        <w:t>влении</w:t>
      </w:r>
      <w:r w:rsidRPr="00B428A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50F08" w:rsidRDefault="0081119A" w:rsidP="00150F0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119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об обжаловании решения о приостановлении представляется в апелляционную комиссию в течение тридцати дней </w:t>
      </w:r>
      <w:proofErr w:type="gramStart"/>
      <w:r w:rsidRPr="0081119A">
        <w:rPr>
          <w:rFonts w:ascii="Times New Roman" w:hAnsi="Times New Roman" w:cs="Times New Roman"/>
          <w:color w:val="auto"/>
          <w:sz w:val="28"/>
          <w:szCs w:val="28"/>
        </w:rPr>
        <w:t>с даты принятия</w:t>
      </w:r>
      <w:proofErr w:type="gramEnd"/>
      <w:r w:rsidRPr="0081119A">
        <w:rPr>
          <w:rFonts w:ascii="Times New Roman" w:hAnsi="Times New Roman" w:cs="Times New Roman"/>
          <w:color w:val="auto"/>
          <w:sz w:val="28"/>
          <w:szCs w:val="28"/>
        </w:rPr>
        <w:t xml:space="preserve"> такого решения. По истечению данного срока комиссия отказывает в принятии заявления к рассмотрению.</w:t>
      </w:r>
    </w:p>
    <w:p w:rsidR="00150F08" w:rsidRDefault="00150F08" w:rsidP="00150F0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08">
        <w:rPr>
          <w:rFonts w:ascii="Times New Roman" w:hAnsi="Times New Roman" w:cs="Times New Roman"/>
          <w:sz w:val="28"/>
          <w:szCs w:val="28"/>
        </w:rPr>
        <w:t xml:space="preserve"> </w:t>
      </w:r>
      <w:r w:rsidRPr="0081119A">
        <w:rPr>
          <w:rFonts w:ascii="Times New Roman" w:hAnsi="Times New Roman" w:cs="Times New Roman"/>
          <w:sz w:val="28"/>
          <w:szCs w:val="28"/>
        </w:rPr>
        <w:t xml:space="preserve">Заявление об обжаловании решения о приостановлении, представляемое в апелляционную комиссию в форме электронного документа, должно быть подписано усиленной квалифицированной электронной подписью заявителя. </w:t>
      </w:r>
    </w:p>
    <w:p w:rsidR="00150F08" w:rsidRPr="0081119A" w:rsidRDefault="00150F08" w:rsidP="00150F0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119A">
        <w:rPr>
          <w:rFonts w:ascii="Times New Roman" w:hAnsi="Times New Roman" w:cs="Times New Roman"/>
          <w:color w:val="auto"/>
          <w:sz w:val="28"/>
          <w:szCs w:val="28"/>
        </w:rPr>
        <w:t xml:space="preserve">Повторная подача заявления об обжаловании одного и того же решения органа кадастрового учета не допускается. </w:t>
      </w:r>
    </w:p>
    <w:p w:rsidR="000C301B" w:rsidRPr="0081119A" w:rsidRDefault="0081119A" w:rsidP="0081119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>Подать заявление в апелляционную комиссию</w:t>
      </w:r>
      <w:r w:rsidR="000C301B" w:rsidRPr="0081119A">
        <w:rPr>
          <w:rFonts w:ascii="Times New Roman" w:hAnsi="Times New Roman" w:cs="Times New Roman"/>
          <w:sz w:val="28"/>
          <w:szCs w:val="28"/>
        </w:rPr>
        <w:t xml:space="preserve"> сделать двумя способами: </w:t>
      </w:r>
    </w:p>
    <w:p w:rsidR="000C301B" w:rsidRPr="0081119A" w:rsidRDefault="000C301B" w:rsidP="0081119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>- лично по адресу</w:t>
      </w:r>
      <w:r w:rsidR="0081119A" w:rsidRPr="0081119A">
        <w:rPr>
          <w:rFonts w:ascii="Times New Roman" w:hAnsi="Times New Roman" w:cs="Times New Roman"/>
          <w:sz w:val="28"/>
          <w:szCs w:val="28"/>
        </w:rPr>
        <w:t>: Республика Адыгея, г</w:t>
      </w:r>
      <w:proofErr w:type="gramStart"/>
      <w:r w:rsidR="0081119A" w:rsidRPr="008111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1119A" w:rsidRPr="0081119A">
        <w:rPr>
          <w:rFonts w:ascii="Times New Roman" w:hAnsi="Times New Roman" w:cs="Times New Roman"/>
          <w:sz w:val="28"/>
          <w:szCs w:val="28"/>
        </w:rPr>
        <w:t>айкоп, ул. Юннатов, 7В</w:t>
      </w:r>
      <w:r w:rsidRPr="008111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19A" w:rsidRPr="0081119A" w:rsidRDefault="000C301B" w:rsidP="0081119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 xml:space="preserve">- по почте: </w:t>
      </w:r>
      <w:r w:rsidR="0081119A" w:rsidRPr="0081119A">
        <w:rPr>
          <w:rFonts w:ascii="Times New Roman" w:hAnsi="Times New Roman" w:cs="Times New Roman"/>
          <w:sz w:val="28"/>
          <w:szCs w:val="28"/>
        </w:rPr>
        <w:t>385021</w:t>
      </w:r>
      <w:r w:rsidRPr="0081119A">
        <w:rPr>
          <w:rFonts w:ascii="Times New Roman" w:hAnsi="Times New Roman" w:cs="Times New Roman"/>
          <w:sz w:val="28"/>
          <w:szCs w:val="28"/>
        </w:rPr>
        <w:t xml:space="preserve">, </w:t>
      </w:r>
      <w:r w:rsidR="0081119A" w:rsidRPr="0081119A">
        <w:rPr>
          <w:rFonts w:ascii="Times New Roman" w:hAnsi="Times New Roman" w:cs="Times New Roman"/>
          <w:sz w:val="28"/>
          <w:szCs w:val="28"/>
        </w:rPr>
        <w:t>Республика Адыгея, г</w:t>
      </w:r>
      <w:proofErr w:type="gramStart"/>
      <w:r w:rsidR="0081119A" w:rsidRPr="008111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1119A" w:rsidRPr="0081119A">
        <w:rPr>
          <w:rFonts w:ascii="Times New Roman" w:hAnsi="Times New Roman" w:cs="Times New Roman"/>
          <w:sz w:val="28"/>
          <w:szCs w:val="28"/>
        </w:rPr>
        <w:t>айкоп, ул. Юннатов, 7В.</w:t>
      </w:r>
    </w:p>
    <w:p w:rsidR="00566FB2" w:rsidRDefault="0081119A" w:rsidP="00566FB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566FB2">
        <w:rPr>
          <w:rFonts w:ascii="Times New Roman" w:hAnsi="Times New Roman" w:cs="Times New Roman"/>
          <w:sz w:val="28"/>
          <w:szCs w:val="28"/>
        </w:rPr>
        <w:t xml:space="preserve"> </w:t>
      </w:r>
      <w:r w:rsidRPr="0081119A">
        <w:rPr>
          <w:rFonts w:ascii="Times New Roman" w:hAnsi="Times New Roman" w:cs="Times New Roman"/>
          <w:sz w:val="28"/>
          <w:szCs w:val="28"/>
        </w:rPr>
        <w:t xml:space="preserve">Понедельник – четверг: с 9:00-18:00; </w:t>
      </w:r>
    </w:p>
    <w:p w:rsidR="0081119A" w:rsidRPr="0081119A" w:rsidRDefault="00566FB2" w:rsidP="00566FB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119A" w:rsidRPr="0081119A">
        <w:rPr>
          <w:rFonts w:ascii="Times New Roman" w:hAnsi="Times New Roman" w:cs="Times New Roman"/>
          <w:sz w:val="28"/>
          <w:szCs w:val="28"/>
        </w:rPr>
        <w:t xml:space="preserve"> Пятница: с 9:00-16.45. </w:t>
      </w:r>
    </w:p>
    <w:p w:rsidR="0081119A" w:rsidRDefault="0081119A" w:rsidP="00566FB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9A">
        <w:rPr>
          <w:rFonts w:ascii="Times New Roman" w:hAnsi="Times New Roman" w:cs="Times New Roman"/>
          <w:sz w:val="28"/>
          <w:szCs w:val="28"/>
        </w:rPr>
        <w:t>Перерыв на обед с13:00-:14:00, суббота и воскресенье – выходной.</w:t>
      </w:r>
    </w:p>
    <w:p w:rsidR="000C301B" w:rsidRPr="0081119A" w:rsidRDefault="00B428A6" w:rsidP="00B428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справок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(8772) 57-45-40, 8 (8772) 56-86-87.</w:t>
      </w:r>
    </w:p>
    <w:sectPr w:rsidR="000C301B" w:rsidRPr="0081119A" w:rsidSect="00B428A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1B"/>
    <w:rsid w:val="000C301B"/>
    <w:rsid w:val="001111C4"/>
    <w:rsid w:val="00150F08"/>
    <w:rsid w:val="003517F7"/>
    <w:rsid w:val="003C4A83"/>
    <w:rsid w:val="00512C5D"/>
    <w:rsid w:val="00566FB2"/>
    <w:rsid w:val="006A0BC2"/>
    <w:rsid w:val="0081119A"/>
    <w:rsid w:val="00AE4C1E"/>
    <w:rsid w:val="00B428A6"/>
    <w:rsid w:val="00C11E8D"/>
    <w:rsid w:val="00FB21D7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C3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7</cp:revision>
  <dcterms:created xsi:type="dcterms:W3CDTF">2017-04-19T11:24:00Z</dcterms:created>
  <dcterms:modified xsi:type="dcterms:W3CDTF">2017-04-21T07:50:00Z</dcterms:modified>
</cp:coreProperties>
</file>