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4E" w:rsidRDefault="007F154E" w:rsidP="008E52BC">
      <w:pPr>
        <w:spacing w:line="240" w:lineRule="auto"/>
        <w:ind w:left="-851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71C8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Электронные услуги Росреестра </w:t>
      </w:r>
      <w:r w:rsidRPr="000875D3">
        <w:rPr>
          <w:color w:val="000000"/>
          <w:sz w:val="28"/>
          <w:szCs w:val="28"/>
          <w:lang w:val="ru-RU"/>
        </w:rPr>
        <w:t>–</w:t>
      </w:r>
      <w:r w:rsidRPr="00471C8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просто и удобно</w:t>
      </w:r>
    </w:p>
    <w:p w:rsidR="007F154E" w:rsidRDefault="007F154E" w:rsidP="008E52BC">
      <w:pPr>
        <w:pStyle w:val="ab"/>
        <w:spacing w:line="240" w:lineRule="auto"/>
        <w:ind w:left="-85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54E" w:rsidRPr="00F26811" w:rsidRDefault="007F154E" w:rsidP="008E52BC">
      <w:pPr>
        <w:pStyle w:val="ab"/>
        <w:spacing w:line="240" w:lineRule="auto"/>
        <w:ind w:left="-851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26811">
        <w:rPr>
          <w:rFonts w:ascii="Times New Roman" w:hAnsi="Times New Roman" w:cs="Times New Roman"/>
          <w:sz w:val="28"/>
          <w:szCs w:val="28"/>
          <w:lang w:val="ru-RU"/>
        </w:rPr>
        <w:t>Кадастровая палата по Республике Адыгея информирует о том, что оформить документы, а также получить сведения об объектах недвижимости можно на сайте Росреестра (</w:t>
      </w:r>
      <w:r w:rsidRPr="00F26811">
        <w:rPr>
          <w:rFonts w:ascii="Times New Roman" w:hAnsi="Times New Roman" w:cs="Times New Roman"/>
          <w:sz w:val="28"/>
          <w:szCs w:val="28"/>
        </w:rPr>
        <w:t>www</w:t>
      </w:r>
      <w:r w:rsidRPr="00F2681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26811">
        <w:rPr>
          <w:rFonts w:ascii="Times New Roman" w:hAnsi="Times New Roman" w:cs="Times New Roman"/>
          <w:sz w:val="28"/>
          <w:szCs w:val="28"/>
        </w:rPr>
        <w:t>rosreestr</w:t>
      </w:r>
      <w:r w:rsidRPr="00F2681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26811">
        <w:rPr>
          <w:rFonts w:ascii="Times New Roman" w:hAnsi="Times New Roman" w:cs="Times New Roman"/>
          <w:sz w:val="28"/>
          <w:szCs w:val="28"/>
        </w:rPr>
        <w:t>ru</w:t>
      </w:r>
      <w:r w:rsidRPr="00F2681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14F84" w:rsidRPr="00F26811" w:rsidRDefault="007F154E" w:rsidP="008E52BC">
      <w:pPr>
        <w:ind w:left="-851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26811">
        <w:rPr>
          <w:rFonts w:ascii="Times New Roman" w:hAnsi="Times New Roman" w:cs="Times New Roman"/>
          <w:sz w:val="28"/>
          <w:szCs w:val="28"/>
          <w:lang w:val="ru-RU"/>
        </w:rPr>
        <w:t>Воспользовавшись услугами в электронном виде, заявитель получает три преимущества: экономия времени, исключение влияния человеческого фактора и (в некоторых случаях) сокращение затрат на госпошлину. Заявитель не теряет времени на визит в офис, а может получить услугу или воспользоваться сервисом на портале Росреестра, находясь дома или на работе.</w:t>
      </w:r>
    </w:p>
    <w:p w:rsidR="007F154E" w:rsidRPr="00F26811" w:rsidRDefault="007F154E" w:rsidP="008E52BC">
      <w:pPr>
        <w:pStyle w:val="ab"/>
        <w:spacing w:line="240" w:lineRule="auto"/>
        <w:ind w:left="-851" w:right="-1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6811">
        <w:rPr>
          <w:rFonts w:ascii="Times New Roman" w:hAnsi="Times New Roman" w:cs="Times New Roman"/>
          <w:sz w:val="28"/>
          <w:szCs w:val="28"/>
          <w:lang w:val="ru-RU"/>
        </w:rPr>
        <w:t>Электронные услуги предоставляются экстерриториально. Поэтому они будут полезны тем, кто по</w:t>
      </w:r>
      <w:r w:rsidRPr="00F26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какой-то причине не может обратиться в Кадастровую палату или многофункциональный центр по месту нахождения объекта недвижимости.</w:t>
      </w:r>
    </w:p>
    <w:p w:rsidR="007F154E" w:rsidRPr="00F26811" w:rsidRDefault="007F154E" w:rsidP="008E52BC">
      <w:pPr>
        <w:spacing w:line="240" w:lineRule="auto"/>
        <w:ind w:left="-851" w:right="-1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681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hyperlink r:id="rId4" w:tgtFrame="_blank" w:history="1">
        <w:r w:rsidRPr="00F26811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сайте </w:t>
        </w:r>
        <w:proofErr w:type="spellStart"/>
        <w:r w:rsidRPr="00F26811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Росреестра</w:t>
        </w:r>
        <w:proofErr w:type="spellEnd"/>
      </w:hyperlink>
      <w:r w:rsidRPr="00F26811">
        <w:rPr>
          <w:rFonts w:ascii="Times New Roman" w:hAnsi="Times New Roman" w:cs="Times New Roman"/>
          <w:sz w:val="28"/>
          <w:szCs w:val="28"/>
          <w:lang w:val="ru-RU"/>
        </w:rPr>
        <w:t xml:space="preserve"> реализована возможность одновременной подачи документов на регистрацию прав и кадастровый учет, получение сведений, содержащихся в Едином государственном реестре недвижимости (ЕГРН).</w:t>
      </w:r>
    </w:p>
    <w:p w:rsidR="007F154E" w:rsidRPr="00F26811" w:rsidRDefault="007F154E" w:rsidP="008E52BC">
      <w:pPr>
        <w:pStyle w:val="af5"/>
        <w:shd w:val="clear" w:color="auto" w:fill="FFFFFF"/>
        <w:spacing w:before="0" w:beforeAutospacing="0" w:after="0" w:afterAutospacing="0"/>
        <w:ind w:left="-851" w:right="-1" w:firstLine="709"/>
        <w:jc w:val="both"/>
        <w:rPr>
          <w:sz w:val="28"/>
          <w:szCs w:val="28"/>
        </w:rPr>
      </w:pPr>
      <w:r w:rsidRPr="00F26811">
        <w:rPr>
          <w:sz w:val="28"/>
          <w:szCs w:val="28"/>
        </w:rPr>
        <w:t>Сервисы, доступные на сайте Росреестра, позволяют получить актуальные сведения, содержащиеся в Едином государственном реестре недвижимости</w:t>
      </w:r>
      <w:r w:rsidRPr="00F26811">
        <w:rPr>
          <w:color w:val="000000"/>
          <w:sz w:val="28"/>
          <w:szCs w:val="28"/>
        </w:rPr>
        <w:t xml:space="preserve"> –</w:t>
      </w:r>
      <w:r w:rsidRPr="00F26811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hyperlink r:id="rId5" w:history="1">
        <w:r w:rsidRPr="00F26811">
          <w:rPr>
            <w:rStyle w:val="af4"/>
            <w:rFonts w:eastAsiaTheme="majorEastAsia"/>
            <w:color w:val="000000"/>
            <w:sz w:val="28"/>
            <w:szCs w:val="28"/>
            <w:u w:val="none"/>
          </w:rPr>
          <w:t>«Публичная кадастровая карта»</w:t>
        </w:r>
      </w:hyperlink>
      <w:r w:rsidRPr="00F26811">
        <w:rPr>
          <w:color w:val="777777"/>
          <w:sz w:val="28"/>
          <w:szCs w:val="28"/>
        </w:rPr>
        <w:t xml:space="preserve"> </w:t>
      </w:r>
      <w:r w:rsidRPr="00F26811">
        <w:rPr>
          <w:color w:val="000000"/>
          <w:sz w:val="28"/>
          <w:szCs w:val="28"/>
        </w:rPr>
        <w:t>и</w:t>
      </w:r>
      <w:r w:rsidRPr="00F26811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hyperlink r:id="rId6" w:history="1">
        <w:r w:rsidRPr="00F26811">
          <w:rPr>
            <w:rStyle w:val="af4"/>
            <w:rFonts w:eastAsiaTheme="majorEastAsia"/>
            <w:color w:val="000000"/>
            <w:sz w:val="28"/>
            <w:szCs w:val="28"/>
            <w:u w:val="none"/>
          </w:rPr>
          <w:t xml:space="preserve">«Справочная информация по объектам недвижимости в режиме </w:t>
        </w:r>
        <w:proofErr w:type="spellStart"/>
        <w:r w:rsidRPr="00F26811">
          <w:rPr>
            <w:rStyle w:val="af4"/>
            <w:rFonts w:eastAsiaTheme="majorEastAsia"/>
            <w:color w:val="000000"/>
            <w:sz w:val="28"/>
            <w:szCs w:val="28"/>
            <w:u w:val="none"/>
          </w:rPr>
          <w:t>online</w:t>
        </w:r>
        <w:proofErr w:type="spellEnd"/>
        <w:r w:rsidRPr="00F26811">
          <w:rPr>
            <w:rStyle w:val="af4"/>
            <w:rFonts w:eastAsiaTheme="majorEastAsia"/>
            <w:color w:val="000000"/>
            <w:sz w:val="28"/>
            <w:szCs w:val="28"/>
            <w:u w:val="none"/>
          </w:rPr>
          <w:t>»</w:t>
        </w:r>
      </w:hyperlink>
      <w:r w:rsidRPr="00F26811">
        <w:rPr>
          <w:color w:val="000000"/>
          <w:sz w:val="28"/>
          <w:szCs w:val="28"/>
        </w:rPr>
        <w:t>, получать информацию о ходе оказания государственной услуги</w:t>
      </w:r>
      <w:r w:rsidRPr="00F26811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F26811">
        <w:rPr>
          <w:color w:val="000000"/>
          <w:sz w:val="28"/>
          <w:szCs w:val="28"/>
        </w:rPr>
        <w:t>–</w:t>
      </w:r>
      <w:r w:rsidRPr="00F26811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hyperlink r:id="rId7" w:history="1">
        <w:r w:rsidRPr="00F26811">
          <w:rPr>
            <w:rStyle w:val="af4"/>
            <w:rFonts w:eastAsiaTheme="majorEastAsia"/>
            <w:color w:val="000000"/>
            <w:sz w:val="28"/>
            <w:szCs w:val="28"/>
            <w:u w:val="none"/>
          </w:rPr>
          <w:t>«Проверка исполнения запроса (заявления)»</w:t>
        </w:r>
      </w:hyperlink>
      <w:r w:rsidRPr="00F26811">
        <w:rPr>
          <w:color w:val="000000"/>
          <w:sz w:val="28"/>
          <w:szCs w:val="28"/>
        </w:rPr>
        <w:t xml:space="preserve">, а также проверять корректность электронной подписи и распечатать </w:t>
      </w:r>
      <w:r w:rsidRPr="00F26811">
        <w:rPr>
          <w:sz w:val="28"/>
          <w:szCs w:val="28"/>
        </w:rPr>
        <w:t>полученную в электронном виде выписку</w:t>
      </w:r>
      <w:r w:rsidRPr="00F26811">
        <w:rPr>
          <w:rStyle w:val="apple-converted-space"/>
          <w:rFonts w:eastAsiaTheme="majorEastAsia"/>
          <w:sz w:val="28"/>
          <w:szCs w:val="28"/>
        </w:rPr>
        <w:t xml:space="preserve"> </w:t>
      </w:r>
      <w:r w:rsidRPr="00F26811">
        <w:rPr>
          <w:sz w:val="28"/>
          <w:szCs w:val="28"/>
        </w:rPr>
        <w:t>–</w:t>
      </w:r>
      <w:r w:rsidRPr="00F26811">
        <w:rPr>
          <w:rStyle w:val="apple-converted-space"/>
          <w:rFonts w:eastAsiaTheme="majorEastAsia"/>
          <w:sz w:val="28"/>
          <w:szCs w:val="28"/>
        </w:rPr>
        <w:t xml:space="preserve"> </w:t>
      </w:r>
      <w:hyperlink r:id="rId8" w:history="1">
        <w:r w:rsidRPr="00F26811">
          <w:rPr>
            <w:rStyle w:val="af4"/>
            <w:rFonts w:eastAsiaTheme="majorEastAsia"/>
            <w:color w:val="auto"/>
            <w:sz w:val="28"/>
            <w:szCs w:val="28"/>
            <w:u w:val="none"/>
          </w:rPr>
          <w:t>«Проверка электронного документа»</w:t>
        </w:r>
      </w:hyperlink>
      <w:r w:rsidRPr="00F26811">
        <w:rPr>
          <w:sz w:val="28"/>
          <w:szCs w:val="28"/>
        </w:rPr>
        <w:t xml:space="preserve">. Кроме того, посредством сайта Росреестра можно предварительно записаться на прием в удобное для заявителя время с помощью сервиса </w:t>
      </w:r>
      <w:r w:rsidRPr="00F26811">
        <w:rPr>
          <w:color w:val="000000"/>
          <w:sz w:val="28"/>
          <w:szCs w:val="28"/>
        </w:rPr>
        <w:t>–</w:t>
      </w:r>
      <w:r w:rsidRPr="00F26811">
        <w:rPr>
          <w:sz w:val="28"/>
          <w:szCs w:val="28"/>
        </w:rPr>
        <w:t xml:space="preserve"> «Офисы и приемные. Предварительная запись на прием».</w:t>
      </w:r>
    </w:p>
    <w:p w:rsidR="007F154E" w:rsidRPr="00F26811" w:rsidRDefault="007F154E" w:rsidP="008E52BC">
      <w:pPr>
        <w:pStyle w:val="af5"/>
        <w:shd w:val="clear" w:color="auto" w:fill="FFFFFF"/>
        <w:spacing w:before="0" w:beforeAutospacing="0" w:after="0" w:afterAutospacing="0"/>
        <w:ind w:left="-851" w:right="-1" w:firstLine="709"/>
        <w:jc w:val="both"/>
        <w:rPr>
          <w:sz w:val="28"/>
          <w:szCs w:val="28"/>
        </w:rPr>
      </w:pPr>
      <w:r w:rsidRPr="00F26811">
        <w:rPr>
          <w:sz w:val="28"/>
          <w:szCs w:val="28"/>
        </w:rPr>
        <w:t>Запущен в работу новый электронный сервис «Личный кабинет правообладателя», с помощью которого можно просматривать сведения о своих объектах: вид объекта, кадастровый номер, адрес, площадь, кадастровую стоимость, вид права, аресты, другие ограничения и т.д. Таким образом, у собственника есть возможность постоянного личного контроля состояния прав на свои объекты.</w:t>
      </w:r>
    </w:p>
    <w:p w:rsidR="007F154E" w:rsidRPr="00F26811" w:rsidRDefault="007F154E" w:rsidP="008E52BC">
      <w:pPr>
        <w:spacing w:line="240" w:lineRule="auto"/>
        <w:ind w:left="-851" w:right="-1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26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сайте Росреестра можно получить информацию о кадастровых инженерах Российской Федерации, имеющих </w:t>
      </w:r>
      <w:r w:rsidRPr="00F2681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актуальный квалификационный</w:t>
      </w:r>
      <w:r w:rsidRPr="00F268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аттестат, для заключения договора на подготовку межевого, технического плана или акта обследования.</w:t>
      </w:r>
    </w:p>
    <w:p w:rsidR="007F154E" w:rsidRPr="00F26811" w:rsidRDefault="007F154E" w:rsidP="008E52BC">
      <w:pPr>
        <w:spacing w:line="240" w:lineRule="auto"/>
        <w:ind w:left="-851"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26811">
        <w:rPr>
          <w:rFonts w:ascii="Times New Roman" w:hAnsi="Times New Roman" w:cs="Times New Roman"/>
          <w:sz w:val="28"/>
          <w:szCs w:val="28"/>
          <w:lang w:val="ru-RU"/>
        </w:rPr>
        <w:t>Получение услуг в электронном виде предусматривает наличие личной электронной цифровой подписи (ЭЦП). Для получения общедоступных сведений ЕГРН физическим лицам ЭЦП не требуется.</w:t>
      </w:r>
    </w:p>
    <w:p w:rsidR="007F154E" w:rsidRPr="00F26811" w:rsidRDefault="007F154E" w:rsidP="008E52BC">
      <w:pPr>
        <w:pStyle w:val="af5"/>
        <w:shd w:val="clear" w:color="auto" w:fill="FFFFFF"/>
        <w:spacing w:before="0" w:beforeAutospacing="0" w:after="0" w:afterAutospacing="0"/>
        <w:ind w:left="-851" w:right="-1" w:firstLine="709"/>
        <w:jc w:val="both"/>
        <w:rPr>
          <w:color w:val="000000"/>
          <w:sz w:val="28"/>
          <w:szCs w:val="28"/>
        </w:rPr>
      </w:pPr>
      <w:r w:rsidRPr="00F26811">
        <w:rPr>
          <w:sz w:val="28"/>
          <w:szCs w:val="28"/>
        </w:rPr>
        <w:t>Интернет-отрасль развивается в России стремительными</w:t>
      </w:r>
      <w:r w:rsidRPr="00F26811">
        <w:rPr>
          <w:color w:val="000000"/>
          <w:sz w:val="28"/>
          <w:szCs w:val="28"/>
        </w:rPr>
        <w:t xml:space="preserve"> темпами, поэтому перевод услуг в электронный вид – приоритетное направление повышения качества услуг Росреестра. Пользоваться электронными услугами Росреестра просто и удобно.</w:t>
      </w:r>
      <w:r w:rsidRPr="00F26811">
        <w:rPr>
          <w:rStyle w:val="apple-converted-space"/>
          <w:rFonts w:eastAsiaTheme="majorEastAsia"/>
          <w:color w:val="000000"/>
          <w:sz w:val="28"/>
          <w:szCs w:val="28"/>
        </w:rPr>
        <w:t xml:space="preserve"> </w:t>
      </w:r>
      <w:r w:rsidRPr="00F26811">
        <w:rPr>
          <w:color w:val="000000"/>
          <w:sz w:val="28"/>
          <w:szCs w:val="28"/>
        </w:rPr>
        <w:t>Для удобства заявителей на портале электронных услуг даны пошаговые инструкции, а также описаны способы получения каждой услуги, ее сроки и стоимость.</w:t>
      </w:r>
    </w:p>
    <w:p w:rsidR="00570ED1" w:rsidRDefault="00570ED1" w:rsidP="00F26811">
      <w:pPr>
        <w:ind w:left="0" w:right="-1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26811" w:rsidRPr="00DF5ECC" w:rsidRDefault="00570ED1" w:rsidP="00F26811">
      <w:pPr>
        <w:ind w:left="0" w:right="-1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F26811" w:rsidRPr="00DF5ECC">
        <w:rPr>
          <w:rFonts w:ascii="Times New Roman" w:hAnsi="Times New Roman" w:cs="Times New Roman"/>
          <w:sz w:val="24"/>
          <w:szCs w:val="24"/>
          <w:lang w:val="ru-RU"/>
        </w:rPr>
        <w:t xml:space="preserve">илиал ФГБУ «ФКП </w:t>
      </w:r>
      <w:proofErr w:type="spellStart"/>
      <w:r w:rsidR="00F26811" w:rsidRPr="00DF5ECC">
        <w:rPr>
          <w:rFonts w:ascii="Times New Roman" w:hAnsi="Times New Roman" w:cs="Times New Roman"/>
          <w:sz w:val="24"/>
          <w:szCs w:val="24"/>
          <w:lang w:val="ru-RU"/>
        </w:rPr>
        <w:t>Росреестра</w:t>
      </w:r>
      <w:proofErr w:type="spellEnd"/>
      <w:r w:rsidR="00F26811" w:rsidRPr="00DF5EC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F26811" w:rsidRPr="00DF5ECC" w:rsidRDefault="00F26811" w:rsidP="00F26811">
      <w:pPr>
        <w:ind w:left="0" w:right="-1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F5ECC">
        <w:rPr>
          <w:rFonts w:ascii="Times New Roman" w:hAnsi="Times New Roman" w:cs="Times New Roman"/>
          <w:sz w:val="24"/>
          <w:szCs w:val="24"/>
          <w:lang w:val="ru-RU"/>
        </w:rPr>
        <w:t>по Республике Адыгея</w:t>
      </w:r>
    </w:p>
    <w:sectPr w:rsidR="00F26811" w:rsidRPr="00DF5ECC" w:rsidSect="008E52B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54E"/>
    <w:rsid w:val="00030F34"/>
    <w:rsid w:val="00263585"/>
    <w:rsid w:val="00292825"/>
    <w:rsid w:val="00356679"/>
    <w:rsid w:val="00462AC7"/>
    <w:rsid w:val="004D5633"/>
    <w:rsid w:val="00570ED1"/>
    <w:rsid w:val="00577216"/>
    <w:rsid w:val="00735601"/>
    <w:rsid w:val="007A682E"/>
    <w:rsid w:val="007F154E"/>
    <w:rsid w:val="00862037"/>
    <w:rsid w:val="008E52BC"/>
    <w:rsid w:val="0093734A"/>
    <w:rsid w:val="009A3C44"/>
    <w:rsid w:val="009D7F6F"/>
    <w:rsid w:val="00B14F84"/>
    <w:rsid w:val="00DF5ECC"/>
    <w:rsid w:val="00E104BB"/>
    <w:rsid w:val="00E31533"/>
    <w:rsid w:val="00F2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  <w:ind w:left="28" w:right="425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C7"/>
  </w:style>
  <w:style w:type="paragraph" w:styleId="1">
    <w:name w:val="heading 1"/>
    <w:basedOn w:val="a"/>
    <w:next w:val="a"/>
    <w:link w:val="10"/>
    <w:uiPriority w:val="9"/>
    <w:qFormat/>
    <w:rsid w:val="00462A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A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A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A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A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A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A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A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2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2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2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2A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2A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2A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2A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2A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2AC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2A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2A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62AC7"/>
    <w:pPr>
      <w:numPr>
        <w:ilvl w:val="1"/>
      </w:numPr>
      <w:ind w:left="28" w:firstLine="68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2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62AC7"/>
    <w:rPr>
      <w:b/>
      <w:bCs/>
    </w:rPr>
  </w:style>
  <w:style w:type="character" w:styleId="a9">
    <w:name w:val="Emphasis"/>
    <w:basedOn w:val="a0"/>
    <w:uiPriority w:val="20"/>
    <w:qFormat/>
    <w:rsid w:val="00462AC7"/>
    <w:rPr>
      <w:i/>
      <w:iCs/>
    </w:rPr>
  </w:style>
  <w:style w:type="paragraph" w:styleId="aa">
    <w:name w:val="No Spacing"/>
    <w:uiPriority w:val="1"/>
    <w:qFormat/>
    <w:rsid w:val="00462AC7"/>
  </w:style>
  <w:style w:type="paragraph" w:styleId="ab">
    <w:name w:val="List Paragraph"/>
    <w:aliases w:val="Источник"/>
    <w:basedOn w:val="a"/>
    <w:uiPriority w:val="34"/>
    <w:qFormat/>
    <w:rsid w:val="00462A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2A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2A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62A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62A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62A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62A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62A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62A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62A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2AC7"/>
    <w:pPr>
      <w:outlineLvl w:val="9"/>
    </w:pPr>
  </w:style>
  <w:style w:type="character" w:styleId="af4">
    <w:name w:val="Hyperlink"/>
    <w:uiPriority w:val="99"/>
    <w:unhideWhenUsed/>
    <w:rsid w:val="007F154E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7F154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7F1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cc_vizualis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wps/portal/cc_check_request_stat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online_request" TargetMode="External"/><Relationship Id="rId5" Type="http://schemas.openxmlformats.org/officeDocument/2006/relationships/hyperlink" Target="http://pkk5.rosreest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reestr.ru/sit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ivanova</cp:lastModifiedBy>
  <cp:revision>9</cp:revision>
  <dcterms:created xsi:type="dcterms:W3CDTF">2017-03-24T05:51:00Z</dcterms:created>
  <dcterms:modified xsi:type="dcterms:W3CDTF">2017-04-06T06:22:00Z</dcterms:modified>
</cp:coreProperties>
</file>