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50" w:rsidRDefault="00CC2050" w:rsidP="00CC2050">
      <w:pPr>
        <w:rPr>
          <w:noProof/>
          <w:sz w:val="32"/>
          <w:szCs w:val="32"/>
          <w:lang w:eastAsia="sk-SK"/>
        </w:rPr>
      </w:pPr>
      <w:r>
        <w:rPr>
          <w:noProof/>
          <w:sz w:val="36"/>
          <w:szCs w:val="36"/>
          <w:lang w:eastAsia="ru-RU" w:bidi="ar-SA"/>
        </w:rPr>
        <w:drawing>
          <wp:inline distT="0" distB="0" distL="0" distR="0" wp14:anchorId="30D36033" wp14:editId="381E44BE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>
        <w:rPr>
          <w:noProof/>
          <w:sz w:val="36"/>
          <w:szCs w:val="36"/>
          <w:lang w:eastAsia="ru-RU"/>
        </w:rPr>
        <w:tab/>
      </w:r>
      <w:r w:rsidRPr="009D4971">
        <w:rPr>
          <w:noProof/>
          <w:sz w:val="32"/>
          <w:szCs w:val="32"/>
          <w:lang w:eastAsia="sk-SK"/>
        </w:rPr>
        <w:t>ПРЕСС-РЕЛИЗ</w:t>
      </w:r>
    </w:p>
    <w:p w:rsidR="00CC2050" w:rsidRDefault="00CC2050" w:rsidP="00CC2050">
      <w:pPr>
        <w:rPr>
          <w:noProof/>
          <w:sz w:val="32"/>
          <w:szCs w:val="32"/>
          <w:lang w:eastAsia="sk-SK"/>
        </w:rPr>
      </w:pPr>
    </w:p>
    <w:p w:rsidR="00CC2050" w:rsidRDefault="00CC2050" w:rsidP="00CC2050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Pr="00365D60">
        <w:rPr>
          <w:rFonts w:cs="Times New Roman"/>
          <w:sz w:val="28"/>
          <w:szCs w:val="28"/>
        </w:rPr>
        <w:t>а сайте Росреестра запущены сервисы «Личный кабинет правообладателя» и «Личный кабинет кадастрового инженера»</w:t>
      </w:r>
    </w:p>
    <w:p w:rsidR="00CC2050" w:rsidRPr="009D4971" w:rsidRDefault="00CC2050" w:rsidP="00CC2050">
      <w:pPr>
        <w:jc w:val="center"/>
        <w:rPr>
          <w:noProof/>
          <w:sz w:val="32"/>
          <w:szCs w:val="32"/>
          <w:lang w:eastAsia="sk-SK"/>
        </w:rPr>
      </w:pPr>
    </w:p>
    <w:p w:rsidR="00CC2050" w:rsidRDefault="00552A8F" w:rsidP="00365D6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Росреестра по Республике Адыгея сообщает, что с</w:t>
      </w:r>
      <w:bookmarkStart w:id="0" w:name="_GoBack"/>
      <w:bookmarkEnd w:id="0"/>
      <w:r w:rsidR="00CC2050">
        <w:rPr>
          <w:rFonts w:cs="Times New Roman"/>
          <w:sz w:val="28"/>
          <w:szCs w:val="28"/>
        </w:rPr>
        <w:t xml:space="preserve"> </w:t>
      </w:r>
      <w:r w:rsidR="00365D60" w:rsidRPr="00365D60">
        <w:rPr>
          <w:rFonts w:cs="Times New Roman"/>
          <w:sz w:val="28"/>
          <w:szCs w:val="28"/>
        </w:rPr>
        <w:t xml:space="preserve">целью повышения уровня защищенности прав и улучшения качества обслуживания собственников недвижимости на сайте Росреестра запущены сервисы «Личный кабинет правообладателя» и «Личный кабинет кадастрового инженера». </w:t>
      </w:r>
    </w:p>
    <w:p w:rsidR="00CC2050" w:rsidRDefault="00365D60" w:rsidP="00365D60">
      <w:pPr>
        <w:jc w:val="both"/>
        <w:rPr>
          <w:rFonts w:cs="Times New Roman"/>
          <w:sz w:val="28"/>
          <w:szCs w:val="28"/>
        </w:rPr>
      </w:pPr>
      <w:r w:rsidRPr="00365D60">
        <w:rPr>
          <w:rFonts w:cs="Times New Roman"/>
          <w:sz w:val="28"/>
          <w:szCs w:val="28"/>
        </w:rPr>
        <w:t xml:space="preserve">В сервисе «Личный кабинет правообладателя» владелец может просматривать информацию о принадлежащих ему объектах недвижимости, а также получать уведомления об изменениях характеристик объектов недвижимости, о наложении или прекращении арестов и обременений права. Оперативное информирование об изменениях позволит владельцам своевременно реагировать на несанкционированные действия в отношении их объектов недвижимости. </w:t>
      </w:r>
    </w:p>
    <w:p w:rsidR="00854F17" w:rsidRPr="00365D60" w:rsidRDefault="00365D60" w:rsidP="00365D60">
      <w:pPr>
        <w:jc w:val="both"/>
        <w:rPr>
          <w:rFonts w:cs="Times New Roman"/>
          <w:sz w:val="28"/>
          <w:szCs w:val="28"/>
        </w:rPr>
      </w:pPr>
      <w:r w:rsidRPr="00365D60">
        <w:rPr>
          <w:rFonts w:cs="Times New Roman"/>
          <w:sz w:val="28"/>
          <w:szCs w:val="28"/>
        </w:rPr>
        <w:t xml:space="preserve">Сервис «Личный кабинет кадастрового инженера» позволяет проводить предварительную автоматизированную проверку межевых и технических планов, актов обследования, карт-планов территории. Таким образом, </w:t>
      </w:r>
      <w:proofErr w:type="spellStart"/>
      <w:r w:rsidRPr="00365D60">
        <w:rPr>
          <w:rFonts w:cs="Times New Roman"/>
          <w:sz w:val="28"/>
          <w:szCs w:val="28"/>
        </w:rPr>
        <w:t>Росреестр</w:t>
      </w:r>
      <w:proofErr w:type="spellEnd"/>
      <w:r w:rsidRPr="00365D60">
        <w:rPr>
          <w:rFonts w:cs="Times New Roman"/>
          <w:sz w:val="28"/>
          <w:szCs w:val="28"/>
        </w:rPr>
        <w:t xml:space="preserve"> получил возможность снизить количество приостановок и отказов в учете недвижимости за счет предварительного выявления большинства ошибок, а кадастровые инженеры – заблаговременно исправить ошибки и своевременно оказать качественную услугу своим клиентам.</w:t>
      </w:r>
    </w:p>
    <w:sectPr w:rsidR="00854F17" w:rsidRPr="0036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6C"/>
    <w:rsid w:val="00365D60"/>
    <w:rsid w:val="003E126C"/>
    <w:rsid w:val="00552A8F"/>
    <w:rsid w:val="00854F17"/>
    <w:rsid w:val="00CC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5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5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050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5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CC2050"/>
    <w:rPr>
      <w:rFonts w:ascii="Tahoma" w:eastAsia="Arial Unicode MS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2017-02-16T14:12:00Z</dcterms:created>
  <dcterms:modified xsi:type="dcterms:W3CDTF">2017-02-16T14:30:00Z</dcterms:modified>
</cp:coreProperties>
</file>