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B92" w:rsidRPr="007E1B92" w:rsidRDefault="007E1B92" w:rsidP="007E1B92">
      <w:pPr>
        <w:pStyle w:val="a4"/>
        <w:spacing w:line="300" w:lineRule="atLeast"/>
        <w:jc w:val="right"/>
        <w:rPr>
          <w:rStyle w:val="a5"/>
          <w:b/>
          <w:sz w:val="28"/>
          <w:szCs w:val="28"/>
        </w:rPr>
      </w:pPr>
      <w:bookmarkStart w:id="0" w:name="_GoBack"/>
      <w:bookmarkEnd w:id="0"/>
      <w:r w:rsidRPr="007E1B92">
        <w:rPr>
          <w:rStyle w:val="a5"/>
          <w:b/>
          <w:sz w:val="28"/>
          <w:szCs w:val="28"/>
        </w:rPr>
        <w:t>Пенсионный фонд информирует</w:t>
      </w:r>
    </w:p>
    <w:p w:rsidR="007E1B92" w:rsidRPr="007E1B92" w:rsidRDefault="007E1B92" w:rsidP="007E1B92">
      <w:pPr>
        <w:pStyle w:val="a4"/>
        <w:spacing w:line="300" w:lineRule="atLeast"/>
        <w:jc w:val="center"/>
        <w:rPr>
          <w:rStyle w:val="a5"/>
          <w:b/>
          <w:i w:val="0"/>
          <w:sz w:val="32"/>
          <w:szCs w:val="32"/>
        </w:rPr>
      </w:pPr>
      <w:r w:rsidRPr="007E1B92">
        <w:rPr>
          <w:rStyle w:val="a5"/>
          <w:b/>
          <w:i w:val="0"/>
          <w:sz w:val="32"/>
          <w:szCs w:val="32"/>
        </w:rPr>
        <w:t xml:space="preserve">Владельцы сертификатов </w:t>
      </w:r>
      <w:r>
        <w:rPr>
          <w:rStyle w:val="a5"/>
          <w:b/>
          <w:i w:val="0"/>
          <w:sz w:val="32"/>
          <w:szCs w:val="32"/>
        </w:rPr>
        <w:t xml:space="preserve">на материнский (семейный) капитал </w:t>
      </w:r>
      <w:r w:rsidRPr="007E1B92">
        <w:rPr>
          <w:rStyle w:val="a5"/>
          <w:b/>
          <w:i w:val="0"/>
          <w:sz w:val="32"/>
          <w:szCs w:val="32"/>
        </w:rPr>
        <w:t>могут получить единовременную выплату в размере 20 тысяч рублей</w:t>
      </w:r>
      <w:r>
        <w:rPr>
          <w:rStyle w:val="a5"/>
          <w:b/>
          <w:i w:val="0"/>
          <w:sz w:val="32"/>
          <w:szCs w:val="32"/>
        </w:rPr>
        <w:t xml:space="preserve"> из средств МСК</w:t>
      </w:r>
    </w:p>
    <w:p w:rsidR="007E1B92" w:rsidRPr="007E1B92" w:rsidRDefault="007E1B92" w:rsidP="007E1B92">
      <w:pPr>
        <w:pStyle w:val="a4"/>
        <w:spacing w:line="300" w:lineRule="atLeast"/>
        <w:jc w:val="both"/>
        <w:rPr>
          <w:sz w:val="28"/>
          <w:szCs w:val="28"/>
        </w:rPr>
      </w:pPr>
      <w:r w:rsidRPr="007E1B92">
        <w:rPr>
          <w:rStyle w:val="a5"/>
          <w:sz w:val="28"/>
          <w:szCs w:val="28"/>
        </w:rPr>
        <w:t>Отделение ПФР по Республике Адыгея напоминает жителям республики, являющимся владельцами сертификатов на материнский (семейный) капитал, о возможности получения единовременной выплаты из средств материнского капитала в размере 20 тысяч рублей.</w:t>
      </w:r>
    </w:p>
    <w:p w:rsidR="007E1B92" w:rsidRPr="007E1B92" w:rsidRDefault="007E1B92" w:rsidP="007E1B92">
      <w:pPr>
        <w:pStyle w:val="a4"/>
        <w:spacing w:line="300" w:lineRule="atLeast"/>
        <w:jc w:val="both"/>
        <w:rPr>
          <w:sz w:val="28"/>
          <w:szCs w:val="28"/>
        </w:rPr>
      </w:pPr>
      <w:r w:rsidRPr="007E1B92">
        <w:rPr>
          <w:sz w:val="28"/>
          <w:szCs w:val="28"/>
        </w:rPr>
        <w:t>Воспользоваться правом на получение единовременной выплаты могут все семьи, которые получили или получат право на материнский сертификат по состоянию на 31 декабря 2015 года и не использовали всю сумму материнского капитала на основные направления расходования капитала.</w:t>
      </w:r>
    </w:p>
    <w:p w:rsidR="007E1B92" w:rsidRPr="007E1B92" w:rsidRDefault="007E1B92" w:rsidP="007E1B92">
      <w:pPr>
        <w:pStyle w:val="a4"/>
        <w:spacing w:line="300" w:lineRule="atLeast"/>
        <w:jc w:val="both"/>
        <w:rPr>
          <w:sz w:val="28"/>
          <w:szCs w:val="28"/>
        </w:rPr>
      </w:pPr>
      <w:r w:rsidRPr="007E1B92">
        <w:rPr>
          <w:sz w:val="28"/>
          <w:szCs w:val="28"/>
        </w:rPr>
        <w:t xml:space="preserve">При решении получить выплату заявление в Пенсионный фонд необходимо подать не позднее </w:t>
      </w:r>
      <w:r w:rsidRPr="007E1B92">
        <w:rPr>
          <w:rStyle w:val="a3"/>
          <w:color w:val="800080"/>
          <w:sz w:val="28"/>
          <w:szCs w:val="28"/>
        </w:rPr>
        <w:t>31 марта 2016 года.</w:t>
      </w:r>
      <w:r w:rsidRPr="007E1B92">
        <w:rPr>
          <w:sz w:val="28"/>
          <w:szCs w:val="28"/>
        </w:rPr>
        <w:t xml:space="preserve"> Подать заявление могут все проживающие на территории РФ владельцы сертификата на материнский капитал вне зависимости от того, сколько времени прошло со дня рождения ребенка, давшего право на получение сертификата.</w:t>
      </w:r>
    </w:p>
    <w:p w:rsidR="007E1B92" w:rsidRDefault="007E1B92" w:rsidP="007E1B92">
      <w:pPr>
        <w:pStyle w:val="a4"/>
        <w:spacing w:line="300" w:lineRule="atLeast"/>
        <w:jc w:val="both"/>
        <w:rPr>
          <w:sz w:val="28"/>
          <w:szCs w:val="28"/>
        </w:rPr>
      </w:pPr>
      <w:r w:rsidRPr="007E1B92">
        <w:rPr>
          <w:sz w:val="28"/>
          <w:szCs w:val="28"/>
        </w:rPr>
        <w:t>В заявлении необходимо указать номер СНИЛС, а также серию и номер сертификата на материнский капитал. Также при себе необходимо иметь документ, удостоверяющий личность, и банковскую справку о реквизитах счета, на который в двухмесячный срок единым платежом будут перечислены 20 тысяч рублей или сумма остатка на счете владельца сертификата, если она составляет менее 20 тысяч рублей. Эти деньги семьи могут использовать на повседневные нужды.</w:t>
      </w:r>
    </w:p>
    <w:p w:rsidR="007E1B92" w:rsidRDefault="007E1B92" w:rsidP="007E1B92">
      <w:pPr>
        <w:pStyle w:val="a4"/>
        <w:spacing w:line="300" w:lineRule="atLeast"/>
        <w:jc w:val="both"/>
        <w:rPr>
          <w:sz w:val="28"/>
          <w:szCs w:val="28"/>
        </w:rPr>
      </w:pPr>
    </w:p>
    <w:p w:rsidR="007E1B92" w:rsidRPr="007E1B92" w:rsidRDefault="007E1B92" w:rsidP="007E1B92">
      <w:pPr>
        <w:pStyle w:val="a4"/>
        <w:spacing w:line="300" w:lineRule="atLeast"/>
        <w:jc w:val="right"/>
        <w:rPr>
          <w:b/>
          <w:i/>
          <w:sz w:val="28"/>
          <w:szCs w:val="28"/>
        </w:rPr>
      </w:pPr>
      <w:r w:rsidRPr="007E1B92">
        <w:rPr>
          <w:b/>
          <w:i/>
          <w:sz w:val="28"/>
          <w:szCs w:val="28"/>
        </w:rPr>
        <w:t xml:space="preserve">Пресс-служба Отделения ПФР </w:t>
      </w:r>
    </w:p>
    <w:p w:rsidR="007E1B92" w:rsidRPr="007E1B92" w:rsidRDefault="007E1B92" w:rsidP="007E1B92">
      <w:pPr>
        <w:pStyle w:val="a4"/>
        <w:spacing w:line="300" w:lineRule="atLeast"/>
        <w:jc w:val="right"/>
        <w:rPr>
          <w:b/>
          <w:i/>
          <w:sz w:val="28"/>
          <w:szCs w:val="28"/>
        </w:rPr>
      </w:pPr>
      <w:r w:rsidRPr="007E1B92">
        <w:rPr>
          <w:b/>
          <w:i/>
          <w:sz w:val="28"/>
          <w:szCs w:val="28"/>
        </w:rPr>
        <w:t xml:space="preserve">по Республике Адыгея </w:t>
      </w:r>
    </w:p>
    <w:p w:rsidR="007E1B92" w:rsidRPr="007E1B92" w:rsidRDefault="007E1B92" w:rsidP="007E1B92">
      <w:pPr>
        <w:pStyle w:val="a4"/>
        <w:spacing w:line="300" w:lineRule="atLeast"/>
        <w:jc w:val="right"/>
        <w:rPr>
          <w:b/>
          <w:i/>
          <w:sz w:val="28"/>
          <w:szCs w:val="28"/>
        </w:rPr>
      </w:pPr>
      <w:r w:rsidRPr="007E1B92">
        <w:rPr>
          <w:b/>
          <w:i/>
          <w:sz w:val="28"/>
          <w:szCs w:val="28"/>
        </w:rPr>
        <w:t>20.11.2015 г.</w:t>
      </w:r>
    </w:p>
    <w:sectPr w:rsidR="007E1B92" w:rsidRPr="007E1B92" w:rsidSect="00B564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4FB"/>
    <w:rsid w:val="002474FB"/>
    <w:rsid w:val="00266893"/>
    <w:rsid w:val="0028317F"/>
    <w:rsid w:val="0043403B"/>
    <w:rsid w:val="004E388B"/>
    <w:rsid w:val="005912A5"/>
    <w:rsid w:val="0064443C"/>
    <w:rsid w:val="00750B2D"/>
    <w:rsid w:val="007E1B92"/>
    <w:rsid w:val="00B54E5E"/>
    <w:rsid w:val="00B564D6"/>
    <w:rsid w:val="00EE762E"/>
    <w:rsid w:val="00F41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474FB"/>
    <w:rPr>
      <w:b/>
      <w:bCs/>
    </w:rPr>
  </w:style>
  <w:style w:type="paragraph" w:styleId="a4">
    <w:name w:val="Normal (Web)"/>
    <w:basedOn w:val="a"/>
    <w:uiPriority w:val="99"/>
    <w:semiHidden/>
    <w:unhideWhenUsed/>
    <w:rsid w:val="002474F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7E1B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474FB"/>
    <w:rPr>
      <w:b/>
      <w:bCs/>
    </w:rPr>
  </w:style>
  <w:style w:type="paragraph" w:styleId="a4">
    <w:name w:val="Normal (Web)"/>
    <w:basedOn w:val="a"/>
    <w:uiPriority w:val="99"/>
    <w:semiHidden/>
    <w:unhideWhenUsed/>
    <w:rsid w:val="002474F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7E1B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926194">
      <w:bodyDiv w:val="1"/>
      <w:marLeft w:val="0"/>
      <w:marRight w:val="0"/>
      <w:marTop w:val="0"/>
      <w:marBottom w:val="0"/>
      <w:divBdr>
        <w:top w:val="none" w:sz="0" w:space="0" w:color="auto"/>
        <w:left w:val="none" w:sz="0" w:space="0" w:color="auto"/>
        <w:bottom w:val="none" w:sz="0" w:space="0" w:color="auto"/>
        <w:right w:val="none" w:sz="0" w:space="0" w:color="auto"/>
      </w:divBdr>
      <w:divsChild>
        <w:div w:id="1499737199">
          <w:marLeft w:val="0"/>
          <w:marRight w:val="0"/>
          <w:marTop w:val="100"/>
          <w:marBottom w:val="100"/>
          <w:divBdr>
            <w:top w:val="none" w:sz="0" w:space="0" w:color="auto"/>
            <w:left w:val="none" w:sz="0" w:space="0" w:color="auto"/>
            <w:bottom w:val="none" w:sz="0" w:space="0" w:color="auto"/>
            <w:right w:val="none" w:sz="0" w:space="0" w:color="auto"/>
          </w:divBdr>
          <w:divsChild>
            <w:div w:id="378365621">
              <w:marLeft w:val="0"/>
              <w:marRight w:val="0"/>
              <w:marTop w:val="0"/>
              <w:marBottom w:val="0"/>
              <w:divBdr>
                <w:top w:val="none" w:sz="0" w:space="0" w:color="auto"/>
                <w:left w:val="none" w:sz="0" w:space="0" w:color="auto"/>
                <w:bottom w:val="none" w:sz="0" w:space="0" w:color="auto"/>
                <w:right w:val="none" w:sz="0" w:space="0" w:color="auto"/>
              </w:divBdr>
              <w:divsChild>
                <w:div w:id="1743218766">
                  <w:marLeft w:val="0"/>
                  <w:marRight w:val="0"/>
                  <w:marTop w:val="0"/>
                  <w:marBottom w:val="0"/>
                  <w:divBdr>
                    <w:top w:val="none" w:sz="0" w:space="0" w:color="auto"/>
                    <w:left w:val="none" w:sz="0" w:space="0" w:color="auto"/>
                    <w:bottom w:val="none" w:sz="0" w:space="0" w:color="auto"/>
                    <w:right w:val="none" w:sz="0" w:space="0" w:color="auto"/>
                  </w:divBdr>
                  <w:divsChild>
                    <w:div w:id="6060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450772">
      <w:bodyDiv w:val="1"/>
      <w:marLeft w:val="0"/>
      <w:marRight w:val="0"/>
      <w:marTop w:val="0"/>
      <w:marBottom w:val="0"/>
      <w:divBdr>
        <w:top w:val="none" w:sz="0" w:space="0" w:color="auto"/>
        <w:left w:val="none" w:sz="0" w:space="0" w:color="auto"/>
        <w:bottom w:val="none" w:sz="0" w:space="0" w:color="auto"/>
        <w:right w:val="none" w:sz="0" w:space="0" w:color="auto"/>
      </w:divBdr>
      <w:divsChild>
        <w:div w:id="1346054125">
          <w:marLeft w:val="0"/>
          <w:marRight w:val="0"/>
          <w:marTop w:val="100"/>
          <w:marBottom w:val="100"/>
          <w:divBdr>
            <w:top w:val="none" w:sz="0" w:space="0" w:color="auto"/>
            <w:left w:val="none" w:sz="0" w:space="0" w:color="auto"/>
            <w:bottom w:val="none" w:sz="0" w:space="0" w:color="auto"/>
            <w:right w:val="none" w:sz="0" w:space="0" w:color="auto"/>
          </w:divBdr>
          <w:divsChild>
            <w:div w:id="15351304">
              <w:marLeft w:val="0"/>
              <w:marRight w:val="0"/>
              <w:marTop w:val="0"/>
              <w:marBottom w:val="0"/>
              <w:divBdr>
                <w:top w:val="none" w:sz="0" w:space="0" w:color="auto"/>
                <w:left w:val="none" w:sz="0" w:space="0" w:color="auto"/>
                <w:bottom w:val="none" w:sz="0" w:space="0" w:color="auto"/>
                <w:right w:val="none" w:sz="0" w:space="0" w:color="auto"/>
              </w:divBdr>
              <w:divsChild>
                <w:div w:id="366639993">
                  <w:marLeft w:val="0"/>
                  <w:marRight w:val="0"/>
                  <w:marTop w:val="0"/>
                  <w:marBottom w:val="0"/>
                  <w:divBdr>
                    <w:top w:val="none" w:sz="0" w:space="0" w:color="auto"/>
                    <w:left w:val="none" w:sz="0" w:space="0" w:color="auto"/>
                    <w:bottom w:val="none" w:sz="0" w:space="0" w:color="auto"/>
                    <w:right w:val="none" w:sz="0" w:space="0" w:color="auto"/>
                  </w:divBdr>
                  <w:divsChild>
                    <w:div w:id="109709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102429">
      <w:bodyDiv w:val="1"/>
      <w:marLeft w:val="0"/>
      <w:marRight w:val="0"/>
      <w:marTop w:val="0"/>
      <w:marBottom w:val="0"/>
      <w:divBdr>
        <w:top w:val="none" w:sz="0" w:space="0" w:color="auto"/>
        <w:left w:val="none" w:sz="0" w:space="0" w:color="auto"/>
        <w:bottom w:val="none" w:sz="0" w:space="0" w:color="auto"/>
        <w:right w:val="none" w:sz="0" w:space="0" w:color="auto"/>
      </w:divBdr>
      <w:divsChild>
        <w:div w:id="1727561726">
          <w:marLeft w:val="0"/>
          <w:marRight w:val="0"/>
          <w:marTop w:val="100"/>
          <w:marBottom w:val="100"/>
          <w:divBdr>
            <w:top w:val="none" w:sz="0" w:space="0" w:color="auto"/>
            <w:left w:val="none" w:sz="0" w:space="0" w:color="auto"/>
            <w:bottom w:val="none" w:sz="0" w:space="0" w:color="auto"/>
            <w:right w:val="none" w:sz="0" w:space="0" w:color="auto"/>
          </w:divBdr>
          <w:divsChild>
            <w:div w:id="274140347">
              <w:marLeft w:val="0"/>
              <w:marRight w:val="0"/>
              <w:marTop w:val="0"/>
              <w:marBottom w:val="0"/>
              <w:divBdr>
                <w:top w:val="none" w:sz="0" w:space="0" w:color="auto"/>
                <w:left w:val="none" w:sz="0" w:space="0" w:color="auto"/>
                <w:bottom w:val="none" w:sz="0" w:space="0" w:color="auto"/>
                <w:right w:val="none" w:sz="0" w:space="0" w:color="auto"/>
              </w:divBdr>
              <w:divsChild>
                <w:div w:id="281035931">
                  <w:marLeft w:val="0"/>
                  <w:marRight w:val="0"/>
                  <w:marTop w:val="0"/>
                  <w:marBottom w:val="0"/>
                  <w:divBdr>
                    <w:top w:val="none" w:sz="0" w:space="0" w:color="auto"/>
                    <w:left w:val="none" w:sz="0" w:space="0" w:color="auto"/>
                    <w:bottom w:val="none" w:sz="0" w:space="0" w:color="auto"/>
                    <w:right w:val="none" w:sz="0" w:space="0" w:color="auto"/>
                  </w:divBdr>
                  <w:divsChild>
                    <w:div w:id="21094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333957">
      <w:bodyDiv w:val="1"/>
      <w:marLeft w:val="0"/>
      <w:marRight w:val="0"/>
      <w:marTop w:val="0"/>
      <w:marBottom w:val="0"/>
      <w:divBdr>
        <w:top w:val="none" w:sz="0" w:space="0" w:color="auto"/>
        <w:left w:val="none" w:sz="0" w:space="0" w:color="auto"/>
        <w:bottom w:val="none" w:sz="0" w:space="0" w:color="auto"/>
        <w:right w:val="none" w:sz="0" w:space="0" w:color="auto"/>
      </w:divBdr>
      <w:divsChild>
        <w:div w:id="2132623871">
          <w:marLeft w:val="0"/>
          <w:marRight w:val="0"/>
          <w:marTop w:val="100"/>
          <w:marBottom w:val="100"/>
          <w:divBdr>
            <w:top w:val="none" w:sz="0" w:space="0" w:color="auto"/>
            <w:left w:val="none" w:sz="0" w:space="0" w:color="auto"/>
            <w:bottom w:val="none" w:sz="0" w:space="0" w:color="auto"/>
            <w:right w:val="none" w:sz="0" w:space="0" w:color="auto"/>
          </w:divBdr>
          <w:divsChild>
            <w:div w:id="1845972694">
              <w:marLeft w:val="0"/>
              <w:marRight w:val="0"/>
              <w:marTop w:val="0"/>
              <w:marBottom w:val="0"/>
              <w:divBdr>
                <w:top w:val="none" w:sz="0" w:space="0" w:color="auto"/>
                <w:left w:val="none" w:sz="0" w:space="0" w:color="auto"/>
                <w:bottom w:val="none" w:sz="0" w:space="0" w:color="auto"/>
                <w:right w:val="none" w:sz="0" w:space="0" w:color="auto"/>
              </w:divBdr>
              <w:divsChild>
                <w:div w:id="7830019">
                  <w:marLeft w:val="0"/>
                  <w:marRight w:val="0"/>
                  <w:marTop w:val="0"/>
                  <w:marBottom w:val="0"/>
                  <w:divBdr>
                    <w:top w:val="none" w:sz="0" w:space="0" w:color="auto"/>
                    <w:left w:val="none" w:sz="0" w:space="0" w:color="auto"/>
                    <w:bottom w:val="none" w:sz="0" w:space="0" w:color="auto"/>
                    <w:right w:val="none" w:sz="0" w:space="0" w:color="auto"/>
                  </w:divBdr>
                  <w:divsChild>
                    <w:div w:id="153612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1703</dc:creator>
  <cp:lastModifiedBy>001-008-0003 Кубова Марият Хамзетовна</cp:lastModifiedBy>
  <cp:revision>2</cp:revision>
  <dcterms:created xsi:type="dcterms:W3CDTF">2015-12-22T08:28:00Z</dcterms:created>
  <dcterms:modified xsi:type="dcterms:W3CDTF">2015-12-22T08:28:00Z</dcterms:modified>
</cp:coreProperties>
</file>