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DB" w:rsidRDefault="009E41DB" w:rsidP="009E41DB">
      <w:pPr>
        <w:spacing w:after="12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Адыгее проведена государственная кадастровая оценка </w:t>
      </w:r>
    </w:p>
    <w:p w:rsidR="009E41DB" w:rsidRDefault="009E41DB" w:rsidP="009E41DB">
      <w:pPr>
        <w:spacing w:after="12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объектов недвижимости</w:t>
      </w:r>
    </w:p>
    <w:p w:rsidR="009E41DB" w:rsidRDefault="009E41DB" w:rsidP="009E41D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68F" w:rsidRDefault="009E41DB" w:rsidP="005C56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D2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в соответствии с Федеральным законом «Об оценочной деятельности в Российской Федерации» на территории Республики Адыгея проведены работы по государственной кадастровой оценке объектов недвижимости (за исключением земельных участков). Кадастровая оценка необходима для создания качественной базы для начисления налога, а также совершенствования системы управления недвижимостью.</w:t>
      </w:r>
    </w:p>
    <w:p w:rsidR="009E41DB" w:rsidRPr="00AC0D2A" w:rsidRDefault="009E41DB" w:rsidP="005C56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Заказчиком работ  выступил Комитет Республики Адыгея по имущественным отношениям, исполнителем – ООО «</w:t>
      </w:r>
      <w:proofErr w:type="spellStart"/>
      <w:r w:rsidRPr="00AC0D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Терра</w:t>
      </w:r>
      <w:proofErr w:type="spellEnd"/>
      <w:r w:rsidRPr="00AC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D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Докс</w:t>
      </w:r>
      <w:proofErr w:type="spellEnd"/>
      <w:r w:rsidRPr="00AC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D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</w:t>
      </w:r>
      <w:proofErr w:type="spellEnd"/>
      <w:r w:rsidRPr="00AC0D2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C568F" w:rsidRDefault="009E41DB" w:rsidP="005C568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D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2016 года Кадастровой палатой по Республике Адыгея утвержденные результаты государственной кадастровой оценки (сведения о кадастровой стоимости)</w:t>
      </w:r>
      <w:r w:rsidR="005C5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D2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в государственный кадастр недвижимости со следующими датами:</w:t>
      </w:r>
    </w:p>
    <w:p w:rsidR="005C568F" w:rsidRDefault="009E41DB" w:rsidP="005C568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6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определения - 01.01.2016 (дата, по состоянию на которую определена кадастровая стоимость);</w:t>
      </w:r>
    </w:p>
    <w:p w:rsidR="009E41DB" w:rsidRPr="005C568F" w:rsidRDefault="009E41DB" w:rsidP="005C568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6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утверждения – 08.09.2016 (дата вступления в силу Приказа Комитета Республики Адыгея по имущественным отношениям).</w:t>
      </w:r>
    </w:p>
    <w:p w:rsidR="009E41DB" w:rsidRPr="00AC0D2A" w:rsidRDefault="009E41DB" w:rsidP="005C568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 кадастровую стоимость недвижимости можно на портале </w:t>
      </w:r>
      <w:proofErr w:type="spellStart"/>
      <w:r w:rsidRPr="00AC0D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AC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" w:history="1">
        <w:r w:rsidRPr="00AC0D2A">
          <w:t>https://rosreestr.ru</w:t>
        </w:r>
      </w:hyperlink>
      <w:r w:rsidRPr="00AC0D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  <w:r w:rsidRPr="00AC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</w:t>
      </w:r>
      <w:proofErr w:type="gramStart"/>
      <w:r w:rsidRPr="00AC0D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</w:t>
      </w:r>
      <w:proofErr w:type="gramEnd"/>
      <w:r w:rsidRPr="00AC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D2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онлайн-сервисов</w:t>
      </w:r>
      <w:proofErr w:type="spellEnd"/>
      <w:r w:rsidRPr="00AC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портале можно заказать справку о кадастровой стоимости из ГКН. Для этого не надо регистрироваться на сайте и получать электронную подпись. Кроме того, кадастровую стоимость можно посмотреть в режиме </w:t>
      </w:r>
      <w:proofErr w:type="spellStart"/>
      <w:r w:rsidRPr="00AC0D2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AC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сервисов «Публичная кадастровая карта» и «Справочная информация по объектам недвижимости в режиме </w:t>
      </w:r>
      <w:proofErr w:type="spellStart"/>
      <w:r w:rsidRPr="00AC0D2A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AC0D2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E41DB" w:rsidRPr="00D25394" w:rsidRDefault="009E41DB" w:rsidP="005C568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кадастровой стоимости из ГКН можно запросить в офисах Федеральной кадастровой палаты или в многофункциональных центрах (МФЦ). Кадастровая справка предоставляется бесплатно не позднее чем через 5 рабочих дней со дня получения запроса.</w:t>
      </w:r>
    </w:p>
    <w:p w:rsidR="009E41DB" w:rsidRPr="00D25394" w:rsidRDefault="009E41DB" w:rsidP="005C5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394">
        <w:rPr>
          <w:rFonts w:ascii="Times New Roman" w:eastAsia="Times New Roman" w:hAnsi="Times New Roman" w:cs="Times New Roman"/>
          <w:sz w:val="24"/>
          <w:szCs w:val="24"/>
        </w:rPr>
        <w:t>Государственная кадастровая оценка</w:t>
      </w:r>
      <w:r w:rsidRPr="00D25394">
        <w:rPr>
          <w:rFonts w:ascii="Times New Roman" w:hAnsi="Times New Roman" w:cs="Times New Roman"/>
          <w:sz w:val="24"/>
          <w:szCs w:val="24"/>
        </w:rPr>
        <w:t xml:space="preserve"> носит массовый характер и не учитывает все индивидуальные особенности и характеристики объекта. У каждого заинтересованного лица есть право оспорить кадастровую стоимость в суде или в специальных комиссиях, созданных при каждом управлении </w:t>
      </w:r>
      <w:proofErr w:type="spellStart"/>
      <w:r w:rsidRPr="00D2539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25394">
        <w:rPr>
          <w:rFonts w:ascii="Times New Roman" w:hAnsi="Times New Roman" w:cs="Times New Roman"/>
          <w:sz w:val="24"/>
          <w:szCs w:val="24"/>
        </w:rPr>
        <w:t>.</w:t>
      </w:r>
    </w:p>
    <w:p w:rsidR="005C568F" w:rsidRDefault="009E41DB" w:rsidP="005C5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394">
        <w:rPr>
          <w:rFonts w:ascii="Times New Roman" w:hAnsi="Times New Roman" w:cs="Times New Roman"/>
          <w:sz w:val="24"/>
          <w:szCs w:val="24"/>
        </w:rPr>
        <w:t xml:space="preserve">Пересмотреть кадастровую стоимость можно в двух случаях: если для ее определения использовались недостоверные сведения об объекте недвижимости, или если кадастровая стоимость отличается </w:t>
      </w:r>
      <w:proofErr w:type="gramStart"/>
      <w:r w:rsidRPr="00D2539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25394">
        <w:rPr>
          <w:rFonts w:ascii="Times New Roman" w:hAnsi="Times New Roman" w:cs="Times New Roman"/>
          <w:sz w:val="24"/>
          <w:szCs w:val="24"/>
        </w:rPr>
        <w:t xml:space="preserve"> рыночной. </w:t>
      </w:r>
    </w:p>
    <w:p w:rsidR="009E41DB" w:rsidRPr="00D25394" w:rsidRDefault="009E41DB" w:rsidP="005C5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394">
        <w:rPr>
          <w:rFonts w:ascii="Times New Roman" w:hAnsi="Times New Roman" w:cs="Times New Roman"/>
          <w:sz w:val="24"/>
          <w:szCs w:val="24"/>
        </w:rPr>
        <w:t xml:space="preserve">Заявление о пересмотре кадастровой стоимости может быть подано в комиссию или суд в период с даты внесения в </w:t>
      </w:r>
      <w:r w:rsidRPr="00D253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кадастр недвижимости</w:t>
      </w:r>
      <w:r w:rsidRPr="00D25394">
        <w:rPr>
          <w:rFonts w:ascii="Times New Roman" w:hAnsi="Times New Roman" w:cs="Times New Roman"/>
          <w:sz w:val="24"/>
          <w:szCs w:val="24"/>
        </w:rPr>
        <w:t xml:space="preserve"> результатов определения кадастровой стоимости по дату внесения в </w:t>
      </w:r>
      <w:r w:rsidRPr="00D253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кадастр недвижимости</w:t>
      </w:r>
      <w:r w:rsidRPr="00D25394">
        <w:rPr>
          <w:rFonts w:ascii="Times New Roman" w:hAnsi="Times New Roman" w:cs="Times New Roman"/>
          <w:sz w:val="24"/>
          <w:szCs w:val="24"/>
        </w:rPr>
        <w:t xml:space="preserve"> результатов следующей очередной </w:t>
      </w:r>
      <w:r w:rsidRPr="00D25394">
        <w:rPr>
          <w:rFonts w:ascii="Times New Roman" w:eastAsia="Times New Roman" w:hAnsi="Times New Roman" w:cs="Times New Roman"/>
          <w:sz w:val="24"/>
          <w:szCs w:val="24"/>
        </w:rPr>
        <w:t>государственной кадастровой оценки</w:t>
      </w:r>
      <w:r w:rsidRPr="00D25394">
        <w:rPr>
          <w:rFonts w:ascii="Times New Roman" w:hAnsi="Times New Roman" w:cs="Times New Roman"/>
          <w:sz w:val="24"/>
          <w:szCs w:val="24"/>
        </w:rPr>
        <w:t xml:space="preserve">, но не позднее чем в течение пяти лет с даты внесения в </w:t>
      </w:r>
      <w:r w:rsidRPr="00D253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кадастр недвижимости</w:t>
      </w:r>
      <w:r w:rsidRPr="00D25394">
        <w:rPr>
          <w:rFonts w:ascii="Times New Roman" w:hAnsi="Times New Roman" w:cs="Times New Roman"/>
          <w:sz w:val="24"/>
          <w:szCs w:val="24"/>
        </w:rPr>
        <w:t xml:space="preserve"> оспариваемых результатов.</w:t>
      </w:r>
      <w:proofErr w:type="gramEnd"/>
    </w:p>
    <w:p w:rsidR="009E41DB" w:rsidRPr="00D25394" w:rsidRDefault="009E41DB" w:rsidP="005C568F">
      <w:pPr>
        <w:pStyle w:val="ConsPlusNormal"/>
        <w:ind w:firstLine="709"/>
        <w:jc w:val="both"/>
        <w:rPr>
          <w:sz w:val="24"/>
          <w:szCs w:val="24"/>
        </w:rPr>
      </w:pPr>
      <w:r w:rsidRPr="00D25394">
        <w:rPr>
          <w:rFonts w:eastAsia="Times New Roman"/>
          <w:sz w:val="24"/>
          <w:szCs w:val="24"/>
        </w:rPr>
        <w:t xml:space="preserve">В случае изменения кадастровой стоимости по решению комиссии или суда соответствующие сведения о кадастровой стоимости применяются с 1 января календарного года, в котором подано заявление о пересмотре кадастровой стоимости, </w:t>
      </w:r>
      <w:r w:rsidRPr="00D25394">
        <w:rPr>
          <w:sz w:val="24"/>
          <w:szCs w:val="24"/>
        </w:rPr>
        <w:t xml:space="preserve">но не ранее даты внесения в </w:t>
      </w:r>
      <w:r w:rsidRPr="00D25394">
        <w:rPr>
          <w:rFonts w:eastAsia="Times New Roman"/>
          <w:sz w:val="24"/>
          <w:szCs w:val="24"/>
          <w:lang w:eastAsia="ru-RU"/>
        </w:rPr>
        <w:t>государственный кадастр недвижимости</w:t>
      </w:r>
      <w:r w:rsidRPr="00D25394">
        <w:rPr>
          <w:sz w:val="24"/>
          <w:szCs w:val="24"/>
        </w:rPr>
        <w:t xml:space="preserve"> кадастровой стоимости, которая являлась предметом оспаривания.</w:t>
      </w:r>
    </w:p>
    <w:p w:rsidR="009E41DB" w:rsidRPr="00D25394" w:rsidRDefault="009E41DB" w:rsidP="005C5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394">
        <w:rPr>
          <w:rFonts w:ascii="Times New Roman" w:hAnsi="Times New Roman" w:cs="Times New Roman"/>
          <w:sz w:val="24"/>
          <w:szCs w:val="24"/>
        </w:rPr>
        <w:t>Для юридических лиц, органов государственной власти и местного самоуправления досудебное урегулирование споров о кадастровой стоимости в комиссии обязательно. Физические лица могут выбирать: либо обращаться в комиссию, либо сразу в суд.</w:t>
      </w:r>
    </w:p>
    <w:p w:rsidR="009E41DB" w:rsidRPr="00D25394" w:rsidRDefault="009E41DB" w:rsidP="005C5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394">
        <w:rPr>
          <w:rFonts w:ascii="Times New Roman" w:hAnsi="Times New Roman" w:cs="Times New Roman"/>
          <w:sz w:val="24"/>
          <w:szCs w:val="24"/>
        </w:rPr>
        <w:t xml:space="preserve">В комиссию по оспариванию нужно </w:t>
      </w:r>
      <w:proofErr w:type="gramStart"/>
      <w:r w:rsidRPr="00D25394">
        <w:rPr>
          <w:rFonts w:ascii="Times New Roman" w:hAnsi="Times New Roman" w:cs="Times New Roman"/>
          <w:sz w:val="24"/>
          <w:szCs w:val="24"/>
        </w:rPr>
        <w:t>предоставить отчет</w:t>
      </w:r>
      <w:proofErr w:type="gramEnd"/>
      <w:r w:rsidRPr="00D25394">
        <w:rPr>
          <w:rFonts w:ascii="Times New Roman" w:hAnsi="Times New Roman" w:cs="Times New Roman"/>
          <w:sz w:val="24"/>
          <w:szCs w:val="24"/>
        </w:rPr>
        <w:t xml:space="preserve"> о рыночной оценке, который будет являться основанием для пересмотра стоимости. Причем дата определения рыночной стоимости должна совпадать с датой определения оспариваемой кадастровой. </w:t>
      </w:r>
    </w:p>
    <w:p w:rsidR="009E41DB" w:rsidRPr="00D25394" w:rsidRDefault="009E41DB" w:rsidP="005C5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394">
        <w:rPr>
          <w:rFonts w:ascii="Times New Roman" w:hAnsi="Times New Roman" w:cs="Times New Roman"/>
          <w:sz w:val="24"/>
          <w:szCs w:val="24"/>
        </w:rPr>
        <w:lastRenderedPageBreak/>
        <w:t xml:space="preserve">Комиссия принимает решение об оспаривании кадастровой стоимости в короткие сроки – не более 30 дней с момента подачи заявления. В работе комиссий принимают участие как эксперты со стороны Управления </w:t>
      </w:r>
      <w:proofErr w:type="spellStart"/>
      <w:r w:rsidRPr="00D2539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25394">
        <w:rPr>
          <w:rFonts w:ascii="Times New Roman" w:hAnsi="Times New Roman" w:cs="Times New Roman"/>
          <w:sz w:val="24"/>
          <w:szCs w:val="24"/>
        </w:rPr>
        <w:t xml:space="preserve"> и филиала Федеральной кадастровой палаты, так и представители региональных органов власти и оценочного сообщества. Таким образом, решения о пересмотре стоимости принимается коллегиально несколькими экспертами.</w:t>
      </w:r>
    </w:p>
    <w:p w:rsidR="009E41DB" w:rsidRPr="006C63F5" w:rsidRDefault="009E41DB" w:rsidP="005C5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Ваше внимание, что в 2016 году на территории Республики Адыгея проводятся работы по </w:t>
      </w:r>
      <w:r w:rsidRPr="00D25394">
        <w:rPr>
          <w:rFonts w:ascii="Times New Roman" w:eastAsia="Times New Roman" w:hAnsi="Times New Roman" w:cs="Times New Roman"/>
          <w:sz w:val="24"/>
          <w:szCs w:val="24"/>
        </w:rPr>
        <w:t>государственной кадастровой оценке</w:t>
      </w:r>
      <w:r w:rsidRPr="00D2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участков категории земель населенных пунктов и земель сельскохозяйственного назначения, а также земель садоводческих, огороднических объединений, расположенных на землях сельскохозяйственного назначения. Утверждение результатов планируется к концу текущего года.</w:t>
      </w:r>
    </w:p>
    <w:p w:rsidR="009E41DB" w:rsidRPr="006C63F5" w:rsidRDefault="009E41DB" w:rsidP="009E41DB">
      <w:pPr>
        <w:shd w:val="clear" w:color="auto" w:fill="FFFFFF"/>
        <w:tabs>
          <w:tab w:val="left" w:pos="3045"/>
          <w:tab w:val="center" w:pos="481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C375E" w:rsidRPr="00CC375E" w:rsidRDefault="00CC375E" w:rsidP="00CC375E">
      <w:pPr>
        <w:shd w:val="clear" w:color="auto" w:fill="FFFFFF"/>
        <w:spacing w:after="0" w:line="240" w:lineRule="auto"/>
        <w:ind w:left="4532" w:firstLine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определения кадастровой стоимости</w:t>
      </w:r>
    </w:p>
    <w:p w:rsidR="00CC375E" w:rsidRPr="00CC375E" w:rsidRDefault="00CC375E" w:rsidP="00CC375E">
      <w:pPr>
        <w:shd w:val="clear" w:color="auto" w:fill="FFFFFF"/>
        <w:spacing w:after="0" w:line="240" w:lineRule="auto"/>
        <w:ind w:left="4532" w:firstLine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ФГБУ «ФКП </w:t>
      </w:r>
      <w:proofErr w:type="spellStart"/>
      <w:r w:rsidRPr="00CC37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CC375E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Республике Адыгея</w:t>
      </w:r>
    </w:p>
    <w:p w:rsidR="00081625" w:rsidRPr="00CC375E" w:rsidRDefault="00CC375E" w:rsidP="00CC375E">
      <w:pPr>
        <w:shd w:val="clear" w:color="auto" w:fill="FFFFFF"/>
        <w:spacing w:after="0" w:line="240" w:lineRule="auto"/>
        <w:ind w:left="4532" w:firstLine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75E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Мухина</w:t>
      </w:r>
    </w:p>
    <w:sectPr w:rsidR="00081625" w:rsidRPr="00CC375E" w:rsidSect="0008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B276F"/>
    <w:multiLevelType w:val="hybridMultilevel"/>
    <w:tmpl w:val="4CAA8E2E"/>
    <w:lvl w:ilvl="0" w:tplc="1542F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1DB"/>
    <w:rsid w:val="00035F80"/>
    <w:rsid w:val="00081625"/>
    <w:rsid w:val="002C4505"/>
    <w:rsid w:val="005C568F"/>
    <w:rsid w:val="009E41DB"/>
    <w:rsid w:val="00CC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5C5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ANJELA</dc:creator>
  <cp:keywords/>
  <dc:description/>
  <cp:lastModifiedBy>ANJELA</cp:lastModifiedBy>
  <cp:revision>5</cp:revision>
  <dcterms:created xsi:type="dcterms:W3CDTF">2016-11-07T13:45:00Z</dcterms:created>
  <dcterms:modified xsi:type="dcterms:W3CDTF">2016-11-09T07:00:00Z</dcterms:modified>
</cp:coreProperties>
</file>