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BE" w:rsidRPr="00BA70BE" w:rsidRDefault="00BA70BE" w:rsidP="00BA70BE">
      <w:pPr>
        <w:pStyle w:val="a4"/>
        <w:spacing w:line="300" w:lineRule="atLeast"/>
        <w:jc w:val="right"/>
        <w:rPr>
          <w:b/>
          <w:i/>
          <w:sz w:val="28"/>
          <w:szCs w:val="28"/>
        </w:rPr>
      </w:pPr>
      <w:r w:rsidRPr="00BA70BE">
        <w:rPr>
          <w:b/>
          <w:i/>
          <w:sz w:val="28"/>
          <w:szCs w:val="28"/>
        </w:rPr>
        <w:t>Пенсионный фонд информирует</w:t>
      </w:r>
    </w:p>
    <w:p w:rsidR="002F3148" w:rsidRPr="002F3148" w:rsidRDefault="002F3148" w:rsidP="002F31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314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2016 года работающие пенсионеры будут получать</w:t>
      </w:r>
    </w:p>
    <w:p w:rsidR="002F3148" w:rsidRPr="002F3148" w:rsidRDefault="002F3148" w:rsidP="002F31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314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страховую пенсию без учета индексации</w:t>
      </w:r>
    </w:p>
    <w:p w:rsidR="002F3148" w:rsidRPr="002F3148" w:rsidRDefault="002F3148" w:rsidP="002F3148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F3148">
        <w:rPr>
          <w:rFonts w:ascii="Times New Roman" w:hAnsi="Times New Roman" w:cs="Times New Roman"/>
          <w:i/>
          <w:color w:val="000000"/>
          <w:sz w:val="28"/>
          <w:szCs w:val="28"/>
        </w:rPr>
        <w:t>В соответствии с изменениями в пенсионном законодательстве, с 2016 года работающие пенсионеры будут получать страховую пенсию и фиксированную выплату к ней без учета плановых индексаций.</w:t>
      </w:r>
    </w:p>
    <w:p w:rsidR="002F3148" w:rsidRPr="002F3148" w:rsidRDefault="002F3148" w:rsidP="002F3148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148">
        <w:rPr>
          <w:rFonts w:ascii="Times New Roman" w:hAnsi="Times New Roman" w:cs="Times New Roman"/>
          <w:color w:val="000000"/>
          <w:sz w:val="28"/>
          <w:szCs w:val="28"/>
        </w:rPr>
        <w:t>Таким образом, предстоящая индексация страховых пенсий в феврале 2016 года будет распространяться только на пенсионеров, которые по состоянию на 30 сентября 2015 года не осуществляли трудовую деятельность.</w:t>
      </w:r>
    </w:p>
    <w:p w:rsidR="002F3148" w:rsidRPr="002F3148" w:rsidRDefault="002F3148" w:rsidP="002F3148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148">
        <w:rPr>
          <w:rFonts w:ascii="Times New Roman" w:hAnsi="Times New Roman" w:cs="Times New Roman"/>
          <w:color w:val="000000"/>
          <w:sz w:val="28"/>
          <w:szCs w:val="28"/>
        </w:rPr>
        <w:t>Эта дата обусловлена тем, что факт осуществления работы устанавливается на основании сведений персонифицированного учета ПФР по состоянию на последний день последнего отчетного периода работодателей, которые имеются в распоряжении ПФР перед осуществлением индексации с 1 февраля 2016 года, – это 30 сентября 2015 года.</w:t>
      </w:r>
    </w:p>
    <w:p w:rsidR="002F3148" w:rsidRPr="002F3148" w:rsidRDefault="002F3148" w:rsidP="002F3148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148">
        <w:rPr>
          <w:rFonts w:ascii="Times New Roman" w:hAnsi="Times New Roman" w:cs="Times New Roman"/>
          <w:color w:val="000000"/>
          <w:sz w:val="28"/>
          <w:szCs w:val="28"/>
        </w:rPr>
        <w:t xml:space="preserve">Если пенсионер относится к категории </w:t>
      </w:r>
      <w:proofErr w:type="spellStart"/>
      <w:r w:rsidRPr="002F3148">
        <w:rPr>
          <w:rFonts w:ascii="Times New Roman" w:hAnsi="Times New Roman" w:cs="Times New Roman"/>
          <w:color w:val="000000"/>
          <w:sz w:val="28"/>
          <w:szCs w:val="28"/>
        </w:rPr>
        <w:t>самозанятого</w:t>
      </w:r>
      <w:proofErr w:type="spellEnd"/>
      <w:r w:rsidRPr="002F3148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населения, то есть состоит на учете в ПФР как индивидуальный предприниматель, нотариус, адвокат и т. п., такой пенсионер будет считаться работающим, если он состоял на учете в ПФР по состоянию на 31 декабря 2015 года.</w:t>
      </w:r>
    </w:p>
    <w:p w:rsidR="002F3148" w:rsidRPr="002F3148" w:rsidRDefault="002F3148" w:rsidP="002F3148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148">
        <w:rPr>
          <w:rFonts w:ascii="Times New Roman" w:hAnsi="Times New Roman" w:cs="Times New Roman"/>
          <w:color w:val="000000"/>
          <w:sz w:val="28"/>
          <w:szCs w:val="28"/>
        </w:rPr>
        <w:t>Если пенсионер прекратил трудовую деятельность после 30 сентября 2015 года, а именно в период с 1 октября 2015 года по 31 марта 2016 года, он может уведомить об этом Пенсионный фонд. Для этого пенсионер должен подать в ПФР заявление, представив подтверждающие документы о прекращении трудовой деятельности. После рассмотрения заявления пенсионеру со следующего месяца начнется выплата страховой пенсии с учетом индексации. То есть, если пенсионер прекратил работать уже после проведения индексации, то со следующего после рассмотрения его заявления месяца он будет получать уже увеличенный благодаря индексации размер страховой пенсии и фиксированной выплаты к ней.</w:t>
      </w:r>
    </w:p>
    <w:p w:rsidR="002F3148" w:rsidRPr="002F3148" w:rsidRDefault="002F3148" w:rsidP="002F3148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148">
        <w:rPr>
          <w:rFonts w:ascii="Times New Roman" w:hAnsi="Times New Roman" w:cs="Times New Roman"/>
          <w:color w:val="000000"/>
          <w:sz w:val="28"/>
          <w:szCs w:val="28"/>
        </w:rPr>
        <w:t>Подтверждать прекращение трудовой деятельности в период с 1 октября 2015 года по 31 марта 2016 года и подавать заявление с соответствующими документами в ПФР гражданин может по 31 мая 2016 года. После чего в этом нет необходимости, поскольку со II квартала 2016 года для работодателей будет введена ежемесячная упрощенная отчетность</w:t>
      </w:r>
      <w:r w:rsidR="00E173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F3148">
        <w:rPr>
          <w:rFonts w:ascii="Times New Roman" w:hAnsi="Times New Roman" w:cs="Times New Roman"/>
          <w:color w:val="000000"/>
          <w:sz w:val="28"/>
          <w:szCs w:val="28"/>
        </w:rPr>
        <w:t xml:space="preserve"> и факт осуществления работы будет автоматически определяться Пенсионным фондом на </w:t>
      </w:r>
      <w:r w:rsidRPr="002F31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основании ежемесячных данных работодателей, которые будут отражаться в базе персонифицированного учета.</w:t>
      </w:r>
    </w:p>
    <w:p w:rsidR="002F3148" w:rsidRPr="00E173E3" w:rsidRDefault="002F3148" w:rsidP="002F3148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E173E3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После получения и обработки отчетности</w:t>
      </w:r>
      <w:r w:rsidR="00E173E3" w:rsidRPr="00E173E3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Pr="00E173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из которой следует, что пенсионер прекратил работать, </w:t>
      </w:r>
      <w:r w:rsidRPr="00E173E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он начнет получать размер страховой пенсии с учетом </w:t>
      </w:r>
      <w:r w:rsidR="00B30F2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всех </w:t>
      </w:r>
      <w:r w:rsidRPr="00E173E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индексаций, прошедших </w:t>
      </w:r>
      <w:r w:rsidR="00B30F2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за</w:t>
      </w:r>
      <w:r w:rsidRPr="00E173E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время его работы. Если пенсионер после этого вновь устроится на работу, размер его страховой пенсии уменьшен не будет.</w:t>
      </w:r>
    </w:p>
    <w:p w:rsidR="002F3148" w:rsidRPr="002F3148" w:rsidRDefault="002F3148" w:rsidP="002F3148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148">
        <w:rPr>
          <w:rFonts w:ascii="Times New Roman" w:hAnsi="Times New Roman" w:cs="Times New Roman"/>
          <w:color w:val="000000"/>
          <w:sz w:val="28"/>
          <w:szCs w:val="28"/>
        </w:rPr>
        <w:t>Таким образом, подавать в Пенсионный фонд заявление нужно только тем пенсионерам, которые прекратили или прекратят трудовую деятельность в IV квартале 2015 года или I квартале 2016 года. Подавать заявление можно сразу после вступления в силу соответствующего федерального закона, т. е. с 1 января 2016 года.</w:t>
      </w:r>
    </w:p>
    <w:p w:rsidR="002F3148" w:rsidRPr="002F3148" w:rsidRDefault="002F3148" w:rsidP="002F3148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148">
        <w:rPr>
          <w:rFonts w:ascii="Times New Roman" w:hAnsi="Times New Roman" w:cs="Times New Roman"/>
          <w:color w:val="000000"/>
          <w:sz w:val="28"/>
          <w:szCs w:val="28"/>
        </w:rPr>
        <w:t>Прием заявлений осуществляют все территориальные органы ПФР и МФЦ, которые принимают заявления о назначении и доставке пенсий. Заявление можно подать лично или через представителя, а также направить по почте.</w:t>
      </w:r>
    </w:p>
    <w:p w:rsidR="002F3148" w:rsidRPr="002F3148" w:rsidRDefault="002F3148" w:rsidP="002F3148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148">
        <w:rPr>
          <w:rFonts w:ascii="Times New Roman" w:hAnsi="Times New Roman" w:cs="Times New Roman"/>
          <w:color w:val="000000"/>
          <w:sz w:val="28"/>
          <w:szCs w:val="28"/>
        </w:rPr>
        <w:t>Бланк заявления о факте возобновления (прекращения) работы, а также правила его заполнения размещены на сайте ПФР в разделе «</w:t>
      </w:r>
      <w:hyperlink r:id="rId5" w:history="1">
        <w:r w:rsidRPr="002F3148">
          <w:rPr>
            <w:rStyle w:val="a6"/>
            <w:rFonts w:ascii="Times New Roman" w:hAnsi="Times New Roman" w:cs="Times New Roman"/>
            <w:sz w:val="28"/>
            <w:szCs w:val="28"/>
          </w:rPr>
          <w:t>Жизненные ситуации</w:t>
        </w:r>
      </w:hyperlink>
      <w:r w:rsidRPr="002F314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F3148" w:rsidRPr="002F3148" w:rsidRDefault="002F3148" w:rsidP="002F3148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148">
        <w:rPr>
          <w:rFonts w:ascii="Times New Roman" w:hAnsi="Times New Roman" w:cs="Times New Roman"/>
          <w:color w:val="000000"/>
          <w:sz w:val="28"/>
          <w:szCs w:val="28"/>
        </w:rPr>
        <w:t>Что касается индексации страховых пенсий неработающих пенсионеров, в феврале 2016 года они будут повышены на 4%.</w:t>
      </w:r>
    </w:p>
    <w:p w:rsidR="002F3148" w:rsidRPr="002F3148" w:rsidRDefault="002F3148" w:rsidP="002F3148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148">
        <w:rPr>
          <w:rFonts w:ascii="Times New Roman" w:hAnsi="Times New Roman" w:cs="Times New Roman"/>
          <w:color w:val="000000"/>
          <w:sz w:val="28"/>
          <w:szCs w:val="28"/>
        </w:rPr>
        <w:t>Пенсии по государственному пенсионному обеспечению, в том числе социальные, будут повышены на 4% в апреле 2016 года всем пенсионерам, независимо от факта работы (и работающим, и неработающим).</w:t>
      </w:r>
    </w:p>
    <w:p w:rsidR="002F3148" w:rsidRPr="002F3148" w:rsidRDefault="002F3148" w:rsidP="002F3148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148">
        <w:rPr>
          <w:rFonts w:ascii="Times New Roman" w:hAnsi="Times New Roman" w:cs="Times New Roman"/>
          <w:color w:val="000000"/>
          <w:sz w:val="28"/>
          <w:szCs w:val="28"/>
        </w:rPr>
        <w:t>Пенсионерам, которые работали в 2015 году, в августе 2016 года будет произведено увеличение страховых пенсий (</w:t>
      </w:r>
      <w:proofErr w:type="spellStart"/>
      <w:r w:rsidRPr="002F3148">
        <w:rPr>
          <w:rFonts w:ascii="Times New Roman" w:hAnsi="Times New Roman" w:cs="Times New Roman"/>
          <w:color w:val="000000"/>
          <w:sz w:val="28"/>
          <w:szCs w:val="28"/>
        </w:rPr>
        <w:t>беззаявительный</w:t>
      </w:r>
      <w:proofErr w:type="spellEnd"/>
      <w:r w:rsidRPr="002F3148">
        <w:rPr>
          <w:rFonts w:ascii="Times New Roman" w:hAnsi="Times New Roman" w:cs="Times New Roman"/>
          <w:color w:val="000000"/>
          <w:sz w:val="28"/>
          <w:szCs w:val="28"/>
        </w:rPr>
        <w:t xml:space="preserve"> перерасчет) исходя из начисленных за 2015 год пенсионных баллов, но в денежном эквиваленте не более трех пенсионных баллов.</w:t>
      </w:r>
    </w:p>
    <w:p w:rsidR="002F3148" w:rsidRPr="002F3148" w:rsidRDefault="002F3148" w:rsidP="002F3148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148">
        <w:rPr>
          <w:rFonts w:ascii="Times New Roman" w:hAnsi="Times New Roman" w:cs="Times New Roman"/>
          <w:color w:val="000000"/>
          <w:sz w:val="28"/>
          <w:szCs w:val="28"/>
        </w:rPr>
        <w:t>Таким образом, Пенсионный фонд Российской Федерации рекомендует всем пенсионерам – получателям страховых пенсий, которые прекратили трудовую деятельность после 30 сентября 2015 года, своевременно подать заявление в ПФР для получения страховой пенсии с учетом февральской индексации.</w:t>
      </w:r>
    </w:p>
    <w:p w:rsidR="00BA70BE" w:rsidRPr="00BA70BE" w:rsidRDefault="00BA70BE" w:rsidP="00BA70BE">
      <w:pPr>
        <w:pStyle w:val="a4"/>
        <w:spacing w:line="300" w:lineRule="atLeast"/>
        <w:jc w:val="right"/>
        <w:rPr>
          <w:b/>
          <w:i/>
          <w:sz w:val="28"/>
          <w:szCs w:val="28"/>
        </w:rPr>
      </w:pPr>
      <w:r w:rsidRPr="00BA70BE">
        <w:rPr>
          <w:b/>
          <w:i/>
          <w:sz w:val="28"/>
          <w:szCs w:val="28"/>
        </w:rPr>
        <w:t xml:space="preserve">Пресс-служба Отделения ПФР </w:t>
      </w:r>
    </w:p>
    <w:p w:rsidR="00BA70BE" w:rsidRPr="00BA70BE" w:rsidRDefault="00BA70BE" w:rsidP="00BA70BE">
      <w:pPr>
        <w:pStyle w:val="a4"/>
        <w:spacing w:line="300" w:lineRule="atLeast"/>
        <w:jc w:val="right"/>
        <w:rPr>
          <w:b/>
          <w:i/>
          <w:sz w:val="28"/>
          <w:szCs w:val="28"/>
        </w:rPr>
      </w:pPr>
      <w:r w:rsidRPr="00BA70BE">
        <w:rPr>
          <w:b/>
          <w:i/>
          <w:sz w:val="28"/>
          <w:szCs w:val="28"/>
        </w:rPr>
        <w:t>по Республике Адыгея</w:t>
      </w:r>
    </w:p>
    <w:p w:rsidR="00D14028" w:rsidRPr="00BA70BE" w:rsidRDefault="00E67EED" w:rsidP="00FD5FB1">
      <w:pPr>
        <w:pStyle w:val="a4"/>
        <w:spacing w:line="300" w:lineRule="atLeast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</w:t>
      </w:r>
      <w:r w:rsidR="00BA70BE" w:rsidRPr="00BA70BE">
        <w:rPr>
          <w:b/>
          <w:i/>
          <w:sz w:val="28"/>
          <w:szCs w:val="28"/>
        </w:rPr>
        <w:t>.01.2016 г.</w:t>
      </w:r>
    </w:p>
    <w:sectPr w:rsidR="00D14028" w:rsidRPr="00BA70BE" w:rsidSect="00D1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20A"/>
    <w:rsid w:val="00023987"/>
    <w:rsid w:val="000F3378"/>
    <w:rsid w:val="0021738F"/>
    <w:rsid w:val="002422E8"/>
    <w:rsid w:val="00283A86"/>
    <w:rsid w:val="002F3148"/>
    <w:rsid w:val="003E3BBB"/>
    <w:rsid w:val="005E34D3"/>
    <w:rsid w:val="006E072F"/>
    <w:rsid w:val="007C41D5"/>
    <w:rsid w:val="00861420"/>
    <w:rsid w:val="009158B7"/>
    <w:rsid w:val="00AB120A"/>
    <w:rsid w:val="00B30F21"/>
    <w:rsid w:val="00BA70BE"/>
    <w:rsid w:val="00BC671B"/>
    <w:rsid w:val="00C03C8B"/>
    <w:rsid w:val="00D14028"/>
    <w:rsid w:val="00D4322C"/>
    <w:rsid w:val="00D55D49"/>
    <w:rsid w:val="00E173E3"/>
    <w:rsid w:val="00E20BC7"/>
    <w:rsid w:val="00E348AF"/>
    <w:rsid w:val="00E67EED"/>
    <w:rsid w:val="00F2593A"/>
    <w:rsid w:val="00FD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20A"/>
    <w:rPr>
      <w:b/>
      <w:bCs/>
    </w:rPr>
  </w:style>
  <w:style w:type="paragraph" w:styleId="a4">
    <w:name w:val="Normal (Web)"/>
    <w:basedOn w:val="a"/>
    <w:uiPriority w:val="99"/>
    <w:unhideWhenUsed/>
    <w:rsid w:val="00AB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738F"/>
    <w:rPr>
      <w:i/>
      <w:iCs/>
    </w:rPr>
  </w:style>
  <w:style w:type="character" w:styleId="a6">
    <w:name w:val="Hyperlink"/>
    <w:rsid w:val="002F31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frf.ru/knopki/zhizn~28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A2E7A-CD27-4780-8E05-035A0E39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1703</dc:creator>
  <cp:lastModifiedBy>Садыкова Рузеля Масабиховна</cp:lastModifiedBy>
  <cp:revision>9</cp:revision>
  <dcterms:created xsi:type="dcterms:W3CDTF">2016-01-11T09:16:00Z</dcterms:created>
  <dcterms:modified xsi:type="dcterms:W3CDTF">2016-01-12T12:17:00Z</dcterms:modified>
</cp:coreProperties>
</file>