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1D" w:rsidRPr="00B8411D" w:rsidRDefault="00B8411D" w:rsidP="00B8411D">
      <w:pPr>
        <w:pStyle w:val="a3"/>
        <w:jc w:val="right"/>
        <w:rPr>
          <w:rStyle w:val="a4"/>
          <w:i/>
          <w:sz w:val="28"/>
          <w:szCs w:val="28"/>
        </w:rPr>
      </w:pPr>
      <w:r w:rsidRPr="00B8411D">
        <w:rPr>
          <w:rStyle w:val="a4"/>
          <w:i/>
          <w:sz w:val="28"/>
          <w:szCs w:val="28"/>
        </w:rPr>
        <w:t>Пенсионный фонд информирует</w:t>
      </w:r>
    </w:p>
    <w:p w:rsidR="009908B9" w:rsidRPr="009908B9" w:rsidRDefault="00B8411D" w:rsidP="009908B9">
      <w:pPr>
        <w:pStyle w:val="a3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Все взносы – на страховую пенсию</w:t>
      </w:r>
    </w:p>
    <w:p w:rsidR="00B8411D" w:rsidRPr="000A12C0" w:rsidRDefault="00B8411D" w:rsidP="00B84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2016 году продлен мораторий на формирование пенсионных накоплений. Это не «заморозка пенсий» и тем более не «изъятие пенсионных накоплений». </w:t>
      </w:r>
    </w:p>
    <w:p w:rsidR="00B8411D" w:rsidRDefault="00B8411D" w:rsidP="00B84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 на формирование пенсионных накоплений означает, что те 6%, которые могли бы пойти на накопительную пенсию, будут направляться на формирование страховой пенсии. Таким образом, в любом случае все страховые взносы, уплаченные работодателем за гражданина, будут участвовать в формировании пенсии. При этом индексация страховой пенсии за последние годы выше, чем средняя доходность от инвестирования пенсионных накоплений.</w:t>
      </w:r>
    </w:p>
    <w:p w:rsidR="005B0137" w:rsidRDefault="005B0137" w:rsidP="00B84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137" w:rsidRPr="007D1669" w:rsidRDefault="005B0137" w:rsidP="005B0137">
      <w:pPr>
        <w:pStyle w:val="a3"/>
        <w:jc w:val="right"/>
        <w:rPr>
          <w:rStyle w:val="a5"/>
          <w:b/>
          <w:sz w:val="28"/>
          <w:szCs w:val="28"/>
        </w:rPr>
      </w:pPr>
      <w:r w:rsidRPr="007D1669">
        <w:rPr>
          <w:rStyle w:val="a5"/>
          <w:b/>
          <w:sz w:val="28"/>
          <w:szCs w:val="28"/>
        </w:rPr>
        <w:t>Пресс-служба Отделения ПФР</w:t>
      </w:r>
    </w:p>
    <w:p w:rsidR="005B0137" w:rsidRPr="007D1669" w:rsidRDefault="005B0137" w:rsidP="005B0137">
      <w:pPr>
        <w:pStyle w:val="a3"/>
        <w:jc w:val="right"/>
        <w:rPr>
          <w:rStyle w:val="a5"/>
          <w:b/>
          <w:sz w:val="28"/>
          <w:szCs w:val="28"/>
        </w:rPr>
      </w:pPr>
      <w:r w:rsidRPr="007D1669">
        <w:rPr>
          <w:rStyle w:val="a5"/>
          <w:b/>
          <w:sz w:val="28"/>
          <w:szCs w:val="28"/>
        </w:rPr>
        <w:t xml:space="preserve">по Республике Адыгея </w:t>
      </w:r>
    </w:p>
    <w:p w:rsidR="005B0137" w:rsidRPr="007D1669" w:rsidRDefault="005B0137" w:rsidP="005B0137">
      <w:pPr>
        <w:pStyle w:val="a3"/>
        <w:jc w:val="right"/>
        <w:rPr>
          <w:b/>
          <w:sz w:val="28"/>
          <w:szCs w:val="28"/>
        </w:rPr>
      </w:pPr>
      <w:r w:rsidRPr="007D1669">
        <w:rPr>
          <w:rStyle w:val="a5"/>
          <w:b/>
          <w:sz w:val="28"/>
          <w:szCs w:val="28"/>
        </w:rPr>
        <w:t>18.01.2016 г.</w:t>
      </w:r>
    </w:p>
    <w:p w:rsidR="005B0137" w:rsidRDefault="005B0137" w:rsidP="00B84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028" w:rsidRPr="00D33B59" w:rsidRDefault="00D14028" w:rsidP="00B8411D">
      <w:pPr>
        <w:pStyle w:val="a3"/>
        <w:jc w:val="both"/>
        <w:rPr>
          <w:sz w:val="28"/>
          <w:szCs w:val="28"/>
        </w:rPr>
      </w:pPr>
    </w:p>
    <w:sectPr w:rsidR="00D14028" w:rsidRPr="00D33B59" w:rsidSect="00D1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150"/>
    <w:rsid w:val="00011BC0"/>
    <w:rsid w:val="00023B56"/>
    <w:rsid w:val="000A12C0"/>
    <w:rsid w:val="001059AA"/>
    <w:rsid w:val="00387263"/>
    <w:rsid w:val="0040056C"/>
    <w:rsid w:val="004E1548"/>
    <w:rsid w:val="005B0137"/>
    <w:rsid w:val="005D39DA"/>
    <w:rsid w:val="007D1EF5"/>
    <w:rsid w:val="007D2150"/>
    <w:rsid w:val="009908B9"/>
    <w:rsid w:val="00B8411D"/>
    <w:rsid w:val="00D14028"/>
    <w:rsid w:val="00D33B59"/>
    <w:rsid w:val="00D4322C"/>
    <w:rsid w:val="00E20BC7"/>
    <w:rsid w:val="00EA0155"/>
    <w:rsid w:val="00EB525C"/>
    <w:rsid w:val="00F5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150"/>
    <w:rPr>
      <w:b/>
      <w:bCs/>
    </w:rPr>
  </w:style>
  <w:style w:type="character" w:styleId="a5">
    <w:name w:val="Emphasis"/>
    <w:basedOn w:val="a0"/>
    <w:uiPriority w:val="20"/>
    <w:qFormat/>
    <w:rsid w:val="007D21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A0C0E-50F0-426C-94B2-779FD286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1703</dc:creator>
  <cp:lastModifiedBy>1703</cp:lastModifiedBy>
  <cp:revision>5</cp:revision>
  <dcterms:created xsi:type="dcterms:W3CDTF">2016-01-18T12:53:00Z</dcterms:created>
  <dcterms:modified xsi:type="dcterms:W3CDTF">2016-01-18T13:08:00Z</dcterms:modified>
</cp:coreProperties>
</file>