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4E" w:rsidRDefault="00064A4E"/>
    <w:tbl>
      <w:tblPr>
        <w:tblStyle w:val="12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</w:tblGrid>
      <w:tr w:rsidR="007F35FC" w:rsidRPr="007F35FC" w:rsidTr="007F35FC">
        <w:tc>
          <w:tcPr>
            <w:tcW w:w="10262" w:type="dxa"/>
          </w:tcPr>
          <w:p w:rsidR="007F35FC" w:rsidRPr="007F35FC" w:rsidRDefault="007F35FC" w:rsidP="007F35FC">
            <w:pPr>
              <w:tabs>
                <w:tab w:val="left" w:pos="5312"/>
                <w:tab w:val="left" w:pos="7171"/>
                <w:tab w:val="right" w:pos="948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  <w:t xml:space="preserve">           Утверждаю:</w:t>
            </w:r>
          </w:p>
          <w:tbl>
            <w:tblPr>
              <w:tblStyle w:val="12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253"/>
              <w:gridCol w:w="591"/>
            </w:tblGrid>
            <w:tr w:rsidR="007F35FC" w:rsidRPr="007F35FC">
              <w:trPr>
                <w:gridAfter w:val="1"/>
                <w:wAfter w:w="591" w:type="dxa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ind w:right="-108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DA386A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З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аместитель Главы Администрации муниципального образования «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Шовгеновский район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r w:rsidR="00DA38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А. З. Аутлев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7F35FC" w:rsidRPr="007F35FC" w:rsidRDefault="007F35FC" w:rsidP="007F35FC">
            <w:pPr>
              <w:tabs>
                <w:tab w:val="left" w:pos="3970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F35FC" w:rsidRPr="007F35FC" w:rsidRDefault="007F35FC" w:rsidP="007F35FC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КОНКУРСНАЯ ДОКУМЕНТАЦИЯ № 0</w:t>
      </w:r>
      <w:r w:rsidR="00384D32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/1</w:t>
      </w:r>
      <w:r w:rsidR="00C607C2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8</w:t>
      </w: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по  проведению открытого Конкурса </w:t>
      </w:r>
      <w:r w:rsidRPr="007F35F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на право </w:t>
      </w:r>
      <w:r w:rsidRPr="007F35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размещения нестационарных торговых объектов  </w:t>
      </w:r>
      <w:r w:rsidR="00111F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территори</w:t>
      </w:r>
      <w:r w:rsidRPr="007F3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</w:t>
      </w:r>
      <w:r w:rsidRPr="007F35FC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м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Шовгеновский район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» </w:t>
      </w: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7F35FC" w:rsidRPr="007F35FC" w:rsidTr="007F35F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Управление  экономического развития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и торговли</w:t>
            </w:r>
          </w:p>
          <w:p w:rsidR="007F35FC" w:rsidRPr="007F35FC" w:rsidRDefault="007F35FC" w:rsidP="007F35FC">
            <w:pPr>
              <w:shd w:val="clear" w:color="auto" w:fill="FFFFFF"/>
              <w:tabs>
                <w:tab w:val="left" w:pos="4561"/>
              </w:tabs>
              <w:ind w:left="4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Администрации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муниципального  образо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вания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«Шовгеновский район»</w:t>
            </w:r>
          </w:p>
        </w:tc>
      </w:tr>
    </w:tbl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а. Хакури</w:t>
      </w:r>
      <w:r w:rsidR="00C33B8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охабль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201</w:t>
      </w:r>
      <w:r w:rsidR="00C607C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8</w:t>
      </w: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г.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1" w:rsidRDefault="00721311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 </w:t>
      </w:r>
    </w:p>
    <w:p w:rsidR="007F35FC" w:rsidRDefault="007F35FC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Конкурсная документация </w:t>
      </w:r>
    </w:p>
    <w:p w:rsidR="00721311" w:rsidRDefault="00721311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Часть 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«Общие условия проведения Конкурса»</w:t>
      </w:r>
      <w:r w:rsidR="00385EC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Общие положения.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1.1. </w:t>
      </w:r>
      <w:proofErr w:type="gramStart"/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Настоящая конкурсная документация подготовлена в соответствии с Гражданским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кодексом Российской Федерации, Указом Президента Российской Федерации от 29 января 1992 г.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 65 «О свободе торговли», Уставом муниципального образования «</w:t>
      </w:r>
      <w:r w:rsidR="002A7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Федеральным законом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2009 г. № 381-ФЗ «Об основах государственного регулирования торговой деятельности в Российской Федерации»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также иными нормативными правовыми актами Российской Федерации, Республики Адыгея и 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</w:t>
      </w:r>
      <w:proofErr w:type="gramEnd"/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Предметом Конкурса является право размещения нестационарных торговых объектов</w:t>
      </w:r>
      <w:r w:rsidRPr="00D64A8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схемой размещения нестационарных торговых 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D64A8F" w:rsidRPr="00D64A8F" w:rsidRDefault="00D64A8F" w:rsidP="00D64A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Конкурс 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(далее - Конкурс)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B00C3A" w:rsidRDefault="00D64A8F" w:rsidP="00D64A8F">
      <w:pPr>
        <w:spacing w:after="0" w:line="60" w:lineRule="atLeast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1.4.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состав конкурсной комиссии по проведению Конкурса (далее - Конкурсная комиссия),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постановлением Администрации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 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 размещения нестационарных торговых объектов на территории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(далее -  Схема),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утверждена  постановлением  Администрации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«Шовгеновский район»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 </w:t>
      </w:r>
      <w:r w:rsidR="00E24D8F"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10.01.2017 г. № 1</w:t>
      </w:r>
      <w:r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80B6F" w:rsidRPr="00D64A8F" w:rsidRDefault="00D64A8F" w:rsidP="0018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Управление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Организатор Конкурса).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1.6.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его размещения. 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1.7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 Конкурса Администрация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победителем договор на право размещения нестационарного торгового объекта на территории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0C3A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Договор).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 Договора (приложение №1) является неотъемлемой частью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Pr="00D64A8F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2.1. Конкурсная документация предоставляется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заинтересованного лица, поданного в письменной форме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оформленное в установленной письменной форме в запечатанном конверте и направленное в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385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Республика Адыгея,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  <w:proofErr w:type="gramEnd"/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3167A9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val="en-US" w:eastAsia="ru-RU"/>
        </w:rPr>
        <w:t>www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eastAsia="ru-RU"/>
        </w:rPr>
        <w:t>.</w:t>
      </w:r>
      <w:hyperlink r:id="rId9" w:history="1"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shov</w:t>
        </w:r>
        <w:r w:rsidR="003167A9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gen</w:t>
        </w:r>
        <w:proofErr w:type="spellEnd"/>
        <w:r w:rsidR="003167A9" w:rsidRPr="00385EC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880</w:t>
        </w:r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 При этом в случае разночтений, преимущество имеет текст настоящей конкурсной документации на бумажном носителе.</w:t>
      </w:r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Конкурсная документация предоставляется бесплатно. 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Срок, в течение которого организатор Конкурса отказывается от проведения Конкурса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E8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отказывается от проведения Конкурса не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Участниками заявок на участие в Конкурсе. Извещение об отказе от проведения Конкурса опубликовывается Организатором Конкурса в газете «</w:t>
      </w:r>
      <w:r w:rsid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944A94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дня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предпринимателя) участника, вскрывает конверты с заявками на участие в Конкурсе, в течение трех рабочих дней направляет соответствующие уведомления всем участникам.</w:t>
      </w:r>
      <w:proofErr w:type="gramEnd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содержанию, форме и составу заявки на участие в Конкурсе и инструкция по ее заполнению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5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2"/>
      <w:bookmarkEnd w:id="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Заявка на участие в конкурсе должна содержать: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521"/>
      <w:bookmarkEnd w:id="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Сведения и документы о заявителе, подавшем такую заявку: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211"/>
      <w:bookmarkEnd w:id="2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 (для индивидуального предпринимателя), номер контактного телефона (при наличии), (Приложение № 2, форма 2);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213"/>
      <w:bookmarkEnd w:id="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215"/>
      <w:bookmarkEnd w:id="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заявителя (для юридических лиц);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217"/>
      <w:bookmarkEnd w:id="5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заявление участника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</w:t>
      </w:r>
      <w:bookmarkStart w:id="7" w:name="sub_1523"/>
      <w:bookmarkEnd w:id="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задолженности по начисленным налогам, сборам и иным обязательным платежам в бюджеты любого уровня или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внебюджетные фонды за прошедший календарный год.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предпринимателей.</w:t>
      </w:r>
    </w:p>
    <w:p w:rsidR="00520A70" w:rsidRPr="00D64A8F" w:rsidRDefault="00520A70" w:rsidP="00520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е) документ подтверждающий</w:t>
      </w:r>
      <w:r w:rsidRPr="00606F43">
        <w:rPr>
          <w:rFonts w:ascii="Times New Roman" w:hAnsi="Times New Roman" w:cs="Times New Roman"/>
          <w:sz w:val="24"/>
          <w:szCs w:val="24"/>
        </w:rPr>
        <w:t xml:space="preserve">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Сведения о нестационарном торговом объекте: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адрес места расположения нестационарного торгового объекта, его площадь;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назначение (специализация)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срок размещения нестационарного торгового объекта.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</w:t>
      </w:r>
    </w:p>
    <w:p w:rsidR="00D64A8F" w:rsidRPr="00D64A8F" w:rsidRDefault="00D64A8F" w:rsidP="0033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Предложения об условиях исполнения договора.  (Приложение № 2, форма 3).</w:t>
      </w:r>
    </w:p>
    <w:bookmarkEnd w:id="7"/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4.3. Форма заявки на участие в конкурсе прилагается (Приложение № 2, форма 1).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4.4.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ее состав документов, быть скреплены печатью участника Конкурса - для юридических лиц и для индивидуальных предпринимателей при наличии и подписаны участником Конкурса или лицом, уполномоченным таким участником Конкурса. </w:t>
      </w:r>
    </w:p>
    <w:p w:rsidR="00D64A8F" w:rsidRPr="00D64A8F" w:rsidRDefault="00D64A8F" w:rsidP="00D64A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Соблюдение участником Конкурса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 Участник Конкурса должен подготовить экземпляр заявки на участие в Конкурсе, который сшивается в один том с полным пакетом документов, предоставление которых установлено настоящей Конкурсной документацией. Заявка на участие в Конкурсе регистрируется отдельно в Журнале регистрации заявок на участие в Конкурсе.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</w:t>
      </w: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уполномоченного лица (для юридических лиц) или собственноручно заверенных (для физических лиц).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Не допускается требовать от участника иное, за исключением документов и сведений, предусмотренных пунктом 4.2. настоящей Конкурсной документации. Не допускается требовать от участника предоставления оригиналов документов.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Участник вправе подать только одну заявку на участие в Конкурсе в отношении каждого лота Конкурса.</w:t>
      </w:r>
    </w:p>
    <w:p w:rsidR="00D64A8F" w:rsidRPr="00083CD4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Прием заявок на участие в Конкурсе прекращается </w:t>
      </w:r>
      <w:r w:rsidR="005D4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D4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C6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в 1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ч.00 мин.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 </w:t>
      </w:r>
    </w:p>
    <w:p w:rsidR="00D64A8F" w:rsidRPr="00D64A8F" w:rsidRDefault="00D64A8F" w:rsidP="00D64A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Участник вправе изменить или отозвать заявку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14 настоящей Конкурсной документации. 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предложениям о цене договора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(цене лота) за право размещения объекта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8" w:name="_Ref16631463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договора, предлагаемая  заявителем, не может быть меньше начальной (минимальной) цены Договора (цены лота).</w:t>
      </w:r>
      <w:bookmarkEnd w:id="8"/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Заявитель подает предложение о цене Договора в составе формы «ПРЕДЛОЖЕНИЕ ОБ УСЛОВИЯХ ИСПОЛНЕНИЯ ДОГОВОРА» приведенной в Приложении № 2 «ОБРАЗЦЫ ФОРМ ДЛЯ ЗАПОЛНЕНИЯ УЧАСТНИКАМИ КОНКУРСА» (Форма №3).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Требование к описанию условий  размещения объекта, оказываемых услуг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Описание заявителем условий размещения объекта (место и срок размещения объекта,  архитектурное,  функционально-технологическое, конструктивное или инженерно-техническое решение объектов), а также оказываемых услуг по специализации объекта  осуществляется в соответствии с требованиями Конкурсной документации в форме «ПРЕДЛОЖЕНИЕ ОБ УСЛОВИЯХ ИСПОЛНЕНИЯ ДОГОВОРА» приведенной в Приложении № 2 «ОБРАЗЦЫ ФОРМ ДЛЯ ЗАПОЛНЕНИЯ УЧАСТНИКАМИ КОНКУРСА» (Форма № 3).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к описательным документам заявитель прикладывает эскизный проект или фотографию объекта.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участникам Конкурса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1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7.1.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настоящем Конкурсе могут принимать участие юридические лица и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индивидуальные предприниматели, подавшие в установленный срок заявку на участие в 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Конкурсе, оформленную в соответствии с требованиями и условиями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соответствовать следующим требованиям: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участника Конкурса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Конкурса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024AD8" w:rsidRPr="00D64A8F" w:rsidRDefault="00024AD8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Конкурса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налоговым и неналоговым доходам поступающи</w:t>
      </w:r>
      <w:r w:rsidR="00352C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администрации МО «Шовгеновский район».</w:t>
      </w:r>
    </w:p>
    <w:p w:rsidR="00D64A8F" w:rsidRPr="00D64A8F" w:rsidRDefault="00D64A8F" w:rsidP="00D64A8F">
      <w:pPr>
        <w:tabs>
          <w:tab w:val="left" w:pos="1159"/>
        </w:tabs>
        <w:spacing w:after="0" w:line="266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8. Требования к размещению объектов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8.1. Место размещения объектов – территория 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264534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  соответствии с утвержденной  схемой</w:t>
      </w:r>
      <w:r w:rsidRPr="00D64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        </w:t>
      </w:r>
      <w:r w:rsidRPr="00D64A8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8.2. Максимальный срок </w:t>
      </w:r>
      <w:r w:rsidRPr="00D64A8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размещения объектов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A8F" w:rsidRPr="00D64A8F" w:rsidRDefault="00D64A8F" w:rsidP="00D64A8F">
      <w:pPr>
        <w:tabs>
          <w:tab w:val="left" w:pos="726"/>
          <w:tab w:val="left" w:pos="85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март 201</w:t>
      </w:r>
      <w:r w:rsidR="00C607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D64A8F" w:rsidRPr="00D64A8F" w:rsidRDefault="00D64A8F" w:rsidP="00D64A8F">
      <w:pPr>
        <w:shd w:val="clear" w:color="auto" w:fill="FFFFFF"/>
        <w:tabs>
          <w:tab w:val="left" w:pos="864"/>
          <w:tab w:val="left" w:leader="underscore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8.3.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Архитектурное, функционально-технологическое, конструктивное или инженерно-техническое решение объектов:</w:t>
      </w:r>
    </w:p>
    <w:p w:rsidR="00D64A8F" w:rsidRPr="00D64A8F" w:rsidRDefault="00D64A8F" w:rsidP="00D64A8F">
      <w:pPr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требованиям к основным понятиям, определенным  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 законом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 г. №381-ФЗ «Об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D64A8F" w:rsidRPr="00D64A8F" w:rsidRDefault="00D64A8F" w:rsidP="00D64A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следующим требованиям:</w:t>
      </w:r>
    </w:p>
    <w:tbl>
      <w:tblPr>
        <w:tblpPr w:leftFromText="180" w:rightFromText="180" w:vertAnchor="text" w:tblpX="-318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985"/>
        <w:gridCol w:w="2977"/>
        <w:gridCol w:w="601"/>
      </w:tblGrid>
      <w:tr w:rsidR="00D64A8F" w:rsidRPr="00D64A8F" w:rsidTr="001156C8">
        <w:trPr>
          <w:cantSplit/>
          <w:trHeight w:val="25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размещения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(специализация)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торговому объекту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E57F49" w:rsidP="00E5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 объект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D64A8F" w:rsidRPr="00D64A8F" w:rsidTr="001156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32" w:rsidRDefault="00384D32" w:rsidP="00D64A8F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384D32" w:rsidRDefault="00D64A8F" w:rsidP="00384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A33669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, (между зданием э</w:t>
            </w: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лектросвязи по ул. Краснооктябрьская 131 и зданием универмага по ул.  Краснооктябрьская 137</w:t>
            </w:r>
            <w:r w:rsidR="00D64A8F"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№1</w:t>
            </w:r>
          </w:p>
          <w:p w:rsidR="00D64A8F" w:rsidRPr="00A33669" w:rsidRDefault="00D64A8F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D64A8F" w:rsidP="0051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</w:t>
            </w:r>
            <w:r w:rsidR="00514597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B7A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изолированную постройку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6836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B21B7A" w:rsidP="00D64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607C2" w:rsidRPr="00D64A8F" w:rsidTr="001156C8">
        <w:trPr>
          <w:trHeight w:val="2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5D41E1" w:rsidP="005D41E1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, 137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  <w:r w:rsidRPr="00A336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21F231" wp14:editId="1D5524B5">
                      <wp:simplePos x="0" y="0"/>
                      <wp:positionH relativeFrom="column">
                        <wp:posOffset>7218680</wp:posOffset>
                      </wp:positionH>
                      <wp:positionV relativeFrom="paragraph">
                        <wp:posOffset>2117090</wp:posOffset>
                      </wp:positionV>
                      <wp:extent cx="447675" cy="3143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285A" w:rsidRPr="00F33FD9" w:rsidRDefault="00CA285A" w:rsidP="00D64A8F">
                                  <w:pPr>
                                    <w:jc w:val="center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F33FD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№10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568.4pt;margin-top:166.7pt;width:35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" fillcolor="#d9d9d9" strokecolor="windowText" strokeweight="2pt">
                      <v:textbox>
                        <w:txbxContent>
                          <w:p w:rsidR="00CA285A" w:rsidRPr="00F33FD9" w:rsidRDefault="00CA285A" w:rsidP="00D64A8F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33FD9">
                              <w:rPr>
                                <w:color w:val="00B050"/>
                                <w:sz w:val="18"/>
                                <w:szCs w:val="18"/>
                              </w:rPr>
                              <w:t>№10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5D41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607C2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1" w:rsidRDefault="005D41E1" w:rsidP="005D41E1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171</w:t>
            </w:r>
          </w:p>
          <w:p w:rsidR="00C607C2" w:rsidRPr="005D41E1" w:rsidRDefault="005D41E1" w:rsidP="005D4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Дорошенко, ул. Прямая,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Default="00C607C2" w:rsidP="00C607C2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Default="00C607C2" w:rsidP="00C607C2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64A8F" w:rsidRPr="00D64A8F" w:rsidRDefault="00D64A8F" w:rsidP="00D64A8F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9. Требования к оказанию услуг</w:t>
      </w: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9.1. Реализуемая продукция и оказываемые услуги должны отвечать требованиям безопасности и сопровождаться документами, указывающими источник их поступления, а также подтверждающими их качество и безопасность.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9.2.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9.3. На объектах мелкорозничной торговли и предоставления услуг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9.4.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работников. </w:t>
      </w:r>
    </w:p>
    <w:p w:rsidR="00717B10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9.5. 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 w:rsidR="00717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документы, указывающие источник поступления и подтверждающие качество и безопасность реализуемой продукции и оказываемых услуг;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договоры на вывоз твердых бытовых отходов.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9.9.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«О защите прав потребителей».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 предоставление услуг не допускается.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9.11. Транспортировка реализуемой продукции осуществляется на специализированном автотранспорте.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9.12. Монтаж, демонтаж и вывоз объектов производится силами и за счет исполнителя по окончании срока действия договора. </w:t>
      </w:r>
    </w:p>
    <w:p w:rsid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B10" w:rsidRPr="00D64A8F" w:rsidRDefault="00717B10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место, дата начала, дата и время окончания срока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Датой начала срока подачи заявок на участие в Конкурсе является рабочий день, следующий за днем размещения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проведении Конкурса.</w:t>
      </w:r>
      <w:r w:rsidRPr="00D64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 подаются по адресу: 385</w:t>
      </w:r>
      <w:r w:rsidR="00F97673" w:rsidRP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Адыгея,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(понедельник – четверг с 9.00 часов до 18.00 часов, пятница - с 9.00 часов до 17.00 часов (обеденный перерыв с 13-00 до 14-00).</w:t>
      </w:r>
      <w:proofErr w:type="gramEnd"/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Каждая заявка на участие в Конкурсе, поступившая в срок, регистрируется Управлением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заявок под порядковым номером с указанием даты и точного времени ее представления (часы и минуты).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Заявитель вправе подать в отношении одного лота только одну заявку.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Прием заявок на участие в Конкурсе прекращается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извещении о проведении Конкурса день вскрытия конвертов с заявками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непосредственно перед началом вскрытия конвертов.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если по окончании срока подачи заявок на участие в Конкурсе по конкретным лотам подана только одна заявка или не подано ни одной заявки, Конкурс признается несостоявшимся в отношении этих лотов.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объявить лицам, присутствующим при вскрытии конвертов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Конкурсе о возможности подать заявки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Подача заявки на участие в Конкурсе является акцептом оферты в соответствии со статьей 438 Гражданского кодекса Российской Федерации.</w:t>
      </w:r>
      <w:bookmarkStart w:id="9" w:name="sub_1057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с заявками до момента их вскрытия.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59"/>
      <w:bookmarkEnd w:id="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10.10. Каждый конверт с заявкой на участие в Конкурсе, поступивший в срок, указанный в Конкурсной документации, регистрируется Управлением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0"/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Форма, порядок, дата начала и окончания срока предоставления заявителям разъяснений положений Конкурсной документации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Заявитель вправе направить в письменной форме организатору Конкурса запрос о разъяснении положений Конкурсной документации.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рабочих дней, с даты поступления указанного запроса,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</w:t>
      </w:r>
      <w:r w:rsidR="00BD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Организатор Конкурса по собственной инициативе или в соответствии с запросом заявителя принимает решение о внесении изменений в Конкурсную документацию не позднее, чем за пять дней до даты окончания срока подачи заявок на участие в Конкурсе. Изменение предмета Конкурса не допускается. В течение одного дня,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сайте. При этом срок подачи заявок на участие в Конкурсе должен быть продлен таким образом, чтобы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чем семь дней.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Место, порядок, дата и время вскрытия конвертов с заявками на участие в Конкурсе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Конверты с заявками на участие в Конкурсе публично вскрываются Конкурсной комиссией по адресу: </w:t>
      </w:r>
      <w:r w:rsidR="00333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а. 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, 9, кабинет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5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время, указанное в извещении о проведении Конкурса.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6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Конкурсной комиссией осуществляется вскрытие конвертов с заявками на участие в Конкурсе, которые поступили до вскрытия конвертов с заявками на участие в Конкурсе.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64"/>
      <w:bookmarkEnd w:id="1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Заявители или их представители вправе присутствовать при вскрытии конвертов с заявками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65"/>
      <w:bookmarkEnd w:id="12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bookmarkStart w:id="14" w:name="sub_1067"/>
      <w:bookmarkEnd w:id="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вскрывается,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заявке.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следующего за днем его подписания.</w:t>
      </w:r>
    </w:p>
    <w:bookmarkEnd w:id="14"/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указаны почтовый адрес (для юридического лица) или сведения о месте жительства (для индивидуального предпринимателя) и в тот же день такие конверты и такие заявки возвращаются заявителям.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Критерии оценки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13.1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hd w:val="clear" w:color="auto" w:fill="FFFFFF"/>
        <w:spacing w:before="266" w:after="0" w:line="240" w:lineRule="auto"/>
        <w:ind w:left="6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14. Рассмотрение заявок на участие в Конкурсе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14.1 Конкурсная комиссия рассматривает заявки на участие в Конкурсе на соответствие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требованиям, установленным Конкурсной документацией, соответствие участников конкурса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и условиям конкурса, действующему законодательству.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14.2 Срок рассмотрения заявок на участие в Конкурсе не может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трёх рабочих дней со дня вскрытия конвертов с заявками на участие в Конкурсе.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14.3.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принимается решение: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14.3.1. О допуске к участию в Конкурсе и признании участниками Конкурса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14.3.2. Об отказе в допуске к участию в Конкурсе.</w:t>
      </w:r>
    </w:p>
    <w:p w:rsidR="00D64A8F" w:rsidRPr="00D64A8F" w:rsidRDefault="00D64A8F" w:rsidP="00D64A8F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14.4.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Конкурсной комиссией к участию в Конкурсе в случаях: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24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42"/>
      <w:bookmarkEnd w:id="15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несоответствия требованиям,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установленным Конкурсной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документацией;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44"/>
      <w:bookmarkEnd w:id="1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несоответствия заявки на участие в Конкурсе 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46"/>
      <w:bookmarkEnd w:id="17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47"/>
      <w:bookmarkEnd w:id="18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606F43" w:rsidRPr="00606F43" w:rsidRDefault="00606F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606F43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26"/>
      <w:bookmarkEnd w:id="1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В случае установления факта недостоверности сведений, содержащихся в документах, представленных заявителем или участником Конкурса в соответствии с Конкурсной документацией, Конкурсная  комиссия обязана отстранить такого заявителя или участника Конкурса  от участия в Конкурсе на любом этапе его проведения.</w:t>
      </w:r>
    </w:p>
    <w:bookmarkEnd w:id="20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случае,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23"/>
          <w:tab w:val="left" w:pos="2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14.7.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составляется протокол рассмотрения заявок на участие в Конкурсе, который размещается на официальном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14.8.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оценки и сопоставления заявок на участие в Конкурсе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40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 Не допускается использование иных критериев оценки заявок на участие в Конкурсе, за исключением,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15.1 настоящей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Комиссия осуществляет оценку и сопоставление заявок на участие в Конкурсе, поданных участниками, признанными участниками Конкурса. Срок оценки и сопоставления таких заявок не может превышать трех дней со дня подписания протокола рассмотрения заявок на участие в Конкурсе.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содержится предложение наибольшего размера платы за право размещения нестационарного торгового объекта за весь период размещения  при соблюдении условий Конкурсной документации,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 которая поступила ранее других заявок на участие в Конкурсе, содержащих такие условия.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15.5.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15.6. Протокол подписывается всеми присутствующими членами Комиссии в день, следующий за днем окончания проведения оценки и сопоставления заявок на участие в Конкурсе. Протокол хранится у Организатора Конкурса.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15.7. Протокол оценки и сопоставления заявок на участие в Конкурсе размещается на официальном сайте Администрации в течение дня, следующего после дня подписания указанного протокола.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15.8.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Договора, который составляется путем включения условий заключения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D64A8F" w:rsidRPr="00D64A8F" w:rsidRDefault="00D64A8F" w:rsidP="00D64A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15.9. Победитель перечисляет предложенную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заявке плату за право на размещение объекта в соответствии с Конкурсной документацией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подписания протокола оценки и сопоставления заявок в бюджет </w:t>
      </w:r>
      <w:r w:rsidR="003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sub_14014"/>
      <w:bookmarkEnd w:id="21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Срок,  в течение которого победитель Конкурса должен подписать проект Договора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2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 Заключение Договора осуществляется в порядке, предусмотренном Гражданским </w:t>
      </w:r>
      <w:hyperlink r:id="rId10" w:history="1">
        <w:r w:rsidRPr="00D64A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16.2. Договор заключается в течение пяти рабочих дней со дня подписания протокола оценки и сопоставления заявок.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 В случае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участником Конкурса нарушены порядок и сроки внесения платы за право на размещение объекта в бюджет </w:t>
      </w:r>
      <w:r w:rsidR="00EB77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оформления Договора, победитель Конкурса признается уклонившимся от заключения Договора.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16.5. 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пунктом 14.4 Конкурсной документации, или при уклонении всех участников конкурсного отбора от заключения Договора Организатор Конкурса вправе объявить о проведении нового Конкурса.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pageBreakBefore/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ИНФОРМАЦИОННАЯ КАРТА КОНКУРСА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ВНИМАНИЕ! 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В СЛУЧАЕ РАЗНОЧТНЕНИЙ МЕЖДУ ПОЛОЖЕНИЯМИ ЧАСТИ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«ОБЩИЕ УСЛОВИЯ ПРОВЕДЕНИЯ КОНКУРСА» И ЧАСТЬЮ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«ИНФОРМАЦИОННАЯ КАРТА КОНКУРСА» ПРИОРИТЕТ ИМЕЮТ ПОЛОЖЕНИЯ НАСТОЯЩЕЙ ИНФОРМАЦИОННОЙ КАРТЫ КОНКУРСА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2700"/>
        <w:gridCol w:w="7"/>
        <w:gridCol w:w="2835"/>
        <w:gridCol w:w="2835"/>
      </w:tblGrid>
      <w:tr w:rsidR="00D64A8F" w:rsidRPr="00D64A8F" w:rsidTr="00C753FF">
        <w:trPr>
          <w:gridAfter w:val="1"/>
          <w:wAfter w:w="2835" w:type="dxa"/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 документы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пояснений</w:t>
            </w:r>
          </w:p>
        </w:tc>
      </w:tr>
      <w:tr w:rsidR="00D64A8F" w:rsidRPr="00D64A8F" w:rsidTr="00C753FF">
        <w:trPr>
          <w:gridAfter w:val="1"/>
          <w:wAfter w:w="2835" w:type="dxa"/>
          <w:trHeight w:val="48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28056E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AC74FD" w:rsidRDefault="00D64A8F" w:rsidP="00D64A8F">
            <w:pPr>
              <w:spacing w:after="12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4FD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а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муниципального образования </w:t>
            </w:r>
            <w:r w:rsidR="0028056E" w:rsidRPr="00AC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38544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Управление)</w:t>
            </w:r>
          </w:p>
          <w:p w:rsidR="00826ED6" w:rsidRDefault="00D64A8F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ответственные за организацию конкурса: </w:t>
            </w:r>
          </w:p>
          <w:p w:rsidR="00826ED6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– </w:t>
            </w:r>
          </w:p>
          <w:p w:rsidR="00D64A8F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Сетов</w:t>
            </w:r>
          </w:p>
          <w:p w:rsidR="00D64A8F" w:rsidRPr="00AC74FD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Управления – </w:t>
            </w:r>
          </w:p>
          <w:p w:rsidR="00D64A8F" w:rsidRPr="00AC74FD" w:rsidRDefault="00AC74FD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Зурьет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Темеркановна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Куваева</w:t>
            </w:r>
            <w:proofErr w:type="spellEnd"/>
          </w:p>
          <w:p w:rsidR="00AC74FD" w:rsidRPr="00AC74FD" w:rsidRDefault="00826ED6" w:rsidP="00AC74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(87773) 9-26-09</w:t>
            </w:r>
          </w:p>
          <w:p w:rsidR="00D64A8F" w:rsidRPr="0028056E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Конкурса, предмет       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tabs>
                <w:tab w:val="left" w:pos="360"/>
                <w:tab w:val="left" w:pos="900"/>
              </w:tabs>
              <w:spacing w:after="120" w:line="240" w:lineRule="auto"/>
              <w:ind w:firstLine="342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на право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размещения нестационарных торговых объектов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D64A8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район».</w:t>
            </w:r>
          </w:p>
          <w:p w:rsidR="00D64A8F" w:rsidRPr="00D64A8F" w:rsidRDefault="00D64A8F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- право размещения нестационарных торговых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схемой размещения нестационарных торговых 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собственности.</w:t>
            </w:r>
          </w:p>
        </w:tc>
      </w:tr>
      <w:tr w:rsidR="00CD5662" w:rsidRPr="00D64A8F" w:rsidTr="0063331D">
        <w:trPr>
          <w:gridAfter w:val="1"/>
          <w:wAfter w:w="2835" w:type="dxa"/>
          <w:trHeight w:val="22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в рублях</w:t>
            </w:r>
          </w:p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0F7185" w:rsidP="005D41E1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 w:rsidR="005D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 w:rsidR="005D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5D41E1" w:rsidP="005D41E1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5D41E1" w:rsidP="005D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11880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7102F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7102F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84491E">
        <w:trPr>
          <w:gridAfter w:val="1"/>
          <w:wAfter w:w="283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6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4F581B" w:rsidRDefault="000F7185" w:rsidP="0084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tabs>
                <w:tab w:val="left" w:pos="-235"/>
                <w:tab w:val="left" w:pos="0"/>
                <w:tab w:val="left" w:pos="48"/>
                <w:tab w:val="left" w:pos="1041"/>
              </w:tabs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сроки        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услуг: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территория </w:t>
            </w:r>
            <w:r w:rsidRPr="00C9322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</w:t>
            </w:r>
            <w:r w:rsidRPr="00C93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униципального образования «Шовгеновский район»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 находящихся в государственной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или муниципальной собственности согласно схеме размещения объектов.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оказания услуг:</w:t>
            </w:r>
          </w:p>
          <w:p w:rsidR="000F7185" w:rsidRPr="00C93229" w:rsidRDefault="000F7185" w:rsidP="00CA285A">
            <w:pPr>
              <w:tabs>
                <w:tab w:val="left" w:pos="726"/>
                <w:tab w:val="left" w:pos="851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</w:t>
            </w:r>
            <w:r w:rsidR="00CA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CA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включительно</w:t>
            </w:r>
          </w:p>
        </w:tc>
        <w:tc>
          <w:tcPr>
            <w:tcW w:w="2835" w:type="dxa"/>
          </w:tcPr>
          <w:p w:rsidR="000F7185" w:rsidRPr="00D64A8F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12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нестационарному объекту</w:t>
            </w:r>
          </w:p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розничной торговли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tabs>
                <w:tab w:val="center" w:pos="301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объект розничной торговли или оказания услуг должен соответствовать требованиям, определенным п.8.3. разд.8 части 1 Конкурсной документации. </w:t>
            </w:r>
          </w:p>
        </w:tc>
      </w:tr>
      <w:tr w:rsidR="000F7185" w:rsidRPr="00D64A8F" w:rsidTr="00C753FF">
        <w:trPr>
          <w:gridAfter w:val="1"/>
          <w:wAfter w:w="2835" w:type="dxa"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tabs>
                <w:tab w:val="left" w:pos="1159"/>
              </w:tabs>
              <w:spacing w:before="274" w:after="0" w:line="26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настоящем Конкурсе могут принимать участие юридические лица и</w:t>
            </w:r>
            <w:r w:rsidRPr="00857F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40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  <w:p w:rsidR="000F7185" w:rsidRPr="00857FDC" w:rsidRDefault="000F7185" w:rsidP="00D64A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должны соответствовать следующим требованиям: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участников Конкурса требованиям, установленным законодательством Российской Федерации к таким участникам;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отсутствие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Конкурса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участника Конкурса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на участие в 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физического лица), номер телефона участника.</w:t>
            </w:r>
          </w:p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6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Общие для всех заявок документы, подаваемые в отдельном закрытом конверте: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месте жительства (для физического лица), номер контактного телефона (при наличии);</w:t>
            </w:r>
            <w:proofErr w:type="gramEnd"/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заявителя (для юридических лиц);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 </w:t>
            </w:r>
            <w:r w:rsidRPr="0085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запрашивается Управлением в государственный орган, в распоряжении которого он находится, если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не представлен по собственной инициативе);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предложение об условиях исполнения Договора. </w:t>
            </w:r>
          </w:p>
          <w:p w:rsidR="000F7185" w:rsidRPr="00857FDC" w:rsidRDefault="000F7185" w:rsidP="00D64A8F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ж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 заявка на участие в Конкурсе </w:t>
            </w:r>
          </w:p>
        </w:tc>
      </w:tr>
      <w:tr w:rsidR="000F7185" w:rsidRPr="00D64A8F" w:rsidTr="00C753FF">
        <w:trPr>
          <w:gridAfter w:val="1"/>
          <w:wAfter w:w="2835" w:type="dxa"/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место подачи заявок на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осуществляется: в Администрации МО «Шовгеновский район» по адресу: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Управления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развития и торговли, с понедельника по четверг с 9.00 до 18.00,  в пятницу с 9.00 до 17.00 обед с 13.00 </w:t>
            </w: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</w:t>
            </w:r>
          </w:p>
          <w:p w:rsidR="000F7185" w:rsidRPr="00857FDC" w:rsidRDefault="000F7185" w:rsidP="00CA285A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день приема заявок – </w:t>
            </w:r>
            <w:r w:rsidR="00CA2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A2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427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года, 18 ч.00 мин.</w:t>
            </w:r>
            <w:r w:rsidRPr="00282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F7185" w:rsidRPr="00D64A8F" w:rsidTr="00C753FF">
        <w:trPr>
          <w:gridAfter w:val="1"/>
          <w:wAfter w:w="2835" w:type="dxa"/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вскрытия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конвертов с заявками на     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CA285A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конвертов с заявками на участие в Конкурсе будет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проводиться </w:t>
            </w:r>
            <w:r w:rsidR="0061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A2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A2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bookmarkStart w:id="23" w:name="_GoBack"/>
            <w:bookmarkEnd w:id="23"/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427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года в </w:t>
            </w:r>
            <w:r w:rsidR="005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 00 мин.</w:t>
            </w: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московскому времени по адресу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Управления экономического развития и торговли</w:t>
            </w:r>
          </w:p>
        </w:tc>
      </w:tr>
      <w:tr w:rsidR="000F7185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и сопоставления предложений участников Конкурса</w:t>
            </w:r>
          </w:p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отсутствие задолженности по налогам и сборам;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за право размещения нестационарного торгового объекта за весь период размещения (установки);</w:t>
            </w:r>
          </w:p>
          <w:p w:rsidR="000F7185" w:rsidRPr="004F581B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описание внешнего вида нестационарного торгового объекта. 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Pr="00D64A8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766" w:rsidRDefault="005A3766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4A" w:rsidRPr="00D64A8F" w:rsidRDefault="00C2494A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право размещения нестационарного торгового объекта на территории </w:t>
      </w:r>
      <w:r w:rsidRPr="00D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8056E" w:rsidRPr="0028056E">
        <w:rPr>
          <w:rFonts w:ascii="Times New Roman" w:eastAsia="Times New Roman" w:hAnsi="Times New Roman"/>
          <w:b/>
          <w:sz w:val="28"/>
          <w:szCs w:val="28"/>
          <w:lang w:eastAsia="ru-RU"/>
        </w:rPr>
        <w:t>«Шовгеновский район»</w:t>
      </w:r>
    </w:p>
    <w:p w:rsidR="00D64A8F" w:rsidRPr="00D64A8F" w:rsidRDefault="00C44D41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Хакуринох</w:t>
      </w:r>
      <w:r w:rsidR="00185062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бль</w:t>
      </w:r>
      <w:proofErr w:type="spellEnd"/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28056E">
        <w:rPr>
          <w:rFonts w:ascii="Times New Roman" w:eastAsia="Times New Roman" w:hAnsi="Times New Roman" w:cs="Times New Roman"/>
          <w:b/>
          <w:bCs/>
          <w:lang w:eastAsia="ru-RU"/>
        </w:rPr>
        <w:t xml:space="preserve"> «____»____________ 201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«а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дминистрация», в 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 заместителя главы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сновании Устава, Постановления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03.03.2017 г. № 68 </w:t>
      </w:r>
      <w:r w:rsidRPr="0028056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и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действующий на основании ________________________, далее «Предприятие», с другой стороны, далее «Стороны», заключили настоящий Договор о нижеследующем:</w:t>
      </w:r>
      <w:proofErr w:type="gramEnd"/>
    </w:p>
    <w:p w:rsidR="00D64A8F" w:rsidRPr="00D64A8F" w:rsidRDefault="00D64A8F" w:rsidP="00D64A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A8F" w:rsidRPr="00D64A8F" w:rsidRDefault="00D64A8F" w:rsidP="00D64A8F">
      <w:pPr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право размещения нестационарных торговых объектов по реализации  ____________________________________________________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  (далее – территория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образования)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конкурсной комиссии (пр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___,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___________),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право на размещение нестационарного торгового объекта в соответствии с утвержденной схемой размещения объектов на территории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образования: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64A8F" w:rsidRPr="00D64A8F" w:rsidRDefault="00D64A8F" w:rsidP="00D64A8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организации розничной торговли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___________________________;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 объекта </w:t>
      </w:r>
      <w:r w:rsidRPr="00D64A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-место расположения объекта</w:t>
      </w:r>
      <w:r w:rsidRPr="00D64A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64A8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______________________________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об условиях исполнения договора является неотъемлемой частью договора.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размещения нестационарного торгового объекта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размещения нестационарного торгового объекта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___________________.</w:t>
      </w: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договора, стоимость и оплата</w:t>
      </w:r>
    </w:p>
    <w:p w:rsidR="00D64A8F" w:rsidRPr="00D64A8F" w:rsidRDefault="00D64A8F" w:rsidP="00D64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действует </w:t>
      </w:r>
      <w:proofErr w:type="gram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____________________.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право размещения объекта устанавливается в соответствии с предложением об условиях исполнения договора и составляет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период.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договора является твердой и не подлежит изменению.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настоящему договору производится путем перечисления Предприятием денежных сре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пяти рабочих дней со дня подписания соответствующих протоколов в бюджет 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Шовгеновского района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следующим реквизитам:</w:t>
      </w:r>
    </w:p>
    <w:p w:rsidR="00696BF3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Адыгея (Администрация муниципального образования «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CD66C1" w:rsidRDefault="00CD66C1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C07BE2" w:rsidRDefault="00D64A8F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\с </w:t>
      </w:r>
      <w:r w:rsidR="00CD66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04763001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670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0101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01001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 0108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03864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\с 40101810100000010003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047908001</w:t>
      </w:r>
    </w:p>
    <w:p w:rsidR="00C07BE2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 Республики Адыгея</w:t>
      </w: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D64A8F" w:rsidRDefault="00D64A8F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 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90911502050050000140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BE2" w:rsidRPr="00C07BE2" w:rsidRDefault="00C07BE2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79640430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 торгового объекта возникает с момента перечисления Предприятием денежных средств в соответствие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2.2.,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негативное воздействие Предприятия на окружающую среду осуществляется Предприятием отдельно и не входит в цену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настоящего договора по инициативе Предприятия,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2.7.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 настоящего договора по инициативе Администрации, в соответствии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эксплуатации нестационарного торгового объекта</w:t>
      </w:r>
    </w:p>
    <w:p w:rsidR="00D64A8F" w:rsidRPr="00D64A8F" w:rsidRDefault="00D64A8F" w:rsidP="00D64A8F">
      <w:pPr>
        <w:tabs>
          <w:tab w:val="left" w:pos="186"/>
        </w:tabs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Реализуемая продукция должна отвечать требованиям безопасности и сопровождаться документами, указывающими источник их поступления, а также подтверждающими её качество и безопасность;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реализуемой продукции осуществляется на специализированном автотранспорте;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товаров производится с соблюдением Правил продажи отдельных видов товаров, с которыми работники мелкорозничной сети должны быть ознакомлены;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объектах мелкорозничной сети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работы;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Владельцы осуществляют торговлю в соответствии с Архитектурно -  планировочными требованиями  объектов торговли, указанных в разделе 8 Конкурсной документации.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МО «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3.8.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объекте должен быть соответствующий инвентарь и технологическое оборудование, средства охлаждения (при необходимости);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3.9.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документы, указывающие источник поступления и подтверждающие качество и безопасность реализуемой продукции;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 должны быть оснащены: аптечкой первой помощи, неснижаемым запасом моющих и дезинфицирующих средств;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tabs>
          <w:tab w:val="left" w:pos="900"/>
        </w:tabs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документы, подтверждающие квалификацию (аттестаты, свидетельства);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предоставлять достоверную информацию о реализуемых товарах (оказываемых услугах) в соответствии с Законом Российской Федерации "О защите прав потребителей";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3.10.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объектах допускается реализация узкопрофильного ассортимента в соответствии со специализацией объекта. Реализация других продукции/товаров не допускается;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Монтаж, демонтаж и вывоз объектов производится силами и за счет исполнителя по окончании срока действия договора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вправе использовать объект только по назначению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права передачи третьему лицу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законодательства, регулирующие осуществление деятельности Предприятия.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3.14.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на торговый объект представителям контрольных и надзорных органов.</w:t>
      </w:r>
    </w:p>
    <w:p w:rsidR="00D64A8F" w:rsidRPr="00D64A8F" w:rsidRDefault="00D64A8F" w:rsidP="00D64A8F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устранять все выявленные нарушения, если таковые имели место.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3.16.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ограничения свободного передвижения, не загромождать тротуары и подъездные пути к стационарным зданиям и сооружениям.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торговый объект и прилегающую территорию в соответствии с санитарными нормами и правилами техники безопасности.</w:t>
      </w:r>
    </w:p>
    <w:p w:rsidR="00D64A8F" w:rsidRPr="00D64A8F" w:rsidRDefault="00D64A8F" w:rsidP="00D64A8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4.1.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обязуется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и в соответствии с условиями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Администрация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Беспрепятственного доступа на торговый объект для проведения проверки соответствия торгового объекта заявленным конкурсным условиям и требованиям.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для исполнения обязательств по настоящему договору третьих лиц.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деятельности, а также  конкурсных условий и требований. </w:t>
      </w:r>
    </w:p>
    <w:p w:rsidR="0021314A" w:rsidRPr="0021314A" w:rsidRDefault="0021314A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действие договора в одностороннем порядке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использования мест размещения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в том числе в целях изменения архитектурного облика местности, либо в случае внесения изменений в схему размещения</w:t>
      </w:r>
      <w:r w:rsidR="00527F56" w:rsidRP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27F56"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При этом Администрация уведомляет Предприятие за </w:t>
      </w:r>
      <w:r w:rsidR="00E75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 (два)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месяца до прекращения действия договора.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 Предприятие обязуется: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передавать свои права и обязанности по настоящему договору третьим лицам.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4.3.2.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и предоставлять по первому требованию Администрации предусмотренную законодательством документацию, связанную с осуществлением деятельности.</w:t>
      </w:r>
    </w:p>
    <w:p w:rsidR="0001739A" w:rsidRPr="00D64A8F" w:rsidRDefault="0001739A" w:rsidP="0001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нестационарного торгового объекта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договора по инициативе Предприятия, в письменном виде предупредить Администрацию о своих намерениях не менее чем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месяц.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случае Предприятие обязано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занимаемую территорию в срок, указанный в официальном уведомлении Администрации.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действия договора демонтировать нестационарный торговый объект, 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вывоз объектов производится силами и за счет Предприятия по окончании срока действия договора.</w:t>
      </w:r>
    </w:p>
    <w:p w:rsid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место, производится силами и за счет Предприятия в соответствии с режимом работы.</w:t>
      </w:r>
    </w:p>
    <w:p w:rsidR="00C66D78" w:rsidRPr="00D64A8F" w:rsidRDefault="00C66D78" w:rsidP="00C66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срока внесения платы по Договору, Предприятие выплачивает Администрации пени из расчета 0,1 % от размера невнесенной платы за каждый календарный день просрочки. Пени  перечисляются в порядке, предусмотренном п. 9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 Предприятие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торговым объектом самостоятельно или через продавца, имеющего надлежащим образом оформленный договор с Предприятием.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4.4.2.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имеет право на досрочное расторжение договора в соответствие с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случайной гибели или случайного повреждения имущества Предприятия несет Предприятие.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обстоятельств непреодолимой силы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Сторон, и которые нельзя предвидеть или избежать.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не исполняющая обязанности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BE1927" w:rsidRPr="00BE1927" w:rsidRDefault="00BE1927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возникающие между Сторонами по настоящему договору или в связи с ним, разрешаются </w:t>
      </w:r>
      <w:r w:rsidR="000E6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разрешения разногласий путем переговоров они подлежат рассмотрению в Арбитражном суде Республики Адыгея.</w:t>
      </w:r>
    </w:p>
    <w:p w:rsidR="00D64A8F" w:rsidRPr="00D64A8F" w:rsidRDefault="00D64A8F" w:rsidP="00D64A8F">
      <w:pP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расторжения договора, прочие условия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7.1.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Предприятия может иметь место в соответствии с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Администрации имеет место на основании 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4.2.3.,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соблюдением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установленных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 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 урегулированные настоящим договором, разрешаются в соответствии с действующим законодательством.</w:t>
      </w:r>
    </w:p>
    <w:p w:rsid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64A8F" w:rsidRDefault="00D64A8F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8.1.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17B10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D64A8F" w:rsidRPr="00D64A8F" w:rsidRDefault="00D64A8F" w:rsidP="00D64A8F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5"/>
      </w:tblGrid>
      <w:tr w:rsidR="00D64A8F" w:rsidRPr="00D64A8F" w:rsidTr="00696BF3">
        <w:trPr>
          <w:trHeight w:val="4702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«Администрация»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EB7722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Республика Адыгея, </w:t>
            </w:r>
          </w:p>
          <w:p w:rsidR="0028056E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Шовгеновский район, </w:t>
            </w: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Шовгеновая</w:t>
            </w:r>
            <w:proofErr w:type="spell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9FB" w:rsidRPr="005079FB" w:rsidRDefault="00D64A8F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Адыгея (Администрация муниципального образования </w:t>
            </w:r>
            <w:r w:rsidR="0028056E" w:rsidRPr="0050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«Шовгеновский район» </w:t>
            </w:r>
            <w:proofErr w:type="gramEnd"/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04763001670)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010101001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0108003864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40101810100000010003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047908001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- НБ Республики Адыгея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90911502050050000140 </w:t>
            </w:r>
          </w:p>
          <w:p w:rsidR="00D64A8F" w:rsidRPr="005079FB" w:rsidRDefault="00696BF3" w:rsidP="00696BF3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79640430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«Предприятие»</w:t>
            </w: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A8F" w:rsidRPr="00D64A8F" w:rsidTr="00696BF3">
        <w:trPr>
          <w:trHeight w:val="1114"/>
        </w:trPr>
        <w:tc>
          <w:tcPr>
            <w:tcW w:w="4395" w:type="dxa"/>
          </w:tcPr>
          <w:p w:rsidR="00D64A8F" w:rsidRPr="005079FB" w:rsidRDefault="0028056E" w:rsidP="00D64A8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МО «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_____________________/А. 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Аутлев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</w:tc>
      </w:tr>
      <w:tr w:rsidR="00D64A8F" w:rsidRPr="00D64A8F" w:rsidTr="00696BF3">
        <w:trPr>
          <w:trHeight w:val="631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4445" w:type="dxa"/>
          </w:tcPr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Pr="00D64A8F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15" w:rsidRDefault="0096011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CE" w:rsidRDefault="002620CE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Pr="00D64A8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ОБРАЗЦЫ ФОРМ И ДОКУМЕНТОВ ДЛЯ ЗАПОЛНЕНИЯ УЧАСТНИКАМИ КОНКУРСА</w:t>
      </w: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ЗАЯВКА НА УЧАСТИЕ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8"/>
          <w:lang w:eastAsia="ru-RU"/>
        </w:rPr>
        <w:t xml:space="preserve"> В КОНКУРСЕ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before="31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Дата, исх. номер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12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tabs>
          <w:tab w:val="left" w:pos="7682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  <w:t>ЗАЯВКА НА УЧАСТИЕ В КОНКУРСЕ  №__________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ЛОТ№</w:t>
      </w:r>
      <w:r w:rsidR="00E477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Специализация объекта:________________________________________ ___</w:t>
      </w:r>
    </w:p>
    <w:p w:rsidR="00D64A8F" w:rsidRPr="00D64A8F" w:rsidRDefault="00D64A8F" w:rsidP="000E76F8">
      <w:pPr>
        <w:shd w:val="clear" w:color="auto" w:fill="FFFFFF"/>
        <w:tabs>
          <w:tab w:val="left" w:pos="709"/>
        </w:tabs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Изучив Конкурсную документацию по проведению открытого Конкурса на право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размещения нестационарных объектов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район»,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а также применимые к данному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Конкурсу нормативные правовые акты Российской Федерации и Республики Адыгея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участника Конкурса)</w:t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br/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лице,</w:t>
      </w:r>
      <w:r w:rsidRPr="00D64A8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D64A8F" w:rsidRPr="00D64A8F" w:rsidRDefault="00D64A8F" w:rsidP="00D64A8F">
      <w:pPr>
        <w:shd w:val="clear" w:color="auto" w:fill="FFFFFF"/>
        <w:tabs>
          <w:tab w:val="left" w:leader="underscore" w:pos="911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должности, ФИО руководителя - для юридического лица или ФИО 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сообщает о согласии участвовать в Конкурсе на условиях, установленных в Конкурсной документации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направляет настоящую заявку.</w:t>
      </w:r>
    </w:p>
    <w:p w:rsidR="00D64A8F" w:rsidRPr="00D64A8F" w:rsidRDefault="00D64A8F" w:rsidP="002620CE">
      <w:pPr>
        <w:numPr>
          <w:ilvl w:val="0"/>
          <w:numId w:val="5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согласны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нестационарный торговый объект в соответствии с требованиями Конкурсной документации и на условиях, представленных 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 об условиях исполнения Договора,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неотъемлемой частью настоящей заявки на участие в Конкурсе.</w:t>
      </w:r>
    </w:p>
    <w:p w:rsidR="00D64A8F" w:rsidRPr="00D64A8F" w:rsidRDefault="00D64A8F" w:rsidP="00262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наши предложения, изложенные выше, будут признаны лучшими, мы берем на себя обязательство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проект Договора с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МО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C11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 момента  подписания протокола рассмотрения заявок на участие в Конкурсе или протокола оценки и сопоставления заявок.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A8F" w:rsidRPr="000E76F8" w:rsidRDefault="00D64A8F" w:rsidP="000E76F8">
      <w:pPr>
        <w:pStyle w:val="a9"/>
        <w:numPr>
          <w:ilvl w:val="0"/>
          <w:numId w:val="5"/>
        </w:numPr>
        <w:spacing w:line="300" w:lineRule="atLeast"/>
        <w:rPr>
          <w:color w:val="000000"/>
          <w:szCs w:val="28"/>
        </w:rPr>
      </w:pPr>
      <w:r w:rsidRPr="000E76F8">
        <w:rPr>
          <w:color w:val="000000"/>
          <w:szCs w:val="28"/>
        </w:rPr>
        <w:t>Настоящей заявкой подтверждаем, что в отношении __________________________________________________________________________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организации или ФИО индивидуального предпринимателя - 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  <w:t>участника Конкурса)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не проводится процедура ликвидации, банкротства, деятельность не приостановлена. 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  (Уполномоченного органа), не противоречащее требованию формирования равных для всех участников Конкурса 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сведения.</w:t>
      </w:r>
      <w:proofErr w:type="gramEnd"/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случае подписания Договора с нами, в соответствии с его условиями, обязуемся демонтировать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нестационарный торговый объект,</w:t>
      </w:r>
      <w:r w:rsidRPr="00D64A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понятием нестационарного торгового объекта, используемым в 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законе от 28 декабря 2009 г. №381-ФЗ  "Об основах государственного регулирования торговой  деятельности в Российской Федерации",  ознакомлены.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i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i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Pr="00D64A8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АНКЕТа  участника конкурса: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166"/>
        <w:gridCol w:w="1073"/>
        <w:gridCol w:w="2006"/>
        <w:gridCol w:w="903"/>
        <w:gridCol w:w="1814"/>
        <w:gridCol w:w="543"/>
      </w:tblGrid>
      <w:tr w:rsidR="00D64A8F" w:rsidRPr="00D64A8F" w:rsidTr="00891572">
        <w:trPr>
          <w:trHeight w:hRule="exact" w:val="5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Полное наименование юридического лица или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6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Сокращенное наименование юридического лица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Регистрационные данные: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52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Дата, место и орган регистрации юридического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ОГРН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ИНН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43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ОКПО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Номер, почтовый адрес инспекции ФНС,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которой участник конкурса зарегистрирован 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качестве налогоплательщика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Юридический адрес/ Месте жительства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Почтовый адрес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Банковские реквизиты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Наименование обслуживающего банка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Расчетный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Корреспондентский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(должность и подпись заявителя или его полномочного представителя)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0115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15" w:rsidRPr="00D64A8F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A8F">
        <w:rPr>
          <w:rFonts w:ascii="Times New Roman" w:eastAsia="Times New Roman" w:hAnsi="Times New Roman" w:cs="Times New Roman"/>
          <w:b/>
          <w:lang w:eastAsia="ru-RU"/>
        </w:rPr>
        <w:t xml:space="preserve">ПРЕДЛОЖЕНИЕ  ОБ УСЛОВИЯХ  </w:t>
      </w:r>
      <w:r w:rsidRPr="00D64A8F">
        <w:rPr>
          <w:rFonts w:ascii="Times New Roman" w:eastAsia="Times New Roman" w:hAnsi="Times New Roman" w:cs="Times New Roman"/>
          <w:b/>
          <w:bCs/>
          <w:caps/>
          <w:spacing w:val="6"/>
          <w:lang w:eastAsia="ru-RU"/>
        </w:rPr>
        <w:t xml:space="preserve">исполнения </w:t>
      </w:r>
      <w:r w:rsidRPr="00D64A8F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ДОГОВОРА</w:t>
      </w: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№____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Исполняя наши обязательства и, изучив Конкурсную документацию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 проведению открытого Конкурса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 и порядок проведения настоящего Конкурса, проект договора  _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наименование, Ф.И.О. участника Конкурса)</w:t>
      </w:r>
    </w:p>
    <w:p w:rsidR="00D64A8F" w:rsidRPr="00D64A8F" w:rsidRDefault="003E3318" w:rsidP="003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8F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должности руководителя участника Конкурс</w:t>
      </w:r>
      <w:proofErr w:type="gramStart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а–</w:t>
      </w:r>
      <w:proofErr w:type="gramEnd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юридического лица, его Ф. И. О. (полностью)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в случае признания нас победителями Конкурса подписать Договор, согласны выполнить предусмотренные Конкурсом функции в соответствии с требованиями Конкурсной документации и на условиях, указанных в нижеприведенных данных: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26"/>
        <w:gridCol w:w="5812"/>
      </w:tblGrid>
      <w:tr w:rsidR="00D64A8F" w:rsidRPr="00D64A8F" w:rsidTr="00C753F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Предложения участника</w:t>
            </w:r>
          </w:p>
        </w:tc>
      </w:tr>
      <w:tr w:rsidR="00D64A8F" w:rsidRPr="00D64A8F" w:rsidTr="00C753FF">
        <w:trPr>
          <w:trHeight w:val="1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 за право размещения                           объекта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___________руб.</w:t>
            </w:r>
          </w:p>
        </w:tc>
      </w:tr>
    </w:tbl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 настоящему Предложению нами прилагается описание условий размещения объекта в соответствии с п.6.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C6" w:rsidRPr="00D64A8F" w:rsidRDefault="005A22C6" w:rsidP="00D64A8F"/>
    <w:sectPr w:rsidR="005A22C6" w:rsidRPr="00D64A8F" w:rsidSect="003E331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3A" w:rsidRDefault="00AC233A" w:rsidP="00721311">
      <w:pPr>
        <w:spacing w:after="0" w:line="240" w:lineRule="auto"/>
      </w:pPr>
      <w:r>
        <w:separator/>
      </w:r>
    </w:p>
  </w:endnote>
  <w:endnote w:type="continuationSeparator" w:id="0">
    <w:p w:rsidR="00AC233A" w:rsidRDefault="00AC233A" w:rsidP="007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3A" w:rsidRDefault="00AC233A" w:rsidP="00721311">
      <w:pPr>
        <w:spacing w:after="0" w:line="240" w:lineRule="auto"/>
      </w:pPr>
      <w:r>
        <w:separator/>
      </w:r>
    </w:p>
  </w:footnote>
  <w:footnote w:type="continuationSeparator" w:id="0">
    <w:p w:rsidR="00AC233A" w:rsidRDefault="00AC233A" w:rsidP="0072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B6880E84"/>
    <w:lvl w:ilvl="0" w:tplc="4DB2061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F"/>
    <w:rsid w:val="0001739A"/>
    <w:rsid w:val="000239BB"/>
    <w:rsid w:val="00024AD8"/>
    <w:rsid w:val="00063294"/>
    <w:rsid w:val="00064A4E"/>
    <w:rsid w:val="00083CD4"/>
    <w:rsid w:val="00092179"/>
    <w:rsid w:val="000959A7"/>
    <w:rsid w:val="000972F0"/>
    <w:rsid w:val="000E6559"/>
    <w:rsid w:val="000E76F8"/>
    <w:rsid w:val="000F7185"/>
    <w:rsid w:val="00111AB5"/>
    <w:rsid w:val="00111FB0"/>
    <w:rsid w:val="00112034"/>
    <w:rsid w:val="001156C8"/>
    <w:rsid w:val="00180AFF"/>
    <w:rsid w:val="00180B6F"/>
    <w:rsid w:val="00185062"/>
    <w:rsid w:val="00197A43"/>
    <w:rsid w:val="001B6FE8"/>
    <w:rsid w:val="001B7AB9"/>
    <w:rsid w:val="001C2FB0"/>
    <w:rsid w:val="001D5C79"/>
    <w:rsid w:val="002021E7"/>
    <w:rsid w:val="0021314A"/>
    <w:rsid w:val="002620CE"/>
    <w:rsid w:val="0026401F"/>
    <w:rsid w:val="00264534"/>
    <w:rsid w:val="00271F5F"/>
    <w:rsid w:val="0028056E"/>
    <w:rsid w:val="002820FE"/>
    <w:rsid w:val="00293F94"/>
    <w:rsid w:val="00296C33"/>
    <w:rsid w:val="002A7B27"/>
    <w:rsid w:val="00303F11"/>
    <w:rsid w:val="00313CFE"/>
    <w:rsid w:val="003167A9"/>
    <w:rsid w:val="00333635"/>
    <w:rsid w:val="00333E20"/>
    <w:rsid w:val="00352C79"/>
    <w:rsid w:val="00362F4E"/>
    <w:rsid w:val="00384D32"/>
    <w:rsid w:val="00385EC9"/>
    <w:rsid w:val="00391797"/>
    <w:rsid w:val="003E30C7"/>
    <w:rsid w:val="003E3318"/>
    <w:rsid w:val="0040344B"/>
    <w:rsid w:val="00425A5B"/>
    <w:rsid w:val="00427C0B"/>
    <w:rsid w:val="00466479"/>
    <w:rsid w:val="0049116A"/>
    <w:rsid w:val="004C0A4A"/>
    <w:rsid w:val="004D2E66"/>
    <w:rsid w:val="004E1B40"/>
    <w:rsid w:val="004F581B"/>
    <w:rsid w:val="005079FB"/>
    <w:rsid w:val="00514597"/>
    <w:rsid w:val="00520A70"/>
    <w:rsid w:val="00527F56"/>
    <w:rsid w:val="00542334"/>
    <w:rsid w:val="00550A83"/>
    <w:rsid w:val="005724FD"/>
    <w:rsid w:val="005849D2"/>
    <w:rsid w:val="0059114D"/>
    <w:rsid w:val="00595602"/>
    <w:rsid w:val="005A22C6"/>
    <w:rsid w:val="005A3766"/>
    <w:rsid w:val="005D41E1"/>
    <w:rsid w:val="00606F43"/>
    <w:rsid w:val="006152A9"/>
    <w:rsid w:val="0063331D"/>
    <w:rsid w:val="006561C0"/>
    <w:rsid w:val="006764D0"/>
    <w:rsid w:val="006958C8"/>
    <w:rsid w:val="00696BF3"/>
    <w:rsid w:val="006C09FF"/>
    <w:rsid w:val="006D1944"/>
    <w:rsid w:val="006F512C"/>
    <w:rsid w:val="007102F6"/>
    <w:rsid w:val="00716791"/>
    <w:rsid w:val="00717B10"/>
    <w:rsid w:val="00721311"/>
    <w:rsid w:val="00725BCB"/>
    <w:rsid w:val="00731313"/>
    <w:rsid w:val="00787571"/>
    <w:rsid w:val="007C1FCE"/>
    <w:rsid w:val="007F35FC"/>
    <w:rsid w:val="007F7541"/>
    <w:rsid w:val="00811505"/>
    <w:rsid w:val="00812B29"/>
    <w:rsid w:val="00826ED6"/>
    <w:rsid w:val="008355A0"/>
    <w:rsid w:val="0084491E"/>
    <w:rsid w:val="00852254"/>
    <w:rsid w:val="00857FDC"/>
    <w:rsid w:val="008658D5"/>
    <w:rsid w:val="00873384"/>
    <w:rsid w:val="0088703E"/>
    <w:rsid w:val="00891572"/>
    <w:rsid w:val="008A29C5"/>
    <w:rsid w:val="008F1576"/>
    <w:rsid w:val="0090138C"/>
    <w:rsid w:val="00905A62"/>
    <w:rsid w:val="009265B8"/>
    <w:rsid w:val="00944A94"/>
    <w:rsid w:val="00960115"/>
    <w:rsid w:val="009A12ED"/>
    <w:rsid w:val="00A33669"/>
    <w:rsid w:val="00A34903"/>
    <w:rsid w:val="00A34B64"/>
    <w:rsid w:val="00A739D6"/>
    <w:rsid w:val="00A86352"/>
    <w:rsid w:val="00AA17D9"/>
    <w:rsid w:val="00AB4413"/>
    <w:rsid w:val="00AC233A"/>
    <w:rsid w:val="00AC74FD"/>
    <w:rsid w:val="00B00C3A"/>
    <w:rsid w:val="00B046B7"/>
    <w:rsid w:val="00B21B7A"/>
    <w:rsid w:val="00B42640"/>
    <w:rsid w:val="00B426D4"/>
    <w:rsid w:val="00B5144C"/>
    <w:rsid w:val="00B63878"/>
    <w:rsid w:val="00B85824"/>
    <w:rsid w:val="00B95423"/>
    <w:rsid w:val="00B95F8A"/>
    <w:rsid w:val="00BD6A50"/>
    <w:rsid w:val="00BE14EA"/>
    <w:rsid w:val="00BE1927"/>
    <w:rsid w:val="00C07BE2"/>
    <w:rsid w:val="00C11A0C"/>
    <w:rsid w:val="00C20D2D"/>
    <w:rsid w:val="00C2494A"/>
    <w:rsid w:val="00C33B87"/>
    <w:rsid w:val="00C44D41"/>
    <w:rsid w:val="00C607C2"/>
    <w:rsid w:val="00C66D78"/>
    <w:rsid w:val="00C753FF"/>
    <w:rsid w:val="00C93229"/>
    <w:rsid w:val="00CA285A"/>
    <w:rsid w:val="00CB6A30"/>
    <w:rsid w:val="00CD5662"/>
    <w:rsid w:val="00CD66C1"/>
    <w:rsid w:val="00CE38CF"/>
    <w:rsid w:val="00CE7E31"/>
    <w:rsid w:val="00D138FC"/>
    <w:rsid w:val="00D64A8F"/>
    <w:rsid w:val="00DA386A"/>
    <w:rsid w:val="00DB1C50"/>
    <w:rsid w:val="00DD1647"/>
    <w:rsid w:val="00E01951"/>
    <w:rsid w:val="00E24D8F"/>
    <w:rsid w:val="00E477DB"/>
    <w:rsid w:val="00E57F49"/>
    <w:rsid w:val="00E72CD5"/>
    <w:rsid w:val="00E75011"/>
    <w:rsid w:val="00E82FD8"/>
    <w:rsid w:val="00E917AE"/>
    <w:rsid w:val="00EB0D35"/>
    <w:rsid w:val="00EB4252"/>
    <w:rsid w:val="00EB7722"/>
    <w:rsid w:val="00EE6836"/>
    <w:rsid w:val="00EE7CF3"/>
    <w:rsid w:val="00F14F5F"/>
    <w:rsid w:val="00F51EC6"/>
    <w:rsid w:val="00F6394B"/>
    <w:rsid w:val="00F97673"/>
    <w:rsid w:val="00FA66E2"/>
    <w:rsid w:val="00FB2F84"/>
    <w:rsid w:val="00FB76A4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2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vadmec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FDD4-5633-4ABF-98AE-F121D980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25</Pages>
  <Words>9201</Words>
  <Characters>52447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126</cp:revision>
  <cp:lastPrinted>2018-08-07T08:27:00Z</cp:lastPrinted>
  <dcterms:created xsi:type="dcterms:W3CDTF">2016-11-28T08:19:00Z</dcterms:created>
  <dcterms:modified xsi:type="dcterms:W3CDTF">2018-09-27T16:30:00Z</dcterms:modified>
</cp:coreProperties>
</file>