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A4E" w:rsidRDefault="00064A4E"/>
    <w:tbl>
      <w:tblPr>
        <w:tblStyle w:val="12"/>
        <w:tblW w:w="10484" w:type="dxa"/>
        <w:tblInd w:w="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2"/>
        <w:gridCol w:w="222"/>
      </w:tblGrid>
      <w:tr w:rsidR="007F35FC" w:rsidRPr="007F35FC" w:rsidTr="007F35FC">
        <w:tc>
          <w:tcPr>
            <w:tcW w:w="10262" w:type="dxa"/>
          </w:tcPr>
          <w:p w:rsidR="007F35FC" w:rsidRPr="007F35FC" w:rsidRDefault="007F35FC" w:rsidP="007F35FC">
            <w:pPr>
              <w:tabs>
                <w:tab w:val="left" w:pos="5312"/>
                <w:tab w:val="left" w:pos="7171"/>
                <w:tab w:val="right" w:pos="9485"/>
              </w:tabs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 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ab/>
              <w:t xml:space="preserve">           Утверждаю:</w:t>
            </w:r>
          </w:p>
          <w:tbl>
            <w:tblPr>
              <w:tblStyle w:val="12"/>
              <w:tblW w:w="10046" w:type="dxa"/>
              <w:tblLook w:val="04A0" w:firstRow="1" w:lastRow="0" w:firstColumn="1" w:lastColumn="0" w:noHBand="0" w:noVBand="1"/>
            </w:tblPr>
            <w:tblGrid>
              <w:gridCol w:w="4352"/>
              <w:gridCol w:w="850"/>
              <w:gridCol w:w="4253"/>
              <w:gridCol w:w="591"/>
            </w:tblGrid>
            <w:tr w:rsidR="007F35FC" w:rsidRPr="007F35FC">
              <w:trPr>
                <w:gridAfter w:val="1"/>
                <w:wAfter w:w="591" w:type="dxa"/>
              </w:trPr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ind w:right="-108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253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DA386A" w:rsidP="00C33B87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З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аместитель Главы Администрации муниципального образования «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Шовгеновский район</w:t>
                  </w: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»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C33B87">
                  <w:pPr>
                    <w:tabs>
                      <w:tab w:val="left" w:pos="3970"/>
                    </w:tabs>
                    <w:jc w:val="center"/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DA386A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  <w:r w:rsidRPr="007F35FC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 xml:space="preserve">__________________ </w:t>
                  </w:r>
                  <w:r w:rsidR="00DA386A"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  <w:t>А. З. Аутлев</w:t>
                  </w: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  <w:tr w:rsidR="007F35FC" w:rsidRPr="007F35FC">
              <w:tc>
                <w:tcPr>
                  <w:tcW w:w="435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  <w:tc>
                <w:tcPr>
                  <w:tcW w:w="484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F35FC" w:rsidRPr="007F35FC" w:rsidRDefault="007F35FC" w:rsidP="007F35FC">
                  <w:pPr>
                    <w:tabs>
                      <w:tab w:val="left" w:pos="3970"/>
                    </w:tabs>
                    <w:rPr>
                      <w:rFonts w:ascii="Times New Roman" w:eastAsia="Times New Roman" w:hAnsi="Times New Roman"/>
                      <w:b/>
                      <w:bCs/>
                      <w:color w:val="000000"/>
                      <w:spacing w:val="-5"/>
                      <w:sz w:val="28"/>
                      <w:szCs w:val="28"/>
                    </w:rPr>
                  </w:pPr>
                </w:p>
              </w:tc>
            </w:tr>
          </w:tbl>
          <w:p w:rsidR="007F35FC" w:rsidRPr="007F35FC" w:rsidRDefault="007F35FC" w:rsidP="007F35FC">
            <w:pPr>
              <w:tabs>
                <w:tab w:val="left" w:pos="3970"/>
              </w:tabs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7F35FC" w:rsidRPr="007F35FC" w:rsidRDefault="007F35FC" w:rsidP="007F35FC">
            <w:pPr>
              <w:shd w:val="clear" w:color="auto" w:fill="FFFFFF"/>
              <w:tabs>
                <w:tab w:val="left" w:pos="3970"/>
              </w:tabs>
              <w:ind w:left="43" w:right="78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</w:p>
        </w:tc>
      </w:tr>
    </w:tbl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КОНКУРСНАЯ ДОКУМЕНТАЦИЯ № 01/1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>8</w:t>
      </w: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  <w:t xml:space="preserve">по  проведению открытого Конкурса </w:t>
      </w:r>
      <w:r w:rsidRPr="007F35FC">
        <w:rPr>
          <w:rFonts w:ascii="Times New Roman" w:eastAsia="Times New Roman" w:hAnsi="Times New Roman" w:cs="Times New Roman"/>
          <w:b/>
          <w:color w:val="000000"/>
          <w:spacing w:val="4"/>
          <w:sz w:val="32"/>
          <w:szCs w:val="32"/>
          <w:lang w:eastAsia="ru-RU"/>
        </w:rPr>
        <w:t xml:space="preserve">на право </w:t>
      </w:r>
      <w:r w:rsidRPr="007F35FC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размещения нестационарных торговых объектов  </w:t>
      </w:r>
      <w:r w:rsidR="00111FB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территори</w:t>
      </w:r>
      <w:r w:rsidRPr="007F35F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и </w:t>
      </w:r>
      <w:r w:rsidRPr="007F35FC">
        <w:rPr>
          <w:rFonts w:ascii="Times New Roman" w:eastAsia="Times New Roman" w:hAnsi="Times New Roman" w:cs="Times New Roman"/>
          <w:b/>
          <w:color w:val="000000"/>
          <w:spacing w:val="8"/>
          <w:sz w:val="32"/>
          <w:szCs w:val="32"/>
          <w:lang w:eastAsia="ru-RU"/>
        </w:rPr>
        <w:t>м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униципального образования «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>Шовгеновский район</w:t>
      </w:r>
      <w:r w:rsidRPr="007F35FC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  <w:lang w:eastAsia="ru-RU"/>
        </w:rPr>
        <w:t xml:space="preserve">» </w:t>
      </w: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tabs>
          <w:tab w:val="left" w:pos="3970"/>
        </w:tabs>
        <w:spacing w:after="0" w:line="240" w:lineRule="auto"/>
        <w:ind w:left="43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32"/>
          <w:szCs w:val="32"/>
          <w:lang w:eastAsia="ru-RU"/>
        </w:rPr>
      </w:pP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5352"/>
      </w:tblGrid>
      <w:tr w:rsidR="007F35FC" w:rsidRPr="007F35FC" w:rsidTr="007F35FC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Организатор конкурса:</w:t>
            </w:r>
          </w:p>
        </w:tc>
        <w:tc>
          <w:tcPr>
            <w:tcW w:w="53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F35FC" w:rsidRPr="007F35FC" w:rsidRDefault="007F35FC" w:rsidP="007F35FC">
            <w:pPr>
              <w:shd w:val="clear" w:color="auto" w:fill="FFFFFF"/>
              <w:ind w:left="43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color w:val="000000"/>
                <w:spacing w:val="5"/>
                <w:sz w:val="28"/>
                <w:szCs w:val="28"/>
              </w:rPr>
              <w:t xml:space="preserve">Управление  экономического развития 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>и торговли</w:t>
            </w:r>
          </w:p>
          <w:p w:rsidR="007F35FC" w:rsidRPr="007F35FC" w:rsidRDefault="007F35FC" w:rsidP="007F35FC">
            <w:pPr>
              <w:shd w:val="clear" w:color="auto" w:fill="FFFFFF"/>
              <w:tabs>
                <w:tab w:val="left" w:pos="4561"/>
              </w:tabs>
              <w:ind w:left="43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</w:pP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Администрации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муниципального  образо</w:t>
            </w:r>
            <w:r w:rsidRPr="007F35FC">
              <w:rPr>
                <w:rFonts w:ascii="Times New Roman" w:eastAsia="Times New Roman" w:hAnsi="Times New Roman"/>
                <w:b/>
                <w:bCs/>
                <w:color w:val="000000"/>
                <w:spacing w:val="-5"/>
                <w:sz w:val="28"/>
                <w:szCs w:val="28"/>
              </w:rPr>
              <w:t xml:space="preserve">вания </w:t>
            </w:r>
            <w:r w:rsidRPr="007F35FC">
              <w:rPr>
                <w:rFonts w:ascii="Times New Roman" w:eastAsia="Times New Roman" w:hAnsi="Times New Roman"/>
                <w:b/>
                <w:color w:val="000000"/>
                <w:spacing w:val="-1"/>
                <w:sz w:val="28"/>
                <w:szCs w:val="28"/>
              </w:rPr>
              <w:t>«Шовгеновский район»</w:t>
            </w:r>
          </w:p>
        </w:tc>
      </w:tr>
    </w:tbl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а. Хакури</w:t>
      </w:r>
      <w:r w:rsidR="00C33B87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охабль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201</w:t>
      </w:r>
      <w:r w:rsidR="00C607C2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>8</w:t>
      </w:r>
      <w:r w:rsidRPr="007F35FC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  <w:lang w:eastAsia="ru-RU"/>
        </w:rPr>
        <w:t xml:space="preserve"> г.</w:t>
      </w:r>
    </w:p>
    <w:p w:rsidR="007F35FC" w:rsidRPr="007F35FC" w:rsidRDefault="007F35FC" w:rsidP="007F35F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17AE" w:rsidRDefault="00E917AE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35FC" w:rsidRDefault="007F35FC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311" w:rsidRDefault="00721311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E917A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lastRenderedPageBreak/>
        <w:t xml:space="preserve"> </w:t>
      </w:r>
    </w:p>
    <w:p w:rsidR="007F35FC" w:rsidRDefault="007F35FC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Конкурсная документация </w:t>
      </w:r>
    </w:p>
    <w:p w:rsidR="00721311" w:rsidRDefault="00721311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Часть 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«Общие условия проведения Конкурса»</w:t>
      </w:r>
      <w:r w:rsidR="00385EC9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 xml:space="preserve">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  <w:t>Общие положения.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1.1. </w:t>
      </w:r>
      <w:proofErr w:type="gramStart"/>
      <w:r w:rsidRPr="00D64A8F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Настоящая конкурсная документация подготовлена в соответствии с Гражданским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кодексом Российской Федерации, Указом Президента Российской Федерации от 29 января 1992 г.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№ 65 «О свободе торговли», Уставом муниципального образования «</w:t>
      </w:r>
      <w:r w:rsidR="002A7B2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», Федеральным законом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декабря 2009 г. № 381-ФЗ «Об основах государственного регулирования торговой деятельности в Российской Федерации»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а также иными нормативными правовыми актами Российской Федерации, Республики Адыгея и 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</w:t>
      </w:r>
      <w:proofErr w:type="gramEnd"/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Предметом Конкурса является право размещения нестационарных торговых объектов</w:t>
      </w:r>
      <w:r w:rsidRPr="00D64A8F">
        <w:rPr>
          <w:rFonts w:ascii="Times New Roman" w:eastAsia="Times New Roman" w:hAnsi="Times New Roman" w:cs="Times New Roman"/>
          <w:b/>
          <w:color w:val="000000"/>
          <w:spacing w:val="3"/>
          <w:sz w:val="32"/>
          <w:szCs w:val="32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схемой размещения нестационарных торговых 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земельных участках, в зданиях, строениях, сооружениях, находящихся в государственной собственности или муниципальной собственности.</w:t>
      </w:r>
    </w:p>
    <w:p w:rsidR="00D64A8F" w:rsidRPr="00D64A8F" w:rsidRDefault="00D64A8F" w:rsidP="00D64A8F">
      <w:pPr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1.3.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Конкурс 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(далее - Конкурс)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открытым. В конкурсе могут принимать участие юридические лица и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B00C3A" w:rsidRDefault="00D64A8F" w:rsidP="00D64A8F">
      <w:pPr>
        <w:spacing w:after="0" w:line="60" w:lineRule="atLeast"/>
        <w:ind w:firstLine="708"/>
        <w:jc w:val="both"/>
        <w:rPr>
          <w:rFonts w:ascii="Times New Roman" w:eastAsia="Times New Roman" w:hAnsi="Times New Roman" w:cs="Times New Roman"/>
          <w:i/>
          <w:color w:val="FF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1.4.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о проведении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Положение)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24"/>
          <w:szCs w:val="24"/>
          <w:lang w:eastAsia="ru-RU"/>
        </w:rPr>
        <w:t xml:space="preserve">,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состав конкурсной комиссии по проведению Конкурса (далее - Конкурсная комиссия),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утверждены постановлением Администрации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 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03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BE14EA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>68</w:t>
      </w:r>
      <w:r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 организации Конкурса на право размещения нестационарных торговых объектов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схема размещения нестационарных торговых объектов на территории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(далее -  Схема),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утверждена  постановлением  Администрации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муниципального образования </w:t>
      </w:r>
      <w:r w:rsidR="00B00C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«Шовгеновский район»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от </w:t>
      </w:r>
      <w:r w:rsidR="00E24D8F"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10.01.2017 г. № 1</w:t>
      </w:r>
      <w:r w:rsidRPr="00E24D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.</w:t>
      </w:r>
    </w:p>
    <w:p w:rsidR="00180B6F" w:rsidRPr="00D64A8F" w:rsidRDefault="00D64A8F" w:rsidP="00180B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Организатором конкурса является Управление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экономического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и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542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Организатор Конкурса).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1.6.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Лоты конкурса включают: адрес размещения объекта, тип и специализацию объекта, площадь объекта, период размещения в соответствии с утвержденной Схемой размещения, стартовый размер финансового предложения за право размещения нестационарного торгового объекта на территории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весь период его размещения. 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1.7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 Конкурса Администрация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заключает с победителем договор на право размещения нестационарного торгового объекта на территории муниципального образования </w:t>
      </w:r>
      <w:r w:rsidR="00B00C3A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0C3A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Договор).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Проект Договора (приложение №1) является неотъемлемой частью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97A43" w:rsidRPr="00D64A8F" w:rsidRDefault="00197A43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Срок, место и порядок предоставления Конкурсной документации, электронный адрес сайта в сети Интернет, на котором размещена Конкурсная документация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2.1. Конкурсная документация предоставляется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заявления любого заинтересованного лица, поданного в письменной форме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Заявление, оформленное в установленной письменной форме в запечатанном конверте и направленное в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адресу: 385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 Республика Адыгея,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167A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должно содержать: название Конкурса, наименование, адрес фактического местонахождения заинтересованного лица, номера его телефона, факса и электронной почты (при наличии). </w:t>
      </w:r>
      <w:proofErr w:type="gramEnd"/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2.3. Конкурсная документация для ознакомления также доступна в электронном виде на официальном сайте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 w:rsidR="003167A9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» - 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val="en-US" w:eastAsia="ru-RU"/>
        </w:rPr>
        <w:t>www</w:t>
      </w:r>
      <w:r w:rsidR="003167A9" w:rsidRPr="003167A9">
        <w:rPr>
          <w:rFonts w:ascii="Times New Roman" w:eastAsia="Verdana" w:hAnsi="Times New Roman" w:cs="Times New Roman"/>
          <w:i/>
          <w:sz w:val="24"/>
          <w:szCs w:val="24"/>
          <w:lang w:eastAsia="ru-RU"/>
        </w:rPr>
        <w:t>.</w:t>
      </w:r>
      <w:hyperlink r:id="rId9" w:history="1"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shov</w:t>
        </w:r>
        <w:r w:rsidR="003167A9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gen</w:t>
        </w:r>
        <w:proofErr w:type="spellEnd"/>
        <w:r w:rsidR="003167A9" w:rsidRPr="00385EC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880</w:t>
        </w:r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eastAsia="ru-RU"/>
          </w:rPr>
          <w:t>.</w:t>
        </w:r>
        <w:proofErr w:type="spellStart"/>
        <w:r w:rsidR="003E30C7" w:rsidRPr="003167A9">
          <w:rPr>
            <w:rStyle w:val="a3"/>
            <w:rFonts w:ascii="Times New Roman" w:eastAsia="Verdana" w:hAnsi="Times New Roman" w:cs="Times New Roman"/>
            <w:i/>
            <w:color w:val="auto"/>
            <w:sz w:val="24"/>
            <w:szCs w:val="24"/>
            <w:lang w:val="en-US" w:eastAsia="ru-RU"/>
          </w:rPr>
          <w:t>ru</w:t>
        </w:r>
        <w:proofErr w:type="spellEnd"/>
      </w:hyperlink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 При этом в случае разночтений, преимущество имеет текст настоящей конкурсной документации на бумажном носителе.</w:t>
      </w:r>
    </w:p>
    <w:p w:rsidR="00D64A8F" w:rsidRPr="00D64A8F" w:rsidRDefault="00D64A8F" w:rsidP="00D64A8F">
      <w:pPr>
        <w:keepLines/>
        <w:widowControl w:val="0"/>
        <w:suppressLineNumbers/>
        <w:spacing w:after="0" w:line="240" w:lineRule="auto"/>
        <w:ind w:firstLine="708"/>
        <w:jc w:val="both"/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не несет ответственности за содержание конкурсной документации, полученной  в неофициальном порядке.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Конкурсная документация предоставляется бесплатно. 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Срок, в течение которого организатор Конкурса отказывается от проведения Конкурса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E8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Организатор Конкурса отказывается от проведения Конкурса не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дней до даты окончания срока подачи Участниками заявок на участие в Конкурсе. Извещение об отказе от проведения Конкурса опубликовывается Организатором Конкурса в газете «</w:t>
      </w:r>
      <w:r w:rsidR="00944A9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размещается на официальном сайте Администрации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</w:t>
      </w:r>
      <w:r w:rsidR="00944A94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одного дня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об отказе от проведения Конкурса.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двух рабочих дней с даты принятия данного решения Организатор Конкурса в случае, если на конверте не указаны почтовый адрес (для юридического лица) или сведения о месте жительства (для индивидуального предпринимателя) участника, вскрывает конверты с заявками на участие в Конкурсе, в течение трех рабочих дней направляет соответствующие уведомления всем участникам.</w:t>
      </w:r>
      <w:proofErr w:type="gramEnd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к содержанию, форме и составу заявки на участие в Конкурсе и инструкция по ее заполнению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105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индивидуального предпринимателя).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1052"/>
      <w:bookmarkEnd w:id="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Заявка на участие в конкурсе должна содержать: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1521"/>
      <w:bookmarkEnd w:id="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4.2.1. Сведения и документы о заявителе, подавшем такую заявку: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15211"/>
      <w:bookmarkEnd w:id="2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сведения о месте жительства (для индивидуального предпринимателя), номер контактного телефона (при наличии), (Приложение № 2, форма 2);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15213"/>
      <w:bookmarkEnd w:id="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15215"/>
      <w:bookmarkEnd w:id="4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копии учредительных документов заявителя (для юридических лиц);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15217"/>
      <w:bookmarkEnd w:id="5"/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заявление участника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правонарушениях, </w:t>
      </w:r>
      <w:bookmarkStart w:id="7" w:name="sub_1523"/>
      <w:bookmarkEnd w:id="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отсутствии задолженности по начисленным налогам, сборам и иным обязательным платежам в бюджеты любого уровня или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государственные внебюджетные фонды за прошедший календарный год.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д) 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4.2.2. Сведения о нестационарном торговом объекте: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адрес места расположения нестационарного торгового объекта, его площадь;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назначение (специализация)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вид нестационарного торгового объекта;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срок размещения нестационарного торгового объекта.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4.2.3. Описание внешнего вида нестационарного торгового объекта, в том числе фотография (эскиз) предлагаемого к размещению нестационарного торгового объекта.</w:t>
      </w:r>
    </w:p>
    <w:p w:rsidR="00D64A8F" w:rsidRPr="00D64A8F" w:rsidRDefault="00D64A8F" w:rsidP="003336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4.2.4. Предложения об условиях исполнения договора.  (Приложение № 2, форма 3).</w:t>
      </w:r>
    </w:p>
    <w:bookmarkEnd w:id="7"/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4.3. Форма заявки на участие в конкурсе прилагается (Приложение № 2, форма 1).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          4.4. Все листы заявки на участие в Конкурсе, все листы тома заявки на участие в Конкурсе должны быть прошиты и пронумерованы. Заявка на участие в Конкурсе и том заявки на участие в Конкурсе должны содержать опись входящих в ее состав документов, быть скреплены печатью участника Конкурса - для юридических лиц и для индивидуальных предпринимателей при наличии и подписаны участником Конкурса или лицом, уполномоченным таким участником Конкурса. </w:t>
      </w:r>
    </w:p>
    <w:p w:rsidR="00D64A8F" w:rsidRPr="00D64A8F" w:rsidRDefault="00D64A8F" w:rsidP="00D64A8F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Соблюдение участником Конкурса указанных требований означает, что все документы и сведения, входящие в состав заявки на участие в Конкурсе и тома заявки на участие в Конкурсе, поданы от имени участника Конкурса, а также подтверждает подлинность и достоверность представленных в составе заявки на участие в Конкурсе и тома заявки на участие в Конкурсе документов и сведений. Участник Конкурса должен подготовить экземпляр заявки на участие в Конкурсе, который сшивается в один том с полным пакетом документов, предоставление которых установлено настоящей Конкурсной документацией. Заявка на участие в Конкурсе регистрируется отдельно в Журнале регистрации заявок на участие в Конкурсе. Верность копий документов, представляемых в составе заявки на участие в Конкурсе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При подготовке заявки на участие в Конкурсе и документов, входящих в состав такой заявки, не допускается применение факсимильных подписей. Все документы, входящие в состав заявки на участие в Конкурсе и приложения к ней, должны лежать в порядке, указанном в описи. Все документы заявки и приложения к ней должны быть четко напечатаны. Подчистки и исправления не допускаются, за исключением исправлений, скрепленных печатью и заверенных подписью уполномоченного лица (для юридических лиц) или собственноручно заверенных (для физических лиц).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4.5. Не допускается требовать от участника иное, за исключением документов и сведений, предусмотренных пунктом 4.2. настоящей Конкурсной документации. Не допускается требовать от участника предоставления оригиналов документов.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4.6. Участник вправе подать только одну заявку на участие в Конкурсе в отношении каждого лота Конкурса.</w:t>
      </w:r>
    </w:p>
    <w:p w:rsidR="00D64A8F" w:rsidRPr="00083CD4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 Прием заявок на участие в Конкурсе прекращается </w:t>
      </w:r>
      <w:r w:rsidR="008A2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 w:rsidR="00542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</w:t>
      </w:r>
      <w:r w:rsidR="00C607C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г., в 1</w:t>
      </w:r>
      <w:r w:rsidR="00DD1647"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DD16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ч.00 мин.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 Участники, Организатор Конкурса, обязаны обеспечить конфиденциальность сведений и информации, содержащихся в заявках на участие в Конкурсе, до вскрытия конвертов с заявками на участие в Конкурсе. </w:t>
      </w:r>
    </w:p>
    <w:p w:rsidR="00D64A8F" w:rsidRPr="00D64A8F" w:rsidRDefault="00D64A8F" w:rsidP="00D64A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 Участник вправе изменить или отозвать заявку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участие в Конкурсе в любое время до момента вскрытия Конкурсной комиссией конвертов с заявками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4.10. 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Конкурсе, Конкурс признается несостоявшимся. В случае если конкурсной документацией предусмотрено два лота и более, Конкурс признается несостоявшимся только в отношении тех лотов, по которым подана только одна заявка или не подано ни одной заявки.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 В случае если по окончании срока подачи заявок на участие в Конкурсе подана только одна заявка, конверт с указанной заявкой вскрывается и заявка рассматривается в порядке, установленном в разделе 14 настоящей Конкурсной документации. 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к предложениям о цене договора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(цене лота) за право размещения объекта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bookmarkStart w:id="8" w:name="_Ref166314630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Цена договора, предлагаемая  заявителем, не может быть меньше начальной (минимальной) цены Договора (цены лота).</w:t>
      </w:r>
      <w:bookmarkEnd w:id="8"/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В случае если цена договора, указанная в заявке и предлагаемая заявителем меньше (минимальной) цены Договора (цены лота), соответствующий заявитель не допускается к участию в Конкурсе в момент рассмотрения заявок на основании несоответствия его заявки требованиям, установленным Конкурсной документацией.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Заявитель подает предложение о цене Договора в составе формы «ПРЕДЛОЖЕНИЕ ОБ УСЛОВИЯХ ИСПОЛНЕНИЯ ДОГОВОРА» приведенной в Приложении № 2 «ОБРАЗЦЫ ФОРМ ДЛЯ ЗАПОЛНЕНИЯ УЧАСТНИКАМИ КОНКУРСА» (Форма №3).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 Требование к описанию условий  размещения объекта, оказываемых услуг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Описание заявителем условий размещения объекта (место и срок размещения объекта,  архитектурное,  функционально-технологическое, конструктивное или инженерно-техническое решение объектов), а также оказываемых услуг по специализации объекта  осуществляется в соответствии с требованиями Конкурсной документации в форме «ПРЕДЛОЖЕНИЕ ОБ УСЛОВИЯХ ИСПОЛНЕНИЯ ДОГОВОРА» приведенной в Приложении № 2 «ОБРАЗЦЫ ФОРМ ДЛЯ ЗАПОЛНЕНИЯ УЧАСТНИКАМИ КОНКУРСА» (Форма № 3).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к описательным документам заявитель прикладывает эскизный проект или фотографию объекта.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Требования к участникам Конкурса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15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           7.1.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 настоящем Конкурсе могут принимать участие юридические лица и</w:t>
      </w:r>
      <w:r w:rsidRPr="00D64A8F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конкурса должны соответствовать следующим требованиям: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а)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отсутствие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участника Конкурса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б)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отсутствие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участника Конкурса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в)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</w:r>
    </w:p>
    <w:p w:rsidR="00024AD8" w:rsidRPr="00D64A8F" w:rsidRDefault="00024AD8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г)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 участника Конкурса задолженности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налоговым и неналоговым доходам поступающи</w:t>
      </w:r>
      <w:r w:rsidR="00352C7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бюджет администрации МО «Шовгеновский район».</w:t>
      </w:r>
    </w:p>
    <w:p w:rsidR="00D64A8F" w:rsidRPr="00D64A8F" w:rsidRDefault="00D64A8F" w:rsidP="00D64A8F">
      <w:pPr>
        <w:tabs>
          <w:tab w:val="left" w:pos="1159"/>
        </w:tabs>
        <w:spacing w:after="0" w:line="266" w:lineRule="exact"/>
        <w:ind w:left="14" w:firstLine="706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Организатор Конкурса или Конкурсная комиссия вправе запрашивать информацию и документы в целях проверки соответствия участника Конкурса вышеуказанным требованиям, у органов власти в соответствии с их компетенцией и иных лиц.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  <w:lang w:eastAsia="ru-RU"/>
        </w:rPr>
        <w:t>8. Требования к размещению объектов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  <w:tab w:val="left" w:pos="9108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8.1. Место размещения объектов – территория 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муниципального образования «</w:t>
      </w:r>
      <w:r w:rsidR="00264534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Verdana" w:hAnsi="Times New Roman" w:cs="Times New Roman"/>
          <w:bCs/>
          <w:color w:val="000000"/>
          <w:sz w:val="24"/>
          <w:szCs w:val="24"/>
          <w:lang w:eastAsia="ru-RU"/>
        </w:rPr>
        <w:t xml:space="preserve">»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земельных участках,  находящиеся в государственной собственности или муниципальной собственности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  соответствии с утвержденной  схемой</w:t>
      </w:r>
      <w:r w:rsidRPr="00D64A8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7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pacing w:val="5"/>
          <w:sz w:val="24"/>
          <w:szCs w:val="24"/>
          <w:lang w:eastAsia="ru-RU"/>
        </w:rPr>
        <w:t xml:space="preserve">         </w:t>
      </w:r>
      <w:r w:rsidRPr="00D64A8F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8.2. Максимальный срок </w:t>
      </w:r>
      <w:r w:rsidRPr="00D64A8F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размещения объектов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64A8F" w:rsidRPr="00D64A8F" w:rsidRDefault="00D64A8F" w:rsidP="00D64A8F">
      <w:pPr>
        <w:tabs>
          <w:tab w:val="left" w:pos="726"/>
          <w:tab w:val="left" w:pos="851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по март 201</w:t>
      </w:r>
      <w:r w:rsidR="00C607C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включительно.</w:t>
      </w:r>
    </w:p>
    <w:p w:rsidR="00D64A8F" w:rsidRPr="00D64A8F" w:rsidRDefault="00D64A8F" w:rsidP="00D64A8F">
      <w:pPr>
        <w:shd w:val="clear" w:color="auto" w:fill="FFFFFF"/>
        <w:tabs>
          <w:tab w:val="left" w:pos="864"/>
          <w:tab w:val="left" w:leader="underscore" w:pos="63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8.3.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Архитектурное, функционально-технологическое, конструктивное или инженерно-техническое решение объектов:</w:t>
      </w:r>
    </w:p>
    <w:p w:rsidR="00D64A8F" w:rsidRPr="00D64A8F" w:rsidRDefault="00D64A8F" w:rsidP="00D64A8F">
      <w:pPr>
        <w:shd w:val="clear" w:color="auto" w:fill="FFFFFF"/>
        <w:spacing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соответствие требованиям к основным понятиям, определенным   </w:t>
      </w:r>
      <w:r w:rsidRPr="00D64A8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Федеральным законом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 декабря 2009 г. №381-ФЗ «Об основах государственного регулирования торговой деятельности в Российской Федерации» в отношении нестационарных торговых объектов.</w:t>
      </w:r>
    </w:p>
    <w:p w:rsidR="00D64A8F" w:rsidRPr="00D64A8F" w:rsidRDefault="00D64A8F" w:rsidP="00D64A8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следующим требованиям:</w:t>
      </w:r>
    </w:p>
    <w:tbl>
      <w:tblPr>
        <w:tblpPr w:leftFromText="180" w:rightFromText="180" w:vertAnchor="text" w:tblpX="-318" w:tblpY="1"/>
        <w:tblOverlap w:val="never"/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1985"/>
        <w:gridCol w:w="2977"/>
        <w:gridCol w:w="601"/>
      </w:tblGrid>
      <w:tr w:rsidR="00D64A8F" w:rsidRPr="00D64A8F" w:rsidTr="001156C8">
        <w:trPr>
          <w:cantSplit/>
          <w:trHeight w:val="25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лота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размещения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нестационарного торгового объекта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Назначение (специализация)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64A8F" w:rsidRPr="00F51EC6" w:rsidRDefault="00D64A8F" w:rsidP="00D64A8F">
            <w:pPr>
              <w:tabs>
                <w:tab w:val="left" w:pos="864"/>
                <w:tab w:val="left" w:leader="underscore" w:pos="6336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1E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торговому объекту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64A8F" w:rsidRPr="00F51EC6" w:rsidRDefault="00E57F49" w:rsidP="00E57F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площадь объект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</w:t>
            </w:r>
            <w:proofErr w:type="spellStart"/>
            <w:proofErr w:type="gram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кв.м</w:t>
            </w:r>
            <w:proofErr w:type="spellEnd"/>
            <w:r w:rsidR="00D64A8F" w:rsidRPr="00F51E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.)</w:t>
            </w:r>
          </w:p>
        </w:tc>
      </w:tr>
      <w:tr w:rsidR="00D64A8F" w:rsidRPr="00D64A8F" w:rsidTr="001156C8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D64A8F" w:rsidP="00D64A8F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A33669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362F4E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</w:t>
            </w: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лектросвязи по ул. Краснооктябрьская 131 и зданием универмага по ул.  Краснооктябрьская 137</w:t>
            </w:r>
            <w:r w:rsidR="00D64A8F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№1</w:t>
            </w:r>
          </w:p>
          <w:p w:rsidR="00D64A8F" w:rsidRPr="00A33669" w:rsidRDefault="00D64A8F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7F7541" w:rsidRDefault="00905A62" w:rsidP="00D64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D64A8F" w:rsidP="005145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</w:t>
            </w:r>
            <w:r w:rsidR="00514597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21B7A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изолированную постройку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EE6836"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514597" w:rsidRDefault="00B21B7A" w:rsidP="00D64A8F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1C2FB0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1C2FB0" w:rsidP="001C2FB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="001C2FB0" w:rsidRPr="00A33669">
              <w:rPr>
                <w:rFonts w:ascii="Times New Roman" w:hAnsi="Times New Roman" w:cs="Times New Roman"/>
                <w:sz w:val="24"/>
                <w:szCs w:val="24"/>
              </w:rPr>
              <w:t>, (между зданием Электросвязи по ул. Краснооктябрьская 131 и зданием универмага по ул.  Краснооктябрьская, 137</w:t>
            </w:r>
            <w:r w:rsidR="001C2FB0"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1C2FB0" w:rsidRPr="00A33669" w:rsidRDefault="00391797" w:rsidP="001C2F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="001C2FB0"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E77031" wp14:editId="3AC7C4F1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34" name="Прямоугольник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6791" w:rsidRPr="00F33FD9" w:rsidRDefault="00716791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4" o:spid="_x0000_s1026" style="position:absolute;left:0;text-align:left;margin-left:568.4pt;margin-top:166.7pt;width:35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P/swIAADw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" fillcolor="#d9d9d9" strokecolor="windowText" strokeweight="2pt">
                      <v:textbox>
                        <w:txbxContent>
                          <w:p w:rsidR="00A739D6" w:rsidRPr="00F33FD9" w:rsidRDefault="00A739D6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7F7541" w:rsidRDefault="001C2FB0" w:rsidP="001C2F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FB0" w:rsidRPr="00514597" w:rsidRDefault="001C2FB0" w:rsidP="001C2FB0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230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(между зданием Электросвязи по 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 131 и зданием универмага по ул. 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137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(приложение №2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  <w:r w:rsidRPr="00A33669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6847E31" wp14:editId="63EA0487">
                      <wp:simplePos x="0" y="0"/>
                      <wp:positionH relativeFrom="column">
                        <wp:posOffset>7218680</wp:posOffset>
                      </wp:positionH>
                      <wp:positionV relativeFrom="paragraph">
                        <wp:posOffset>2117090</wp:posOffset>
                      </wp:positionV>
                      <wp:extent cx="447675" cy="31432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16791" w:rsidRPr="00F33FD9" w:rsidRDefault="00716791" w:rsidP="00D64A8F">
                                  <w:pPr>
                                    <w:jc w:val="center"/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</w:pPr>
                                  <w:r w:rsidRPr="00F33FD9">
                                    <w:rPr>
                                      <w:color w:val="00B050"/>
                                      <w:sz w:val="18"/>
                                      <w:szCs w:val="18"/>
                                    </w:rPr>
                                    <w:t>№10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7" style="position:absolute;left:0;text-align:left;margin-left:568.4pt;margin-top:166.7pt;width:35.2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" fillcolor="#d9d9d9" strokecolor="windowText" strokeweight="2pt">
                      <v:textbox>
                        <w:txbxContent>
                          <w:p w:rsidR="00C607C2" w:rsidRPr="00F33FD9" w:rsidRDefault="00C607C2" w:rsidP="00D64A8F">
                            <w:pPr>
                              <w:jc w:val="center"/>
                              <w:rPr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F33FD9">
                              <w:rPr>
                                <w:color w:val="00B050"/>
                                <w:sz w:val="18"/>
                                <w:szCs w:val="18"/>
                              </w:rPr>
                              <w:t>№10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B53D7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C607C2" w:rsidRPr="00D64A8F" w:rsidTr="001156C8">
        <w:trPr>
          <w:trHeight w:val="42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№3</w:t>
            </w:r>
            <w:proofErr w:type="gramEnd"/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C607C2" w:rsidRPr="00A33669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Хлебобулочные изделия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514597" w:rsidRDefault="00C607C2" w:rsidP="00C607C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391797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а</w:t>
            </w: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(приложение №4</w:t>
            </w:r>
            <w:proofErr w:type="gramEnd"/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п.8.3 раздела 8)</w:t>
            </w:r>
          </w:p>
          <w:p w:rsidR="00391797" w:rsidRPr="00A33669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36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7F7541" w:rsidRDefault="00391797" w:rsidP="00391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Ремонт обуви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391797" w:rsidP="003917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45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1797" w:rsidRPr="00514597" w:rsidRDefault="00C607C2" w:rsidP="00391797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r w:rsidR="006F512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Краснооктябрьская, 131, 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Электронные услуги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6F512C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  <w:r w:rsidR="00B426D4"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по ул. Краснооктябрьская, между номером 36 и 38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Промышленные и 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акуринохабл</w:t>
            </w:r>
            <w:proofErr w:type="spellEnd"/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</w:p>
          <w:p w:rsidR="00B426D4" w:rsidRPr="00A33669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Тургенева, 37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</w:p>
          <w:p w:rsidR="00B426D4" w:rsidRPr="00A33669" w:rsidRDefault="00B426D4" w:rsidP="004C0A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33669">
              <w:rPr>
                <w:rFonts w:ascii="Times New Roman" w:hAnsi="Times New Roman" w:cs="Times New Roman"/>
                <w:sz w:val="24"/>
                <w:szCs w:val="24"/>
              </w:rPr>
              <w:t>ул. Гагарина, 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4C0A4A">
            <w:r w:rsidRPr="00566692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4C0A4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B426D4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B426D4" w:rsidRDefault="00B426D4" w:rsidP="00B426D4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ул. Ленина,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Бытовые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26D4" w:rsidRDefault="00B426D4" w:rsidP="00B426D4">
            <w:r w:rsidRPr="00F97E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6D4" w:rsidRPr="00200F90" w:rsidRDefault="00B426D4" w:rsidP="00B426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Михайлов ул. </w:t>
            </w:r>
            <w:proofErr w:type="gram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Красноармейская</w:t>
            </w:r>
            <w:proofErr w:type="gram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Новорусов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Заречная, 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</w:t>
            </w: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Нестационарный торговый объект, </w:t>
            </w:r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</w:tr>
      <w:tr w:rsidR="004E1B40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7F7541" w:rsidRDefault="004E1B40" w:rsidP="004E1B40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Лейбо</w:t>
            </w:r>
            <w:proofErr w:type="spellEnd"/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-Абазов, </w:t>
            </w:r>
          </w:p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 xml:space="preserve"> ул. Южная, 11а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4E1B40" w:rsidP="004E1B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  <w:p w:rsidR="00C607C2" w:rsidRDefault="00C607C2" w:rsidP="00C60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1B40" w:rsidRPr="00C607C2" w:rsidRDefault="004E1B40" w:rsidP="00C607C2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E1B40" w:rsidRDefault="004E1B40" w:rsidP="004E1B40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40" w:rsidRPr="00200F90" w:rsidRDefault="004E1B40" w:rsidP="004E1B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607C2" w:rsidRPr="00D64A8F" w:rsidTr="001156C8">
        <w:trPr>
          <w:trHeight w:val="32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7F7541" w:rsidRDefault="00C607C2" w:rsidP="00C607C2">
            <w:pPr>
              <w:numPr>
                <w:ilvl w:val="0"/>
                <w:numId w:val="2"/>
              </w:numPr>
              <w:tabs>
                <w:tab w:val="left" w:pos="864"/>
                <w:tab w:val="left" w:leader="underscore" w:pos="6336"/>
              </w:tabs>
              <w:spacing w:after="0" w:line="240" w:lineRule="auto"/>
              <w:ind w:left="454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х. Дорошенко, ул. Прямая, 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1A6A87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0F90">
              <w:rPr>
                <w:rFonts w:ascii="Times New Roman" w:hAnsi="Times New Roman" w:cs="Times New Roman"/>
                <w:sz w:val="24"/>
                <w:szCs w:val="24"/>
              </w:rPr>
              <w:t>Продовольственные товары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607C2" w:rsidRDefault="00C607C2" w:rsidP="00C607C2">
            <w:r w:rsidRPr="00DA3F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Нестационарный торговый объект, представляющий собой изолированную постройку, должен иметь современный дизайн и торговое оборудование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07C2" w:rsidRPr="00200F90" w:rsidRDefault="00C607C2" w:rsidP="00C607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D64A8F" w:rsidRPr="00D64A8F" w:rsidRDefault="00D64A8F" w:rsidP="00D64A8F">
      <w:pPr>
        <w:shd w:val="clear" w:color="auto" w:fill="FFFFFF"/>
        <w:spacing w:before="274"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9. Требования к оказанию услуг</w:t>
      </w: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tabs>
          <w:tab w:val="left" w:pos="186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9.1. Реализуемая продукция и оказываемые услуги должны отвечать требованиям безопасности и сопровождаться документами, указывающими источник их поступления, а также подтверждающими их качество и безопасность.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9.2. Продажа товаров производится с соблюдением Правил продажи отдельных видов товаров, с которыми работники мелкорозничной сети должны быть ознакомлены.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9.3. На объектах мелкорозничной торговли и предоставления услуг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работы.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9.4.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 </w:t>
      </w:r>
    </w:p>
    <w:p w:rsidR="00717B10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9.5. 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 w:rsidR="00717B1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9.6. На каждом объекте должен быть соответствующий инвентарь и технологическое оборудование, средства охлаждения (при необходимости).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9.7.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документы, указывающие источник поступления и подтверждающие качество и безопасность реализуемой продукции и оказываемых услуг;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договоры на вывоз твердых бытовых отходов.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9.8. Объекты должны быть оснащены: аптечкой первой помощи, неснижаемым запасом моющих и дезинфицирующих средств.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9.9.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при реализации продовольственных товаров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предоставлять достоверную информацию о реализуемых товарах и оказываемых услугах в соответствии с Законом Российской Федерации «О защите прав потребителей».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9.10. В объектах допускается реализация узкопрофильного ассортимента в соответствии со специализацией объекта. Реализация других товаров и предоставление услуг не допускается.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74" w:lineRule="exact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9.11. Транспортировка реализуемой продукции осуществляется на специализированном автотранспорте.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9.12. Монтаж, демонтаж и вывоз объектов производится силами и за счет исполнителя по окончании срока действия договора. </w:t>
      </w:r>
    </w:p>
    <w:p w:rsid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5C79" w:rsidRDefault="001D5C79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7B10" w:rsidRPr="00D64A8F" w:rsidRDefault="00717B10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Порядок, место, дата начала, дата и время окончания срока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подачи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Датой начала срока подачи заявок на участие в Конкурсе является рабочий день, следующий за днем размещения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извещения о проведении Конкурса.</w:t>
      </w:r>
      <w:r w:rsidRPr="00D64A8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10.2.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 на участие в Конкурсе  подаются по адресу: 385</w:t>
      </w:r>
      <w:r w:rsidR="00F97673" w:rsidRP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440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Адыгея,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кабинет </w:t>
      </w:r>
      <w:r w:rsidR="00F9767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рабочие дни (понедельник – четверг с 9.00 часов до 18.00 часов, пятница - с 9.00 часов до 17.00 часов (обеденный перерыв с 13-00 до 14-00).</w:t>
      </w:r>
      <w:proofErr w:type="gramEnd"/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10.3. Каждая заявка на участие в Конкурсе, поступившая в срок, регистрируется Управлением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экономического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развития </w:t>
      </w:r>
      <w:r w:rsidR="00425A5B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журнале регистрации заявок под порядковым номером с указанием даты и точного времени ее представления (часы и минуты). По требованию заявителя Организатор Конкурса выдает расписку в получении такой заявки с указанием даты и времени ее получения.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Заявитель вправе подать в отношении одного лота только одну заявку.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10.5. Прием заявок на участие в Конкурсе прекращается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указанный в извещении о проведении Конкурса день вскрытия конвертов с заявками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непосредственно перед началом вскрытия конвертов.</w:t>
      </w:r>
    </w:p>
    <w:p w:rsidR="00D64A8F" w:rsidRPr="00D64A8F" w:rsidRDefault="00D64A8F" w:rsidP="00D64A8F">
      <w:pPr>
        <w:widowControl w:val="0"/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В случае если по окончании срока подачи заявок на участие в Конкурсе по конкретным лотам подана только одна заявка или не подано ни одной заявки, Конкурс признается несостоявшимся в отношении этих лотов.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10.7.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лотам перед вскрытием конвертов с заявками на участие в Конкурсе в отношении каждого лота, но не раньше времени, указанного в извещении о проведении конкурса, Конкурсная комиссия обязана объявить лицам, присутствующим при вскрытии конвертов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заявками на участие в Конкурсе о возможности подать заявки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конкурсе, изменить или отозвать поданные заявки на участие в Конкурсе до вскрытия конвертов с заявками на участие в Конкурсе.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10.8. Подача заявки на участие в Конкурсе является акцептом оферты в соответствии со статьей 438 Гражданского кодекса Российской Федерации.</w:t>
      </w:r>
      <w:bookmarkStart w:id="9" w:name="sub_1057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10.9. Заявители, Организатор Конкурса, Конкурсная комиссия, обязаны обеспечить конфиденциальность сведений, содержащихся в заявках на участие в Конкурсе, до вскрытия конвертов с заявками на участие в Конкурсе. Лица, осуществляющие хранение конвертов с заявками на участие в Конкурсе, не вправе допускать повреждение таких конвертов с заявками до момента их вскрытия.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1059"/>
      <w:bookmarkEnd w:id="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10.10. Каждый конверт с заявкой на участие в Конкурсе, поступивший в срок, указанный в Конкурсной документации, регистрируется Управлением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bookmarkEnd w:id="10"/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Форма, порядок, дата начала и окончания срока предоставления заявителям разъяснений положений Конкурсной документации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Заявитель вправе направить в письменной форме организатору Конкурса запрос о разъяснении положений Конкурсной документации.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двух рабочих дней, с даты поступления указанного запроса, Управление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</w:t>
      </w:r>
      <w:r w:rsidR="00BD6A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торговли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обязано направить в письменной форме разъяснения положений Конкурсной документации, если указанный запрос поступил к нему не позднее, чем за три рабочих дня до даты окончания срока подачи заявок на участие в Конкурсе.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Организатор Конкурса по собственной инициативе или в соответствии с запросом заявителя принимает решение о внесении изменений в Конкурсную документацию не позднее, чем за пять дней до даты окончания срока подачи заявок на участие в Конкурсе. Изменение предмета Конкурса не допускается. В течение одного дня,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принятия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о внесении изменений в Конкурсную документацию, такие изменения размещаются Организатором Конкурса на официальном сайте. При этом срок подачи заявок на участие в Конкурсе должен быть продлен таким образом, чтобы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размещения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официальном 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B7AB9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="001B7AB9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внесенных изменений в Конкурсную документацию до даты окончания срока подачи заявок на участие в Конкурсе он составлял не менее чем семь дней. 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 Место, порядок, дата и время вскрытия конвертов с заявками на участие в Конкурсе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12.1. Конверты с заявками на участие в Конкурсе публично вскрываются Конкурсной комиссией по адресу: </w:t>
      </w:r>
      <w:r w:rsidR="00333E20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район, а. Хакуринохабль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Шовгенова</w:t>
      </w:r>
      <w:proofErr w:type="spellEnd"/>
      <w:r w:rsidR="00595602">
        <w:rPr>
          <w:rFonts w:ascii="Times New Roman" w:eastAsia="Times New Roman" w:hAnsi="Times New Roman" w:cs="Times New Roman"/>
          <w:sz w:val="24"/>
          <w:szCs w:val="24"/>
          <w:lang w:eastAsia="ru-RU"/>
        </w:rPr>
        <w:t>, 9, кабинет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59560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Управления 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во время, указанное в извещении о проведении Конкурса.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sub_106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12.2. Конкурсной комиссией осуществляется вскрытие конвертов с заявками на участие в Конкурсе, которые поступили до вскрытия конвертов с заявками на участие в Конкурсе.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факта подачи одним заявителем двух и более заявок на участие в Конкурсе в отношении одного и того же лота при условии, что поданные ранее заявки этим заявителем не отозваны, все заявки на участие в Конкурсе такого заявителя, поданные в отношении данного лота, не рассматриваются и возвращаются такому заявителю.</w:t>
      </w:r>
      <w:proofErr w:type="gramEnd"/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1064"/>
      <w:bookmarkEnd w:id="1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12.3. Заявители или их представители вправе присутствовать при вскрытии конвертов с заявками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1065"/>
      <w:bookmarkEnd w:id="12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12.4. </w:t>
      </w:r>
      <w:bookmarkStart w:id="14" w:name="sub_1067"/>
      <w:bookmarkEnd w:id="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вскрытии конвертов с заявками на участие в Конкурсе объявляются и заносятся в протокол вскрытия конвертов: наименование (для юридического лица), фамилия, имя, отчество (для индивидуального предпринимателя) и почтовый адрес каждого участника, конверт с заявкой на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которого вскрывается, наличие сведений и документов, предусмотренных Конкурсной документацией, размер платы за право размещения нестационарного торгового объекта за весь период размещения (установки),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такой заявке. </w:t>
      </w:r>
    </w:p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12.5. Протокол вскрытия конвертов с заявками на участие в Конкурсе ведется Конкурсной комиссией и подписывается всеми присутствующими членами комиссии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непосредственно после вскрытия конвертов. Указанный протокол размещается Организатором Конкурса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А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дня, следующего за днем его подписания.</w:t>
      </w:r>
    </w:p>
    <w:bookmarkEnd w:id="14"/>
    <w:p w:rsidR="00D64A8F" w:rsidRPr="00D64A8F" w:rsidRDefault="00D64A8F" w:rsidP="00D64A8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Конверты с заявками на участие в Конкурсе, полученные после окончания срока подачи заявок на участие в Конкурсе, вскрываются (в случае если на конверте не указаны почтовый адрес (для юридического лица) или сведения о месте жительства (для индивидуального предпринимателя) и в тот же день такие конверты и такие заявки возвращаются заявителям.</w:t>
      </w:r>
      <w:proofErr w:type="gramEnd"/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Критерии оценки заявок на участие в Конкурсе</w:t>
      </w:r>
    </w:p>
    <w:p w:rsidR="00D64A8F" w:rsidRPr="00D64A8F" w:rsidRDefault="00D64A8F" w:rsidP="00D64A8F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13.1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hd w:val="clear" w:color="auto" w:fill="FFFFFF"/>
        <w:spacing w:before="266" w:after="0" w:line="240" w:lineRule="auto"/>
        <w:ind w:left="65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lang w:eastAsia="ru-RU"/>
        </w:rPr>
        <w:t>14. Рассмотрение заявок на участие в Конкурсе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14.1 Конкурсная комиссия рассматривает заявки на участие в Конкурсе на соответствие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требованиям, установленным Конкурсной документацией, соответствие участников конкурса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 и условиям конкурса, действующему законодательству.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 xml:space="preserve">14.2 Срок рассмотрения заявок на участие в Конкурсе не может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превышать трёх рабочих дней со дня вскрытия конвертов с заявками на участие в Конкурсе.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8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14.3.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комиссией принимается решение: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14.3.1. О допуске к участию в Конкурсе и признании участниками Конкурса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7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14.3.2. Об отказе в допуске к участию в Конкурсе.</w:t>
      </w:r>
    </w:p>
    <w:p w:rsidR="00D64A8F" w:rsidRPr="00D64A8F" w:rsidRDefault="00D64A8F" w:rsidP="00D64A8F">
      <w:pPr>
        <w:shd w:val="clear" w:color="auto" w:fill="FFFFFF"/>
        <w:tabs>
          <w:tab w:val="left" w:pos="11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14.4.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Заявитель не допускается Конкурсной комиссией к участию в Конкурсе в случаях: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1241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непредставления документов, определенных Конкурсной документацией, либо наличия в таких документах недостоверных сведений;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1242"/>
      <w:bookmarkEnd w:id="15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  несоответствия требованиям,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установленным Конкурсной 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документацией;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1244"/>
      <w:bookmarkEnd w:id="16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несоответствия заявки на участие в Конкурсе  требованиям Конкурсной документации, в том числе наличия в таких заявках предложения о цене договора ниже начальной (минимальной) цены договора (цены лота);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sub_1246"/>
      <w:bookmarkEnd w:id="17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4) 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sub_1247"/>
      <w:bookmarkEnd w:id="18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наличия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sub_1026"/>
      <w:bookmarkEnd w:id="19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14.5. В случае установления факта недостоверности сведений, содержащихся в документах, представленных заявителем или участником Конкурса в соответствии с Конкурсной документацией, Конкурсная  комиссия обязана отстранить такого заявителя или участника Конкурса  от участия в Конкурсе на любом этапе его проведения.</w:t>
      </w:r>
    </w:p>
    <w:bookmarkEnd w:id="20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14.6. В случае если принято решение об отказе в допуске к участию в Конкурсе всех заявителей или о допуске к участию в Конкурсе и признании участником Конкурса только одного заявителя Конкурс признается несостоявшимся. В случае, если в Конкурсной документации предусмотрено два лота и более, Конкурс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Конкурса принято относительно только одного заявителя.</w:t>
      </w:r>
    </w:p>
    <w:p w:rsidR="00D64A8F" w:rsidRPr="00D64A8F" w:rsidRDefault="00D64A8F" w:rsidP="00D64A8F">
      <w:pPr>
        <w:widowControl w:val="0"/>
        <w:shd w:val="clear" w:color="auto" w:fill="FFFFFF"/>
        <w:tabs>
          <w:tab w:val="left" w:pos="1123"/>
          <w:tab w:val="left" w:pos="287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lang w:eastAsia="ru-RU"/>
        </w:rPr>
        <w:t xml:space="preserve">14.7. На основании результатов рассмотрения заявок на участие в Конкурсе Конкурсной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комиссией составляется протокол рассмотрения заявок на участие в Конкурсе, который размещается на официальном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сайте 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 xml:space="preserve">Администрации муниципального образования </w:t>
      </w:r>
      <w:r w:rsidR="00333E20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Verdana" w:hAnsi="Times New Roman" w:cs="Times New Roman"/>
          <w:color w:val="000000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14.8. В случае если по окончании срока подачи заявок на участие в Конкурсе подана только одна заявка или не подано ни одной заявки, в указанный протокол вносится информация о признании Конкурса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несостоявшимся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Порядок оценки и сопоставления заявок на участие в Конкурсе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sub_14013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Критерием оценки заявок на участие в Конкурсе является размер платы за право размещения нестационарного торгового объекта за весь период размещения при соблюдении условий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 Не допускается использование иных критериев оценки заявок на участие в Конкурсе, за исключением,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предусмотренного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15.1 настоящей конкурсной документации.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Комиссия осуществляет оценку и сопоставление заявок на участие в Конкурсе, поданных участниками, признанными участниками Конкурса. Срок оценки и сопоставления таких заявок не может превышать трех дней со дня подписания протокола рассмотрения заявок на участие в Конкурсе.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15.4. 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договора. Заявке на участие в Конкурсе, в которой содержится предложение наибольшего размера платы за право размещения нестационарного торгового объекта за весь период размещения  при соблюдении условий Конкурсной документации, присваивается первый номер. В случае если в нескольких заявках содержатся одинаковые условия исполнения договора, меньший порядковый номер присваивается заявке на участие в Конкурсе,  которая поступила ранее других заявок на участие в Конкурсе, содержащих такие условия.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15.5.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ведет протокол оценки и сопоставления заявок на участие в Конкурсе, в котором должны содержаться сведения о месте, дате, времени проведения оценки и сопоставления таких заявок, об участниках Конкурса, заявки на участие в Конкурсе которых были рассмотрены, о порядке оценки и о сопоставлении заявок на участие в Конкурсе, о принятом на основании результатов оценки и сопоставления заявок на участие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Конкурсе решении о выборе победителя Конкурса, а также наименования (для юридических лиц), фамилии, имена, отчества (для индивидуальных предпринимателей) и почтовые адреса победителя Конкурса и Участников, предложивших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15.6. Протокол подписывается всеми присутствующими членами Комиссии в день, следующий за днем окончания проведения оценки и сопоставления заявок на участие в Конкурсе. Протокол хранится у Организатора Конкурса.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15.7. Протокол оценки и сопоставления заявок на участие в Конкурсе размещается на официальном сайте Администрации в течение дня, следующего после дня подписания указанного протокола.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15.8. Организатор Конкурса в течение трех рабочих дней со дня подписания протокола оценки и сопоставления заявок передает победителю Конкурса копию протокола и проект Договора, который составляется путем включения условий заключения Договора, предложенных победителем Конкурса в заявке на участие в Конкурсе, в проект Договора, прилагаемый к Конкурсной документации.</w:t>
      </w:r>
    </w:p>
    <w:p w:rsidR="00D64A8F" w:rsidRPr="00D64A8F" w:rsidRDefault="00D64A8F" w:rsidP="00D64A8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15.9. Победитель перечисляет предложенную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Конкурсной заявке плату за право на размещение объекта в соответствии с Конкурсной документацией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пяти рабочих дней со дня подписания протокола оценки и сопоставления заявок в бюджет города Майкопа. 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2" w:name="sub_14014"/>
      <w:bookmarkEnd w:id="21"/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Срок,  в течение которого победитель Конкурса должен подписать проект Договора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22"/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16.1. Заключение Договора осуществляется в порядке, предусмотренном Гражданским </w:t>
      </w:r>
      <w:hyperlink r:id="rId10" w:history="1">
        <w:r w:rsidRPr="00D64A8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кодексом</w:t>
        </w:r>
      </w:hyperlink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и иными федеральными законами.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Договор заключается в течение пяти рабочих дней со дня подписания протокола оценки и сопоставления заявок.</w:t>
      </w:r>
    </w:p>
    <w:p w:rsidR="00D64A8F" w:rsidRPr="00D64A8F" w:rsidRDefault="00D64A8F" w:rsidP="00D64A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16.3. В случае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участником Конкурса нарушены порядок и сроки внесения платы за право на размещение объекта в бюджет </w:t>
      </w:r>
      <w:r w:rsidR="00EB77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порядок и сроки оформления Договора, победитель Конкурса признается уклонившимся от заключения Договора.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16.4. В случае если победитель Конкурса признан уклонившимся от заключения Договора, Организатор Конкурса вправе заключить Договор с участниками Конкурса, предложившими следующие после победителя в порядке уменьшения размеры платы за право размещения нестационарного торгового объекта за весь период размещения (установки).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16.5. 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признания Конкурса несостоявшимся в связи с тем, что не подано ни одной заявки на участие в Конкурсе или все заявки на участие в Конкурсе отклонены по основаниям, предусмотренным пунктом 14.4 Конкурсной документации, или при уклонении всех участников конкурсного отбора от заключения Договора Организатор Конкурса вправе объявить о проведении нового Конкурса.</w:t>
      </w:r>
      <w:proofErr w:type="gramEnd"/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pageBreakBefore/>
        <w:autoSpaceDE w:val="0"/>
        <w:autoSpaceDN w:val="0"/>
        <w:adjustRightInd w:val="0"/>
        <w:spacing w:after="0" w:line="274" w:lineRule="exact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ЧАСТЬ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 ИНФОРМАЦИОННАЯ КАРТА КОНКУРСА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3366FF"/>
          <w:sz w:val="24"/>
          <w:szCs w:val="24"/>
          <w:lang w:eastAsia="ru-RU"/>
        </w:rPr>
        <w:t xml:space="preserve">ВНИМАНИЕ! 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В СЛУЧАЕ РАЗНОЧТНЕНИЙ МЕЖДУ ПОЛОЖЕНИЯМИ ЧАСТИ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 «ОБЩИЕ УСЛОВИЯ ПРОВЕДЕНИЯ КОНКУРСА» И ЧАСТЬЮ 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val="en-US" w:eastAsia="ru-RU"/>
        </w:rPr>
        <w:t>II</w:t>
      </w:r>
      <w:r w:rsidRPr="00D64A8F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 xml:space="preserve"> «ИНФОРМАЦИОННАЯ КАРТА КОНКУРСА» ПРИОРИТЕТ ИМЕЮТ ПОЛОЖЕНИЯ НАСТОЯЩЕЙ ИНФОРМАЦИОННОЙ КАРТЫ КОНКУРСА</w:t>
      </w: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11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2821"/>
        <w:gridCol w:w="2700"/>
        <w:gridCol w:w="7"/>
        <w:gridCol w:w="2835"/>
        <w:gridCol w:w="2835"/>
      </w:tblGrid>
      <w:tr w:rsidR="00D64A8F" w:rsidRPr="00D64A8F" w:rsidTr="00C753FF">
        <w:trPr>
          <w:gridAfter w:val="1"/>
          <w:wAfter w:w="2835" w:type="dxa"/>
          <w:trHeight w:val="72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и документы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 пояснений</w:t>
            </w:r>
          </w:p>
        </w:tc>
      </w:tr>
      <w:tr w:rsidR="00D64A8F" w:rsidRPr="00D64A8F" w:rsidTr="00C753FF">
        <w:trPr>
          <w:gridAfter w:val="1"/>
          <w:wAfter w:w="2835" w:type="dxa"/>
          <w:trHeight w:val="4846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28056E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Организатора Конкурса, контактная информация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AC74FD" w:rsidRDefault="00D64A8F" w:rsidP="00D64A8F">
            <w:pPr>
              <w:spacing w:after="12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экономического развития и торговли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74FD"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>а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дминистрации муниципального образования </w:t>
            </w:r>
            <w:r w:rsidR="0028056E" w:rsidRPr="00AC74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Адрес: 38544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</w:t>
            </w:r>
            <w:proofErr w:type="spellStart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="0028056E"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Управление)</w:t>
            </w:r>
          </w:p>
          <w:p w:rsidR="00826ED6" w:rsidRDefault="00D64A8F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Контактные лица, ответственные за организацию конкурса: </w:t>
            </w:r>
          </w:p>
          <w:p w:rsidR="00826ED6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начальника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Управления – </w:t>
            </w:r>
          </w:p>
          <w:p w:rsidR="00D64A8F" w:rsidRPr="00AC74FD" w:rsidRDefault="00826ED6" w:rsidP="00826ED6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Азамат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Нурбиевич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Сетов</w:t>
            </w:r>
          </w:p>
          <w:p w:rsidR="00D64A8F" w:rsidRPr="00AC74FD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Verdana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Управления – </w:t>
            </w:r>
          </w:p>
          <w:p w:rsidR="00D64A8F" w:rsidRPr="00AC74FD" w:rsidRDefault="00AC74FD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Зурьет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Темеркановна</w:t>
            </w:r>
            <w:proofErr w:type="spellEnd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Куваева</w:t>
            </w:r>
            <w:proofErr w:type="spellEnd"/>
          </w:p>
          <w:p w:rsidR="00AC74FD" w:rsidRPr="00AC74FD" w:rsidRDefault="00826ED6" w:rsidP="00AC74F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4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тел.: (87773) 9-26-09</w:t>
            </w:r>
          </w:p>
          <w:p w:rsidR="00D64A8F" w:rsidRPr="0028056E" w:rsidRDefault="00D64A8F" w:rsidP="00D64A8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Конкурса, предмет          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4A8F" w:rsidRPr="00D64A8F" w:rsidRDefault="00D64A8F" w:rsidP="00D64A8F">
            <w:pPr>
              <w:tabs>
                <w:tab w:val="left" w:pos="360"/>
                <w:tab w:val="left" w:pos="900"/>
              </w:tabs>
              <w:spacing w:after="120" w:line="240" w:lineRule="auto"/>
              <w:ind w:firstLine="342"/>
              <w:jc w:val="both"/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на право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размещения нестационарных торговых объектов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 w:rsidRPr="00D64A8F">
              <w:rPr>
                <w:rFonts w:ascii="Times New Roman" w:eastAsia="Verdana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район».</w:t>
            </w:r>
          </w:p>
          <w:p w:rsidR="00D64A8F" w:rsidRPr="00D64A8F" w:rsidRDefault="00D64A8F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Конкурса - право размещения нестационарных торговых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со схемой размещения нестационарных торговых  объектов на территории муниципального образования </w:t>
            </w:r>
            <w:r w:rsidR="0028056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«Шовгеновский район»</w:t>
            </w: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собственности.</w:t>
            </w:r>
          </w:p>
        </w:tc>
      </w:tr>
      <w:tr w:rsidR="00CD5662" w:rsidRPr="00D64A8F" w:rsidTr="0063331D">
        <w:trPr>
          <w:gridAfter w:val="1"/>
          <w:wAfter w:w="2835" w:type="dxa"/>
          <w:trHeight w:val="228"/>
        </w:trPr>
        <w:tc>
          <w:tcPr>
            <w:tcW w:w="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D5662" w:rsidRPr="00D64A8F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662" w:rsidRPr="00C93229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(минимальная) цена договора (цена лота) в рублях</w:t>
            </w:r>
          </w:p>
          <w:p w:rsidR="00CD5662" w:rsidRPr="004F581B" w:rsidRDefault="00CD5662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D5662" w:rsidRPr="004F581B" w:rsidRDefault="000F7185" w:rsidP="000F7185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2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-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5662" w:rsidRPr="00A739D6" w:rsidRDefault="00CD5662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3  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Лот № 4     </w:t>
            </w:r>
            <w:r w:rsidRPr="00A739D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-   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5      -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A739D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B85824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 6      - 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4256</w:t>
            </w:r>
            <w:r w:rsidRPr="00B8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7102F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8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54233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7102F6" w:rsidRDefault="000F7185" w:rsidP="00A739D6">
            <w:pPr>
              <w:shd w:val="clear" w:color="auto" w:fill="FFFFFF"/>
              <w:tabs>
                <w:tab w:val="left" w:pos="39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84491E">
        <w:trPr>
          <w:gridAfter w:val="1"/>
          <w:wAfter w:w="2835" w:type="dxa"/>
          <w:trHeight w:val="274"/>
        </w:trPr>
        <w:tc>
          <w:tcPr>
            <w:tcW w:w="9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F7185" w:rsidRPr="004F581B" w:rsidRDefault="000F7185" w:rsidP="006D1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42" w:type="dxa"/>
            <w:gridSpan w:val="2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4F581B" w:rsidRDefault="000F7185" w:rsidP="008449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trHeight w:val="600"/>
        </w:trPr>
        <w:tc>
          <w:tcPr>
            <w:tcW w:w="9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tabs>
                <w:tab w:val="left" w:pos="-235"/>
                <w:tab w:val="left" w:pos="0"/>
                <w:tab w:val="left" w:pos="48"/>
                <w:tab w:val="left" w:pos="1041"/>
              </w:tabs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сроки        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оказания услуг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оказания услуг: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территория </w:t>
            </w:r>
            <w:r w:rsidRPr="00C93229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  <w:lang w:eastAsia="ru-RU"/>
              </w:rPr>
              <w:t>м</w:t>
            </w:r>
            <w:r w:rsidRPr="00C9322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униципального образования «Шовгеновский район»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земельных участках,  находящихся в государственной 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 или муниципальной собственности согласно схеме размещения объектов.</w:t>
            </w:r>
          </w:p>
          <w:p w:rsidR="000F7185" w:rsidRPr="00C93229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срок оказания услуг:</w:t>
            </w:r>
          </w:p>
          <w:p w:rsidR="000F7185" w:rsidRPr="00C93229" w:rsidRDefault="000F7185" w:rsidP="00112034">
            <w:pPr>
              <w:tabs>
                <w:tab w:val="left" w:pos="726"/>
                <w:tab w:val="left" w:pos="851"/>
                <w:tab w:val="center" w:pos="4677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 март 201</w:t>
            </w:r>
            <w:r w:rsidR="001120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C932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включительно</w:t>
            </w:r>
          </w:p>
        </w:tc>
        <w:tc>
          <w:tcPr>
            <w:tcW w:w="2835" w:type="dxa"/>
          </w:tcPr>
          <w:p w:rsidR="000F7185" w:rsidRPr="00D64A8F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121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нестационарному объекту</w:t>
            </w:r>
          </w:p>
          <w:p w:rsidR="000F7185" w:rsidRPr="0059114D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розничной торговли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59114D" w:rsidRDefault="000F7185" w:rsidP="00D64A8F">
            <w:pPr>
              <w:tabs>
                <w:tab w:val="center" w:pos="3015"/>
              </w:tabs>
              <w:autoSpaceDE w:val="0"/>
              <w:autoSpaceDN w:val="0"/>
              <w:adjustRightInd w:val="0"/>
              <w:spacing w:after="0" w:line="274" w:lineRule="exac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11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Нестационарный объект розничной торговли или оказания услуг должен соответствовать требованиям, определенным п.8.3. разд.8 части 1 Конкурсной документации. </w:t>
            </w:r>
          </w:p>
        </w:tc>
      </w:tr>
      <w:tr w:rsidR="000F7185" w:rsidRPr="00D64A8F" w:rsidTr="00C753FF">
        <w:trPr>
          <w:gridAfter w:val="1"/>
          <w:wAfter w:w="2835" w:type="dxa"/>
          <w:trHeight w:val="24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tabs>
                <w:tab w:val="left" w:pos="1159"/>
              </w:tabs>
              <w:spacing w:before="274" w:after="0" w:line="266" w:lineRule="exact"/>
              <w:jc w:val="both"/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настоящем Конкурсе могут принимать участие юридические лица и</w:t>
            </w:r>
            <w:r w:rsidRPr="00857FD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индивидуальные предприниматели, подавшие в установленный срок заявку на участие в Конкурсе, оформленную в соответствии с требованиями и условиями Конкурсной документации.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1403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Конкурса</w:t>
            </w:r>
          </w:p>
          <w:p w:rsidR="000F7185" w:rsidRPr="00857FDC" w:rsidRDefault="000F7185" w:rsidP="00D64A8F">
            <w:pPr>
              <w:widowControl w:val="0"/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Конкурса должны соответствовать следующим требованиям: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соответствие участников Конкурса требованиям, установленным законодательством Российской Федерации к таким участникам;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отсутствие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Конкурса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решения о ликвидации заявителя - юридического лица или наличие решения арбитражного суда о признании участника конкурса - юридического лица, индивидуального предпринимателя банкротом и об открытии конкурсного производства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отсутствие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участника Конкурса</w:t>
            </w:r>
            <w:r w:rsidRPr="00857F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решения о приостановлении деятельности участника Конкурса в порядке, предусмотренном Кодексом Российской Федерации об административных правонарушениях, на день рассмотрения заявки на участие в Конкурсе.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отсутствие у участника Конкурса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год.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36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заявки на участие в 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 на участие в Конкурсе подается в письменной форме в запечатанном конверте. При этом на конверте указывается наименование Конкурса (лота), на участие в котором подается данная заявка. На конверте могут быть указаны: фирменное наименование, почтовый адрес (для юридического лица) или фамилия, имя, отчество, сведения о месте жительства (для физического лица), номер телефона участника.</w:t>
            </w:r>
          </w:p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3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7185" w:rsidRPr="00D64A8F" w:rsidTr="00C753FF">
        <w:trPr>
          <w:gridAfter w:val="1"/>
          <w:wAfter w:w="2835" w:type="dxa"/>
          <w:trHeight w:val="694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входящие  в состав заявки на  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Общие для всех заявок документы, подаваемые в отдельном закрытом конверте: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фирменное наименование (наименование), сведения об организационно-правовой форме, о месте нахождения, почтовый адрес (для юридического лица), фамилия, имя, отчество,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сведения о месте жительства (для физического лица), номер контактного телефона (при наличии);</w:t>
            </w:r>
            <w:proofErr w:type="gramEnd"/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копии учредительных документов заявителя (для юридических лиц);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заявление об отсутствии решения о ликвидации заявителя - юридического лица, об отсутствии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заявителя в порядке, предусмотренном Кодексом Российской Федерации об административных правонарушениях;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д) справка налогового органа об исполнении налогоплательщиком обязанности по уплате налогов и сборов и иных обязательных платежей в бюджеты любого уровня или государственные внебюджетные фонды за прошедший календарный год, выданной не более чем за 90 дней до дня объявления о проведении Конкурса - для юридических лиц и индивидуальных предпринимателей </w:t>
            </w:r>
            <w:r w:rsidRPr="00857F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запрашивается Управлением в государственный орган, в распоряжении которого он находится, если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 не представлен по собственной инициативе);</w:t>
            </w:r>
          </w:p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е) предложение об условиях исполнения Договора. </w:t>
            </w:r>
          </w:p>
          <w:p w:rsidR="000F7185" w:rsidRPr="00857FDC" w:rsidRDefault="000F7185" w:rsidP="00D64A8F">
            <w:pPr>
              <w:spacing w:after="12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x-none" w:eastAsia="x-none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>ж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) заявка на участие в Конкурсе </w:t>
            </w:r>
          </w:p>
        </w:tc>
      </w:tr>
      <w:tr w:rsidR="000F7185" w:rsidRPr="00D64A8F" w:rsidTr="00C753FF">
        <w:trPr>
          <w:gridAfter w:val="1"/>
          <w:wAfter w:w="2835" w:type="dxa"/>
          <w:trHeight w:val="75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место подачи заявок на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Прием заявок осуществляется: в Администрации МО «Шовгеновский район» по адресу: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Управления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экономического развития и торговли, с понедельника по четверг с 9.00 до 18.00,  в пятницу с 9.00 до 17.00 обед с 13.00 </w:t>
            </w:r>
            <w:proofErr w:type="gram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14.00 </w:t>
            </w:r>
          </w:p>
          <w:p w:rsidR="000F7185" w:rsidRPr="00857FDC" w:rsidRDefault="000F7185" w:rsidP="008A29C5">
            <w:pPr>
              <w:autoSpaceDE w:val="0"/>
              <w:autoSpaceDN w:val="0"/>
              <w:adjustRightInd w:val="0"/>
              <w:spacing w:after="0" w:line="274" w:lineRule="exact"/>
              <w:ind w:firstLine="3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день приема заявок – </w:t>
            </w:r>
            <w:r w:rsidR="008A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542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года, 18 ч.00 мин.</w:t>
            </w:r>
            <w:r w:rsidRPr="002820F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0F7185" w:rsidRPr="00D64A8F" w:rsidTr="00C753FF">
        <w:trPr>
          <w:gridAfter w:val="1"/>
          <w:wAfter w:w="2835" w:type="dxa"/>
          <w:trHeight w:val="48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Место, дата и время вскрытия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конвертов с заявками на        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участие в Конкурсе</w:t>
            </w: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4F581B" w:rsidRDefault="000F7185" w:rsidP="008A29C5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Вскрытие конвертов с заявками на участие в Конкурсе будет 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проводиться </w:t>
            </w:r>
            <w:r w:rsidR="008A29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bookmarkStart w:id="23" w:name="_GoBack"/>
            <w:bookmarkEnd w:id="23"/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.0</w:t>
            </w:r>
            <w:r w:rsidR="0054233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.201</w:t>
            </w:r>
            <w:r w:rsidR="00427C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Pr="002820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года в 11 ч. 00 мин.</w:t>
            </w:r>
            <w:r w:rsidRPr="002820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московскому времени по адресу</w:t>
            </w: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Хакуринохабль, ул.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9, </w:t>
            </w:r>
            <w:proofErr w:type="spellStart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Управления экономического развития и торговли</w:t>
            </w:r>
          </w:p>
        </w:tc>
      </w:tr>
      <w:tr w:rsidR="000F7185" w:rsidRPr="00D64A8F" w:rsidTr="00C753FF">
        <w:trPr>
          <w:gridAfter w:val="1"/>
          <w:wAfter w:w="2835" w:type="dxa"/>
          <w:trHeight w:val="600"/>
        </w:trPr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D64A8F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right="213" w:firstLin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keepNext/>
              <w:keepLines/>
              <w:widowControl w:val="0"/>
              <w:suppressLineNumbers/>
              <w:spacing w:after="0" w:line="240" w:lineRule="auto"/>
              <w:ind w:firstLine="21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Критерий оценки и сопоставления предложений участников Конкурса</w:t>
            </w:r>
          </w:p>
          <w:p w:rsidR="000F7185" w:rsidRPr="004F581B" w:rsidRDefault="000F7185" w:rsidP="00D64A8F">
            <w:pPr>
              <w:autoSpaceDE w:val="0"/>
              <w:autoSpaceDN w:val="0"/>
              <w:adjustRightInd w:val="0"/>
              <w:spacing w:after="0" w:line="274" w:lineRule="exact"/>
              <w:ind w:firstLine="214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 оценки заявок на участие в Конкурсе: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отсутствие задолженности по налогам и сборам;</w:t>
            </w:r>
          </w:p>
          <w:p w:rsidR="000F7185" w:rsidRPr="00857FDC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размер платы за право размещения нестационарного торгового объекта за весь период размещения (установки);</w:t>
            </w:r>
          </w:p>
          <w:p w:rsidR="000F7185" w:rsidRPr="004F581B" w:rsidRDefault="000F7185" w:rsidP="00D64A8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57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описание внешнего вида нестационарного торгового объекта. 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71F5F" w:rsidRPr="00D64A8F" w:rsidRDefault="00271F5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A3766" w:rsidRDefault="005A3766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3294" w:rsidRDefault="00063294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494A" w:rsidRPr="00D64A8F" w:rsidRDefault="00C2494A" w:rsidP="00C249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1 </w:t>
      </w:r>
    </w:p>
    <w:p w:rsidR="00D64A8F" w:rsidRPr="00D64A8F" w:rsidRDefault="00D64A8F" w:rsidP="00D64A8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Договор</w:t>
      </w:r>
    </w:p>
    <w:p w:rsidR="00D64A8F" w:rsidRPr="00D64A8F" w:rsidRDefault="00D64A8F" w:rsidP="00D64A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на право размещения нестационарного торгового объекта на территории </w:t>
      </w:r>
      <w:r w:rsidRPr="00D64A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образования </w:t>
      </w:r>
      <w:r w:rsidR="0028056E" w:rsidRPr="0028056E">
        <w:rPr>
          <w:rFonts w:ascii="Times New Roman" w:eastAsia="Times New Roman" w:hAnsi="Times New Roman"/>
          <w:b/>
          <w:sz w:val="28"/>
          <w:szCs w:val="28"/>
          <w:lang w:eastAsia="ru-RU"/>
        </w:rPr>
        <w:t>«Шовгеновский район»</w:t>
      </w:r>
    </w:p>
    <w:p w:rsidR="00D64A8F" w:rsidRPr="00D64A8F" w:rsidRDefault="00C44D41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ru-RU"/>
        </w:rPr>
        <w:t>Хакуринох</w:t>
      </w:r>
      <w:r w:rsidR="00185062">
        <w:rPr>
          <w:rFonts w:ascii="Times New Roman" w:eastAsia="Times New Roman" w:hAnsi="Times New Roman" w:cs="Times New Roman"/>
          <w:b/>
          <w:bCs/>
          <w:lang w:eastAsia="ru-RU"/>
        </w:rPr>
        <w:t>а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бль</w:t>
      </w:r>
      <w:proofErr w:type="spellEnd"/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  <w:r w:rsidR="0028056E">
        <w:rPr>
          <w:rFonts w:ascii="Times New Roman" w:eastAsia="Times New Roman" w:hAnsi="Times New Roman" w:cs="Times New Roman"/>
          <w:b/>
          <w:bCs/>
          <w:lang w:eastAsia="ru-RU"/>
        </w:rPr>
        <w:t xml:space="preserve"> «____»____________ 201</w:t>
      </w:r>
      <w:r>
        <w:rPr>
          <w:rFonts w:ascii="Times New Roman" w:eastAsia="Times New Roman" w:hAnsi="Times New Roman" w:cs="Times New Roman"/>
          <w:b/>
          <w:bCs/>
          <w:lang w:eastAsia="ru-RU"/>
        </w:rPr>
        <w:t>7</w:t>
      </w:r>
      <w:r w:rsidR="00D64A8F" w:rsidRPr="00D64A8F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Администрация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далее «а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дминистрация», в 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лице заместителя главы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</w:t>
      </w:r>
      <w:r w:rsidR="00B046B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сновании Устава, Постановления а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дминистрации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</w:t>
      </w:r>
      <w:r w:rsidR="00721311" w:rsidRPr="00721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03.03.2017 г. № 68 </w:t>
      </w:r>
      <w:r w:rsidRPr="0028056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одной стороны и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действующий на основании ________________________, далее «Предприятие», с другой стороны, далее «Стороны», заключили настоящий Договор о нижеследующем:</w:t>
      </w:r>
      <w:proofErr w:type="gramEnd"/>
    </w:p>
    <w:p w:rsidR="00D64A8F" w:rsidRPr="00D64A8F" w:rsidRDefault="00D64A8F" w:rsidP="00D64A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64A8F" w:rsidRPr="00D64A8F" w:rsidRDefault="00D64A8F" w:rsidP="00D64A8F">
      <w:pPr>
        <w:numPr>
          <w:ilvl w:val="0"/>
          <w:numId w:val="4"/>
        </w:numPr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:rsidR="00D64A8F" w:rsidRPr="00D64A8F" w:rsidRDefault="00D64A8F" w:rsidP="00D64A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договора является право размещения нестационарных торговых объектов по реализации  ____________________________________________________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схемой размещения нестационарных торговых объектов на территории муниципального образования </w:t>
      </w:r>
      <w:r w:rsidR="0028056E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земельных участках, в зданиях, строениях, сооружениях, находящихся в государственной собственности или муниципальной собственности  (далее – территория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образования)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1.2.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решения конкурсной комиссии (пр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___,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___________), </w:t>
      </w:r>
      <w:proofErr w:type="gramStart"/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дминистрация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право на размещение нестационарного торгового объекта в соответствии с утвержденной схемой размещения объектов на территории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образования: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объекта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D64A8F" w:rsidRPr="00D64A8F" w:rsidRDefault="00D64A8F" w:rsidP="00D64A8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организации розничной торговли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___________________________;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-площадь объекта </w:t>
      </w:r>
      <w:r w:rsidRPr="00D64A8F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-место расположения объекта</w:t>
      </w:r>
      <w:r w:rsidRPr="00D64A8F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</w:t>
      </w:r>
      <w:r w:rsidRPr="00D64A8F"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  <w:t>______________________________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Предложение об условиях исполнения договора является неотъемлемой частью договора.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1.4.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Период размещения нестационарного торгового объекта 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________________.</w:t>
      </w:r>
    </w:p>
    <w:p w:rsidR="00D64A8F" w:rsidRPr="00D64A8F" w:rsidRDefault="00D64A8F" w:rsidP="00D64A8F">
      <w:pPr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1.5.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Время размещения нестационарного торгового объекта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___________________.</w:t>
      </w: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Срок действия договора, стоимость и оплата</w:t>
      </w:r>
    </w:p>
    <w:p w:rsidR="00D64A8F" w:rsidRPr="00D64A8F" w:rsidRDefault="00D64A8F" w:rsidP="00D64A8F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договор действует </w:t>
      </w:r>
      <w:proofErr w:type="gram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____________________.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Плата за право размещения объекта устанавливается в соответствии с предложением об условиях исполнения договора и составляет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________________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весь период.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Цена договора является твердой и не подлежит изменению.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по настоящему договору производится путем перечисления Предприятием денежных сре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т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ечение пяти рабочих дней со дня подписания соответствующих протоколов в бюджет 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Шовгеновского района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следующим реквизитам:</w:t>
      </w:r>
    </w:p>
    <w:p w:rsidR="00696BF3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УФК по Республике Адыгея (Администрация муниципального образования «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proofErr w:type="gramEnd"/>
    </w:p>
    <w:p w:rsidR="00CD66C1" w:rsidRDefault="00CD66C1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C07BE2" w:rsidRDefault="00D64A8F" w:rsidP="00696BF3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\с </w:t>
      </w:r>
      <w:r w:rsidR="00CD66C1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04763001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670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КПП 0101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01001</w:t>
      </w:r>
    </w:p>
    <w:p w:rsidR="00D64A8F" w:rsidRPr="00C07BE2" w:rsidRDefault="00C07BE2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ИНН 0108</w:t>
      </w:r>
      <w:r w:rsidR="00D64A8F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03864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proofErr w:type="gramStart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\с 40101810100000010003</w:t>
      </w:r>
    </w:p>
    <w:p w:rsidR="00D64A8F" w:rsidRPr="00B046B7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 047908001</w:t>
      </w:r>
    </w:p>
    <w:p w:rsidR="00C07BE2" w:rsidRDefault="00D64A8F" w:rsidP="00D64A8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Отделение -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НБ Республики Адыгея</w:t>
      </w:r>
      <w:r w:rsidRPr="00B046B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D64A8F" w:rsidRDefault="00D64A8F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 бюджетной классификации </w:t>
      </w:r>
      <w:r w:rsidR="00C07BE2"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>90911502050050000140</w:t>
      </w:r>
      <w:r w:rsidRPr="00C07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7BE2" w:rsidRPr="00C07BE2" w:rsidRDefault="00C07BE2" w:rsidP="00C07BE2">
      <w:pPr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ОКТМО 79640430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2.4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на размещение нестационарного  торгового объекта возникает с момента перечисления Предприятием денежных средств в соответствие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п. 2.2.,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2.5.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Оплата за негативное воздействие Предприятия на окружающую среду осуществляется Предприятием отдельно и не входит в цену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настоящего договора по инициативе Предприятия,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2.7.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 настоящего договора по инициативе Администрации, в соответствии с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п. 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Администрация не возвращает Предприятию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сумму</w:t>
      </w:r>
      <w:proofErr w:type="gramEnd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указанную в  п. 2.2.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по эксплуатации нестационарного торгового объекта</w:t>
      </w:r>
    </w:p>
    <w:p w:rsidR="00D64A8F" w:rsidRPr="00D64A8F" w:rsidRDefault="00D64A8F" w:rsidP="00D64A8F">
      <w:pPr>
        <w:tabs>
          <w:tab w:val="left" w:pos="186"/>
        </w:tabs>
        <w:spacing w:after="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Реализуемая продукция должна отвечать требованиям безопасности и сопровождаться документами, указывающими источник их поступления, а также подтверждающими её качество и безопасность;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Транспортировка реализуемой продукции осуществляется на специализированном автотранспорте;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Продажа товаров производится с соблюдением Правил продажи отдельных видов товаров, с которыми работники мелкорозничной сети должны быть ознакомлены;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3.4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 объектах мелкорозничной сети (далее - объекты) должна быть вывеска с фирменным наименованием (наименованием) юридического лица (индивидуального предпринимателя), местом их нахождения (юридическим адресом), режимом работы;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 и планировка объектов, их техническая оснащенность должны отвечать санитарным,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3.6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Владельцы осуществляют торговлю в соответствии с Архитектурно -  планировочными требованиями  объектов торговли, указанных в разделе 8 Конкурсной документации.</w:t>
      </w:r>
      <w:r w:rsidRPr="00D64A8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Владельцы обязаны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вывесках, конструктивных элементах, производить уборку и благоустройство прилегающей территории в соответствии с Правилами санитарного содержания территорий, организации уборки и обеспечения чистоты и порядка на территории МО «</w:t>
      </w:r>
      <w:r w:rsidR="00B04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Шовгеновский район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  <w:proofErr w:type="gramEnd"/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3.8.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каждом объекте должен быть соответствующий инвентарь и технологическое оборудование, средства охлаждения (при необходимости);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3.9.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объекте в течение всего времени работы должны находиться и предъявляться по требованию органов государственного контроля (надзора) следующие документы: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договор на право размещения нестационарного  объекта мелкорозничной торговли;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документы, указывающие источник поступления и подтверждающие качество и безопасность реализуемой продукции;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книга отзывов и предложений, прошитая, пронумерованная и заверенная руководителем юридического лица или индивидуальным предпринимателем;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журнал учета мероприятий по контролю;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бъекты должны быть оснащены: аптечкой первой помощи, неснижаемым запасом моющих и дезинфицирующих средств;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>- Работники обязаны: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руководствоваться требованиями санитарного законодательства;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содержать объект, торговое оборудование, инвентарь в чистоте;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личные медицинские книжки, с отметками о прохождении медицинских обследований и чистую форменную одежду;</w:t>
      </w:r>
    </w:p>
    <w:p w:rsidR="00D64A8F" w:rsidRPr="00D64A8F" w:rsidRDefault="00D64A8F" w:rsidP="00D64A8F">
      <w:pPr>
        <w:tabs>
          <w:tab w:val="left" w:pos="900"/>
        </w:tabs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иметь документы, подтверждающие квалификацию (аттестаты, свидетельства);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соблюдать правила личной гигиены и санитарного содержания прилегающей территории;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предоставлять достоверную информацию о реализуемых товарах (оказываемых услугах) в соответствии с Законом Российской Федерации "О защите прав потребителей";</w:t>
      </w:r>
    </w:p>
    <w:p w:rsidR="00D64A8F" w:rsidRPr="00D64A8F" w:rsidRDefault="00D64A8F" w:rsidP="00D64A8F">
      <w:pPr>
        <w:tabs>
          <w:tab w:val="left" w:pos="200"/>
        </w:tabs>
        <w:autoSpaceDE w:val="0"/>
        <w:autoSpaceDN w:val="0"/>
        <w:adjustRightInd w:val="0"/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3.10.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объектах допускается реализация узкопрофильного ассортимента в соответствии со специализацией объекта. Реализация других продукции/товаров не допускается;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Монтаж, демонтаж и вывоз объектов производится силами и за счет исполнителя по окончании срока действия договора 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   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 производится силами и за счет Предприятия в соответствии с режимом работы.</w:t>
      </w:r>
    </w:p>
    <w:p w:rsidR="00D64A8F" w:rsidRPr="00D64A8F" w:rsidRDefault="00D64A8F" w:rsidP="00D64A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3.12.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вправе использовать объект только по назначению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без права передачи третьему лицу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Соблюдать требования законодательства, регулирующие осуществление деятельности Предприятия.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3.14.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свободный доступ на торговый объект представителям контрольных и надзорных органов.</w:t>
      </w:r>
    </w:p>
    <w:p w:rsidR="00D64A8F" w:rsidRPr="00D64A8F" w:rsidRDefault="00D64A8F" w:rsidP="00D64A8F">
      <w:pPr>
        <w:spacing w:after="0" w:line="240" w:lineRule="auto"/>
        <w:ind w:righ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устранять все выявленные нарушения, если таковые имели место.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3.16.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допускать ограничения свободного передвижения, не загромождать тротуары и подъездные пути к стационарным зданиям и сооружениям.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3.17.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Содержать торговый объект и прилегающую территорию в соответствии с санитарными нормами и правилами техники безопасности.</w:t>
      </w:r>
    </w:p>
    <w:p w:rsidR="00D64A8F" w:rsidRPr="00D64A8F" w:rsidRDefault="00D64A8F" w:rsidP="00D64A8F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keepNext/>
        <w:numPr>
          <w:ilvl w:val="0"/>
          <w:numId w:val="4"/>
        </w:numPr>
        <w:suppressAutoHyphens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Права и обязанности сторон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4.1.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обязуется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беспечить Предприятию возможность беспрепятственного размещения и пользования предоставленной территорией в соответствии с утвержденной схемой размещения и в соответствии с условиями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lang w:eastAsia="ru-RU"/>
        </w:rPr>
        <w:tab/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4.2. Администрация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Беспрепятственного доступа на торговый объект для проведения проверки соответствия торгового объекта заявленным конкурсным условиям и требованиям.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Привлекать для исполнения обязательств по настоящему договору третьих лиц.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4.2.3.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 прекратить действие договора в одностороннем порядке в случаях грубого нарушения Предприятием требований действующего законодательства по организации его деятельности, а также  конкурсных условий и требований. </w:t>
      </w:r>
    </w:p>
    <w:p w:rsidR="0021314A" w:rsidRPr="0021314A" w:rsidRDefault="0021314A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1314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4.2.4.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Досрочно прекратить действие договора в одностороннем порядке в случаях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необходимости использования мест размещения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, в том числе в целях изменения архитектурного облика местности, либо в случае внесения изменений в схему размещения</w:t>
      </w:r>
      <w:r w:rsidR="00527F56" w:rsidRP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="00527F56"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нестационарных торговых объектов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. При этом Администрация уведомляет Предприятие за </w:t>
      </w:r>
      <w:r w:rsidR="00E75011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2 (два)</w:t>
      </w:r>
      <w:r w:rsidR="00527F56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месяца до прекращения действия договора.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 Предприятие обязуется: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передавать свои права и обязанности по настоящему договору третьим лицам.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4.3.2.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Иметь и предоставлять по первому требованию Администрации предусмотренную законодательством документацию, связанную с осуществлением деятельности.</w:t>
      </w:r>
    </w:p>
    <w:p w:rsidR="0001739A" w:rsidRPr="00D64A8F" w:rsidRDefault="0001739A" w:rsidP="000173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Владелец нестационарного торгового объекта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обеспечить постоянный уход за внешним видом и содержанием своих объектов: содержать в чистоте и порядке, своевременно красить и устранять повреждения на </w:t>
      </w:r>
      <w:r w:rsidRPr="0078757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вывесках, конструктивных элементах, производить уборку и благоустройство прилегающей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расторжения договора по инициативе Предприятия, в письменном виде предупредить Администрацию о своих намерениях не менее чем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 1 месяц.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этом случае Предприятие обязано о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свободить занимаемую территорию в срок, указанный в официальном уведомлении Администрации.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истечении срока действия договора демонтировать нестационарный торговый объект, 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4.3.</w:t>
      </w:r>
      <w:r w:rsidR="000173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Демонтаж и вывоз объектов производится силами и за счет Предприятия по окончании срока действия договора.</w:t>
      </w:r>
    </w:p>
    <w:p w:rsidR="00D64A8F" w:rsidRDefault="00D64A8F" w:rsidP="00D64A8F">
      <w:pPr>
        <w:spacing w:after="0" w:line="240" w:lineRule="auto"/>
        <w:ind w:firstLine="34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C66D78"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C66D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Демонтаж и вывоз объектов (</w:t>
      </w:r>
      <w:proofErr w:type="spellStart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тонаров</w:t>
      </w:r>
      <w:proofErr w:type="spellEnd"/>
      <w:r w:rsidRPr="00D64A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осуществляющих торговлю посредством ежедневного прибытия на торговое место, производится силами и за счет Предприятия в соответствии с режимом работы.</w:t>
      </w:r>
    </w:p>
    <w:p w:rsidR="00C66D78" w:rsidRPr="00D64A8F" w:rsidRDefault="00C66D78" w:rsidP="00C66D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срока внесения платы по Договору, Предприятие выплачивает Администрации пени из расчета 0,1 % от размера невнесенной платы за каждый календарный день просрочки. Пени  перечисляются в порядке, предусмотренном п. 9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 Предприятие имеет право: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4.4.1.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Пользоваться торговым объектом самостоятельно или через продавца, имеющего надлежащим образом оформленный договор с Предприятием.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4.4.2.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Предприятие имеет право на досрочное расторжение договора в соответствие с 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4.5.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Риск случайной гибели или случайного повреждения имущества Предприятия несет Предприятие.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Действия обстоятельств непреодолимой силы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 одна из Сторон не несет ответственности перед другой Стороной за неисполнение обязательств по настоящему договору,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и которые нельзя предвидеть или избежать.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Документ,  выданный соответствующим компетентным органом, является достаточным подтверждением наличия и продолжительности действия непреодолимой силы. </w:t>
      </w: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5.3.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не исполняющая обязанности по настоящему договору вследствие действия обстоятельств непреодолимой силы, должна незамедлительно известить другую Сторону о таких обстоятельствах и их влиянии на исполнение обязательств по настоящему договору. </w:t>
      </w:r>
    </w:p>
    <w:p w:rsidR="00BE1927" w:rsidRPr="00BE1927" w:rsidRDefault="00BE1927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82F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разрешения споров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споры и разногласия, возникающие между Сторонами по настоящему договору или в связи с ним, разрешаются </w:t>
      </w:r>
      <w:r w:rsidR="000E655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6.2.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невозможности разрешения разногласий путем переговоров они подлежат рассмотрению в Арбитражном суде Республики Адыгея.</w:t>
      </w:r>
    </w:p>
    <w:p w:rsidR="00D64A8F" w:rsidRPr="00D64A8F" w:rsidRDefault="00D64A8F" w:rsidP="00D64A8F">
      <w:pPr>
        <w:spacing w:after="120" w:line="240" w:lineRule="auto"/>
        <w:ind w:left="720" w:hanging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изменения и расторжения договора, прочие условия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ab/>
        <w:t>7.1.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изменения и дополнения к настоящему договору имеют силу только в том случае, если они оформлены в письменном виде и подписаны обеими сторонами.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7.2.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Предприятия может иметь место в соответствии с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п. 4.3.3.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7.3.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Досрочное расторжение договора по инициативе Администрации имеет место на основании 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4.2.3.,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 соблюдением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условий, установленных </w:t>
      </w: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п. 2.6.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настоящего договора.  </w:t>
      </w:r>
    </w:p>
    <w:p w:rsidR="00D64A8F" w:rsidRP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7.4.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не урегулированные настоящим договором, разрешаются в соответствии с действующим законодательством.</w:t>
      </w:r>
    </w:p>
    <w:p w:rsidR="00D64A8F" w:rsidRDefault="00D64A8F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ind w:right="-85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64A8F" w:rsidRDefault="00D64A8F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8.1.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составлен в 2-х экземплярах, имеющих равную юридическую силу, по одному экземпляру для каждой из сторон.</w:t>
      </w:r>
    </w:p>
    <w:p w:rsidR="00717B10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17B10" w:rsidRPr="00D64A8F" w:rsidRDefault="00717B10" w:rsidP="00D64A8F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64A8F" w:rsidRPr="00D64A8F" w:rsidRDefault="00D64A8F" w:rsidP="00D64A8F">
      <w:pPr>
        <w:numPr>
          <w:ilvl w:val="0"/>
          <w:numId w:val="4"/>
        </w:numPr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реквизиты сторон</w:t>
      </w:r>
    </w:p>
    <w:p w:rsidR="00D64A8F" w:rsidRPr="00D64A8F" w:rsidRDefault="00D64A8F" w:rsidP="00D64A8F">
      <w:pPr>
        <w:spacing w:after="12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6"/>
        <w:tblW w:w="0" w:type="auto"/>
        <w:tblInd w:w="108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4445"/>
      </w:tblGrid>
      <w:tr w:rsidR="00D64A8F" w:rsidRPr="00D64A8F" w:rsidTr="00696BF3">
        <w:trPr>
          <w:trHeight w:val="4702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«Администрация»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385</w:t>
            </w:r>
            <w:r w:rsidR="00EB7722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0, Республика Адыгея, </w:t>
            </w:r>
          </w:p>
          <w:p w:rsidR="0028056E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Шовгеновский район, </w:t>
            </w: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Хакуринохабль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 </w:t>
            </w:r>
            <w:proofErr w:type="spell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Шовгеновая</w:t>
            </w:r>
            <w:proofErr w:type="spell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9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79FB" w:rsidRPr="005079FB" w:rsidRDefault="00D64A8F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УФК по Республике Адыгея (Администрация муниципального образования </w:t>
            </w:r>
            <w:r w:rsidR="0028056E" w:rsidRPr="005079F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«Шовгеновский район» </w:t>
            </w:r>
            <w:proofErr w:type="gramEnd"/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04763001670)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КПП 010101001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0108003864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\с 40101810100000010003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 047908001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Отделение - НБ Республики Адыгея</w:t>
            </w:r>
          </w:p>
          <w:p w:rsidR="00696BF3" w:rsidRPr="005079FB" w:rsidRDefault="00696BF3" w:rsidP="00696BF3">
            <w:pPr>
              <w:autoSpaceDE w:val="0"/>
              <w:autoSpaceDN w:val="0"/>
              <w:adjustRightInd w:val="0"/>
              <w:ind w:left="34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бюджетной классификации 90911502050050000140 </w:t>
            </w:r>
          </w:p>
          <w:p w:rsidR="00D64A8F" w:rsidRPr="005079FB" w:rsidRDefault="00696BF3" w:rsidP="00696BF3">
            <w:pPr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ОКТМО 79640430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«Предприятие»</w:t>
            </w: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64A8F" w:rsidRPr="00D64A8F" w:rsidTr="00696BF3">
        <w:trPr>
          <w:trHeight w:val="1114"/>
        </w:trPr>
        <w:tc>
          <w:tcPr>
            <w:tcW w:w="4395" w:type="dxa"/>
          </w:tcPr>
          <w:p w:rsidR="00D64A8F" w:rsidRPr="005079FB" w:rsidRDefault="0028056E" w:rsidP="00D64A8F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аместитель Главы Администрации МО «</w:t>
            </w: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Шовгеновский район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D64A8F" w:rsidRPr="005079FB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64A8F" w:rsidRPr="005079FB" w:rsidRDefault="0028056E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_____________________/А. З</w:t>
            </w:r>
            <w:r w:rsidR="00D64A8F" w:rsidRPr="005079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Аутлев</w:t>
            </w:r>
          </w:p>
        </w:tc>
        <w:tc>
          <w:tcPr>
            <w:tcW w:w="4445" w:type="dxa"/>
            <w:shd w:val="clear" w:color="auto" w:fill="auto"/>
          </w:tcPr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</w:p>
        </w:tc>
      </w:tr>
      <w:tr w:rsidR="00D64A8F" w:rsidRPr="00D64A8F" w:rsidTr="00696BF3">
        <w:trPr>
          <w:trHeight w:val="631"/>
        </w:trPr>
        <w:tc>
          <w:tcPr>
            <w:tcW w:w="4395" w:type="dxa"/>
          </w:tcPr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079F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  <w:p w:rsidR="00D64A8F" w:rsidRPr="005079FB" w:rsidRDefault="00D64A8F" w:rsidP="00D64A8F">
            <w:pPr>
              <w:contextualSpacing/>
              <w:rPr>
                <w:rFonts w:ascii="Times New Roman" w:eastAsia="Times New Roman" w:hAnsi="Times New Roman" w:cs="Times New Roman"/>
                <w:i/>
                <w:sz w:val="18"/>
                <w:szCs w:val="18"/>
                <w:vertAlign w:val="superscript"/>
                <w:lang w:eastAsia="ru-RU"/>
              </w:rPr>
            </w:pPr>
          </w:p>
        </w:tc>
        <w:tc>
          <w:tcPr>
            <w:tcW w:w="4445" w:type="dxa"/>
          </w:tcPr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  <w:p w:rsidR="00D64A8F" w:rsidRPr="00D64A8F" w:rsidRDefault="00D64A8F" w:rsidP="00D64A8F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М.П.</w:t>
            </w:r>
          </w:p>
        </w:tc>
      </w:tr>
    </w:tbl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5602" w:rsidRPr="00D64A8F" w:rsidRDefault="00595602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0115" w:rsidRDefault="0096011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35" w:rsidRDefault="00333635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620CE" w:rsidRDefault="002620CE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14F5F" w:rsidRPr="00D64A8F" w:rsidRDefault="00F14F5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Приложение №2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к Конкурсной документации</w:t>
      </w:r>
    </w:p>
    <w:p w:rsidR="00D64A8F" w:rsidRPr="00D64A8F" w:rsidRDefault="00D64A8F" w:rsidP="00D64A8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ОБРАЗЦЫ ФОРМ И ДОКУМЕНТОВ ДЛЯ ЗАПОЛНЕНИЯ УЧАСТНИКАМИ КОНКУРСА</w:t>
      </w:r>
    </w:p>
    <w:p w:rsidR="00D64A8F" w:rsidRPr="00D64A8F" w:rsidRDefault="00D64A8F" w:rsidP="00D64A8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1</w:t>
      </w: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center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lang w:eastAsia="ru-RU"/>
        </w:rPr>
        <w:t>ЗАЯВКА НА УЧАСТИЕ</w:t>
      </w: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4"/>
          <w:szCs w:val="28"/>
          <w:lang w:eastAsia="ru-RU"/>
        </w:rPr>
        <w:t xml:space="preserve"> В КОНКУРСЕ</w:t>
      </w:r>
    </w:p>
    <w:p w:rsidR="00D64A8F" w:rsidRPr="00D64A8F" w:rsidRDefault="00D64A8F" w:rsidP="00D64A8F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before="317"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Дата, исх. номер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r w:rsidR="00812B29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экономического развития и торговли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муниципального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tabs>
          <w:tab w:val="left" w:pos="7682"/>
        </w:tabs>
        <w:spacing w:after="0" w:line="240" w:lineRule="auto"/>
        <w:ind w:left="637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24"/>
          <w:sz w:val="24"/>
          <w:szCs w:val="28"/>
          <w:lang w:eastAsia="ru-RU"/>
        </w:rPr>
        <w:t>ЗАЯВКА НА УЧАСТИЕ В КОНКУРСЕ  №__________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ЛОТ№</w:t>
      </w:r>
      <w:r w:rsidR="00E477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__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-3"/>
          <w:sz w:val="24"/>
          <w:szCs w:val="28"/>
          <w:lang w:eastAsia="ru-RU"/>
        </w:rPr>
        <w:t>Специализация объекта:________________________________________ ___</w:t>
      </w:r>
    </w:p>
    <w:p w:rsidR="00D64A8F" w:rsidRPr="00D64A8F" w:rsidRDefault="00D64A8F" w:rsidP="000E76F8">
      <w:pPr>
        <w:shd w:val="clear" w:color="auto" w:fill="FFFFFF"/>
        <w:tabs>
          <w:tab w:val="left" w:pos="709"/>
        </w:tabs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8"/>
          <w:sz w:val="24"/>
          <w:szCs w:val="24"/>
          <w:lang w:eastAsia="ru-RU"/>
        </w:rPr>
        <w:t xml:space="preserve">Изучив Конкурсную документацию по проведению открытого Конкурса на право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размещения нестационарных объектов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 xml:space="preserve">«Шовгеновский район»,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а также применимые к данному </w:t>
      </w: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Конкурсу нормативные правовые акты Российской Федерации и Республики Адыгея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300" w:lineRule="atLeast"/>
        <w:jc w:val="both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200" w:lineRule="atLeast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(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наименование участника Конкурса)</w:t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  <w:lang w:eastAsia="ru-RU"/>
        </w:rPr>
        <w:br/>
      </w:r>
      <w:r w:rsidRPr="00D64A8F">
        <w:rPr>
          <w:rFonts w:ascii="Times New Roman" w:eastAsia="Times New Roman" w:hAnsi="Times New Roman" w:cs="Times New Roman"/>
          <w:color w:val="000000"/>
          <w:spacing w:val="-4"/>
          <w:sz w:val="24"/>
          <w:szCs w:val="28"/>
          <w:lang w:eastAsia="ru-RU"/>
        </w:rPr>
        <w:t>в лице,</w:t>
      </w:r>
      <w:r w:rsidRPr="00D64A8F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</w:t>
      </w:r>
    </w:p>
    <w:p w:rsidR="00D64A8F" w:rsidRPr="00D64A8F" w:rsidRDefault="00D64A8F" w:rsidP="00D64A8F">
      <w:pPr>
        <w:shd w:val="clear" w:color="auto" w:fill="FFFFFF"/>
        <w:tabs>
          <w:tab w:val="left" w:leader="underscore" w:pos="9115"/>
        </w:tabs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t xml:space="preserve">(наименование должности, ФИО руководителя - для юридического лица или ФИО </w:t>
      </w:r>
      <w:r w:rsidRPr="00D64A8F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ru-RU"/>
        </w:rPr>
        <w:t>индивидуального предпринимателя)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4"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8"/>
          <w:lang w:eastAsia="ru-RU"/>
        </w:rPr>
        <w:t>сообщает о согласии участвовать в Конкурсе на условиях, установленных в Конкурсной документации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и направляет настоящую заявку.</w:t>
      </w:r>
    </w:p>
    <w:p w:rsidR="00D64A8F" w:rsidRPr="00D64A8F" w:rsidRDefault="00D64A8F" w:rsidP="002620CE">
      <w:pPr>
        <w:numPr>
          <w:ilvl w:val="0"/>
          <w:numId w:val="5"/>
        </w:numPr>
        <w:spacing w:after="0" w:line="300" w:lineRule="atLeast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Мы согласны </w:t>
      </w:r>
      <w:proofErr w:type="gramStart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разместить</w:t>
      </w:r>
      <w:proofErr w:type="gramEnd"/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нестационарный торговый объект в соответствии с требованиями Конкурсной документации и на условиях, представленных в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предложении об условиях исполнения Договора,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которое является неотъемлемой частью настоящей заявки на участие в Конкурсе.</w:t>
      </w:r>
    </w:p>
    <w:p w:rsidR="00D64A8F" w:rsidRPr="00D64A8F" w:rsidRDefault="00D64A8F" w:rsidP="002620CE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Если наши предложения, изложенные выше, будут признаны лучшими, мы берем на себя обязательство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подписать проект Договора с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Администрацией МО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="00C11A0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5 (пяти) дней с момента  подписания протокола рассмотрения заявок на участие в Конкурсе или протокола оценки и сопоставления заявок.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64A8F" w:rsidRPr="000E76F8" w:rsidRDefault="00D64A8F" w:rsidP="000E76F8">
      <w:pPr>
        <w:pStyle w:val="a9"/>
        <w:numPr>
          <w:ilvl w:val="0"/>
          <w:numId w:val="5"/>
        </w:numPr>
        <w:spacing w:line="300" w:lineRule="atLeast"/>
        <w:rPr>
          <w:color w:val="000000"/>
          <w:szCs w:val="28"/>
        </w:rPr>
      </w:pPr>
      <w:r w:rsidRPr="000E76F8">
        <w:rPr>
          <w:color w:val="000000"/>
          <w:szCs w:val="28"/>
        </w:rPr>
        <w:t>Настоящей заявкой подтверждаем, что в отношении __________________________________________________________________________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color w:val="000000"/>
          <w:spacing w:val="1"/>
          <w:sz w:val="18"/>
          <w:szCs w:val="18"/>
          <w:lang w:eastAsia="ru-RU"/>
        </w:rPr>
        <w:lastRenderedPageBreak/>
        <w:t xml:space="preserve">(наименование организации или ФИО индивидуального предпринимателя - </w:t>
      </w:r>
      <w:r w:rsidRPr="00D64A8F">
        <w:rPr>
          <w:rFonts w:ascii="Times New Roman" w:eastAsia="Times New Roman" w:hAnsi="Times New Roman" w:cs="Times New Roman"/>
          <w:i/>
          <w:color w:val="000000"/>
          <w:spacing w:val="-1"/>
          <w:sz w:val="18"/>
          <w:szCs w:val="18"/>
          <w:lang w:eastAsia="ru-RU"/>
        </w:rPr>
        <w:t>участника Конкурса)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1"/>
          <w:sz w:val="24"/>
          <w:szCs w:val="28"/>
          <w:lang w:eastAsia="ru-RU"/>
        </w:rPr>
        <w:t xml:space="preserve">не проводится процедура ликвидации, банкротства, деятельность не приостановлена. </w:t>
      </w:r>
    </w:p>
    <w:p w:rsidR="00D64A8F" w:rsidRPr="00D64A8F" w:rsidRDefault="00D64A8F" w:rsidP="00D64A8F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гарантируем достоверность представленной нами в заявке на участие в Конкурсе информации и подтверждаем право организатора Конкурса  (Уполномоченного органа), не противоречащее требованию формирования равных для всех участников Конкурса  условий, запрашивать у нас, в уполномоченных органах власти и у упомянутых в нашей заявке на участие в Конкурсе юридических и физических лиц информацию, уточняющую представленные нами в ней сведения.</w:t>
      </w:r>
      <w:proofErr w:type="gramEnd"/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 В случае подписания Договора с нами, в соответствии с его условиями, обязуемся демонтировать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нестационарный торговый объект,</w:t>
      </w:r>
      <w:r w:rsidRPr="00D64A8F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освободить занимаемую территорию и привести ее в первоначальное состояние в течение 5(пяти) дней.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понятием нестационарного торгового объекта, используемым в  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Федеральном законе от 28 декабря 2009 г. №381-ФЗ  "Об основах государственного регулирования торговой  деятельности в Российской Федерации",  ознакомлены.</w:t>
      </w:r>
      <w:r w:rsidRPr="00D64A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8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i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i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595602" w:rsidRDefault="00595602" w:rsidP="00812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960115" w:rsidRDefault="00960115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F14F5F" w:rsidRPr="00D64A8F" w:rsidRDefault="00F14F5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</w:p>
    <w:p w:rsidR="00D64A8F" w:rsidRPr="00D64A8F" w:rsidRDefault="00D64A8F" w:rsidP="00D64A8F">
      <w:pPr>
        <w:spacing w:after="0" w:line="240" w:lineRule="auto"/>
        <w:ind w:left="1069"/>
        <w:jc w:val="right"/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olor w:val="000000"/>
          <w:spacing w:val="-13"/>
          <w:sz w:val="20"/>
          <w:szCs w:val="20"/>
          <w:lang w:eastAsia="ru-RU"/>
        </w:rPr>
        <w:t>ФОРМА № 2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bCs/>
          <w:caps/>
          <w:color w:val="000000"/>
          <w:spacing w:val="-1"/>
          <w:lang w:eastAsia="ru-RU"/>
        </w:rPr>
        <w:t xml:space="preserve">                                            АНКЕТа  участника конкурса: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</w:p>
    <w:tbl>
      <w:tblPr>
        <w:tblW w:w="964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135"/>
        <w:gridCol w:w="2166"/>
        <w:gridCol w:w="1073"/>
        <w:gridCol w:w="2006"/>
        <w:gridCol w:w="903"/>
        <w:gridCol w:w="1814"/>
        <w:gridCol w:w="543"/>
      </w:tblGrid>
      <w:tr w:rsidR="00D64A8F" w:rsidRPr="00D64A8F" w:rsidTr="00891572">
        <w:trPr>
          <w:trHeight w:hRule="exact" w:val="59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Полное наименование юридического лица или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Ф.И.О.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63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Сокращенное наименование юридического лица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7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Регистрационные данные: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52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Дата, место и орган регистрации юридического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лица, индивидуального предпринимателя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9"/>
                <w:lang w:eastAsia="ru-RU"/>
              </w:rPr>
              <w:t>ОГРН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  <w:t>ИНН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КПП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432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4"/>
                <w:lang w:eastAsia="ru-RU"/>
              </w:rPr>
              <w:t>ОКПО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891572">
        <w:trPr>
          <w:trHeight w:hRule="exact" w:val="850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Номер, почтовый адрес инспекции ФНС,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 xml:space="preserve">в которой участник конкурса зарегистрирован в </w:t>
            </w:r>
            <w:r w:rsidRPr="00D64A8F">
              <w:rPr>
                <w:rFonts w:ascii="Times New Roman" w:eastAsia="Times New Roman" w:hAnsi="Times New Roman" w:cs="Times New Roman"/>
                <w:color w:val="000000"/>
                <w:spacing w:val="1"/>
                <w:lang w:eastAsia="ru-RU"/>
              </w:rPr>
              <w:t>качестве налогоплательщика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lang w:eastAsia="ru-RU"/>
              </w:rPr>
              <w:t>Юридический адрес/ Месте жительства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4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Почтовый адрес участника конкурса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Почтовый индекс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5"/>
                <w:lang w:eastAsia="ru-RU"/>
              </w:rPr>
              <w:t>Город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Улица (проспект, переулок и т.д.)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Номер дома (вл.)</w:t>
            </w:r>
          </w:p>
        </w:tc>
        <w:tc>
          <w:tcPr>
            <w:tcW w:w="10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Корпус (стр.)</w:t>
            </w: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Офис (квартира)</w:t>
            </w:r>
          </w:p>
        </w:tc>
        <w:tc>
          <w:tcPr>
            <w:tcW w:w="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lang w:eastAsia="ru-RU"/>
              </w:rPr>
              <w:t>Банковские реквизиты</w:t>
            </w: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>Наименование обслуживающего банка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59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3"/>
                <w:lang w:eastAsia="ru-RU"/>
              </w:rPr>
              <w:t>Расчетный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66"/>
        </w:trPr>
        <w:tc>
          <w:tcPr>
            <w:tcW w:w="113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spacing w:val="-2"/>
                <w:lang w:eastAsia="ru-RU"/>
              </w:rPr>
              <w:t>Корреспондентский счет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4A8F" w:rsidRPr="00D64A8F" w:rsidTr="00C753FF">
        <w:trPr>
          <w:trHeight w:hRule="exact" w:val="288"/>
        </w:trPr>
        <w:tc>
          <w:tcPr>
            <w:tcW w:w="113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БИК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u w:val="single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                                      (должность и подпись заявителя или его полномочного представителя) 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М.П.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60115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0115" w:rsidRPr="00D64A8F" w:rsidRDefault="00960115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64A8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ФОРМА №3</w:t>
      </w: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64A8F" w:rsidRPr="00D64A8F" w:rsidRDefault="00D64A8F" w:rsidP="00D64A8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D64A8F">
        <w:rPr>
          <w:rFonts w:ascii="Times New Roman" w:eastAsia="Times New Roman" w:hAnsi="Times New Roman" w:cs="Times New Roman"/>
          <w:b/>
          <w:lang w:eastAsia="ru-RU"/>
        </w:rPr>
        <w:t xml:space="preserve">ПРЕДЛОЖЕНИЕ  ОБ УСЛОВИЯХ  </w:t>
      </w:r>
      <w:r w:rsidRPr="00D64A8F">
        <w:rPr>
          <w:rFonts w:ascii="Times New Roman" w:eastAsia="Times New Roman" w:hAnsi="Times New Roman" w:cs="Times New Roman"/>
          <w:b/>
          <w:bCs/>
          <w:caps/>
          <w:spacing w:val="6"/>
          <w:lang w:eastAsia="ru-RU"/>
        </w:rPr>
        <w:t xml:space="preserve">исполнения </w:t>
      </w:r>
      <w:r w:rsidRPr="00D64A8F">
        <w:rPr>
          <w:rFonts w:ascii="Times New Roman" w:eastAsia="Times New Roman" w:hAnsi="Times New Roman" w:cs="Times New Roman"/>
          <w:b/>
          <w:bCs/>
          <w:spacing w:val="-2"/>
          <w:lang w:eastAsia="ru-RU"/>
        </w:rPr>
        <w:t>ДОГОВОРА</w:t>
      </w:r>
    </w:p>
    <w:p w:rsidR="00D64A8F" w:rsidRPr="00D64A8F" w:rsidRDefault="00D64A8F" w:rsidP="00D64A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нестационарного торгового объекта 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A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Лот №____</w:t>
      </w: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hd w:val="clear" w:color="auto" w:fill="FFFFFF"/>
        <w:tabs>
          <w:tab w:val="left" w:pos="3970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1. Исполняя наши обязательства и, изучив Конкурсную документацию </w:t>
      </w:r>
      <w:r w:rsidRPr="00D64A8F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  <w:lang w:eastAsia="ru-RU"/>
        </w:rPr>
        <w:t xml:space="preserve">по  проведению открытого Конкурса </w:t>
      </w:r>
      <w:r w:rsidRPr="00D64A8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на право </w:t>
      </w:r>
      <w:r w:rsidRPr="00D64A8F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размещения нестационарных торговых объектов </w:t>
      </w:r>
      <w:r w:rsidRPr="00D64A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территории </w:t>
      </w:r>
      <w:r w:rsidRPr="00D64A8F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ru-RU"/>
        </w:rPr>
        <w:t>м</w:t>
      </w:r>
      <w:r w:rsidRPr="00D64A8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униципального образования </w:t>
      </w:r>
      <w:r w:rsidR="00812B29">
        <w:rPr>
          <w:rFonts w:ascii="Times New Roman" w:eastAsia="Times New Roman" w:hAnsi="Times New Roman"/>
          <w:sz w:val="24"/>
          <w:szCs w:val="24"/>
          <w:lang w:eastAsia="ru-RU"/>
        </w:rPr>
        <w:t>«Шовгеновский район»</w:t>
      </w:r>
      <w:r w:rsidRPr="00D64A8F">
        <w:rPr>
          <w:rFonts w:ascii="Arial" w:eastAsia="Times New Roman" w:hAnsi="Arial" w:cs="Arial"/>
          <w:sz w:val="18"/>
          <w:szCs w:val="18"/>
          <w:lang w:eastAsia="ru-RU"/>
        </w:rPr>
        <w:t>,</w:t>
      </w: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условия  и порядок проведения настоящего Конкурса, проект договора  _</w:t>
      </w:r>
      <w:r w:rsidRPr="00D6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(полное наименование, Ф.И.О. участника Конкурса)</w:t>
      </w:r>
    </w:p>
    <w:p w:rsidR="00D64A8F" w:rsidRPr="00D64A8F" w:rsidRDefault="003E3318" w:rsidP="003E33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477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4A8F"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лице_____________________________________________________________________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должности руководителя участника Конкурс</w:t>
      </w:r>
      <w:proofErr w:type="gramStart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а–</w:t>
      </w:r>
      <w:proofErr w:type="gramEnd"/>
      <w:r w:rsidRPr="00D64A8F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юридического лица, его Ф. И. О. (полностью)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уполномоченного в случае признания нас победителями Конкурса подписать Договор, согласны выполнить предусмотренные Конкурсом функции в соответствии с требованиями Конкурсной документации и на условиях, указанных в нижеприведенных данных: </w:t>
      </w: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6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0"/>
        <w:gridCol w:w="2126"/>
        <w:gridCol w:w="5812"/>
      </w:tblGrid>
      <w:tr w:rsidR="00D64A8F" w:rsidRPr="00D64A8F" w:rsidTr="00C753FF"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п</w:t>
            </w:r>
            <w:proofErr w:type="gramEnd"/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  <w:lang w:eastAsia="ru-RU"/>
              </w:rPr>
              <w:t>Предложения участника</w:t>
            </w:r>
          </w:p>
        </w:tc>
      </w:tr>
      <w:tr w:rsidR="00D64A8F" w:rsidRPr="00D64A8F" w:rsidTr="00C753FF">
        <w:trPr>
          <w:trHeight w:val="1421"/>
        </w:trPr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договора  за право размещения                           объекта</w:t>
            </w: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  <w:p w:rsidR="00D64A8F" w:rsidRPr="00D64A8F" w:rsidRDefault="00D64A8F" w:rsidP="00D64A8F">
            <w:pPr>
              <w:shd w:val="clear" w:color="auto" w:fill="FFFFFF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D64A8F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___________руб.</w:t>
            </w:r>
          </w:p>
        </w:tc>
      </w:tr>
    </w:tbl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К  настоящему Предложению нами прилагается описание условий размещения объекта в соответствии с п.6. Конкурсной документации.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Courier New"/>
          <w:sz w:val="24"/>
          <w:szCs w:val="24"/>
          <w:lang w:eastAsia="ru-RU"/>
        </w:rPr>
      </w:pPr>
      <w:r w:rsidRPr="00D64A8F">
        <w:rPr>
          <w:rFonts w:ascii="Times New Roman" w:eastAsia="Times New Roman" w:hAnsi="Times New Roman" w:cs="Courier New"/>
          <w:sz w:val="24"/>
          <w:szCs w:val="24"/>
          <w:lang w:eastAsia="ru-RU"/>
        </w:rPr>
        <w:t>Заявитель: _________________________________________________________</w:t>
      </w:r>
    </w:p>
    <w:p w:rsidR="00D64A8F" w:rsidRPr="00D64A8F" w:rsidRDefault="00D64A8F" w:rsidP="00D64A8F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D64A8F">
        <w:rPr>
          <w:rFonts w:ascii="Times New Roman" w:eastAsia="Times New Roman" w:hAnsi="Times New Roman" w:cs="Courier New"/>
          <w:sz w:val="18"/>
          <w:szCs w:val="18"/>
          <w:lang w:eastAsia="ru-RU"/>
        </w:rPr>
        <w:t>(должность и подпись заявителя или его полномочного представителя)</w:t>
      </w: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4A8F" w:rsidRPr="00D64A8F" w:rsidRDefault="00D64A8F" w:rsidP="00D64A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A22C6" w:rsidRPr="00D64A8F" w:rsidRDefault="005A22C6" w:rsidP="00D64A8F"/>
    <w:sectPr w:rsidR="005A22C6" w:rsidRPr="00D64A8F" w:rsidSect="003E3318">
      <w:pgSz w:w="11906" w:h="16838"/>
      <w:pgMar w:top="709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1A" w:rsidRDefault="00FD461A" w:rsidP="00721311">
      <w:pPr>
        <w:spacing w:after="0" w:line="240" w:lineRule="auto"/>
      </w:pPr>
      <w:r>
        <w:separator/>
      </w:r>
    </w:p>
  </w:endnote>
  <w:endnote w:type="continuationSeparator" w:id="0">
    <w:p w:rsidR="00FD461A" w:rsidRDefault="00FD461A" w:rsidP="00721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1A" w:rsidRDefault="00FD461A" w:rsidP="00721311">
      <w:pPr>
        <w:spacing w:after="0" w:line="240" w:lineRule="auto"/>
      </w:pPr>
      <w:r>
        <w:separator/>
      </w:r>
    </w:p>
  </w:footnote>
  <w:footnote w:type="continuationSeparator" w:id="0">
    <w:p w:rsidR="00FD461A" w:rsidRDefault="00FD461A" w:rsidP="007213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F575DEF"/>
    <w:multiLevelType w:val="hybridMultilevel"/>
    <w:tmpl w:val="B6880E84"/>
    <w:lvl w:ilvl="0" w:tplc="4DB2061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A8F"/>
    <w:rsid w:val="0001739A"/>
    <w:rsid w:val="000239BB"/>
    <w:rsid w:val="00024AD8"/>
    <w:rsid w:val="00063294"/>
    <w:rsid w:val="00064A4E"/>
    <w:rsid w:val="00083CD4"/>
    <w:rsid w:val="00092179"/>
    <w:rsid w:val="000959A7"/>
    <w:rsid w:val="000972F0"/>
    <w:rsid w:val="000E6559"/>
    <w:rsid w:val="000E76F8"/>
    <w:rsid w:val="000F7185"/>
    <w:rsid w:val="00111FB0"/>
    <w:rsid w:val="00112034"/>
    <w:rsid w:val="001156C8"/>
    <w:rsid w:val="00180AFF"/>
    <w:rsid w:val="00180B6F"/>
    <w:rsid w:val="00185062"/>
    <w:rsid w:val="00197A43"/>
    <w:rsid w:val="001B6FE8"/>
    <w:rsid w:val="001B7AB9"/>
    <w:rsid w:val="001C2FB0"/>
    <w:rsid w:val="001D5C79"/>
    <w:rsid w:val="002021E7"/>
    <w:rsid w:val="0021314A"/>
    <w:rsid w:val="002620CE"/>
    <w:rsid w:val="00264534"/>
    <w:rsid w:val="00271F5F"/>
    <w:rsid w:val="0028056E"/>
    <w:rsid w:val="002820FE"/>
    <w:rsid w:val="00293F94"/>
    <w:rsid w:val="00296C33"/>
    <w:rsid w:val="002A7B27"/>
    <w:rsid w:val="00313CFE"/>
    <w:rsid w:val="003167A9"/>
    <w:rsid w:val="00333635"/>
    <w:rsid w:val="00333E20"/>
    <w:rsid w:val="00352C79"/>
    <w:rsid w:val="00362F4E"/>
    <w:rsid w:val="00385EC9"/>
    <w:rsid w:val="00391797"/>
    <w:rsid w:val="003E30C7"/>
    <w:rsid w:val="003E3318"/>
    <w:rsid w:val="0040344B"/>
    <w:rsid w:val="00425A5B"/>
    <w:rsid w:val="00427C0B"/>
    <w:rsid w:val="0049116A"/>
    <w:rsid w:val="004C0A4A"/>
    <w:rsid w:val="004D2E66"/>
    <w:rsid w:val="004E1B40"/>
    <w:rsid w:val="004F581B"/>
    <w:rsid w:val="005079FB"/>
    <w:rsid w:val="00514597"/>
    <w:rsid w:val="00527F56"/>
    <w:rsid w:val="00542334"/>
    <w:rsid w:val="00550A83"/>
    <w:rsid w:val="005724FD"/>
    <w:rsid w:val="0059114D"/>
    <w:rsid w:val="00595602"/>
    <w:rsid w:val="005A22C6"/>
    <w:rsid w:val="005A3766"/>
    <w:rsid w:val="0063331D"/>
    <w:rsid w:val="006561C0"/>
    <w:rsid w:val="006764D0"/>
    <w:rsid w:val="006958C8"/>
    <w:rsid w:val="00696BF3"/>
    <w:rsid w:val="006C09FF"/>
    <w:rsid w:val="006D1944"/>
    <w:rsid w:val="006F512C"/>
    <w:rsid w:val="007102F6"/>
    <w:rsid w:val="00716791"/>
    <w:rsid w:val="00717B10"/>
    <w:rsid w:val="00721311"/>
    <w:rsid w:val="00725BCB"/>
    <w:rsid w:val="00731313"/>
    <w:rsid w:val="00787571"/>
    <w:rsid w:val="007C1FCE"/>
    <w:rsid w:val="007F35FC"/>
    <w:rsid w:val="007F7541"/>
    <w:rsid w:val="00811505"/>
    <w:rsid w:val="00812B29"/>
    <w:rsid w:val="00826ED6"/>
    <w:rsid w:val="0084491E"/>
    <w:rsid w:val="00857FDC"/>
    <w:rsid w:val="008658D5"/>
    <w:rsid w:val="00873384"/>
    <w:rsid w:val="0088703E"/>
    <w:rsid w:val="00891572"/>
    <w:rsid w:val="008A29C5"/>
    <w:rsid w:val="008F1576"/>
    <w:rsid w:val="0090138C"/>
    <w:rsid w:val="00905A62"/>
    <w:rsid w:val="00944A94"/>
    <w:rsid w:val="00960115"/>
    <w:rsid w:val="009A12ED"/>
    <w:rsid w:val="00A33669"/>
    <w:rsid w:val="00A34903"/>
    <w:rsid w:val="00A34B64"/>
    <w:rsid w:val="00A739D6"/>
    <w:rsid w:val="00A86352"/>
    <w:rsid w:val="00AA17D9"/>
    <w:rsid w:val="00AB4413"/>
    <w:rsid w:val="00AC74FD"/>
    <w:rsid w:val="00B00C3A"/>
    <w:rsid w:val="00B046B7"/>
    <w:rsid w:val="00B21B7A"/>
    <w:rsid w:val="00B42640"/>
    <w:rsid w:val="00B426D4"/>
    <w:rsid w:val="00B5144C"/>
    <w:rsid w:val="00B63878"/>
    <w:rsid w:val="00B85824"/>
    <w:rsid w:val="00B95423"/>
    <w:rsid w:val="00B95F8A"/>
    <w:rsid w:val="00BD6A50"/>
    <w:rsid w:val="00BE14EA"/>
    <w:rsid w:val="00BE1927"/>
    <w:rsid w:val="00C07BE2"/>
    <w:rsid w:val="00C11A0C"/>
    <w:rsid w:val="00C20D2D"/>
    <w:rsid w:val="00C2494A"/>
    <w:rsid w:val="00C33B87"/>
    <w:rsid w:val="00C44D41"/>
    <w:rsid w:val="00C607C2"/>
    <w:rsid w:val="00C66D78"/>
    <w:rsid w:val="00C753FF"/>
    <w:rsid w:val="00C93229"/>
    <w:rsid w:val="00CB6A30"/>
    <w:rsid w:val="00CD5662"/>
    <w:rsid w:val="00CD66C1"/>
    <w:rsid w:val="00CE38CF"/>
    <w:rsid w:val="00D138FC"/>
    <w:rsid w:val="00D64A8F"/>
    <w:rsid w:val="00DA386A"/>
    <w:rsid w:val="00DB1C50"/>
    <w:rsid w:val="00DD1647"/>
    <w:rsid w:val="00E01951"/>
    <w:rsid w:val="00E24D8F"/>
    <w:rsid w:val="00E477DB"/>
    <w:rsid w:val="00E57F49"/>
    <w:rsid w:val="00E72CD5"/>
    <w:rsid w:val="00E75011"/>
    <w:rsid w:val="00E82FD8"/>
    <w:rsid w:val="00E917AE"/>
    <w:rsid w:val="00EB0D35"/>
    <w:rsid w:val="00EB7722"/>
    <w:rsid w:val="00EE6836"/>
    <w:rsid w:val="00EE7CF3"/>
    <w:rsid w:val="00F14F5F"/>
    <w:rsid w:val="00F51EC6"/>
    <w:rsid w:val="00F6394B"/>
    <w:rsid w:val="00F97673"/>
    <w:rsid w:val="00FA66E2"/>
    <w:rsid w:val="00FB2F84"/>
    <w:rsid w:val="00FB76A4"/>
    <w:rsid w:val="00FD4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CD5"/>
  </w:style>
  <w:style w:type="paragraph" w:styleId="1">
    <w:name w:val="heading 1"/>
    <w:basedOn w:val="a"/>
    <w:next w:val="a"/>
    <w:link w:val="10"/>
    <w:qFormat/>
    <w:rsid w:val="00D64A8F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A8F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D64A8F"/>
  </w:style>
  <w:style w:type="character" w:styleId="a3">
    <w:name w:val="Hyperlink"/>
    <w:unhideWhenUsed/>
    <w:rsid w:val="00D64A8F"/>
    <w:rPr>
      <w:color w:val="0000FF"/>
      <w:u w:val="single"/>
    </w:rPr>
  </w:style>
  <w:style w:type="paragraph" w:styleId="a4">
    <w:name w:val="Body Text"/>
    <w:basedOn w:val="a"/>
    <w:link w:val="a5"/>
    <w:unhideWhenUsed/>
    <w:rsid w:val="00D64A8F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5">
    <w:name w:val="Основной текст Знак"/>
    <w:basedOn w:val="a0"/>
    <w:link w:val="a4"/>
    <w:rsid w:val="00D64A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D64A8F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rsid w:val="00D64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D64A8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64A8F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D64A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64A8F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64A8F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D64A8F"/>
    <w:pPr>
      <w:spacing w:before="49" w:after="49" w:line="240" w:lineRule="auto"/>
      <w:ind w:left="49" w:right="49"/>
      <w:jc w:val="both"/>
    </w:pPr>
    <w:rPr>
      <w:rFonts w:ascii="Arial CYR" w:eastAsia="Times New Roman" w:hAnsi="Arial CYR" w:cs="Arial CYR"/>
      <w:color w:val="000000"/>
      <w:sz w:val="19"/>
      <w:szCs w:val="19"/>
      <w:lang w:eastAsia="ru-RU"/>
    </w:rPr>
  </w:style>
  <w:style w:type="paragraph" w:customStyle="1" w:styleId="21">
    <w:name w:val="Основной текст 21"/>
    <w:basedOn w:val="a"/>
    <w:rsid w:val="00D64A8F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D64A8F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D64A8F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D64A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rsid w:val="00D64A8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D64A8F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D64A8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D64A8F"/>
    <w:rPr>
      <w:b/>
      <w:bCs/>
    </w:rPr>
  </w:style>
  <w:style w:type="character" w:customStyle="1" w:styleId="apple-converted-space">
    <w:name w:val="apple-converted-space"/>
    <w:basedOn w:val="a0"/>
    <w:rsid w:val="00EE6836"/>
  </w:style>
  <w:style w:type="table" w:customStyle="1" w:styleId="12">
    <w:name w:val="Сетка таблицы1"/>
    <w:basedOn w:val="a1"/>
    <w:next w:val="a6"/>
    <w:rsid w:val="007F35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8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112770;fld=134;dst=102101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hovadmeco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6D361-2AAE-442C-9195-435EBBE5F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27</Pages>
  <Words>9678</Words>
  <Characters>55166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115</cp:revision>
  <cp:lastPrinted>2018-04-25T06:43:00Z</cp:lastPrinted>
  <dcterms:created xsi:type="dcterms:W3CDTF">2016-11-28T08:19:00Z</dcterms:created>
  <dcterms:modified xsi:type="dcterms:W3CDTF">2018-05-03T14:57:00Z</dcterms:modified>
</cp:coreProperties>
</file>