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77" w:rsidRDefault="00AF5577" w:rsidP="00AF5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Трудовой договор (контракт)  с муниципальным служащим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администрации МО «Шовгеновский район» 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Хакуринохабль                                                                                                «__»_____2018г.                                                                        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нанимателя (Работодатель), в лице Главы администрации МО «Шовгеновский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Рашида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 МО «Шовгеновский район», с одной стороны, и гражданин Российской Федерации __________________________, именуемый в дальнейшем Муниципальный служащий, с другой стороны, заключили настоящий трудовой договор о нижеследующем:</w:t>
      </w:r>
    </w:p>
    <w:p w:rsidR="00AF5577" w:rsidRDefault="00AF5577" w:rsidP="00AF557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1.1.По настоящему трудовому договору Муниципальный служащий обязуется исполнять должностные обязанности ведущего специалиста по КФХ отдела сельского хозяйства и продовольствия администрации МО «Шовгеновский район»  в соответствии с должностной инструкцией. Представитель нанимателя (Работодатель)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 и иными нормативными правовыми актами о муниципальной службе.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1.2.Ведущий специалист по КФХ отдела сельского хозяйства и продовольствия  администрации МО «Шовгеновский район» назначается на должность и освобождается от должности на основании распоряжения главы администрации МО «Шовгеновский район».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1.3.Муниципальная должность ведущего специалиста по КФХ отдела сельского хозяйства и продовольствия администрации МО «Шовгеновский район» относится к старшей группе должностей муниципальной службы. </w:t>
      </w:r>
    </w:p>
    <w:p w:rsidR="00AF5577" w:rsidRDefault="00AF5577" w:rsidP="00AF5577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1.4.На должность ведущего специалиста по КФХ отдела администрации МО «Шовгеновский район» может быть назначено лицо,  имеющее высшее профессиональное образование, без предъявления требований к стажу.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1.5.Местом работы Муниципального служащего является администрация МО «Шовгеновский район», находящаяся по адресу: а. Хакуринохабль, ул. Шовгенова,13.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1.6.Дата нача</w:t>
      </w:r>
      <w:r w:rsidR="00386A7A">
        <w:rPr>
          <w:rFonts w:ascii="Times New Roman" w:hAnsi="Times New Roman" w:cs="Times New Roman"/>
          <w:sz w:val="24"/>
          <w:szCs w:val="24"/>
        </w:rPr>
        <w:t>ла исполнения работы 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1.7.Работа по настоящему договору является для Муниципального служащего основной.</w:t>
      </w:r>
    </w:p>
    <w:p w:rsidR="00AF5577" w:rsidRDefault="00AF5577" w:rsidP="00AF5577">
      <w:pPr>
        <w:autoSpaceDE w:val="0"/>
        <w:autoSpaceDN w:val="0"/>
        <w:adjustRightInd w:val="0"/>
        <w:spacing w:before="108" w:after="108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Права и обязанности Муниципального служащего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Муниципальный служащий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2)обеспечение организационно-технических условий, необходимых для исполнения должностных обязанностей;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6)участие по своей инициативе в конкурсе на замещение вакантной должности муниципальной службы;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повышение квалификации в соответствии с муниципальным правовым актом за счет средств местного бюджета;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защиту своих персональных данных;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пенсионное обеспечение в соответствии с законодательством Российской Федерации.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распределять обязанности между работниками управления;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14)проводить и осуществлять мероприятия с учетом культурно-исторических и социально-экономических традиций района;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15)проводить семинары, совещания, другие мероприятия для обсуждения вопросов, отнесенных к компетенции управления;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16)вносить предложения главе администрации МО о мерах поощрения и дисциплинарных взысканиях к специалистам управления в соответствии с действующим законодательством;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Муниципальный служащий имеет иные права, предусмотренные </w:t>
      </w:r>
      <w:hyperlink r:id="rId7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Муниципальный служащий обязан: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</w:t>
      </w:r>
      <w:hyperlink r:id="rId8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Конституцию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соблюдать правила внутреннего трудового распорядка администрации муниципального образования «Шовгеновский район», должностную инструкцию, порядок работы со служебной информацией;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10) соблюдать ограничения, выполнять обязательства, не нарушать запреты, которые установлены </w:t>
      </w:r>
      <w:hyperlink r:id="rId9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 и другими федеральными законами;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12)создавать условия для реализации Программ на территории муниципального образования «Шовгеновский район» в области развития культуры и сохранения культурного наследия;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на территории муниципального образования федерального, республиканского законодательства, правовых актов главы муниципального образования, представительного органа муниципального образования, регулирующих общественные отношения в сфере культуры.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Муниципальный служащий обязан исполнять иные обязанности, предусмотренные </w:t>
      </w:r>
      <w:hyperlink r:id="rId10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AF5577" w:rsidRDefault="00AF5577" w:rsidP="00AF5577">
      <w:pPr>
        <w:autoSpaceDE w:val="0"/>
        <w:autoSpaceDN w:val="0"/>
        <w:adjustRightInd w:val="0"/>
        <w:spacing w:before="108" w:after="108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Права и обязанности Представителя нанимателя (Работодателя)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Представитель нанимателя (Работодатель) имеет право: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изменять и расторгать настоящий договор в порядке и на условиях, которые установлены </w:t>
      </w:r>
      <w:hyperlink r:id="rId11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о муниципальной службе;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вести коллективные переговоры и заключать коллективные договоры;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поощрять Муниципального служащего за добросовестный и эффективный труд;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(Работодателя)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работников, соблюдения правил внутреннего трудового распорядка администрации муниципального образования «Шовгеновский район»;</w:t>
      </w:r>
      <w:proofErr w:type="gramEnd"/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Муниципального служащего к дисциплинарной и материальной ответственности в порядке, установленном </w:t>
      </w:r>
      <w:hyperlink r:id="rId12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Представитель нанимателя (Работодатель) обязан: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предоставлять Муниципальному служащему работу, обусловленную настоящим договором;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13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обеспечивать защиту персональных данных Муниципального служащего от неправомерного использования и утраты;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11) исполнять по отношению к Муниципальному служащему иные обязанности, предусмотренные </w:t>
      </w:r>
      <w:hyperlink r:id="rId14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AF5577" w:rsidRDefault="00AF5577" w:rsidP="00AF5577">
      <w:pPr>
        <w:autoSpaceDE w:val="0"/>
        <w:autoSpaceDN w:val="0"/>
        <w:adjustRightInd w:val="0"/>
        <w:spacing w:before="108" w:after="108" w:line="240" w:lineRule="auto"/>
        <w:ind w:left="-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Оплата труда Муниципального служащего</w:t>
      </w:r>
    </w:p>
    <w:p w:rsidR="00AF5577" w:rsidRDefault="00AF5577" w:rsidP="00AF5577">
      <w:pPr>
        <w:autoSpaceDE w:val="0"/>
        <w:autoSpaceDN w:val="0"/>
        <w:adjustRightInd w:val="0"/>
        <w:spacing w:before="108" w:after="108" w:line="240" w:lineRule="auto"/>
        <w:ind w:lef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Муниципальному служащему устанавливается денежное содержание,</w:t>
      </w:r>
    </w:p>
    <w:p w:rsidR="00AF5577" w:rsidRDefault="00AF5577" w:rsidP="00AF5577">
      <w:pPr>
        <w:autoSpaceDE w:val="0"/>
        <w:autoSpaceDN w:val="0"/>
        <w:adjustRightInd w:val="0"/>
        <w:spacing w:before="108" w:after="108" w:line="240" w:lineRule="auto"/>
        <w:ind w:left="-567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которое состоит из:</w:t>
      </w:r>
    </w:p>
    <w:p w:rsidR="00AF5577" w:rsidRDefault="00AF5577" w:rsidP="00AF5577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Должностного оклада в соответствии с замещаемой должностью муниципальной службы в размере 5495(пять тысяч четыреста девяносто пять) рублей с последующей его индексацией в соответствии с нормативными правовыми актами района;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Надбавки: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ежемесячная надбавка к должностному окладу за особые условия 3297(три тысячи двести девяносто семь) рублей;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ежемесячное денежное  поощрение 5495 (пять тысяч четыреста девяносто пять) рублей;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единовременной выплаты к ежегодному отпуску и материальной помощи.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Могут производиться иные выплаты, предусмотренные действующим законодательством.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Установление надбавок, премий, другие выплаты осуществляются в порядке, сроки и в размерах, определенных нормативными правовыми актами муниципального образования «Шовгеновский район»  в соответствии с федеральным и  республиканским законодательством.</w:t>
      </w:r>
    </w:p>
    <w:p w:rsidR="00AF5577" w:rsidRDefault="00AF5577" w:rsidP="00AF557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Социальное страхование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AF5577" w:rsidRDefault="00AF5577" w:rsidP="00AF5577">
      <w:pPr>
        <w:autoSpaceDE w:val="0"/>
        <w:autoSpaceDN w:val="0"/>
        <w:adjustRightInd w:val="0"/>
        <w:spacing w:before="108" w:after="108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Служебное время и время отдыха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- 40 часовая, с режимом работы согласно правилам внутреннего трудового распорядка.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Муниципальному служащему предоставляются: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ежегодный основной оплачиваемый отпуск продолжительностью   30 календарных дней;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дополнительный отпуск за выслугу лет в соответствии с законодательством о муниципальной службе.</w:t>
      </w:r>
    </w:p>
    <w:p w:rsidR="00AF5577" w:rsidRDefault="00AF5577" w:rsidP="00AF5577">
      <w:pPr>
        <w:autoSpaceDE w:val="0"/>
        <w:autoSpaceDN w:val="0"/>
        <w:adjustRightInd w:val="0"/>
        <w:spacing w:before="108" w:after="108" w:line="240" w:lineRule="auto"/>
        <w:ind w:left="-567" w:firstLine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Иные условия трудового договора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Изменения и дополнения в настоящий трудовой договор могут вноситься по соглашению сторон в следующих случаях: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действующего законодательства;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Устава муниципального образования;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инициатива любой из сторон настоящего трудового договора.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Настоящий трудовой договор может быть прекращен по основаниям, предусмотренным </w:t>
      </w:r>
      <w:hyperlink r:id="rId15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6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Федерации".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Споры и разногласия по настоящему трудовому договору разрешаются по соглашению сторон, а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соглашения - в порядке, установленном действующим законодательством о труде.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</w:p>
    <w:p w:rsidR="00AF5577" w:rsidRDefault="00AF5577" w:rsidP="00AF557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8.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4975"/>
      </w:tblGrid>
      <w:tr w:rsidR="00AF5577" w:rsidTr="00A52BDD"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AF5577" w:rsidRDefault="00AF5577" w:rsidP="00A5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577" w:rsidRDefault="00AF5577" w:rsidP="00A5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Работодатель:</w:t>
            </w:r>
          </w:p>
          <w:p w:rsidR="00AF5577" w:rsidRDefault="00AF5577" w:rsidP="00A5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Администрация МО «Шовгеновский район»</w:t>
            </w:r>
          </w:p>
          <w:p w:rsidR="00AF5577" w:rsidRDefault="00AF5577" w:rsidP="00A5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0108003864</w:t>
            </w:r>
          </w:p>
          <w:p w:rsidR="00AF5577" w:rsidRDefault="00AF5577" w:rsidP="00A5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МО «Шовгеновский район» _____________________Р.Р.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Аутлев</w:t>
            </w:r>
            <w:proofErr w:type="spellEnd"/>
          </w:p>
          <w:p w:rsidR="00AF5577" w:rsidRDefault="00AF5577" w:rsidP="00A5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577" w:rsidRDefault="00AF5577" w:rsidP="00A5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AF5577" w:rsidRDefault="00AF5577" w:rsidP="00A52B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577" w:rsidRDefault="00AF5577" w:rsidP="00AF55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Работник:</w:t>
      </w:r>
    </w:p>
    <w:p w:rsidR="00AF5577" w:rsidRPr="00AF5577" w:rsidRDefault="00AF5577" w:rsidP="00AF5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серия ______ номер: ___, дата выдачи: __________</w:t>
      </w:r>
      <w:proofErr w:type="gramStart"/>
      <w:r>
        <w:rPr>
          <w:rFonts w:ascii="Times New Roman" w:hAnsi="Times New Roman" w:cs="Times New Roman"/>
          <w:bCs/>
          <w:color w:val="26282F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color w:val="26282F"/>
          <w:sz w:val="24"/>
          <w:szCs w:val="24"/>
        </w:rPr>
        <w:t>.,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кем </w:t>
      </w:r>
      <w:proofErr w:type="gramStart"/>
      <w:r>
        <w:rPr>
          <w:rFonts w:ascii="Times New Roman" w:hAnsi="Times New Roman" w:cs="Times New Roman"/>
          <w:bCs/>
          <w:color w:val="26282F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bCs/>
          <w:color w:val="26282F"/>
          <w:sz w:val="24"/>
          <w:szCs w:val="24"/>
        </w:rPr>
        <w:t>: _________________________,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код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</w:t>
      </w:r>
    </w:p>
    <w:p w:rsidR="00AF5577" w:rsidRDefault="00AF5577" w:rsidP="00AF5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577" w:rsidRDefault="00AF5577" w:rsidP="00AF55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Экземпляр трудового договора мною получен: ________________ </w:t>
      </w:r>
    </w:p>
    <w:p w:rsidR="00AF5577" w:rsidRDefault="00AF5577" w:rsidP="00AF55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«______»_______2018 год.</w:t>
      </w:r>
    </w:p>
    <w:p w:rsidR="00AF5577" w:rsidRDefault="00AF5577" w:rsidP="00AF5577">
      <w:pPr>
        <w:rPr>
          <w:sz w:val="24"/>
          <w:szCs w:val="24"/>
        </w:rPr>
      </w:pPr>
    </w:p>
    <w:p w:rsidR="00AF5577" w:rsidRDefault="00AF5577" w:rsidP="00AF5577">
      <w:pPr>
        <w:rPr>
          <w:sz w:val="24"/>
          <w:szCs w:val="24"/>
        </w:rPr>
      </w:pPr>
    </w:p>
    <w:p w:rsidR="00AF5577" w:rsidRDefault="00AF5577" w:rsidP="00AF5577">
      <w:pPr>
        <w:rPr>
          <w:sz w:val="24"/>
          <w:szCs w:val="24"/>
        </w:rPr>
      </w:pPr>
    </w:p>
    <w:p w:rsidR="00C9689F" w:rsidRDefault="00C9689F"/>
    <w:sectPr w:rsidR="00C9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2A"/>
    <w:rsid w:val="000D252A"/>
    <w:rsid w:val="00386A7A"/>
    <w:rsid w:val="00AF5577"/>
    <w:rsid w:val="00C9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577"/>
    <w:rPr>
      <w:color w:val="0000FF"/>
      <w:u w:val="single"/>
    </w:rPr>
  </w:style>
  <w:style w:type="paragraph" w:customStyle="1" w:styleId="ConsPlusNormal">
    <w:name w:val="ConsPlusNormal"/>
    <w:rsid w:val="00AF55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5577"/>
    <w:rPr>
      <w:color w:val="0000FF"/>
      <w:u w:val="single"/>
    </w:rPr>
  </w:style>
  <w:style w:type="paragraph" w:customStyle="1" w:styleId="ConsPlusNormal">
    <w:name w:val="ConsPlusNormal"/>
    <w:rsid w:val="00AF55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25268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garantF1://12025268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52272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12025268.0" TargetMode="External"/><Relationship Id="rId5" Type="http://schemas.openxmlformats.org/officeDocument/2006/relationships/hyperlink" Target="garantF1://12025268.0" TargetMode="External"/><Relationship Id="rId15" Type="http://schemas.openxmlformats.org/officeDocument/2006/relationships/hyperlink" Target="garantF1://12025268.0" TargetMode="External"/><Relationship Id="rId10" Type="http://schemas.openxmlformats.org/officeDocument/2006/relationships/hyperlink" Target="garantF1://120522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2334</Words>
  <Characters>13308</Characters>
  <Application>Microsoft Office Word</Application>
  <DocSecurity>0</DocSecurity>
  <Lines>110</Lines>
  <Paragraphs>31</Paragraphs>
  <ScaleCrop>false</ScaleCrop>
  <Company>Krokoz™</Company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3</cp:revision>
  <dcterms:created xsi:type="dcterms:W3CDTF">2019-01-22T06:26:00Z</dcterms:created>
  <dcterms:modified xsi:type="dcterms:W3CDTF">2019-01-22T06:33:00Z</dcterms:modified>
</cp:coreProperties>
</file>