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D5F" w:rsidRPr="00F44D5F" w:rsidRDefault="00F44D5F" w:rsidP="00F44D5F">
      <w:pPr>
        <w:shd w:val="clear" w:color="auto" w:fill="FFFFFF"/>
        <w:spacing w:after="0" w:line="450" w:lineRule="atLeast"/>
        <w:textAlignment w:val="baseline"/>
        <w:outlineLvl w:val="0"/>
        <w:rPr>
          <w:rFonts w:ascii="Arial" w:eastAsia="Times New Roman" w:hAnsi="Arial" w:cs="Arial"/>
          <w:color w:val="000000"/>
          <w:kern w:val="36"/>
          <w:sz w:val="36"/>
          <w:szCs w:val="36"/>
          <w:lang w:eastAsia="ru-RU"/>
        </w:rPr>
      </w:pPr>
      <w:proofErr w:type="spellStart"/>
      <w:r w:rsidRPr="00F44D5F">
        <w:rPr>
          <w:rFonts w:ascii="Arial" w:eastAsia="Times New Roman" w:hAnsi="Arial" w:cs="Arial"/>
          <w:color w:val="000000"/>
          <w:kern w:val="36"/>
          <w:sz w:val="36"/>
          <w:szCs w:val="36"/>
          <w:lang w:eastAsia="ru-RU"/>
        </w:rPr>
        <w:t>Альфа-банк</w:t>
      </w:r>
      <w:proofErr w:type="spellEnd"/>
      <w:r w:rsidRPr="00F44D5F">
        <w:rPr>
          <w:rFonts w:ascii="Arial" w:eastAsia="Times New Roman" w:hAnsi="Arial" w:cs="Arial"/>
          <w:color w:val="000000"/>
          <w:kern w:val="36"/>
          <w:sz w:val="36"/>
          <w:szCs w:val="36"/>
          <w:lang w:eastAsia="ru-RU"/>
        </w:rPr>
        <w:t xml:space="preserve"> получил штраф</w:t>
      </w:r>
    </w:p>
    <w:p w:rsidR="00F44D5F" w:rsidRDefault="00F44D5F" w:rsidP="00F44D5F">
      <w:pPr>
        <w:shd w:val="clear" w:color="auto" w:fill="FFFFFF"/>
        <w:spacing w:after="0" w:line="285" w:lineRule="atLeast"/>
        <w:jc w:val="both"/>
        <w:textAlignment w:val="baseline"/>
        <w:rPr>
          <w:rFonts w:ascii="Tahoma" w:eastAsia="Times New Roman" w:hAnsi="Tahoma" w:cs="Tahoma"/>
          <w:color w:val="000000"/>
          <w:sz w:val="20"/>
          <w:szCs w:val="20"/>
          <w:lang w:eastAsia="ru-RU"/>
        </w:rPr>
      </w:pPr>
    </w:p>
    <w:p w:rsidR="00F44D5F" w:rsidRPr="00F44D5F" w:rsidRDefault="00F44D5F" w:rsidP="00F44D5F">
      <w:pPr>
        <w:shd w:val="clear" w:color="auto" w:fill="FFFFFF"/>
        <w:spacing w:after="0" w:line="285" w:lineRule="atLeast"/>
        <w:jc w:val="both"/>
        <w:textAlignment w:val="baseline"/>
        <w:rPr>
          <w:rFonts w:ascii="Tahoma" w:eastAsia="Times New Roman" w:hAnsi="Tahoma" w:cs="Tahoma"/>
          <w:color w:val="000000"/>
          <w:sz w:val="20"/>
          <w:szCs w:val="20"/>
          <w:lang w:eastAsia="ru-RU"/>
        </w:rPr>
      </w:pPr>
      <w:bookmarkStart w:id="0" w:name="_GoBack"/>
      <w:bookmarkEnd w:id="0"/>
      <w:r w:rsidRPr="00F44D5F">
        <w:rPr>
          <w:rFonts w:ascii="Tahoma" w:eastAsia="Times New Roman" w:hAnsi="Tahoma" w:cs="Tahoma"/>
          <w:color w:val="000000"/>
          <w:sz w:val="20"/>
          <w:szCs w:val="20"/>
          <w:lang w:eastAsia="ru-RU"/>
        </w:rPr>
        <w:t>100 тысяч рублей штрафа, согласно вынесенному вчера, 31 августа 2015 года, постановлению ФАС России, придется заплатить ОАО «Альфа-Банк» за распространение смс-рекламы услуг без согласия абонента на ее получение по сети подвижной радиотелефонной связи.</w:t>
      </w:r>
      <w:r w:rsidRPr="00F44D5F">
        <w:rPr>
          <w:rFonts w:ascii="Tahoma" w:eastAsia="Times New Roman" w:hAnsi="Tahoma" w:cs="Tahoma"/>
          <w:color w:val="000000"/>
          <w:sz w:val="20"/>
          <w:szCs w:val="20"/>
          <w:lang w:eastAsia="ru-RU"/>
        </w:rPr>
        <w:br/>
      </w:r>
      <w:r w:rsidRPr="00F44D5F">
        <w:rPr>
          <w:rFonts w:ascii="Tahoma" w:eastAsia="Times New Roman" w:hAnsi="Tahoma" w:cs="Tahoma"/>
          <w:color w:val="000000"/>
          <w:sz w:val="20"/>
          <w:szCs w:val="20"/>
          <w:lang w:eastAsia="ru-RU"/>
        </w:rPr>
        <w:br/>
        <w:t>Дело о нарушении банком законодательства о рекламе было возбуждено по заявлению гражданина о поступлении на его номер рекламы с предложением кредитов наличными и кредитных карт от отправителя «</w:t>
      </w:r>
      <w:proofErr w:type="spellStart"/>
      <w:r w:rsidRPr="00F44D5F">
        <w:rPr>
          <w:rFonts w:ascii="Tahoma" w:eastAsia="Times New Roman" w:hAnsi="Tahoma" w:cs="Tahoma"/>
          <w:color w:val="000000"/>
          <w:sz w:val="20"/>
          <w:szCs w:val="20"/>
          <w:lang w:eastAsia="ru-RU"/>
        </w:rPr>
        <w:t>Alfa-Bank</w:t>
      </w:r>
      <w:proofErr w:type="spellEnd"/>
      <w:r w:rsidRPr="00F44D5F">
        <w:rPr>
          <w:rFonts w:ascii="Tahoma" w:eastAsia="Times New Roman" w:hAnsi="Tahoma" w:cs="Tahoma"/>
          <w:color w:val="000000"/>
          <w:sz w:val="20"/>
          <w:szCs w:val="20"/>
          <w:lang w:eastAsia="ru-RU"/>
        </w:rPr>
        <w:t>» уже после просьбы об исключении его из рассылки.</w:t>
      </w:r>
    </w:p>
    <w:p w:rsidR="00F44D5F" w:rsidRPr="00F44D5F" w:rsidRDefault="00F44D5F" w:rsidP="00F44D5F">
      <w:pPr>
        <w:shd w:val="clear" w:color="auto" w:fill="FFFFFF"/>
        <w:spacing w:after="75" w:line="285" w:lineRule="atLeast"/>
        <w:jc w:val="both"/>
        <w:textAlignment w:val="baseline"/>
        <w:rPr>
          <w:rFonts w:ascii="Tahoma" w:eastAsia="Times New Roman" w:hAnsi="Tahoma" w:cs="Tahoma"/>
          <w:color w:val="000000"/>
          <w:sz w:val="20"/>
          <w:szCs w:val="20"/>
          <w:lang w:eastAsia="ru-RU"/>
        </w:rPr>
      </w:pPr>
      <w:r w:rsidRPr="00F44D5F">
        <w:rPr>
          <w:rFonts w:ascii="Tahoma" w:eastAsia="Times New Roman" w:hAnsi="Tahoma" w:cs="Tahoma"/>
          <w:color w:val="000000"/>
          <w:sz w:val="20"/>
          <w:szCs w:val="20"/>
          <w:lang w:eastAsia="ru-RU"/>
        </w:rPr>
        <w:t>Постановление о наложении штрафа в ближайшее время будет размещено на сайте в Базе решений.</w:t>
      </w:r>
    </w:p>
    <w:p w:rsidR="00F44D5F" w:rsidRPr="00F44D5F" w:rsidRDefault="00F44D5F" w:rsidP="00F44D5F">
      <w:pPr>
        <w:shd w:val="clear" w:color="auto" w:fill="FFFFFF"/>
        <w:spacing w:after="0" w:line="285" w:lineRule="atLeast"/>
        <w:jc w:val="both"/>
        <w:textAlignment w:val="baseline"/>
        <w:rPr>
          <w:rFonts w:ascii="Tahoma" w:eastAsia="Times New Roman" w:hAnsi="Tahoma" w:cs="Tahoma"/>
          <w:color w:val="000000"/>
          <w:sz w:val="20"/>
          <w:szCs w:val="20"/>
          <w:lang w:eastAsia="ru-RU"/>
        </w:rPr>
      </w:pPr>
      <w:proofErr w:type="gramStart"/>
      <w:r w:rsidRPr="00F44D5F">
        <w:rPr>
          <w:rFonts w:ascii="Tahoma" w:eastAsia="Times New Roman" w:hAnsi="Tahoma" w:cs="Tahoma"/>
          <w:color w:val="000000"/>
          <w:sz w:val="20"/>
          <w:szCs w:val="20"/>
          <w:bdr w:val="none" w:sz="0" w:space="0" w:color="auto" w:frame="1"/>
          <w:lang w:eastAsia="ru-RU"/>
        </w:rPr>
        <w:t xml:space="preserve">В соответствии с частью 1 статьи 18 Федерального закона «О рекламе»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w:t>
      </w:r>
      <w:proofErr w:type="spellStart"/>
      <w:r w:rsidRPr="00F44D5F">
        <w:rPr>
          <w:rFonts w:ascii="Tahoma" w:eastAsia="Times New Roman" w:hAnsi="Tahoma" w:cs="Tahoma"/>
          <w:color w:val="000000"/>
          <w:sz w:val="20"/>
          <w:szCs w:val="20"/>
          <w:bdr w:val="none" w:sz="0" w:space="0" w:color="auto" w:frame="1"/>
          <w:lang w:eastAsia="ru-RU"/>
        </w:rPr>
        <w:t>рекламораспространитель</w:t>
      </w:r>
      <w:proofErr w:type="spellEnd"/>
      <w:r w:rsidRPr="00F44D5F">
        <w:rPr>
          <w:rFonts w:ascii="Tahoma" w:eastAsia="Times New Roman" w:hAnsi="Tahoma" w:cs="Tahoma"/>
          <w:color w:val="000000"/>
          <w:sz w:val="20"/>
          <w:szCs w:val="20"/>
          <w:bdr w:val="none" w:sz="0" w:space="0" w:color="auto" w:frame="1"/>
          <w:lang w:eastAsia="ru-RU"/>
        </w:rPr>
        <w:t xml:space="preserve"> не докажет, что такое согласие было получено.</w:t>
      </w:r>
      <w:proofErr w:type="gramEnd"/>
      <w:r w:rsidRPr="00F44D5F">
        <w:rPr>
          <w:rFonts w:ascii="Tahoma" w:eastAsia="Times New Roman" w:hAnsi="Tahoma" w:cs="Tahoma"/>
          <w:color w:val="000000"/>
          <w:sz w:val="20"/>
          <w:szCs w:val="20"/>
          <w:bdr w:val="none" w:sz="0" w:space="0" w:color="auto" w:frame="1"/>
          <w:lang w:eastAsia="ru-RU"/>
        </w:rPr>
        <w:t xml:space="preserve"> </w:t>
      </w:r>
      <w:proofErr w:type="spellStart"/>
      <w:proofErr w:type="gramStart"/>
      <w:r w:rsidRPr="00F44D5F">
        <w:rPr>
          <w:rFonts w:ascii="Tahoma" w:eastAsia="Times New Roman" w:hAnsi="Tahoma" w:cs="Tahoma"/>
          <w:color w:val="000000"/>
          <w:sz w:val="20"/>
          <w:szCs w:val="20"/>
          <w:bdr w:val="none" w:sz="0" w:space="0" w:color="auto" w:frame="1"/>
          <w:lang w:eastAsia="ru-RU"/>
        </w:rPr>
        <w:t>Рекламораспространитель</w:t>
      </w:r>
      <w:proofErr w:type="spellEnd"/>
      <w:r w:rsidRPr="00F44D5F">
        <w:rPr>
          <w:rFonts w:ascii="Tahoma" w:eastAsia="Times New Roman" w:hAnsi="Tahoma" w:cs="Tahoma"/>
          <w:color w:val="000000"/>
          <w:sz w:val="20"/>
          <w:szCs w:val="20"/>
          <w:bdr w:val="none" w:sz="0" w:space="0" w:color="auto" w:frame="1"/>
          <w:lang w:eastAsia="ru-RU"/>
        </w:rPr>
        <w:t xml:space="preserve"> обязан немедленно прекратить распространение рекламы в адрес лица, обратившегося к нему с таким требованием.</w:t>
      </w:r>
      <w:proofErr w:type="gramEnd"/>
    </w:p>
    <w:p w:rsidR="00F44D5F" w:rsidRPr="00F44D5F" w:rsidRDefault="00F44D5F" w:rsidP="00F44D5F">
      <w:pPr>
        <w:shd w:val="clear" w:color="auto" w:fill="FFFFFF"/>
        <w:spacing w:after="75" w:line="285" w:lineRule="atLeast"/>
        <w:jc w:val="both"/>
        <w:textAlignment w:val="baseline"/>
        <w:rPr>
          <w:rFonts w:ascii="Tahoma" w:eastAsia="Times New Roman" w:hAnsi="Tahoma" w:cs="Tahoma"/>
          <w:color w:val="000000"/>
          <w:sz w:val="20"/>
          <w:szCs w:val="20"/>
          <w:lang w:eastAsia="ru-RU"/>
        </w:rPr>
      </w:pPr>
      <w:r w:rsidRPr="00F44D5F">
        <w:rPr>
          <w:rFonts w:ascii="Tahoma" w:eastAsia="Times New Roman" w:hAnsi="Tahoma" w:cs="Tahoma"/>
          <w:color w:val="000000"/>
          <w:sz w:val="20"/>
          <w:szCs w:val="20"/>
          <w:lang w:eastAsia="ru-RU"/>
        </w:rPr>
        <w:t xml:space="preserve">В соответствии с частью 1 статьи 14.3 Кодекса Российской Федерации об административных правонарушениях нарушение рекламодателем, </w:t>
      </w:r>
      <w:proofErr w:type="spellStart"/>
      <w:r w:rsidRPr="00F44D5F">
        <w:rPr>
          <w:rFonts w:ascii="Tahoma" w:eastAsia="Times New Roman" w:hAnsi="Tahoma" w:cs="Tahoma"/>
          <w:color w:val="000000"/>
          <w:sz w:val="20"/>
          <w:szCs w:val="20"/>
          <w:lang w:eastAsia="ru-RU"/>
        </w:rPr>
        <w:t>рекламопроизводителем</w:t>
      </w:r>
      <w:proofErr w:type="spellEnd"/>
      <w:r w:rsidRPr="00F44D5F">
        <w:rPr>
          <w:rFonts w:ascii="Tahoma" w:eastAsia="Times New Roman" w:hAnsi="Tahoma" w:cs="Tahoma"/>
          <w:color w:val="000000"/>
          <w:sz w:val="20"/>
          <w:szCs w:val="20"/>
          <w:lang w:eastAsia="ru-RU"/>
        </w:rPr>
        <w:t xml:space="preserve"> или </w:t>
      </w:r>
      <w:proofErr w:type="spellStart"/>
      <w:r w:rsidRPr="00F44D5F">
        <w:rPr>
          <w:rFonts w:ascii="Tahoma" w:eastAsia="Times New Roman" w:hAnsi="Tahoma" w:cs="Tahoma"/>
          <w:color w:val="000000"/>
          <w:sz w:val="20"/>
          <w:szCs w:val="20"/>
          <w:lang w:eastAsia="ru-RU"/>
        </w:rPr>
        <w:t>рекламораспространителем</w:t>
      </w:r>
      <w:proofErr w:type="spellEnd"/>
      <w:r w:rsidRPr="00F44D5F">
        <w:rPr>
          <w:rFonts w:ascii="Tahoma" w:eastAsia="Times New Roman" w:hAnsi="Tahoma" w:cs="Tahoma"/>
          <w:color w:val="000000"/>
          <w:sz w:val="20"/>
          <w:szCs w:val="20"/>
          <w:lang w:eastAsia="ru-RU"/>
        </w:rPr>
        <w:t xml:space="preserve"> законодательства о рекламе влечет наложение административного штрафа на юридических лиц в размере от ста тысяч до пятисот тысяч рублей.</w:t>
      </w:r>
    </w:p>
    <w:p w:rsidR="005912BB" w:rsidRDefault="005912BB"/>
    <w:sectPr w:rsidR="00591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5F"/>
    <w:rsid w:val="005912BB"/>
    <w:rsid w:val="00F4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D5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44D5F"/>
  </w:style>
  <w:style w:type="character" w:styleId="a3">
    <w:name w:val="Hyperlink"/>
    <w:basedOn w:val="a0"/>
    <w:uiPriority w:val="99"/>
    <w:semiHidden/>
    <w:unhideWhenUsed/>
    <w:rsid w:val="00F44D5F"/>
    <w:rPr>
      <w:color w:val="0000FF"/>
      <w:u w:val="single"/>
    </w:rPr>
  </w:style>
  <w:style w:type="paragraph" w:styleId="a4">
    <w:name w:val="Normal (Web)"/>
    <w:basedOn w:val="a"/>
    <w:uiPriority w:val="99"/>
    <w:semiHidden/>
    <w:unhideWhenUsed/>
    <w:rsid w:val="00F44D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44D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4D5F"/>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44D5F"/>
  </w:style>
  <w:style w:type="character" w:styleId="a3">
    <w:name w:val="Hyperlink"/>
    <w:basedOn w:val="a0"/>
    <w:uiPriority w:val="99"/>
    <w:semiHidden/>
    <w:unhideWhenUsed/>
    <w:rsid w:val="00F44D5F"/>
    <w:rPr>
      <w:color w:val="0000FF"/>
      <w:u w:val="single"/>
    </w:rPr>
  </w:style>
  <w:style w:type="paragraph" w:styleId="a4">
    <w:name w:val="Normal (Web)"/>
    <w:basedOn w:val="a"/>
    <w:uiPriority w:val="99"/>
    <w:semiHidden/>
    <w:unhideWhenUsed/>
    <w:rsid w:val="00F44D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427810">
      <w:bodyDiv w:val="1"/>
      <w:marLeft w:val="0"/>
      <w:marRight w:val="0"/>
      <w:marTop w:val="0"/>
      <w:marBottom w:val="0"/>
      <w:divBdr>
        <w:top w:val="none" w:sz="0" w:space="0" w:color="auto"/>
        <w:left w:val="none" w:sz="0" w:space="0" w:color="auto"/>
        <w:bottom w:val="none" w:sz="0" w:space="0" w:color="auto"/>
        <w:right w:val="none" w:sz="0" w:space="0" w:color="auto"/>
      </w:divBdr>
      <w:divsChild>
        <w:div w:id="401024827">
          <w:marLeft w:val="0"/>
          <w:marRight w:val="0"/>
          <w:marTop w:val="0"/>
          <w:marBottom w:val="0"/>
          <w:divBdr>
            <w:top w:val="none" w:sz="0" w:space="0" w:color="auto"/>
            <w:left w:val="none" w:sz="0" w:space="0" w:color="auto"/>
            <w:bottom w:val="none" w:sz="0" w:space="0" w:color="auto"/>
            <w:right w:val="none" w:sz="0" w:space="0" w:color="auto"/>
          </w:divBdr>
        </w:div>
        <w:div w:id="146240982">
          <w:marLeft w:val="0"/>
          <w:marRight w:val="0"/>
          <w:marTop w:val="0"/>
          <w:marBottom w:val="0"/>
          <w:divBdr>
            <w:top w:val="none" w:sz="0" w:space="0" w:color="auto"/>
            <w:left w:val="none" w:sz="0" w:space="0" w:color="auto"/>
            <w:bottom w:val="none" w:sz="0" w:space="0" w:color="auto"/>
            <w:right w:val="none" w:sz="0" w:space="0" w:color="auto"/>
          </w:divBdr>
        </w:div>
        <w:div w:id="113587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cp:revision>
  <dcterms:created xsi:type="dcterms:W3CDTF">2015-09-01T08:03:00Z</dcterms:created>
  <dcterms:modified xsi:type="dcterms:W3CDTF">2015-09-01T08:03:00Z</dcterms:modified>
</cp:coreProperties>
</file>