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header7.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81" w:type="dxa"/>
        <w:tblInd w:w="142" w:type="dxa"/>
        <w:tblLayout w:type="fixed"/>
        <w:tblLook w:val="04A0" w:firstRow="1" w:lastRow="0" w:firstColumn="1" w:lastColumn="0" w:noHBand="0" w:noVBand="1"/>
      </w:tblPr>
      <w:tblGrid>
        <w:gridCol w:w="1701"/>
        <w:gridCol w:w="4394"/>
        <w:gridCol w:w="3686"/>
      </w:tblGrid>
      <w:tr w:rsidR="00EC0197" w:rsidRPr="004E00E9" w14:paraId="2D52588C" w14:textId="77777777" w:rsidTr="006A726C">
        <w:trPr>
          <w:trHeight w:val="708"/>
        </w:trPr>
        <w:tc>
          <w:tcPr>
            <w:tcW w:w="1701" w:type="dxa"/>
          </w:tcPr>
          <w:p w14:paraId="7143FFC4" w14:textId="77777777" w:rsidR="00EC0197" w:rsidRPr="004E00E9" w:rsidRDefault="00EC0197" w:rsidP="004E00E9">
            <w:pPr>
              <w:spacing w:line="300" w:lineRule="auto"/>
            </w:pPr>
            <w:bookmarkStart w:id="0" w:name="_Toc461441838"/>
            <w:bookmarkStart w:id="1" w:name="_Toc462407330"/>
            <w:bookmarkStart w:id="2" w:name="_Toc463606270"/>
            <w:r w:rsidRPr="004E00E9">
              <w:rPr>
                <w:noProof/>
                <w:lang w:eastAsia="ru-RU"/>
              </w:rPr>
              <w:drawing>
                <wp:inline distT="0" distB="0" distL="0" distR="0" wp14:anchorId="0B8AB3BE" wp14:editId="631E2A5B">
                  <wp:extent cx="895350" cy="895350"/>
                  <wp:effectExtent l="0" t="0" r="0" b="0"/>
                  <wp:docPr id="7" name="Рисунок 7"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ерб"/>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tc>
        <w:tc>
          <w:tcPr>
            <w:tcW w:w="4394" w:type="dxa"/>
            <w:vAlign w:val="center"/>
          </w:tcPr>
          <w:p w14:paraId="58B7F25F" w14:textId="77777777" w:rsidR="00EC0197" w:rsidRPr="004E00E9" w:rsidRDefault="00EC0197" w:rsidP="004E00E9">
            <w:pPr>
              <w:spacing w:line="300" w:lineRule="auto"/>
              <w:ind w:left="33" w:hanging="33"/>
              <w:jc w:val="left"/>
              <w:rPr>
                <w:b/>
                <w:color w:val="000000"/>
                <w:sz w:val="16"/>
                <w:szCs w:val="16"/>
              </w:rPr>
            </w:pPr>
            <w:r w:rsidRPr="004E00E9">
              <w:rPr>
                <w:b/>
                <w:color w:val="000000"/>
                <w:sz w:val="16"/>
                <w:szCs w:val="16"/>
              </w:rPr>
              <w:t xml:space="preserve">Комитет </w:t>
            </w:r>
          </w:p>
          <w:p w14:paraId="23D9FD35" w14:textId="77777777" w:rsidR="00EC0197" w:rsidRPr="004E00E9" w:rsidRDefault="00EC0197" w:rsidP="004E00E9">
            <w:pPr>
              <w:spacing w:line="300" w:lineRule="auto"/>
              <w:ind w:left="33" w:hanging="33"/>
              <w:jc w:val="left"/>
              <w:rPr>
                <w:b/>
                <w:color w:val="000000"/>
                <w:sz w:val="16"/>
                <w:szCs w:val="16"/>
              </w:rPr>
            </w:pPr>
            <w:r w:rsidRPr="004E00E9">
              <w:rPr>
                <w:b/>
                <w:color w:val="000000"/>
                <w:sz w:val="16"/>
                <w:szCs w:val="16"/>
              </w:rPr>
              <w:t xml:space="preserve">Республики Адыгея </w:t>
            </w:r>
          </w:p>
          <w:p w14:paraId="7CD393CC" w14:textId="20CC1FE3" w:rsidR="00EC0197" w:rsidRPr="004E00E9" w:rsidRDefault="00EC0197" w:rsidP="004E00E9">
            <w:pPr>
              <w:spacing w:line="300" w:lineRule="auto"/>
              <w:ind w:left="33" w:hanging="33"/>
              <w:jc w:val="left"/>
              <w:rPr>
                <w:b/>
                <w:color w:val="000000"/>
                <w:sz w:val="16"/>
                <w:szCs w:val="16"/>
              </w:rPr>
            </w:pPr>
            <w:r w:rsidRPr="004E00E9">
              <w:rPr>
                <w:b/>
                <w:color w:val="000000"/>
                <w:sz w:val="16"/>
                <w:szCs w:val="16"/>
              </w:rPr>
              <w:t>по архитектуре и</w:t>
            </w:r>
            <w:r w:rsidR="00E50F82" w:rsidRPr="004E00E9">
              <w:rPr>
                <w:b/>
                <w:color w:val="000000"/>
                <w:sz w:val="16"/>
                <w:szCs w:val="16"/>
              </w:rPr>
              <w:t xml:space="preserve"> </w:t>
            </w:r>
          </w:p>
          <w:p w14:paraId="5BD9E621" w14:textId="51EFFE20" w:rsidR="00EC0197" w:rsidRPr="004E00E9" w:rsidRDefault="00EC0197" w:rsidP="004E00E9">
            <w:pPr>
              <w:spacing w:line="300" w:lineRule="auto"/>
              <w:ind w:left="33" w:hanging="33"/>
              <w:jc w:val="left"/>
              <w:rPr>
                <w:b/>
                <w:sz w:val="16"/>
                <w:szCs w:val="16"/>
              </w:rPr>
            </w:pPr>
            <w:r w:rsidRPr="004E00E9">
              <w:rPr>
                <w:b/>
                <w:color w:val="000000"/>
                <w:sz w:val="16"/>
                <w:szCs w:val="16"/>
              </w:rPr>
              <w:t>градостроительству</w:t>
            </w:r>
          </w:p>
        </w:tc>
        <w:tc>
          <w:tcPr>
            <w:tcW w:w="3686" w:type="dxa"/>
            <w:vAlign w:val="center"/>
          </w:tcPr>
          <w:p w14:paraId="515E64EA" w14:textId="77777777" w:rsidR="00EC0197" w:rsidRPr="004E00E9" w:rsidRDefault="00EC0197" w:rsidP="004E00E9">
            <w:pPr>
              <w:spacing w:line="300" w:lineRule="auto"/>
              <w:ind w:right="1340"/>
            </w:pPr>
            <w:r w:rsidRPr="004E00E9">
              <w:rPr>
                <w:noProof/>
                <w:lang w:eastAsia="ru-RU"/>
              </w:rPr>
              <w:drawing>
                <wp:inline distT="0" distB="0" distL="0" distR="0" wp14:anchorId="174BD6F4" wp14:editId="538205B6">
                  <wp:extent cx="2200275" cy="600075"/>
                  <wp:effectExtent l="0" t="0" r="9525" b="9525"/>
                  <wp:docPr id="1" name="Рисунок 1" descr="P:\Проектно-пр. департамент\06_СКК\6.1_Календарно-методический табель\Качество\logo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Проектно-пр. департамент\06_СКК\6.1_Календарно-методический табель\Качество\logos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00275" cy="600075"/>
                          </a:xfrm>
                          <a:prstGeom prst="rect">
                            <a:avLst/>
                          </a:prstGeom>
                          <a:noFill/>
                          <a:ln>
                            <a:noFill/>
                          </a:ln>
                        </pic:spPr>
                      </pic:pic>
                    </a:graphicData>
                  </a:graphic>
                </wp:inline>
              </w:drawing>
            </w:r>
          </w:p>
        </w:tc>
      </w:tr>
    </w:tbl>
    <w:p w14:paraId="4B1BD025" w14:textId="77777777" w:rsidR="00EC0197" w:rsidRPr="004E00E9" w:rsidRDefault="00EC0197" w:rsidP="004E00E9">
      <w:pPr>
        <w:spacing w:line="300" w:lineRule="auto"/>
      </w:pPr>
    </w:p>
    <w:p w14:paraId="050CFAC1" w14:textId="77777777" w:rsidR="00EC0197" w:rsidRPr="004E00E9" w:rsidRDefault="00EC0197" w:rsidP="004E00E9">
      <w:pPr>
        <w:spacing w:line="300" w:lineRule="auto"/>
      </w:pPr>
    </w:p>
    <w:tbl>
      <w:tblPr>
        <w:tblW w:w="9639" w:type="dxa"/>
        <w:tblInd w:w="108" w:type="dxa"/>
        <w:tblLayout w:type="fixed"/>
        <w:tblLook w:val="04A0" w:firstRow="1" w:lastRow="0" w:firstColumn="1" w:lastColumn="0" w:noHBand="0" w:noVBand="1"/>
      </w:tblPr>
      <w:tblGrid>
        <w:gridCol w:w="1316"/>
        <w:gridCol w:w="8323"/>
      </w:tblGrid>
      <w:tr w:rsidR="00EC0197" w:rsidRPr="004E00E9" w14:paraId="4A314C1F" w14:textId="77777777" w:rsidTr="006A726C">
        <w:tc>
          <w:tcPr>
            <w:tcW w:w="1316" w:type="dxa"/>
            <w:shd w:val="clear" w:color="auto" w:fill="auto"/>
          </w:tcPr>
          <w:p w14:paraId="5DFC7363" w14:textId="77777777" w:rsidR="00EC0197" w:rsidRPr="004E00E9" w:rsidRDefault="00EC0197" w:rsidP="004E00E9">
            <w:pPr>
              <w:spacing w:line="300" w:lineRule="auto"/>
            </w:pPr>
          </w:p>
        </w:tc>
        <w:tc>
          <w:tcPr>
            <w:tcW w:w="8323" w:type="dxa"/>
            <w:shd w:val="clear" w:color="auto" w:fill="auto"/>
          </w:tcPr>
          <w:p w14:paraId="38E37C6D" w14:textId="77777777" w:rsidR="00EC0197" w:rsidRPr="004E00E9" w:rsidRDefault="00EC0197" w:rsidP="004E00E9">
            <w:pPr>
              <w:spacing w:line="300" w:lineRule="auto"/>
              <w:jc w:val="left"/>
              <w:rPr>
                <w:b/>
                <w:caps/>
                <w:spacing w:val="20"/>
                <w:sz w:val="32"/>
                <w:szCs w:val="32"/>
              </w:rPr>
            </w:pPr>
          </w:p>
          <w:p w14:paraId="0A2924D0" w14:textId="77777777" w:rsidR="00EC0197" w:rsidRPr="004E00E9" w:rsidRDefault="00EC0197" w:rsidP="004E00E9">
            <w:pPr>
              <w:spacing w:line="300" w:lineRule="auto"/>
              <w:jc w:val="left"/>
              <w:rPr>
                <w:b/>
                <w:caps/>
                <w:spacing w:val="20"/>
                <w:sz w:val="32"/>
                <w:szCs w:val="32"/>
              </w:rPr>
            </w:pPr>
          </w:p>
          <w:p w14:paraId="6775F06A" w14:textId="77777777" w:rsidR="00EC0197" w:rsidRPr="004E00E9" w:rsidRDefault="00EC0197" w:rsidP="004E00E9">
            <w:pPr>
              <w:spacing w:line="300" w:lineRule="auto"/>
              <w:jc w:val="left"/>
              <w:rPr>
                <w:b/>
                <w:caps/>
                <w:spacing w:val="20"/>
                <w:sz w:val="32"/>
                <w:szCs w:val="32"/>
              </w:rPr>
            </w:pPr>
          </w:p>
          <w:p w14:paraId="18B4478E" w14:textId="77777777" w:rsidR="00EC0197" w:rsidRPr="004E00E9" w:rsidRDefault="00EC0197" w:rsidP="004E00E9">
            <w:pPr>
              <w:spacing w:line="300" w:lineRule="auto"/>
              <w:jc w:val="left"/>
              <w:rPr>
                <w:b/>
                <w:caps/>
                <w:spacing w:val="20"/>
                <w:sz w:val="32"/>
                <w:szCs w:val="32"/>
              </w:rPr>
            </w:pPr>
          </w:p>
          <w:p w14:paraId="187B6ECA" w14:textId="4963B869" w:rsidR="00EC0197" w:rsidRPr="004E00E9" w:rsidRDefault="006D2103" w:rsidP="004E00E9">
            <w:pPr>
              <w:spacing w:line="300" w:lineRule="auto"/>
              <w:jc w:val="left"/>
              <w:rPr>
                <w:b/>
                <w:caps/>
                <w:spacing w:val="20"/>
                <w:sz w:val="32"/>
                <w:szCs w:val="32"/>
              </w:rPr>
            </w:pPr>
            <w:r w:rsidRPr="004E00E9">
              <w:rPr>
                <w:b/>
                <w:caps/>
                <w:spacing w:val="20"/>
                <w:sz w:val="32"/>
                <w:szCs w:val="32"/>
              </w:rPr>
              <w:t>внесени</w:t>
            </w:r>
            <w:r w:rsidR="00BA0C67" w:rsidRPr="004E00E9">
              <w:rPr>
                <w:b/>
                <w:caps/>
                <w:spacing w:val="20"/>
                <w:sz w:val="32"/>
                <w:szCs w:val="32"/>
              </w:rPr>
              <w:t>е</w:t>
            </w:r>
            <w:r w:rsidRPr="004E00E9">
              <w:rPr>
                <w:b/>
                <w:caps/>
                <w:spacing w:val="20"/>
                <w:sz w:val="32"/>
                <w:szCs w:val="32"/>
              </w:rPr>
              <w:t xml:space="preserve"> изменений в генеральный план Хакуринохабльского сельского поселения Шовгеновского муниципального района Республики Адыгея</w:t>
            </w:r>
          </w:p>
          <w:p w14:paraId="5522E396" w14:textId="77777777" w:rsidR="00EC0197" w:rsidRPr="004E00E9" w:rsidRDefault="00EC0197" w:rsidP="004E00E9">
            <w:pPr>
              <w:spacing w:line="300" w:lineRule="auto"/>
              <w:jc w:val="left"/>
              <w:rPr>
                <w:b/>
                <w:caps/>
                <w:spacing w:val="20"/>
                <w:szCs w:val="24"/>
              </w:rPr>
            </w:pPr>
          </w:p>
          <w:p w14:paraId="3681D36D" w14:textId="77777777" w:rsidR="00BA0C67" w:rsidRPr="004E00E9" w:rsidRDefault="00BA0C67" w:rsidP="004E00E9">
            <w:pPr>
              <w:spacing w:line="300" w:lineRule="auto"/>
              <w:jc w:val="left"/>
              <w:rPr>
                <w:b/>
                <w:caps/>
                <w:spacing w:val="20"/>
                <w:szCs w:val="24"/>
              </w:rPr>
            </w:pPr>
          </w:p>
          <w:p w14:paraId="2D98BF96" w14:textId="77777777" w:rsidR="00BA0C67" w:rsidRPr="004E00E9" w:rsidRDefault="00BA0C67" w:rsidP="004E00E9">
            <w:pPr>
              <w:spacing w:line="300" w:lineRule="auto"/>
              <w:jc w:val="left"/>
              <w:rPr>
                <w:b/>
                <w:caps/>
                <w:spacing w:val="20"/>
                <w:szCs w:val="24"/>
              </w:rPr>
            </w:pPr>
          </w:p>
          <w:p w14:paraId="57FA9FCD" w14:textId="77777777" w:rsidR="00BA0C67" w:rsidRPr="004E00E9" w:rsidRDefault="00BA0C67" w:rsidP="004E00E9">
            <w:pPr>
              <w:spacing w:line="300" w:lineRule="auto"/>
              <w:jc w:val="left"/>
              <w:rPr>
                <w:b/>
                <w:caps/>
                <w:spacing w:val="20"/>
                <w:szCs w:val="24"/>
              </w:rPr>
            </w:pPr>
          </w:p>
          <w:p w14:paraId="44D17229" w14:textId="77777777" w:rsidR="00BA0C67" w:rsidRPr="004E00E9" w:rsidRDefault="00BA0C67" w:rsidP="004E00E9">
            <w:pPr>
              <w:spacing w:line="300" w:lineRule="auto"/>
              <w:jc w:val="left"/>
              <w:rPr>
                <w:b/>
                <w:caps/>
                <w:spacing w:val="20"/>
                <w:szCs w:val="24"/>
              </w:rPr>
            </w:pPr>
          </w:p>
          <w:p w14:paraId="7BFC2EEA" w14:textId="77777777" w:rsidR="00BA0C67" w:rsidRPr="004E00E9" w:rsidRDefault="00BA0C67" w:rsidP="004E00E9">
            <w:pPr>
              <w:spacing w:line="300" w:lineRule="auto"/>
              <w:jc w:val="left"/>
              <w:rPr>
                <w:b/>
                <w:caps/>
                <w:spacing w:val="20"/>
                <w:szCs w:val="24"/>
              </w:rPr>
            </w:pPr>
          </w:p>
          <w:p w14:paraId="14A0C26B" w14:textId="77777777" w:rsidR="00BA0C67" w:rsidRPr="004E00E9" w:rsidRDefault="00BA0C67" w:rsidP="004E00E9">
            <w:pPr>
              <w:spacing w:line="300" w:lineRule="auto"/>
              <w:jc w:val="left"/>
              <w:rPr>
                <w:b/>
                <w:caps/>
                <w:spacing w:val="20"/>
                <w:szCs w:val="24"/>
              </w:rPr>
            </w:pPr>
          </w:p>
          <w:p w14:paraId="32155DF2" w14:textId="77777777" w:rsidR="00BA0C67" w:rsidRPr="004E00E9" w:rsidRDefault="00BA0C67" w:rsidP="004E00E9">
            <w:pPr>
              <w:spacing w:line="300" w:lineRule="auto"/>
              <w:jc w:val="left"/>
              <w:rPr>
                <w:b/>
                <w:caps/>
                <w:spacing w:val="20"/>
                <w:szCs w:val="24"/>
              </w:rPr>
            </w:pPr>
          </w:p>
          <w:p w14:paraId="52560CAE" w14:textId="77777777" w:rsidR="00BA0C67" w:rsidRPr="004E00E9" w:rsidRDefault="00BA0C67" w:rsidP="004E00E9">
            <w:pPr>
              <w:spacing w:line="300" w:lineRule="auto"/>
              <w:jc w:val="left"/>
              <w:rPr>
                <w:b/>
                <w:caps/>
                <w:spacing w:val="20"/>
                <w:szCs w:val="24"/>
              </w:rPr>
            </w:pPr>
          </w:p>
        </w:tc>
      </w:tr>
      <w:tr w:rsidR="00D86F9F" w:rsidRPr="004E00E9" w14:paraId="22020844" w14:textId="77777777" w:rsidTr="00FD5337">
        <w:tc>
          <w:tcPr>
            <w:tcW w:w="1316" w:type="dxa"/>
            <w:shd w:val="clear" w:color="auto" w:fill="auto"/>
          </w:tcPr>
          <w:p w14:paraId="6B3DBA63" w14:textId="77777777" w:rsidR="00D86F9F" w:rsidRPr="004E00E9" w:rsidRDefault="00D86F9F" w:rsidP="004E00E9">
            <w:pPr>
              <w:spacing w:line="300" w:lineRule="auto"/>
              <w:ind w:right="-102"/>
              <w:rPr>
                <w:b/>
                <w:szCs w:val="24"/>
              </w:rPr>
            </w:pPr>
            <w:r w:rsidRPr="004E00E9">
              <w:rPr>
                <w:caps/>
                <w:spacing w:val="40"/>
                <w:szCs w:val="20"/>
              </w:rPr>
              <w:t xml:space="preserve">Том </w:t>
            </w:r>
            <w:r w:rsidRPr="004E00E9">
              <w:rPr>
                <w:caps/>
                <w:spacing w:val="40"/>
                <w:szCs w:val="20"/>
                <w:lang w:val="en-US"/>
              </w:rPr>
              <w:t>II</w:t>
            </w:r>
          </w:p>
        </w:tc>
        <w:tc>
          <w:tcPr>
            <w:tcW w:w="8323" w:type="dxa"/>
            <w:shd w:val="clear" w:color="auto" w:fill="auto"/>
          </w:tcPr>
          <w:p w14:paraId="3A2469F7" w14:textId="77777777" w:rsidR="00D86F9F" w:rsidRPr="004E00E9" w:rsidRDefault="00D86F9F" w:rsidP="004E00E9">
            <w:pPr>
              <w:spacing w:line="300" w:lineRule="auto"/>
              <w:ind w:left="28"/>
              <w:jc w:val="left"/>
              <w:rPr>
                <w:b/>
                <w:szCs w:val="24"/>
              </w:rPr>
            </w:pPr>
            <w:r w:rsidRPr="004E00E9">
              <w:rPr>
                <w:caps/>
                <w:spacing w:val="40"/>
                <w:szCs w:val="20"/>
              </w:rPr>
              <w:t xml:space="preserve">материалы по обоснованию </w:t>
            </w:r>
            <w:r w:rsidRPr="004E00E9">
              <w:rPr>
                <w:caps/>
                <w:spacing w:val="40"/>
                <w:szCs w:val="20"/>
              </w:rPr>
              <w:br/>
              <w:t>ГЕНЕРАЛЬНОГО ПЛАНА в текстовой форме</w:t>
            </w:r>
          </w:p>
        </w:tc>
      </w:tr>
    </w:tbl>
    <w:p w14:paraId="2325A92B" w14:textId="77777777" w:rsidR="00EC0197" w:rsidRPr="004E00E9" w:rsidRDefault="00EC0197" w:rsidP="004E00E9">
      <w:pPr>
        <w:spacing w:line="300" w:lineRule="auto"/>
        <w:jc w:val="center"/>
        <w:rPr>
          <w:sz w:val="20"/>
        </w:rPr>
      </w:pPr>
    </w:p>
    <w:p w14:paraId="76D7AB70" w14:textId="77777777" w:rsidR="00EC0197" w:rsidRPr="004E00E9" w:rsidRDefault="00EC0197" w:rsidP="004E00E9">
      <w:pPr>
        <w:spacing w:line="300" w:lineRule="auto"/>
        <w:jc w:val="left"/>
      </w:pPr>
    </w:p>
    <w:p w14:paraId="7C1180EB" w14:textId="77777777" w:rsidR="00EC0197" w:rsidRPr="004E00E9" w:rsidRDefault="00EC0197" w:rsidP="004E00E9">
      <w:pPr>
        <w:spacing w:line="300" w:lineRule="auto"/>
        <w:jc w:val="center"/>
        <w:rPr>
          <w:sz w:val="20"/>
        </w:rPr>
      </w:pPr>
    </w:p>
    <w:p w14:paraId="468BC031" w14:textId="77777777" w:rsidR="00EC0197" w:rsidRPr="004E00E9" w:rsidRDefault="00EC0197" w:rsidP="004E00E9">
      <w:pPr>
        <w:spacing w:line="300" w:lineRule="auto"/>
        <w:jc w:val="center"/>
        <w:rPr>
          <w:sz w:val="20"/>
        </w:rPr>
      </w:pPr>
    </w:p>
    <w:p w14:paraId="7A58E559" w14:textId="77777777" w:rsidR="00EC0197" w:rsidRPr="004E00E9" w:rsidRDefault="00EC0197" w:rsidP="004E00E9">
      <w:pPr>
        <w:spacing w:line="300" w:lineRule="auto"/>
        <w:jc w:val="center"/>
        <w:rPr>
          <w:sz w:val="20"/>
        </w:rPr>
      </w:pPr>
    </w:p>
    <w:p w14:paraId="3F638776" w14:textId="77777777" w:rsidR="00EC0197" w:rsidRPr="004E00E9" w:rsidRDefault="00EC0197" w:rsidP="004E00E9">
      <w:pPr>
        <w:spacing w:line="300" w:lineRule="auto"/>
        <w:jc w:val="center"/>
        <w:rPr>
          <w:sz w:val="20"/>
        </w:rPr>
      </w:pPr>
    </w:p>
    <w:p w14:paraId="685084B8" w14:textId="77777777" w:rsidR="00EC0197" w:rsidRPr="004E00E9" w:rsidRDefault="00EC0197" w:rsidP="004E00E9">
      <w:pPr>
        <w:spacing w:line="300" w:lineRule="auto"/>
        <w:jc w:val="center"/>
        <w:rPr>
          <w:sz w:val="20"/>
        </w:rPr>
      </w:pPr>
    </w:p>
    <w:p w14:paraId="7400724A" w14:textId="77777777" w:rsidR="00EC0197" w:rsidRPr="004E00E9" w:rsidRDefault="00EC0197" w:rsidP="004E00E9">
      <w:pPr>
        <w:spacing w:line="300" w:lineRule="auto"/>
        <w:jc w:val="center"/>
        <w:rPr>
          <w:sz w:val="20"/>
        </w:rPr>
      </w:pPr>
    </w:p>
    <w:p w14:paraId="502D6CDB" w14:textId="77777777" w:rsidR="00EC0197" w:rsidRPr="004E00E9" w:rsidRDefault="00EC0197" w:rsidP="004E00E9">
      <w:pPr>
        <w:spacing w:line="300" w:lineRule="auto"/>
        <w:jc w:val="center"/>
        <w:rPr>
          <w:sz w:val="20"/>
        </w:rPr>
      </w:pPr>
    </w:p>
    <w:p w14:paraId="27D3B63C" w14:textId="77777777" w:rsidR="00EC0197" w:rsidRPr="004E00E9" w:rsidRDefault="00EC0197" w:rsidP="004E00E9">
      <w:pPr>
        <w:spacing w:line="300" w:lineRule="auto"/>
        <w:jc w:val="center"/>
        <w:rPr>
          <w:sz w:val="20"/>
        </w:rPr>
      </w:pPr>
    </w:p>
    <w:p w14:paraId="631C7D39" w14:textId="77777777" w:rsidR="00E50F82" w:rsidRPr="004E00E9" w:rsidRDefault="00E50F82" w:rsidP="004E00E9">
      <w:pPr>
        <w:spacing w:line="300" w:lineRule="auto"/>
        <w:jc w:val="center"/>
        <w:rPr>
          <w:sz w:val="20"/>
        </w:rPr>
      </w:pPr>
    </w:p>
    <w:p w14:paraId="3EAF5212" w14:textId="77777777" w:rsidR="00286CD5" w:rsidRPr="004E00E9" w:rsidRDefault="00286CD5" w:rsidP="004E00E9">
      <w:pPr>
        <w:spacing w:line="300" w:lineRule="auto"/>
        <w:jc w:val="center"/>
        <w:rPr>
          <w:sz w:val="20"/>
        </w:rPr>
      </w:pPr>
    </w:p>
    <w:p w14:paraId="78C1D897" w14:textId="77777777" w:rsidR="00BA0C67" w:rsidRPr="004E00E9" w:rsidRDefault="00BA0C67" w:rsidP="004E00E9">
      <w:pPr>
        <w:spacing w:line="300" w:lineRule="auto"/>
        <w:jc w:val="center"/>
        <w:rPr>
          <w:sz w:val="20"/>
        </w:rPr>
      </w:pPr>
    </w:p>
    <w:p w14:paraId="3DA2AD7E" w14:textId="77777777" w:rsidR="00E50F82" w:rsidRPr="004E00E9" w:rsidRDefault="00E50F82" w:rsidP="004E00E9">
      <w:pPr>
        <w:spacing w:line="300" w:lineRule="auto"/>
        <w:rPr>
          <w:sz w:val="20"/>
        </w:rPr>
      </w:pPr>
    </w:p>
    <w:p w14:paraId="0002E502" w14:textId="17C7C080" w:rsidR="00EC0197" w:rsidRPr="004E00E9" w:rsidRDefault="00EC0197" w:rsidP="004E00E9">
      <w:pPr>
        <w:tabs>
          <w:tab w:val="left" w:pos="993"/>
        </w:tabs>
        <w:autoSpaceDE w:val="0"/>
        <w:autoSpaceDN w:val="0"/>
        <w:adjustRightInd w:val="0"/>
        <w:spacing w:line="300" w:lineRule="auto"/>
        <w:jc w:val="center"/>
        <w:rPr>
          <w:sz w:val="20"/>
        </w:rPr>
        <w:sectPr w:rsidR="00EC0197" w:rsidRPr="004E00E9" w:rsidSect="002A4F9D">
          <w:headerReference w:type="default" r:id="rId10"/>
          <w:footerReference w:type="default" r:id="rId11"/>
          <w:headerReference w:type="first" r:id="rId12"/>
          <w:footerReference w:type="first" r:id="rId13"/>
          <w:pgSz w:w="11906" w:h="16838"/>
          <w:pgMar w:top="1134" w:right="567" w:bottom="1134" w:left="1418" w:header="567" w:footer="567" w:gutter="0"/>
          <w:cols w:space="708"/>
          <w:docGrid w:linePitch="360"/>
        </w:sectPr>
      </w:pPr>
      <w:r w:rsidRPr="004E00E9">
        <w:rPr>
          <w:szCs w:val="24"/>
        </w:rPr>
        <w:t>20</w:t>
      </w:r>
      <w:r w:rsidR="006A726C" w:rsidRPr="004E00E9">
        <w:rPr>
          <w:szCs w:val="24"/>
        </w:rPr>
        <w:t>2</w:t>
      </w:r>
      <w:r w:rsidR="00B5442E" w:rsidRPr="004E00E9">
        <w:rPr>
          <w:szCs w:val="24"/>
        </w:rPr>
        <w:t>5</w:t>
      </w:r>
      <w:r w:rsidRPr="004E00E9">
        <w:rPr>
          <w:szCs w:val="24"/>
        </w:rPr>
        <w:t xml:space="preserve"> год</w:t>
      </w:r>
      <w:r w:rsidRPr="004E00E9">
        <w:rPr>
          <w:sz w:val="20"/>
        </w:rPr>
        <w:t xml:space="preserve"> </w:t>
      </w:r>
    </w:p>
    <w:p w14:paraId="2DA7ACB8" w14:textId="77777777" w:rsidR="00BA0C67" w:rsidRPr="004E00E9" w:rsidRDefault="00BA0C67" w:rsidP="004E00E9">
      <w:pPr>
        <w:spacing w:line="276" w:lineRule="auto"/>
        <w:jc w:val="left"/>
        <w:rPr>
          <w:b/>
          <w:caps/>
          <w:spacing w:val="20"/>
          <w:sz w:val="28"/>
          <w:szCs w:val="32"/>
        </w:rPr>
      </w:pPr>
      <w:r w:rsidRPr="004E00E9">
        <w:rPr>
          <w:b/>
          <w:caps/>
          <w:spacing w:val="20"/>
          <w:sz w:val="28"/>
          <w:szCs w:val="32"/>
        </w:rPr>
        <w:lastRenderedPageBreak/>
        <w:t>ВНЕСЕНИЕ ИЗМЕНЕНИЙ В ГЕНЕРАЛЬНЫЙ ПЛАН</w:t>
      </w:r>
    </w:p>
    <w:p w14:paraId="7EFE6086" w14:textId="58D63B24" w:rsidR="00E63B16" w:rsidRPr="004E00E9" w:rsidRDefault="00D87EB5" w:rsidP="004E00E9">
      <w:pPr>
        <w:spacing w:line="300" w:lineRule="auto"/>
        <w:jc w:val="left"/>
        <w:rPr>
          <w:b/>
          <w:caps/>
          <w:spacing w:val="20"/>
          <w:sz w:val="28"/>
          <w:szCs w:val="32"/>
        </w:rPr>
      </w:pPr>
      <w:r w:rsidRPr="004E00E9">
        <w:rPr>
          <w:b/>
          <w:caps/>
          <w:spacing w:val="20"/>
          <w:sz w:val="28"/>
          <w:szCs w:val="32"/>
        </w:rPr>
        <w:t>ХАКУРИНОХАБЛЬСКОГО СЕЛЬСКОГО ПОСЕЛЕНИЯ ШОВГЕНОВСКОГО</w:t>
      </w:r>
      <w:r w:rsidR="00EC0197" w:rsidRPr="004E00E9">
        <w:rPr>
          <w:b/>
          <w:caps/>
          <w:spacing w:val="20"/>
          <w:sz w:val="28"/>
          <w:szCs w:val="32"/>
        </w:rPr>
        <w:t xml:space="preserve"> муниципального района республики Адыгея</w:t>
      </w:r>
    </w:p>
    <w:p w14:paraId="02990A48" w14:textId="77777777" w:rsidR="00E63B16" w:rsidRPr="004E00E9" w:rsidRDefault="00E63B16" w:rsidP="004E00E9">
      <w:pPr>
        <w:spacing w:line="300" w:lineRule="auto"/>
        <w:jc w:val="left"/>
        <w:rPr>
          <w:b/>
          <w:caps/>
          <w:spacing w:val="20"/>
          <w:sz w:val="28"/>
          <w:szCs w:val="32"/>
        </w:rPr>
      </w:pPr>
    </w:p>
    <w:p w14:paraId="0A758D7E" w14:textId="77777777" w:rsidR="004E7D3B" w:rsidRPr="004E00E9" w:rsidRDefault="004E7D3B" w:rsidP="004E00E9">
      <w:pPr>
        <w:spacing w:line="300" w:lineRule="auto"/>
        <w:jc w:val="left"/>
        <w:rPr>
          <w:szCs w:val="28"/>
        </w:rPr>
      </w:pPr>
      <w:r w:rsidRPr="004E00E9">
        <w:rPr>
          <w:szCs w:val="28"/>
        </w:rPr>
        <w:t xml:space="preserve">ТОМ </w:t>
      </w:r>
      <w:r w:rsidRPr="004E00E9">
        <w:rPr>
          <w:caps/>
          <w:spacing w:val="40"/>
          <w:szCs w:val="20"/>
          <w:lang w:val="en-US"/>
        </w:rPr>
        <w:t>II</w:t>
      </w:r>
      <w:r w:rsidRPr="004E00E9">
        <w:rPr>
          <w:szCs w:val="28"/>
        </w:rPr>
        <w:t>. МАТЕРИАЛЫ ПО ОБОСНОВАНИЮ ГЕНЕРАЛЬНОГО ПЛАНА В ТЕКСТОВОЙ ФОРМЕ</w:t>
      </w:r>
    </w:p>
    <w:p w14:paraId="640B5DF8" w14:textId="77777777" w:rsidR="00EC0197" w:rsidRPr="004E00E9" w:rsidRDefault="00EC0197" w:rsidP="004E00E9">
      <w:pPr>
        <w:spacing w:line="300" w:lineRule="auto"/>
        <w:jc w:val="left"/>
        <w:rPr>
          <w:szCs w:val="28"/>
        </w:rPr>
      </w:pPr>
    </w:p>
    <w:p w14:paraId="2320CDC2" w14:textId="77777777" w:rsidR="00EC0197" w:rsidRPr="004E00E9" w:rsidRDefault="00EC0197" w:rsidP="004E00E9">
      <w:pPr>
        <w:spacing w:line="300" w:lineRule="auto"/>
        <w:ind w:left="33" w:hanging="33"/>
        <w:jc w:val="left"/>
        <w:rPr>
          <w:color w:val="000000"/>
          <w:sz w:val="16"/>
          <w:szCs w:val="16"/>
        </w:rPr>
      </w:pPr>
      <w:r w:rsidRPr="004E00E9">
        <w:rPr>
          <w:b/>
          <w:szCs w:val="28"/>
        </w:rPr>
        <w:t xml:space="preserve">Заказчик: </w:t>
      </w:r>
      <w:r w:rsidRPr="004E00E9">
        <w:rPr>
          <w:color w:val="000000"/>
          <w:szCs w:val="24"/>
        </w:rPr>
        <w:t>Комитет Республики Адыгея по архитектуре и градостроительству</w:t>
      </w:r>
    </w:p>
    <w:p w14:paraId="70397452" w14:textId="19987BA5" w:rsidR="00EC0197" w:rsidRPr="004E00E9" w:rsidRDefault="006D2103" w:rsidP="004E00E9">
      <w:pPr>
        <w:spacing w:line="300" w:lineRule="auto"/>
        <w:jc w:val="left"/>
        <w:rPr>
          <w:szCs w:val="28"/>
        </w:rPr>
      </w:pPr>
      <w:r w:rsidRPr="004E00E9">
        <w:rPr>
          <w:b/>
          <w:szCs w:val="28"/>
        </w:rPr>
        <w:t>Государственный к</w:t>
      </w:r>
      <w:r w:rsidR="00EC0197" w:rsidRPr="004E00E9">
        <w:rPr>
          <w:b/>
          <w:szCs w:val="28"/>
        </w:rPr>
        <w:t xml:space="preserve">онтракт: </w:t>
      </w:r>
      <w:r w:rsidR="00EC0197" w:rsidRPr="004E00E9">
        <w:rPr>
          <w:szCs w:val="24"/>
        </w:rPr>
        <w:t xml:space="preserve">№ </w:t>
      </w:r>
      <w:r w:rsidR="00E63B16" w:rsidRPr="004E00E9">
        <w:rPr>
          <w:color w:val="000000"/>
          <w:szCs w:val="24"/>
        </w:rPr>
        <w:t>0176200005524001465</w:t>
      </w:r>
      <w:r w:rsidR="00EC0197" w:rsidRPr="004E00E9">
        <w:rPr>
          <w:szCs w:val="24"/>
        </w:rPr>
        <w:t xml:space="preserve"> от </w:t>
      </w:r>
      <w:r w:rsidR="00E63B16" w:rsidRPr="004E00E9">
        <w:rPr>
          <w:szCs w:val="24"/>
        </w:rPr>
        <w:t>0</w:t>
      </w:r>
      <w:r w:rsidR="006A726C" w:rsidRPr="004E00E9">
        <w:rPr>
          <w:szCs w:val="24"/>
        </w:rPr>
        <w:t>6</w:t>
      </w:r>
      <w:r w:rsidR="00E63B16" w:rsidRPr="004E00E9">
        <w:rPr>
          <w:szCs w:val="24"/>
        </w:rPr>
        <w:t>.09.</w:t>
      </w:r>
      <w:r w:rsidR="00EC0197" w:rsidRPr="004E00E9">
        <w:rPr>
          <w:szCs w:val="24"/>
        </w:rPr>
        <w:t>202</w:t>
      </w:r>
      <w:r w:rsidR="006A726C" w:rsidRPr="004E00E9">
        <w:rPr>
          <w:szCs w:val="24"/>
        </w:rPr>
        <w:t>4</w:t>
      </w:r>
    </w:p>
    <w:p w14:paraId="6730667F" w14:textId="77777777" w:rsidR="00EC0197" w:rsidRPr="004E00E9" w:rsidRDefault="00EC0197" w:rsidP="004E00E9">
      <w:pPr>
        <w:spacing w:line="276" w:lineRule="auto"/>
        <w:jc w:val="left"/>
        <w:rPr>
          <w:szCs w:val="24"/>
        </w:rPr>
      </w:pPr>
      <w:r w:rsidRPr="004E00E9">
        <w:rPr>
          <w:bCs/>
          <w:noProof/>
          <w:color w:val="000000" w:themeColor="text1"/>
          <w:szCs w:val="24"/>
          <w:lang w:eastAsia="ru-RU"/>
        </w:rPr>
        <w:drawing>
          <wp:anchor distT="0" distB="0" distL="114300" distR="114300" simplePos="0" relativeHeight="251659264" behindDoc="0" locked="0" layoutInCell="1" allowOverlap="1" wp14:anchorId="3E22045D" wp14:editId="0651047E">
            <wp:simplePos x="0" y="0"/>
            <wp:positionH relativeFrom="column">
              <wp:posOffset>2677878</wp:posOffset>
            </wp:positionH>
            <wp:positionV relativeFrom="paragraph">
              <wp:posOffset>391519</wp:posOffset>
            </wp:positionV>
            <wp:extent cx="999490" cy="697230"/>
            <wp:effectExtent l="0" t="0" r="0" b="7620"/>
            <wp:wrapNone/>
            <wp:docPr id="2" name="Рисунок 2" descr="C:\Users\kurbatov\AppData\Local\Microsoft\Windows\INetCache\Content.Word\Подпись прозрач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urbatov\AppData\Local\Microsoft\Windows\INetCache\Content.Word\Подпись прозрачная.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99490" cy="697230"/>
                    </a:xfrm>
                    <a:prstGeom prst="rect">
                      <a:avLst/>
                    </a:prstGeom>
                    <a:noFill/>
                    <a:ln>
                      <a:noFill/>
                    </a:ln>
                  </pic:spPr>
                </pic:pic>
              </a:graphicData>
            </a:graphic>
          </wp:anchor>
        </w:drawing>
      </w:r>
      <w:r w:rsidRPr="004E00E9">
        <w:rPr>
          <w:b/>
          <w:szCs w:val="24"/>
        </w:rPr>
        <w:t>Исполнитель:</w:t>
      </w:r>
      <w:r w:rsidRPr="004E00E9">
        <w:rPr>
          <w:szCs w:val="24"/>
        </w:rPr>
        <w:t xml:space="preserve"> Общество с ограниченной ответственностью Научно-исследовательский институт «Земля и город» </w:t>
      </w:r>
    </w:p>
    <w:p w14:paraId="46D907F4" w14:textId="77777777" w:rsidR="00EC0197" w:rsidRPr="004E00E9" w:rsidRDefault="00EC0197" w:rsidP="004E00E9">
      <w:pPr>
        <w:spacing w:line="276" w:lineRule="auto"/>
        <w:jc w:val="left"/>
        <w:rPr>
          <w:szCs w:val="24"/>
        </w:rPr>
      </w:pPr>
      <w:r w:rsidRPr="004E00E9">
        <w:rPr>
          <w:bCs/>
          <w:noProof/>
          <w:color w:val="000000" w:themeColor="text1"/>
          <w:szCs w:val="24"/>
          <w:lang w:eastAsia="ru-RU"/>
        </w:rPr>
        <w:drawing>
          <wp:anchor distT="0" distB="0" distL="114300" distR="114300" simplePos="0" relativeHeight="251661312" behindDoc="1" locked="0" layoutInCell="1" allowOverlap="1" wp14:anchorId="4E67BFEB" wp14:editId="4EB5AB7D">
            <wp:simplePos x="0" y="0"/>
            <wp:positionH relativeFrom="margin">
              <wp:posOffset>3109374</wp:posOffset>
            </wp:positionH>
            <wp:positionV relativeFrom="paragraph">
              <wp:posOffset>103670</wp:posOffset>
            </wp:positionV>
            <wp:extent cx="2193925" cy="1052195"/>
            <wp:effectExtent l="0" t="0" r="0" b="0"/>
            <wp:wrapNone/>
            <wp:docPr id="3" name="Рисунок 3" descr="C:\Users\kurbatov\AppData\Local\Microsoft\Windows\INetCache\Content.Word\Белих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urbatov\AppData\Local\Microsoft\Windows\INetCache\Content.Word\Белихов.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93925" cy="1052195"/>
                    </a:xfrm>
                    <a:prstGeom prst="rect">
                      <a:avLst/>
                    </a:prstGeom>
                    <a:noFill/>
                    <a:ln>
                      <a:noFill/>
                    </a:ln>
                  </pic:spPr>
                </pic:pic>
              </a:graphicData>
            </a:graphic>
          </wp:anchor>
        </w:drawing>
      </w:r>
    </w:p>
    <w:p w14:paraId="0F12F21C" w14:textId="0D8BF603" w:rsidR="00EC0197" w:rsidRPr="004E00E9" w:rsidRDefault="00EC0197" w:rsidP="004E00E9">
      <w:pPr>
        <w:spacing w:line="480" w:lineRule="auto"/>
        <w:jc w:val="left"/>
        <w:rPr>
          <w:bCs/>
          <w:szCs w:val="28"/>
        </w:rPr>
      </w:pPr>
      <w:r w:rsidRPr="004E00E9">
        <w:rPr>
          <w:noProof/>
          <w:szCs w:val="24"/>
          <w:lang w:eastAsia="ru-RU"/>
        </w:rPr>
        <w:drawing>
          <wp:anchor distT="0" distB="0" distL="114300" distR="114300" simplePos="0" relativeHeight="251660288" behindDoc="1" locked="0" layoutInCell="1" allowOverlap="1" wp14:anchorId="47D67E49" wp14:editId="678A9841">
            <wp:simplePos x="0" y="0"/>
            <wp:positionH relativeFrom="column">
              <wp:posOffset>2662243</wp:posOffset>
            </wp:positionH>
            <wp:positionV relativeFrom="paragraph">
              <wp:posOffset>10160</wp:posOffset>
            </wp:positionV>
            <wp:extent cx="1645920" cy="1495425"/>
            <wp:effectExtent l="0" t="0" r="0" b="9525"/>
            <wp:wrapNone/>
            <wp:docPr id="4" name="Рисунок 4" descr="C:\Users\kurbatov\AppData\Local\Microsoft\Windows\INetCache\Content.Word\Печать прозрач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urbatov\AppData\Local\Microsoft\Windows\INetCache\Content.Word\Печать прозрачная.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45920" cy="1495425"/>
                    </a:xfrm>
                    <a:prstGeom prst="rect">
                      <a:avLst/>
                    </a:prstGeom>
                    <a:noFill/>
                    <a:ln>
                      <a:noFill/>
                    </a:ln>
                  </pic:spPr>
                </pic:pic>
              </a:graphicData>
            </a:graphic>
          </wp:anchor>
        </w:drawing>
      </w:r>
      <w:r w:rsidRPr="004E00E9">
        <w:rPr>
          <w:bCs/>
          <w:szCs w:val="28"/>
        </w:rPr>
        <w:t xml:space="preserve">Генеральный директор _________________________________________________ </w:t>
      </w:r>
      <w:r w:rsidRPr="004E00E9">
        <w:rPr>
          <w:szCs w:val="28"/>
        </w:rPr>
        <w:t>П.И. Комаров</w:t>
      </w:r>
    </w:p>
    <w:p w14:paraId="64DEE72C" w14:textId="4D699BCB" w:rsidR="00EC0197" w:rsidRPr="004E00E9" w:rsidRDefault="006A726C" w:rsidP="004E00E9">
      <w:pPr>
        <w:spacing w:line="480" w:lineRule="auto"/>
        <w:jc w:val="left"/>
        <w:rPr>
          <w:szCs w:val="28"/>
        </w:rPr>
      </w:pPr>
      <w:r w:rsidRPr="004E00E9">
        <w:rPr>
          <w:noProof/>
          <w:sz w:val="28"/>
          <w:szCs w:val="28"/>
          <w:lang w:eastAsia="ru-RU"/>
        </w:rPr>
        <w:drawing>
          <wp:anchor distT="0" distB="0" distL="114300" distR="114300" simplePos="0" relativeHeight="251665408" behindDoc="0" locked="0" layoutInCell="1" allowOverlap="1" wp14:anchorId="4174248D" wp14:editId="74324964">
            <wp:simplePos x="0" y="0"/>
            <wp:positionH relativeFrom="column">
              <wp:posOffset>3282977</wp:posOffset>
            </wp:positionH>
            <wp:positionV relativeFrom="paragraph">
              <wp:posOffset>242321</wp:posOffset>
            </wp:positionV>
            <wp:extent cx="1609725" cy="1522730"/>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09725" cy="1522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C0197" w:rsidRPr="004E00E9">
        <w:rPr>
          <w:noProof/>
          <w:szCs w:val="24"/>
          <w:lang w:eastAsia="ru-RU"/>
        </w:rPr>
        <w:drawing>
          <wp:anchor distT="0" distB="0" distL="114300" distR="114300" simplePos="0" relativeHeight="251662336" behindDoc="0" locked="0" layoutInCell="1" allowOverlap="1" wp14:anchorId="4237C7EB" wp14:editId="70FD535E">
            <wp:simplePos x="0" y="0"/>
            <wp:positionH relativeFrom="column">
              <wp:posOffset>3991275</wp:posOffset>
            </wp:positionH>
            <wp:positionV relativeFrom="paragraph">
              <wp:posOffset>117092</wp:posOffset>
            </wp:positionV>
            <wp:extent cx="751205" cy="605790"/>
            <wp:effectExtent l="0" t="0" r="0" b="3810"/>
            <wp:wrapNone/>
            <wp:docPr id="9" name="Рисунок 9" descr="C:\Users\kurbatov\AppData\Local\Microsoft\Windows\INetCache\Content.Word\Карл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urbatov\AppData\Local\Microsoft\Windows\INetCache\Content.Word\Карлов.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51205" cy="605790"/>
                    </a:xfrm>
                    <a:prstGeom prst="rect">
                      <a:avLst/>
                    </a:prstGeom>
                    <a:noFill/>
                    <a:ln>
                      <a:noFill/>
                    </a:ln>
                  </pic:spPr>
                </pic:pic>
              </a:graphicData>
            </a:graphic>
          </wp:anchor>
        </w:drawing>
      </w:r>
      <w:r w:rsidR="00EC0197" w:rsidRPr="004E00E9">
        <w:rPr>
          <w:szCs w:val="28"/>
        </w:rPr>
        <w:t>Технический директор______________</w:t>
      </w:r>
      <w:r w:rsidR="00EC0197" w:rsidRPr="004E00E9">
        <w:rPr>
          <w:bCs/>
          <w:szCs w:val="28"/>
        </w:rPr>
        <w:t>_____________</w:t>
      </w:r>
      <w:r w:rsidR="00EC0197" w:rsidRPr="004E00E9">
        <w:rPr>
          <w:szCs w:val="28"/>
        </w:rPr>
        <w:t>_______________________ А.С. Белихов</w:t>
      </w:r>
    </w:p>
    <w:p w14:paraId="56577C5E" w14:textId="48A6D51D" w:rsidR="00EC0197" w:rsidRPr="004E00E9" w:rsidRDefault="00EC0197" w:rsidP="004E00E9">
      <w:pPr>
        <w:spacing w:line="480" w:lineRule="auto"/>
        <w:jc w:val="left"/>
        <w:rPr>
          <w:szCs w:val="28"/>
        </w:rPr>
      </w:pPr>
      <w:r w:rsidRPr="004E00E9">
        <w:rPr>
          <w:noProof/>
          <w:szCs w:val="24"/>
          <w:lang w:eastAsia="ru-RU"/>
        </w:rPr>
        <w:drawing>
          <wp:anchor distT="0" distB="0" distL="114300" distR="114300" simplePos="0" relativeHeight="251664384" behindDoc="0" locked="0" layoutInCell="1" allowOverlap="1" wp14:anchorId="7E7F40BA" wp14:editId="49C01182">
            <wp:simplePos x="0" y="0"/>
            <wp:positionH relativeFrom="column">
              <wp:posOffset>4259580</wp:posOffset>
            </wp:positionH>
            <wp:positionV relativeFrom="paragraph">
              <wp:posOffset>155602</wp:posOffset>
            </wp:positionV>
            <wp:extent cx="1134110" cy="456565"/>
            <wp:effectExtent l="0" t="0" r="8890" b="0"/>
            <wp:wrapNone/>
            <wp:docPr id="28" name="Рисунок 28" descr="C:\Users\kurbatov\AppData\Local\Microsoft\Windows\INetCache\Content.Word\Кирдак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rbatov\AppData\Local\Microsoft\Windows\INetCache\Content.Word\Кирдаков.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34110" cy="4565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00E9">
        <w:rPr>
          <w:szCs w:val="28"/>
        </w:rPr>
        <w:t>Начальник проектного управления № 3____________________________________ С.Ю. Карлов</w:t>
      </w:r>
    </w:p>
    <w:p w14:paraId="754B05E0" w14:textId="756F4A08" w:rsidR="00EC0197" w:rsidRPr="004E00E9" w:rsidRDefault="006A726C" w:rsidP="004E00E9">
      <w:pPr>
        <w:spacing w:line="480" w:lineRule="auto"/>
        <w:jc w:val="left"/>
        <w:rPr>
          <w:szCs w:val="28"/>
        </w:rPr>
      </w:pPr>
      <w:r w:rsidRPr="004E00E9">
        <w:rPr>
          <w:szCs w:val="28"/>
        </w:rPr>
        <w:t>Заместитель</w:t>
      </w:r>
      <w:r w:rsidR="00EC0197" w:rsidRPr="004E00E9">
        <w:rPr>
          <w:szCs w:val="28"/>
        </w:rPr>
        <w:t xml:space="preserve"> начальника проектного управления № 3</w:t>
      </w:r>
      <w:r w:rsidRPr="004E00E9">
        <w:rPr>
          <w:szCs w:val="28"/>
        </w:rPr>
        <w:t>____________________</w:t>
      </w:r>
      <w:r w:rsidR="00EC0197" w:rsidRPr="004E00E9">
        <w:rPr>
          <w:szCs w:val="28"/>
        </w:rPr>
        <w:t>____А.Н. Кирдаков</w:t>
      </w:r>
    </w:p>
    <w:p w14:paraId="18CFC93D" w14:textId="1B4DCD45" w:rsidR="00EC0197" w:rsidRPr="004E00E9" w:rsidRDefault="006A726C" w:rsidP="004E00E9">
      <w:pPr>
        <w:spacing w:line="480" w:lineRule="auto"/>
        <w:jc w:val="left"/>
        <w:rPr>
          <w:szCs w:val="28"/>
        </w:rPr>
      </w:pPr>
      <w:r w:rsidRPr="004E00E9">
        <w:rPr>
          <w:szCs w:val="28"/>
        </w:rPr>
        <w:t>Инженер 3 категории</w:t>
      </w:r>
      <w:r w:rsidR="00EC0197" w:rsidRPr="004E00E9">
        <w:rPr>
          <w:szCs w:val="28"/>
        </w:rPr>
        <w:t xml:space="preserve"> проектного управления № 3_________________</w:t>
      </w:r>
      <w:r w:rsidRPr="004E00E9">
        <w:rPr>
          <w:szCs w:val="28"/>
        </w:rPr>
        <w:t>__________</w:t>
      </w:r>
      <w:r w:rsidR="00EC0197" w:rsidRPr="004E00E9">
        <w:rPr>
          <w:szCs w:val="28"/>
        </w:rPr>
        <w:t>Т.А. Гладкова</w:t>
      </w:r>
    </w:p>
    <w:p w14:paraId="7667EA0C" w14:textId="7587E46A" w:rsidR="00EC0197" w:rsidRPr="004E00E9" w:rsidRDefault="00BA0C67" w:rsidP="004E00E9">
      <w:pPr>
        <w:spacing w:line="276" w:lineRule="auto"/>
        <w:ind w:firstLine="709"/>
        <w:rPr>
          <w:bCs/>
          <w:szCs w:val="28"/>
        </w:rPr>
      </w:pPr>
      <w:r w:rsidRPr="004E00E9">
        <w:rPr>
          <w:szCs w:val="28"/>
        </w:rPr>
        <w:t xml:space="preserve">В подготовке проекта внесения изменений в генеральный план </w:t>
      </w:r>
      <w:r w:rsidR="00D87EB5" w:rsidRPr="004E00E9">
        <w:rPr>
          <w:szCs w:val="28"/>
        </w:rPr>
        <w:t>Хакуринохабльского</w:t>
      </w:r>
      <w:r w:rsidR="00EC0197" w:rsidRPr="004E00E9">
        <w:rPr>
          <w:szCs w:val="28"/>
        </w:rPr>
        <w:t xml:space="preserve"> сельского поселения </w:t>
      </w:r>
      <w:r w:rsidR="00D87EB5" w:rsidRPr="004E00E9">
        <w:rPr>
          <w:szCs w:val="28"/>
        </w:rPr>
        <w:t>Шовгеновского</w:t>
      </w:r>
      <w:r w:rsidR="00EC0197" w:rsidRPr="004E00E9">
        <w:rPr>
          <w:szCs w:val="28"/>
        </w:rPr>
        <w:t xml:space="preserve"> муниципального района Республики Адыгея </w:t>
      </w:r>
      <w:r w:rsidR="00EC0197" w:rsidRPr="004E00E9">
        <w:rPr>
          <w:szCs w:val="24"/>
        </w:rPr>
        <w:t xml:space="preserve">(далее также </w:t>
      </w:r>
      <w:r w:rsidR="00FB23E8" w:rsidRPr="004E00E9">
        <w:rPr>
          <w:szCs w:val="24"/>
        </w:rPr>
        <w:t>—</w:t>
      </w:r>
      <w:r w:rsidR="00EC0197" w:rsidRPr="004E00E9">
        <w:rPr>
          <w:szCs w:val="24"/>
        </w:rPr>
        <w:t xml:space="preserve"> </w:t>
      </w:r>
      <w:r w:rsidRPr="004E00E9">
        <w:rPr>
          <w:szCs w:val="28"/>
        </w:rPr>
        <w:t xml:space="preserve">генеральный план / </w:t>
      </w:r>
      <w:r w:rsidR="00E55AD4" w:rsidRPr="004E00E9">
        <w:rPr>
          <w:szCs w:val="28"/>
        </w:rPr>
        <w:t>П</w:t>
      </w:r>
      <w:r w:rsidRPr="004E00E9">
        <w:rPr>
          <w:szCs w:val="28"/>
        </w:rPr>
        <w:t>роект</w:t>
      </w:r>
      <w:r w:rsidR="00EC0197" w:rsidRPr="004E00E9">
        <w:rPr>
          <w:szCs w:val="24"/>
        </w:rPr>
        <w:t>)</w:t>
      </w:r>
      <w:r w:rsidR="00EC0197" w:rsidRPr="004E00E9">
        <w:rPr>
          <w:szCs w:val="28"/>
        </w:rPr>
        <w:t xml:space="preserve"> также принимали участие иные организации и специалисты, которые были вовлечены в общую работу предоставлением консультаций, заключений и рекомендаций, участием в совещаниях, рабочих обсуждениях.</w:t>
      </w:r>
    </w:p>
    <w:p w14:paraId="25040F54" w14:textId="77777777" w:rsidR="002A4F9D" w:rsidRPr="004E00E9" w:rsidRDefault="002A4F9D" w:rsidP="004E00E9">
      <w:pPr>
        <w:spacing w:line="276" w:lineRule="auto"/>
        <w:jc w:val="center"/>
        <w:rPr>
          <w:b/>
          <w:sz w:val="28"/>
        </w:rPr>
        <w:sectPr w:rsidR="002A4F9D" w:rsidRPr="004E00E9" w:rsidSect="00A31702">
          <w:headerReference w:type="default" r:id="rId20"/>
          <w:pgSz w:w="11906" w:h="16838"/>
          <w:pgMar w:top="1134" w:right="567" w:bottom="1134" w:left="1418" w:header="567" w:footer="567" w:gutter="0"/>
          <w:cols w:space="708"/>
          <w:docGrid w:linePitch="360"/>
        </w:sectPr>
      </w:pPr>
    </w:p>
    <w:p w14:paraId="501ABF5D" w14:textId="24211A8B" w:rsidR="00AC4886" w:rsidRPr="004E00E9" w:rsidRDefault="007D64AE" w:rsidP="004E00E9">
      <w:pPr>
        <w:spacing w:line="276" w:lineRule="auto"/>
        <w:jc w:val="center"/>
        <w:rPr>
          <w:b/>
          <w:sz w:val="28"/>
        </w:rPr>
      </w:pPr>
      <w:r w:rsidRPr="004E00E9">
        <w:rPr>
          <w:b/>
          <w:sz w:val="28"/>
        </w:rPr>
        <w:lastRenderedPageBreak/>
        <w:t>ПЕРЕЧЕНЬ МАТЕРИАЛОВ</w:t>
      </w:r>
      <w:bookmarkEnd w:id="0"/>
      <w:bookmarkEnd w:id="1"/>
      <w:bookmarkEnd w:id="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3"/>
        <w:gridCol w:w="7166"/>
        <w:gridCol w:w="2042"/>
      </w:tblGrid>
      <w:tr w:rsidR="00BA0C67" w:rsidRPr="004E00E9" w14:paraId="07212177" w14:textId="77777777" w:rsidTr="00BA0C67">
        <w:tc>
          <w:tcPr>
            <w:tcW w:w="355" w:type="pct"/>
            <w:tcBorders>
              <w:top w:val="single" w:sz="4" w:space="0" w:color="000000"/>
              <w:left w:val="single" w:sz="4" w:space="0" w:color="000000"/>
              <w:bottom w:val="nil"/>
              <w:right w:val="single" w:sz="4" w:space="0" w:color="000000"/>
            </w:tcBorders>
            <w:shd w:val="clear" w:color="auto" w:fill="auto"/>
          </w:tcPr>
          <w:p w14:paraId="691F4BE4"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w:t>
            </w:r>
          </w:p>
        </w:tc>
        <w:tc>
          <w:tcPr>
            <w:tcW w:w="3615" w:type="pct"/>
            <w:tcBorders>
              <w:top w:val="single" w:sz="4" w:space="0" w:color="000000"/>
              <w:left w:val="single" w:sz="4" w:space="0" w:color="000000"/>
              <w:bottom w:val="nil"/>
              <w:right w:val="single" w:sz="4" w:space="0" w:color="000000"/>
            </w:tcBorders>
            <w:shd w:val="clear" w:color="auto" w:fill="auto"/>
          </w:tcPr>
          <w:p w14:paraId="70AF65C2"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Наименование</w:t>
            </w:r>
          </w:p>
        </w:tc>
        <w:tc>
          <w:tcPr>
            <w:tcW w:w="1030" w:type="pct"/>
            <w:tcBorders>
              <w:top w:val="single" w:sz="4" w:space="0" w:color="000000"/>
              <w:left w:val="single" w:sz="4" w:space="0" w:color="000000"/>
              <w:bottom w:val="nil"/>
              <w:right w:val="single" w:sz="4" w:space="0" w:color="000000"/>
            </w:tcBorders>
            <w:shd w:val="clear" w:color="auto" w:fill="auto"/>
          </w:tcPr>
          <w:p w14:paraId="13DFADF4"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Масштаб</w:t>
            </w:r>
          </w:p>
        </w:tc>
      </w:tr>
      <w:tr w:rsidR="00BA0C67" w:rsidRPr="004E00E9" w14:paraId="4844F197" w14:textId="77777777" w:rsidTr="00BA0C67">
        <w:tc>
          <w:tcPr>
            <w:tcW w:w="355" w:type="pct"/>
            <w:tcBorders>
              <w:top w:val="single" w:sz="4" w:space="0" w:color="000000"/>
              <w:left w:val="single" w:sz="4" w:space="0" w:color="000000"/>
              <w:bottom w:val="nil"/>
              <w:right w:val="single" w:sz="4" w:space="0" w:color="000000"/>
            </w:tcBorders>
            <w:shd w:val="clear" w:color="auto" w:fill="auto"/>
          </w:tcPr>
          <w:p w14:paraId="1D0D9212"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1</w:t>
            </w:r>
          </w:p>
        </w:tc>
        <w:tc>
          <w:tcPr>
            <w:tcW w:w="3615" w:type="pct"/>
            <w:tcBorders>
              <w:top w:val="single" w:sz="4" w:space="0" w:color="000000"/>
              <w:left w:val="single" w:sz="4" w:space="0" w:color="000000"/>
              <w:bottom w:val="nil"/>
              <w:right w:val="single" w:sz="4" w:space="0" w:color="000000"/>
            </w:tcBorders>
            <w:shd w:val="clear" w:color="auto" w:fill="auto"/>
          </w:tcPr>
          <w:p w14:paraId="2CA98D17"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2</w:t>
            </w:r>
          </w:p>
        </w:tc>
        <w:tc>
          <w:tcPr>
            <w:tcW w:w="1030" w:type="pct"/>
            <w:tcBorders>
              <w:top w:val="single" w:sz="4" w:space="0" w:color="000000"/>
              <w:left w:val="single" w:sz="4" w:space="0" w:color="000000"/>
              <w:bottom w:val="nil"/>
              <w:right w:val="single" w:sz="4" w:space="0" w:color="000000"/>
            </w:tcBorders>
            <w:shd w:val="clear" w:color="auto" w:fill="auto"/>
          </w:tcPr>
          <w:p w14:paraId="7F9668F1"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3</w:t>
            </w:r>
          </w:p>
        </w:tc>
      </w:tr>
      <w:tr w:rsidR="00BA0C67" w:rsidRPr="004E00E9" w14:paraId="3103A901" w14:textId="77777777" w:rsidTr="00BA0C67">
        <w:tc>
          <w:tcPr>
            <w:tcW w:w="5000" w:type="pct"/>
            <w:gridSpan w:val="3"/>
            <w:shd w:val="clear" w:color="auto" w:fill="auto"/>
          </w:tcPr>
          <w:p w14:paraId="17F51A6E" w14:textId="77777777" w:rsidR="00BA0C67" w:rsidRPr="004E00E9" w:rsidRDefault="00BA0C67" w:rsidP="004E00E9">
            <w:pPr>
              <w:spacing w:line="240" w:lineRule="auto"/>
              <w:jc w:val="center"/>
              <w:rPr>
                <w:sz w:val="20"/>
                <w:szCs w:val="20"/>
              </w:rPr>
            </w:pPr>
            <w:r w:rsidRPr="004E00E9">
              <w:rPr>
                <w:b/>
                <w:sz w:val="20"/>
                <w:szCs w:val="20"/>
              </w:rPr>
              <w:t>УТВЕРЖДАЕМАЯ ЧАСТЬ</w:t>
            </w:r>
          </w:p>
        </w:tc>
      </w:tr>
      <w:tr w:rsidR="00BA0C67" w:rsidRPr="004E00E9" w14:paraId="2435C4C5" w14:textId="77777777" w:rsidTr="00BA0C67">
        <w:tc>
          <w:tcPr>
            <w:tcW w:w="5000" w:type="pct"/>
            <w:gridSpan w:val="3"/>
            <w:shd w:val="clear" w:color="auto" w:fill="auto"/>
          </w:tcPr>
          <w:p w14:paraId="74776A4B" w14:textId="77777777" w:rsidR="00BA0C67" w:rsidRPr="004E00E9" w:rsidRDefault="00BA0C67" w:rsidP="004E00E9">
            <w:pPr>
              <w:spacing w:line="240" w:lineRule="auto"/>
              <w:jc w:val="center"/>
              <w:rPr>
                <w:sz w:val="20"/>
                <w:szCs w:val="20"/>
              </w:rPr>
            </w:pPr>
            <w:r w:rsidRPr="004E00E9">
              <w:rPr>
                <w:rFonts w:eastAsia="Times New Roman"/>
                <w:b/>
                <w:sz w:val="20"/>
                <w:szCs w:val="20"/>
              </w:rPr>
              <w:t>Текстовая часть</w:t>
            </w:r>
          </w:p>
        </w:tc>
      </w:tr>
      <w:tr w:rsidR="00BA0C67" w:rsidRPr="004E00E9" w14:paraId="1D513C31" w14:textId="77777777" w:rsidTr="00BA0C67">
        <w:tc>
          <w:tcPr>
            <w:tcW w:w="355" w:type="pct"/>
            <w:shd w:val="clear" w:color="auto" w:fill="auto"/>
          </w:tcPr>
          <w:p w14:paraId="3DCA876B"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1</w:t>
            </w:r>
          </w:p>
        </w:tc>
        <w:tc>
          <w:tcPr>
            <w:tcW w:w="3615" w:type="pct"/>
            <w:shd w:val="clear" w:color="auto" w:fill="auto"/>
          </w:tcPr>
          <w:p w14:paraId="1DB9E326"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 xml:space="preserve">Том </w:t>
            </w:r>
            <w:r w:rsidRPr="004E00E9">
              <w:rPr>
                <w:rFonts w:eastAsia="Times New Roman"/>
                <w:sz w:val="20"/>
                <w:szCs w:val="20"/>
                <w:lang w:val="en-US" w:eastAsia="ru-RU"/>
              </w:rPr>
              <w:t>I</w:t>
            </w:r>
            <w:r w:rsidRPr="004E00E9">
              <w:rPr>
                <w:rFonts w:eastAsia="Times New Roman"/>
                <w:sz w:val="20"/>
                <w:szCs w:val="20"/>
                <w:lang w:eastAsia="ru-RU"/>
              </w:rPr>
              <w:t>. Положение о территориальном планировании</w:t>
            </w:r>
          </w:p>
        </w:tc>
        <w:tc>
          <w:tcPr>
            <w:tcW w:w="1030" w:type="pct"/>
            <w:shd w:val="clear" w:color="auto" w:fill="auto"/>
          </w:tcPr>
          <w:p w14:paraId="7F4BE305" w14:textId="77777777" w:rsidR="00BA0C67" w:rsidRPr="004E00E9" w:rsidRDefault="00BA0C67" w:rsidP="004E00E9">
            <w:pPr>
              <w:spacing w:line="240" w:lineRule="auto"/>
              <w:jc w:val="center"/>
              <w:rPr>
                <w:sz w:val="20"/>
                <w:szCs w:val="20"/>
              </w:rPr>
            </w:pPr>
            <w:r w:rsidRPr="004E00E9">
              <w:rPr>
                <w:sz w:val="20"/>
                <w:szCs w:val="20"/>
              </w:rPr>
              <w:t>-</w:t>
            </w:r>
          </w:p>
        </w:tc>
      </w:tr>
      <w:tr w:rsidR="00BA0C67" w:rsidRPr="004E00E9" w14:paraId="2EECFB42" w14:textId="77777777" w:rsidTr="00BA0C67">
        <w:tc>
          <w:tcPr>
            <w:tcW w:w="5000" w:type="pct"/>
            <w:gridSpan w:val="3"/>
            <w:shd w:val="clear" w:color="auto" w:fill="auto"/>
          </w:tcPr>
          <w:p w14:paraId="507EE390" w14:textId="77777777" w:rsidR="00BA0C67" w:rsidRPr="004E00E9" w:rsidRDefault="00BA0C67" w:rsidP="004E00E9">
            <w:pPr>
              <w:spacing w:line="240" w:lineRule="auto"/>
              <w:jc w:val="center"/>
              <w:rPr>
                <w:sz w:val="20"/>
                <w:szCs w:val="20"/>
              </w:rPr>
            </w:pPr>
            <w:r w:rsidRPr="004E00E9">
              <w:rPr>
                <w:b/>
                <w:sz w:val="20"/>
                <w:szCs w:val="20"/>
              </w:rPr>
              <w:t>Графическая часть</w:t>
            </w:r>
          </w:p>
        </w:tc>
      </w:tr>
      <w:tr w:rsidR="00097465" w:rsidRPr="004E00E9" w14:paraId="43A64264" w14:textId="77777777" w:rsidTr="00BA0C67">
        <w:tc>
          <w:tcPr>
            <w:tcW w:w="355" w:type="pct"/>
            <w:shd w:val="clear" w:color="auto" w:fill="FFFFFF"/>
          </w:tcPr>
          <w:p w14:paraId="546FD4B0" w14:textId="77777777" w:rsidR="00097465" w:rsidRPr="004E00E9" w:rsidRDefault="00097465" w:rsidP="004E00E9">
            <w:pPr>
              <w:autoSpaceDE w:val="0"/>
              <w:autoSpaceDN w:val="0"/>
              <w:adjustRightInd w:val="0"/>
              <w:spacing w:line="240" w:lineRule="auto"/>
              <w:jc w:val="center"/>
              <w:rPr>
                <w:sz w:val="20"/>
                <w:szCs w:val="20"/>
              </w:rPr>
            </w:pPr>
            <w:r w:rsidRPr="004E00E9">
              <w:rPr>
                <w:sz w:val="20"/>
                <w:szCs w:val="20"/>
              </w:rPr>
              <w:t>1</w:t>
            </w:r>
          </w:p>
        </w:tc>
        <w:tc>
          <w:tcPr>
            <w:tcW w:w="3615" w:type="pct"/>
            <w:shd w:val="clear" w:color="auto" w:fill="FFFFFF"/>
          </w:tcPr>
          <w:p w14:paraId="613F493D" w14:textId="20E294A4" w:rsidR="00097465" w:rsidRPr="004E00E9" w:rsidRDefault="00097465" w:rsidP="004E00E9">
            <w:pPr>
              <w:spacing w:line="240" w:lineRule="auto"/>
              <w:contextualSpacing/>
              <w:jc w:val="left"/>
              <w:rPr>
                <w:rFonts w:eastAsia="Times New Roman"/>
                <w:sz w:val="20"/>
                <w:szCs w:val="20"/>
                <w:lang w:eastAsia="ru-RU"/>
              </w:rPr>
            </w:pPr>
            <w:r w:rsidRPr="004E00E9">
              <w:rPr>
                <w:sz w:val="20"/>
                <w:szCs w:val="20"/>
              </w:rPr>
              <w:t xml:space="preserve">Карта функциональных зон </w:t>
            </w:r>
          </w:p>
        </w:tc>
        <w:tc>
          <w:tcPr>
            <w:tcW w:w="1030" w:type="pct"/>
            <w:shd w:val="clear" w:color="auto" w:fill="FFFFFF"/>
          </w:tcPr>
          <w:p w14:paraId="53E9992D" w14:textId="77777777" w:rsidR="00097465" w:rsidRPr="004E00E9" w:rsidRDefault="00097465" w:rsidP="004E00E9">
            <w:pPr>
              <w:autoSpaceDE w:val="0"/>
              <w:autoSpaceDN w:val="0"/>
              <w:adjustRightInd w:val="0"/>
              <w:spacing w:line="240" w:lineRule="auto"/>
              <w:jc w:val="center"/>
              <w:rPr>
                <w:sz w:val="20"/>
                <w:szCs w:val="20"/>
              </w:rPr>
            </w:pPr>
            <w:r w:rsidRPr="004E00E9">
              <w:rPr>
                <w:sz w:val="20"/>
                <w:szCs w:val="20"/>
              </w:rPr>
              <w:t>М 1:10000</w:t>
            </w:r>
          </w:p>
        </w:tc>
      </w:tr>
      <w:tr w:rsidR="00097465" w:rsidRPr="004E00E9" w14:paraId="48FB9850" w14:textId="77777777" w:rsidTr="00BA0C67">
        <w:tc>
          <w:tcPr>
            <w:tcW w:w="355" w:type="pct"/>
            <w:shd w:val="clear" w:color="auto" w:fill="FFFFFF"/>
          </w:tcPr>
          <w:p w14:paraId="5C4DD782" w14:textId="77777777" w:rsidR="00097465" w:rsidRPr="004E00E9" w:rsidRDefault="00097465" w:rsidP="004E00E9">
            <w:pPr>
              <w:autoSpaceDE w:val="0"/>
              <w:autoSpaceDN w:val="0"/>
              <w:adjustRightInd w:val="0"/>
              <w:spacing w:line="240" w:lineRule="auto"/>
              <w:jc w:val="center"/>
              <w:rPr>
                <w:sz w:val="20"/>
                <w:szCs w:val="20"/>
              </w:rPr>
            </w:pPr>
            <w:r w:rsidRPr="004E00E9">
              <w:rPr>
                <w:sz w:val="20"/>
                <w:szCs w:val="20"/>
              </w:rPr>
              <w:t>2</w:t>
            </w:r>
          </w:p>
        </w:tc>
        <w:tc>
          <w:tcPr>
            <w:tcW w:w="3615" w:type="pct"/>
            <w:shd w:val="clear" w:color="auto" w:fill="FFFFFF"/>
          </w:tcPr>
          <w:p w14:paraId="3151869F" w14:textId="2F6D116D" w:rsidR="00097465" w:rsidRPr="004E00E9" w:rsidRDefault="00097465" w:rsidP="004E00E9">
            <w:pPr>
              <w:spacing w:line="240" w:lineRule="auto"/>
              <w:contextualSpacing/>
              <w:jc w:val="left"/>
              <w:rPr>
                <w:rFonts w:eastAsia="Times New Roman"/>
                <w:sz w:val="20"/>
                <w:szCs w:val="20"/>
                <w:lang w:eastAsia="ru-RU"/>
              </w:rPr>
            </w:pPr>
            <w:r w:rsidRPr="004E00E9">
              <w:rPr>
                <w:sz w:val="20"/>
                <w:szCs w:val="20"/>
              </w:rPr>
              <w:t xml:space="preserve">Карта планируемого размещения объектов местного значения </w:t>
            </w:r>
          </w:p>
        </w:tc>
        <w:tc>
          <w:tcPr>
            <w:tcW w:w="1030" w:type="pct"/>
            <w:shd w:val="clear" w:color="auto" w:fill="FFFFFF"/>
          </w:tcPr>
          <w:p w14:paraId="1FA646EC" w14:textId="77777777" w:rsidR="00097465" w:rsidRPr="004E00E9" w:rsidRDefault="00097465" w:rsidP="004E00E9">
            <w:pPr>
              <w:autoSpaceDE w:val="0"/>
              <w:autoSpaceDN w:val="0"/>
              <w:adjustRightInd w:val="0"/>
              <w:spacing w:line="240" w:lineRule="auto"/>
              <w:jc w:val="center"/>
              <w:rPr>
                <w:sz w:val="20"/>
                <w:szCs w:val="20"/>
              </w:rPr>
            </w:pPr>
            <w:r w:rsidRPr="004E00E9">
              <w:rPr>
                <w:sz w:val="20"/>
                <w:szCs w:val="20"/>
              </w:rPr>
              <w:t>М 1:10000</w:t>
            </w:r>
          </w:p>
        </w:tc>
      </w:tr>
      <w:tr w:rsidR="00BA0C67" w:rsidRPr="004E00E9" w14:paraId="240FB866" w14:textId="77777777" w:rsidTr="00BA0C67">
        <w:tc>
          <w:tcPr>
            <w:tcW w:w="355" w:type="pct"/>
            <w:shd w:val="clear" w:color="auto" w:fill="FFFFFF"/>
          </w:tcPr>
          <w:p w14:paraId="770F00F6"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3</w:t>
            </w:r>
          </w:p>
        </w:tc>
        <w:tc>
          <w:tcPr>
            <w:tcW w:w="3615" w:type="pct"/>
            <w:shd w:val="clear" w:color="auto" w:fill="FFFFFF"/>
          </w:tcPr>
          <w:p w14:paraId="15A4DDA6" w14:textId="2B12329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границ населенных пунктов</w:t>
            </w:r>
            <w:r w:rsidR="00C70BBA" w:rsidRPr="004E00E9">
              <w:rPr>
                <w:rFonts w:eastAsia="Times New Roman"/>
                <w:sz w:val="20"/>
                <w:szCs w:val="20"/>
                <w:lang w:eastAsia="ru-RU"/>
              </w:rPr>
              <w:t xml:space="preserve"> (в том числе границ образуемых населенных пунктов)</w:t>
            </w:r>
          </w:p>
        </w:tc>
        <w:tc>
          <w:tcPr>
            <w:tcW w:w="1030" w:type="pct"/>
            <w:shd w:val="clear" w:color="auto" w:fill="FFFFFF"/>
          </w:tcPr>
          <w:p w14:paraId="70D7DB94"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М 1:10000</w:t>
            </w:r>
          </w:p>
        </w:tc>
      </w:tr>
      <w:tr w:rsidR="00BA0C67" w:rsidRPr="004E00E9" w14:paraId="52F98801" w14:textId="77777777" w:rsidTr="00BA0C67">
        <w:tc>
          <w:tcPr>
            <w:tcW w:w="5000" w:type="pct"/>
            <w:gridSpan w:val="3"/>
            <w:shd w:val="clear" w:color="auto" w:fill="FFFFFF"/>
          </w:tcPr>
          <w:p w14:paraId="0A21EFCF" w14:textId="77777777" w:rsidR="00BA0C67" w:rsidRPr="004E00E9" w:rsidRDefault="00BA0C67" w:rsidP="004E00E9">
            <w:pPr>
              <w:autoSpaceDE w:val="0"/>
              <w:autoSpaceDN w:val="0"/>
              <w:adjustRightInd w:val="0"/>
              <w:spacing w:line="240" w:lineRule="auto"/>
              <w:jc w:val="center"/>
              <w:rPr>
                <w:sz w:val="20"/>
                <w:szCs w:val="20"/>
              </w:rPr>
            </w:pPr>
            <w:r w:rsidRPr="004E00E9">
              <w:rPr>
                <w:b/>
                <w:sz w:val="20"/>
                <w:szCs w:val="20"/>
              </w:rPr>
              <w:t>Приложение (обязательное)</w:t>
            </w:r>
          </w:p>
        </w:tc>
      </w:tr>
      <w:tr w:rsidR="00BA0C67" w:rsidRPr="004E00E9" w14:paraId="0498B8DC" w14:textId="77777777" w:rsidTr="00BA0C67">
        <w:tc>
          <w:tcPr>
            <w:tcW w:w="355" w:type="pct"/>
            <w:shd w:val="clear" w:color="auto" w:fill="FFFFFF"/>
          </w:tcPr>
          <w:p w14:paraId="49E363DB"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1</w:t>
            </w:r>
          </w:p>
        </w:tc>
        <w:tc>
          <w:tcPr>
            <w:tcW w:w="3615" w:type="pct"/>
            <w:shd w:val="clear" w:color="auto" w:fill="FFFFFF"/>
          </w:tcPr>
          <w:p w14:paraId="337AAC11" w14:textId="77777777" w:rsidR="00BA0C67" w:rsidRPr="004E00E9" w:rsidRDefault="00BA0C67" w:rsidP="004E00E9">
            <w:pPr>
              <w:spacing w:line="240" w:lineRule="auto"/>
              <w:contextualSpacing/>
              <w:jc w:val="left"/>
              <w:rPr>
                <w:rFonts w:eastAsia="Times New Roman"/>
                <w:sz w:val="20"/>
                <w:szCs w:val="20"/>
                <w:lang w:eastAsia="ru-RU"/>
              </w:rPr>
            </w:pPr>
            <w:r w:rsidRPr="004E00E9">
              <w:rPr>
                <w:sz w:val="20"/>
                <w:szCs w:val="20"/>
              </w:rPr>
              <w:t>Описание границ населенных пунктов</w:t>
            </w:r>
          </w:p>
        </w:tc>
        <w:tc>
          <w:tcPr>
            <w:tcW w:w="1030" w:type="pct"/>
            <w:shd w:val="clear" w:color="auto" w:fill="FFFFFF"/>
          </w:tcPr>
          <w:p w14:paraId="0427C40C"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w:t>
            </w:r>
          </w:p>
        </w:tc>
      </w:tr>
      <w:tr w:rsidR="00BA0C67" w:rsidRPr="004E00E9" w14:paraId="65967492" w14:textId="77777777" w:rsidTr="00BA0C67">
        <w:tc>
          <w:tcPr>
            <w:tcW w:w="5000" w:type="pct"/>
            <w:gridSpan w:val="3"/>
            <w:shd w:val="clear" w:color="auto" w:fill="auto"/>
          </w:tcPr>
          <w:p w14:paraId="71F881BF" w14:textId="77777777" w:rsidR="00BA0C67" w:rsidRPr="004E00E9" w:rsidRDefault="00BA0C67" w:rsidP="004E00E9">
            <w:pPr>
              <w:autoSpaceDE w:val="0"/>
              <w:autoSpaceDN w:val="0"/>
              <w:adjustRightInd w:val="0"/>
              <w:spacing w:line="240" w:lineRule="auto"/>
              <w:jc w:val="center"/>
              <w:rPr>
                <w:b/>
                <w:sz w:val="20"/>
                <w:szCs w:val="20"/>
              </w:rPr>
            </w:pPr>
            <w:r w:rsidRPr="004E00E9">
              <w:rPr>
                <w:rFonts w:eastAsia="Times New Roman"/>
                <w:b/>
                <w:sz w:val="20"/>
                <w:szCs w:val="20"/>
              </w:rPr>
              <w:t>МАТЕРИАЛЫ ПО ОБОСНОВАНИЮ ГЕНЕРАЛЬНОГО ПЛАНА</w:t>
            </w:r>
          </w:p>
        </w:tc>
      </w:tr>
      <w:tr w:rsidR="00BA0C67" w:rsidRPr="004E00E9" w14:paraId="03329823" w14:textId="77777777" w:rsidTr="00BA0C67">
        <w:trPr>
          <w:trHeight w:val="70"/>
        </w:trPr>
        <w:tc>
          <w:tcPr>
            <w:tcW w:w="5000" w:type="pct"/>
            <w:gridSpan w:val="3"/>
            <w:shd w:val="clear" w:color="auto" w:fill="auto"/>
          </w:tcPr>
          <w:p w14:paraId="5802EC5D" w14:textId="77777777" w:rsidR="00BA0C67" w:rsidRPr="004E00E9" w:rsidRDefault="00BA0C67" w:rsidP="004E00E9">
            <w:pPr>
              <w:autoSpaceDE w:val="0"/>
              <w:autoSpaceDN w:val="0"/>
              <w:adjustRightInd w:val="0"/>
              <w:spacing w:line="240" w:lineRule="auto"/>
              <w:jc w:val="center"/>
              <w:rPr>
                <w:b/>
                <w:sz w:val="20"/>
                <w:szCs w:val="20"/>
              </w:rPr>
            </w:pPr>
            <w:r w:rsidRPr="004E00E9">
              <w:rPr>
                <w:rFonts w:eastAsia="Times New Roman"/>
                <w:b/>
                <w:sz w:val="20"/>
                <w:szCs w:val="20"/>
              </w:rPr>
              <w:t>Текстовая часть</w:t>
            </w:r>
          </w:p>
        </w:tc>
      </w:tr>
      <w:tr w:rsidR="00BA0C67" w:rsidRPr="004E00E9" w14:paraId="7CF90AC2" w14:textId="77777777" w:rsidTr="00BA0C67">
        <w:tc>
          <w:tcPr>
            <w:tcW w:w="355" w:type="pct"/>
            <w:shd w:val="clear" w:color="auto" w:fill="auto"/>
          </w:tcPr>
          <w:p w14:paraId="47031CDA"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1</w:t>
            </w:r>
          </w:p>
        </w:tc>
        <w:tc>
          <w:tcPr>
            <w:tcW w:w="3615" w:type="pct"/>
            <w:shd w:val="clear" w:color="auto" w:fill="auto"/>
          </w:tcPr>
          <w:p w14:paraId="5D76C27E" w14:textId="77777777" w:rsidR="00BA0C67" w:rsidRPr="004E00E9" w:rsidRDefault="00BA0C67" w:rsidP="004E00E9">
            <w:pPr>
              <w:autoSpaceDE w:val="0"/>
              <w:autoSpaceDN w:val="0"/>
              <w:adjustRightInd w:val="0"/>
              <w:spacing w:line="240" w:lineRule="auto"/>
              <w:jc w:val="left"/>
              <w:rPr>
                <w:sz w:val="20"/>
                <w:szCs w:val="20"/>
              </w:rPr>
            </w:pPr>
            <w:r w:rsidRPr="004E00E9">
              <w:rPr>
                <w:sz w:val="20"/>
                <w:szCs w:val="20"/>
              </w:rPr>
              <w:t>Том I</w:t>
            </w:r>
            <w:r w:rsidRPr="004E00E9">
              <w:rPr>
                <w:sz w:val="20"/>
                <w:szCs w:val="20"/>
                <w:lang w:val="en-US"/>
              </w:rPr>
              <w:t>I</w:t>
            </w:r>
            <w:r w:rsidRPr="004E00E9">
              <w:rPr>
                <w:sz w:val="20"/>
                <w:szCs w:val="20"/>
              </w:rPr>
              <w:t>. Материалы по обоснованию генерального плана в текстовой форме</w:t>
            </w:r>
          </w:p>
        </w:tc>
        <w:tc>
          <w:tcPr>
            <w:tcW w:w="1030" w:type="pct"/>
            <w:shd w:val="clear" w:color="auto" w:fill="auto"/>
          </w:tcPr>
          <w:p w14:paraId="301050D0"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w:t>
            </w:r>
          </w:p>
        </w:tc>
      </w:tr>
      <w:tr w:rsidR="00BA0C67" w:rsidRPr="004E00E9" w14:paraId="29FDA946" w14:textId="77777777" w:rsidTr="00BA0C67">
        <w:tc>
          <w:tcPr>
            <w:tcW w:w="5000" w:type="pct"/>
            <w:gridSpan w:val="3"/>
            <w:shd w:val="clear" w:color="auto" w:fill="auto"/>
          </w:tcPr>
          <w:p w14:paraId="791EB473" w14:textId="77777777" w:rsidR="00BA0C67" w:rsidRPr="004E00E9" w:rsidRDefault="00BA0C67" w:rsidP="004E00E9">
            <w:pPr>
              <w:autoSpaceDE w:val="0"/>
              <w:autoSpaceDN w:val="0"/>
              <w:adjustRightInd w:val="0"/>
              <w:spacing w:line="240" w:lineRule="auto"/>
              <w:jc w:val="center"/>
              <w:rPr>
                <w:b/>
                <w:sz w:val="20"/>
                <w:szCs w:val="20"/>
              </w:rPr>
            </w:pPr>
            <w:r w:rsidRPr="004E00E9">
              <w:rPr>
                <w:b/>
                <w:sz w:val="20"/>
                <w:szCs w:val="20"/>
              </w:rPr>
              <w:t>Графическая часть</w:t>
            </w:r>
          </w:p>
        </w:tc>
      </w:tr>
      <w:tr w:rsidR="00BA0C67" w:rsidRPr="004E00E9" w14:paraId="31D6A094" w14:textId="77777777" w:rsidTr="00BA0C67">
        <w:trPr>
          <w:trHeight w:val="34"/>
        </w:trPr>
        <w:tc>
          <w:tcPr>
            <w:tcW w:w="355" w:type="pct"/>
            <w:shd w:val="clear" w:color="auto" w:fill="auto"/>
          </w:tcPr>
          <w:p w14:paraId="0353A1E6"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1</w:t>
            </w:r>
          </w:p>
        </w:tc>
        <w:tc>
          <w:tcPr>
            <w:tcW w:w="3615" w:type="pct"/>
            <w:shd w:val="clear" w:color="auto" w:fill="auto"/>
          </w:tcPr>
          <w:p w14:paraId="3A76A243"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современного использования территории</w:t>
            </w:r>
          </w:p>
        </w:tc>
        <w:tc>
          <w:tcPr>
            <w:tcW w:w="1030" w:type="pct"/>
            <w:shd w:val="clear" w:color="auto" w:fill="auto"/>
          </w:tcPr>
          <w:p w14:paraId="743BB689"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М 1:10000</w:t>
            </w:r>
          </w:p>
        </w:tc>
      </w:tr>
      <w:tr w:rsidR="00BA0C67" w:rsidRPr="004E00E9" w14:paraId="6708BB9E" w14:textId="77777777" w:rsidTr="00BA0C67">
        <w:trPr>
          <w:trHeight w:val="34"/>
        </w:trPr>
        <w:tc>
          <w:tcPr>
            <w:tcW w:w="355" w:type="pct"/>
            <w:shd w:val="clear" w:color="auto" w:fill="auto"/>
          </w:tcPr>
          <w:p w14:paraId="11DB1C85"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2</w:t>
            </w:r>
          </w:p>
        </w:tc>
        <w:tc>
          <w:tcPr>
            <w:tcW w:w="3615" w:type="pct"/>
            <w:shd w:val="clear" w:color="auto" w:fill="auto"/>
          </w:tcPr>
          <w:p w14:paraId="1DE1CA20"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результатов комплексной оценки территории</w:t>
            </w:r>
          </w:p>
        </w:tc>
        <w:tc>
          <w:tcPr>
            <w:tcW w:w="1030" w:type="pct"/>
            <w:shd w:val="clear" w:color="auto" w:fill="auto"/>
          </w:tcPr>
          <w:p w14:paraId="7A13DCC0"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М 1:10000</w:t>
            </w:r>
          </w:p>
        </w:tc>
      </w:tr>
      <w:tr w:rsidR="00BA0C67" w:rsidRPr="004E00E9" w14:paraId="357B7D00" w14:textId="77777777" w:rsidTr="00BA0C67">
        <w:trPr>
          <w:trHeight w:val="34"/>
        </w:trPr>
        <w:tc>
          <w:tcPr>
            <w:tcW w:w="355" w:type="pct"/>
            <w:shd w:val="clear" w:color="auto" w:fill="auto"/>
          </w:tcPr>
          <w:p w14:paraId="55127EA1"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3</w:t>
            </w:r>
          </w:p>
        </w:tc>
        <w:tc>
          <w:tcPr>
            <w:tcW w:w="3615" w:type="pct"/>
            <w:shd w:val="clear" w:color="auto" w:fill="auto"/>
          </w:tcPr>
          <w:p w14:paraId="4190C559"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зон с особыми условиями использования территорий.</w:t>
            </w:r>
          </w:p>
          <w:p w14:paraId="69EFBF85"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территорий объектов культурного наследия.</w:t>
            </w:r>
          </w:p>
          <w:p w14:paraId="2D934981"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границ лесничеств</w:t>
            </w:r>
          </w:p>
        </w:tc>
        <w:tc>
          <w:tcPr>
            <w:tcW w:w="1030" w:type="pct"/>
            <w:shd w:val="clear" w:color="auto" w:fill="auto"/>
          </w:tcPr>
          <w:p w14:paraId="06779AD4"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М 1:10000</w:t>
            </w:r>
          </w:p>
        </w:tc>
      </w:tr>
      <w:tr w:rsidR="00BA0C67" w:rsidRPr="004E00E9" w14:paraId="35DEBDB5" w14:textId="77777777" w:rsidTr="00BA0C67">
        <w:tc>
          <w:tcPr>
            <w:tcW w:w="355" w:type="pct"/>
            <w:shd w:val="clear" w:color="auto" w:fill="auto"/>
          </w:tcPr>
          <w:p w14:paraId="5D773580"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4</w:t>
            </w:r>
          </w:p>
        </w:tc>
        <w:tc>
          <w:tcPr>
            <w:tcW w:w="3615" w:type="pct"/>
            <w:shd w:val="clear" w:color="auto" w:fill="auto"/>
          </w:tcPr>
          <w:p w14:paraId="414C5ACC" w14:textId="77777777" w:rsidR="00BA0C67" w:rsidRPr="004E00E9" w:rsidRDefault="00BA0C67" w:rsidP="004E00E9">
            <w:pPr>
              <w:spacing w:line="240" w:lineRule="auto"/>
              <w:contextualSpacing/>
              <w:jc w:val="left"/>
              <w:rPr>
                <w:rFonts w:eastAsia="Times New Roman"/>
                <w:sz w:val="20"/>
                <w:szCs w:val="20"/>
                <w:lang w:eastAsia="ru-RU"/>
              </w:rPr>
            </w:pPr>
            <w:r w:rsidRPr="004E00E9">
              <w:rPr>
                <w:rFonts w:eastAsia="Times New Roman"/>
                <w:sz w:val="20"/>
                <w:szCs w:val="20"/>
                <w:lang w:eastAsia="ru-RU"/>
              </w:rPr>
              <w:t>Карта территорий, подверженных риску возникновения чрезвычайных ситуаций природного и техногенного характера</w:t>
            </w:r>
          </w:p>
        </w:tc>
        <w:tc>
          <w:tcPr>
            <w:tcW w:w="1030" w:type="pct"/>
            <w:shd w:val="clear" w:color="auto" w:fill="auto"/>
          </w:tcPr>
          <w:p w14:paraId="29442225" w14:textId="77777777" w:rsidR="00BA0C67" w:rsidRPr="004E00E9" w:rsidRDefault="00BA0C67" w:rsidP="004E00E9">
            <w:pPr>
              <w:autoSpaceDE w:val="0"/>
              <w:autoSpaceDN w:val="0"/>
              <w:adjustRightInd w:val="0"/>
              <w:spacing w:line="240" w:lineRule="auto"/>
              <w:jc w:val="center"/>
              <w:rPr>
                <w:sz w:val="20"/>
                <w:szCs w:val="20"/>
              </w:rPr>
            </w:pPr>
            <w:r w:rsidRPr="004E00E9">
              <w:rPr>
                <w:sz w:val="20"/>
                <w:szCs w:val="20"/>
              </w:rPr>
              <w:t>М 1:10000</w:t>
            </w:r>
          </w:p>
        </w:tc>
      </w:tr>
    </w:tbl>
    <w:p w14:paraId="3D856973" w14:textId="77777777" w:rsidR="007D64AE" w:rsidRPr="004E00E9" w:rsidRDefault="007D64AE" w:rsidP="004E00E9">
      <w:pPr>
        <w:spacing w:line="14" w:lineRule="auto"/>
      </w:pPr>
    </w:p>
    <w:p w14:paraId="514DA23D" w14:textId="77777777" w:rsidR="00BA0C67" w:rsidRPr="004E00E9" w:rsidRDefault="00BA0C67" w:rsidP="004E00E9">
      <w:pPr>
        <w:spacing w:line="14" w:lineRule="auto"/>
      </w:pPr>
    </w:p>
    <w:p w14:paraId="5A8B92BF" w14:textId="77777777" w:rsidR="00F25390" w:rsidRPr="004E00E9" w:rsidRDefault="00F25390" w:rsidP="004E00E9">
      <w:pPr>
        <w:spacing w:line="300" w:lineRule="auto"/>
        <w:jc w:val="center"/>
        <w:rPr>
          <w:sz w:val="20"/>
        </w:rPr>
        <w:sectPr w:rsidR="00F25390" w:rsidRPr="004E00E9" w:rsidSect="00A31702">
          <w:footerReference w:type="first" r:id="rId21"/>
          <w:pgSz w:w="11906" w:h="16838"/>
          <w:pgMar w:top="1134" w:right="567" w:bottom="1134" w:left="1418" w:header="567" w:footer="567" w:gutter="0"/>
          <w:cols w:space="708"/>
          <w:titlePg/>
          <w:docGrid w:linePitch="360"/>
        </w:sectPr>
      </w:pPr>
    </w:p>
    <w:p w14:paraId="5A857E50" w14:textId="61FA6BBA" w:rsidR="00091666" w:rsidRPr="004E00E9" w:rsidRDefault="0064014B" w:rsidP="004E00E9">
      <w:pPr>
        <w:spacing w:line="300" w:lineRule="auto"/>
        <w:ind w:right="282"/>
        <w:jc w:val="center"/>
        <w:rPr>
          <w:b/>
          <w:sz w:val="28"/>
          <w:szCs w:val="28"/>
        </w:rPr>
      </w:pPr>
      <w:bookmarkStart w:id="3" w:name="_Toc529883694"/>
      <w:r w:rsidRPr="004E00E9">
        <w:rPr>
          <w:b/>
          <w:sz w:val="28"/>
          <w:szCs w:val="28"/>
        </w:rPr>
        <w:lastRenderedPageBreak/>
        <w:t>СОДЕРЖАНИЕ</w:t>
      </w:r>
    </w:p>
    <w:sdt>
      <w:sdtPr>
        <w:rPr>
          <w:rFonts w:eastAsia="Calibri"/>
          <w:b/>
          <w:bCs w:val="0"/>
          <w:caps w:val="0"/>
          <w:szCs w:val="24"/>
          <w:lang w:eastAsia="en-US"/>
        </w:rPr>
        <w:id w:val="1817842569"/>
        <w:docPartObj>
          <w:docPartGallery w:val="Table of Contents"/>
          <w:docPartUnique/>
        </w:docPartObj>
      </w:sdtPr>
      <w:sdtEndPr>
        <w:rPr>
          <w:rFonts w:eastAsia="Times New Roman"/>
          <w:b w:val="0"/>
          <w:bCs/>
          <w:caps/>
          <w:lang w:eastAsia="ru-RU"/>
        </w:rPr>
      </w:sdtEndPr>
      <w:sdtContent>
        <w:p w14:paraId="5DEA371A" w14:textId="77777777" w:rsidR="00EA6A05" w:rsidRPr="004E00E9" w:rsidRDefault="002D3151" w:rsidP="004E00E9">
          <w:pPr>
            <w:pStyle w:val="19"/>
            <w:tabs>
              <w:tab w:val="right" w:leader="dot" w:pos="9911"/>
            </w:tabs>
            <w:rPr>
              <w:rFonts w:asciiTheme="minorHAnsi" w:eastAsiaTheme="minorEastAsia" w:hAnsiTheme="minorHAnsi" w:cstheme="minorBidi"/>
              <w:bCs w:val="0"/>
              <w:caps w:val="0"/>
              <w:noProof/>
              <w:sz w:val="22"/>
              <w:szCs w:val="22"/>
            </w:rPr>
          </w:pPr>
          <w:r w:rsidRPr="004E00E9">
            <w:rPr>
              <w:szCs w:val="24"/>
            </w:rPr>
            <w:fldChar w:fldCharType="begin"/>
          </w:r>
          <w:r w:rsidRPr="004E00E9">
            <w:rPr>
              <w:szCs w:val="24"/>
            </w:rPr>
            <w:instrText xml:space="preserve"> TOC \o "1-6" \h \z \u </w:instrText>
          </w:r>
          <w:r w:rsidRPr="004E00E9">
            <w:rPr>
              <w:szCs w:val="24"/>
            </w:rPr>
            <w:fldChar w:fldCharType="separate"/>
          </w:r>
          <w:hyperlink w:anchor="_Toc183611904" w:history="1">
            <w:r w:rsidR="00EA6A05" w:rsidRPr="004E00E9">
              <w:rPr>
                <w:rStyle w:val="af7"/>
                <w:noProof/>
              </w:rPr>
              <w:t>ВВЕДЕНИЕ</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_Toc183611904 \h </w:instrText>
            </w:r>
            <w:r w:rsidR="00EA6A05" w:rsidRPr="004E00E9">
              <w:rPr>
                <w:noProof/>
                <w:webHidden/>
              </w:rPr>
            </w:r>
            <w:r w:rsidR="00EA6A05" w:rsidRPr="004E00E9">
              <w:rPr>
                <w:noProof/>
                <w:webHidden/>
              </w:rPr>
              <w:fldChar w:fldCharType="separate"/>
            </w:r>
            <w:r w:rsidR="008A4884">
              <w:rPr>
                <w:noProof/>
                <w:webHidden/>
              </w:rPr>
              <w:t>8</w:t>
            </w:r>
            <w:r w:rsidR="00EA6A05" w:rsidRPr="004E00E9">
              <w:rPr>
                <w:noProof/>
                <w:webHidden/>
              </w:rPr>
              <w:fldChar w:fldCharType="end"/>
            </w:r>
          </w:hyperlink>
        </w:p>
        <w:p w14:paraId="7D50C778"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1905" w:history="1">
            <w:r w:rsidR="00EA6A05" w:rsidRPr="004E00E9">
              <w:rPr>
                <w:rStyle w:val="af7"/>
                <w:noProof/>
              </w:rPr>
              <w:t>РАЗДЕЛ 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_Toc183611905 \h </w:instrText>
            </w:r>
            <w:r w:rsidR="00EA6A05" w:rsidRPr="004E00E9">
              <w:rPr>
                <w:noProof/>
                <w:webHidden/>
              </w:rPr>
            </w:r>
            <w:r w:rsidR="00EA6A05" w:rsidRPr="004E00E9">
              <w:rPr>
                <w:noProof/>
                <w:webHidden/>
              </w:rPr>
              <w:fldChar w:fldCharType="separate"/>
            </w:r>
            <w:r w:rsidR="008A4884">
              <w:rPr>
                <w:noProof/>
                <w:webHidden/>
              </w:rPr>
              <w:t>9</w:t>
            </w:r>
            <w:r w:rsidR="00EA6A05" w:rsidRPr="004E00E9">
              <w:rPr>
                <w:noProof/>
                <w:webHidden/>
              </w:rPr>
              <w:fldChar w:fldCharType="end"/>
            </w:r>
          </w:hyperlink>
        </w:p>
        <w:p w14:paraId="1F013D6F"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1906" w:history="1">
            <w:r w:rsidR="00EA6A05" w:rsidRPr="004E00E9">
              <w:rPr>
                <w:rStyle w:val="af7"/>
                <w:noProof/>
              </w:rPr>
              <w:t>РАЗДЕЛ 2.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ДОКУМЕНТОМ ТЕРРИТОРИАЛЬНОГО ПЛАНИРОВАНИЯ МУНИЦИПАЛЬНОГО РАЙОНА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ИСПОЛЬЗОВАНИИ</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_Toc183611906 \h </w:instrText>
            </w:r>
            <w:r w:rsidR="00EA6A05" w:rsidRPr="004E00E9">
              <w:rPr>
                <w:noProof/>
                <w:webHidden/>
              </w:rPr>
            </w:r>
            <w:r w:rsidR="00EA6A05" w:rsidRPr="004E00E9">
              <w:rPr>
                <w:noProof/>
                <w:webHidden/>
              </w:rPr>
              <w:fldChar w:fldCharType="separate"/>
            </w:r>
            <w:r w:rsidR="008A4884">
              <w:rPr>
                <w:noProof/>
                <w:webHidden/>
              </w:rPr>
              <w:t>10</w:t>
            </w:r>
            <w:r w:rsidR="00EA6A05" w:rsidRPr="004E00E9">
              <w:rPr>
                <w:noProof/>
                <w:webHidden/>
              </w:rPr>
              <w:fldChar w:fldCharType="end"/>
            </w:r>
          </w:hyperlink>
        </w:p>
        <w:p w14:paraId="0D9E821A"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07" w:history="1">
            <w:r w:rsidR="00EA6A05" w:rsidRPr="004E00E9">
              <w:rPr>
                <w:rStyle w:val="af7"/>
              </w:rPr>
              <w:t>2.1 Объекты феде</w:t>
            </w:r>
            <w:bookmarkStart w:id="4" w:name="_GoBack"/>
            <w:bookmarkEnd w:id="4"/>
            <w:r w:rsidR="00EA6A05" w:rsidRPr="004E00E9">
              <w:rPr>
                <w:rStyle w:val="af7"/>
              </w:rPr>
              <w:t>рального значения</w:t>
            </w:r>
            <w:r w:rsidR="00EA6A05" w:rsidRPr="004E00E9">
              <w:rPr>
                <w:webHidden/>
              </w:rPr>
              <w:tab/>
            </w:r>
            <w:r w:rsidR="00EA6A05" w:rsidRPr="004E00E9">
              <w:rPr>
                <w:webHidden/>
              </w:rPr>
              <w:fldChar w:fldCharType="begin"/>
            </w:r>
            <w:r w:rsidR="00EA6A05" w:rsidRPr="004E00E9">
              <w:rPr>
                <w:webHidden/>
              </w:rPr>
              <w:instrText xml:space="preserve"> PAGEREF _Toc183611907 \h </w:instrText>
            </w:r>
            <w:r w:rsidR="00EA6A05" w:rsidRPr="004E00E9">
              <w:rPr>
                <w:webHidden/>
              </w:rPr>
            </w:r>
            <w:r w:rsidR="00EA6A05" w:rsidRPr="004E00E9">
              <w:rPr>
                <w:webHidden/>
              </w:rPr>
              <w:fldChar w:fldCharType="separate"/>
            </w:r>
            <w:r w:rsidR="008A4884">
              <w:rPr>
                <w:webHidden/>
              </w:rPr>
              <w:t>10</w:t>
            </w:r>
            <w:r w:rsidR="00EA6A05" w:rsidRPr="004E00E9">
              <w:rPr>
                <w:webHidden/>
              </w:rPr>
              <w:fldChar w:fldCharType="end"/>
            </w:r>
          </w:hyperlink>
        </w:p>
        <w:p w14:paraId="14F1CA75"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08" w:history="1">
            <w:r w:rsidR="00EA6A05" w:rsidRPr="004E00E9">
              <w:rPr>
                <w:rStyle w:val="af7"/>
              </w:rPr>
              <w:t>2.2 Объекты регионального значения</w:t>
            </w:r>
            <w:r w:rsidR="00EA6A05" w:rsidRPr="004E00E9">
              <w:rPr>
                <w:webHidden/>
              </w:rPr>
              <w:tab/>
            </w:r>
            <w:r w:rsidR="00EA6A05" w:rsidRPr="004E00E9">
              <w:rPr>
                <w:webHidden/>
              </w:rPr>
              <w:fldChar w:fldCharType="begin"/>
            </w:r>
            <w:r w:rsidR="00EA6A05" w:rsidRPr="004E00E9">
              <w:rPr>
                <w:webHidden/>
              </w:rPr>
              <w:instrText xml:space="preserve"> PAGEREF _Toc183611908 \h </w:instrText>
            </w:r>
            <w:r w:rsidR="00EA6A05" w:rsidRPr="004E00E9">
              <w:rPr>
                <w:webHidden/>
              </w:rPr>
            </w:r>
            <w:r w:rsidR="00EA6A05" w:rsidRPr="004E00E9">
              <w:rPr>
                <w:webHidden/>
              </w:rPr>
              <w:fldChar w:fldCharType="separate"/>
            </w:r>
            <w:r w:rsidR="008A4884">
              <w:rPr>
                <w:webHidden/>
              </w:rPr>
              <w:t>10</w:t>
            </w:r>
            <w:r w:rsidR="00EA6A05" w:rsidRPr="004E00E9">
              <w:rPr>
                <w:webHidden/>
              </w:rPr>
              <w:fldChar w:fldCharType="end"/>
            </w:r>
          </w:hyperlink>
        </w:p>
        <w:p w14:paraId="1AF0A806"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09" w:history="1">
            <w:r w:rsidR="00EA6A05" w:rsidRPr="004E00E9">
              <w:rPr>
                <w:rStyle w:val="af7"/>
              </w:rPr>
              <w:t>2.3 Объекты местного значения муниципального района</w:t>
            </w:r>
            <w:r w:rsidR="00EA6A05" w:rsidRPr="004E00E9">
              <w:rPr>
                <w:webHidden/>
              </w:rPr>
              <w:tab/>
            </w:r>
            <w:r w:rsidR="00EA6A05" w:rsidRPr="004E00E9">
              <w:rPr>
                <w:webHidden/>
              </w:rPr>
              <w:fldChar w:fldCharType="begin"/>
            </w:r>
            <w:r w:rsidR="00EA6A05" w:rsidRPr="004E00E9">
              <w:rPr>
                <w:webHidden/>
              </w:rPr>
              <w:instrText xml:space="preserve"> PAGEREF _Toc183611909 \h </w:instrText>
            </w:r>
            <w:r w:rsidR="00EA6A05" w:rsidRPr="004E00E9">
              <w:rPr>
                <w:webHidden/>
              </w:rPr>
            </w:r>
            <w:r w:rsidR="00EA6A05" w:rsidRPr="004E00E9">
              <w:rPr>
                <w:webHidden/>
              </w:rPr>
              <w:fldChar w:fldCharType="separate"/>
            </w:r>
            <w:r w:rsidR="008A4884">
              <w:rPr>
                <w:webHidden/>
              </w:rPr>
              <w:t>12</w:t>
            </w:r>
            <w:r w:rsidR="00EA6A05" w:rsidRPr="004E00E9">
              <w:rPr>
                <w:webHidden/>
              </w:rPr>
              <w:fldChar w:fldCharType="end"/>
            </w:r>
          </w:hyperlink>
        </w:p>
        <w:p w14:paraId="1D6AA687"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1910" w:history="1">
            <w:r w:rsidR="00EA6A05" w:rsidRPr="004E00E9">
              <w:rPr>
                <w:rStyle w:val="af7"/>
                <w:noProof/>
              </w:rPr>
              <w:t>РАЗДЕЛ 3. ОБОСНОВАНИЕ ВЫБРАННОГО ВАРИАНТА РАЗМЕЩЕНИЯ ОБЪЕКТОВ МЕСТНОГО ЗНАЧЕНИЯ ПОСЕЛЕНИЯ НА ОСНОВЕ АНАЛИЗА ИСПОЛЬЗОВАНИЯ ТЕРРИТОРИЙ сельского поселения, возможных направлений развития этих территорий и прогнозируемых ограничений их использования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_Toc183611910 \h </w:instrText>
            </w:r>
            <w:r w:rsidR="00EA6A05" w:rsidRPr="004E00E9">
              <w:rPr>
                <w:noProof/>
                <w:webHidden/>
              </w:rPr>
            </w:r>
            <w:r w:rsidR="00EA6A05" w:rsidRPr="004E00E9">
              <w:rPr>
                <w:noProof/>
                <w:webHidden/>
              </w:rPr>
              <w:fldChar w:fldCharType="separate"/>
            </w:r>
            <w:r w:rsidR="008A4884">
              <w:rPr>
                <w:noProof/>
                <w:webHidden/>
              </w:rPr>
              <w:t>15</w:t>
            </w:r>
            <w:r w:rsidR="00EA6A05" w:rsidRPr="004E00E9">
              <w:rPr>
                <w:noProof/>
                <w:webHidden/>
              </w:rPr>
              <w:fldChar w:fldCharType="end"/>
            </w:r>
          </w:hyperlink>
        </w:p>
        <w:p w14:paraId="1F83534D"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11" w:history="1">
            <w:r w:rsidR="00EA6A05" w:rsidRPr="004E00E9">
              <w:rPr>
                <w:rStyle w:val="af7"/>
              </w:rPr>
              <w:t>ГЛАВА 1. ОБЩАЯ ХАРАКТЕРИСТИКА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_Toc183611911 \h </w:instrText>
            </w:r>
            <w:r w:rsidR="00EA6A05" w:rsidRPr="004E00E9">
              <w:rPr>
                <w:webHidden/>
              </w:rPr>
            </w:r>
            <w:r w:rsidR="00EA6A05" w:rsidRPr="004E00E9">
              <w:rPr>
                <w:webHidden/>
              </w:rPr>
              <w:fldChar w:fldCharType="separate"/>
            </w:r>
            <w:r w:rsidR="008A4884">
              <w:rPr>
                <w:webHidden/>
              </w:rPr>
              <w:t>15</w:t>
            </w:r>
            <w:r w:rsidR="00EA6A05" w:rsidRPr="004E00E9">
              <w:rPr>
                <w:webHidden/>
              </w:rPr>
              <w:fldChar w:fldCharType="end"/>
            </w:r>
          </w:hyperlink>
        </w:p>
        <w:p w14:paraId="0C1F64AD"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2" w:history="1">
            <w:r w:rsidR="00EA6A05" w:rsidRPr="004E00E9">
              <w:rPr>
                <w:rStyle w:val="af7"/>
              </w:rPr>
              <w:t>1.1 Описание положения муниципального образования</w:t>
            </w:r>
            <w:r w:rsidR="00EA6A05" w:rsidRPr="004E00E9">
              <w:rPr>
                <w:webHidden/>
              </w:rPr>
              <w:tab/>
            </w:r>
            <w:r w:rsidR="00EA6A05" w:rsidRPr="004E00E9">
              <w:rPr>
                <w:webHidden/>
              </w:rPr>
              <w:fldChar w:fldCharType="begin"/>
            </w:r>
            <w:r w:rsidR="00EA6A05" w:rsidRPr="004E00E9">
              <w:rPr>
                <w:webHidden/>
              </w:rPr>
              <w:instrText xml:space="preserve"> PAGEREF _Toc183611912 \h </w:instrText>
            </w:r>
            <w:r w:rsidR="00EA6A05" w:rsidRPr="004E00E9">
              <w:rPr>
                <w:webHidden/>
              </w:rPr>
            </w:r>
            <w:r w:rsidR="00EA6A05" w:rsidRPr="004E00E9">
              <w:rPr>
                <w:webHidden/>
              </w:rPr>
              <w:fldChar w:fldCharType="separate"/>
            </w:r>
            <w:r w:rsidR="008A4884">
              <w:rPr>
                <w:webHidden/>
              </w:rPr>
              <w:t>15</w:t>
            </w:r>
            <w:r w:rsidR="00EA6A05" w:rsidRPr="004E00E9">
              <w:rPr>
                <w:webHidden/>
              </w:rPr>
              <w:fldChar w:fldCharType="end"/>
            </w:r>
          </w:hyperlink>
        </w:p>
        <w:p w14:paraId="2B660110"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3" w:history="1">
            <w:r w:rsidR="00EA6A05" w:rsidRPr="004E00E9">
              <w:rPr>
                <w:rStyle w:val="af7"/>
              </w:rPr>
              <w:t>1.2 Существующая планировочная организация</w:t>
            </w:r>
            <w:r w:rsidR="00EA6A05" w:rsidRPr="004E00E9">
              <w:rPr>
                <w:webHidden/>
              </w:rPr>
              <w:tab/>
            </w:r>
            <w:r w:rsidR="00EA6A05" w:rsidRPr="004E00E9">
              <w:rPr>
                <w:webHidden/>
              </w:rPr>
              <w:fldChar w:fldCharType="begin"/>
            </w:r>
            <w:r w:rsidR="00EA6A05" w:rsidRPr="004E00E9">
              <w:rPr>
                <w:webHidden/>
              </w:rPr>
              <w:instrText xml:space="preserve"> PAGEREF _Toc183611913 \h </w:instrText>
            </w:r>
            <w:r w:rsidR="00EA6A05" w:rsidRPr="004E00E9">
              <w:rPr>
                <w:webHidden/>
              </w:rPr>
            </w:r>
            <w:r w:rsidR="00EA6A05" w:rsidRPr="004E00E9">
              <w:rPr>
                <w:webHidden/>
              </w:rPr>
              <w:fldChar w:fldCharType="separate"/>
            </w:r>
            <w:r w:rsidR="008A4884">
              <w:rPr>
                <w:webHidden/>
              </w:rPr>
              <w:t>17</w:t>
            </w:r>
            <w:r w:rsidR="00EA6A05" w:rsidRPr="004E00E9">
              <w:rPr>
                <w:webHidden/>
              </w:rPr>
              <w:fldChar w:fldCharType="end"/>
            </w:r>
          </w:hyperlink>
        </w:p>
        <w:p w14:paraId="03438FD8"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14" w:history="1">
            <w:r w:rsidR="00EA6A05" w:rsidRPr="004E00E9">
              <w:rPr>
                <w:rStyle w:val="af7"/>
              </w:rPr>
              <w:t>ГЛАВА 2. ПРИРОДНЫЕ УСЛОВИЯ И МИНЕРАЛЬНО-СЫРЬЕВЫЕ РЕСУРСЫ</w:t>
            </w:r>
            <w:r w:rsidR="00EA6A05" w:rsidRPr="004E00E9">
              <w:rPr>
                <w:webHidden/>
              </w:rPr>
              <w:tab/>
            </w:r>
            <w:r w:rsidR="00EA6A05" w:rsidRPr="004E00E9">
              <w:rPr>
                <w:webHidden/>
              </w:rPr>
              <w:fldChar w:fldCharType="begin"/>
            </w:r>
            <w:r w:rsidR="00EA6A05" w:rsidRPr="004E00E9">
              <w:rPr>
                <w:webHidden/>
              </w:rPr>
              <w:instrText xml:space="preserve"> PAGEREF _Toc183611914 \h </w:instrText>
            </w:r>
            <w:r w:rsidR="00EA6A05" w:rsidRPr="004E00E9">
              <w:rPr>
                <w:webHidden/>
              </w:rPr>
            </w:r>
            <w:r w:rsidR="00EA6A05" w:rsidRPr="004E00E9">
              <w:rPr>
                <w:webHidden/>
              </w:rPr>
              <w:fldChar w:fldCharType="separate"/>
            </w:r>
            <w:r w:rsidR="008A4884">
              <w:rPr>
                <w:webHidden/>
              </w:rPr>
              <w:t>18</w:t>
            </w:r>
            <w:r w:rsidR="00EA6A05" w:rsidRPr="004E00E9">
              <w:rPr>
                <w:webHidden/>
              </w:rPr>
              <w:fldChar w:fldCharType="end"/>
            </w:r>
          </w:hyperlink>
        </w:p>
        <w:p w14:paraId="51F1FA74"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5" w:history="1">
            <w:r w:rsidR="00EA6A05" w:rsidRPr="004E00E9">
              <w:rPr>
                <w:rStyle w:val="af7"/>
              </w:rPr>
              <w:t>2.1 Климат</w:t>
            </w:r>
            <w:r w:rsidR="00EA6A05" w:rsidRPr="004E00E9">
              <w:rPr>
                <w:webHidden/>
              </w:rPr>
              <w:tab/>
            </w:r>
            <w:r w:rsidR="00EA6A05" w:rsidRPr="004E00E9">
              <w:rPr>
                <w:webHidden/>
              </w:rPr>
              <w:fldChar w:fldCharType="begin"/>
            </w:r>
            <w:r w:rsidR="00EA6A05" w:rsidRPr="004E00E9">
              <w:rPr>
                <w:webHidden/>
              </w:rPr>
              <w:instrText xml:space="preserve"> PAGEREF _Toc183611915 \h </w:instrText>
            </w:r>
            <w:r w:rsidR="00EA6A05" w:rsidRPr="004E00E9">
              <w:rPr>
                <w:webHidden/>
              </w:rPr>
            </w:r>
            <w:r w:rsidR="00EA6A05" w:rsidRPr="004E00E9">
              <w:rPr>
                <w:webHidden/>
              </w:rPr>
              <w:fldChar w:fldCharType="separate"/>
            </w:r>
            <w:r w:rsidR="008A4884">
              <w:rPr>
                <w:webHidden/>
              </w:rPr>
              <w:t>18</w:t>
            </w:r>
            <w:r w:rsidR="00EA6A05" w:rsidRPr="004E00E9">
              <w:rPr>
                <w:webHidden/>
              </w:rPr>
              <w:fldChar w:fldCharType="end"/>
            </w:r>
          </w:hyperlink>
        </w:p>
        <w:p w14:paraId="4B221BB2"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6" w:history="1">
            <w:r w:rsidR="00EA6A05" w:rsidRPr="004E00E9">
              <w:rPr>
                <w:rStyle w:val="af7"/>
              </w:rPr>
              <w:t>2.2 Рельеф и геологическое строение</w:t>
            </w:r>
            <w:r w:rsidR="00EA6A05" w:rsidRPr="004E00E9">
              <w:rPr>
                <w:webHidden/>
              </w:rPr>
              <w:tab/>
            </w:r>
            <w:r w:rsidR="00EA6A05" w:rsidRPr="004E00E9">
              <w:rPr>
                <w:webHidden/>
              </w:rPr>
              <w:fldChar w:fldCharType="begin"/>
            </w:r>
            <w:r w:rsidR="00EA6A05" w:rsidRPr="004E00E9">
              <w:rPr>
                <w:webHidden/>
              </w:rPr>
              <w:instrText xml:space="preserve"> PAGEREF _Toc183611916 \h </w:instrText>
            </w:r>
            <w:r w:rsidR="00EA6A05" w:rsidRPr="004E00E9">
              <w:rPr>
                <w:webHidden/>
              </w:rPr>
            </w:r>
            <w:r w:rsidR="00EA6A05" w:rsidRPr="004E00E9">
              <w:rPr>
                <w:webHidden/>
              </w:rPr>
              <w:fldChar w:fldCharType="separate"/>
            </w:r>
            <w:r w:rsidR="008A4884">
              <w:rPr>
                <w:webHidden/>
              </w:rPr>
              <w:t>18</w:t>
            </w:r>
            <w:r w:rsidR="00EA6A05" w:rsidRPr="004E00E9">
              <w:rPr>
                <w:webHidden/>
              </w:rPr>
              <w:fldChar w:fldCharType="end"/>
            </w:r>
          </w:hyperlink>
        </w:p>
        <w:p w14:paraId="768D4730"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7" w:history="1">
            <w:r w:rsidR="00EA6A05" w:rsidRPr="004E00E9">
              <w:rPr>
                <w:rStyle w:val="af7"/>
              </w:rPr>
              <w:t>2.3 Гидрология</w:t>
            </w:r>
            <w:r w:rsidR="00EA6A05" w:rsidRPr="004E00E9">
              <w:rPr>
                <w:webHidden/>
              </w:rPr>
              <w:tab/>
            </w:r>
            <w:r w:rsidR="00EA6A05" w:rsidRPr="004E00E9">
              <w:rPr>
                <w:webHidden/>
              </w:rPr>
              <w:fldChar w:fldCharType="begin"/>
            </w:r>
            <w:r w:rsidR="00EA6A05" w:rsidRPr="004E00E9">
              <w:rPr>
                <w:webHidden/>
              </w:rPr>
              <w:instrText xml:space="preserve"> PAGEREF _Toc183611917 \h </w:instrText>
            </w:r>
            <w:r w:rsidR="00EA6A05" w:rsidRPr="004E00E9">
              <w:rPr>
                <w:webHidden/>
              </w:rPr>
            </w:r>
            <w:r w:rsidR="00EA6A05" w:rsidRPr="004E00E9">
              <w:rPr>
                <w:webHidden/>
              </w:rPr>
              <w:fldChar w:fldCharType="separate"/>
            </w:r>
            <w:r w:rsidR="008A4884">
              <w:rPr>
                <w:webHidden/>
              </w:rPr>
              <w:t>20</w:t>
            </w:r>
            <w:r w:rsidR="00EA6A05" w:rsidRPr="004E00E9">
              <w:rPr>
                <w:webHidden/>
              </w:rPr>
              <w:fldChar w:fldCharType="end"/>
            </w:r>
          </w:hyperlink>
        </w:p>
        <w:p w14:paraId="24F1003D"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8" w:history="1">
            <w:r w:rsidR="00EA6A05" w:rsidRPr="004E00E9">
              <w:rPr>
                <w:rStyle w:val="af7"/>
              </w:rPr>
              <w:t>2.4 Минерально-сырьевые ресурсы</w:t>
            </w:r>
            <w:r w:rsidR="00EA6A05" w:rsidRPr="004E00E9">
              <w:rPr>
                <w:webHidden/>
              </w:rPr>
              <w:tab/>
            </w:r>
            <w:r w:rsidR="00EA6A05" w:rsidRPr="004E00E9">
              <w:rPr>
                <w:webHidden/>
              </w:rPr>
              <w:fldChar w:fldCharType="begin"/>
            </w:r>
            <w:r w:rsidR="00EA6A05" w:rsidRPr="004E00E9">
              <w:rPr>
                <w:webHidden/>
              </w:rPr>
              <w:instrText xml:space="preserve"> PAGEREF _Toc183611918 \h </w:instrText>
            </w:r>
            <w:r w:rsidR="00EA6A05" w:rsidRPr="004E00E9">
              <w:rPr>
                <w:webHidden/>
              </w:rPr>
            </w:r>
            <w:r w:rsidR="00EA6A05" w:rsidRPr="004E00E9">
              <w:rPr>
                <w:webHidden/>
              </w:rPr>
              <w:fldChar w:fldCharType="separate"/>
            </w:r>
            <w:r w:rsidR="008A4884">
              <w:rPr>
                <w:webHidden/>
              </w:rPr>
              <w:t>20</w:t>
            </w:r>
            <w:r w:rsidR="00EA6A05" w:rsidRPr="004E00E9">
              <w:rPr>
                <w:webHidden/>
              </w:rPr>
              <w:fldChar w:fldCharType="end"/>
            </w:r>
          </w:hyperlink>
        </w:p>
        <w:p w14:paraId="4CA2EB1E"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19" w:history="1">
            <w:r w:rsidR="00EA6A05" w:rsidRPr="004E00E9">
              <w:rPr>
                <w:rStyle w:val="af7"/>
              </w:rPr>
              <w:t>2.5 Лесные ресурсы</w:t>
            </w:r>
            <w:r w:rsidR="00EA6A05" w:rsidRPr="004E00E9">
              <w:rPr>
                <w:webHidden/>
              </w:rPr>
              <w:tab/>
            </w:r>
            <w:r w:rsidR="00EA6A05" w:rsidRPr="004E00E9">
              <w:rPr>
                <w:webHidden/>
              </w:rPr>
              <w:fldChar w:fldCharType="begin"/>
            </w:r>
            <w:r w:rsidR="00EA6A05" w:rsidRPr="004E00E9">
              <w:rPr>
                <w:webHidden/>
              </w:rPr>
              <w:instrText xml:space="preserve"> PAGEREF _Toc183611919 \h </w:instrText>
            </w:r>
            <w:r w:rsidR="00EA6A05" w:rsidRPr="004E00E9">
              <w:rPr>
                <w:webHidden/>
              </w:rPr>
            </w:r>
            <w:r w:rsidR="00EA6A05" w:rsidRPr="004E00E9">
              <w:rPr>
                <w:webHidden/>
              </w:rPr>
              <w:fldChar w:fldCharType="separate"/>
            </w:r>
            <w:r w:rsidR="008A4884">
              <w:rPr>
                <w:webHidden/>
              </w:rPr>
              <w:t>20</w:t>
            </w:r>
            <w:r w:rsidR="00EA6A05" w:rsidRPr="004E00E9">
              <w:rPr>
                <w:webHidden/>
              </w:rPr>
              <w:fldChar w:fldCharType="end"/>
            </w:r>
          </w:hyperlink>
        </w:p>
        <w:p w14:paraId="2122B844"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20" w:history="1">
            <w:r w:rsidR="00EA6A05" w:rsidRPr="004E00E9">
              <w:rPr>
                <w:rStyle w:val="af7"/>
              </w:rPr>
              <w:t>ГЛАВА 3. ДЕМОГРАФИЧЕСКИЕ ТЕНДЕНЦИИ. ПРОГНОЗ ЧИСЛЕННОСТИ НАСЕЛЕНИЯ</w:t>
            </w:r>
            <w:r w:rsidR="00EA6A05" w:rsidRPr="004E00E9">
              <w:rPr>
                <w:webHidden/>
              </w:rPr>
              <w:tab/>
            </w:r>
            <w:r w:rsidR="00EA6A05" w:rsidRPr="004E00E9">
              <w:rPr>
                <w:webHidden/>
              </w:rPr>
              <w:fldChar w:fldCharType="begin"/>
            </w:r>
            <w:r w:rsidR="00EA6A05" w:rsidRPr="004E00E9">
              <w:rPr>
                <w:webHidden/>
              </w:rPr>
              <w:instrText xml:space="preserve"> PAGEREF _Toc183611920 \h </w:instrText>
            </w:r>
            <w:r w:rsidR="00EA6A05" w:rsidRPr="004E00E9">
              <w:rPr>
                <w:webHidden/>
              </w:rPr>
            </w:r>
            <w:r w:rsidR="00EA6A05" w:rsidRPr="004E00E9">
              <w:rPr>
                <w:webHidden/>
              </w:rPr>
              <w:fldChar w:fldCharType="separate"/>
            </w:r>
            <w:r w:rsidR="008A4884">
              <w:rPr>
                <w:webHidden/>
              </w:rPr>
              <w:t>22</w:t>
            </w:r>
            <w:r w:rsidR="00EA6A05" w:rsidRPr="004E00E9">
              <w:rPr>
                <w:webHidden/>
              </w:rPr>
              <w:fldChar w:fldCharType="end"/>
            </w:r>
          </w:hyperlink>
        </w:p>
        <w:p w14:paraId="4C03BE6D"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1" w:history="1">
            <w:r w:rsidR="00EA6A05" w:rsidRPr="004E00E9">
              <w:rPr>
                <w:rStyle w:val="af7"/>
              </w:rPr>
              <w:t>3.1 Анализ существующего состояния</w:t>
            </w:r>
            <w:r w:rsidR="00EA6A05" w:rsidRPr="004E00E9">
              <w:rPr>
                <w:webHidden/>
              </w:rPr>
              <w:tab/>
            </w:r>
            <w:r w:rsidR="00EA6A05" w:rsidRPr="004E00E9">
              <w:rPr>
                <w:webHidden/>
              </w:rPr>
              <w:fldChar w:fldCharType="begin"/>
            </w:r>
            <w:r w:rsidR="00EA6A05" w:rsidRPr="004E00E9">
              <w:rPr>
                <w:webHidden/>
              </w:rPr>
              <w:instrText xml:space="preserve"> PAGEREF _Toc183611921 \h </w:instrText>
            </w:r>
            <w:r w:rsidR="00EA6A05" w:rsidRPr="004E00E9">
              <w:rPr>
                <w:webHidden/>
              </w:rPr>
            </w:r>
            <w:r w:rsidR="00EA6A05" w:rsidRPr="004E00E9">
              <w:rPr>
                <w:webHidden/>
              </w:rPr>
              <w:fldChar w:fldCharType="separate"/>
            </w:r>
            <w:r w:rsidR="008A4884">
              <w:rPr>
                <w:webHidden/>
              </w:rPr>
              <w:t>22</w:t>
            </w:r>
            <w:r w:rsidR="00EA6A05" w:rsidRPr="004E00E9">
              <w:rPr>
                <w:webHidden/>
              </w:rPr>
              <w:fldChar w:fldCharType="end"/>
            </w:r>
          </w:hyperlink>
        </w:p>
        <w:p w14:paraId="46AD3E81"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2" w:history="1">
            <w:r w:rsidR="00EA6A05" w:rsidRPr="004E00E9">
              <w:rPr>
                <w:rStyle w:val="af7"/>
              </w:rPr>
              <w:t>3.2 Демографический прогноз</w:t>
            </w:r>
            <w:r w:rsidR="00EA6A05" w:rsidRPr="004E00E9">
              <w:rPr>
                <w:webHidden/>
              </w:rPr>
              <w:tab/>
            </w:r>
            <w:r w:rsidR="00EA6A05" w:rsidRPr="004E00E9">
              <w:rPr>
                <w:webHidden/>
              </w:rPr>
              <w:fldChar w:fldCharType="begin"/>
            </w:r>
            <w:r w:rsidR="00EA6A05" w:rsidRPr="004E00E9">
              <w:rPr>
                <w:webHidden/>
              </w:rPr>
              <w:instrText xml:space="preserve"> PAGEREF _Toc183611922 \h </w:instrText>
            </w:r>
            <w:r w:rsidR="00EA6A05" w:rsidRPr="004E00E9">
              <w:rPr>
                <w:webHidden/>
              </w:rPr>
            </w:r>
            <w:r w:rsidR="00EA6A05" w:rsidRPr="004E00E9">
              <w:rPr>
                <w:webHidden/>
              </w:rPr>
              <w:fldChar w:fldCharType="separate"/>
            </w:r>
            <w:r w:rsidR="008A4884">
              <w:rPr>
                <w:webHidden/>
              </w:rPr>
              <w:t>25</w:t>
            </w:r>
            <w:r w:rsidR="00EA6A05" w:rsidRPr="004E00E9">
              <w:rPr>
                <w:webHidden/>
              </w:rPr>
              <w:fldChar w:fldCharType="end"/>
            </w:r>
          </w:hyperlink>
        </w:p>
        <w:p w14:paraId="7F43ABB5"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23" w:history="1">
            <w:r w:rsidR="00EA6A05" w:rsidRPr="004E00E9">
              <w:rPr>
                <w:rStyle w:val="af7"/>
              </w:rPr>
              <w:t>ГЛАВА 4. ЖИЛИЩНЫЙ ФОНД</w:t>
            </w:r>
            <w:r w:rsidR="00EA6A05" w:rsidRPr="004E00E9">
              <w:rPr>
                <w:webHidden/>
              </w:rPr>
              <w:tab/>
            </w:r>
            <w:r w:rsidR="00EA6A05" w:rsidRPr="004E00E9">
              <w:rPr>
                <w:webHidden/>
              </w:rPr>
              <w:fldChar w:fldCharType="begin"/>
            </w:r>
            <w:r w:rsidR="00EA6A05" w:rsidRPr="004E00E9">
              <w:rPr>
                <w:webHidden/>
              </w:rPr>
              <w:instrText xml:space="preserve"> PAGEREF _Toc183611923 \h </w:instrText>
            </w:r>
            <w:r w:rsidR="00EA6A05" w:rsidRPr="004E00E9">
              <w:rPr>
                <w:webHidden/>
              </w:rPr>
            </w:r>
            <w:r w:rsidR="00EA6A05" w:rsidRPr="004E00E9">
              <w:rPr>
                <w:webHidden/>
              </w:rPr>
              <w:fldChar w:fldCharType="separate"/>
            </w:r>
            <w:r w:rsidR="008A4884">
              <w:rPr>
                <w:webHidden/>
              </w:rPr>
              <w:t>27</w:t>
            </w:r>
            <w:r w:rsidR="00EA6A05" w:rsidRPr="004E00E9">
              <w:rPr>
                <w:webHidden/>
              </w:rPr>
              <w:fldChar w:fldCharType="end"/>
            </w:r>
          </w:hyperlink>
        </w:p>
        <w:p w14:paraId="621F3E94"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4" w:history="1">
            <w:r w:rsidR="00EA6A05" w:rsidRPr="004E00E9">
              <w:rPr>
                <w:rStyle w:val="af7"/>
              </w:rPr>
              <w:t>4.1 Анализ существующего состояния</w:t>
            </w:r>
            <w:r w:rsidR="00EA6A05" w:rsidRPr="004E00E9">
              <w:rPr>
                <w:webHidden/>
              </w:rPr>
              <w:tab/>
            </w:r>
            <w:r w:rsidR="00EA6A05" w:rsidRPr="004E00E9">
              <w:rPr>
                <w:webHidden/>
              </w:rPr>
              <w:fldChar w:fldCharType="begin"/>
            </w:r>
            <w:r w:rsidR="00EA6A05" w:rsidRPr="004E00E9">
              <w:rPr>
                <w:webHidden/>
              </w:rPr>
              <w:instrText xml:space="preserve"> PAGEREF _Toc183611924 \h </w:instrText>
            </w:r>
            <w:r w:rsidR="00EA6A05" w:rsidRPr="004E00E9">
              <w:rPr>
                <w:webHidden/>
              </w:rPr>
            </w:r>
            <w:r w:rsidR="00EA6A05" w:rsidRPr="004E00E9">
              <w:rPr>
                <w:webHidden/>
              </w:rPr>
              <w:fldChar w:fldCharType="separate"/>
            </w:r>
            <w:r w:rsidR="008A4884">
              <w:rPr>
                <w:webHidden/>
              </w:rPr>
              <w:t>27</w:t>
            </w:r>
            <w:r w:rsidR="00EA6A05" w:rsidRPr="004E00E9">
              <w:rPr>
                <w:webHidden/>
              </w:rPr>
              <w:fldChar w:fldCharType="end"/>
            </w:r>
          </w:hyperlink>
        </w:p>
        <w:p w14:paraId="63B0AF78"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5" w:history="1">
            <w:r w:rsidR="00EA6A05" w:rsidRPr="004E00E9">
              <w:rPr>
                <w:rStyle w:val="af7"/>
              </w:rPr>
              <w:t>4.2 Информация об основных проблемах и ограничениях</w:t>
            </w:r>
            <w:r w:rsidR="00EA6A05" w:rsidRPr="004E00E9">
              <w:rPr>
                <w:webHidden/>
              </w:rPr>
              <w:tab/>
            </w:r>
            <w:r w:rsidR="00EA6A05" w:rsidRPr="004E00E9">
              <w:rPr>
                <w:webHidden/>
              </w:rPr>
              <w:fldChar w:fldCharType="begin"/>
            </w:r>
            <w:r w:rsidR="00EA6A05" w:rsidRPr="004E00E9">
              <w:rPr>
                <w:webHidden/>
              </w:rPr>
              <w:instrText xml:space="preserve"> PAGEREF _Toc183611925 \h </w:instrText>
            </w:r>
            <w:r w:rsidR="00EA6A05" w:rsidRPr="004E00E9">
              <w:rPr>
                <w:webHidden/>
              </w:rPr>
            </w:r>
            <w:r w:rsidR="00EA6A05" w:rsidRPr="004E00E9">
              <w:rPr>
                <w:webHidden/>
              </w:rPr>
              <w:fldChar w:fldCharType="separate"/>
            </w:r>
            <w:r w:rsidR="008A4884">
              <w:rPr>
                <w:webHidden/>
              </w:rPr>
              <w:t>27</w:t>
            </w:r>
            <w:r w:rsidR="00EA6A05" w:rsidRPr="004E00E9">
              <w:rPr>
                <w:webHidden/>
              </w:rPr>
              <w:fldChar w:fldCharType="end"/>
            </w:r>
          </w:hyperlink>
        </w:p>
        <w:p w14:paraId="0C488A87"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6" w:history="1">
            <w:r w:rsidR="00EA6A05" w:rsidRPr="004E00E9">
              <w:rPr>
                <w:rStyle w:val="af7"/>
              </w:rPr>
              <w:t>4.3 Направления развития</w:t>
            </w:r>
            <w:r w:rsidR="00EA6A05" w:rsidRPr="004E00E9">
              <w:rPr>
                <w:webHidden/>
              </w:rPr>
              <w:tab/>
            </w:r>
            <w:r w:rsidR="00EA6A05" w:rsidRPr="004E00E9">
              <w:rPr>
                <w:webHidden/>
              </w:rPr>
              <w:fldChar w:fldCharType="begin"/>
            </w:r>
            <w:r w:rsidR="00EA6A05" w:rsidRPr="004E00E9">
              <w:rPr>
                <w:webHidden/>
              </w:rPr>
              <w:instrText xml:space="preserve"> PAGEREF _Toc183611926 \h </w:instrText>
            </w:r>
            <w:r w:rsidR="00EA6A05" w:rsidRPr="004E00E9">
              <w:rPr>
                <w:webHidden/>
              </w:rPr>
            </w:r>
            <w:r w:rsidR="00EA6A05" w:rsidRPr="004E00E9">
              <w:rPr>
                <w:webHidden/>
              </w:rPr>
              <w:fldChar w:fldCharType="separate"/>
            </w:r>
            <w:r w:rsidR="008A4884">
              <w:rPr>
                <w:webHidden/>
              </w:rPr>
              <w:t>28</w:t>
            </w:r>
            <w:r w:rsidR="00EA6A05" w:rsidRPr="004E00E9">
              <w:rPr>
                <w:webHidden/>
              </w:rPr>
              <w:fldChar w:fldCharType="end"/>
            </w:r>
          </w:hyperlink>
        </w:p>
        <w:p w14:paraId="55F72127"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27" w:history="1">
            <w:r w:rsidR="00EA6A05" w:rsidRPr="004E00E9">
              <w:rPr>
                <w:rStyle w:val="af7"/>
              </w:rPr>
              <w:t>ГЛАВА 5. СОЦИАЛЬНАЯ ИНФРАСТРУКТУРА</w:t>
            </w:r>
            <w:r w:rsidR="00EA6A05" w:rsidRPr="004E00E9">
              <w:rPr>
                <w:webHidden/>
              </w:rPr>
              <w:tab/>
            </w:r>
            <w:r w:rsidR="00EA6A05" w:rsidRPr="004E00E9">
              <w:rPr>
                <w:webHidden/>
              </w:rPr>
              <w:fldChar w:fldCharType="begin"/>
            </w:r>
            <w:r w:rsidR="00EA6A05" w:rsidRPr="004E00E9">
              <w:rPr>
                <w:webHidden/>
              </w:rPr>
              <w:instrText xml:space="preserve"> PAGEREF _Toc183611927 \h </w:instrText>
            </w:r>
            <w:r w:rsidR="00EA6A05" w:rsidRPr="004E00E9">
              <w:rPr>
                <w:webHidden/>
              </w:rPr>
            </w:r>
            <w:r w:rsidR="00EA6A05" w:rsidRPr="004E00E9">
              <w:rPr>
                <w:webHidden/>
              </w:rPr>
              <w:fldChar w:fldCharType="separate"/>
            </w:r>
            <w:r w:rsidR="008A4884">
              <w:rPr>
                <w:webHidden/>
              </w:rPr>
              <w:t>30</w:t>
            </w:r>
            <w:r w:rsidR="00EA6A05" w:rsidRPr="004E00E9">
              <w:rPr>
                <w:webHidden/>
              </w:rPr>
              <w:fldChar w:fldCharType="end"/>
            </w:r>
          </w:hyperlink>
        </w:p>
        <w:p w14:paraId="04BFB348"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8" w:history="1">
            <w:r w:rsidR="00EA6A05" w:rsidRPr="004E00E9">
              <w:rPr>
                <w:rStyle w:val="af7"/>
              </w:rPr>
              <w:t>5.1 Расчет обеспеченности объектами местного значения</w:t>
            </w:r>
            <w:r w:rsidR="00EA6A05" w:rsidRPr="004E00E9">
              <w:rPr>
                <w:webHidden/>
              </w:rPr>
              <w:tab/>
            </w:r>
            <w:r w:rsidR="00EA6A05" w:rsidRPr="004E00E9">
              <w:rPr>
                <w:webHidden/>
              </w:rPr>
              <w:fldChar w:fldCharType="begin"/>
            </w:r>
            <w:r w:rsidR="00EA6A05" w:rsidRPr="004E00E9">
              <w:rPr>
                <w:webHidden/>
              </w:rPr>
              <w:instrText xml:space="preserve"> PAGEREF _Toc183611928 \h </w:instrText>
            </w:r>
            <w:r w:rsidR="00EA6A05" w:rsidRPr="004E00E9">
              <w:rPr>
                <w:webHidden/>
              </w:rPr>
            </w:r>
            <w:r w:rsidR="00EA6A05" w:rsidRPr="004E00E9">
              <w:rPr>
                <w:webHidden/>
              </w:rPr>
              <w:fldChar w:fldCharType="separate"/>
            </w:r>
            <w:r w:rsidR="008A4884">
              <w:rPr>
                <w:webHidden/>
              </w:rPr>
              <w:t>30</w:t>
            </w:r>
            <w:r w:rsidR="00EA6A05" w:rsidRPr="004E00E9">
              <w:rPr>
                <w:webHidden/>
              </w:rPr>
              <w:fldChar w:fldCharType="end"/>
            </w:r>
          </w:hyperlink>
        </w:p>
        <w:p w14:paraId="494D8A07"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29" w:history="1">
            <w:r w:rsidR="00EA6A05" w:rsidRPr="004E00E9">
              <w:rPr>
                <w:rStyle w:val="af7"/>
              </w:rPr>
              <w:t>5.2 Система социального и культурно-досугового обслуживания муниципального образования</w:t>
            </w:r>
            <w:r w:rsidR="00EA6A05" w:rsidRPr="004E00E9">
              <w:rPr>
                <w:webHidden/>
              </w:rPr>
              <w:tab/>
            </w:r>
            <w:r w:rsidR="00EA6A05" w:rsidRPr="004E00E9">
              <w:rPr>
                <w:webHidden/>
              </w:rPr>
              <w:fldChar w:fldCharType="begin"/>
            </w:r>
            <w:r w:rsidR="00EA6A05" w:rsidRPr="004E00E9">
              <w:rPr>
                <w:webHidden/>
              </w:rPr>
              <w:instrText xml:space="preserve"> PAGEREF _Toc183611929 \h </w:instrText>
            </w:r>
            <w:r w:rsidR="00EA6A05" w:rsidRPr="004E00E9">
              <w:rPr>
                <w:webHidden/>
              </w:rPr>
            </w:r>
            <w:r w:rsidR="00EA6A05" w:rsidRPr="004E00E9">
              <w:rPr>
                <w:webHidden/>
              </w:rPr>
              <w:fldChar w:fldCharType="separate"/>
            </w:r>
            <w:r w:rsidR="008A4884">
              <w:rPr>
                <w:webHidden/>
              </w:rPr>
              <w:t>33</w:t>
            </w:r>
            <w:r w:rsidR="00EA6A05" w:rsidRPr="004E00E9">
              <w:rPr>
                <w:webHidden/>
              </w:rPr>
              <w:fldChar w:fldCharType="end"/>
            </w:r>
          </w:hyperlink>
        </w:p>
        <w:p w14:paraId="3EB50336"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0" w:history="1">
            <w:r w:rsidR="00EA6A05" w:rsidRPr="004E00E9">
              <w:rPr>
                <w:rStyle w:val="af7"/>
                <w:noProof/>
              </w:rPr>
              <w:t>5.2.1 Образование и наука</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_Toc183611930 \h </w:instrText>
            </w:r>
            <w:r w:rsidR="00EA6A05" w:rsidRPr="004E00E9">
              <w:rPr>
                <w:noProof/>
                <w:webHidden/>
              </w:rPr>
            </w:r>
            <w:r w:rsidR="00EA6A05" w:rsidRPr="004E00E9">
              <w:rPr>
                <w:noProof/>
                <w:webHidden/>
              </w:rPr>
              <w:fldChar w:fldCharType="separate"/>
            </w:r>
            <w:r w:rsidR="008A4884">
              <w:rPr>
                <w:noProof/>
                <w:webHidden/>
              </w:rPr>
              <w:t>33</w:t>
            </w:r>
            <w:r w:rsidR="00EA6A05" w:rsidRPr="004E00E9">
              <w:rPr>
                <w:noProof/>
                <w:webHidden/>
              </w:rPr>
              <w:fldChar w:fldCharType="end"/>
            </w:r>
          </w:hyperlink>
        </w:p>
        <w:p w14:paraId="41491232"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1" w:history="1">
            <w:r w:rsidR="00EA6A05" w:rsidRPr="004E00E9">
              <w:rPr>
                <w:rStyle w:val="af7"/>
                <w:noProof/>
              </w:rPr>
              <w:t>5.2.2 Физическая культура и массовый спорт</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_Toc183611931 \h </w:instrText>
            </w:r>
            <w:r w:rsidR="00EA6A05" w:rsidRPr="004E00E9">
              <w:rPr>
                <w:noProof/>
                <w:webHidden/>
              </w:rPr>
            </w:r>
            <w:r w:rsidR="00EA6A05" w:rsidRPr="004E00E9">
              <w:rPr>
                <w:noProof/>
                <w:webHidden/>
              </w:rPr>
              <w:fldChar w:fldCharType="separate"/>
            </w:r>
            <w:r w:rsidR="008A4884">
              <w:rPr>
                <w:noProof/>
                <w:webHidden/>
              </w:rPr>
              <w:t>34</w:t>
            </w:r>
            <w:r w:rsidR="00EA6A05" w:rsidRPr="004E00E9">
              <w:rPr>
                <w:noProof/>
                <w:webHidden/>
              </w:rPr>
              <w:fldChar w:fldCharType="end"/>
            </w:r>
          </w:hyperlink>
        </w:p>
        <w:p w14:paraId="2B4BF15D"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2" w:history="1">
            <w:r w:rsidR="00EA6A05" w:rsidRPr="004E00E9">
              <w:rPr>
                <w:rStyle w:val="af7"/>
                <w:noProof/>
              </w:rPr>
              <w:t>5.2.3 Культура и искусство</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_Toc183611932 \h </w:instrText>
            </w:r>
            <w:r w:rsidR="00EA6A05" w:rsidRPr="004E00E9">
              <w:rPr>
                <w:noProof/>
                <w:webHidden/>
              </w:rPr>
            </w:r>
            <w:r w:rsidR="00EA6A05" w:rsidRPr="004E00E9">
              <w:rPr>
                <w:noProof/>
                <w:webHidden/>
              </w:rPr>
              <w:fldChar w:fldCharType="separate"/>
            </w:r>
            <w:r w:rsidR="008A4884">
              <w:rPr>
                <w:noProof/>
                <w:webHidden/>
              </w:rPr>
              <w:t>35</w:t>
            </w:r>
            <w:r w:rsidR="00EA6A05" w:rsidRPr="004E00E9">
              <w:rPr>
                <w:noProof/>
                <w:webHidden/>
              </w:rPr>
              <w:fldChar w:fldCharType="end"/>
            </w:r>
          </w:hyperlink>
        </w:p>
        <w:p w14:paraId="1B775787"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3" w:history="1">
            <w:r w:rsidR="00EA6A05" w:rsidRPr="004E00E9">
              <w:rPr>
                <w:rStyle w:val="af7"/>
                <w:noProof/>
              </w:rPr>
              <w:t>5.2.4 Здравоохранение</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_Toc183611933 \h </w:instrText>
            </w:r>
            <w:r w:rsidR="00EA6A05" w:rsidRPr="004E00E9">
              <w:rPr>
                <w:noProof/>
                <w:webHidden/>
              </w:rPr>
            </w:r>
            <w:r w:rsidR="00EA6A05" w:rsidRPr="004E00E9">
              <w:rPr>
                <w:noProof/>
                <w:webHidden/>
              </w:rPr>
              <w:fldChar w:fldCharType="separate"/>
            </w:r>
            <w:r w:rsidR="008A4884">
              <w:rPr>
                <w:noProof/>
                <w:webHidden/>
              </w:rPr>
              <w:t>37</w:t>
            </w:r>
            <w:r w:rsidR="00EA6A05" w:rsidRPr="004E00E9">
              <w:rPr>
                <w:noProof/>
                <w:webHidden/>
              </w:rPr>
              <w:fldChar w:fldCharType="end"/>
            </w:r>
          </w:hyperlink>
        </w:p>
        <w:p w14:paraId="4C65883F"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4" w:history="1">
            <w:r w:rsidR="00EA6A05" w:rsidRPr="004E00E9">
              <w:rPr>
                <w:rStyle w:val="af7"/>
                <w:noProof/>
              </w:rPr>
              <w:t>5.2.5 Социальное обслуживание</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_Toc183611934 \h </w:instrText>
            </w:r>
            <w:r w:rsidR="00EA6A05" w:rsidRPr="004E00E9">
              <w:rPr>
                <w:noProof/>
                <w:webHidden/>
              </w:rPr>
            </w:r>
            <w:r w:rsidR="00EA6A05" w:rsidRPr="004E00E9">
              <w:rPr>
                <w:noProof/>
                <w:webHidden/>
              </w:rPr>
              <w:fldChar w:fldCharType="separate"/>
            </w:r>
            <w:r w:rsidR="008A4884">
              <w:rPr>
                <w:noProof/>
                <w:webHidden/>
              </w:rPr>
              <w:t>38</w:t>
            </w:r>
            <w:r w:rsidR="00EA6A05" w:rsidRPr="004E00E9">
              <w:rPr>
                <w:noProof/>
                <w:webHidden/>
              </w:rPr>
              <w:fldChar w:fldCharType="end"/>
            </w:r>
          </w:hyperlink>
        </w:p>
        <w:p w14:paraId="6E28A72F"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5" w:history="1">
            <w:r w:rsidR="00EA6A05" w:rsidRPr="004E00E9">
              <w:rPr>
                <w:rStyle w:val="af7"/>
                <w:noProof/>
              </w:rPr>
              <w:t>5.2.6 Туризм и отдых</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_Toc183611935 \h </w:instrText>
            </w:r>
            <w:r w:rsidR="00EA6A05" w:rsidRPr="004E00E9">
              <w:rPr>
                <w:noProof/>
                <w:webHidden/>
              </w:rPr>
            </w:r>
            <w:r w:rsidR="00EA6A05" w:rsidRPr="004E00E9">
              <w:rPr>
                <w:noProof/>
                <w:webHidden/>
              </w:rPr>
              <w:fldChar w:fldCharType="separate"/>
            </w:r>
            <w:r w:rsidR="008A4884">
              <w:rPr>
                <w:noProof/>
                <w:webHidden/>
              </w:rPr>
              <w:t>39</w:t>
            </w:r>
            <w:r w:rsidR="00EA6A05" w:rsidRPr="004E00E9">
              <w:rPr>
                <w:noProof/>
                <w:webHidden/>
              </w:rPr>
              <w:fldChar w:fldCharType="end"/>
            </w:r>
          </w:hyperlink>
        </w:p>
        <w:p w14:paraId="28A2AF29"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6" w:history="1">
            <w:r w:rsidR="00EA6A05" w:rsidRPr="004E00E9">
              <w:rPr>
                <w:rStyle w:val="af7"/>
                <w:noProof/>
              </w:rPr>
              <w:t>5.2.7 Прочие объекты обслуживания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_Toc183611936 \h </w:instrText>
            </w:r>
            <w:r w:rsidR="00EA6A05" w:rsidRPr="004E00E9">
              <w:rPr>
                <w:noProof/>
                <w:webHidden/>
              </w:rPr>
            </w:r>
            <w:r w:rsidR="00EA6A05" w:rsidRPr="004E00E9">
              <w:rPr>
                <w:noProof/>
                <w:webHidden/>
              </w:rPr>
              <w:fldChar w:fldCharType="separate"/>
            </w:r>
            <w:r w:rsidR="008A4884">
              <w:rPr>
                <w:noProof/>
                <w:webHidden/>
              </w:rPr>
              <w:t>39</w:t>
            </w:r>
            <w:r w:rsidR="00EA6A05" w:rsidRPr="004E00E9">
              <w:rPr>
                <w:noProof/>
                <w:webHidden/>
              </w:rPr>
              <w:fldChar w:fldCharType="end"/>
            </w:r>
          </w:hyperlink>
        </w:p>
        <w:p w14:paraId="04267FC1"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37" w:history="1">
            <w:r w:rsidR="00EA6A05" w:rsidRPr="004E00E9">
              <w:rPr>
                <w:rStyle w:val="af7"/>
                <w:noProof/>
              </w:rPr>
              <w:t>5.2.8 Обеспечение ритуального обслуживания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_Toc183611937 \h </w:instrText>
            </w:r>
            <w:r w:rsidR="00EA6A05" w:rsidRPr="004E00E9">
              <w:rPr>
                <w:noProof/>
                <w:webHidden/>
              </w:rPr>
            </w:r>
            <w:r w:rsidR="00EA6A05" w:rsidRPr="004E00E9">
              <w:rPr>
                <w:noProof/>
                <w:webHidden/>
              </w:rPr>
              <w:fldChar w:fldCharType="separate"/>
            </w:r>
            <w:r w:rsidR="008A4884">
              <w:rPr>
                <w:noProof/>
                <w:webHidden/>
              </w:rPr>
              <w:t>41</w:t>
            </w:r>
            <w:r w:rsidR="00EA6A05" w:rsidRPr="004E00E9">
              <w:rPr>
                <w:noProof/>
                <w:webHidden/>
              </w:rPr>
              <w:fldChar w:fldCharType="end"/>
            </w:r>
          </w:hyperlink>
        </w:p>
        <w:p w14:paraId="53FFCA02"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38" w:history="1">
            <w:r w:rsidR="00EA6A05" w:rsidRPr="004E00E9">
              <w:rPr>
                <w:rStyle w:val="af7"/>
              </w:rPr>
              <w:t>ГЛАВА 6. ПРЕДПРИЯТИЯ ПРОМЫШЛЕННОСТИ, СЕЛЬСКОГО ХОЗЯЙСТВА И ЛЕСНОГО ХОЗЯЙСТВА</w:t>
            </w:r>
            <w:r w:rsidR="00EA6A05" w:rsidRPr="004E00E9">
              <w:rPr>
                <w:webHidden/>
              </w:rPr>
              <w:tab/>
            </w:r>
            <w:r w:rsidR="00EA6A05" w:rsidRPr="004E00E9">
              <w:rPr>
                <w:webHidden/>
              </w:rPr>
              <w:fldChar w:fldCharType="begin"/>
            </w:r>
            <w:r w:rsidR="00EA6A05" w:rsidRPr="004E00E9">
              <w:rPr>
                <w:webHidden/>
              </w:rPr>
              <w:instrText xml:space="preserve"> PAGEREF _Toc183611938 \h </w:instrText>
            </w:r>
            <w:r w:rsidR="00EA6A05" w:rsidRPr="004E00E9">
              <w:rPr>
                <w:webHidden/>
              </w:rPr>
            </w:r>
            <w:r w:rsidR="00EA6A05" w:rsidRPr="004E00E9">
              <w:rPr>
                <w:webHidden/>
              </w:rPr>
              <w:fldChar w:fldCharType="separate"/>
            </w:r>
            <w:r w:rsidR="008A4884">
              <w:rPr>
                <w:webHidden/>
              </w:rPr>
              <w:t>43</w:t>
            </w:r>
            <w:r w:rsidR="00EA6A05" w:rsidRPr="004E00E9">
              <w:rPr>
                <w:webHidden/>
              </w:rPr>
              <w:fldChar w:fldCharType="end"/>
            </w:r>
          </w:hyperlink>
        </w:p>
        <w:p w14:paraId="16F57FBA"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39" w:history="1">
            <w:r w:rsidR="00EA6A05" w:rsidRPr="004E00E9">
              <w:rPr>
                <w:rStyle w:val="af7"/>
              </w:rPr>
              <w:t>6.1 Промышленность</w:t>
            </w:r>
            <w:r w:rsidR="00EA6A05" w:rsidRPr="004E00E9">
              <w:rPr>
                <w:webHidden/>
              </w:rPr>
              <w:tab/>
            </w:r>
            <w:r w:rsidR="00EA6A05" w:rsidRPr="004E00E9">
              <w:rPr>
                <w:webHidden/>
              </w:rPr>
              <w:fldChar w:fldCharType="begin"/>
            </w:r>
            <w:r w:rsidR="00EA6A05" w:rsidRPr="004E00E9">
              <w:rPr>
                <w:webHidden/>
              </w:rPr>
              <w:instrText xml:space="preserve"> PAGEREF _Toc183611939 \h </w:instrText>
            </w:r>
            <w:r w:rsidR="00EA6A05" w:rsidRPr="004E00E9">
              <w:rPr>
                <w:webHidden/>
              </w:rPr>
            </w:r>
            <w:r w:rsidR="00EA6A05" w:rsidRPr="004E00E9">
              <w:rPr>
                <w:webHidden/>
              </w:rPr>
              <w:fldChar w:fldCharType="separate"/>
            </w:r>
            <w:r w:rsidR="008A4884">
              <w:rPr>
                <w:webHidden/>
              </w:rPr>
              <w:t>43</w:t>
            </w:r>
            <w:r w:rsidR="00EA6A05" w:rsidRPr="004E00E9">
              <w:rPr>
                <w:webHidden/>
              </w:rPr>
              <w:fldChar w:fldCharType="end"/>
            </w:r>
          </w:hyperlink>
        </w:p>
        <w:p w14:paraId="6331C39B"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40" w:history="1">
            <w:r w:rsidR="00EA6A05" w:rsidRPr="004E00E9">
              <w:rPr>
                <w:rStyle w:val="af7"/>
              </w:rPr>
              <w:t>6.2 Сельское хозяйство</w:t>
            </w:r>
            <w:r w:rsidR="00EA6A05" w:rsidRPr="004E00E9">
              <w:rPr>
                <w:webHidden/>
              </w:rPr>
              <w:tab/>
            </w:r>
            <w:r w:rsidR="00EA6A05" w:rsidRPr="004E00E9">
              <w:rPr>
                <w:webHidden/>
              </w:rPr>
              <w:fldChar w:fldCharType="begin"/>
            </w:r>
            <w:r w:rsidR="00EA6A05" w:rsidRPr="004E00E9">
              <w:rPr>
                <w:webHidden/>
              </w:rPr>
              <w:instrText xml:space="preserve"> PAGEREF _Toc183611940 \h </w:instrText>
            </w:r>
            <w:r w:rsidR="00EA6A05" w:rsidRPr="004E00E9">
              <w:rPr>
                <w:webHidden/>
              </w:rPr>
            </w:r>
            <w:r w:rsidR="00EA6A05" w:rsidRPr="004E00E9">
              <w:rPr>
                <w:webHidden/>
              </w:rPr>
              <w:fldChar w:fldCharType="separate"/>
            </w:r>
            <w:r w:rsidR="008A4884">
              <w:rPr>
                <w:webHidden/>
              </w:rPr>
              <w:t>43</w:t>
            </w:r>
            <w:r w:rsidR="00EA6A05" w:rsidRPr="004E00E9">
              <w:rPr>
                <w:webHidden/>
              </w:rPr>
              <w:fldChar w:fldCharType="end"/>
            </w:r>
          </w:hyperlink>
        </w:p>
        <w:p w14:paraId="072A04A1"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41" w:history="1">
            <w:r w:rsidR="00EA6A05" w:rsidRPr="004E00E9">
              <w:rPr>
                <w:rStyle w:val="af7"/>
                <w:bCs/>
              </w:rPr>
              <w:t>ГЛАВА 7. ТРАНСПОРТНАЯ ИНФРАСТРУКТУРА</w:t>
            </w:r>
            <w:r w:rsidR="00EA6A05" w:rsidRPr="004E00E9">
              <w:rPr>
                <w:webHidden/>
              </w:rPr>
              <w:tab/>
            </w:r>
            <w:r w:rsidR="00EA6A05" w:rsidRPr="004E00E9">
              <w:rPr>
                <w:webHidden/>
              </w:rPr>
              <w:fldChar w:fldCharType="begin"/>
            </w:r>
            <w:r w:rsidR="00EA6A05" w:rsidRPr="004E00E9">
              <w:rPr>
                <w:webHidden/>
              </w:rPr>
              <w:instrText xml:space="preserve"> PAGEREF _Toc183611941 \h </w:instrText>
            </w:r>
            <w:r w:rsidR="00EA6A05" w:rsidRPr="004E00E9">
              <w:rPr>
                <w:webHidden/>
              </w:rPr>
            </w:r>
            <w:r w:rsidR="00EA6A05" w:rsidRPr="004E00E9">
              <w:rPr>
                <w:webHidden/>
              </w:rPr>
              <w:fldChar w:fldCharType="separate"/>
            </w:r>
            <w:r w:rsidR="008A4884">
              <w:rPr>
                <w:webHidden/>
              </w:rPr>
              <w:t>47</w:t>
            </w:r>
            <w:r w:rsidR="00EA6A05" w:rsidRPr="004E00E9">
              <w:rPr>
                <w:webHidden/>
              </w:rPr>
              <w:fldChar w:fldCharType="end"/>
            </w:r>
          </w:hyperlink>
        </w:p>
        <w:p w14:paraId="72003681"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42" w:history="1">
            <w:r w:rsidR="00EA6A05" w:rsidRPr="004E00E9">
              <w:rPr>
                <w:rStyle w:val="af7"/>
              </w:rPr>
              <w:t>7.1 Автомобильный транспорт</w:t>
            </w:r>
            <w:r w:rsidR="00EA6A05" w:rsidRPr="004E00E9">
              <w:rPr>
                <w:webHidden/>
              </w:rPr>
              <w:tab/>
            </w:r>
            <w:r w:rsidR="00EA6A05" w:rsidRPr="004E00E9">
              <w:rPr>
                <w:webHidden/>
              </w:rPr>
              <w:fldChar w:fldCharType="begin"/>
            </w:r>
            <w:r w:rsidR="00EA6A05" w:rsidRPr="004E00E9">
              <w:rPr>
                <w:webHidden/>
              </w:rPr>
              <w:instrText xml:space="preserve"> PAGEREF _Toc183611942 \h </w:instrText>
            </w:r>
            <w:r w:rsidR="00EA6A05" w:rsidRPr="004E00E9">
              <w:rPr>
                <w:webHidden/>
              </w:rPr>
            </w:r>
            <w:r w:rsidR="00EA6A05" w:rsidRPr="004E00E9">
              <w:rPr>
                <w:webHidden/>
              </w:rPr>
              <w:fldChar w:fldCharType="separate"/>
            </w:r>
            <w:r w:rsidR="008A4884">
              <w:rPr>
                <w:webHidden/>
              </w:rPr>
              <w:t>47</w:t>
            </w:r>
            <w:r w:rsidR="00EA6A05" w:rsidRPr="004E00E9">
              <w:rPr>
                <w:webHidden/>
              </w:rPr>
              <w:fldChar w:fldCharType="end"/>
            </w:r>
          </w:hyperlink>
        </w:p>
        <w:p w14:paraId="0D37DE8A"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43" w:history="1">
            <w:r w:rsidR="00EA6A05" w:rsidRPr="004E00E9">
              <w:rPr>
                <w:rStyle w:val="af7"/>
                <w:rFonts w:cs="Times New Roman"/>
                <w:noProof/>
              </w:rPr>
              <w:t>7.1.1 Автомобильные дороги</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_Toc183611943 \h </w:instrText>
            </w:r>
            <w:r w:rsidR="00EA6A05" w:rsidRPr="004E00E9">
              <w:rPr>
                <w:noProof/>
                <w:webHidden/>
              </w:rPr>
            </w:r>
            <w:r w:rsidR="00EA6A05" w:rsidRPr="004E00E9">
              <w:rPr>
                <w:noProof/>
                <w:webHidden/>
              </w:rPr>
              <w:fldChar w:fldCharType="separate"/>
            </w:r>
            <w:r w:rsidR="008A4884">
              <w:rPr>
                <w:noProof/>
                <w:webHidden/>
              </w:rPr>
              <w:t>47</w:t>
            </w:r>
            <w:r w:rsidR="00EA6A05" w:rsidRPr="004E00E9">
              <w:rPr>
                <w:noProof/>
                <w:webHidden/>
              </w:rPr>
              <w:fldChar w:fldCharType="end"/>
            </w:r>
          </w:hyperlink>
        </w:p>
        <w:p w14:paraId="3361085C"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44" w:history="1">
            <w:r w:rsidR="00EA6A05" w:rsidRPr="004E00E9">
              <w:rPr>
                <w:rStyle w:val="af7"/>
                <w:rFonts w:cs="Times New Roman"/>
                <w:noProof/>
              </w:rPr>
              <w:t>7.1.2 Улично-дорожная сеть</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_Toc183611944 \h </w:instrText>
            </w:r>
            <w:r w:rsidR="00EA6A05" w:rsidRPr="004E00E9">
              <w:rPr>
                <w:noProof/>
                <w:webHidden/>
              </w:rPr>
            </w:r>
            <w:r w:rsidR="00EA6A05" w:rsidRPr="004E00E9">
              <w:rPr>
                <w:noProof/>
                <w:webHidden/>
              </w:rPr>
              <w:fldChar w:fldCharType="separate"/>
            </w:r>
            <w:r w:rsidR="008A4884">
              <w:rPr>
                <w:noProof/>
                <w:webHidden/>
              </w:rPr>
              <w:t>48</w:t>
            </w:r>
            <w:r w:rsidR="00EA6A05" w:rsidRPr="004E00E9">
              <w:rPr>
                <w:noProof/>
                <w:webHidden/>
              </w:rPr>
              <w:fldChar w:fldCharType="end"/>
            </w:r>
          </w:hyperlink>
        </w:p>
        <w:p w14:paraId="2C8A7C0D"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45" w:history="1">
            <w:r w:rsidR="00EA6A05" w:rsidRPr="004E00E9">
              <w:rPr>
                <w:rStyle w:val="af7"/>
                <w:rFonts w:cs="Times New Roman"/>
                <w:noProof/>
              </w:rPr>
              <w:t>7.1.3 Объекты обслуживания и хранения автомобильного транспорта</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_Toc183611945 \h </w:instrText>
            </w:r>
            <w:r w:rsidR="00EA6A05" w:rsidRPr="004E00E9">
              <w:rPr>
                <w:noProof/>
                <w:webHidden/>
              </w:rPr>
            </w:r>
            <w:r w:rsidR="00EA6A05" w:rsidRPr="004E00E9">
              <w:rPr>
                <w:noProof/>
                <w:webHidden/>
              </w:rPr>
              <w:fldChar w:fldCharType="separate"/>
            </w:r>
            <w:r w:rsidR="008A4884">
              <w:rPr>
                <w:noProof/>
                <w:webHidden/>
              </w:rPr>
              <w:t>49</w:t>
            </w:r>
            <w:r w:rsidR="00EA6A05" w:rsidRPr="004E00E9">
              <w:rPr>
                <w:noProof/>
                <w:webHidden/>
              </w:rPr>
              <w:fldChar w:fldCharType="end"/>
            </w:r>
          </w:hyperlink>
        </w:p>
        <w:p w14:paraId="57C5D544"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46" w:history="1">
            <w:r w:rsidR="00EA6A05" w:rsidRPr="004E00E9">
              <w:rPr>
                <w:rStyle w:val="af7"/>
              </w:rPr>
              <w:t>7.2 Железнодорожный транспорт</w:t>
            </w:r>
            <w:r w:rsidR="00EA6A05" w:rsidRPr="004E00E9">
              <w:rPr>
                <w:webHidden/>
              </w:rPr>
              <w:tab/>
            </w:r>
            <w:r w:rsidR="00EA6A05" w:rsidRPr="004E00E9">
              <w:rPr>
                <w:webHidden/>
              </w:rPr>
              <w:fldChar w:fldCharType="begin"/>
            </w:r>
            <w:r w:rsidR="00EA6A05" w:rsidRPr="004E00E9">
              <w:rPr>
                <w:webHidden/>
              </w:rPr>
              <w:instrText xml:space="preserve"> PAGEREF _Toc183611946 \h </w:instrText>
            </w:r>
            <w:r w:rsidR="00EA6A05" w:rsidRPr="004E00E9">
              <w:rPr>
                <w:webHidden/>
              </w:rPr>
            </w:r>
            <w:r w:rsidR="00EA6A05" w:rsidRPr="004E00E9">
              <w:rPr>
                <w:webHidden/>
              </w:rPr>
              <w:fldChar w:fldCharType="separate"/>
            </w:r>
            <w:r w:rsidR="008A4884">
              <w:rPr>
                <w:webHidden/>
              </w:rPr>
              <w:t>50</w:t>
            </w:r>
            <w:r w:rsidR="00EA6A05" w:rsidRPr="004E00E9">
              <w:rPr>
                <w:webHidden/>
              </w:rPr>
              <w:fldChar w:fldCharType="end"/>
            </w:r>
          </w:hyperlink>
        </w:p>
        <w:p w14:paraId="5B9363AC"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47" w:history="1">
            <w:r w:rsidR="00EA6A05" w:rsidRPr="004E00E9">
              <w:rPr>
                <w:rStyle w:val="af7"/>
              </w:rPr>
              <w:t>7.3 Воздушный транспорт</w:t>
            </w:r>
            <w:r w:rsidR="00EA6A05" w:rsidRPr="004E00E9">
              <w:rPr>
                <w:webHidden/>
              </w:rPr>
              <w:tab/>
            </w:r>
            <w:r w:rsidR="00EA6A05" w:rsidRPr="004E00E9">
              <w:rPr>
                <w:webHidden/>
              </w:rPr>
              <w:fldChar w:fldCharType="begin"/>
            </w:r>
            <w:r w:rsidR="00EA6A05" w:rsidRPr="004E00E9">
              <w:rPr>
                <w:webHidden/>
              </w:rPr>
              <w:instrText xml:space="preserve"> PAGEREF _Toc183611947 \h </w:instrText>
            </w:r>
            <w:r w:rsidR="00EA6A05" w:rsidRPr="004E00E9">
              <w:rPr>
                <w:webHidden/>
              </w:rPr>
            </w:r>
            <w:r w:rsidR="00EA6A05" w:rsidRPr="004E00E9">
              <w:rPr>
                <w:webHidden/>
              </w:rPr>
              <w:fldChar w:fldCharType="separate"/>
            </w:r>
            <w:r w:rsidR="008A4884">
              <w:rPr>
                <w:webHidden/>
              </w:rPr>
              <w:t>50</w:t>
            </w:r>
            <w:r w:rsidR="00EA6A05" w:rsidRPr="004E00E9">
              <w:rPr>
                <w:webHidden/>
              </w:rPr>
              <w:fldChar w:fldCharType="end"/>
            </w:r>
          </w:hyperlink>
        </w:p>
        <w:p w14:paraId="4063B2BF"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48" w:history="1">
            <w:r w:rsidR="00EA6A05" w:rsidRPr="004E00E9">
              <w:rPr>
                <w:rStyle w:val="af7"/>
              </w:rPr>
              <w:t>7.4 Водный транспорт</w:t>
            </w:r>
            <w:r w:rsidR="00EA6A05" w:rsidRPr="004E00E9">
              <w:rPr>
                <w:webHidden/>
              </w:rPr>
              <w:tab/>
            </w:r>
            <w:r w:rsidR="00EA6A05" w:rsidRPr="004E00E9">
              <w:rPr>
                <w:webHidden/>
              </w:rPr>
              <w:fldChar w:fldCharType="begin"/>
            </w:r>
            <w:r w:rsidR="00EA6A05" w:rsidRPr="004E00E9">
              <w:rPr>
                <w:webHidden/>
              </w:rPr>
              <w:instrText xml:space="preserve"> PAGEREF _Toc183611948 \h </w:instrText>
            </w:r>
            <w:r w:rsidR="00EA6A05" w:rsidRPr="004E00E9">
              <w:rPr>
                <w:webHidden/>
              </w:rPr>
            </w:r>
            <w:r w:rsidR="00EA6A05" w:rsidRPr="004E00E9">
              <w:rPr>
                <w:webHidden/>
              </w:rPr>
              <w:fldChar w:fldCharType="separate"/>
            </w:r>
            <w:r w:rsidR="008A4884">
              <w:rPr>
                <w:webHidden/>
              </w:rPr>
              <w:t>50</w:t>
            </w:r>
            <w:r w:rsidR="00EA6A05" w:rsidRPr="004E00E9">
              <w:rPr>
                <w:webHidden/>
              </w:rPr>
              <w:fldChar w:fldCharType="end"/>
            </w:r>
          </w:hyperlink>
        </w:p>
        <w:p w14:paraId="4BCD2D7E"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49" w:history="1">
            <w:r w:rsidR="00EA6A05" w:rsidRPr="004E00E9">
              <w:rPr>
                <w:rStyle w:val="af7"/>
              </w:rPr>
              <w:t>7.5 Общественный пассажирский транспорт</w:t>
            </w:r>
            <w:r w:rsidR="00EA6A05" w:rsidRPr="004E00E9">
              <w:rPr>
                <w:webHidden/>
              </w:rPr>
              <w:tab/>
            </w:r>
            <w:r w:rsidR="00EA6A05" w:rsidRPr="004E00E9">
              <w:rPr>
                <w:webHidden/>
              </w:rPr>
              <w:fldChar w:fldCharType="begin"/>
            </w:r>
            <w:r w:rsidR="00EA6A05" w:rsidRPr="004E00E9">
              <w:rPr>
                <w:webHidden/>
              </w:rPr>
              <w:instrText xml:space="preserve"> PAGEREF _Toc183611949 \h </w:instrText>
            </w:r>
            <w:r w:rsidR="00EA6A05" w:rsidRPr="004E00E9">
              <w:rPr>
                <w:webHidden/>
              </w:rPr>
            </w:r>
            <w:r w:rsidR="00EA6A05" w:rsidRPr="004E00E9">
              <w:rPr>
                <w:webHidden/>
              </w:rPr>
              <w:fldChar w:fldCharType="separate"/>
            </w:r>
            <w:r w:rsidR="008A4884">
              <w:rPr>
                <w:webHidden/>
              </w:rPr>
              <w:t>50</w:t>
            </w:r>
            <w:r w:rsidR="00EA6A05" w:rsidRPr="004E00E9">
              <w:rPr>
                <w:webHidden/>
              </w:rPr>
              <w:fldChar w:fldCharType="end"/>
            </w:r>
          </w:hyperlink>
        </w:p>
        <w:p w14:paraId="19570807"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0" w:history="1">
            <w:r w:rsidR="00EA6A05" w:rsidRPr="004E00E9">
              <w:rPr>
                <w:rStyle w:val="af7"/>
              </w:rPr>
              <w:t>7.6 Искусственные дорожные сооружения</w:t>
            </w:r>
            <w:r w:rsidR="00EA6A05" w:rsidRPr="004E00E9">
              <w:rPr>
                <w:webHidden/>
              </w:rPr>
              <w:tab/>
            </w:r>
            <w:r w:rsidR="00EA6A05" w:rsidRPr="004E00E9">
              <w:rPr>
                <w:webHidden/>
              </w:rPr>
              <w:fldChar w:fldCharType="begin"/>
            </w:r>
            <w:r w:rsidR="00EA6A05" w:rsidRPr="004E00E9">
              <w:rPr>
                <w:webHidden/>
              </w:rPr>
              <w:instrText xml:space="preserve"> PAGEREF _Toc183611950 \h </w:instrText>
            </w:r>
            <w:r w:rsidR="00EA6A05" w:rsidRPr="004E00E9">
              <w:rPr>
                <w:webHidden/>
              </w:rPr>
            </w:r>
            <w:r w:rsidR="00EA6A05" w:rsidRPr="004E00E9">
              <w:rPr>
                <w:webHidden/>
              </w:rPr>
              <w:fldChar w:fldCharType="separate"/>
            </w:r>
            <w:r w:rsidR="008A4884">
              <w:rPr>
                <w:webHidden/>
              </w:rPr>
              <w:t>51</w:t>
            </w:r>
            <w:r w:rsidR="00EA6A05" w:rsidRPr="004E00E9">
              <w:rPr>
                <w:webHidden/>
              </w:rPr>
              <w:fldChar w:fldCharType="end"/>
            </w:r>
          </w:hyperlink>
        </w:p>
        <w:p w14:paraId="3ADBB26F"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51" w:history="1">
            <w:r w:rsidR="00EA6A05" w:rsidRPr="004E00E9">
              <w:rPr>
                <w:rStyle w:val="af7"/>
              </w:rPr>
              <w:t>ГЛАВА 8. ИНЖЕНЕРНАЯ ИНФРАСТРУКТУРА И ТРУБОПРОВОДНЫЙ ТРАНСПОРТ</w:t>
            </w:r>
            <w:r w:rsidR="00EA6A05" w:rsidRPr="004E00E9">
              <w:rPr>
                <w:webHidden/>
              </w:rPr>
              <w:tab/>
            </w:r>
            <w:r w:rsidR="00EA6A05" w:rsidRPr="004E00E9">
              <w:rPr>
                <w:webHidden/>
              </w:rPr>
              <w:fldChar w:fldCharType="begin"/>
            </w:r>
            <w:r w:rsidR="00EA6A05" w:rsidRPr="004E00E9">
              <w:rPr>
                <w:webHidden/>
              </w:rPr>
              <w:instrText xml:space="preserve"> PAGEREF _Toc183611951 \h </w:instrText>
            </w:r>
            <w:r w:rsidR="00EA6A05" w:rsidRPr="004E00E9">
              <w:rPr>
                <w:webHidden/>
              </w:rPr>
            </w:r>
            <w:r w:rsidR="00EA6A05" w:rsidRPr="004E00E9">
              <w:rPr>
                <w:webHidden/>
              </w:rPr>
              <w:fldChar w:fldCharType="separate"/>
            </w:r>
            <w:r w:rsidR="008A4884">
              <w:rPr>
                <w:webHidden/>
              </w:rPr>
              <w:t>52</w:t>
            </w:r>
            <w:r w:rsidR="00EA6A05" w:rsidRPr="004E00E9">
              <w:rPr>
                <w:webHidden/>
              </w:rPr>
              <w:fldChar w:fldCharType="end"/>
            </w:r>
          </w:hyperlink>
        </w:p>
        <w:p w14:paraId="19592784"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2" w:history="1">
            <w:r w:rsidR="00EA6A05" w:rsidRPr="004E00E9">
              <w:rPr>
                <w:rStyle w:val="af7"/>
              </w:rPr>
              <w:t>8.1 Водоснабжение</w:t>
            </w:r>
            <w:r w:rsidR="00EA6A05" w:rsidRPr="004E00E9">
              <w:rPr>
                <w:webHidden/>
              </w:rPr>
              <w:tab/>
            </w:r>
            <w:r w:rsidR="00EA6A05" w:rsidRPr="004E00E9">
              <w:rPr>
                <w:webHidden/>
              </w:rPr>
              <w:fldChar w:fldCharType="begin"/>
            </w:r>
            <w:r w:rsidR="00EA6A05" w:rsidRPr="004E00E9">
              <w:rPr>
                <w:webHidden/>
              </w:rPr>
              <w:instrText xml:space="preserve"> PAGEREF _Toc183611952 \h </w:instrText>
            </w:r>
            <w:r w:rsidR="00EA6A05" w:rsidRPr="004E00E9">
              <w:rPr>
                <w:webHidden/>
              </w:rPr>
            </w:r>
            <w:r w:rsidR="00EA6A05" w:rsidRPr="004E00E9">
              <w:rPr>
                <w:webHidden/>
              </w:rPr>
              <w:fldChar w:fldCharType="separate"/>
            </w:r>
            <w:r w:rsidR="008A4884">
              <w:rPr>
                <w:webHidden/>
              </w:rPr>
              <w:t>52</w:t>
            </w:r>
            <w:r w:rsidR="00EA6A05" w:rsidRPr="004E00E9">
              <w:rPr>
                <w:webHidden/>
              </w:rPr>
              <w:fldChar w:fldCharType="end"/>
            </w:r>
          </w:hyperlink>
        </w:p>
        <w:p w14:paraId="0C4DA89B"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3" w:history="1">
            <w:r w:rsidR="00EA6A05" w:rsidRPr="004E00E9">
              <w:rPr>
                <w:rStyle w:val="af7"/>
              </w:rPr>
              <w:t>8.2 Противопожарное водоснабжение</w:t>
            </w:r>
            <w:r w:rsidR="00EA6A05" w:rsidRPr="004E00E9">
              <w:rPr>
                <w:webHidden/>
              </w:rPr>
              <w:tab/>
            </w:r>
            <w:r w:rsidR="00EA6A05" w:rsidRPr="004E00E9">
              <w:rPr>
                <w:webHidden/>
              </w:rPr>
              <w:fldChar w:fldCharType="begin"/>
            </w:r>
            <w:r w:rsidR="00EA6A05" w:rsidRPr="004E00E9">
              <w:rPr>
                <w:webHidden/>
              </w:rPr>
              <w:instrText xml:space="preserve"> PAGEREF _Toc183611953 \h </w:instrText>
            </w:r>
            <w:r w:rsidR="00EA6A05" w:rsidRPr="004E00E9">
              <w:rPr>
                <w:webHidden/>
              </w:rPr>
            </w:r>
            <w:r w:rsidR="00EA6A05" w:rsidRPr="004E00E9">
              <w:rPr>
                <w:webHidden/>
              </w:rPr>
              <w:fldChar w:fldCharType="separate"/>
            </w:r>
            <w:r w:rsidR="008A4884">
              <w:rPr>
                <w:webHidden/>
              </w:rPr>
              <w:t>58</w:t>
            </w:r>
            <w:r w:rsidR="00EA6A05" w:rsidRPr="004E00E9">
              <w:rPr>
                <w:webHidden/>
              </w:rPr>
              <w:fldChar w:fldCharType="end"/>
            </w:r>
          </w:hyperlink>
        </w:p>
        <w:p w14:paraId="1A49F7E3"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4" w:history="1">
            <w:r w:rsidR="00EA6A05" w:rsidRPr="004E00E9">
              <w:rPr>
                <w:rStyle w:val="af7"/>
              </w:rPr>
              <w:t>8.3 Водоотведение</w:t>
            </w:r>
            <w:r w:rsidR="00EA6A05" w:rsidRPr="004E00E9">
              <w:rPr>
                <w:webHidden/>
              </w:rPr>
              <w:tab/>
            </w:r>
            <w:r w:rsidR="00EA6A05" w:rsidRPr="004E00E9">
              <w:rPr>
                <w:webHidden/>
              </w:rPr>
              <w:fldChar w:fldCharType="begin"/>
            </w:r>
            <w:r w:rsidR="00EA6A05" w:rsidRPr="004E00E9">
              <w:rPr>
                <w:webHidden/>
              </w:rPr>
              <w:instrText xml:space="preserve"> PAGEREF _Toc183611954 \h </w:instrText>
            </w:r>
            <w:r w:rsidR="00EA6A05" w:rsidRPr="004E00E9">
              <w:rPr>
                <w:webHidden/>
              </w:rPr>
            </w:r>
            <w:r w:rsidR="00EA6A05" w:rsidRPr="004E00E9">
              <w:rPr>
                <w:webHidden/>
              </w:rPr>
              <w:fldChar w:fldCharType="separate"/>
            </w:r>
            <w:r w:rsidR="008A4884">
              <w:rPr>
                <w:webHidden/>
              </w:rPr>
              <w:t>59</w:t>
            </w:r>
            <w:r w:rsidR="00EA6A05" w:rsidRPr="004E00E9">
              <w:rPr>
                <w:webHidden/>
              </w:rPr>
              <w:fldChar w:fldCharType="end"/>
            </w:r>
          </w:hyperlink>
        </w:p>
        <w:p w14:paraId="22B76E13"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5" w:history="1">
            <w:r w:rsidR="00EA6A05" w:rsidRPr="004E00E9">
              <w:rPr>
                <w:rStyle w:val="af7"/>
              </w:rPr>
              <w:t>8.4 Ливневая канализация</w:t>
            </w:r>
            <w:r w:rsidR="00EA6A05" w:rsidRPr="004E00E9">
              <w:rPr>
                <w:webHidden/>
              </w:rPr>
              <w:tab/>
            </w:r>
            <w:r w:rsidR="00EA6A05" w:rsidRPr="004E00E9">
              <w:rPr>
                <w:webHidden/>
              </w:rPr>
              <w:fldChar w:fldCharType="begin"/>
            </w:r>
            <w:r w:rsidR="00EA6A05" w:rsidRPr="004E00E9">
              <w:rPr>
                <w:webHidden/>
              </w:rPr>
              <w:instrText xml:space="preserve"> PAGEREF _Toc183611955 \h </w:instrText>
            </w:r>
            <w:r w:rsidR="00EA6A05" w:rsidRPr="004E00E9">
              <w:rPr>
                <w:webHidden/>
              </w:rPr>
            </w:r>
            <w:r w:rsidR="00EA6A05" w:rsidRPr="004E00E9">
              <w:rPr>
                <w:webHidden/>
              </w:rPr>
              <w:fldChar w:fldCharType="separate"/>
            </w:r>
            <w:r w:rsidR="008A4884">
              <w:rPr>
                <w:webHidden/>
              </w:rPr>
              <w:t>65</w:t>
            </w:r>
            <w:r w:rsidR="00EA6A05" w:rsidRPr="004E00E9">
              <w:rPr>
                <w:webHidden/>
              </w:rPr>
              <w:fldChar w:fldCharType="end"/>
            </w:r>
          </w:hyperlink>
        </w:p>
        <w:p w14:paraId="720681A0"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6" w:history="1">
            <w:r w:rsidR="00EA6A05" w:rsidRPr="004E00E9">
              <w:rPr>
                <w:rStyle w:val="af7"/>
              </w:rPr>
              <w:t>8.5 Теплоснабжение</w:t>
            </w:r>
            <w:r w:rsidR="00EA6A05" w:rsidRPr="004E00E9">
              <w:rPr>
                <w:webHidden/>
              </w:rPr>
              <w:tab/>
            </w:r>
            <w:r w:rsidR="00EA6A05" w:rsidRPr="004E00E9">
              <w:rPr>
                <w:webHidden/>
              </w:rPr>
              <w:fldChar w:fldCharType="begin"/>
            </w:r>
            <w:r w:rsidR="00EA6A05" w:rsidRPr="004E00E9">
              <w:rPr>
                <w:webHidden/>
              </w:rPr>
              <w:instrText xml:space="preserve"> PAGEREF _Toc183611956 \h </w:instrText>
            </w:r>
            <w:r w:rsidR="00EA6A05" w:rsidRPr="004E00E9">
              <w:rPr>
                <w:webHidden/>
              </w:rPr>
            </w:r>
            <w:r w:rsidR="00EA6A05" w:rsidRPr="004E00E9">
              <w:rPr>
                <w:webHidden/>
              </w:rPr>
              <w:fldChar w:fldCharType="separate"/>
            </w:r>
            <w:r w:rsidR="008A4884">
              <w:rPr>
                <w:webHidden/>
              </w:rPr>
              <w:t>65</w:t>
            </w:r>
            <w:r w:rsidR="00EA6A05" w:rsidRPr="004E00E9">
              <w:rPr>
                <w:webHidden/>
              </w:rPr>
              <w:fldChar w:fldCharType="end"/>
            </w:r>
          </w:hyperlink>
        </w:p>
        <w:p w14:paraId="7EA7D633"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7" w:history="1">
            <w:r w:rsidR="00EA6A05" w:rsidRPr="004E00E9">
              <w:rPr>
                <w:rStyle w:val="af7"/>
              </w:rPr>
              <w:t>8.6 Газоснабжение</w:t>
            </w:r>
            <w:r w:rsidR="00EA6A05" w:rsidRPr="004E00E9">
              <w:rPr>
                <w:webHidden/>
              </w:rPr>
              <w:tab/>
            </w:r>
            <w:r w:rsidR="00EA6A05" w:rsidRPr="004E00E9">
              <w:rPr>
                <w:webHidden/>
              </w:rPr>
              <w:fldChar w:fldCharType="begin"/>
            </w:r>
            <w:r w:rsidR="00EA6A05" w:rsidRPr="004E00E9">
              <w:rPr>
                <w:webHidden/>
              </w:rPr>
              <w:instrText xml:space="preserve"> PAGEREF _Toc183611957 \h </w:instrText>
            </w:r>
            <w:r w:rsidR="00EA6A05" w:rsidRPr="004E00E9">
              <w:rPr>
                <w:webHidden/>
              </w:rPr>
            </w:r>
            <w:r w:rsidR="00EA6A05" w:rsidRPr="004E00E9">
              <w:rPr>
                <w:webHidden/>
              </w:rPr>
              <w:fldChar w:fldCharType="separate"/>
            </w:r>
            <w:r w:rsidR="008A4884">
              <w:rPr>
                <w:webHidden/>
              </w:rPr>
              <w:t>68</w:t>
            </w:r>
            <w:r w:rsidR="00EA6A05" w:rsidRPr="004E00E9">
              <w:rPr>
                <w:webHidden/>
              </w:rPr>
              <w:fldChar w:fldCharType="end"/>
            </w:r>
          </w:hyperlink>
        </w:p>
        <w:p w14:paraId="07D16522"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8" w:history="1">
            <w:r w:rsidR="00EA6A05" w:rsidRPr="004E00E9">
              <w:rPr>
                <w:rStyle w:val="af7"/>
              </w:rPr>
              <w:t>8.7 Электроснабжение</w:t>
            </w:r>
            <w:r w:rsidR="00EA6A05" w:rsidRPr="004E00E9">
              <w:rPr>
                <w:webHidden/>
              </w:rPr>
              <w:tab/>
            </w:r>
            <w:r w:rsidR="00EA6A05" w:rsidRPr="004E00E9">
              <w:rPr>
                <w:webHidden/>
              </w:rPr>
              <w:fldChar w:fldCharType="begin"/>
            </w:r>
            <w:r w:rsidR="00EA6A05" w:rsidRPr="004E00E9">
              <w:rPr>
                <w:webHidden/>
              </w:rPr>
              <w:instrText xml:space="preserve"> PAGEREF _Toc183611958 \h </w:instrText>
            </w:r>
            <w:r w:rsidR="00EA6A05" w:rsidRPr="004E00E9">
              <w:rPr>
                <w:webHidden/>
              </w:rPr>
            </w:r>
            <w:r w:rsidR="00EA6A05" w:rsidRPr="004E00E9">
              <w:rPr>
                <w:webHidden/>
              </w:rPr>
              <w:fldChar w:fldCharType="separate"/>
            </w:r>
            <w:r w:rsidR="008A4884">
              <w:rPr>
                <w:webHidden/>
              </w:rPr>
              <w:t>71</w:t>
            </w:r>
            <w:r w:rsidR="00EA6A05" w:rsidRPr="004E00E9">
              <w:rPr>
                <w:webHidden/>
              </w:rPr>
              <w:fldChar w:fldCharType="end"/>
            </w:r>
          </w:hyperlink>
        </w:p>
        <w:p w14:paraId="07216D8C"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59" w:history="1">
            <w:r w:rsidR="00EA6A05" w:rsidRPr="004E00E9">
              <w:rPr>
                <w:rStyle w:val="af7"/>
              </w:rPr>
              <w:t>8.8 Связь</w:t>
            </w:r>
            <w:r w:rsidR="00EA6A05" w:rsidRPr="004E00E9">
              <w:rPr>
                <w:webHidden/>
              </w:rPr>
              <w:tab/>
            </w:r>
            <w:r w:rsidR="00EA6A05" w:rsidRPr="004E00E9">
              <w:rPr>
                <w:webHidden/>
              </w:rPr>
              <w:fldChar w:fldCharType="begin"/>
            </w:r>
            <w:r w:rsidR="00EA6A05" w:rsidRPr="004E00E9">
              <w:rPr>
                <w:webHidden/>
              </w:rPr>
              <w:instrText xml:space="preserve"> PAGEREF _Toc183611959 \h </w:instrText>
            </w:r>
            <w:r w:rsidR="00EA6A05" w:rsidRPr="004E00E9">
              <w:rPr>
                <w:webHidden/>
              </w:rPr>
            </w:r>
            <w:r w:rsidR="00EA6A05" w:rsidRPr="004E00E9">
              <w:rPr>
                <w:webHidden/>
              </w:rPr>
              <w:fldChar w:fldCharType="separate"/>
            </w:r>
            <w:r w:rsidR="008A4884">
              <w:rPr>
                <w:webHidden/>
              </w:rPr>
              <w:t>75</w:t>
            </w:r>
            <w:r w:rsidR="00EA6A05" w:rsidRPr="004E00E9">
              <w:rPr>
                <w:webHidden/>
              </w:rPr>
              <w:fldChar w:fldCharType="end"/>
            </w:r>
          </w:hyperlink>
        </w:p>
        <w:p w14:paraId="28743D12"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60" w:history="1">
            <w:r w:rsidR="00EA6A05" w:rsidRPr="004E00E9">
              <w:rPr>
                <w:rStyle w:val="af7"/>
              </w:rPr>
              <w:t>ГЛАВА 9. ИНЖЕНЕРНАЯ ПОДГОТОВКА ТЕРРИТОРИИ. БЛАГОУСТРОЙСТВО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_Toc183611960 \h </w:instrText>
            </w:r>
            <w:r w:rsidR="00EA6A05" w:rsidRPr="004E00E9">
              <w:rPr>
                <w:webHidden/>
              </w:rPr>
            </w:r>
            <w:r w:rsidR="00EA6A05" w:rsidRPr="004E00E9">
              <w:rPr>
                <w:webHidden/>
              </w:rPr>
              <w:fldChar w:fldCharType="separate"/>
            </w:r>
            <w:r w:rsidR="008A4884">
              <w:rPr>
                <w:webHidden/>
              </w:rPr>
              <w:t>77</w:t>
            </w:r>
            <w:r w:rsidR="00EA6A05" w:rsidRPr="004E00E9">
              <w:rPr>
                <w:webHidden/>
              </w:rPr>
              <w:fldChar w:fldCharType="end"/>
            </w:r>
          </w:hyperlink>
        </w:p>
        <w:p w14:paraId="0E57B1A3"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1" w:history="1">
            <w:r w:rsidR="00EA6A05" w:rsidRPr="004E00E9">
              <w:rPr>
                <w:rStyle w:val="af7"/>
              </w:rPr>
              <w:t>9.1 Анализ строительных ограничений</w:t>
            </w:r>
            <w:r w:rsidR="00EA6A05" w:rsidRPr="004E00E9">
              <w:rPr>
                <w:webHidden/>
              </w:rPr>
              <w:tab/>
            </w:r>
            <w:r w:rsidR="00EA6A05" w:rsidRPr="004E00E9">
              <w:rPr>
                <w:webHidden/>
              </w:rPr>
              <w:fldChar w:fldCharType="begin"/>
            </w:r>
            <w:r w:rsidR="00EA6A05" w:rsidRPr="004E00E9">
              <w:rPr>
                <w:webHidden/>
              </w:rPr>
              <w:instrText xml:space="preserve"> PAGEREF _Toc183611961 \h </w:instrText>
            </w:r>
            <w:r w:rsidR="00EA6A05" w:rsidRPr="004E00E9">
              <w:rPr>
                <w:webHidden/>
              </w:rPr>
            </w:r>
            <w:r w:rsidR="00EA6A05" w:rsidRPr="004E00E9">
              <w:rPr>
                <w:webHidden/>
              </w:rPr>
              <w:fldChar w:fldCharType="separate"/>
            </w:r>
            <w:r w:rsidR="008A4884">
              <w:rPr>
                <w:webHidden/>
              </w:rPr>
              <w:t>77</w:t>
            </w:r>
            <w:r w:rsidR="00EA6A05" w:rsidRPr="004E00E9">
              <w:rPr>
                <w:webHidden/>
              </w:rPr>
              <w:fldChar w:fldCharType="end"/>
            </w:r>
          </w:hyperlink>
        </w:p>
        <w:p w14:paraId="55466260"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2" w:history="1">
            <w:r w:rsidR="00EA6A05" w:rsidRPr="004E00E9">
              <w:rPr>
                <w:rStyle w:val="af7"/>
              </w:rPr>
              <w:t>9.2 Инженерная подготовка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_Toc183611962 \h </w:instrText>
            </w:r>
            <w:r w:rsidR="00EA6A05" w:rsidRPr="004E00E9">
              <w:rPr>
                <w:webHidden/>
              </w:rPr>
            </w:r>
            <w:r w:rsidR="00EA6A05" w:rsidRPr="004E00E9">
              <w:rPr>
                <w:webHidden/>
              </w:rPr>
              <w:fldChar w:fldCharType="separate"/>
            </w:r>
            <w:r w:rsidR="008A4884">
              <w:rPr>
                <w:webHidden/>
              </w:rPr>
              <w:t>77</w:t>
            </w:r>
            <w:r w:rsidR="00EA6A05" w:rsidRPr="004E00E9">
              <w:rPr>
                <w:webHidden/>
              </w:rPr>
              <w:fldChar w:fldCharType="end"/>
            </w:r>
          </w:hyperlink>
        </w:p>
        <w:p w14:paraId="0838E481"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3" w:history="1">
            <w:r w:rsidR="00EA6A05" w:rsidRPr="004E00E9">
              <w:rPr>
                <w:rStyle w:val="af7"/>
              </w:rPr>
              <w:t>9.3 Благоустройство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_Toc183611963 \h </w:instrText>
            </w:r>
            <w:r w:rsidR="00EA6A05" w:rsidRPr="004E00E9">
              <w:rPr>
                <w:webHidden/>
              </w:rPr>
            </w:r>
            <w:r w:rsidR="00EA6A05" w:rsidRPr="004E00E9">
              <w:rPr>
                <w:webHidden/>
              </w:rPr>
              <w:fldChar w:fldCharType="separate"/>
            </w:r>
            <w:r w:rsidR="008A4884">
              <w:rPr>
                <w:webHidden/>
              </w:rPr>
              <w:t>79</w:t>
            </w:r>
            <w:r w:rsidR="00EA6A05" w:rsidRPr="004E00E9">
              <w:rPr>
                <w:webHidden/>
              </w:rPr>
              <w:fldChar w:fldCharType="end"/>
            </w:r>
          </w:hyperlink>
        </w:p>
        <w:p w14:paraId="09A2E45C"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64" w:history="1">
            <w:r w:rsidR="00EA6A05" w:rsidRPr="004E00E9">
              <w:rPr>
                <w:rStyle w:val="af7"/>
              </w:rPr>
              <w:t>ГЛАВА 10. ЭКОЛОГИЧЕСКОЕ СОСТОЯНИЕ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_Toc183611964 \h </w:instrText>
            </w:r>
            <w:r w:rsidR="00EA6A05" w:rsidRPr="004E00E9">
              <w:rPr>
                <w:webHidden/>
              </w:rPr>
            </w:r>
            <w:r w:rsidR="00EA6A05" w:rsidRPr="004E00E9">
              <w:rPr>
                <w:webHidden/>
              </w:rPr>
              <w:fldChar w:fldCharType="separate"/>
            </w:r>
            <w:r w:rsidR="008A4884">
              <w:rPr>
                <w:webHidden/>
              </w:rPr>
              <w:t>81</w:t>
            </w:r>
            <w:r w:rsidR="00EA6A05" w:rsidRPr="004E00E9">
              <w:rPr>
                <w:webHidden/>
              </w:rPr>
              <w:fldChar w:fldCharType="end"/>
            </w:r>
          </w:hyperlink>
        </w:p>
        <w:p w14:paraId="491F5970"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5" w:history="1">
            <w:r w:rsidR="00EA6A05" w:rsidRPr="004E00E9">
              <w:rPr>
                <w:rStyle w:val="af7"/>
              </w:rPr>
              <w:t>10.1 Экологическое состояние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_Toc183611965 \h </w:instrText>
            </w:r>
            <w:r w:rsidR="00EA6A05" w:rsidRPr="004E00E9">
              <w:rPr>
                <w:webHidden/>
              </w:rPr>
            </w:r>
            <w:r w:rsidR="00EA6A05" w:rsidRPr="004E00E9">
              <w:rPr>
                <w:webHidden/>
              </w:rPr>
              <w:fldChar w:fldCharType="separate"/>
            </w:r>
            <w:r w:rsidR="008A4884">
              <w:rPr>
                <w:webHidden/>
              </w:rPr>
              <w:t>81</w:t>
            </w:r>
            <w:r w:rsidR="00EA6A05" w:rsidRPr="004E00E9">
              <w:rPr>
                <w:webHidden/>
              </w:rPr>
              <w:fldChar w:fldCharType="end"/>
            </w:r>
          </w:hyperlink>
        </w:p>
        <w:p w14:paraId="52B70A7C"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6" w:history="1">
            <w:r w:rsidR="00EA6A05" w:rsidRPr="004E00E9">
              <w:rPr>
                <w:rStyle w:val="af7"/>
              </w:rPr>
              <w:t>10.2 Санитарная очистка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_Toc183611966 \h </w:instrText>
            </w:r>
            <w:r w:rsidR="00EA6A05" w:rsidRPr="004E00E9">
              <w:rPr>
                <w:webHidden/>
              </w:rPr>
            </w:r>
            <w:r w:rsidR="00EA6A05" w:rsidRPr="004E00E9">
              <w:rPr>
                <w:webHidden/>
              </w:rPr>
              <w:fldChar w:fldCharType="separate"/>
            </w:r>
            <w:r w:rsidR="008A4884">
              <w:rPr>
                <w:webHidden/>
              </w:rPr>
              <w:t>81</w:t>
            </w:r>
            <w:r w:rsidR="00EA6A05" w:rsidRPr="004E00E9">
              <w:rPr>
                <w:webHidden/>
              </w:rPr>
              <w:fldChar w:fldCharType="end"/>
            </w:r>
          </w:hyperlink>
        </w:p>
        <w:p w14:paraId="531A06FF"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67" w:history="1">
            <w:r w:rsidR="00EA6A05" w:rsidRPr="004E00E9">
              <w:rPr>
                <w:rStyle w:val="af7"/>
              </w:rPr>
              <w:t>ГЛАВА 11. ЗОНЫ С ОСОБЫМИ УСЛОВИЯМИ ИСПОЛЬЗОВАНИЯ ТЕРРИТОРИЙ, ЗА ИСКЛЮЧЕНИЕМ ОХРАННЫХ ЗОН ОБЪЕКТОВ КУЛЬТУРНОГО НАСЛЕДИЯ</w:t>
            </w:r>
            <w:r w:rsidR="00EA6A05" w:rsidRPr="004E00E9">
              <w:rPr>
                <w:webHidden/>
              </w:rPr>
              <w:tab/>
            </w:r>
            <w:r w:rsidR="00EA6A05" w:rsidRPr="004E00E9">
              <w:rPr>
                <w:webHidden/>
              </w:rPr>
              <w:fldChar w:fldCharType="begin"/>
            </w:r>
            <w:r w:rsidR="00EA6A05" w:rsidRPr="004E00E9">
              <w:rPr>
                <w:webHidden/>
              </w:rPr>
              <w:instrText xml:space="preserve"> PAGEREF _Toc183611967 \h </w:instrText>
            </w:r>
            <w:r w:rsidR="00EA6A05" w:rsidRPr="004E00E9">
              <w:rPr>
                <w:webHidden/>
              </w:rPr>
            </w:r>
            <w:r w:rsidR="00EA6A05" w:rsidRPr="004E00E9">
              <w:rPr>
                <w:webHidden/>
              </w:rPr>
              <w:fldChar w:fldCharType="separate"/>
            </w:r>
            <w:r w:rsidR="008A4884">
              <w:rPr>
                <w:webHidden/>
              </w:rPr>
              <w:t>84</w:t>
            </w:r>
            <w:r w:rsidR="00EA6A05" w:rsidRPr="004E00E9">
              <w:rPr>
                <w:webHidden/>
              </w:rPr>
              <w:fldChar w:fldCharType="end"/>
            </w:r>
          </w:hyperlink>
        </w:p>
        <w:p w14:paraId="288B3736"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8" w:history="1">
            <w:r w:rsidR="00EA6A05" w:rsidRPr="004E00E9">
              <w:rPr>
                <w:rStyle w:val="af7"/>
              </w:rPr>
              <w:t>11.1 Санитарно-защитная зона</w:t>
            </w:r>
            <w:r w:rsidR="00EA6A05" w:rsidRPr="004E00E9">
              <w:rPr>
                <w:webHidden/>
              </w:rPr>
              <w:tab/>
            </w:r>
            <w:r w:rsidR="00EA6A05" w:rsidRPr="004E00E9">
              <w:rPr>
                <w:webHidden/>
              </w:rPr>
              <w:fldChar w:fldCharType="begin"/>
            </w:r>
            <w:r w:rsidR="00EA6A05" w:rsidRPr="004E00E9">
              <w:rPr>
                <w:webHidden/>
              </w:rPr>
              <w:instrText xml:space="preserve"> PAGEREF _Toc183611968 \h </w:instrText>
            </w:r>
            <w:r w:rsidR="00EA6A05" w:rsidRPr="004E00E9">
              <w:rPr>
                <w:webHidden/>
              </w:rPr>
            </w:r>
            <w:r w:rsidR="00EA6A05" w:rsidRPr="004E00E9">
              <w:rPr>
                <w:webHidden/>
              </w:rPr>
              <w:fldChar w:fldCharType="separate"/>
            </w:r>
            <w:r w:rsidR="008A4884">
              <w:rPr>
                <w:webHidden/>
              </w:rPr>
              <w:t>84</w:t>
            </w:r>
            <w:r w:rsidR="00EA6A05" w:rsidRPr="004E00E9">
              <w:rPr>
                <w:webHidden/>
              </w:rPr>
              <w:fldChar w:fldCharType="end"/>
            </w:r>
          </w:hyperlink>
        </w:p>
        <w:p w14:paraId="7FD1CC88"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69" w:history="1">
            <w:r w:rsidR="00EA6A05" w:rsidRPr="004E00E9">
              <w:rPr>
                <w:rStyle w:val="af7"/>
              </w:rPr>
              <w:t>11.2 Водоохранная зона, прибрежная защитная полоса</w:t>
            </w:r>
            <w:r w:rsidR="00EA6A05" w:rsidRPr="004E00E9">
              <w:rPr>
                <w:webHidden/>
              </w:rPr>
              <w:tab/>
            </w:r>
            <w:r w:rsidR="00EA6A05" w:rsidRPr="004E00E9">
              <w:rPr>
                <w:webHidden/>
              </w:rPr>
              <w:fldChar w:fldCharType="begin"/>
            </w:r>
            <w:r w:rsidR="00EA6A05" w:rsidRPr="004E00E9">
              <w:rPr>
                <w:webHidden/>
              </w:rPr>
              <w:instrText xml:space="preserve"> PAGEREF _Toc183611969 \h </w:instrText>
            </w:r>
            <w:r w:rsidR="00EA6A05" w:rsidRPr="004E00E9">
              <w:rPr>
                <w:webHidden/>
              </w:rPr>
            </w:r>
            <w:r w:rsidR="00EA6A05" w:rsidRPr="004E00E9">
              <w:rPr>
                <w:webHidden/>
              </w:rPr>
              <w:fldChar w:fldCharType="separate"/>
            </w:r>
            <w:r w:rsidR="008A4884">
              <w:rPr>
                <w:webHidden/>
              </w:rPr>
              <w:t>92</w:t>
            </w:r>
            <w:r w:rsidR="00EA6A05" w:rsidRPr="004E00E9">
              <w:rPr>
                <w:webHidden/>
              </w:rPr>
              <w:fldChar w:fldCharType="end"/>
            </w:r>
          </w:hyperlink>
        </w:p>
        <w:p w14:paraId="2EA08D45"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0" w:history="1">
            <w:r w:rsidR="00EA6A05" w:rsidRPr="004E00E9">
              <w:rPr>
                <w:rStyle w:val="af7"/>
              </w:rPr>
              <w:t>11.3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sidR="00EA6A05" w:rsidRPr="004E00E9">
              <w:rPr>
                <w:webHidden/>
              </w:rPr>
              <w:tab/>
            </w:r>
            <w:r w:rsidR="00EA6A05" w:rsidRPr="004E00E9">
              <w:rPr>
                <w:webHidden/>
              </w:rPr>
              <w:fldChar w:fldCharType="begin"/>
            </w:r>
            <w:r w:rsidR="00EA6A05" w:rsidRPr="004E00E9">
              <w:rPr>
                <w:webHidden/>
              </w:rPr>
              <w:instrText xml:space="preserve"> PAGEREF _Toc183611970 \h </w:instrText>
            </w:r>
            <w:r w:rsidR="00EA6A05" w:rsidRPr="004E00E9">
              <w:rPr>
                <w:webHidden/>
              </w:rPr>
            </w:r>
            <w:r w:rsidR="00EA6A05" w:rsidRPr="004E00E9">
              <w:rPr>
                <w:webHidden/>
              </w:rPr>
              <w:fldChar w:fldCharType="separate"/>
            </w:r>
            <w:r w:rsidR="008A4884">
              <w:rPr>
                <w:webHidden/>
              </w:rPr>
              <w:t>94</w:t>
            </w:r>
            <w:r w:rsidR="00EA6A05" w:rsidRPr="004E00E9">
              <w:rPr>
                <w:webHidden/>
              </w:rPr>
              <w:fldChar w:fldCharType="end"/>
            </w:r>
          </w:hyperlink>
        </w:p>
        <w:p w14:paraId="60586050"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1" w:history="1">
            <w:r w:rsidR="00EA6A05" w:rsidRPr="004E00E9">
              <w:rPr>
                <w:rStyle w:val="af7"/>
              </w:rPr>
              <w:t>11.4 Охранная зона объектов электроэнергетики (объектов электросетевого хозяйства и объектов по производству электрической энергии), охранная зона линий и сооружений связи, охранная зона тепловых сетей</w:t>
            </w:r>
            <w:r w:rsidR="00EA6A05" w:rsidRPr="004E00E9">
              <w:rPr>
                <w:webHidden/>
              </w:rPr>
              <w:tab/>
            </w:r>
            <w:r w:rsidR="00EA6A05" w:rsidRPr="004E00E9">
              <w:rPr>
                <w:webHidden/>
              </w:rPr>
              <w:fldChar w:fldCharType="begin"/>
            </w:r>
            <w:r w:rsidR="00EA6A05" w:rsidRPr="004E00E9">
              <w:rPr>
                <w:webHidden/>
              </w:rPr>
              <w:instrText xml:space="preserve"> PAGEREF _Toc183611971 \h </w:instrText>
            </w:r>
            <w:r w:rsidR="00EA6A05" w:rsidRPr="004E00E9">
              <w:rPr>
                <w:webHidden/>
              </w:rPr>
            </w:r>
            <w:r w:rsidR="00EA6A05" w:rsidRPr="004E00E9">
              <w:rPr>
                <w:webHidden/>
              </w:rPr>
              <w:fldChar w:fldCharType="separate"/>
            </w:r>
            <w:r w:rsidR="008A4884">
              <w:rPr>
                <w:webHidden/>
              </w:rPr>
              <w:t>97</w:t>
            </w:r>
            <w:r w:rsidR="00EA6A05" w:rsidRPr="004E00E9">
              <w:rPr>
                <w:webHidden/>
              </w:rPr>
              <w:fldChar w:fldCharType="end"/>
            </w:r>
          </w:hyperlink>
        </w:p>
        <w:p w14:paraId="3973CB82"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2" w:history="1">
            <w:r w:rsidR="00EA6A05" w:rsidRPr="004E00E9">
              <w:rPr>
                <w:rStyle w:val="af7"/>
              </w:rPr>
              <w:t>11.5 Охранная зона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r w:rsidR="00EA6A05" w:rsidRPr="004E00E9">
              <w:rPr>
                <w:webHidden/>
              </w:rPr>
              <w:tab/>
            </w:r>
            <w:r w:rsidR="00EA6A05" w:rsidRPr="004E00E9">
              <w:rPr>
                <w:webHidden/>
              </w:rPr>
              <w:fldChar w:fldCharType="begin"/>
            </w:r>
            <w:r w:rsidR="00EA6A05" w:rsidRPr="004E00E9">
              <w:rPr>
                <w:webHidden/>
              </w:rPr>
              <w:instrText xml:space="preserve"> PAGEREF _Toc183611972 \h </w:instrText>
            </w:r>
            <w:r w:rsidR="00EA6A05" w:rsidRPr="004E00E9">
              <w:rPr>
                <w:webHidden/>
              </w:rPr>
            </w:r>
            <w:r w:rsidR="00EA6A05" w:rsidRPr="004E00E9">
              <w:rPr>
                <w:webHidden/>
              </w:rPr>
              <w:fldChar w:fldCharType="separate"/>
            </w:r>
            <w:r w:rsidR="008A4884">
              <w:rPr>
                <w:webHidden/>
              </w:rPr>
              <w:t>101</w:t>
            </w:r>
            <w:r w:rsidR="00EA6A05" w:rsidRPr="004E00E9">
              <w:rPr>
                <w:webHidden/>
              </w:rPr>
              <w:fldChar w:fldCharType="end"/>
            </w:r>
          </w:hyperlink>
        </w:p>
        <w:p w14:paraId="2A530A07"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3" w:history="1">
            <w:r w:rsidR="00EA6A05" w:rsidRPr="004E00E9">
              <w:rPr>
                <w:rStyle w:val="af7"/>
              </w:rPr>
              <w:t>11.6 Зоны затопления и подтопления</w:t>
            </w:r>
            <w:r w:rsidR="00EA6A05" w:rsidRPr="004E00E9">
              <w:rPr>
                <w:webHidden/>
              </w:rPr>
              <w:tab/>
            </w:r>
            <w:r w:rsidR="00EA6A05" w:rsidRPr="004E00E9">
              <w:rPr>
                <w:webHidden/>
              </w:rPr>
              <w:fldChar w:fldCharType="begin"/>
            </w:r>
            <w:r w:rsidR="00EA6A05" w:rsidRPr="004E00E9">
              <w:rPr>
                <w:webHidden/>
              </w:rPr>
              <w:instrText xml:space="preserve"> PAGEREF _Toc183611973 \h </w:instrText>
            </w:r>
            <w:r w:rsidR="00EA6A05" w:rsidRPr="004E00E9">
              <w:rPr>
                <w:webHidden/>
              </w:rPr>
            </w:r>
            <w:r w:rsidR="00EA6A05" w:rsidRPr="004E00E9">
              <w:rPr>
                <w:webHidden/>
              </w:rPr>
              <w:fldChar w:fldCharType="separate"/>
            </w:r>
            <w:r w:rsidR="008A4884">
              <w:rPr>
                <w:webHidden/>
              </w:rPr>
              <w:t>101</w:t>
            </w:r>
            <w:r w:rsidR="00EA6A05" w:rsidRPr="004E00E9">
              <w:rPr>
                <w:webHidden/>
              </w:rPr>
              <w:fldChar w:fldCharType="end"/>
            </w:r>
          </w:hyperlink>
        </w:p>
        <w:p w14:paraId="4EB4732D"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4" w:history="1">
            <w:r w:rsidR="00EA6A05" w:rsidRPr="004E00E9">
              <w:rPr>
                <w:rStyle w:val="af7"/>
              </w:rPr>
              <w:t>11.7 Придорожные полосы автомобильных дорог</w:t>
            </w:r>
            <w:r w:rsidR="00EA6A05" w:rsidRPr="004E00E9">
              <w:rPr>
                <w:webHidden/>
              </w:rPr>
              <w:tab/>
            </w:r>
            <w:r w:rsidR="00EA6A05" w:rsidRPr="004E00E9">
              <w:rPr>
                <w:webHidden/>
              </w:rPr>
              <w:fldChar w:fldCharType="begin"/>
            </w:r>
            <w:r w:rsidR="00EA6A05" w:rsidRPr="004E00E9">
              <w:rPr>
                <w:webHidden/>
              </w:rPr>
              <w:instrText xml:space="preserve"> PAGEREF _Toc183611974 \h </w:instrText>
            </w:r>
            <w:r w:rsidR="00EA6A05" w:rsidRPr="004E00E9">
              <w:rPr>
                <w:webHidden/>
              </w:rPr>
            </w:r>
            <w:r w:rsidR="00EA6A05" w:rsidRPr="004E00E9">
              <w:rPr>
                <w:webHidden/>
              </w:rPr>
              <w:fldChar w:fldCharType="separate"/>
            </w:r>
            <w:r w:rsidR="008A4884">
              <w:rPr>
                <w:webHidden/>
              </w:rPr>
              <w:t>102</w:t>
            </w:r>
            <w:r w:rsidR="00EA6A05" w:rsidRPr="004E00E9">
              <w:rPr>
                <w:webHidden/>
              </w:rPr>
              <w:fldChar w:fldCharType="end"/>
            </w:r>
          </w:hyperlink>
        </w:p>
        <w:p w14:paraId="7BB36DDF"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75" w:history="1">
            <w:r w:rsidR="00EA6A05" w:rsidRPr="004E00E9">
              <w:rPr>
                <w:rStyle w:val="af7"/>
              </w:rPr>
              <w:t>ГЛАВА 12. ОСОБО ОХРАНЯЕМЫЕ ПРИРОДНЫЕ ТЕРРИТОРИИ И ОБЪЕКТЫ КУЛЬТУРНОГО НАСЛЕДИЯ. ЗОНЫ С ОСОБЫМИ УСЛОВИЯМИ ИСПОЛЬЗОВАНИЯ ТЕРРИТОРИЙ, УСТАНАВЛИВАЕМЫЕ В СООТВЕТСТВИИ С ЗАКОНОДАТЕЛЬСТВОМ РОССИЙСКОЙ ФЕДЕРАЦИИ ПО УСЛОВИЯМ ОХРАНЫ ОБЪЕКТОВ КУЛЬТУРНОГО НАСЛЕДИЯ</w:t>
            </w:r>
            <w:r w:rsidR="00EA6A05" w:rsidRPr="004E00E9">
              <w:rPr>
                <w:webHidden/>
              </w:rPr>
              <w:tab/>
            </w:r>
            <w:r w:rsidR="00EA6A05" w:rsidRPr="004E00E9">
              <w:rPr>
                <w:webHidden/>
              </w:rPr>
              <w:fldChar w:fldCharType="begin"/>
            </w:r>
            <w:r w:rsidR="00EA6A05" w:rsidRPr="004E00E9">
              <w:rPr>
                <w:webHidden/>
              </w:rPr>
              <w:instrText xml:space="preserve"> PAGEREF _Toc183611975 \h </w:instrText>
            </w:r>
            <w:r w:rsidR="00EA6A05" w:rsidRPr="004E00E9">
              <w:rPr>
                <w:webHidden/>
              </w:rPr>
            </w:r>
            <w:r w:rsidR="00EA6A05" w:rsidRPr="004E00E9">
              <w:rPr>
                <w:webHidden/>
              </w:rPr>
              <w:fldChar w:fldCharType="separate"/>
            </w:r>
            <w:r w:rsidR="008A4884">
              <w:rPr>
                <w:webHidden/>
              </w:rPr>
              <w:t>104</w:t>
            </w:r>
            <w:r w:rsidR="00EA6A05" w:rsidRPr="004E00E9">
              <w:rPr>
                <w:webHidden/>
              </w:rPr>
              <w:fldChar w:fldCharType="end"/>
            </w:r>
          </w:hyperlink>
        </w:p>
        <w:p w14:paraId="2D8AECC3"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6" w:history="1">
            <w:r w:rsidR="00EA6A05" w:rsidRPr="004E00E9">
              <w:rPr>
                <w:rStyle w:val="af7"/>
              </w:rPr>
              <w:t>12.1 Особо охраняемые природные территории</w:t>
            </w:r>
            <w:r w:rsidR="00EA6A05" w:rsidRPr="004E00E9">
              <w:rPr>
                <w:webHidden/>
              </w:rPr>
              <w:tab/>
            </w:r>
            <w:r w:rsidR="00EA6A05" w:rsidRPr="004E00E9">
              <w:rPr>
                <w:webHidden/>
              </w:rPr>
              <w:fldChar w:fldCharType="begin"/>
            </w:r>
            <w:r w:rsidR="00EA6A05" w:rsidRPr="004E00E9">
              <w:rPr>
                <w:webHidden/>
              </w:rPr>
              <w:instrText xml:space="preserve"> PAGEREF _Toc183611976 \h </w:instrText>
            </w:r>
            <w:r w:rsidR="00EA6A05" w:rsidRPr="004E00E9">
              <w:rPr>
                <w:webHidden/>
              </w:rPr>
            </w:r>
            <w:r w:rsidR="00EA6A05" w:rsidRPr="004E00E9">
              <w:rPr>
                <w:webHidden/>
              </w:rPr>
              <w:fldChar w:fldCharType="separate"/>
            </w:r>
            <w:r w:rsidR="008A4884">
              <w:rPr>
                <w:webHidden/>
              </w:rPr>
              <w:t>104</w:t>
            </w:r>
            <w:r w:rsidR="00EA6A05" w:rsidRPr="004E00E9">
              <w:rPr>
                <w:webHidden/>
              </w:rPr>
              <w:fldChar w:fldCharType="end"/>
            </w:r>
          </w:hyperlink>
        </w:p>
        <w:p w14:paraId="45A9CC48"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7" w:history="1">
            <w:r w:rsidR="00EA6A05" w:rsidRPr="004E00E9">
              <w:rPr>
                <w:rStyle w:val="af7"/>
              </w:rPr>
              <w:t>12.2 Объекты культурного наследия</w:t>
            </w:r>
            <w:r w:rsidR="00EA6A05" w:rsidRPr="004E00E9">
              <w:rPr>
                <w:webHidden/>
              </w:rPr>
              <w:tab/>
            </w:r>
            <w:r w:rsidR="00EA6A05" w:rsidRPr="004E00E9">
              <w:rPr>
                <w:webHidden/>
              </w:rPr>
              <w:fldChar w:fldCharType="begin"/>
            </w:r>
            <w:r w:rsidR="00EA6A05" w:rsidRPr="004E00E9">
              <w:rPr>
                <w:webHidden/>
              </w:rPr>
              <w:instrText xml:space="preserve"> PAGEREF _Toc183611977 \h </w:instrText>
            </w:r>
            <w:r w:rsidR="00EA6A05" w:rsidRPr="004E00E9">
              <w:rPr>
                <w:webHidden/>
              </w:rPr>
            </w:r>
            <w:r w:rsidR="00EA6A05" w:rsidRPr="004E00E9">
              <w:rPr>
                <w:webHidden/>
              </w:rPr>
              <w:fldChar w:fldCharType="separate"/>
            </w:r>
            <w:r w:rsidR="008A4884">
              <w:rPr>
                <w:webHidden/>
              </w:rPr>
              <w:t>107</w:t>
            </w:r>
            <w:r w:rsidR="00EA6A05" w:rsidRPr="004E00E9">
              <w:rPr>
                <w:webHidden/>
              </w:rPr>
              <w:fldChar w:fldCharType="end"/>
            </w:r>
          </w:hyperlink>
        </w:p>
        <w:p w14:paraId="1E0EBF06"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78" w:history="1">
            <w:r w:rsidR="00EA6A05" w:rsidRPr="004E00E9">
              <w:rPr>
                <w:rStyle w:val="af7"/>
                <w:rFonts w:eastAsia="Tahoma"/>
              </w:rPr>
              <w:t>12.3 Мероприятия, направленные на сохранение объектов культурного наследия</w:t>
            </w:r>
            <w:r w:rsidR="00EA6A05" w:rsidRPr="004E00E9">
              <w:rPr>
                <w:webHidden/>
              </w:rPr>
              <w:tab/>
            </w:r>
            <w:r w:rsidR="00EA6A05" w:rsidRPr="004E00E9">
              <w:rPr>
                <w:webHidden/>
              </w:rPr>
              <w:fldChar w:fldCharType="begin"/>
            </w:r>
            <w:r w:rsidR="00EA6A05" w:rsidRPr="004E00E9">
              <w:rPr>
                <w:webHidden/>
              </w:rPr>
              <w:instrText xml:space="preserve"> PAGEREF _Toc183611978 \h </w:instrText>
            </w:r>
            <w:r w:rsidR="00EA6A05" w:rsidRPr="004E00E9">
              <w:rPr>
                <w:webHidden/>
              </w:rPr>
            </w:r>
            <w:r w:rsidR="00EA6A05" w:rsidRPr="004E00E9">
              <w:rPr>
                <w:webHidden/>
              </w:rPr>
              <w:fldChar w:fldCharType="separate"/>
            </w:r>
            <w:r w:rsidR="008A4884">
              <w:rPr>
                <w:webHidden/>
              </w:rPr>
              <w:t>108</w:t>
            </w:r>
            <w:r w:rsidR="00EA6A05" w:rsidRPr="004E00E9">
              <w:rPr>
                <w:webHidden/>
              </w:rPr>
              <w:fldChar w:fldCharType="end"/>
            </w:r>
          </w:hyperlink>
        </w:p>
        <w:p w14:paraId="36C30CFE"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79" w:history="1">
            <w:r w:rsidR="00EA6A05" w:rsidRPr="004E00E9">
              <w:rPr>
                <w:rStyle w:val="af7"/>
              </w:rPr>
              <w:t>ГЛАВА 13. МЕСТОРОЖДЕНИЯ И ПРОЯВЛЕНИЯ ПОЛЕЗНЫХ ИСКОПАЕМЫХ</w:t>
            </w:r>
            <w:r w:rsidR="00EA6A05" w:rsidRPr="004E00E9">
              <w:rPr>
                <w:webHidden/>
              </w:rPr>
              <w:tab/>
            </w:r>
            <w:r w:rsidR="00EA6A05" w:rsidRPr="004E00E9">
              <w:rPr>
                <w:webHidden/>
              </w:rPr>
              <w:fldChar w:fldCharType="begin"/>
            </w:r>
            <w:r w:rsidR="00EA6A05" w:rsidRPr="004E00E9">
              <w:rPr>
                <w:webHidden/>
              </w:rPr>
              <w:instrText xml:space="preserve"> PAGEREF _Toc183611979 \h </w:instrText>
            </w:r>
            <w:r w:rsidR="00EA6A05" w:rsidRPr="004E00E9">
              <w:rPr>
                <w:webHidden/>
              </w:rPr>
            </w:r>
            <w:r w:rsidR="00EA6A05" w:rsidRPr="004E00E9">
              <w:rPr>
                <w:webHidden/>
              </w:rPr>
              <w:fldChar w:fldCharType="separate"/>
            </w:r>
            <w:r w:rsidR="008A4884">
              <w:rPr>
                <w:webHidden/>
              </w:rPr>
              <w:t>112</w:t>
            </w:r>
            <w:r w:rsidR="00EA6A05" w:rsidRPr="004E00E9">
              <w:rPr>
                <w:webHidden/>
              </w:rPr>
              <w:fldChar w:fldCharType="end"/>
            </w:r>
          </w:hyperlink>
        </w:p>
        <w:p w14:paraId="73D62E82"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80" w:history="1">
            <w:r w:rsidR="00EA6A05" w:rsidRPr="004E00E9">
              <w:rPr>
                <w:rStyle w:val="af7"/>
              </w:rPr>
              <w:t>13.1 Участки недр, предоставленных для добычи полезных ископаемых, а также в целях, не связанных с их добычей</w:t>
            </w:r>
            <w:r w:rsidR="00EA6A05" w:rsidRPr="004E00E9">
              <w:rPr>
                <w:webHidden/>
              </w:rPr>
              <w:tab/>
            </w:r>
            <w:r w:rsidR="00EA6A05" w:rsidRPr="004E00E9">
              <w:rPr>
                <w:webHidden/>
              </w:rPr>
              <w:fldChar w:fldCharType="begin"/>
            </w:r>
            <w:r w:rsidR="00EA6A05" w:rsidRPr="004E00E9">
              <w:rPr>
                <w:webHidden/>
              </w:rPr>
              <w:instrText xml:space="preserve"> PAGEREF _Toc183611980 \h </w:instrText>
            </w:r>
            <w:r w:rsidR="00EA6A05" w:rsidRPr="004E00E9">
              <w:rPr>
                <w:webHidden/>
              </w:rPr>
            </w:r>
            <w:r w:rsidR="00EA6A05" w:rsidRPr="004E00E9">
              <w:rPr>
                <w:webHidden/>
              </w:rPr>
              <w:fldChar w:fldCharType="separate"/>
            </w:r>
            <w:r w:rsidR="008A4884">
              <w:rPr>
                <w:webHidden/>
              </w:rPr>
              <w:t>112</w:t>
            </w:r>
            <w:r w:rsidR="00EA6A05" w:rsidRPr="004E00E9">
              <w:rPr>
                <w:webHidden/>
              </w:rPr>
              <w:fldChar w:fldCharType="end"/>
            </w:r>
          </w:hyperlink>
        </w:p>
        <w:p w14:paraId="7AC320F1"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81" w:history="1">
            <w:r w:rsidR="00EA6A05" w:rsidRPr="004E00E9">
              <w:rPr>
                <w:rStyle w:val="af7"/>
              </w:rPr>
              <w:t>13.2 Месторождения и проявления полезных ископаемых</w:t>
            </w:r>
            <w:r w:rsidR="00EA6A05" w:rsidRPr="004E00E9">
              <w:rPr>
                <w:webHidden/>
              </w:rPr>
              <w:tab/>
            </w:r>
            <w:r w:rsidR="00EA6A05" w:rsidRPr="004E00E9">
              <w:rPr>
                <w:webHidden/>
              </w:rPr>
              <w:fldChar w:fldCharType="begin"/>
            </w:r>
            <w:r w:rsidR="00EA6A05" w:rsidRPr="004E00E9">
              <w:rPr>
                <w:webHidden/>
              </w:rPr>
              <w:instrText xml:space="preserve"> PAGEREF _Toc183611981 \h </w:instrText>
            </w:r>
            <w:r w:rsidR="00EA6A05" w:rsidRPr="004E00E9">
              <w:rPr>
                <w:webHidden/>
              </w:rPr>
            </w:r>
            <w:r w:rsidR="00EA6A05" w:rsidRPr="004E00E9">
              <w:rPr>
                <w:webHidden/>
              </w:rPr>
              <w:fldChar w:fldCharType="separate"/>
            </w:r>
            <w:r w:rsidR="008A4884">
              <w:rPr>
                <w:webHidden/>
              </w:rPr>
              <w:t>112</w:t>
            </w:r>
            <w:r w:rsidR="00EA6A05" w:rsidRPr="004E00E9">
              <w:rPr>
                <w:webHidden/>
              </w:rPr>
              <w:fldChar w:fldCharType="end"/>
            </w:r>
          </w:hyperlink>
        </w:p>
        <w:p w14:paraId="2AD3B729"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82" w:history="1">
            <w:r w:rsidR="00EA6A05" w:rsidRPr="004E00E9">
              <w:rPr>
                <w:rStyle w:val="af7"/>
              </w:rPr>
              <w:t>ГЛАВА 14. ПЕРЕЧЕНЬ МЕРОПРИЯТИЙ ПО ОХРАНЕ ОКРУЖАЮЩЕЙ СРЕДЫ</w:t>
            </w:r>
            <w:r w:rsidR="00EA6A05" w:rsidRPr="004E00E9">
              <w:rPr>
                <w:webHidden/>
              </w:rPr>
              <w:tab/>
            </w:r>
            <w:r w:rsidR="00EA6A05" w:rsidRPr="004E00E9">
              <w:rPr>
                <w:webHidden/>
              </w:rPr>
              <w:fldChar w:fldCharType="begin"/>
            </w:r>
            <w:r w:rsidR="00EA6A05" w:rsidRPr="004E00E9">
              <w:rPr>
                <w:webHidden/>
              </w:rPr>
              <w:instrText xml:space="preserve"> PAGEREF _Toc183611982 \h </w:instrText>
            </w:r>
            <w:r w:rsidR="00EA6A05" w:rsidRPr="004E00E9">
              <w:rPr>
                <w:webHidden/>
              </w:rPr>
            </w:r>
            <w:r w:rsidR="00EA6A05" w:rsidRPr="004E00E9">
              <w:rPr>
                <w:webHidden/>
              </w:rPr>
              <w:fldChar w:fldCharType="separate"/>
            </w:r>
            <w:r w:rsidR="008A4884">
              <w:rPr>
                <w:webHidden/>
              </w:rPr>
              <w:t>114</w:t>
            </w:r>
            <w:r w:rsidR="00EA6A05" w:rsidRPr="004E00E9">
              <w:rPr>
                <w:webHidden/>
              </w:rPr>
              <w:fldChar w:fldCharType="end"/>
            </w:r>
          </w:hyperlink>
        </w:p>
        <w:p w14:paraId="1726723E"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1983" w:history="1">
            <w:r w:rsidR="00EA6A05" w:rsidRPr="004E00E9">
              <w:rPr>
                <w:rStyle w:val="af7"/>
                <w:noProof/>
              </w:rPr>
              <w:t>РАЗДЕЛ 4. МЕРОПРИЯТИЯ ПО УСТАНОВЛЕНИЮ ИЛИ ИЗМЕНЕНИЮ ГРАНИЦ НАСЕЛЕННЫХ ПУНКТОВ, ВХОДЯЩИХ В СОСТАВ ПОСЕЛЕНИЯ ИЛИ ГОРОДСКОГО ОКРУГА</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_Toc183611983 \h </w:instrText>
            </w:r>
            <w:r w:rsidR="00EA6A05" w:rsidRPr="004E00E9">
              <w:rPr>
                <w:noProof/>
                <w:webHidden/>
              </w:rPr>
            </w:r>
            <w:r w:rsidR="00EA6A05" w:rsidRPr="004E00E9">
              <w:rPr>
                <w:noProof/>
                <w:webHidden/>
              </w:rPr>
              <w:fldChar w:fldCharType="separate"/>
            </w:r>
            <w:r w:rsidR="008A4884">
              <w:rPr>
                <w:noProof/>
                <w:webHidden/>
              </w:rPr>
              <w:t>116</w:t>
            </w:r>
            <w:r w:rsidR="00EA6A05" w:rsidRPr="004E00E9">
              <w:rPr>
                <w:noProof/>
                <w:webHidden/>
              </w:rPr>
              <w:fldChar w:fldCharType="end"/>
            </w:r>
          </w:hyperlink>
        </w:p>
        <w:p w14:paraId="38F97FE7"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84" w:history="1">
            <w:r w:rsidR="00EA6A05" w:rsidRPr="004E00E9">
              <w:rPr>
                <w:rStyle w:val="af7"/>
              </w:rPr>
              <w:t>ГЛАВА 1. УСТАНОВЛЕНИЕ ИЛИ ИЗМЕНЕНИЕ ГРАНИЦ НАСЕЛЕННЫХ ПУНКТОВ</w:t>
            </w:r>
            <w:r w:rsidR="00EA6A05" w:rsidRPr="004E00E9">
              <w:rPr>
                <w:webHidden/>
              </w:rPr>
              <w:tab/>
            </w:r>
            <w:r w:rsidR="00EA6A05" w:rsidRPr="004E00E9">
              <w:rPr>
                <w:webHidden/>
              </w:rPr>
              <w:fldChar w:fldCharType="begin"/>
            </w:r>
            <w:r w:rsidR="00EA6A05" w:rsidRPr="004E00E9">
              <w:rPr>
                <w:webHidden/>
              </w:rPr>
              <w:instrText xml:space="preserve"> PAGEREF _Toc183611984 \h </w:instrText>
            </w:r>
            <w:r w:rsidR="00EA6A05" w:rsidRPr="004E00E9">
              <w:rPr>
                <w:webHidden/>
              </w:rPr>
            </w:r>
            <w:r w:rsidR="00EA6A05" w:rsidRPr="004E00E9">
              <w:rPr>
                <w:webHidden/>
              </w:rPr>
              <w:fldChar w:fldCharType="separate"/>
            </w:r>
            <w:r w:rsidR="008A4884">
              <w:rPr>
                <w:webHidden/>
              </w:rPr>
              <w:t>116</w:t>
            </w:r>
            <w:r w:rsidR="00EA6A05" w:rsidRPr="004E00E9">
              <w:rPr>
                <w:webHidden/>
              </w:rPr>
              <w:fldChar w:fldCharType="end"/>
            </w:r>
          </w:hyperlink>
        </w:p>
        <w:p w14:paraId="56AC906A" w14:textId="77777777" w:rsidR="00EA6A05" w:rsidRPr="004E00E9" w:rsidRDefault="008F485E" w:rsidP="004E00E9">
          <w:pPr>
            <w:pStyle w:val="28"/>
            <w:tabs>
              <w:tab w:val="right" w:leader="dot" w:pos="9911"/>
            </w:tabs>
            <w:rPr>
              <w:rFonts w:asciiTheme="minorHAnsi" w:eastAsiaTheme="minorEastAsia" w:hAnsiTheme="minorHAnsi" w:cstheme="minorBidi"/>
              <w:smallCaps w:val="0"/>
              <w:sz w:val="22"/>
              <w:szCs w:val="22"/>
            </w:rPr>
          </w:pPr>
          <w:hyperlink w:anchor="_Toc183611985" w:history="1">
            <w:r w:rsidR="00EA6A05" w:rsidRPr="004E00E9">
              <w:rPr>
                <w:rStyle w:val="af7"/>
              </w:rPr>
              <w:t>ГЛАВА 2. 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EA6A05" w:rsidRPr="004E00E9">
              <w:rPr>
                <w:webHidden/>
              </w:rPr>
              <w:tab/>
            </w:r>
            <w:r w:rsidR="00EA6A05" w:rsidRPr="004E00E9">
              <w:rPr>
                <w:webHidden/>
              </w:rPr>
              <w:fldChar w:fldCharType="begin"/>
            </w:r>
            <w:r w:rsidR="00EA6A05" w:rsidRPr="004E00E9">
              <w:rPr>
                <w:webHidden/>
              </w:rPr>
              <w:instrText xml:space="preserve"> PAGEREF _Toc183611985 \h </w:instrText>
            </w:r>
            <w:r w:rsidR="00EA6A05" w:rsidRPr="004E00E9">
              <w:rPr>
                <w:webHidden/>
              </w:rPr>
            </w:r>
            <w:r w:rsidR="00EA6A05" w:rsidRPr="004E00E9">
              <w:rPr>
                <w:webHidden/>
              </w:rPr>
              <w:fldChar w:fldCharType="separate"/>
            </w:r>
            <w:r w:rsidR="008A4884">
              <w:rPr>
                <w:webHidden/>
              </w:rPr>
              <w:t>117</w:t>
            </w:r>
            <w:r w:rsidR="00EA6A05" w:rsidRPr="004E00E9">
              <w:rPr>
                <w:webHidden/>
              </w:rPr>
              <w:fldChar w:fldCharType="end"/>
            </w:r>
          </w:hyperlink>
        </w:p>
        <w:p w14:paraId="352D27FF"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1986" w:history="1">
            <w:r w:rsidR="00EA6A05" w:rsidRPr="004E00E9">
              <w:rPr>
                <w:rStyle w:val="af7"/>
                <w:noProof/>
              </w:rPr>
              <w:t>РАЗДЕЛ 5. ПЕРЕЧЕНЬ И ХАРАКТЕРИСТИКА ОСНОВНЫХ ФАКТОРОВ РИСКА ВОЗНИКНОВЕНИЯ ЧРЕЗВЫЧАЙНЫХ СИТУАЦИЙ ПРИРОДНОГО И ТЕХНОГЕННОГО ХАРАКТЕРА</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_Toc183611986 \h </w:instrText>
            </w:r>
            <w:r w:rsidR="00EA6A05" w:rsidRPr="004E00E9">
              <w:rPr>
                <w:noProof/>
                <w:webHidden/>
              </w:rPr>
            </w:r>
            <w:r w:rsidR="00EA6A05" w:rsidRPr="004E00E9">
              <w:rPr>
                <w:noProof/>
                <w:webHidden/>
              </w:rPr>
              <w:fldChar w:fldCharType="separate"/>
            </w:r>
            <w:r w:rsidR="008A4884">
              <w:rPr>
                <w:noProof/>
                <w:webHidden/>
              </w:rPr>
              <w:t>118</w:t>
            </w:r>
            <w:r w:rsidR="00EA6A05" w:rsidRPr="004E00E9">
              <w:rPr>
                <w:noProof/>
                <w:webHidden/>
              </w:rPr>
              <w:fldChar w:fldCharType="end"/>
            </w:r>
          </w:hyperlink>
        </w:p>
        <w:p w14:paraId="20643449"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87" w:history="1">
            <w:r w:rsidR="00EA6A05" w:rsidRPr="004E00E9">
              <w:rPr>
                <w:rStyle w:val="af7"/>
              </w:rPr>
              <w:t>5.1 Перечень возможных источников чрезвычайных ситуаций природного характера</w:t>
            </w:r>
            <w:r w:rsidR="00EA6A05" w:rsidRPr="004E00E9">
              <w:rPr>
                <w:webHidden/>
              </w:rPr>
              <w:tab/>
            </w:r>
            <w:r w:rsidR="00EA6A05" w:rsidRPr="004E00E9">
              <w:rPr>
                <w:webHidden/>
              </w:rPr>
              <w:fldChar w:fldCharType="begin"/>
            </w:r>
            <w:r w:rsidR="00EA6A05" w:rsidRPr="004E00E9">
              <w:rPr>
                <w:webHidden/>
              </w:rPr>
              <w:instrText xml:space="preserve"> PAGEREF _Toc183611987 \h </w:instrText>
            </w:r>
            <w:r w:rsidR="00EA6A05" w:rsidRPr="004E00E9">
              <w:rPr>
                <w:webHidden/>
              </w:rPr>
            </w:r>
            <w:r w:rsidR="00EA6A05" w:rsidRPr="004E00E9">
              <w:rPr>
                <w:webHidden/>
              </w:rPr>
              <w:fldChar w:fldCharType="separate"/>
            </w:r>
            <w:r w:rsidR="008A4884">
              <w:rPr>
                <w:webHidden/>
              </w:rPr>
              <w:t>118</w:t>
            </w:r>
            <w:r w:rsidR="00EA6A05" w:rsidRPr="004E00E9">
              <w:rPr>
                <w:webHidden/>
              </w:rPr>
              <w:fldChar w:fldCharType="end"/>
            </w:r>
          </w:hyperlink>
        </w:p>
        <w:p w14:paraId="3F369568"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88" w:history="1">
            <w:r w:rsidR="00EA6A05" w:rsidRPr="004E00E9">
              <w:rPr>
                <w:rStyle w:val="af7"/>
                <w:rFonts w:cs="Times New Roman"/>
                <w:noProof/>
              </w:rPr>
              <w:t>5.1.1 Опасные гидрологические явления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_Toc183611988 \h </w:instrText>
            </w:r>
            <w:r w:rsidR="00EA6A05" w:rsidRPr="004E00E9">
              <w:rPr>
                <w:noProof/>
                <w:webHidden/>
              </w:rPr>
            </w:r>
            <w:r w:rsidR="00EA6A05" w:rsidRPr="004E00E9">
              <w:rPr>
                <w:noProof/>
                <w:webHidden/>
              </w:rPr>
              <w:fldChar w:fldCharType="separate"/>
            </w:r>
            <w:r w:rsidR="008A4884">
              <w:rPr>
                <w:noProof/>
                <w:webHidden/>
              </w:rPr>
              <w:t>119</w:t>
            </w:r>
            <w:r w:rsidR="00EA6A05" w:rsidRPr="004E00E9">
              <w:rPr>
                <w:noProof/>
                <w:webHidden/>
              </w:rPr>
              <w:fldChar w:fldCharType="end"/>
            </w:r>
          </w:hyperlink>
        </w:p>
        <w:p w14:paraId="2C0E9C29"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89" w:history="1">
            <w:r w:rsidR="00EA6A05" w:rsidRPr="004E00E9">
              <w:rPr>
                <w:rStyle w:val="af7"/>
                <w:noProof/>
              </w:rPr>
              <w:t>5.1.2 Опасные явления в лесах (лесные пожары и другие ландшафтные (природные) пожары)</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_Toc183611989 \h </w:instrText>
            </w:r>
            <w:r w:rsidR="00EA6A05" w:rsidRPr="004E00E9">
              <w:rPr>
                <w:noProof/>
                <w:webHidden/>
              </w:rPr>
            </w:r>
            <w:r w:rsidR="00EA6A05" w:rsidRPr="004E00E9">
              <w:rPr>
                <w:noProof/>
                <w:webHidden/>
              </w:rPr>
              <w:fldChar w:fldCharType="separate"/>
            </w:r>
            <w:r w:rsidR="008A4884">
              <w:rPr>
                <w:noProof/>
                <w:webHidden/>
              </w:rPr>
              <w:t>119</w:t>
            </w:r>
            <w:r w:rsidR="00EA6A05" w:rsidRPr="004E00E9">
              <w:rPr>
                <w:noProof/>
                <w:webHidden/>
              </w:rPr>
              <w:fldChar w:fldCharType="end"/>
            </w:r>
          </w:hyperlink>
        </w:p>
        <w:p w14:paraId="4789A184"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0" w:history="1">
            <w:r w:rsidR="00EA6A05" w:rsidRPr="004E00E9">
              <w:rPr>
                <w:rStyle w:val="af7"/>
                <w:noProof/>
              </w:rPr>
              <w:t>5.1.3 Опасные метеорологические явления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_Toc183611990 \h </w:instrText>
            </w:r>
            <w:r w:rsidR="00EA6A05" w:rsidRPr="004E00E9">
              <w:rPr>
                <w:noProof/>
                <w:webHidden/>
              </w:rPr>
            </w:r>
            <w:r w:rsidR="00EA6A05" w:rsidRPr="004E00E9">
              <w:rPr>
                <w:noProof/>
                <w:webHidden/>
              </w:rPr>
              <w:fldChar w:fldCharType="separate"/>
            </w:r>
            <w:r w:rsidR="008A4884">
              <w:rPr>
                <w:noProof/>
                <w:webHidden/>
              </w:rPr>
              <w:t>121</w:t>
            </w:r>
            <w:r w:rsidR="00EA6A05" w:rsidRPr="004E00E9">
              <w:rPr>
                <w:noProof/>
                <w:webHidden/>
              </w:rPr>
              <w:fldChar w:fldCharType="end"/>
            </w:r>
          </w:hyperlink>
        </w:p>
        <w:p w14:paraId="06062FE1"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1" w:history="1">
            <w:r w:rsidR="00EA6A05" w:rsidRPr="004E00E9">
              <w:rPr>
                <w:rStyle w:val="af7"/>
                <w:noProof/>
              </w:rPr>
              <w:t>5.1.4 Опасные геофизические явления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_Toc183611991 \h </w:instrText>
            </w:r>
            <w:r w:rsidR="00EA6A05" w:rsidRPr="004E00E9">
              <w:rPr>
                <w:noProof/>
                <w:webHidden/>
              </w:rPr>
            </w:r>
            <w:r w:rsidR="00EA6A05" w:rsidRPr="004E00E9">
              <w:rPr>
                <w:noProof/>
                <w:webHidden/>
              </w:rPr>
              <w:fldChar w:fldCharType="separate"/>
            </w:r>
            <w:r w:rsidR="008A4884">
              <w:rPr>
                <w:noProof/>
                <w:webHidden/>
              </w:rPr>
              <w:t>123</w:t>
            </w:r>
            <w:r w:rsidR="00EA6A05" w:rsidRPr="004E00E9">
              <w:rPr>
                <w:noProof/>
                <w:webHidden/>
              </w:rPr>
              <w:fldChar w:fldCharType="end"/>
            </w:r>
          </w:hyperlink>
        </w:p>
        <w:p w14:paraId="366785EF"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92" w:history="1">
            <w:r w:rsidR="00EA6A05" w:rsidRPr="004E00E9">
              <w:rPr>
                <w:rStyle w:val="af7"/>
              </w:rPr>
              <w:t>5.2 Перечень возможных источников чрезвычайных ситуаций техногенного характера</w:t>
            </w:r>
            <w:r w:rsidR="00EA6A05" w:rsidRPr="004E00E9">
              <w:rPr>
                <w:webHidden/>
              </w:rPr>
              <w:tab/>
            </w:r>
            <w:r w:rsidR="00EA6A05" w:rsidRPr="004E00E9">
              <w:rPr>
                <w:webHidden/>
              </w:rPr>
              <w:fldChar w:fldCharType="begin"/>
            </w:r>
            <w:r w:rsidR="00EA6A05" w:rsidRPr="004E00E9">
              <w:rPr>
                <w:webHidden/>
              </w:rPr>
              <w:instrText xml:space="preserve"> PAGEREF _Toc183611992 \h </w:instrText>
            </w:r>
            <w:r w:rsidR="00EA6A05" w:rsidRPr="004E00E9">
              <w:rPr>
                <w:webHidden/>
              </w:rPr>
            </w:r>
            <w:r w:rsidR="00EA6A05" w:rsidRPr="004E00E9">
              <w:rPr>
                <w:webHidden/>
              </w:rPr>
              <w:fldChar w:fldCharType="separate"/>
            </w:r>
            <w:r w:rsidR="008A4884">
              <w:rPr>
                <w:webHidden/>
              </w:rPr>
              <w:t>123</w:t>
            </w:r>
            <w:r w:rsidR="00EA6A05" w:rsidRPr="004E00E9">
              <w:rPr>
                <w:webHidden/>
              </w:rPr>
              <w:fldChar w:fldCharType="end"/>
            </w:r>
          </w:hyperlink>
        </w:p>
        <w:p w14:paraId="3C89E855"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3" w:history="1">
            <w:r w:rsidR="00EA6A05" w:rsidRPr="004E00E9">
              <w:rPr>
                <w:rStyle w:val="af7"/>
                <w:noProof/>
              </w:rPr>
              <w:t>5.2.1 Аварии на автомобильном транспорте</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_Toc183611993 \h </w:instrText>
            </w:r>
            <w:r w:rsidR="00EA6A05" w:rsidRPr="004E00E9">
              <w:rPr>
                <w:noProof/>
                <w:webHidden/>
              </w:rPr>
            </w:r>
            <w:r w:rsidR="00EA6A05" w:rsidRPr="004E00E9">
              <w:rPr>
                <w:noProof/>
                <w:webHidden/>
              </w:rPr>
              <w:fldChar w:fldCharType="separate"/>
            </w:r>
            <w:r w:rsidR="008A4884">
              <w:rPr>
                <w:noProof/>
                <w:webHidden/>
              </w:rPr>
              <w:t>124</w:t>
            </w:r>
            <w:r w:rsidR="00EA6A05" w:rsidRPr="004E00E9">
              <w:rPr>
                <w:noProof/>
                <w:webHidden/>
              </w:rPr>
              <w:fldChar w:fldCharType="end"/>
            </w:r>
          </w:hyperlink>
        </w:p>
        <w:p w14:paraId="11A2DBCD"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4" w:history="1">
            <w:r w:rsidR="00EA6A05" w:rsidRPr="004E00E9">
              <w:rPr>
                <w:rStyle w:val="af7"/>
                <w:noProof/>
              </w:rPr>
              <w:t>5.2.1 Взрывы (в том числе с последующим горением) и (или) разрушения (обрушения) в зданиях и сооружениях</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_Toc183611994 \h </w:instrText>
            </w:r>
            <w:r w:rsidR="00EA6A05" w:rsidRPr="004E00E9">
              <w:rPr>
                <w:noProof/>
                <w:webHidden/>
              </w:rPr>
            </w:r>
            <w:r w:rsidR="00EA6A05" w:rsidRPr="004E00E9">
              <w:rPr>
                <w:noProof/>
                <w:webHidden/>
              </w:rPr>
              <w:fldChar w:fldCharType="separate"/>
            </w:r>
            <w:r w:rsidR="008A4884">
              <w:rPr>
                <w:noProof/>
                <w:webHidden/>
              </w:rPr>
              <w:t>124</w:t>
            </w:r>
            <w:r w:rsidR="00EA6A05" w:rsidRPr="004E00E9">
              <w:rPr>
                <w:noProof/>
                <w:webHidden/>
              </w:rPr>
              <w:fldChar w:fldCharType="end"/>
            </w:r>
          </w:hyperlink>
        </w:p>
        <w:p w14:paraId="2FD6EF90"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5" w:history="1">
            <w:r w:rsidR="00EA6A05" w:rsidRPr="004E00E9">
              <w:rPr>
                <w:rStyle w:val="af7"/>
                <w:noProof/>
              </w:rPr>
              <w:t>5.2.3 Аварии на системах жизнеобеспечения</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_Toc183611995 \h </w:instrText>
            </w:r>
            <w:r w:rsidR="00EA6A05" w:rsidRPr="004E00E9">
              <w:rPr>
                <w:noProof/>
                <w:webHidden/>
              </w:rPr>
            </w:r>
            <w:r w:rsidR="00EA6A05" w:rsidRPr="004E00E9">
              <w:rPr>
                <w:noProof/>
                <w:webHidden/>
              </w:rPr>
              <w:fldChar w:fldCharType="separate"/>
            </w:r>
            <w:r w:rsidR="008A4884">
              <w:rPr>
                <w:noProof/>
                <w:webHidden/>
              </w:rPr>
              <w:t>125</w:t>
            </w:r>
            <w:r w:rsidR="00EA6A05" w:rsidRPr="004E00E9">
              <w:rPr>
                <w:noProof/>
                <w:webHidden/>
              </w:rPr>
              <w:fldChar w:fldCharType="end"/>
            </w:r>
          </w:hyperlink>
        </w:p>
        <w:p w14:paraId="63B1219B"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6" w:history="1">
            <w:r w:rsidR="00EA6A05" w:rsidRPr="004E00E9">
              <w:rPr>
                <w:rStyle w:val="af7"/>
                <w:noProof/>
              </w:rPr>
              <w:t>5.2.4 Аварии с выбросом, сбросом опасных химических веществ</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_Toc183611996 \h </w:instrText>
            </w:r>
            <w:r w:rsidR="00EA6A05" w:rsidRPr="004E00E9">
              <w:rPr>
                <w:noProof/>
                <w:webHidden/>
              </w:rPr>
            </w:r>
            <w:r w:rsidR="00EA6A05" w:rsidRPr="004E00E9">
              <w:rPr>
                <w:noProof/>
                <w:webHidden/>
              </w:rPr>
              <w:fldChar w:fldCharType="separate"/>
            </w:r>
            <w:r w:rsidR="008A4884">
              <w:rPr>
                <w:noProof/>
                <w:webHidden/>
              </w:rPr>
              <w:t>125</w:t>
            </w:r>
            <w:r w:rsidR="00EA6A05" w:rsidRPr="004E00E9">
              <w:rPr>
                <w:noProof/>
                <w:webHidden/>
              </w:rPr>
              <w:fldChar w:fldCharType="end"/>
            </w:r>
          </w:hyperlink>
        </w:p>
        <w:p w14:paraId="1D631D4A"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7" w:history="1">
            <w:r w:rsidR="00EA6A05" w:rsidRPr="004E00E9">
              <w:rPr>
                <w:rStyle w:val="af7"/>
                <w:noProof/>
              </w:rPr>
              <w:t>5.2.5 Аварии с разливом (выбросом) нефти, нефтепродуктов</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_Toc183611997 \h </w:instrText>
            </w:r>
            <w:r w:rsidR="00EA6A05" w:rsidRPr="004E00E9">
              <w:rPr>
                <w:noProof/>
                <w:webHidden/>
              </w:rPr>
            </w:r>
            <w:r w:rsidR="00EA6A05" w:rsidRPr="004E00E9">
              <w:rPr>
                <w:noProof/>
                <w:webHidden/>
              </w:rPr>
              <w:fldChar w:fldCharType="separate"/>
            </w:r>
            <w:r w:rsidR="008A4884">
              <w:rPr>
                <w:noProof/>
                <w:webHidden/>
              </w:rPr>
              <w:t>126</w:t>
            </w:r>
            <w:r w:rsidR="00EA6A05" w:rsidRPr="004E00E9">
              <w:rPr>
                <w:noProof/>
                <w:webHidden/>
              </w:rPr>
              <w:fldChar w:fldCharType="end"/>
            </w:r>
          </w:hyperlink>
        </w:p>
        <w:p w14:paraId="7E675B86"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1998" w:history="1">
            <w:r w:rsidR="00EA6A05" w:rsidRPr="004E00E9">
              <w:rPr>
                <w:rStyle w:val="af7"/>
              </w:rPr>
              <w:t>5.3 Биологическая опасность</w:t>
            </w:r>
            <w:r w:rsidR="00EA6A05" w:rsidRPr="004E00E9">
              <w:rPr>
                <w:webHidden/>
              </w:rPr>
              <w:tab/>
            </w:r>
            <w:r w:rsidR="00EA6A05" w:rsidRPr="004E00E9">
              <w:rPr>
                <w:webHidden/>
              </w:rPr>
              <w:fldChar w:fldCharType="begin"/>
            </w:r>
            <w:r w:rsidR="00EA6A05" w:rsidRPr="004E00E9">
              <w:rPr>
                <w:webHidden/>
              </w:rPr>
              <w:instrText xml:space="preserve"> PAGEREF _Toc183611998 \h </w:instrText>
            </w:r>
            <w:r w:rsidR="00EA6A05" w:rsidRPr="004E00E9">
              <w:rPr>
                <w:webHidden/>
              </w:rPr>
            </w:r>
            <w:r w:rsidR="00EA6A05" w:rsidRPr="004E00E9">
              <w:rPr>
                <w:webHidden/>
              </w:rPr>
              <w:fldChar w:fldCharType="separate"/>
            </w:r>
            <w:r w:rsidR="008A4884">
              <w:rPr>
                <w:webHidden/>
              </w:rPr>
              <w:t>126</w:t>
            </w:r>
            <w:r w:rsidR="00EA6A05" w:rsidRPr="004E00E9">
              <w:rPr>
                <w:webHidden/>
              </w:rPr>
              <w:fldChar w:fldCharType="end"/>
            </w:r>
          </w:hyperlink>
        </w:p>
        <w:p w14:paraId="5E2F13FF"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1999" w:history="1">
            <w:r w:rsidR="00EA6A05" w:rsidRPr="004E00E9">
              <w:rPr>
                <w:rStyle w:val="af7"/>
                <w:noProof/>
              </w:rPr>
              <w:t>5.3.1 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_Toc183611999 \h </w:instrText>
            </w:r>
            <w:r w:rsidR="00EA6A05" w:rsidRPr="004E00E9">
              <w:rPr>
                <w:noProof/>
                <w:webHidden/>
              </w:rPr>
            </w:r>
            <w:r w:rsidR="00EA6A05" w:rsidRPr="004E00E9">
              <w:rPr>
                <w:noProof/>
                <w:webHidden/>
              </w:rPr>
              <w:fldChar w:fldCharType="separate"/>
            </w:r>
            <w:r w:rsidR="008A4884">
              <w:rPr>
                <w:noProof/>
                <w:webHidden/>
              </w:rPr>
              <w:t>126</w:t>
            </w:r>
            <w:r w:rsidR="00EA6A05" w:rsidRPr="004E00E9">
              <w:rPr>
                <w:noProof/>
                <w:webHidden/>
              </w:rPr>
              <w:fldChar w:fldCharType="end"/>
            </w:r>
          </w:hyperlink>
        </w:p>
        <w:p w14:paraId="4F1F0244"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2000" w:history="1">
            <w:r w:rsidR="00EA6A05" w:rsidRPr="004E00E9">
              <w:rPr>
                <w:rStyle w:val="af7"/>
                <w:noProof/>
              </w:rPr>
              <w:t>5.3.2 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эпизоотии, превышению допустимого уровня причинения вреда сельскохозяйственным животным</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_Toc183612000 \h </w:instrText>
            </w:r>
            <w:r w:rsidR="00EA6A05" w:rsidRPr="004E00E9">
              <w:rPr>
                <w:noProof/>
                <w:webHidden/>
              </w:rPr>
            </w:r>
            <w:r w:rsidR="00EA6A05" w:rsidRPr="004E00E9">
              <w:rPr>
                <w:noProof/>
                <w:webHidden/>
              </w:rPr>
              <w:fldChar w:fldCharType="separate"/>
            </w:r>
            <w:r w:rsidR="008A4884">
              <w:rPr>
                <w:noProof/>
                <w:webHidden/>
              </w:rPr>
              <w:t>127</w:t>
            </w:r>
            <w:r w:rsidR="00EA6A05" w:rsidRPr="004E00E9">
              <w:rPr>
                <w:noProof/>
                <w:webHidden/>
              </w:rPr>
              <w:fldChar w:fldCharType="end"/>
            </w:r>
          </w:hyperlink>
        </w:p>
        <w:p w14:paraId="73A6C25E" w14:textId="77777777" w:rsidR="00EA6A05" w:rsidRPr="004E00E9" w:rsidRDefault="008F485E" w:rsidP="004E00E9">
          <w:pPr>
            <w:pStyle w:val="43"/>
            <w:tabs>
              <w:tab w:val="right" w:leader="dot" w:pos="9911"/>
            </w:tabs>
            <w:rPr>
              <w:rFonts w:asciiTheme="minorHAnsi" w:eastAsiaTheme="minorEastAsia" w:hAnsiTheme="minorHAnsi" w:cstheme="minorBidi"/>
              <w:noProof/>
              <w:sz w:val="22"/>
              <w:szCs w:val="22"/>
              <w:lang w:eastAsia="ru-RU"/>
            </w:rPr>
          </w:pPr>
          <w:hyperlink w:anchor="_Toc183612001" w:history="1">
            <w:r w:rsidR="00EA6A05" w:rsidRPr="004E00E9">
              <w:rPr>
                <w:rStyle w:val="af7"/>
                <w:noProof/>
              </w:rPr>
              <w:t>5.3.3 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_Toc183612001 \h </w:instrText>
            </w:r>
            <w:r w:rsidR="00EA6A05" w:rsidRPr="004E00E9">
              <w:rPr>
                <w:noProof/>
                <w:webHidden/>
              </w:rPr>
            </w:r>
            <w:r w:rsidR="00EA6A05" w:rsidRPr="004E00E9">
              <w:rPr>
                <w:noProof/>
                <w:webHidden/>
              </w:rPr>
              <w:fldChar w:fldCharType="separate"/>
            </w:r>
            <w:r w:rsidR="008A4884">
              <w:rPr>
                <w:noProof/>
                <w:webHidden/>
              </w:rPr>
              <w:t>127</w:t>
            </w:r>
            <w:r w:rsidR="00EA6A05" w:rsidRPr="004E00E9">
              <w:rPr>
                <w:noProof/>
                <w:webHidden/>
              </w:rPr>
              <w:fldChar w:fldCharType="end"/>
            </w:r>
          </w:hyperlink>
        </w:p>
        <w:p w14:paraId="5F7B7DEB"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2002" w:history="1">
            <w:r w:rsidR="00EA6A05" w:rsidRPr="004E00E9">
              <w:rPr>
                <w:rStyle w:val="af7"/>
              </w:rPr>
              <w:t>5.4 Перечень мероприятий по обеспечению пожарной безопасности</w:t>
            </w:r>
            <w:r w:rsidR="00EA6A05" w:rsidRPr="004E00E9">
              <w:rPr>
                <w:webHidden/>
              </w:rPr>
              <w:tab/>
            </w:r>
            <w:r w:rsidR="00EA6A05" w:rsidRPr="004E00E9">
              <w:rPr>
                <w:webHidden/>
              </w:rPr>
              <w:fldChar w:fldCharType="begin"/>
            </w:r>
            <w:r w:rsidR="00EA6A05" w:rsidRPr="004E00E9">
              <w:rPr>
                <w:webHidden/>
              </w:rPr>
              <w:instrText xml:space="preserve"> PAGEREF _Toc183612002 \h </w:instrText>
            </w:r>
            <w:r w:rsidR="00EA6A05" w:rsidRPr="004E00E9">
              <w:rPr>
                <w:webHidden/>
              </w:rPr>
            </w:r>
            <w:r w:rsidR="00EA6A05" w:rsidRPr="004E00E9">
              <w:rPr>
                <w:webHidden/>
              </w:rPr>
              <w:fldChar w:fldCharType="separate"/>
            </w:r>
            <w:r w:rsidR="008A4884">
              <w:rPr>
                <w:webHidden/>
              </w:rPr>
              <w:t>127</w:t>
            </w:r>
            <w:r w:rsidR="00EA6A05" w:rsidRPr="004E00E9">
              <w:rPr>
                <w:webHidden/>
              </w:rPr>
              <w:fldChar w:fldCharType="end"/>
            </w:r>
          </w:hyperlink>
        </w:p>
        <w:p w14:paraId="1F9A7E42" w14:textId="77777777" w:rsidR="00EA6A05" w:rsidRPr="004E00E9" w:rsidRDefault="008F485E" w:rsidP="004E00E9">
          <w:pPr>
            <w:pStyle w:val="35"/>
            <w:tabs>
              <w:tab w:val="right" w:leader="dot" w:pos="9911"/>
            </w:tabs>
            <w:rPr>
              <w:rFonts w:asciiTheme="minorHAnsi" w:eastAsiaTheme="minorEastAsia" w:hAnsiTheme="minorHAnsi" w:cstheme="minorBidi"/>
              <w:iCs w:val="0"/>
              <w:sz w:val="22"/>
              <w:szCs w:val="22"/>
            </w:rPr>
          </w:pPr>
          <w:hyperlink w:anchor="_Toc183612003" w:history="1">
            <w:r w:rsidR="00EA6A05" w:rsidRPr="004E00E9">
              <w:rPr>
                <w:rStyle w:val="af7"/>
              </w:rPr>
              <w:t>5.5 Инженерно-технические мероприятия по предупреждению чрезвычайных ситуаций природного и техногенного характера и минимизации их последствий</w:t>
            </w:r>
            <w:r w:rsidR="00EA6A05" w:rsidRPr="004E00E9">
              <w:rPr>
                <w:webHidden/>
              </w:rPr>
              <w:tab/>
            </w:r>
            <w:r w:rsidR="00EA6A05" w:rsidRPr="004E00E9">
              <w:rPr>
                <w:webHidden/>
              </w:rPr>
              <w:fldChar w:fldCharType="begin"/>
            </w:r>
            <w:r w:rsidR="00EA6A05" w:rsidRPr="004E00E9">
              <w:rPr>
                <w:webHidden/>
              </w:rPr>
              <w:instrText xml:space="preserve"> PAGEREF _Toc183612003 \h </w:instrText>
            </w:r>
            <w:r w:rsidR="00EA6A05" w:rsidRPr="004E00E9">
              <w:rPr>
                <w:webHidden/>
              </w:rPr>
            </w:r>
            <w:r w:rsidR="00EA6A05" w:rsidRPr="004E00E9">
              <w:rPr>
                <w:webHidden/>
              </w:rPr>
              <w:fldChar w:fldCharType="separate"/>
            </w:r>
            <w:r w:rsidR="008A4884">
              <w:rPr>
                <w:webHidden/>
              </w:rPr>
              <w:t>130</w:t>
            </w:r>
            <w:r w:rsidR="00EA6A05" w:rsidRPr="004E00E9">
              <w:rPr>
                <w:webHidden/>
              </w:rPr>
              <w:fldChar w:fldCharType="end"/>
            </w:r>
          </w:hyperlink>
        </w:p>
        <w:p w14:paraId="04EA744F"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2004" w:history="1">
            <w:r w:rsidR="00EA6A05" w:rsidRPr="004E00E9">
              <w:rPr>
                <w:rStyle w:val="af7"/>
                <w:noProof/>
              </w:rPr>
              <w:t>РАЗДЕЛ 6. ОЦЕНКА ВОЗМОЖНОГО ВЛИЯНИЯ ПЛАНИРУЕМЫХ ДЛЯ РАЗМЕЩЕНИЯ ОБЪЕКТОВ МЕСТНОГО ЗНАЧЕНИЯ ПОСЕЛЕНИЯ НА КОМПЛЕКСНОЕ РАЗВИТИЕ ТЕРРИТОРИИ</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_Toc183612004 \h </w:instrText>
            </w:r>
            <w:r w:rsidR="00EA6A05" w:rsidRPr="004E00E9">
              <w:rPr>
                <w:noProof/>
                <w:webHidden/>
              </w:rPr>
            </w:r>
            <w:r w:rsidR="00EA6A05" w:rsidRPr="004E00E9">
              <w:rPr>
                <w:noProof/>
                <w:webHidden/>
              </w:rPr>
              <w:fldChar w:fldCharType="separate"/>
            </w:r>
            <w:r w:rsidR="008A4884">
              <w:rPr>
                <w:noProof/>
                <w:webHidden/>
              </w:rPr>
              <w:t>134</w:t>
            </w:r>
            <w:r w:rsidR="00EA6A05" w:rsidRPr="004E00E9">
              <w:rPr>
                <w:noProof/>
                <w:webHidden/>
              </w:rPr>
              <w:fldChar w:fldCharType="end"/>
            </w:r>
          </w:hyperlink>
        </w:p>
        <w:p w14:paraId="317CB55F" w14:textId="77777777" w:rsidR="00EA6A05" w:rsidRPr="004E00E9" w:rsidRDefault="008F485E" w:rsidP="004E00E9">
          <w:pPr>
            <w:pStyle w:val="19"/>
            <w:tabs>
              <w:tab w:val="right" w:leader="dot" w:pos="9911"/>
            </w:tabs>
            <w:rPr>
              <w:rFonts w:asciiTheme="minorHAnsi" w:eastAsiaTheme="minorEastAsia" w:hAnsiTheme="minorHAnsi" w:cstheme="minorBidi"/>
              <w:bCs w:val="0"/>
              <w:caps w:val="0"/>
              <w:noProof/>
              <w:sz w:val="22"/>
              <w:szCs w:val="22"/>
            </w:rPr>
          </w:pPr>
          <w:hyperlink w:anchor="_Toc183612005" w:history="1">
            <w:r w:rsidR="00EA6A05" w:rsidRPr="004E00E9">
              <w:rPr>
                <w:rStyle w:val="af7"/>
                <w:noProof/>
              </w:rPr>
              <w:t xml:space="preserve">РАЗДЕЛ 7. ОСНОВНЫЕ ТЕХНИКО-ЭКОНОМИЧЕСКИЕ ПОКАЗАТЕЛИ ГЕНЕРАЛЬНОГО ПЛАНА </w:t>
            </w:r>
            <w:r w:rsidR="00EA6A05" w:rsidRPr="004E00E9">
              <w:rPr>
                <w:rStyle w:val="af7"/>
                <w:rFonts w:eastAsiaTheme="minorHAnsi"/>
                <w:noProof/>
              </w:rPr>
              <w:t xml:space="preserve">ПОСЕЛЕНИЯ, </w:t>
            </w:r>
            <w:r w:rsidR="00EA6A05" w:rsidRPr="004E00E9">
              <w:rPr>
                <w:rStyle w:val="af7"/>
                <w:noProof/>
              </w:rPr>
              <w:t>ГОРОДСКОГО</w:t>
            </w:r>
            <w:r w:rsidR="00EA6A05" w:rsidRPr="004E00E9">
              <w:rPr>
                <w:rStyle w:val="af7"/>
                <w:rFonts w:eastAsiaTheme="minorHAnsi"/>
                <w:noProof/>
              </w:rPr>
              <w:t xml:space="preserve"> ОКРУГА</w:t>
            </w:r>
            <w:r w:rsidR="00EA6A05" w:rsidRPr="004E00E9">
              <w:rPr>
                <w:noProof/>
                <w:webHidden/>
              </w:rPr>
              <w:tab/>
            </w:r>
            <w:r w:rsidR="00EA6A05" w:rsidRPr="004E00E9">
              <w:rPr>
                <w:noProof/>
                <w:webHidden/>
              </w:rPr>
              <w:fldChar w:fldCharType="begin"/>
            </w:r>
            <w:r w:rsidR="00EA6A05" w:rsidRPr="004E00E9">
              <w:rPr>
                <w:noProof/>
                <w:webHidden/>
              </w:rPr>
              <w:instrText xml:space="preserve"> PAGEREF _Toc183612005 \h </w:instrText>
            </w:r>
            <w:r w:rsidR="00EA6A05" w:rsidRPr="004E00E9">
              <w:rPr>
                <w:noProof/>
                <w:webHidden/>
              </w:rPr>
            </w:r>
            <w:r w:rsidR="00EA6A05" w:rsidRPr="004E00E9">
              <w:rPr>
                <w:noProof/>
                <w:webHidden/>
              </w:rPr>
              <w:fldChar w:fldCharType="separate"/>
            </w:r>
            <w:r w:rsidR="008A4884">
              <w:rPr>
                <w:noProof/>
                <w:webHidden/>
              </w:rPr>
              <w:t>135</w:t>
            </w:r>
            <w:r w:rsidR="00EA6A05" w:rsidRPr="004E00E9">
              <w:rPr>
                <w:noProof/>
                <w:webHidden/>
              </w:rPr>
              <w:fldChar w:fldCharType="end"/>
            </w:r>
          </w:hyperlink>
        </w:p>
        <w:p w14:paraId="65C6ED75" w14:textId="3795F039" w:rsidR="00091666" w:rsidRPr="004E00E9" w:rsidRDefault="002D3151" w:rsidP="004E00E9">
          <w:pPr>
            <w:pStyle w:val="19"/>
            <w:tabs>
              <w:tab w:val="right" w:leader="dot" w:pos="9911"/>
            </w:tabs>
          </w:pPr>
          <w:r w:rsidRPr="004E00E9">
            <w:rPr>
              <w:szCs w:val="24"/>
            </w:rPr>
            <w:fldChar w:fldCharType="end"/>
          </w:r>
        </w:p>
      </w:sdtContent>
    </w:sdt>
    <w:p w14:paraId="2737AF59" w14:textId="77777777" w:rsidR="00DE3ACC" w:rsidRPr="004E00E9" w:rsidRDefault="00DE3ACC" w:rsidP="004E00E9"/>
    <w:p w14:paraId="10F512A0" w14:textId="77777777" w:rsidR="00950027" w:rsidRPr="004E00E9" w:rsidRDefault="00950027" w:rsidP="004E00E9">
      <w:pPr>
        <w:sectPr w:rsidR="00950027" w:rsidRPr="004E00E9" w:rsidSect="00A31702">
          <w:footerReference w:type="default" r:id="rId22"/>
          <w:pgSz w:w="11906" w:h="16838"/>
          <w:pgMar w:top="1134" w:right="567" w:bottom="1134" w:left="1418" w:header="567" w:footer="567" w:gutter="0"/>
          <w:cols w:space="708"/>
          <w:docGrid w:linePitch="360"/>
        </w:sectPr>
      </w:pPr>
    </w:p>
    <w:p w14:paraId="7F653A44" w14:textId="77777777" w:rsidR="00EA34CE" w:rsidRPr="004E00E9" w:rsidRDefault="00EA34CE" w:rsidP="004E00E9">
      <w:pPr>
        <w:pStyle w:val="0212163"/>
        <w:rPr>
          <w:rFonts w:asciiTheme="minorHAnsi" w:hAnsiTheme="minorHAnsi"/>
        </w:rPr>
      </w:pPr>
      <w:bookmarkStart w:id="5" w:name="_Toc463606271"/>
      <w:bookmarkStart w:id="6" w:name="_Toc463611219"/>
      <w:bookmarkStart w:id="7" w:name="_Toc464044820"/>
      <w:bookmarkStart w:id="8" w:name="_Toc69297512"/>
      <w:bookmarkStart w:id="9" w:name="_Toc183611904"/>
      <w:bookmarkEnd w:id="3"/>
      <w:r w:rsidRPr="004E00E9">
        <w:t>ВВЕДЕНИЕ</w:t>
      </w:r>
      <w:bookmarkEnd w:id="5"/>
      <w:bookmarkEnd w:id="6"/>
      <w:bookmarkEnd w:id="7"/>
      <w:bookmarkEnd w:id="8"/>
      <w:bookmarkEnd w:id="9"/>
    </w:p>
    <w:p w14:paraId="0212F6EB" w14:textId="7F4CD39F" w:rsidR="00EC0197" w:rsidRPr="004E00E9" w:rsidRDefault="00BA0C67" w:rsidP="004E00E9">
      <w:pPr>
        <w:tabs>
          <w:tab w:val="left" w:pos="825"/>
          <w:tab w:val="center" w:pos="4677"/>
        </w:tabs>
        <w:spacing w:line="276" w:lineRule="auto"/>
        <w:ind w:firstLine="709"/>
        <w:rPr>
          <w:szCs w:val="28"/>
        </w:rPr>
      </w:pPr>
      <w:r w:rsidRPr="004E00E9">
        <w:rPr>
          <w:szCs w:val="28"/>
        </w:rPr>
        <w:t xml:space="preserve">Проект внесения изменений в генеральный план </w:t>
      </w:r>
      <w:r w:rsidR="00D87EB5" w:rsidRPr="004E00E9">
        <w:rPr>
          <w:szCs w:val="28"/>
        </w:rPr>
        <w:t>Хакуринохабльского сельского поселения Шовгеновского</w:t>
      </w:r>
      <w:r w:rsidR="00EC0197" w:rsidRPr="004E00E9">
        <w:rPr>
          <w:szCs w:val="28"/>
        </w:rPr>
        <w:t xml:space="preserve"> муниципа</w:t>
      </w:r>
      <w:r w:rsidR="006D2103" w:rsidRPr="004E00E9">
        <w:rPr>
          <w:szCs w:val="28"/>
        </w:rPr>
        <w:t>льного района Республики Адыгея</w:t>
      </w:r>
      <w:r w:rsidR="00EC0197" w:rsidRPr="004E00E9">
        <w:rPr>
          <w:szCs w:val="28"/>
        </w:rPr>
        <w:t xml:space="preserve"> </w:t>
      </w:r>
      <w:r w:rsidR="006D2103" w:rsidRPr="004E00E9">
        <w:rPr>
          <w:szCs w:val="28"/>
        </w:rPr>
        <w:t xml:space="preserve">(далее — сельское поселение, Хакуринохабльское сельское поселение) </w:t>
      </w:r>
      <w:r w:rsidRPr="004E00E9">
        <w:rPr>
          <w:szCs w:val="28"/>
        </w:rPr>
        <w:t xml:space="preserve">разработан обществом с ограниченной ответственностью Научно-исследовательским институтом «Земля и город» в соответствии с </w:t>
      </w:r>
      <w:r w:rsidR="00315792" w:rsidRPr="004E00E9">
        <w:rPr>
          <w:szCs w:val="28"/>
        </w:rPr>
        <w:t>г</w:t>
      </w:r>
      <w:r w:rsidRPr="004E00E9">
        <w:rPr>
          <w:szCs w:val="28"/>
        </w:rPr>
        <w:t xml:space="preserve">осударственным контрактом </w:t>
      </w:r>
      <w:r w:rsidRPr="004E00E9">
        <w:rPr>
          <w:szCs w:val="24"/>
        </w:rPr>
        <w:t xml:space="preserve">№ </w:t>
      </w:r>
      <w:r w:rsidRPr="004E00E9">
        <w:rPr>
          <w:color w:val="000000"/>
          <w:szCs w:val="24"/>
        </w:rPr>
        <w:t>0176200005524001465</w:t>
      </w:r>
      <w:r w:rsidRPr="004E00E9">
        <w:rPr>
          <w:szCs w:val="24"/>
        </w:rPr>
        <w:t xml:space="preserve"> от 06.09.2024 по заданию </w:t>
      </w:r>
      <w:r w:rsidRPr="004E00E9">
        <w:rPr>
          <w:color w:val="000000"/>
          <w:szCs w:val="24"/>
        </w:rPr>
        <w:t>Комитета Республики Адыгея по архитектуре и градостроительству</w:t>
      </w:r>
      <w:r w:rsidRPr="004E00E9">
        <w:rPr>
          <w:szCs w:val="24"/>
        </w:rPr>
        <w:t>.</w:t>
      </w:r>
    </w:p>
    <w:p w14:paraId="72B8BA5C" w14:textId="4CC4E3C5" w:rsidR="00BA0C67" w:rsidRPr="004E00E9" w:rsidRDefault="00BA0C67" w:rsidP="004E00E9">
      <w:pPr>
        <w:tabs>
          <w:tab w:val="left" w:pos="825"/>
          <w:tab w:val="center" w:pos="4677"/>
        </w:tabs>
        <w:spacing w:line="276" w:lineRule="auto"/>
        <w:ind w:firstLine="709"/>
        <w:rPr>
          <w:szCs w:val="28"/>
        </w:rPr>
      </w:pPr>
      <w:r w:rsidRPr="004E00E9">
        <w:rPr>
          <w:szCs w:val="28"/>
        </w:rPr>
        <w:t xml:space="preserve">Проект подготовлен в соответствии со статьями 23 и 24 Градостроительного кодекса Российской Федерации, а также действующей нормативной правовой базой в сфере территориального планирования на территории Российской Федерации и </w:t>
      </w:r>
      <w:r w:rsidRPr="004E00E9">
        <w:rPr>
          <w:color w:val="000000"/>
          <w:szCs w:val="24"/>
        </w:rPr>
        <w:t>Республики Адыгея.</w:t>
      </w:r>
    </w:p>
    <w:p w14:paraId="33D24F30" w14:textId="77777777" w:rsidR="00BA0C67" w:rsidRPr="004E00E9" w:rsidRDefault="00BA0C67" w:rsidP="004E00E9">
      <w:pPr>
        <w:spacing w:line="276" w:lineRule="auto"/>
        <w:ind w:firstLine="709"/>
        <w:rPr>
          <w:szCs w:val="28"/>
        </w:rPr>
      </w:pPr>
      <w:r w:rsidRPr="004E00E9">
        <w:rPr>
          <w:szCs w:val="28"/>
        </w:rPr>
        <w:t>Проект разработан со следующими проектными периодами: первая очередь — 2035 год, расчетный срок — 2045 год.</w:t>
      </w:r>
    </w:p>
    <w:p w14:paraId="2634B057" w14:textId="243E70A0" w:rsidR="00BA0C67" w:rsidRPr="004E00E9" w:rsidRDefault="00BA0C67" w:rsidP="004E00E9">
      <w:pPr>
        <w:spacing w:line="276" w:lineRule="auto"/>
        <w:ind w:firstLine="709"/>
        <w:rPr>
          <w:szCs w:val="24"/>
        </w:rPr>
      </w:pPr>
      <w:r w:rsidRPr="004E00E9">
        <w:t xml:space="preserve">Комплексная </w:t>
      </w:r>
      <w:r w:rsidRPr="004E00E9">
        <w:rPr>
          <w:szCs w:val="24"/>
        </w:rPr>
        <w:t xml:space="preserve">оценка территории и обоснование принятых решений по размещению объектов капитального строительства и мероприятий, связанных с развитием территорий, а также оценка возможного влияния планируемых для размещения объектов и мероприятий на комплексное развитие территории </w:t>
      </w:r>
      <w:r w:rsidRPr="004E00E9">
        <w:rPr>
          <w:lang w:eastAsia="zh-CN"/>
        </w:rPr>
        <w:t>муниципального образования</w:t>
      </w:r>
      <w:r w:rsidRPr="004E00E9">
        <w:rPr>
          <w:szCs w:val="28"/>
        </w:rPr>
        <w:t xml:space="preserve"> </w:t>
      </w:r>
      <w:r w:rsidRPr="004E00E9">
        <w:rPr>
          <w:lang w:eastAsia="zh-CN"/>
        </w:rPr>
        <w:t>«</w:t>
      </w:r>
      <w:r w:rsidRPr="004E00E9">
        <w:rPr>
          <w:szCs w:val="28"/>
        </w:rPr>
        <w:t>Хакуринохабльское</w:t>
      </w:r>
      <w:r w:rsidRPr="004E00E9">
        <w:rPr>
          <w:lang w:eastAsia="zh-CN"/>
        </w:rPr>
        <w:t xml:space="preserve"> сельское поселение» </w:t>
      </w:r>
      <w:r w:rsidRPr="004E00E9">
        <w:rPr>
          <w:szCs w:val="28"/>
        </w:rPr>
        <w:t>Шовгеновского</w:t>
      </w:r>
      <w:r w:rsidRPr="004E00E9">
        <w:rPr>
          <w:lang w:eastAsia="zh-CN"/>
        </w:rPr>
        <w:t xml:space="preserve"> муниципального района</w:t>
      </w:r>
      <w:r w:rsidR="00315792" w:rsidRPr="004E00E9">
        <w:rPr>
          <w:szCs w:val="24"/>
        </w:rPr>
        <w:t>, представлены в Том</w:t>
      </w:r>
      <w:r w:rsidRPr="004E00E9">
        <w:rPr>
          <w:szCs w:val="24"/>
        </w:rPr>
        <w:t xml:space="preserve"> 2. Материал</w:t>
      </w:r>
      <w:r w:rsidR="00315792" w:rsidRPr="004E00E9">
        <w:rPr>
          <w:szCs w:val="24"/>
        </w:rPr>
        <w:t>ы</w:t>
      </w:r>
      <w:r w:rsidRPr="004E00E9">
        <w:rPr>
          <w:szCs w:val="24"/>
        </w:rPr>
        <w:t xml:space="preserve"> по обоснованию генерального плана в текстовой форме.</w:t>
      </w:r>
    </w:p>
    <w:p w14:paraId="4E5DD385" w14:textId="762F93C7" w:rsidR="00BA0C67" w:rsidRPr="004E00E9" w:rsidRDefault="00BA0C67" w:rsidP="004E00E9">
      <w:pPr>
        <w:spacing w:line="276" w:lineRule="auto"/>
        <w:ind w:firstLine="709"/>
      </w:pPr>
      <w:r w:rsidRPr="004E00E9">
        <w:rPr>
          <w:szCs w:val="24"/>
        </w:rPr>
        <w:t>Графические материалы Проекта</w:t>
      </w:r>
      <w:r w:rsidRPr="004E00E9">
        <w:t xml:space="preserve"> выполнены в геоинформационном программном продукте с использованием подосновы М 1:</w:t>
      </w:r>
      <w:r w:rsidR="00C70BBA" w:rsidRPr="004E00E9">
        <w:t>10000</w:t>
      </w:r>
      <w:r w:rsidRPr="004E00E9">
        <w:t xml:space="preserve">. Описание и отображение объектов федерального, регионального, местного значения, а также перечень слоев пространственных данных (объектов), структура атрибутивных данных и справочников в графических материалах Проекта соответствуют требованиям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 приказом </w:t>
      </w:r>
      <w:r w:rsidRPr="004E00E9">
        <w:rPr>
          <w:szCs w:val="24"/>
        </w:rPr>
        <w:t xml:space="preserve">Министерства экономического развития Российской Федерации от 09.01.2018 № 10 </w:t>
      </w:r>
      <w:r w:rsidRPr="004E00E9">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14:paraId="6C7A1982" w14:textId="77777777" w:rsidR="00717B54" w:rsidRPr="004E00E9" w:rsidRDefault="00717B54" w:rsidP="004E00E9">
      <w:pPr>
        <w:spacing w:line="276" w:lineRule="auto"/>
      </w:pPr>
    </w:p>
    <w:p w14:paraId="13DF20FA" w14:textId="77777777" w:rsidR="00EA34CE" w:rsidRPr="004E00E9" w:rsidRDefault="00EA34CE" w:rsidP="004E00E9">
      <w:pPr>
        <w:spacing w:line="276" w:lineRule="auto"/>
        <w:rPr>
          <w:szCs w:val="24"/>
          <w:lang w:eastAsia="ru-RU"/>
        </w:rPr>
        <w:sectPr w:rsidR="00EA34CE" w:rsidRPr="004E00E9" w:rsidSect="00A31702">
          <w:footerReference w:type="default" r:id="rId23"/>
          <w:pgSz w:w="11906" w:h="16838"/>
          <w:pgMar w:top="1134" w:right="567" w:bottom="1134" w:left="1418" w:header="567" w:footer="567" w:gutter="0"/>
          <w:cols w:space="708"/>
          <w:docGrid w:linePitch="360"/>
        </w:sectPr>
      </w:pPr>
    </w:p>
    <w:p w14:paraId="1176275E" w14:textId="5215B2DB" w:rsidR="00EA34CE" w:rsidRPr="004E00E9" w:rsidRDefault="00EA34CE" w:rsidP="004E00E9">
      <w:pPr>
        <w:pStyle w:val="0212163"/>
      </w:pPr>
      <w:bookmarkStart w:id="10" w:name="_Toc183611905"/>
      <w:r w:rsidRPr="004E00E9">
        <w:t xml:space="preserve">РАЗДЕЛ 1. </w:t>
      </w:r>
      <w:r w:rsidR="00BA0C67" w:rsidRPr="004E00E9">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0"/>
    </w:p>
    <w:p w14:paraId="30927BC2" w14:textId="092A898D" w:rsidR="00EA34CE" w:rsidRPr="004E00E9" w:rsidRDefault="0015675D" w:rsidP="004E00E9">
      <w:pPr>
        <w:spacing w:line="276" w:lineRule="auto"/>
        <w:ind w:firstLine="709"/>
      </w:pPr>
      <w:r w:rsidRPr="004E00E9">
        <w:rPr>
          <w:rFonts w:eastAsia="Times New Roman"/>
          <w:iCs/>
          <w:szCs w:val="28"/>
          <w:lang w:eastAsia="ru-RU"/>
        </w:rPr>
        <w:t xml:space="preserve">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r w:rsidR="00D87EB5" w:rsidRPr="004E00E9">
        <w:rPr>
          <w:rFonts w:eastAsia="Times New Roman"/>
          <w:iCs/>
          <w:szCs w:val="28"/>
          <w:shd w:val="clear" w:color="auto" w:fill="FFFFFF" w:themeFill="background1"/>
          <w:lang w:eastAsia="ru-RU"/>
        </w:rPr>
        <w:t>Хакуринохабльского</w:t>
      </w:r>
      <w:r w:rsidR="000E5CF5" w:rsidRPr="004E00E9">
        <w:rPr>
          <w:rFonts w:eastAsia="Times New Roman"/>
          <w:iCs/>
          <w:szCs w:val="28"/>
          <w:shd w:val="clear" w:color="auto" w:fill="FFFFFF" w:themeFill="background1"/>
          <w:lang w:eastAsia="ru-RU"/>
        </w:rPr>
        <w:t xml:space="preserve"> сельского поселения</w:t>
      </w:r>
      <w:r w:rsidR="000C6B9A" w:rsidRPr="004E00E9">
        <w:rPr>
          <w:rFonts w:eastAsia="Times New Roman"/>
          <w:iCs/>
          <w:szCs w:val="28"/>
          <w:shd w:val="clear" w:color="auto" w:fill="FFFFFF" w:themeFill="background1"/>
          <w:lang w:eastAsia="ru-RU"/>
        </w:rPr>
        <w:t xml:space="preserve"> </w:t>
      </w:r>
      <w:r w:rsidR="000C6B9A" w:rsidRPr="004E00E9">
        <w:rPr>
          <w:lang w:eastAsia="zh-CN"/>
        </w:rPr>
        <w:t>Шовгеновского муниципального района</w:t>
      </w:r>
      <w:r w:rsidR="00233761" w:rsidRPr="004E00E9">
        <w:rPr>
          <w:rFonts w:eastAsia="Times New Roman"/>
          <w:iCs/>
          <w:szCs w:val="28"/>
          <w:shd w:val="clear" w:color="auto" w:fill="FFFFFF" w:themeFill="background1"/>
          <w:lang w:eastAsia="ru-RU"/>
        </w:rPr>
        <w:t>, отсутствуют.</w:t>
      </w:r>
    </w:p>
    <w:p w14:paraId="7EA29E62" w14:textId="77777777" w:rsidR="00EA34CE" w:rsidRPr="004E00E9" w:rsidRDefault="00EA34CE" w:rsidP="004E00E9">
      <w:pPr>
        <w:spacing w:line="276" w:lineRule="auto"/>
        <w:sectPr w:rsidR="00EA34CE" w:rsidRPr="004E00E9" w:rsidSect="00A31702">
          <w:footerReference w:type="default" r:id="rId24"/>
          <w:pgSz w:w="11906" w:h="16838" w:code="9"/>
          <w:pgMar w:top="1134" w:right="567" w:bottom="1134" w:left="1418" w:header="567" w:footer="567" w:gutter="0"/>
          <w:cols w:space="708"/>
          <w:docGrid w:linePitch="360"/>
        </w:sectPr>
      </w:pPr>
    </w:p>
    <w:p w14:paraId="2FB0445E" w14:textId="6E34F304" w:rsidR="00EA34CE" w:rsidRPr="004E00E9" w:rsidRDefault="00EA34CE" w:rsidP="004E00E9">
      <w:pPr>
        <w:pStyle w:val="0212163"/>
        <w:rPr>
          <w:rFonts w:asciiTheme="minorHAnsi" w:hAnsiTheme="minorHAnsi"/>
        </w:rPr>
      </w:pPr>
      <w:bookmarkStart w:id="11" w:name="_Toc69064762"/>
      <w:bookmarkStart w:id="12" w:name="_Toc69231551"/>
      <w:bookmarkStart w:id="13" w:name="_Toc183611906"/>
      <w:r w:rsidRPr="004E00E9">
        <w:t>РАЗДЕЛ 2</w:t>
      </w:r>
      <w:r w:rsidR="00717B54" w:rsidRPr="004E00E9">
        <w:t>.</w:t>
      </w:r>
      <w:r w:rsidRPr="004E00E9">
        <w:t xml:space="preserve"> </w:t>
      </w:r>
      <w:bookmarkEnd w:id="11"/>
      <w:bookmarkEnd w:id="12"/>
      <w:r w:rsidR="00BA0C67" w:rsidRPr="004E00E9">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ДОКУМЕНТОМ ТЕРРИТОРИАЛЬНОГО ПЛАНИРОВАНИЯ МУНИЦИПАЛЬНОГО РАЙОНА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ИСПОЛЬЗОВАНИИ</w:t>
      </w:r>
      <w:bookmarkEnd w:id="13"/>
    </w:p>
    <w:p w14:paraId="2F0D7622" w14:textId="3C318DF2" w:rsidR="00EA34CE" w:rsidRPr="004E00E9" w:rsidRDefault="00EA34CE" w:rsidP="004E00E9">
      <w:pPr>
        <w:pStyle w:val="0212166"/>
      </w:pPr>
      <w:bookmarkStart w:id="14" w:name="_Toc69064763"/>
      <w:bookmarkStart w:id="15" w:name="_Toc69231552"/>
      <w:bookmarkStart w:id="16" w:name="_Toc183611907"/>
      <w:r w:rsidRPr="004E00E9">
        <w:t xml:space="preserve">2.1 </w:t>
      </w:r>
      <w:r w:rsidR="00717B54" w:rsidRPr="004E00E9">
        <w:t>Объекты федерального значения</w:t>
      </w:r>
      <w:bookmarkEnd w:id="14"/>
      <w:bookmarkEnd w:id="15"/>
      <w:bookmarkEnd w:id="16"/>
      <w:r w:rsidR="008B3D34" w:rsidRPr="004E00E9">
        <w:t xml:space="preserve"> </w:t>
      </w:r>
    </w:p>
    <w:p w14:paraId="5314012D" w14:textId="77777777" w:rsidR="006D2103" w:rsidRPr="004E00E9" w:rsidRDefault="006D2103" w:rsidP="004E00E9">
      <w:pPr>
        <w:spacing w:line="276" w:lineRule="auto"/>
        <w:ind w:firstLine="709"/>
      </w:pPr>
      <w:bookmarkStart w:id="17" w:name="_Toc69064764"/>
      <w:bookmarkStart w:id="18" w:name="_Toc69231553"/>
      <w:r w:rsidRPr="004E00E9">
        <w:rPr>
          <w:sz w:val="23"/>
          <w:szCs w:val="23"/>
        </w:rPr>
        <w:t xml:space="preserve">Документами территориального планирования Российской Федерации размещение объектов федерального значения на территории </w:t>
      </w:r>
      <w:r w:rsidRPr="004E00E9">
        <w:rPr>
          <w:rFonts w:eastAsia="Times New Roman"/>
          <w:iCs/>
          <w:szCs w:val="28"/>
          <w:shd w:val="clear" w:color="auto" w:fill="FFFFFF" w:themeFill="background1"/>
          <w:lang w:eastAsia="ru-RU"/>
        </w:rPr>
        <w:t>сельского поселения</w:t>
      </w:r>
      <w:r w:rsidRPr="004E00E9">
        <w:rPr>
          <w:sz w:val="23"/>
          <w:szCs w:val="23"/>
        </w:rPr>
        <w:t xml:space="preserve"> не планируется</w:t>
      </w:r>
      <w:r w:rsidRPr="004E00E9">
        <w:t>.</w:t>
      </w:r>
    </w:p>
    <w:p w14:paraId="3279BA9D" w14:textId="0F28771C" w:rsidR="00EA34CE" w:rsidRPr="004E00E9" w:rsidRDefault="00EA34CE" w:rsidP="004E00E9">
      <w:pPr>
        <w:pStyle w:val="0212166"/>
      </w:pPr>
      <w:bookmarkStart w:id="19" w:name="_Toc183611908"/>
      <w:r w:rsidRPr="004E00E9">
        <w:t xml:space="preserve">2.2 </w:t>
      </w:r>
      <w:r w:rsidR="00717B54" w:rsidRPr="004E00E9">
        <w:t>Объекты регионального значения</w:t>
      </w:r>
      <w:bookmarkEnd w:id="17"/>
      <w:bookmarkEnd w:id="18"/>
      <w:bookmarkEnd w:id="19"/>
      <w:r w:rsidR="00717B54" w:rsidRPr="004E00E9">
        <w:t xml:space="preserve"> </w:t>
      </w:r>
    </w:p>
    <w:p w14:paraId="1F46683C" w14:textId="1FEA5FD0" w:rsidR="00EA34CE" w:rsidRPr="004E00E9" w:rsidRDefault="00640153" w:rsidP="004E00E9">
      <w:pPr>
        <w:spacing w:line="276" w:lineRule="auto"/>
        <w:ind w:firstLine="709"/>
      </w:pPr>
      <w:r w:rsidRPr="004E00E9">
        <w:t xml:space="preserve">Сведения о видах, назначении и наименовании планируемых для размещения на территории </w:t>
      </w:r>
      <w:r w:rsidR="000E5CF5" w:rsidRPr="004E00E9">
        <w:t xml:space="preserve">сельского </w:t>
      </w:r>
      <w:r w:rsidRPr="004E00E9">
        <w:t>поселения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r w:rsidR="00240C6F" w:rsidRPr="004E00E9">
        <w:t>,</w:t>
      </w:r>
      <w:r w:rsidRPr="004E00E9">
        <w:t xml:space="preserve"> представлены в таблице </w:t>
      </w:r>
      <w:r w:rsidR="00187AB2" w:rsidRPr="004E00E9">
        <w:t>2.1</w:t>
      </w:r>
      <w:r w:rsidRPr="004E00E9">
        <w:t>.</w:t>
      </w:r>
    </w:p>
    <w:p w14:paraId="2F49CF5D" w14:textId="77777777" w:rsidR="00640153" w:rsidRPr="004E00E9" w:rsidRDefault="00640153" w:rsidP="004E00E9">
      <w:pPr>
        <w:spacing w:line="276" w:lineRule="auto"/>
        <w:ind w:firstLine="709"/>
        <w:sectPr w:rsidR="00640153" w:rsidRPr="004E00E9" w:rsidSect="00A31702">
          <w:footerReference w:type="default" r:id="rId25"/>
          <w:pgSz w:w="11906" w:h="16838" w:code="9"/>
          <w:pgMar w:top="1134" w:right="567" w:bottom="1134" w:left="1418" w:header="567" w:footer="567" w:gutter="0"/>
          <w:cols w:space="708"/>
          <w:docGrid w:linePitch="360"/>
        </w:sectPr>
      </w:pPr>
    </w:p>
    <w:p w14:paraId="31F6BB61" w14:textId="3D97BD97" w:rsidR="00D55F30" w:rsidRPr="004E00E9" w:rsidRDefault="00D55F30" w:rsidP="004E00E9">
      <w:pPr>
        <w:tabs>
          <w:tab w:val="left" w:pos="4065"/>
          <w:tab w:val="right" w:pos="9921"/>
        </w:tabs>
        <w:spacing w:before="120" w:line="276" w:lineRule="auto"/>
        <w:jc w:val="right"/>
        <w:rPr>
          <w:rFonts w:eastAsiaTheme="minorHAnsi"/>
        </w:rPr>
      </w:pPr>
      <w:r w:rsidRPr="004E00E9">
        <w:rPr>
          <w:rFonts w:eastAsiaTheme="minorHAnsi"/>
        </w:rPr>
        <w:t>Таблица 2.</w:t>
      </w:r>
      <w:r w:rsidR="00187AB2" w:rsidRPr="004E00E9">
        <w:rPr>
          <w:rFonts w:eastAsiaTheme="minorHAnsi"/>
        </w:rPr>
        <w:t>1</w:t>
      </w:r>
    </w:p>
    <w:p w14:paraId="617F3F7E" w14:textId="31FBAFF4" w:rsidR="00D55F30" w:rsidRPr="004E00E9" w:rsidRDefault="00D55F30" w:rsidP="004E00E9">
      <w:pPr>
        <w:spacing w:line="276" w:lineRule="auto"/>
        <w:jc w:val="center"/>
      </w:pPr>
      <w:r w:rsidRPr="004E00E9">
        <w:t xml:space="preserve">Сведения о видах, назначении и наименовании планируемых для размещения на территории </w:t>
      </w:r>
      <w:r w:rsidR="000E5CF5" w:rsidRPr="004E00E9">
        <w:t xml:space="preserve">сельского </w:t>
      </w:r>
      <w:r w:rsidRPr="004E00E9">
        <w:t>поселения объектов регионального значения, их основные характеристики, местоположение, характеристики зон с особыми условиями использования территорий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3"/>
        <w:gridCol w:w="2213"/>
        <w:gridCol w:w="2921"/>
        <w:gridCol w:w="2804"/>
        <w:gridCol w:w="1275"/>
        <w:gridCol w:w="2411"/>
        <w:gridCol w:w="2373"/>
      </w:tblGrid>
      <w:tr w:rsidR="00D55F30" w:rsidRPr="004E00E9" w14:paraId="0753A525" w14:textId="77777777" w:rsidTr="003D0EFD">
        <w:trPr>
          <w:cantSplit/>
          <w:trHeight w:val="711"/>
        </w:trPr>
        <w:tc>
          <w:tcPr>
            <w:tcW w:w="193" w:type="pct"/>
            <w:shd w:val="clear" w:color="auto" w:fill="auto"/>
            <w:vAlign w:val="center"/>
          </w:tcPr>
          <w:p w14:paraId="69B3BB02"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w:t>
            </w:r>
          </w:p>
        </w:tc>
        <w:tc>
          <w:tcPr>
            <w:tcW w:w="760" w:type="pct"/>
            <w:shd w:val="clear" w:color="auto" w:fill="auto"/>
            <w:vAlign w:val="center"/>
          </w:tcPr>
          <w:p w14:paraId="2F1A2DB2"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Вид, назначение объекта</w:t>
            </w:r>
          </w:p>
        </w:tc>
        <w:tc>
          <w:tcPr>
            <w:tcW w:w="1003" w:type="pct"/>
            <w:shd w:val="clear" w:color="auto" w:fill="auto"/>
            <w:vAlign w:val="center"/>
          </w:tcPr>
          <w:p w14:paraId="1A57C3B5" w14:textId="77777777" w:rsidR="00D55F30" w:rsidRPr="004E00E9" w:rsidRDefault="00D55F30" w:rsidP="004E00E9">
            <w:pPr>
              <w:spacing w:line="240" w:lineRule="auto"/>
              <w:jc w:val="center"/>
              <w:rPr>
                <w:rFonts w:eastAsiaTheme="minorHAnsi"/>
                <w:sz w:val="20"/>
                <w:szCs w:val="20"/>
              </w:rPr>
            </w:pPr>
            <w:r w:rsidRPr="004E00E9">
              <w:rPr>
                <w:rFonts w:eastAsiaTheme="minorHAnsi"/>
                <w:b/>
                <w:bCs/>
                <w:sz w:val="20"/>
                <w:szCs w:val="20"/>
              </w:rPr>
              <w:t>Наименование объекта</w:t>
            </w:r>
          </w:p>
        </w:tc>
        <w:tc>
          <w:tcPr>
            <w:tcW w:w="963" w:type="pct"/>
            <w:shd w:val="clear" w:color="auto" w:fill="auto"/>
            <w:vAlign w:val="center"/>
          </w:tcPr>
          <w:p w14:paraId="33FBB984" w14:textId="77777777" w:rsidR="00D55F30" w:rsidRPr="004E00E9" w:rsidRDefault="00D55F30" w:rsidP="004E00E9">
            <w:pPr>
              <w:spacing w:line="240" w:lineRule="auto"/>
              <w:ind w:left="-113" w:right="-113"/>
              <w:jc w:val="center"/>
              <w:rPr>
                <w:rFonts w:eastAsiaTheme="minorHAnsi"/>
                <w:b/>
                <w:bCs/>
                <w:sz w:val="20"/>
                <w:szCs w:val="20"/>
              </w:rPr>
            </w:pPr>
            <w:r w:rsidRPr="004E00E9">
              <w:rPr>
                <w:rFonts w:eastAsiaTheme="minorHAnsi"/>
                <w:b/>
                <w:bCs/>
                <w:sz w:val="20"/>
                <w:szCs w:val="20"/>
              </w:rPr>
              <w:t>Местоположение объекта</w:t>
            </w:r>
          </w:p>
        </w:tc>
        <w:tc>
          <w:tcPr>
            <w:tcW w:w="438" w:type="pct"/>
            <w:shd w:val="clear" w:color="auto" w:fill="auto"/>
            <w:vAlign w:val="center"/>
          </w:tcPr>
          <w:p w14:paraId="5B08D0B9" w14:textId="77777777" w:rsidR="00D55F30" w:rsidRPr="004E00E9" w:rsidRDefault="00D55F30" w:rsidP="004E00E9">
            <w:pPr>
              <w:spacing w:line="240" w:lineRule="auto"/>
              <w:ind w:left="-113" w:right="-113"/>
              <w:jc w:val="center"/>
              <w:rPr>
                <w:rFonts w:eastAsiaTheme="minorHAnsi"/>
                <w:b/>
                <w:bCs/>
                <w:sz w:val="20"/>
                <w:szCs w:val="20"/>
              </w:rPr>
            </w:pPr>
            <w:r w:rsidRPr="004E00E9">
              <w:rPr>
                <w:rFonts w:eastAsiaTheme="minorHAnsi"/>
                <w:b/>
                <w:bCs/>
                <w:sz w:val="20"/>
                <w:szCs w:val="20"/>
              </w:rPr>
              <w:t>Срок реализации (по годам)</w:t>
            </w:r>
          </w:p>
        </w:tc>
        <w:tc>
          <w:tcPr>
            <w:tcW w:w="828" w:type="pct"/>
            <w:vAlign w:val="center"/>
          </w:tcPr>
          <w:p w14:paraId="7C3C25E4"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Основные характеристики объекта</w:t>
            </w:r>
          </w:p>
        </w:tc>
        <w:tc>
          <w:tcPr>
            <w:tcW w:w="815" w:type="pct"/>
            <w:shd w:val="clear" w:color="auto" w:fill="auto"/>
            <w:vAlign w:val="center"/>
          </w:tcPr>
          <w:p w14:paraId="2A86901E"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Характеристики зон с особыми условиями использования территорий</w:t>
            </w:r>
          </w:p>
        </w:tc>
      </w:tr>
    </w:tbl>
    <w:p w14:paraId="2EF3328A" w14:textId="77777777" w:rsidR="00D55F30" w:rsidRPr="004E00E9" w:rsidRDefault="00D55F30" w:rsidP="004E00E9">
      <w:pPr>
        <w:spacing w:line="14" w:lineRule="auto"/>
        <w:jc w:val="center"/>
        <w:rPr>
          <w:rFonts w:eastAsiaTheme="minorHAnsi"/>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3"/>
        <w:gridCol w:w="2213"/>
        <w:gridCol w:w="2921"/>
        <w:gridCol w:w="2804"/>
        <w:gridCol w:w="1275"/>
        <w:gridCol w:w="2411"/>
        <w:gridCol w:w="2373"/>
      </w:tblGrid>
      <w:tr w:rsidR="00D55F30" w:rsidRPr="004E00E9" w14:paraId="17D09A25" w14:textId="77777777" w:rsidTr="003D0EFD">
        <w:trPr>
          <w:trHeight w:val="20"/>
          <w:tblHeader/>
        </w:trPr>
        <w:tc>
          <w:tcPr>
            <w:tcW w:w="193" w:type="pct"/>
            <w:shd w:val="clear" w:color="auto" w:fill="auto"/>
          </w:tcPr>
          <w:p w14:paraId="42E6B784"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1</w:t>
            </w:r>
          </w:p>
        </w:tc>
        <w:tc>
          <w:tcPr>
            <w:tcW w:w="760" w:type="pct"/>
            <w:shd w:val="clear" w:color="auto" w:fill="auto"/>
          </w:tcPr>
          <w:p w14:paraId="281B258F" w14:textId="77777777" w:rsidR="00D55F30" w:rsidRPr="004E00E9" w:rsidRDefault="00D55F30" w:rsidP="004E00E9">
            <w:pPr>
              <w:spacing w:line="240" w:lineRule="auto"/>
              <w:jc w:val="center"/>
              <w:rPr>
                <w:rFonts w:eastAsiaTheme="minorHAnsi"/>
                <w:b/>
                <w:sz w:val="20"/>
                <w:szCs w:val="20"/>
              </w:rPr>
            </w:pPr>
            <w:r w:rsidRPr="004E00E9">
              <w:rPr>
                <w:rFonts w:eastAsiaTheme="minorHAnsi"/>
                <w:b/>
                <w:sz w:val="20"/>
                <w:szCs w:val="20"/>
              </w:rPr>
              <w:t>2</w:t>
            </w:r>
          </w:p>
        </w:tc>
        <w:tc>
          <w:tcPr>
            <w:tcW w:w="1003" w:type="pct"/>
            <w:shd w:val="clear" w:color="auto" w:fill="auto"/>
          </w:tcPr>
          <w:p w14:paraId="347CBA4A" w14:textId="77777777" w:rsidR="00D55F30" w:rsidRPr="004E00E9" w:rsidRDefault="00D55F30" w:rsidP="004E00E9">
            <w:pPr>
              <w:spacing w:line="240" w:lineRule="auto"/>
              <w:ind w:left="-113" w:right="-113"/>
              <w:jc w:val="center"/>
              <w:rPr>
                <w:rFonts w:eastAsiaTheme="minorHAnsi"/>
                <w:b/>
                <w:bCs/>
                <w:sz w:val="20"/>
                <w:szCs w:val="20"/>
              </w:rPr>
            </w:pPr>
            <w:r w:rsidRPr="004E00E9">
              <w:rPr>
                <w:rFonts w:eastAsiaTheme="minorHAnsi"/>
                <w:b/>
                <w:bCs/>
                <w:sz w:val="20"/>
                <w:szCs w:val="20"/>
              </w:rPr>
              <w:t>3</w:t>
            </w:r>
          </w:p>
        </w:tc>
        <w:tc>
          <w:tcPr>
            <w:tcW w:w="963" w:type="pct"/>
            <w:shd w:val="clear" w:color="auto" w:fill="auto"/>
          </w:tcPr>
          <w:p w14:paraId="30036C78" w14:textId="77777777" w:rsidR="00D55F30" w:rsidRPr="004E00E9" w:rsidRDefault="00D55F30" w:rsidP="004E00E9">
            <w:pPr>
              <w:spacing w:line="240" w:lineRule="auto"/>
              <w:ind w:left="-113" w:right="-113"/>
              <w:jc w:val="center"/>
              <w:rPr>
                <w:rFonts w:eastAsiaTheme="minorHAnsi"/>
                <w:b/>
                <w:bCs/>
                <w:sz w:val="20"/>
                <w:szCs w:val="20"/>
              </w:rPr>
            </w:pPr>
            <w:r w:rsidRPr="004E00E9">
              <w:rPr>
                <w:rFonts w:eastAsiaTheme="minorHAnsi"/>
                <w:b/>
                <w:bCs/>
                <w:sz w:val="20"/>
                <w:szCs w:val="20"/>
              </w:rPr>
              <w:t>4</w:t>
            </w:r>
          </w:p>
        </w:tc>
        <w:tc>
          <w:tcPr>
            <w:tcW w:w="438" w:type="pct"/>
            <w:shd w:val="clear" w:color="auto" w:fill="auto"/>
          </w:tcPr>
          <w:p w14:paraId="0E650B4B"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5</w:t>
            </w:r>
          </w:p>
        </w:tc>
        <w:tc>
          <w:tcPr>
            <w:tcW w:w="828" w:type="pct"/>
          </w:tcPr>
          <w:p w14:paraId="556EEB9A"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6</w:t>
            </w:r>
          </w:p>
        </w:tc>
        <w:tc>
          <w:tcPr>
            <w:tcW w:w="815" w:type="pct"/>
            <w:shd w:val="clear" w:color="auto" w:fill="auto"/>
          </w:tcPr>
          <w:p w14:paraId="1B5144FF" w14:textId="77777777"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7</w:t>
            </w:r>
          </w:p>
        </w:tc>
      </w:tr>
      <w:tr w:rsidR="00D55F30" w:rsidRPr="004E00E9" w14:paraId="416B2E70" w14:textId="77777777" w:rsidTr="00326143">
        <w:trPr>
          <w:trHeight w:val="20"/>
        </w:trPr>
        <w:tc>
          <w:tcPr>
            <w:tcW w:w="5000" w:type="pct"/>
            <w:gridSpan w:val="7"/>
          </w:tcPr>
          <w:p w14:paraId="38B63710" w14:textId="455F69EF" w:rsidR="00D55F30" w:rsidRPr="004E00E9" w:rsidRDefault="00D55F30" w:rsidP="004E00E9">
            <w:pPr>
              <w:spacing w:line="240" w:lineRule="auto"/>
              <w:jc w:val="center"/>
              <w:rPr>
                <w:rFonts w:eastAsiaTheme="minorHAnsi"/>
                <w:b/>
                <w:bCs/>
                <w:sz w:val="20"/>
                <w:szCs w:val="20"/>
              </w:rPr>
            </w:pPr>
            <w:r w:rsidRPr="004E00E9">
              <w:rPr>
                <w:rFonts w:eastAsiaTheme="minorHAnsi"/>
                <w:b/>
                <w:bCs/>
                <w:sz w:val="20"/>
                <w:szCs w:val="20"/>
              </w:rPr>
              <w:t>С</w:t>
            </w:r>
            <w:r w:rsidR="00ED28DD" w:rsidRPr="004E00E9">
              <w:rPr>
                <w:rFonts w:eastAsiaTheme="minorHAnsi"/>
                <w:b/>
                <w:bCs/>
                <w:sz w:val="20"/>
                <w:szCs w:val="20"/>
              </w:rPr>
              <w:t>хема территориального планирования</w:t>
            </w:r>
            <w:r w:rsidRPr="004E00E9">
              <w:rPr>
                <w:rFonts w:eastAsiaTheme="minorHAnsi"/>
                <w:b/>
                <w:bCs/>
                <w:sz w:val="20"/>
                <w:szCs w:val="20"/>
              </w:rPr>
              <w:t xml:space="preserve"> </w:t>
            </w:r>
            <w:r w:rsidR="007F6A2F" w:rsidRPr="004E00E9">
              <w:rPr>
                <w:rFonts w:eastAsiaTheme="minorHAnsi"/>
                <w:b/>
                <w:bCs/>
                <w:sz w:val="20"/>
                <w:szCs w:val="20"/>
              </w:rPr>
              <w:t>Республи</w:t>
            </w:r>
            <w:r w:rsidR="00C16B3C" w:rsidRPr="004E00E9">
              <w:rPr>
                <w:rFonts w:eastAsiaTheme="minorHAnsi"/>
                <w:b/>
                <w:bCs/>
                <w:sz w:val="20"/>
                <w:szCs w:val="20"/>
              </w:rPr>
              <w:t>к</w:t>
            </w:r>
            <w:r w:rsidR="007F6A2F" w:rsidRPr="004E00E9">
              <w:rPr>
                <w:rFonts w:eastAsiaTheme="minorHAnsi"/>
                <w:b/>
                <w:bCs/>
                <w:sz w:val="20"/>
                <w:szCs w:val="20"/>
              </w:rPr>
              <w:t>и Адыгея</w:t>
            </w:r>
          </w:p>
        </w:tc>
      </w:tr>
      <w:tr w:rsidR="00D55F30" w:rsidRPr="004E00E9" w14:paraId="25E03E68" w14:textId="77777777" w:rsidTr="00F12C5E">
        <w:trPr>
          <w:trHeight w:val="20"/>
        </w:trPr>
        <w:tc>
          <w:tcPr>
            <w:tcW w:w="193" w:type="pct"/>
            <w:shd w:val="clear" w:color="auto" w:fill="auto"/>
          </w:tcPr>
          <w:p w14:paraId="47E15F6B" w14:textId="17E02C79" w:rsidR="00D55F30" w:rsidRPr="004E00E9" w:rsidRDefault="007F6A2F" w:rsidP="004E00E9">
            <w:pPr>
              <w:spacing w:line="240" w:lineRule="auto"/>
              <w:contextualSpacing/>
              <w:jc w:val="center"/>
              <w:rPr>
                <w:rFonts w:eastAsiaTheme="minorHAnsi"/>
                <w:sz w:val="20"/>
                <w:szCs w:val="20"/>
              </w:rPr>
            </w:pPr>
            <w:r w:rsidRPr="004E00E9">
              <w:rPr>
                <w:rFonts w:eastAsiaTheme="minorHAnsi"/>
                <w:sz w:val="20"/>
                <w:szCs w:val="20"/>
              </w:rPr>
              <w:t>1</w:t>
            </w:r>
          </w:p>
        </w:tc>
        <w:tc>
          <w:tcPr>
            <w:tcW w:w="760" w:type="pct"/>
            <w:shd w:val="clear" w:color="auto" w:fill="auto"/>
          </w:tcPr>
          <w:p w14:paraId="2C1678D2" w14:textId="3570E75C" w:rsidR="00D55F30" w:rsidRPr="004E00E9" w:rsidRDefault="00D87EB5" w:rsidP="004E00E9">
            <w:pPr>
              <w:spacing w:line="240" w:lineRule="auto"/>
              <w:jc w:val="left"/>
              <w:rPr>
                <w:rFonts w:eastAsiaTheme="minorHAnsi"/>
                <w:sz w:val="20"/>
                <w:szCs w:val="20"/>
              </w:rPr>
            </w:pPr>
            <w:r w:rsidRPr="004E00E9">
              <w:rPr>
                <w:rFonts w:eastAsiaTheme="minorHAnsi"/>
                <w:sz w:val="20"/>
                <w:szCs w:val="20"/>
              </w:rPr>
              <w:t>Объекты транспортной инфраструктуры</w:t>
            </w:r>
          </w:p>
        </w:tc>
        <w:tc>
          <w:tcPr>
            <w:tcW w:w="1003" w:type="pct"/>
            <w:shd w:val="clear" w:color="auto" w:fill="auto"/>
          </w:tcPr>
          <w:p w14:paraId="7525C7CF" w14:textId="5BD5F7AA" w:rsidR="00D55F30" w:rsidRPr="004E00E9" w:rsidRDefault="00D87EB5" w:rsidP="004E00E9">
            <w:pPr>
              <w:spacing w:line="240" w:lineRule="auto"/>
              <w:jc w:val="left"/>
              <w:rPr>
                <w:rFonts w:eastAsiaTheme="minorHAnsi"/>
                <w:sz w:val="20"/>
                <w:szCs w:val="20"/>
              </w:rPr>
            </w:pPr>
            <w:r w:rsidRPr="004E00E9">
              <w:rPr>
                <w:rFonts w:eastAsiaTheme="minorHAnsi"/>
                <w:sz w:val="20"/>
                <w:szCs w:val="20"/>
              </w:rPr>
              <w:t>Автостанция а. Хакуринохабль</w:t>
            </w:r>
          </w:p>
        </w:tc>
        <w:tc>
          <w:tcPr>
            <w:tcW w:w="963" w:type="pct"/>
            <w:shd w:val="clear" w:color="auto" w:fill="auto"/>
          </w:tcPr>
          <w:p w14:paraId="456F40E4" w14:textId="40C9BF7D" w:rsidR="00D55F30" w:rsidRPr="004E00E9" w:rsidRDefault="00D87EB5" w:rsidP="004E00E9">
            <w:pPr>
              <w:suppressAutoHyphens/>
              <w:spacing w:line="240" w:lineRule="auto"/>
              <w:jc w:val="left"/>
              <w:rPr>
                <w:rFonts w:eastAsiaTheme="minorHAnsi"/>
                <w:sz w:val="20"/>
                <w:szCs w:val="20"/>
              </w:rPr>
            </w:pPr>
            <w:r w:rsidRPr="004E00E9">
              <w:rPr>
                <w:rFonts w:eastAsiaTheme="minorHAnsi"/>
                <w:sz w:val="20"/>
                <w:szCs w:val="20"/>
              </w:rPr>
              <w:t>Шовгеновский</w:t>
            </w:r>
            <w:r w:rsidR="006D2103" w:rsidRPr="004E00E9">
              <w:rPr>
                <w:rFonts w:eastAsiaTheme="minorHAnsi"/>
                <w:sz w:val="20"/>
                <w:szCs w:val="20"/>
              </w:rPr>
              <w:t xml:space="preserve"> муниципальный</w:t>
            </w:r>
            <w:r w:rsidRPr="004E00E9">
              <w:rPr>
                <w:rFonts w:eastAsiaTheme="minorHAnsi"/>
                <w:sz w:val="20"/>
                <w:szCs w:val="20"/>
              </w:rPr>
              <w:t xml:space="preserve"> район, Хакуринохабльское сельское поселение</w:t>
            </w:r>
          </w:p>
        </w:tc>
        <w:tc>
          <w:tcPr>
            <w:tcW w:w="438" w:type="pct"/>
            <w:shd w:val="clear" w:color="auto" w:fill="auto"/>
          </w:tcPr>
          <w:p w14:paraId="58194BDC" w14:textId="7A4239DC" w:rsidR="00D55F30" w:rsidRPr="004E00E9" w:rsidRDefault="007F6A2F" w:rsidP="004E00E9">
            <w:pPr>
              <w:spacing w:line="240" w:lineRule="auto"/>
              <w:jc w:val="center"/>
              <w:rPr>
                <w:rFonts w:eastAsiaTheme="minorHAnsi"/>
                <w:sz w:val="20"/>
                <w:szCs w:val="20"/>
              </w:rPr>
            </w:pPr>
            <w:r w:rsidRPr="004E00E9">
              <w:rPr>
                <w:rFonts w:eastAsiaTheme="minorHAnsi"/>
                <w:sz w:val="20"/>
                <w:szCs w:val="20"/>
              </w:rPr>
              <w:t>2030</w:t>
            </w:r>
            <w:r w:rsidR="00C9214B" w:rsidRPr="004E00E9">
              <w:rPr>
                <w:rFonts w:eastAsiaTheme="minorHAnsi"/>
                <w:sz w:val="20"/>
                <w:szCs w:val="20"/>
              </w:rPr>
              <w:t xml:space="preserve"> год</w:t>
            </w:r>
          </w:p>
        </w:tc>
        <w:tc>
          <w:tcPr>
            <w:tcW w:w="828" w:type="pct"/>
          </w:tcPr>
          <w:p w14:paraId="5D801960" w14:textId="25F7279C" w:rsidR="00D55F30" w:rsidRPr="004E00E9" w:rsidRDefault="00F12C5E" w:rsidP="004E00E9">
            <w:pPr>
              <w:spacing w:line="240" w:lineRule="auto"/>
              <w:jc w:val="left"/>
              <w:rPr>
                <w:rFonts w:eastAsiaTheme="minorHAnsi"/>
                <w:sz w:val="20"/>
                <w:szCs w:val="20"/>
              </w:rPr>
            </w:pPr>
            <w:r w:rsidRPr="004E00E9">
              <w:rPr>
                <w:sz w:val="20"/>
                <w:szCs w:val="20"/>
              </w:rPr>
              <w:t xml:space="preserve">1. </w:t>
            </w:r>
            <w:r w:rsidR="00D87EB5" w:rsidRPr="004E00E9">
              <w:rPr>
                <w:sz w:val="20"/>
                <w:szCs w:val="20"/>
              </w:rPr>
              <w:t>Реконструкция автовокзала</w:t>
            </w:r>
          </w:p>
        </w:tc>
        <w:tc>
          <w:tcPr>
            <w:tcW w:w="815" w:type="pct"/>
            <w:shd w:val="clear" w:color="auto" w:fill="auto"/>
          </w:tcPr>
          <w:p w14:paraId="165A6BA4" w14:textId="375BC779" w:rsidR="00D55F30" w:rsidRPr="004E00E9" w:rsidRDefault="007F6A2F" w:rsidP="004E00E9">
            <w:pPr>
              <w:spacing w:line="240" w:lineRule="auto"/>
              <w:jc w:val="center"/>
              <w:rPr>
                <w:rFonts w:eastAsiaTheme="minorHAnsi"/>
                <w:sz w:val="20"/>
                <w:szCs w:val="20"/>
              </w:rPr>
            </w:pPr>
            <w:r w:rsidRPr="004E00E9">
              <w:rPr>
                <w:rFonts w:eastAsiaTheme="minorHAnsi"/>
                <w:sz w:val="20"/>
                <w:szCs w:val="20"/>
              </w:rPr>
              <w:t>Не устанавливаются</w:t>
            </w:r>
          </w:p>
        </w:tc>
      </w:tr>
    </w:tbl>
    <w:p w14:paraId="7DBB94F3" w14:textId="77777777" w:rsidR="00640153" w:rsidRPr="004E00E9" w:rsidRDefault="00640153" w:rsidP="004E00E9">
      <w:pPr>
        <w:spacing w:line="276" w:lineRule="auto"/>
        <w:ind w:firstLine="709"/>
        <w:sectPr w:rsidR="00640153" w:rsidRPr="004E00E9" w:rsidSect="00C9214B">
          <w:pgSz w:w="16838" w:h="11906" w:orient="landscape" w:code="9"/>
          <w:pgMar w:top="1418" w:right="1134" w:bottom="567" w:left="1134" w:header="567" w:footer="567" w:gutter="0"/>
          <w:cols w:space="708"/>
          <w:docGrid w:linePitch="360"/>
        </w:sectPr>
      </w:pPr>
    </w:p>
    <w:p w14:paraId="02F8DEB9" w14:textId="28A94340" w:rsidR="00EA34CE" w:rsidRPr="004E00E9" w:rsidRDefault="00EA34CE" w:rsidP="004E00E9">
      <w:pPr>
        <w:pStyle w:val="0212166"/>
      </w:pPr>
      <w:bookmarkStart w:id="20" w:name="_Toc183611909"/>
      <w:r w:rsidRPr="004E00E9">
        <w:t xml:space="preserve">2.3 </w:t>
      </w:r>
      <w:r w:rsidR="00FE49BE" w:rsidRPr="004E00E9">
        <w:t>Объекты местного значения муниципального района</w:t>
      </w:r>
      <w:bookmarkEnd w:id="20"/>
    </w:p>
    <w:p w14:paraId="597D7D2F" w14:textId="13DABB9C" w:rsidR="00C70BBA" w:rsidRPr="004E00E9" w:rsidRDefault="00D55F30" w:rsidP="004E00E9">
      <w:pPr>
        <w:spacing w:line="276" w:lineRule="auto"/>
        <w:ind w:firstLine="709"/>
        <w:sectPr w:rsidR="00C70BBA" w:rsidRPr="004E00E9" w:rsidSect="00A31702">
          <w:pgSz w:w="11906" w:h="16838" w:code="9"/>
          <w:pgMar w:top="1134" w:right="567" w:bottom="1134" w:left="1418" w:header="567" w:footer="567" w:gutter="0"/>
          <w:cols w:space="708"/>
          <w:docGrid w:linePitch="360"/>
        </w:sectPr>
      </w:pPr>
      <w:r w:rsidRPr="004E00E9">
        <w:t xml:space="preserve">Сведения о видах, назначении и наименовании планируемых для размещения на территории </w:t>
      </w:r>
      <w:r w:rsidR="000E5CF5" w:rsidRPr="004E00E9">
        <w:t xml:space="preserve">сельского </w:t>
      </w:r>
      <w:r w:rsidRPr="004E00E9">
        <w:t>поселения объектов местного значения муниципального района</w:t>
      </w:r>
      <w:r w:rsidR="00EE43DB" w:rsidRPr="004E00E9">
        <w:t xml:space="preserve"> </w:t>
      </w:r>
      <w:r w:rsidR="00C70BBA" w:rsidRPr="004E00E9">
        <w:t>представлены в таблице 2.2.</w:t>
      </w:r>
    </w:p>
    <w:p w14:paraId="14AF7A92" w14:textId="6F494B3F" w:rsidR="00C70BBA" w:rsidRPr="004E00E9" w:rsidRDefault="00C70BBA" w:rsidP="004E00E9">
      <w:pPr>
        <w:tabs>
          <w:tab w:val="left" w:pos="4065"/>
          <w:tab w:val="right" w:pos="9921"/>
        </w:tabs>
        <w:spacing w:before="120" w:line="276" w:lineRule="auto"/>
        <w:jc w:val="right"/>
        <w:rPr>
          <w:rFonts w:eastAsiaTheme="minorHAnsi"/>
        </w:rPr>
      </w:pPr>
      <w:r w:rsidRPr="004E00E9">
        <w:rPr>
          <w:rFonts w:eastAsiaTheme="minorHAnsi"/>
        </w:rPr>
        <w:t xml:space="preserve"> Таблица 2.2</w:t>
      </w:r>
    </w:p>
    <w:p w14:paraId="2AFDDF9F" w14:textId="11EFCF0E" w:rsidR="00C70BBA" w:rsidRPr="004E00E9" w:rsidRDefault="00C70BBA" w:rsidP="004E00E9">
      <w:pPr>
        <w:spacing w:line="276" w:lineRule="auto"/>
        <w:jc w:val="center"/>
      </w:pPr>
      <w:r w:rsidRPr="004E00E9">
        <w:t>Сведения о видах, назначении и наименовании планируемых для размещения на территории сельского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1701"/>
        <w:gridCol w:w="1701"/>
        <w:gridCol w:w="2268"/>
        <w:gridCol w:w="1157"/>
        <w:gridCol w:w="2245"/>
        <w:gridCol w:w="5067"/>
      </w:tblGrid>
      <w:tr w:rsidR="00C70BBA" w:rsidRPr="004E00E9" w14:paraId="6D465BD2" w14:textId="77777777" w:rsidTr="000D0449">
        <w:trPr>
          <w:cantSplit/>
          <w:trHeight w:val="711"/>
        </w:trPr>
        <w:tc>
          <w:tcPr>
            <w:tcW w:w="145" w:type="pct"/>
            <w:shd w:val="clear" w:color="auto" w:fill="auto"/>
            <w:vAlign w:val="center"/>
          </w:tcPr>
          <w:p w14:paraId="6878B385"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w:t>
            </w:r>
          </w:p>
        </w:tc>
        <w:tc>
          <w:tcPr>
            <w:tcW w:w="584" w:type="pct"/>
            <w:shd w:val="clear" w:color="auto" w:fill="auto"/>
            <w:vAlign w:val="center"/>
          </w:tcPr>
          <w:p w14:paraId="798BF092"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Вид, назначение объекта</w:t>
            </w:r>
          </w:p>
        </w:tc>
        <w:tc>
          <w:tcPr>
            <w:tcW w:w="584" w:type="pct"/>
            <w:shd w:val="clear" w:color="auto" w:fill="auto"/>
            <w:vAlign w:val="center"/>
          </w:tcPr>
          <w:p w14:paraId="08990987" w14:textId="77777777" w:rsidR="00C70BBA" w:rsidRPr="004E00E9" w:rsidRDefault="00C70BBA" w:rsidP="004E00E9">
            <w:pPr>
              <w:spacing w:line="240" w:lineRule="auto"/>
              <w:jc w:val="center"/>
              <w:rPr>
                <w:rFonts w:eastAsiaTheme="minorHAnsi"/>
                <w:sz w:val="20"/>
                <w:szCs w:val="20"/>
              </w:rPr>
            </w:pPr>
            <w:r w:rsidRPr="004E00E9">
              <w:rPr>
                <w:rFonts w:eastAsiaTheme="minorHAnsi"/>
                <w:b/>
                <w:bCs/>
                <w:sz w:val="20"/>
                <w:szCs w:val="20"/>
              </w:rPr>
              <w:t>Наименование объекта</w:t>
            </w:r>
          </w:p>
        </w:tc>
        <w:tc>
          <w:tcPr>
            <w:tcW w:w="779" w:type="pct"/>
            <w:shd w:val="clear" w:color="auto" w:fill="auto"/>
            <w:vAlign w:val="center"/>
          </w:tcPr>
          <w:p w14:paraId="720F3683" w14:textId="77777777" w:rsidR="00C70BBA" w:rsidRPr="004E00E9" w:rsidRDefault="00C70BBA" w:rsidP="004E00E9">
            <w:pPr>
              <w:spacing w:line="240" w:lineRule="auto"/>
              <w:ind w:left="-113" w:right="-113"/>
              <w:jc w:val="center"/>
              <w:rPr>
                <w:rFonts w:eastAsiaTheme="minorHAnsi"/>
                <w:b/>
                <w:bCs/>
                <w:sz w:val="20"/>
                <w:szCs w:val="20"/>
              </w:rPr>
            </w:pPr>
            <w:r w:rsidRPr="004E00E9">
              <w:rPr>
                <w:rFonts w:eastAsiaTheme="minorHAnsi"/>
                <w:b/>
                <w:bCs/>
                <w:sz w:val="20"/>
                <w:szCs w:val="20"/>
              </w:rPr>
              <w:t>Местоположение объекта</w:t>
            </w:r>
          </w:p>
        </w:tc>
        <w:tc>
          <w:tcPr>
            <w:tcW w:w="397" w:type="pct"/>
            <w:shd w:val="clear" w:color="auto" w:fill="auto"/>
            <w:vAlign w:val="center"/>
          </w:tcPr>
          <w:p w14:paraId="4CAB41D1" w14:textId="77777777" w:rsidR="00C70BBA" w:rsidRPr="004E00E9" w:rsidRDefault="00C70BBA" w:rsidP="004E00E9">
            <w:pPr>
              <w:spacing w:line="240" w:lineRule="auto"/>
              <w:ind w:left="-113" w:right="-113"/>
              <w:jc w:val="center"/>
              <w:rPr>
                <w:rFonts w:eastAsiaTheme="minorHAnsi"/>
                <w:b/>
                <w:bCs/>
                <w:sz w:val="20"/>
                <w:szCs w:val="20"/>
              </w:rPr>
            </w:pPr>
            <w:r w:rsidRPr="004E00E9">
              <w:rPr>
                <w:rFonts w:eastAsiaTheme="minorHAnsi"/>
                <w:b/>
                <w:bCs/>
                <w:sz w:val="20"/>
                <w:szCs w:val="20"/>
              </w:rPr>
              <w:t>Срок реализации (по годам)</w:t>
            </w:r>
          </w:p>
        </w:tc>
        <w:tc>
          <w:tcPr>
            <w:tcW w:w="771" w:type="pct"/>
            <w:vAlign w:val="center"/>
          </w:tcPr>
          <w:p w14:paraId="6108BD13"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Основные характеристики объекта</w:t>
            </w:r>
          </w:p>
        </w:tc>
        <w:tc>
          <w:tcPr>
            <w:tcW w:w="1740" w:type="pct"/>
            <w:shd w:val="clear" w:color="auto" w:fill="auto"/>
            <w:vAlign w:val="center"/>
          </w:tcPr>
          <w:p w14:paraId="274A6D0D"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Характеристики зон с особыми условиями использования территорий</w:t>
            </w:r>
          </w:p>
        </w:tc>
      </w:tr>
    </w:tbl>
    <w:p w14:paraId="3F3D67CC" w14:textId="77777777" w:rsidR="00C70BBA" w:rsidRPr="004E00E9" w:rsidRDefault="00C70BBA" w:rsidP="004E00E9">
      <w:pPr>
        <w:spacing w:line="14" w:lineRule="auto"/>
        <w:jc w:val="center"/>
        <w:rPr>
          <w:rFonts w:eastAsiaTheme="minorHAnsi"/>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2"/>
        <w:gridCol w:w="1698"/>
        <w:gridCol w:w="1701"/>
        <w:gridCol w:w="2271"/>
        <w:gridCol w:w="1133"/>
        <w:gridCol w:w="2268"/>
        <w:gridCol w:w="5067"/>
      </w:tblGrid>
      <w:tr w:rsidR="00C70BBA" w:rsidRPr="004E00E9" w14:paraId="395D9630" w14:textId="77777777" w:rsidTr="000D0449">
        <w:trPr>
          <w:trHeight w:val="20"/>
          <w:tblHeader/>
        </w:trPr>
        <w:tc>
          <w:tcPr>
            <w:tcW w:w="145" w:type="pct"/>
            <w:shd w:val="clear" w:color="auto" w:fill="auto"/>
          </w:tcPr>
          <w:p w14:paraId="31C3D527"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1</w:t>
            </w:r>
          </w:p>
        </w:tc>
        <w:tc>
          <w:tcPr>
            <w:tcW w:w="583" w:type="pct"/>
            <w:shd w:val="clear" w:color="auto" w:fill="auto"/>
          </w:tcPr>
          <w:p w14:paraId="40D4FD0E" w14:textId="77777777" w:rsidR="00C70BBA" w:rsidRPr="004E00E9" w:rsidRDefault="00C70BBA" w:rsidP="004E00E9">
            <w:pPr>
              <w:spacing w:line="240" w:lineRule="auto"/>
              <w:jc w:val="center"/>
              <w:rPr>
                <w:rFonts w:eastAsiaTheme="minorHAnsi"/>
                <w:b/>
                <w:sz w:val="20"/>
                <w:szCs w:val="20"/>
              </w:rPr>
            </w:pPr>
            <w:r w:rsidRPr="004E00E9">
              <w:rPr>
                <w:rFonts w:eastAsiaTheme="minorHAnsi"/>
                <w:b/>
                <w:sz w:val="20"/>
                <w:szCs w:val="20"/>
              </w:rPr>
              <w:t>2</w:t>
            </w:r>
          </w:p>
        </w:tc>
        <w:tc>
          <w:tcPr>
            <w:tcW w:w="584" w:type="pct"/>
            <w:shd w:val="clear" w:color="auto" w:fill="auto"/>
          </w:tcPr>
          <w:p w14:paraId="45FCCB4A" w14:textId="77777777" w:rsidR="00C70BBA" w:rsidRPr="004E00E9" w:rsidRDefault="00C70BBA" w:rsidP="004E00E9">
            <w:pPr>
              <w:spacing w:line="240" w:lineRule="auto"/>
              <w:ind w:left="-113" w:right="-113"/>
              <w:jc w:val="center"/>
              <w:rPr>
                <w:rFonts w:eastAsiaTheme="minorHAnsi"/>
                <w:b/>
                <w:bCs/>
                <w:sz w:val="20"/>
                <w:szCs w:val="20"/>
              </w:rPr>
            </w:pPr>
            <w:r w:rsidRPr="004E00E9">
              <w:rPr>
                <w:rFonts w:eastAsiaTheme="minorHAnsi"/>
                <w:b/>
                <w:bCs/>
                <w:sz w:val="20"/>
                <w:szCs w:val="20"/>
              </w:rPr>
              <w:t>3</w:t>
            </w:r>
          </w:p>
        </w:tc>
        <w:tc>
          <w:tcPr>
            <w:tcW w:w="780" w:type="pct"/>
            <w:shd w:val="clear" w:color="auto" w:fill="auto"/>
          </w:tcPr>
          <w:p w14:paraId="0E0FC17C" w14:textId="77777777" w:rsidR="00C70BBA" w:rsidRPr="004E00E9" w:rsidRDefault="00C70BBA" w:rsidP="004E00E9">
            <w:pPr>
              <w:spacing w:line="240" w:lineRule="auto"/>
              <w:ind w:left="-113" w:right="-113"/>
              <w:jc w:val="center"/>
              <w:rPr>
                <w:rFonts w:eastAsiaTheme="minorHAnsi"/>
                <w:b/>
                <w:bCs/>
                <w:sz w:val="20"/>
                <w:szCs w:val="20"/>
              </w:rPr>
            </w:pPr>
            <w:r w:rsidRPr="004E00E9">
              <w:rPr>
                <w:rFonts w:eastAsiaTheme="minorHAnsi"/>
                <w:b/>
                <w:bCs/>
                <w:sz w:val="20"/>
                <w:szCs w:val="20"/>
              </w:rPr>
              <w:t>4</w:t>
            </w:r>
          </w:p>
        </w:tc>
        <w:tc>
          <w:tcPr>
            <w:tcW w:w="389" w:type="pct"/>
            <w:shd w:val="clear" w:color="auto" w:fill="auto"/>
          </w:tcPr>
          <w:p w14:paraId="0D7E5F3B"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5</w:t>
            </w:r>
          </w:p>
        </w:tc>
        <w:tc>
          <w:tcPr>
            <w:tcW w:w="779" w:type="pct"/>
          </w:tcPr>
          <w:p w14:paraId="44182237"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6</w:t>
            </w:r>
          </w:p>
        </w:tc>
        <w:tc>
          <w:tcPr>
            <w:tcW w:w="1740" w:type="pct"/>
            <w:shd w:val="clear" w:color="auto" w:fill="auto"/>
          </w:tcPr>
          <w:p w14:paraId="6CE57244" w14:textId="7777777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7</w:t>
            </w:r>
          </w:p>
        </w:tc>
      </w:tr>
      <w:tr w:rsidR="00C70BBA" w:rsidRPr="004E00E9" w14:paraId="737465EA" w14:textId="77777777" w:rsidTr="00C70BBA">
        <w:trPr>
          <w:trHeight w:val="20"/>
        </w:trPr>
        <w:tc>
          <w:tcPr>
            <w:tcW w:w="5000" w:type="pct"/>
            <w:gridSpan w:val="7"/>
          </w:tcPr>
          <w:p w14:paraId="56577019" w14:textId="0C3C5527" w:rsidR="00C70BBA" w:rsidRPr="004E00E9" w:rsidRDefault="00C70BBA" w:rsidP="004E00E9">
            <w:pPr>
              <w:spacing w:line="240" w:lineRule="auto"/>
              <w:jc w:val="center"/>
              <w:rPr>
                <w:rFonts w:eastAsiaTheme="minorHAnsi"/>
                <w:b/>
                <w:bCs/>
                <w:sz w:val="20"/>
                <w:szCs w:val="20"/>
              </w:rPr>
            </w:pPr>
            <w:r w:rsidRPr="004E00E9">
              <w:rPr>
                <w:rFonts w:eastAsiaTheme="minorHAnsi"/>
                <w:b/>
                <w:bCs/>
                <w:sz w:val="20"/>
                <w:szCs w:val="20"/>
              </w:rPr>
              <w:t xml:space="preserve">Схема территориального планирования Шовгеновского </w:t>
            </w:r>
            <w:r w:rsidR="000D0449" w:rsidRPr="004E00E9">
              <w:rPr>
                <w:rFonts w:eastAsiaTheme="minorHAnsi"/>
                <w:b/>
                <w:bCs/>
                <w:sz w:val="20"/>
                <w:szCs w:val="20"/>
              </w:rPr>
              <w:t xml:space="preserve">муниципального </w:t>
            </w:r>
            <w:r w:rsidRPr="004E00E9">
              <w:rPr>
                <w:rFonts w:eastAsiaTheme="minorHAnsi"/>
                <w:b/>
                <w:bCs/>
                <w:sz w:val="20"/>
                <w:szCs w:val="20"/>
              </w:rPr>
              <w:t>района</w:t>
            </w:r>
            <w:r w:rsidR="000D0449" w:rsidRPr="004E00E9">
              <w:rPr>
                <w:rFonts w:eastAsiaTheme="minorHAnsi"/>
                <w:b/>
                <w:bCs/>
                <w:sz w:val="20"/>
                <w:szCs w:val="20"/>
              </w:rPr>
              <w:t xml:space="preserve"> Республики Адыгея</w:t>
            </w:r>
          </w:p>
        </w:tc>
      </w:tr>
      <w:tr w:rsidR="00C70BBA" w:rsidRPr="004E00E9" w14:paraId="6543E4C2" w14:textId="77777777" w:rsidTr="000D0449">
        <w:trPr>
          <w:trHeight w:val="20"/>
        </w:trPr>
        <w:tc>
          <w:tcPr>
            <w:tcW w:w="145" w:type="pct"/>
            <w:shd w:val="clear" w:color="auto" w:fill="auto"/>
          </w:tcPr>
          <w:p w14:paraId="5376C55B" w14:textId="77777777" w:rsidR="00C70BBA" w:rsidRPr="004E00E9" w:rsidRDefault="00C70BBA" w:rsidP="004E00E9">
            <w:pPr>
              <w:spacing w:line="240" w:lineRule="auto"/>
              <w:contextualSpacing/>
              <w:jc w:val="center"/>
              <w:rPr>
                <w:rFonts w:eastAsiaTheme="minorHAnsi"/>
                <w:sz w:val="20"/>
                <w:szCs w:val="20"/>
              </w:rPr>
            </w:pPr>
            <w:r w:rsidRPr="004E00E9">
              <w:rPr>
                <w:rFonts w:eastAsiaTheme="minorHAnsi"/>
                <w:sz w:val="20"/>
                <w:szCs w:val="20"/>
              </w:rPr>
              <w:t>1</w:t>
            </w:r>
          </w:p>
        </w:tc>
        <w:tc>
          <w:tcPr>
            <w:tcW w:w="583" w:type="pct"/>
            <w:shd w:val="clear" w:color="auto" w:fill="auto"/>
          </w:tcPr>
          <w:p w14:paraId="0E7E1DF0" w14:textId="4A41D5FA" w:rsidR="00C70BBA" w:rsidRPr="004E00E9" w:rsidRDefault="00C70BBA" w:rsidP="004E00E9">
            <w:pPr>
              <w:spacing w:line="240" w:lineRule="auto"/>
              <w:jc w:val="left"/>
              <w:rPr>
                <w:rFonts w:eastAsiaTheme="minorHAnsi"/>
                <w:sz w:val="20"/>
                <w:szCs w:val="20"/>
              </w:rPr>
            </w:pPr>
            <w:r w:rsidRPr="004E00E9">
              <w:rPr>
                <w:rFonts w:eastAsiaTheme="minorHAnsi"/>
                <w:sz w:val="20"/>
                <w:szCs w:val="20"/>
              </w:rPr>
              <w:t>Объекты инженерной инфраструктуры</w:t>
            </w:r>
          </w:p>
        </w:tc>
        <w:tc>
          <w:tcPr>
            <w:tcW w:w="584" w:type="pct"/>
            <w:shd w:val="clear" w:color="auto" w:fill="auto"/>
          </w:tcPr>
          <w:p w14:paraId="174F268E" w14:textId="7F61FB11" w:rsidR="00C70BBA" w:rsidRPr="004E00E9" w:rsidRDefault="00C70BBA" w:rsidP="004E00E9">
            <w:pPr>
              <w:spacing w:line="240" w:lineRule="auto"/>
              <w:jc w:val="left"/>
              <w:rPr>
                <w:rFonts w:eastAsiaTheme="minorHAnsi"/>
                <w:sz w:val="20"/>
                <w:szCs w:val="20"/>
              </w:rPr>
            </w:pPr>
            <w:r w:rsidRPr="004E00E9">
              <w:rPr>
                <w:rFonts w:eastAsia="Times New Roman"/>
                <w:color w:val="000000"/>
                <w:sz w:val="20"/>
                <w:szCs w:val="20"/>
                <w:lang w:eastAsia="ru-RU"/>
              </w:rPr>
              <w:t>Водопроводные очистные сооружения</w:t>
            </w:r>
          </w:p>
        </w:tc>
        <w:tc>
          <w:tcPr>
            <w:tcW w:w="780" w:type="pct"/>
            <w:shd w:val="clear" w:color="auto" w:fill="auto"/>
          </w:tcPr>
          <w:p w14:paraId="5286C910" w14:textId="01F81DF6" w:rsidR="00C70BBA" w:rsidRPr="004E00E9" w:rsidRDefault="00C70BBA" w:rsidP="004E00E9">
            <w:pPr>
              <w:suppressAutoHyphens/>
              <w:spacing w:line="240" w:lineRule="auto"/>
              <w:jc w:val="left"/>
              <w:rPr>
                <w:rFonts w:eastAsiaTheme="minorHAnsi"/>
                <w:sz w:val="20"/>
                <w:szCs w:val="20"/>
              </w:rPr>
            </w:pPr>
            <w:r w:rsidRPr="004E00E9">
              <w:rPr>
                <w:rFonts w:eastAsiaTheme="minorHAnsi"/>
                <w:sz w:val="20"/>
                <w:szCs w:val="20"/>
              </w:rPr>
              <w:t xml:space="preserve">Шовгеновский муниципальный район, Хакуринохабльское сельское поселение, </w:t>
            </w:r>
            <w:r w:rsidR="004F4DD2" w:rsidRPr="004E00E9">
              <w:rPr>
                <w:rFonts w:eastAsiaTheme="minorHAnsi"/>
                <w:sz w:val="20"/>
                <w:szCs w:val="20"/>
              </w:rPr>
              <w:br/>
            </w:r>
            <w:r w:rsidRPr="004E00E9">
              <w:rPr>
                <w:rFonts w:eastAsiaTheme="minorHAnsi"/>
                <w:sz w:val="20"/>
                <w:szCs w:val="20"/>
              </w:rPr>
              <w:t>а. Хакуринохабль</w:t>
            </w:r>
          </w:p>
        </w:tc>
        <w:tc>
          <w:tcPr>
            <w:tcW w:w="389" w:type="pct"/>
            <w:shd w:val="clear" w:color="auto" w:fill="auto"/>
          </w:tcPr>
          <w:p w14:paraId="17DC3C7D" w14:textId="3827B51D" w:rsidR="00C70BBA" w:rsidRPr="004E00E9" w:rsidRDefault="00C70BBA" w:rsidP="004E00E9">
            <w:pPr>
              <w:spacing w:line="240" w:lineRule="auto"/>
              <w:jc w:val="center"/>
              <w:rPr>
                <w:rFonts w:eastAsiaTheme="minorHAnsi"/>
                <w:sz w:val="20"/>
                <w:szCs w:val="20"/>
              </w:rPr>
            </w:pPr>
            <w:r w:rsidRPr="004E00E9">
              <w:rPr>
                <w:rFonts w:eastAsia="Times New Roman"/>
                <w:color w:val="000000"/>
                <w:sz w:val="20"/>
                <w:szCs w:val="20"/>
                <w:lang w:eastAsia="ru-RU"/>
              </w:rPr>
              <w:t>до 2035 года</w:t>
            </w:r>
          </w:p>
        </w:tc>
        <w:tc>
          <w:tcPr>
            <w:tcW w:w="779" w:type="pct"/>
          </w:tcPr>
          <w:p w14:paraId="742D1796" w14:textId="77777777" w:rsidR="00C70BBA" w:rsidRPr="004E00E9" w:rsidRDefault="00C70BBA" w:rsidP="004E00E9">
            <w:pPr>
              <w:spacing w:line="240" w:lineRule="auto"/>
              <w:jc w:val="left"/>
              <w:rPr>
                <w:sz w:val="20"/>
                <w:szCs w:val="20"/>
              </w:rPr>
            </w:pPr>
            <w:r w:rsidRPr="004E00E9">
              <w:rPr>
                <w:sz w:val="20"/>
                <w:szCs w:val="20"/>
              </w:rPr>
              <w:t>1. Строительство</w:t>
            </w:r>
          </w:p>
          <w:p w14:paraId="77093A6F" w14:textId="688B249E" w:rsidR="00C70BBA" w:rsidRPr="004E00E9" w:rsidRDefault="00C70BBA" w:rsidP="004E00E9">
            <w:pPr>
              <w:spacing w:line="240" w:lineRule="auto"/>
              <w:jc w:val="left"/>
              <w:rPr>
                <w:rFonts w:eastAsiaTheme="minorHAnsi"/>
                <w:sz w:val="20"/>
                <w:szCs w:val="20"/>
              </w:rPr>
            </w:pPr>
            <w:r w:rsidRPr="004E00E9">
              <w:rPr>
                <w:rFonts w:eastAsiaTheme="minorHAnsi"/>
                <w:sz w:val="20"/>
                <w:szCs w:val="20"/>
              </w:rPr>
              <w:t xml:space="preserve">2. Количество </w:t>
            </w:r>
            <w:r w:rsidR="000D0449" w:rsidRPr="004E00E9">
              <w:rPr>
                <w:rFonts w:eastAsiaTheme="minorHAnsi"/>
                <w:sz w:val="20"/>
                <w:szCs w:val="20"/>
              </w:rPr>
              <w:t>—</w:t>
            </w:r>
            <w:r w:rsidRPr="004E00E9">
              <w:rPr>
                <w:rFonts w:eastAsiaTheme="minorHAnsi"/>
                <w:sz w:val="20"/>
                <w:szCs w:val="20"/>
              </w:rPr>
              <w:t xml:space="preserve"> 4 единицы, производительность не менее 240 м</w:t>
            </w:r>
            <w:r w:rsidRPr="004E00E9">
              <w:rPr>
                <w:rFonts w:eastAsiaTheme="minorHAnsi"/>
                <w:sz w:val="20"/>
                <w:szCs w:val="20"/>
                <w:vertAlign w:val="superscript"/>
              </w:rPr>
              <w:t>3</w:t>
            </w:r>
            <w:r w:rsidRPr="004E00E9">
              <w:rPr>
                <w:rFonts w:eastAsiaTheme="minorHAnsi"/>
                <w:sz w:val="20"/>
                <w:szCs w:val="20"/>
              </w:rPr>
              <w:t>/сут</w:t>
            </w:r>
          </w:p>
        </w:tc>
        <w:tc>
          <w:tcPr>
            <w:tcW w:w="1740" w:type="pct"/>
            <w:shd w:val="clear" w:color="auto" w:fill="auto"/>
          </w:tcPr>
          <w:p w14:paraId="3813A8EA" w14:textId="6A5CFF77" w:rsidR="00C70BBA" w:rsidRPr="004E00E9" w:rsidRDefault="00C70BBA" w:rsidP="004E00E9">
            <w:pPr>
              <w:spacing w:line="240" w:lineRule="auto"/>
              <w:jc w:val="left"/>
              <w:rPr>
                <w:rFonts w:eastAsiaTheme="minorHAnsi"/>
                <w:sz w:val="20"/>
                <w:szCs w:val="20"/>
              </w:rPr>
            </w:pPr>
            <w:r w:rsidRPr="004E00E9">
              <w:rPr>
                <w:rFonts w:eastAsia="Times New Roman"/>
                <w:color w:val="000000"/>
                <w:sz w:val="20"/>
                <w:szCs w:val="20"/>
                <w:lang w:eastAsia="ru-RU"/>
              </w:rPr>
              <w:t>Граница первого пояса ЗСО не менее 30 м, согласно СанПиН 2.1.4.1110-02 «Зоны санитарной охраны источников водоснабжения и водопроводов питьевого назначения», введенными в действие постановлением Главного государственного санитарного врача Российской Федерации от 14.03.2002 № 10</w:t>
            </w:r>
          </w:p>
        </w:tc>
      </w:tr>
      <w:tr w:rsidR="00C70BBA" w:rsidRPr="004E00E9" w14:paraId="56F49AF0" w14:textId="77777777" w:rsidTr="000D0449">
        <w:trPr>
          <w:trHeight w:val="20"/>
        </w:trPr>
        <w:tc>
          <w:tcPr>
            <w:tcW w:w="145" w:type="pct"/>
            <w:shd w:val="clear" w:color="auto" w:fill="auto"/>
          </w:tcPr>
          <w:p w14:paraId="18DEC048" w14:textId="00E8D7DC" w:rsidR="00C70BBA" w:rsidRPr="004E00E9" w:rsidRDefault="00C70BBA" w:rsidP="004E00E9">
            <w:pPr>
              <w:spacing w:line="240" w:lineRule="auto"/>
              <w:contextualSpacing/>
              <w:jc w:val="center"/>
              <w:rPr>
                <w:rFonts w:eastAsiaTheme="minorHAnsi"/>
                <w:sz w:val="20"/>
                <w:szCs w:val="20"/>
              </w:rPr>
            </w:pPr>
            <w:r w:rsidRPr="004E00E9">
              <w:rPr>
                <w:rFonts w:eastAsiaTheme="minorHAnsi"/>
                <w:sz w:val="20"/>
                <w:szCs w:val="20"/>
              </w:rPr>
              <w:t>2</w:t>
            </w:r>
          </w:p>
        </w:tc>
        <w:tc>
          <w:tcPr>
            <w:tcW w:w="583" w:type="pct"/>
            <w:shd w:val="clear" w:color="auto" w:fill="auto"/>
          </w:tcPr>
          <w:p w14:paraId="348353E3" w14:textId="5D826B87" w:rsidR="00C70BBA" w:rsidRPr="004E00E9" w:rsidRDefault="00C70BBA" w:rsidP="004E00E9">
            <w:pPr>
              <w:spacing w:line="240" w:lineRule="auto"/>
              <w:jc w:val="left"/>
              <w:rPr>
                <w:rFonts w:eastAsiaTheme="minorHAnsi"/>
                <w:sz w:val="20"/>
                <w:szCs w:val="20"/>
              </w:rPr>
            </w:pPr>
            <w:r w:rsidRPr="004E00E9">
              <w:rPr>
                <w:rFonts w:eastAsiaTheme="minorHAnsi"/>
                <w:sz w:val="20"/>
                <w:szCs w:val="20"/>
              </w:rPr>
              <w:t>Объекты инженерной инфраструктуры</w:t>
            </w:r>
          </w:p>
        </w:tc>
        <w:tc>
          <w:tcPr>
            <w:tcW w:w="584" w:type="pct"/>
            <w:shd w:val="clear" w:color="auto" w:fill="auto"/>
          </w:tcPr>
          <w:p w14:paraId="2D35FB1D" w14:textId="6CE9B262" w:rsidR="00C70BBA" w:rsidRPr="004E00E9" w:rsidRDefault="00C70BBA" w:rsidP="004E00E9">
            <w:pPr>
              <w:spacing w:line="240" w:lineRule="auto"/>
              <w:jc w:val="left"/>
              <w:rPr>
                <w:rFonts w:eastAsiaTheme="minorHAnsi"/>
                <w:sz w:val="20"/>
                <w:szCs w:val="20"/>
              </w:rPr>
            </w:pPr>
            <w:r w:rsidRPr="004E00E9">
              <w:rPr>
                <w:rFonts w:eastAsia="Times New Roman"/>
                <w:color w:val="000000"/>
                <w:sz w:val="20"/>
                <w:szCs w:val="20"/>
                <w:lang w:eastAsia="ru-RU"/>
              </w:rPr>
              <w:t>Водопроводные очистные сооружения</w:t>
            </w:r>
          </w:p>
        </w:tc>
        <w:tc>
          <w:tcPr>
            <w:tcW w:w="780" w:type="pct"/>
            <w:shd w:val="clear" w:color="auto" w:fill="auto"/>
          </w:tcPr>
          <w:p w14:paraId="0AEF649A" w14:textId="26A2193F" w:rsidR="00C70BBA" w:rsidRPr="004E00E9" w:rsidRDefault="00C70BBA" w:rsidP="004E00E9">
            <w:pPr>
              <w:suppressAutoHyphens/>
              <w:spacing w:line="240" w:lineRule="auto"/>
              <w:jc w:val="left"/>
              <w:rPr>
                <w:rFonts w:eastAsiaTheme="minorHAnsi"/>
                <w:sz w:val="20"/>
                <w:szCs w:val="20"/>
              </w:rPr>
            </w:pPr>
            <w:r w:rsidRPr="004E00E9">
              <w:rPr>
                <w:rFonts w:eastAsiaTheme="minorHAnsi"/>
                <w:sz w:val="20"/>
                <w:szCs w:val="20"/>
              </w:rPr>
              <w:t xml:space="preserve">Шовгеновский муниципальный район, Хакуринохабльское сельское поселение, </w:t>
            </w:r>
            <w:r w:rsidR="004F4DD2" w:rsidRPr="004E00E9">
              <w:rPr>
                <w:rFonts w:eastAsiaTheme="minorHAnsi"/>
                <w:sz w:val="20"/>
                <w:szCs w:val="20"/>
              </w:rPr>
              <w:br/>
            </w:r>
            <w:r w:rsidRPr="004E00E9">
              <w:rPr>
                <w:rFonts w:eastAsiaTheme="minorHAnsi"/>
                <w:sz w:val="20"/>
                <w:szCs w:val="20"/>
              </w:rPr>
              <w:t>х. Хапачев</w:t>
            </w:r>
          </w:p>
        </w:tc>
        <w:tc>
          <w:tcPr>
            <w:tcW w:w="389" w:type="pct"/>
            <w:shd w:val="clear" w:color="auto" w:fill="auto"/>
          </w:tcPr>
          <w:p w14:paraId="1CF30BFD" w14:textId="665BF8B1" w:rsidR="00C70BBA" w:rsidRPr="004E00E9" w:rsidRDefault="00C70BBA" w:rsidP="004E00E9">
            <w:pPr>
              <w:spacing w:line="240" w:lineRule="auto"/>
              <w:jc w:val="center"/>
              <w:rPr>
                <w:rFonts w:eastAsiaTheme="minorHAnsi"/>
                <w:sz w:val="20"/>
                <w:szCs w:val="20"/>
              </w:rPr>
            </w:pPr>
            <w:r w:rsidRPr="004E00E9">
              <w:rPr>
                <w:rFonts w:eastAsia="Times New Roman"/>
                <w:color w:val="000000"/>
                <w:sz w:val="20"/>
                <w:szCs w:val="20"/>
                <w:lang w:eastAsia="ru-RU"/>
              </w:rPr>
              <w:t>до 2035 года</w:t>
            </w:r>
          </w:p>
        </w:tc>
        <w:tc>
          <w:tcPr>
            <w:tcW w:w="779" w:type="pct"/>
          </w:tcPr>
          <w:p w14:paraId="331FAA8C" w14:textId="22E51780" w:rsidR="00C70BBA" w:rsidRPr="004E00E9" w:rsidRDefault="00C70BBA" w:rsidP="004E00E9">
            <w:pPr>
              <w:spacing w:line="240" w:lineRule="auto"/>
              <w:jc w:val="left"/>
              <w:rPr>
                <w:sz w:val="20"/>
                <w:szCs w:val="20"/>
              </w:rPr>
            </w:pPr>
            <w:r w:rsidRPr="004E00E9">
              <w:rPr>
                <w:sz w:val="20"/>
                <w:szCs w:val="20"/>
              </w:rPr>
              <w:t>1. Строительство</w:t>
            </w:r>
          </w:p>
          <w:p w14:paraId="49C3407F" w14:textId="03D0297E" w:rsidR="00C70BBA" w:rsidRPr="004E00E9" w:rsidRDefault="00C70BBA" w:rsidP="004E00E9">
            <w:pPr>
              <w:spacing w:line="240" w:lineRule="auto"/>
              <w:jc w:val="left"/>
              <w:rPr>
                <w:sz w:val="20"/>
                <w:szCs w:val="20"/>
              </w:rPr>
            </w:pPr>
            <w:r w:rsidRPr="004E00E9">
              <w:rPr>
                <w:sz w:val="20"/>
                <w:szCs w:val="20"/>
              </w:rPr>
              <w:t xml:space="preserve">2. </w:t>
            </w:r>
            <w:r w:rsidRPr="004E00E9">
              <w:rPr>
                <w:rFonts w:eastAsia="Times New Roman"/>
                <w:color w:val="000000"/>
                <w:sz w:val="20"/>
                <w:szCs w:val="20"/>
                <w:lang w:eastAsia="ru-RU"/>
              </w:rPr>
              <w:t xml:space="preserve">Количество </w:t>
            </w:r>
            <w:r w:rsidR="000D0449" w:rsidRPr="004E00E9">
              <w:rPr>
                <w:rFonts w:eastAsia="Times New Roman"/>
                <w:color w:val="000000"/>
                <w:sz w:val="20"/>
                <w:szCs w:val="20"/>
                <w:lang w:eastAsia="ru-RU"/>
              </w:rPr>
              <w:t>—</w:t>
            </w:r>
            <w:r w:rsidRPr="004E00E9">
              <w:rPr>
                <w:rFonts w:eastAsia="Times New Roman"/>
                <w:color w:val="000000"/>
                <w:sz w:val="20"/>
                <w:szCs w:val="20"/>
                <w:lang w:eastAsia="ru-RU"/>
              </w:rPr>
              <w:t xml:space="preserve"> 1 единица, производительность не менее 92 м</w:t>
            </w:r>
            <w:r w:rsidRPr="004E00E9">
              <w:rPr>
                <w:rFonts w:eastAsia="Times New Roman"/>
                <w:color w:val="000000"/>
                <w:sz w:val="20"/>
                <w:szCs w:val="20"/>
                <w:vertAlign w:val="superscript"/>
                <w:lang w:eastAsia="ru-RU"/>
              </w:rPr>
              <w:t>3</w:t>
            </w:r>
            <w:r w:rsidRPr="004E00E9">
              <w:rPr>
                <w:rFonts w:eastAsia="Times New Roman"/>
                <w:color w:val="000000"/>
                <w:sz w:val="20"/>
                <w:szCs w:val="20"/>
                <w:lang w:eastAsia="ru-RU"/>
              </w:rPr>
              <w:t>/сут</w:t>
            </w:r>
          </w:p>
        </w:tc>
        <w:tc>
          <w:tcPr>
            <w:tcW w:w="1740" w:type="pct"/>
            <w:shd w:val="clear" w:color="auto" w:fill="auto"/>
          </w:tcPr>
          <w:p w14:paraId="60DE9B31" w14:textId="0B367B9D" w:rsidR="00C70BBA" w:rsidRPr="004E00E9" w:rsidRDefault="00C70BBA" w:rsidP="004E00E9">
            <w:pPr>
              <w:spacing w:line="240" w:lineRule="auto"/>
              <w:jc w:val="left"/>
              <w:rPr>
                <w:rFonts w:eastAsiaTheme="minorHAnsi"/>
                <w:sz w:val="20"/>
                <w:szCs w:val="20"/>
              </w:rPr>
            </w:pPr>
            <w:r w:rsidRPr="004E00E9">
              <w:rPr>
                <w:rFonts w:eastAsia="Times New Roman"/>
                <w:color w:val="000000"/>
                <w:sz w:val="20"/>
                <w:szCs w:val="20"/>
                <w:lang w:eastAsia="ru-RU"/>
              </w:rPr>
              <w:t>Граница первого пояса ЗСО не менее 30 м, согласно СанПиН 2.1.4.1110-02 «Зоны санитарной охраны источников водоснабжения и водопроводов питьевого назначения», введенными в действие постановлением Главного государственного санитарного врача Российской Федерации от 14.03.2002 № 10</w:t>
            </w:r>
          </w:p>
        </w:tc>
      </w:tr>
      <w:tr w:rsidR="00C70BBA" w:rsidRPr="004E00E9" w14:paraId="39BE781C" w14:textId="77777777" w:rsidTr="000D0449">
        <w:trPr>
          <w:trHeight w:val="20"/>
        </w:trPr>
        <w:tc>
          <w:tcPr>
            <w:tcW w:w="145" w:type="pct"/>
            <w:shd w:val="clear" w:color="auto" w:fill="auto"/>
          </w:tcPr>
          <w:p w14:paraId="6DFC4646" w14:textId="3367814A" w:rsidR="00C70BBA" w:rsidRPr="004E00E9" w:rsidRDefault="00162933" w:rsidP="004E00E9">
            <w:pPr>
              <w:spacing w:line="240" w:lineRule="auto"/>
              <w:contextualSpacing/>
              <w:jc w:val="center"/>
              <w:rPr>
                <w:rFonts w:eastAsiaTheme="minorHAnsi"/>
                <w:sz w:val="20"/>
                <w:szCs w:val="20"/>
              </w:rPr>
            </w:pPr>
            <w:r w:rsidRPr="004E00E9">
              <w:rPr>
                <w:rFonts w:eastAsiaTheme="minorHAnsi"/>
                <w:sz w:val="20"/>
                <w:szCs w:val="20"/>
              </w:rPr>
              <w:t>3</w:t>
            </w:r>
          </w:p>
        </w:tc>
        <w:tc>
          <w:tcPr>
            <w:tcW w:w="583" w:type="pct"/>
            <w:shd w:val="clear" w:color="auto" w:fill="auto"/>
          </w:tcPr>
          <w:p w14:paraId="0220DB87" w14:textId="652A079D" w:rsidR="00C70BBA" w:rsidRPr="004E00E9" w:rsidRDefault="00C70BBA" w:rsidP="004E00E9">
            <w:pPr>
              <w:spacing w:line="240" w:lineRule="auto"/>
              <w:jc w:val="left"/>
              <w:rPr>
                <w:rFonts w:eastAsiaTheme="minorHAnsi"/>
                <w:sz w:val="20"/>
                <w:szCs w:val="20"/>
              </w:rPr>
            </w:pPr>
            <w:r w:rsidRPr="004E00E9">
              <w:rPr>
                <w:rFonts w:eastAsiaTheme="minorHAnsi"/>
                <w:sz w:val="20"/>
                <w:szCs w:val="20"/>
              </w:rPr>
              <w:t>Объекты инженерной инфраструктуры</w:t>
            </w:r>
          </w:p>
        </w:tc>
        <w:tc>
          <w:tcPr>
            <w:tcW w:w="584" w:type="pct"/>
            <w:tcBorders>
              <w:top w:val="single" w:sz="4" w:space="0" w:color="auto"/>
              <w:left w:val="single" w:sz="4" w:space="0" w:color="auto"/>
              <w:bottom w:val="single" w:sz="4" w:space="0" w:color="auto"/>
              <w:right w:val="single" w:sz="4" w:space="0" w:color="auto"/>
            </w:tcBorders>
          </w:tcPr>
          <w:p w14:paraId="41927354" w14:textId="3EA5014A" w:rsidR="00C70BBA" w:rsidRPr="004E00E9" w:rsidRDefault="00C70BBA"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Очистные сооружения (КОС)</w:t>
            </w:r>
          </w:p>
        </w:tc>
        <w:tc>
          <w:tcPr>
            <w:tcW w:w="780" w:type="pct"/>
            <w:shd w:val="clear" w:color="auto" w:fill="auto"/>
          </w:tcPr>
          <w:p w14:paraId="2A5F3A95" w14:textId="33AF462E" w:rsidR="00C70BBA" w:rsidRPr="004E00E9" w:rsidRDefault="00C70BBA" w:rsidP="004E00E9">
            <w:pPr>
              <w:suppressAutoHyphens/>
              <w:spacing w:line="240" w:lineRule="auto"/>
              <w:jc w:val="left"/>
              <w:rPr>
                <w:rFonts w:eastAsiaTheme="minorHAnsi"/>
                <w:sz w:val="20"/>
                <w:szCs w:val="20"/>
              </w:rPr>
            </w:pPr>
            <w:r w:rsidRPr="004E00E9">
              <w:rPr>
                <w:rFonts w:eastAsiaTheme="minorHAnsi"/>
                <w:sz w:val="20"/>
                <w:szCs w:val="20"/>
              </w:rPr>
              <w:t xml:space="preserve">Шовгеновский муниципальный район, Хакуринохабльское сельское поселение, </w:t>
            </w:r>
            <w:r w:rsidR="004F4DD2" w:rsidRPr="004E00E9">
              <w:rPr>
                <w:rFonts w:eastAsiaTheme="minorHAnsi"/>
                <w:sz w:val="20"/>
                <w:szCs w:val="20"/>
              </w:rPr>
              <w:br/>
            </w:r>
            <w:r w:rsidRPr="004E00E9">
              <w:rPr>
                <w:rFonts w:eastAsiaTheme="minorHAnsi"/>
                <w:sz w:val="20"/>
                <w:szCs w:val="20"/>
              </w:rPr>
              <w:t>а. Хакуринохабль</w:t>
            </w:r>
          </w:p>
        </w:tc>
        <w:tc>
          <w:tcPr>
            <w:tcW w:w="389" w:type="pct"/>
            <w:shd w:val="clear" w:color="auto" w:fill="auto"/>
          </w:tcPr>
          <w:p w14:paraId="2257212D" w14:textId="2D5C3C1E" w:rsidR="00C70BBA" w:rsidRPr="004E00E9" w:rsidRDefault="00C70BB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779" w:type="pct"/>
          </w:tcPr>
          <w:p w14:paraId="10B872B0" w14:textId="0FC93496" w:rsidR="00BF7547" w:rsidRPr="004E00E9" w:rsidRDefault="00BF7547" w:rsidP="004E00E9">
            <w:pPr>
              <w:spacing w:line="240" w:lineRule="auto"/>
              <w:jc w:val="left"/>
              <w:rPr>
                <w:sz w:val="20"/>
                <w:szCs w:val="20"/>
              </w:rPr>
            </w:pPr>
            <w:r w:rsidRPr="004E00E9">
              <w:rPr>
                <w:sz w:val="20"/>
                <w:szCs w:val="20"/>
              </w:rPr>
              <w:t>1. Реконструкция</w:t>
            </w:r>
          </w:p>
          <w:p w14:paraId="03A073EC" w14:textId="6BCF710E" w:rsidR="00C70BBA" w:rsidRPr="004E00E9" w:rsidRDefault="00BF7547" w:rsidP="004E00E9">
            <w:pPr>
              <w:spacing w:line="240" w:lineRule="auto"/>
              <w:jc w:val="left"/>
              <w:rPr>
                <w:sz w:val="20"/>
                <w:szCs w:val="20"/>
              </w:rPr>
            </w:pPr>
            <w:r w:rsidRPr="004E00E9">
              <w:rPr>
                <w:rFonts w:eastAsiaTheme="minorHAnsi"/>
                <w:sz w:val="20"/>
                <w:szCs w:val="20"/>
              </w:rPr>
              <w:t xml:space="preserve">2. </w:t>
            </w:r>
            <w:r w:rsidRPr="004E00E9">
              <w:rPr>
                <w:rFonts w:eastAsia="Times New Roman"/>
                <w:color w:val="000000"/>
                <w:sz w:val="20"/>
                <w:szCs w:val="20"/>
                <w:lang w:eastAsia="ru-RU"/>
              </w:rPr>
              <w:t>Производительность, не менее 980 тыс. м</w:t>
            </w:r>
            <w:r w:rsidRPr="004E00E9">
              <w:rPr>
                <w:rFonts w:eastAsia="Times New Roman"/>
                <w:color w:val="000000"/>
                <w:sz w:val="20"/>
                <w:szCs w:val="20"/>
                <w:vertAlign w:val="superscript"/>
                <w:lang w:eastAsia="ru-RU"/>
              </w:rPr>
              <w:t>3</w:t>
            </w:r>
            <w:r w:rsidRPr="004E00E9">
              <w:rPr>
                <w:rFonts w:eastAsia="Times New Roman"/>
                <w:color w:val="000000"/>
                <w:sz w:val="20"/>
                <w:szCs w:val="20"/>
                <w:lang w:eastAsia="ru-RU"/>
              </w:rPr>
              <w:t>/сут</w:t>
            </w:r>
          </w:p>
        </w:tc>
        <w:tc>
          <w:tcPr>
            <w:tcW w:w="1740" w:type="pct"/>
            <w:shd w:val="clear" w:color="auto" w:fill="auto"/>
          </w:tcPr>
          <w:p w14:paraId="3D8BDD88" w14:textId="3F169E28" w:rsidR="00C70BBA" w:rsidRPr="004E00E9" w:rsidRDefault="00BF7547" w:rsidP="004E00E9">
            <w:pPr>
              <w:spacing w:line="240" w:lineRule="auto"/>
              <w:jc w:val="left"/>
              <w:rPr>
                <w:rFonts w:eastAsia="Times New Roman"/>
                <w:color w:val="000000"/>
                <w:sz w:val="20"/>
                <w:szCs w:val="20"/>
                <w:lang w:eastAsia="ru-RU"/>
              </w:rPr>
            </w:pPr>
            <w:r w:rsidRPr="004E00E9">
              <w:rPr>
                <w:rFonts w:eastAsia="Times New Roman"/>
                <w:color w:val="000000"/>
                <w:sz w:val="20"/>
                <w:szCs w:val="24"/>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70BBA" w:rsidRPr="004E00E9" w14:paraId="327B70C0" w14:textId="77777777" w:rsidTr="000D0449">
        <w:trPr>
          <w:trHeight w:val="20"/>
        </w:trPr>
        <w:tc>
          <w:tcPr>
            <w:tcW w:w="145" w:type="pct"/>
            <w:shd w:val="clear" w:color="auto" w:fill="auto"/>
          </w:tcPr>
          <w:p w14:paraId="3BD05B89" w14:textId="24D7B23A" w:rsidR="00C70BBA" w:rsidRPr="004E00E9" w:rsidRDefault="00162933" w:rsidP="004E00E9">
            <w:pPr>
              <w:spacing w:line="240" w:lineRule="auto"/>
              <w:contextualSpacing/>
              <w:jc w:val="center"/>
              <w:rPr>
                <w:rFonts w:eastAsiaTheme="minorHAnsi"/>
                <w:sz w:val="20"/>
                <w:szCs w:val="20"/>
              </w:rPr>
            </w:pPr>
            <w:r w:rsidRPr="004E00E9">
              <w:rPr>
                <w:rFonts w:eastAsiaTheme="minorHAnsi"/>
                <w:sz w:val="20"/>
                <w:szCs w:val="20"/>
              </w:rPr>
              <w:t>4</w:t>
            </w:r>
          </w:p>
        </w:tc>
        <w:tc>
          <w:tcPr>
            <w:tcW w:w="583" w:type="pct"/>
            <w:shd w:val="clear" w:color="auto" w:fill="auto"/>
          </w:tcPr>
          <w:p w14:paraId="4354703C" w14:textId="18730DD2" w:rsidR="00C70BBA" w:rsidRPr="004E00E9" w:rsidRDefault="00C70BBA" w:rsidP="004E00E9">
            <w:pPr>
              <w:spacing w:line="240" w:lineRule="auto"/>
              <w:jc w:val="left"/>
              <w:rPr>
                <w:rFonts w:eastAsiaTheme="minorHAnsi"/>
                <w:sz w:val="20"/>
                <w:szCs w:val="20"/>
              </w:rPr>
            </w:pPr>
            <w:r w:rsidRPr="004E00E9">
              <w:rPr>
                <w:rFonts w:eastAsiaTheme="minorHAnsi"/>
                <w:sz w:val="20"/>
                <w:szCs w:val="20"/>
              </w:rPr>
              <w:t>Объекты инженерной инфраструктуры</w:t>
            </w:r>
          </w:p>
        </w:tc>
        <w:tc>
          <w:tcPr>
            <w:tcW w:w="584" w:type="pct"/>
            <w:tcBorders>
              <w:top w:val="single" w:sz="4" w:space="0" w:color="auto"/>
              <w:left w:val="single" w:sz="4" w:space="0" w:color="auto"/>
              <w:bottom w:val="single" w:sz="4" w:space="0" w:color="auto"/>
              <w:right w:val="single" w:sz="4" w:space="0" w:color="auto"/>
            </w:tcBorders>
          </w:tcPr>
          <w:p w14:paraId="196282FE" w14:textId="5B2F3824" w:rsidR="00C70BBA" w:rsidRPr="004E00E9" w:rsidRDefault="00C70BBA"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Очистные сооружения дождевой канализации</w:t>
            </w:r>
          </w:p>
        </w:tc>
        <w:tc>
          <w:tcPr>
            <w:tcW w:w="780" w:type="pct"/>
            <w:shd w:val="clear" w:color="auto" w:fill="auto"/>
          </w:tcPr>
          <w:p w14:paraId="734811E7" w14:textId="66241758" w:rsidR="00C70BBA" w:rsidRPr="004E00E9" w:rsidRDefault="00C70BBA" w:rsidP="004E00E9">
            <w:pPr>
              <w:suppressAutoHyphens/>
              <w:spacing w:line="240" w:lineRule="auto"/>
              <w:jc w:val="left"/>
              <w:rPr>
                <w:rFonts w:eastAsiaTheme="minorHAnsi"/>
                <w:sz w:val="20"/>
                <w:szCs w:val="20"/>
              </w:rPr>
            </w:pPr>
            <w:r w:rsidRPr="004E00E9">
              <w:rPr>
                <w:rFonts w:eastAsiaTheme="minorHAnsi"/>
                <w:sz w:val="20"/>
                <w:szCs w:val="20"/>
              </w:rPr>
              <w:t xml:space="preserve">Шовгеновский муниципальный район, Хакуринохабльское сельское поселение, </w:t>
            </w:r>
            <w:r w:rsidR="004F4DD2" w:rsidRPr="004E00E9">
              <w:rPr>
                <w:rFonts w:eastAsiaTheme="minorHAnsi"/>
                <w:sz w:val="20"/>
                <w:szCs w:val="20"/>
              </w:rPr>
              <w:br/>
            </w:r>
            <w:r w:rsidRPr="004E00E9">
              <w:rPr>
                <w:rFonts w:eastAsiaTheme="minorHAnsi"/>
                <w:sz w:val="20"/>
                <w:szCs w:val="20"/>
              </w:rPr>
              <w:t>а. Хакуринохабль</w:t>
            </w:r>
          </w:p>
        </w:tc>
        <w:tc>
          <w:tcPr>
            <w:tcW w:w="389" w:type="pct"/>
            <w:shd w:val="clear" w:color="auto" w:fill="auto"/>
          </w:tcPr>
          <w:p w14:paraId="2EE3BDA2" w14:textId="36D80EE3" w:rsidR="00C70BBA" w:rsidRPr="004E00E9" w:rsidRDefault="00C70BB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779" w:type="pct"/>
          </w:tcPr>
          <w:p w14:paraId="22BCBEEB" w14:textId="77777777" w:rsidR="00BF7547" w:rsidRPr="004E00E9" w:rsidRDefault="00BF7547" w:rsidP="004E00E9">
            <w:pPr>
              <w:spacing w:line="240" w:lineRule="auto"/>
              <w:jc w:val="left"/>
              <w:rPr>
                <w:sz w:val="20"/>
                <w:szCs w:val="20"/>
              </w:rPr>
            </w:pPr>
            <w:r w:rsidRPr="004E00E9">
              <w:rPr>
                <w:sz w:val="20"/>
                <w:szCs w:val="20"/>
              </w:rPr>
              <w:t>1. Строительство</w:t>
            </w:r>
          </w:p>
          <w:p w14:paraId="71EECD49" w14:textId="143A1FA5" w:rsidR="00C70BBA" w:rsidRPr="004E00E9" w:rsidRDefault="00BF7547" w:rsidP="004E00E9">
            <w:pPr>
              <w:spacing w:line="240" w:lineRule="auto"/>
              <w:jc w:val="left"/>
              <w:rPr>
                <w:sz w:val="20"/>
                <w:szCs w:val="20"/>
              </w:rPr>
            </w:pPr>
            <w:r w:rsidRPr="004E00E9">
              <w:rPr>
                <w:rFonts w:eastAsiaTheme="minorHAnsi"/>
                <w:sz w:val="20"/>
                <w:szCs w:val="20"/>
              </w:rPr>
              <w:t xml:space="preserve">2. </w:t>
            </w:r>
            <w:r w:rsidRPr="004E00E9">
              <w:rPr>
                <w:sz w:val="20"/>
                <w:szCs w:val="20"/>
              </w:rPr>
              <w:t>Количество — 1 ед</w:t>
            </w:r>
            <w:r w:rsidR="000D0449" w:rsidRPr="004E00E9">
              <w:rPr>
                <w:sz w:val="20"/>
                <w:szCs w:val="20"/>
              </w:rPr>
              <w:t>иница</w:t>
            </w:r>
            <w:r w:rsidRPr="004E00E9">
              <w:rPr>
                <w:sz w:val="20"/>
                <w:szCs w:val="20"/>
              </w:rPr>
              <w:t>, производительность — не менее 1,65 л/с, очистные сооружения накопительного типа</w:t>
            </w:r>
          </w:p>
        </w:tc>
        <w:tc>
          <w:tcPr>
            <w:tcW w:w="1740" w:type="pct"/>
            <w:shd w:val="clear" w:color="auto" w:fill="auto"/>
          </w:tcPr>
          <w:p w14:paraId="714656C3" w14:textId="6446DDFE" w:rsidR="00C70BBA" w:rsidRPr="004E00E9" w:rsidRDefault="00BF7547" w:rsidP="004E00E9">
            <w:pPr>
              <w:spacing w:line="240" w:lineRule="auto"/>
              <w:jc w:val="left"/>
              <w:rPr>
                <w:rFonts w:eastAsia="Times New Roman"/>
                <w:color w:val="000000"/>
                <w:sz w:val="20"/>
                <w:szCs w:val="20"/>
                <w:lang w:eastAsia="ru-RU"/>
              </w:rPr>
            </w:pPr>
            <w:r w:rsidRPr="004E00E9">
              <w:rPr>
                <w:rFonts w:eastAsia="Times New Roman"/>
                <w:color w:val="000000"/>
                <w:sz w:val="20"/>
                <w:szCs w:val="24"/>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BF7547" w:rsidRPr="004E00E9" w14:paraId="2EF14E76" w14:textId="77777777" w:rsidTr="000D0449">
        <w:trPr>
          <w:trHeight w:val="20"/>
        </w:trPr>
        <w:tc>
          <w:tcPr>
            <w:tcW w:w="145" w:type="pct"/>
            <w:shd w:val="clear" w:color="auto" w:fill="auto"/>
          </w:tcPr>
          <w:p w14:paraId="55782EB7" w14:textId="01DD1358" w:rsidR="00BF7547" w:rsidRPr="004E00E9" w:rsidRDefault="00162933" w:rsidP="004E00E9">
            <w:pPr>
              <w:spacing w:line="240" w:lineRule="auto"/>
              <w:contextualSpacing/>
              <w:jc w:val="center"/>
              <w:rPr>
                <w:rFonts w:eastAsiaTheme="minorHAnsi"/>
                <w:sz w:val="20"/>
                <w:szCs w:val="20"/>
              </w:rPr>
            </w:pPr>
            <w:r w:rsidRPr="004E00E9">
              <w:rPr>
                <w:rFonts w:eastAsiaTheme="minorHAnsi"/>
                <w:sz w:val="20"/>
                <w:szCs w:val="20"/>
              </w:rPr>
              <w:t>5</w:t>
            </w:r>
          </w:p>
        </w:tc>
        <w:tc>
          <w:tcPr>
            <w:tcW w:w="583" w:type="pct"/>
            <w:shd w:val="clear" w:color="auto" w:fill="auto"/>
          </w:tcPr>
          <w:p w14:paraId="7EA501A3" w14:textId="0C50148F" w:rsidR="00BF7547" w:rsidRPr="004E00E9" w:rsidRDefault="00BF7547" w:rsidP="004E00E9">
            <w:pPr>
              <w:spacing w:line="240" w:lineRule="auto"/>
              <w:jc w:val="left"/>
              <w:rPr>
                <w:rFonts w:eastAsiaTheme="minorHAnsi"/>
                <w:sz w:val="20"/>
                <w:szCs w:val="20"/>
              </w:rPr>
            </w:pPr>
            <w:r w:rsidRPr="004E00E9">
              <w:rPr>
                <w:rFonts w:eastAsiaTheme="minorHAnsi"/>
                <w:sz w:val="20"/>
                <w:szCs w:val="20"/>
              </w:rPr>
              <w:t>Объекты инженерной инфраструктуры</w:t>
            </w:r>
          </w:p>
        </w:tc>
        <w:tc>
          <w:tcPr>
            <w:tcW w:w="584" w:type="pct"/>
            <w:tcBorders>
              <w:top w:val="single" w:sz="4" w:space="0" w:color="auto"/>
              <w:left w:val="single" w:sz="4" w:space="0" w:color="auto"/>
              <w:bottom w:val="single" w:sz="4" w:space="0" w:color="auto"/>
              <w:right w:val="single" w:sz="4" w:space="0" w:color="auto"/>
            </w:tcBorders>
          </w:tcPr>
          <w:p w14:paraId="1B3CBE48" w14:textId="5861341C" w:rsidR="00BF7547" w:rsidRPr="004E00E9" w:rsidRDefault="00BF7547"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Канализация дождевая самотечная закрытая</w:t>
            </w:r>
          </w:p>
        </w:tc>
        <w:tc>
          <w:tcPr>
            <w:tcW w:w="780" w:type="pct"/>
            <w:shd w:val="clear" w:color="auto" w:fill="auto"/>
          </w:tcPr>
          <w:p w14:paraId="045C9193" w14:textId="11A0737F" w:rsidR="00BF7547" w:rsidRPr="004E00E9" w:rsidRDefault="00BF7547" w:rsidP="004E00E9">
            <w:pPr>
              <w:suppressAutoHyphens/>
              <w:spacing w:line="240" w:lineRule="auto"/>
              <w:jc w:val="left"/>
              <w:rPr>
                <w:rFonts w:eastAsiaTheme="minorHAnsi"/>
                <w:sz w:val="20"/>
                <w:szCs w:val="20"/>
              </w:rPr>
            </w:pPr>
            <w:r w:rsidRPr="004E00E9">
              <w:rPr>
                <w:rFonts w:eastAsiaTheme="minorHAnsi"/>
                <w:sz w:val="20"/>
                <w:szCs w:val="20"/>
              </w:rPr>
              <w:t xml:space="preserve">Шовгеновский муниципальный район, Хакуринохабльское сельское поселение, </w:t>
            </w:r>
            <w:r w:rsidR="004F4DD2" w:rsidRPr="004E00E9">
              <w:rPr>
                <w:rFonts w:eastAsiaTheme="minorHAnsi"/>
                <w:sz w:val="20"/>
                <w:szCs w:val="20"/>
              </w:rPr>
              <w:br/>
            </w:r>
            <w:r w:rsidRPr="004E00E9">
              <w:rPr>
                <w:rFonts w:eastAsiaTheme="minorHAnsi"/>
                <w:sz w:val="20"/>
                <w:szCs w:val="20"/>
              </w:rPr>
              <w:t>а. Хакуринохабль</w:t>
            </w:r>
          </w:p>
        </w:tc>
        <w:tc>
          <w:tcPr>
            <w:tcW w:w="389" w:type="pct"/>
            <w:shd w:val="clear" w:color="auto" w:fill="auto"/>
          </w:tcPr>
          <w:p w14:paraId="6E495777" w14:textId="4E595D5D" w:rsidR="00BF7547" w:rsidRPr="004E00E9" w:rsidRDefault="00BF7547"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779" w:type="pct"/>
          </w:tcPr>
          <w:p w14:paraId="3E17DDAF" w14:textId="77777777" w:rsidR="00BF7547" w:rsidRPr="004E00E9" w:rsidRDefault="00BF7547" w:rsidP="004E00E9">
            <w:pPr>
              <w:spacing w:line="240" w:lineRule="auto"/>
              <w:jc w:val="left"/>
              <w:rPr>
                <w:sz w:val="20"/>
                <w:szCs w:val="20"/>
              </w:rPr>
            </w:pPr>
            <w:r w:rsidRPr="004E00E9">
              <w:rPr>
                <w:sz w:val="20"/>
                <w:szCs w:val="20"/>
              </w:rPr>
              <w:t>1. Строительство</w:t>
            </w:r>
          </w:p>
          <w:p w14:paraId="0EAD70BC" w14:textId="7CF06B5A" w:rsidR="00BF7547" w:rsidRPr="004E00E9" w:rsidRDefault="00BF7547" w:rsidP="004E00E9">
            <w:pPr>
              <w:spacing w:line="240" w:lineRule="auto"/>
              <w:jc w:val="left"/>
              <w:rPr>
                <w:sz w:val="20"/>
                <w:szCs w:val="20"/>
              </w:rPr>
            </w:pPr>
            <w:r w:rsidRPr="004E00E9">
              <w:rPr>
                <w:rFonts w:eastAsiaTheme="minorHAnsi"/>
                <w:sz w:val="20"/>
                <w:szCs w:val="20"/>
              </w:rPr>
              <w:t xml:space="preserve">2. </w:t>
            </w:r>
            <w:r w:rsidRPr="004E00E9">
              <w:rPr>
                <w:rFonts w:eastAsia="Times New Roman"/>
                <w:color w:val="000000"/>
                <w:sz w:val="20"/>
                <w:szCs w:val="20"/>
                <w:lang w:eastAsia="ru-RU"/>
              </w:rPr>
              <w:t>Протяженность — 7,50 км</w:t>
            </w:r>
          </w:p>
        </w:tc>
        <w:tc>
          <w:tcPr>
            <w:tcW w:w="1740" w:type="pct"/>
            <w:shd w:val="clear" w:color="auto" w:fill="auto"/>
          </w:tcPr>
          <w:p w14:paraId="2ECAA38E" w14:textId="5E90D136" w:rsidR="00BF7547" w:rsidRPr="004E00E9" w:rsidRDefault="00BF7547" w:rsidP="004E00E9">
            <w:pPr>
              <w:spacing w:line="240" w:lineRule="auto"/>
              <w:jc w:val="center"/>
              <w:rPr>
                <w:rFonts w:eastAsia="Times New Roman"/>
                <w:color w:val="000000"/>
                <w:sz w:val="20"/>
                <w:szCs w:val="24"/>
              </w:rPr>
            </w:pPr>
            <w:r w:rsidRPr="004E00E9">
              <w:rPr>
                <w:rFonts w:eastAsia="Times New Roman"/>
                <w:color w:val="000000"/>
                <w:sz w:val="20"/>
                <w:szCs w:val="24"/>
              </w:rPr>
              <w:t>-</w:t>
            </w:r>
          </w:p>
        </w:tc>
      </w:tr>
      <w:tr w:rsidR="00BF7547" w:rsidRPr="004E00E9" w14:paraId="3188E7CD" w14:textId="77777777" w:rsidTr="000D0449">
        <w:trPr>
          <w:trHeight w:val="20"/>
        </w:trPr>
        <w:tc>
          <w:tcPr>
            <w:tcW w:w="145" w:type="pct"/>
            <w:shd w:val="clear" w:color="auto" w:fill="auto"/>
          </w:tcPr>
          <w:p w14:paraId="5F10F5DD" w14:textId="193BDA42" w:rsidR="00BF7547" w:rsidRPr="004E00E9" w:rsidRDefault="00162933" w:rsidP="004E00E9">
            <w:pPr>
              <w:spacing w:line="240" w:lineRule="auto"/>
              <w:contextualSpacing/>
              <w:jc w:val="center"/>
              <w:rPr>
                <w:rFonts w:eastAsiaTheme="minorHAnsi"/>
                <w:sz w:val="20"/>
                <w:szCs w:val="20"/>
              </w:rPr>
            </w:pPr>
            <w:r w:rsidRPr="004E00E9">
              <w:rPr>
                <w:rFonts w:eastAsiaTheme="minorHAnsi"/>
                <w:sz w:val="20"/>
                <w:szCs w:val="20"/>
              </w:rPr>
              <w:t>6</w:t>
            </w:r>
          </w:p>
        </w:tc>
        <w:tc>
          <w:tcPr>
            <w:tcW w:w="583" w:type="pct"/>
            <w:shd w:val="clear" w:color="auto" w:fill="auto"/>
          </w:tcPr>
          <w:p w14:paraId="28B4FEAC" w14:textId="77317349" w:rsidR="00BF7547" w:rsidRPr="004E00E9" w:rsidRDefault="00BF7547" w:rsidP="004E00E9">
            <w:pPr>
              <w:spacing w:line="240" w:lineRule="auto"/>
              <w:jc w:val="left"/>
              <w:rPr>
                <w:rFonts w:eastAsiaTheme="minorHAnsi"/>
                <w:sz w:val="20"/>
                <w:szCs w:val="20"/>
              </w:rPr>
            </w:pPr>
            <w:r w:rsidRPr="004E00E9">
              <w:rPr>
                <w:rFonts w:eastAsiaTheme="minorHAnsi"/>
                <w:sz w:val="20"/>
                <w:szCs w:val="20"/>
              </w:rPr>
              <w:t>Объекты инженерной инфраструктуры</w:t>
            </w:r>
          </w:p>
        </w:tc>
        <w:tc>
          <w:tcPr>
            <w:tcW w:w="584" w:type="pct"/>
            <w:tcBorders>
              <w:top w:val="single" w:sz="4" w:space="0" w:color="auto"/>
              <w:left w:val="single" w:sz="4" w:space="0" w:color="auto"/>
              <w:bottom w:val="single" w:sz="4" w:space="0" w:color="auto"/>
              <w:right w:val="single" w:sz="4" w:space="0" w:color="auto"/>
            </w:tcBorders>
          </w:tcPr>
          <w:p w14:paraId="429AC8BA" w14:textId="784F33D5" w:rsidR="00BF7547" w:rsidRPr="004E00E9" w:rsidRDefault="00BF7547"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Выпуски и ливнеотводы</w:t>
            </w:r>
          </w:p>
        </w:tc>
        <w:tc>
          <w:tcPr>
            <w:tcW w:w="780" w:type="pct"/>
            <w:shd w:val="clear" w:color="auto" w:fill="auto"/>
          </w:tcPr>
          <w:p w14:paraId="471362E8" w14:textId="537B9186" w:rsidR="00BF7547" w:rsidRPr="004E00E9" w:rsidRDefault="00BF7547" w:rsidP="004E00E9">
            <w:pPr>
              <w:suppressAutoHyphens/>
              <w:spacing w:line="240" w:lineRule="auto"/>
              <w:jc w:val="left"/>
              <w:rPr>
                <w:rFonts w:eastAsiaTheme="minorHAnsi"/>
                <w:sz w:val="20"/>
                <w:szCs w:val="20"/>
              </w:rPr>
            </w:pPr>
            <w:r w:rsidRPr="004E00E9">
              <w:rPr>
                <w:rFonts w:eastAsiaTheme="minorHAnsi"/>
                <w:sz w:val="20"/>
                <w:szCs w:val="20"/>
              </w:rPr>
              <w:t xml:space="preserve">Шовгеновский муниципальный район, Хакуринохабльское сельское поселение, </w:t>
            </w:r>
            <w:r w:rsidR="004F4DD2" w:rsidRPr="004E00E9">
              <w:rPr>
                <w:rFonts w:eastAsiaTheme="minorHAnsi"/>
                <w:sz w:val="20"/>
                <w:szCs w:val="20"/>
              </w:rPr>
              <w:br/>
            </w:r>
            <w:r w:rsidRPr="004E00E9">
              <w:rPr>
                <w:rFonts w:eastAsiaTheme="minorHAnsi"/>
                <w:sz w:val="20"/>
                <w:szCs w:val="20"/>
              </w:rPr>
              <w:t>а. Хакуринохабль</w:t>
            </w:r>
          </w:p>
        </w:tc>
        <w:tc>
          <w:tcPr>
            <w:tcW w:w="389" w:type="pct"/>
            <w:shd w:val="clear" w:color="auto" w:fill="auto"/>
          </w:tcPr>
          <w:p w14:paraId="4DC6483B" w14:textId="7BC3069A" w:rsidR="00BF7547" w:rsidRPr="004E00E9" w:rsidRDefault="00BF7547"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779" w:type="pct"/>
          </w:tcPr>
          <w:p w14:paraId="06C9C2E6" w14:textId="77777777" w:rsidR="00BF7547" w:rsidRPr="004E00E9" w:rsidRDefault="00BF7547" w:rsidP="004E00E9">
            <w:pPr>
              <w:spacing w:line="240" w:lineRule="auto"/>
              <w:jc w:val="left"/>
              <w:rPr>
                <w:sz w:val="20"/>
                <w:szCs w:val="20"/>
              </w:rPr>
            </w:pPr>
            <w:r w:rsidRPr="004E00E9">
              <w:rPr>
                <w:sz w:val="20"/>
                <w:szCs w:val="20"/>
              </w:rPr>
              <w:t>1. Строительство</w:t>
            </w:r>
          </w:p>
          <w:p w14:paraId="4ACDD321" w14:textId="0621ED14" w:rsidR="00BF7547" w:rsidRPr="004E00E9" w:rsidRDefault="00BF7547" w:rsidP="004E00E9">
            <w:pPr>
              <w:spacing w:line="240" w:lineRule="auto"/>
              <w:jc w:val="left"/>
              <w:rPr>
                <w:sz w:val="20"/>
                <w:szCs w:val="20"/>
              </w:rPr>
            </w:pPr>
            <w:r w:rsidRPr="004E00E9">
              <w:rPr>
                <w:rFonts w:eastAsiaTheme="minorHAnsi"/>
                <w:sz w:val="20"/>
                <w:szCs w:val="20"/>
              </w:rPr>
              <w:t xml:space="preserve">2. </w:t>
            </w:r>
            <w:r w:rsidRPr="004E00E9">
              <w:rPr>
                <w:rFonts w:eastAsia="Times New Roman"/>
                <w:color w:val="000000"/>
                <w:sz w:val="20"/>
                <w:szCs w:val="20"/>
                <w:lang w:eastAsia="ru-RU"/>
              </w:rPr>
              <w:t>Протяженность — 0,03 км</w:t>
            </w:r>
          </w:p>
        </w:tc>
        <w:tc>
          <w:tcPr>
            <w:tcW w:w="1740" w:type="pct"/>
            <w:shd w:val="clear" w:color="auto" w:fill="auto"/>
          </w:tcPr>
          <w:p w14:paraId="55296EB5" w14:textId="74B6E040" w:rsidR="00BF7547" w:rsidRPr="004E00E9" w:rsidRDefault="00BF7547" w:rsidP="004E00E9">
            <w:pPr>
              <w:spacing w:line="240" w:lineRule="auto"/>
              <w:jc w:val="center"/>
              <w:rPr>
                <w:rFonts w:eastAsia="Times New Roman"/>
                <w:color w:val="000000"/>
                <w:sz w:val="20"/>
                <w:szCs w:val="24"/>
              </w:rPr>
            </w:pPr>
            <w:r w:rsidRPr="004E00E9">
              <w:rPr>
                <w:rFonts w:eastAsia="Times New Roman"/>
                <w:color w:val="000000"/>
                <w:sz w:val="20"/>
                <w:szCs w:val="24"/>
              </w:rPr>
              <w:t>-</w:t>
            </w:r>
          </w:p>
        </w:tc>
      </w:tr>
    </w:tbl>
    <w:p w14:paraId="6B19815D" w14:textId="6E538202" w:rsidR="00EA34CE" w:rsidRPr="004E00E9" w:rsidRDefault="00EA34CE" w:rsidP="004E00E9">
      <w:pPr>
        <w:spacing w:line="276" w:lineRule="auto"/>
        <w:jc w:val="center"/>
      </w:pPr>
    </w:p>
    <w:p w14:paraId="3AEC3F86" w14:textId="77777777" w:rsidR="00D55F30" w:rsidRPr="004E00E9" w:rsidRDefault="00D55F30" w:rsidP="004E00E9">
      <w:pPr>
        <w:spacing w:line="276" w:lineRule="auto"/>
        <w:ind w:firstLine="709"/>
        <w:sectPr w:rsidR="00D55F30" w:rsidRPr="004E00E9" w:rsidSect="00C70BBA">
          <w:pgSz w:w="16838" w:h="11906" w:orient="landscape" w:code="9"/>
          <w:pgMar w:top="1418" w:right="1134" w:bottom="567" w:left="1134" w:header="567" w:footer="567" w:gutter="0"/>
          <w:cols w:space="708"/>
          <w:docGrid w:linePitch="360"/>
        </w:sectPr>
      </w:pPr>
    </w:p>
    <w:p w14:paraId="62F9AC14" w14:textId="77777777" w:rsidR="00F13D9A" w:rsidRPr="004E00E9" w:rsidRDefault="00F13D9A" w:rsidP="004E00E9">
      <w:pPr>
        <w:pStyle w:val="0212163"/>
      </w:pPr>
      <w:bookmarkStart w:id="21" w:name="_Toc183611910"/>
      <w:r w:rsidRPr="004E00E9">
        <w:t>РАЗДЕЛ 3. ОБОСНОВАНИЕ ВЫБРАННОГО ВАРИАНТА РАЗМЕЩЕНИЯ ОБЪЕКТОВ МЕСТНОГО ЗНАЧЕНИЯ ПОСЕЛЕНИЯ НА ОСНОВЕ АНАЛИЗА ИСПОЛЬЗОВАНИЯ ТЕРРИТОРИЙ сельского поселения, возможных направлений развития этих территорий и прогнозируемых ограничений их использования</w:t>
      </w:r>
      <w:bookmarkEnd w:id="21"/>
      <w:r w:rsidRPr="004E00E9">
        <w:t xml:space="preserve"> </w:t>
      </w:r>
    </w:p>
    <w:p w14:paraId="1F4B6A89" w14:textId="77777777" w:rsidR="00F13D9A" w:rsidRPr="004E00E9" w:rsidRDefault="00F13D9A" w:rsidP="004E00E9">
      <w:pPr>
        <w:pStyle w:val="0212165"/>
      </w:pPr>
      <w:bookmarkStart w:id="22" w:name="_Toc183611911"/>
      <w:r w:rsidRPr="004E00E9">
        <w:rPr>
          <w:rFonts w:hint="eastAsia"/>
        </w:rPr>
        <w:t>ГЛАВА</w:t>
      </w:r>
      <w:r w:rsidRPr="004E00E9">
        <w:t xml:space="preserve"> 1. </w:t>
      </w:r>
      <w:r w:rsidRPr="004E00E9">
        <w:rPr>
          <w:rFonts w:hint="eastAsia"/>
        </w:rPr>
        <w:t>ОБЩАЯ</w:t>
      </w:r>
      <w:r w:rsidRPr="004E00E9">
        <w:t xml:space="preserve"> </w:t>
      </w:r>
      <w:r w:rsidRPr="004E00E9">
        <w:rPr>
          <w:rFonts w:hint="eastAsia"/>
        </w:rPr>
        <w:t>ХАРАКТЕРИСТИКА</w:t>
      </w:r>
      <w:r w:rsidRPr="004E00E9">
        <w:t xml:space="preserve"> </w:t>
      </w:r>
      <w:r w:rsidRPr="004E00E9">
        <w:rPr>
          <w:rFonts w:hint="eastAsia"/>
        </w:rPr>
        <w:t>ТЕРРИТОРИИ</w:t>
      </w:r>
      <w:bookmarkEnd w:id="22"/>
    </w:p>
    <w:p w14:paraId="2B42D97F" w14:textId="162043F9" w:rsidR="00F13D9A" w:rsidRPr="004E00E9" w:rsidRDefault="00F13D9A" w:rsidP="004E00E9">
      <w:pPr>
        <w:spacing w:line="276" w:lineRule="auto"/>
        <w:ind w:firstLine="709"/>
      </w:pPr>
      <w:r w:rsidRPr="004E00E9">
        <w:t xml:space="preserve">Основные характеристики территории </w:t>
      </w:r>
      <w:r w:rsidR="00FD4416" w:rsidRPr="004E00E9">
        <w:t>Ха</w:t>
      </w:r>
      <w:r w:rsidR="00BB6B59" w:rsidRPr="004E00E9">
        <w:t>к</w:t>
      </w:r>
      <w:r w:rsidR="00FD4416" w:rsidRPr="004E00E9">
        <w:t>уринохабльского</w:t>
      </w:r>
      <w:r w:rsidRPr="004E00E9">
        <w:t xml:space="preserve"> сельского поселения приведены в таблице 3.1.1.</w:t>
      </w:r>
    </w:p>
    <w:p w14:paraId="3E9E9ACE" w14:textId="77777777" w:rsidR="00F13D9A" w:rsidRPr="004E00E9" w:rsidRDefault="00F13D9A" w:rsidP="004E00E9">
      <w:pPr>
        <w:spacing w:line="276" w:lineRule="auto"/>
        <w:jc w:val="right"/>
        <w:rPr>
          <w:iCs/>
        </w:rPr>
      </w:pPr>
      <w:r w:rsidRPr="004E00E9">
        <w:rPr>
          <w:iCs/>
        </w:rPr>
        <w:t>Таблица 3.1.1</w:t>
      </w:r>
    </w:p>
    <w:p w14:paraId="65A5971E" w14:textId="77777777" w:rsidR="00F13D9A" w:rsidRPr="004E00E9" w:rsidRDefault="00F13D9A" w:rsidP="004E00E9">
      <w:pPr>
        <w:spacing w:line="276" w:lineRule="auto"/>
        <w:jc w:val="center"/>
        <w:rPr>
          <w:iCs/>
        </w:rPr>
      </w:pPr>
      <w:r w:rsidRPr="004E00E9">
        <w:rPr>
          <w:iCs/>
        </w:rPr>
        <w:t>Общие сведения о территории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
        <w:gridCol w:w="3116"/>
        <w:gridCol w:w="6375"/>
      </w:tblGrid>
      <w:tr w:rsidR="00F13D9A" w:rsidRPr="004E00E9" w14:paraId="6664ADA0" w14:textId="77777777" w:rsidTr="00CF561A">
        <w:trPr>
          <w:trHeight w:val="20"/>
        </w:trPr>
        <w:tc>
          <w:tcPr>
            <w:tcW w:w="212" w:type="pct"/>
            <w:shd w:val="clear" w:color="auto" w:fill="auto"/>
            <w:vAlign w:val="center"/>
            <w:hideMark/>
          </w:tcPr>
          <w:p w14:paraId="1CA34247" w14:textId="77777777" w:rsidR="00F13D9A" w:rsidRPr="004E00E9" w:rsidRDefault="00F13D9A" w:rsidP="004E00E9">
            <w:pPr>
              <w:spacing w:line="240" w:lineRule="auto"/>
              <w:jc w:val="center"/>
              <w:rPr>
                <w:b/>
                <w:bCs/>
                <w:sz w:val="20"/>
                <w:szCs w:val="20"/>
              </w:rPr>
            </w:pPr>
            <w:r w:rsidRPr="004E00E9">
              <w:rPr>
                <w:b/>
                <w:bCs/>
                <w:sz w:val="20"/>
                <w:szCs w:val="20"/>
              </w:rPr>
              <w:t>№</w:t>
            </w:r>
          </w:p>
        </w:tc>
        <w:tc>
          <w:tcPr>
            <w:tcW w:w="1572" w:type="pct"/>
            <w:shd w:val="clear" w:color="auto" w:fill="auto"/>
            <w:vAlign w:val="center"/>
            <w:hideMark/>
          </w:tcPr>
          <w:p w14:paraId="3E32523E" w14:textId="77777777" w:rsidR="00F13D9A" w:rsidRPr="004E00E9" w:rsidRDefault="00F13D9A" w:rsidP="004E00E9">
            <w:pPr>
              <w:spacing w:line="240" w:lineRule="auto"/>
              <w:jc w:val="center"/>
              <w:rPr>
                <w:b/>
                <w:bCs/>
                <w:sz w:val="20"/>
                <w:szCs w:val="20"/>
              </w:rPr>
            </w:pPr>
            <w:r w:rsidRPr="004E00E9">
              <w:rPr>
                <w:b/>
                <w:bCs/>
                <w:sz w:val="20"/>
                <w:szCs w:val="20"/>
              </w:rPr>
              <w:t>Параметры</w:t>
            </w:r>
          </w:p>
        </w:tc>
        <w:tc>
          <w:tcPr>
            <w:tcW w:w="3215" w:type="pct"/>
            <w:shd w:val="clear" w:color="auto" w:fill="auto"/>
            <w:vAlign w:val="center"/>
            <w:hideMark/>
          </w:tcPr>
          <w:p w14:paraId="2B89F40F" w14:textId="77777777" w:rsidR="00F13D9A" w:rsidRPr="004E00E9" w:rsidRDefault="00F13D9A" w:rsidP="004E00E9">
            <w:pPr>
              <w:spacing w:line="240" w:lineRule="auto"/>
              <w:jc w:val="center"/>
              <w:rPr>
                <w:b/>
                <w:bCs/>
                <w:sz w:val="20"/>
                <w:szCs w:val="20"/>
              </w:rPr>
            </w:pPr>
            <w:r w:rsidRPr="004E00E9">
              <w:rPr>
                <w:b/>
                <w:bCs/>
                <w:sz w:val="20"/>
                <w:szCs w:val="20"/>
              </w:rPr>
              <w:t>Описание</w:t>
            </w:r>
          </w:p>
        </w:tc>
      </w:tr>
    </w:tbl>
    <w:p w14:paraId="3F65CC96" w14:textId="77777777" w:rsidR="00F13D9A" w:rsidRPr="004E00E9" w:rsidRDefault="00F13D9A" w:rsidP="004E00E9">
      <w:pPr>
        <w:spacing w:line="14" w:lineRule="auto"/>
        <w:rPr>
          <w:sz w:val="28"/>
          <w:szCs w:val="28"/>
        </w:rPr>
      </w:pPr>
    </w:p>
    <w:tbl>
      <w:tblPr>
        <w:tblW w:w="5000" w:type="pct"/>
        <w:tblLook w:val="04A0" w:firstRow="1" w:lastRow="0" w:firstColumn="1" w:lastColumn="0" w:noHBand="0" w:noVBand="1"/>
      </w:tblPr>
      <w:tblGrid>
        <w:gridCol w:w="420"/>
        <w:gridCol w:w="3116"/>
        <w:gridCol w:w="6375"/>
      </w:tblGrid>
      <w:tr w:rsidR="00F13D9A" w:rsidRPr="004E00E9" w14:paraId="7A70EB10" w14:textId="77777777" w:rsidTr="00CF561A">
        <w:trPr>
          <w:trHeight w:val="20"/>
        </w:trPr>
        <w:tc>
          <w:tcPr>
            <w:tcW w:w="212" w:type="pct"/>
            <w:tcBorders>
              <w:top w:val="single" w:sz="4" w:space="0" w:color="auto"/>
              <w:left w:val="single" w:sz="4" w:space="0" w:color="auto"/>
              <w:bottom w:val="single" w:sz="4" w:space="0" w:color="auto"/>
              <w:right w:val="single" w:sz="4" w:space="0" w:color="auto"/>
            </w:tcBorders>
            <w:shd w:val="clear" w:color="auto" w:fill="auto"/>
            <w:vAlign w:val="center"/>
          </w:tcPr>
          <w:p w14:paraId="3F665AD4" w14:textId="77777777" w:rsidR="00F13D9A" w:rsidRPr="004E00E9" w:rsidRDefault="00F13D9A" w:rsidP="004E00E9">
            <w:pPr>
              <w:spacing w:line="240" w:lineRule="auto"/>
              <w:jc w:val="center"/>
              <w:rPr>
                <w:b/>
                <w:bCs/>
                <w:sz w:val="20"/>
                <w:szCs w:val="20"/>
              </w:rPr>
            </w:pPr>
            <w:r w:rsidRPr="004E00E9">
              <w:rPr>
                <w:b/>
                <w:bCs/>
                <w:sz w:val="20"/>
                <w:szCs w:val="20"/>
              </w:rPr>
              <w:t>1</w:t>
            </w:r>
          </w:p>
        </w:tc>
        <w:tc>
          <w:tcPr>
            <w:tcW w:w="1572" w:type="pct"/>
            <w:tcBorders>
              <w:top w:val="single" w:sz="4" w:space="0" w:color="auto"/>
              <w:left w:val="nil"/>
              <w:bottom w:val="single" w:sz="4" w:space="0" w:color="auto"/>
              <w:right w:val="single" w:sz="4" w:space="0" w:color="auto"/>
            </w:tcBorders>
            <w:shd w:val="clear" w:color="auto" w:fill="auto"/>
            <w:vAlign w:val="center"/>
          </w:tcPr>
          <w:p w14:paraId="54B743AB" w14:textId="77777777" w:rsidR="00F13D9A" w:rsidRPr="004E00E9" w:rsidRDefault="00F13D9A" w:rsidP="004E00E9">
            <w:pPr>
              <w:spacing w:line="240" w:lineRule="auto"/>
              <w:jc w:val="center"/>
              <w:rPr>
                <w:b/>
                <w:bCs/>
                <w:sz w:val="20"/>
                <w:szCs w:val="20"/>
              </w:rPr>
            </w:pPr>
            <w:r w:rsidRPr="004E00E9">
              <w:rPr>
                <w:b/>
                <w:bCs/>
                <w:sz w:val="20"/>
                <w:szCs w:val="20"/>
              </w:rPr>
              <w:t>2</w:t>
            </w:r>
          </w:p>
        </w:tc>
        <w:tc>
          <w:tcPr>
            <w:tcW w:w="3215" w:type="pct"/>
            <w:tcBorders>
              <w:top w:val="single" w:sz="4" w:space="0" w:color="auto"/>
              <w:left w:val="nil"/>
              <w:bottom w:val="single" w:sz="4" w:space="0" w:color="auto"/>
              <w:right w:val="single" w:sz="4" w:space="0" w:color="auto"/>
            </w:tcBorders>
            <w:shd w:val="clear" w:color="auto" w:fill="auto"/>
            <w:vAlign w:val="center"/>
          </w:tcPr>
          <w:p w14:paraId="15ABC9FF" w14:textId="77777777" w:rsidR="00F13D9A" w:rsidRPr="004E00E9" w:rsidRDefault="00F13D9A" w:rsidP="004E00E9">
            <w:pPr>
              <w:spacing w:line="240" w:lineRule="auto"/>
              <w:jc w:val="center"/>
              <w:rPr>
                <w:b/>
                <w:bCs/>
                <w:sz w:val="20"/>
                <w:szCs w:val="20"/>
              </w:rPr>
            </w:pPr>
            <w:r w:rsidRPr="004E00E9">
              <w:rPr>
                <w:b/>
                <w:bCs/>
                <w:sz w:val="20"/>
                <w:szCs w:val="20"/>
              </w:rPr>
              <w:t>3</w:t>
            </w:r>
          </w:p>
        </w:tc>
      </w:tr>
      <w:tr w:rsidR="00F13D9A" w:rsidRPr="004E00E9" w14:paraId="4AEEC273" w14:textId="77777777" w:rsidTr="00CF561A">
        <w:trPr>
          <w:trHeight w:val="20"/>
        </w:trPr>
        <w:tc>
          <w:tcPr>
            <w:tcW w:w="212" w:type="pct"/>
            <w:tcBorders>
              <w:top w:val="nil"/>
              <w:left w:val="single" w:sz="4" w:space="0" w:color="auto"/>
              <w:bottom w:val="single" w:sz="4" w:space="0" w:color="auto"/>
              <w:right w:val="single" w:sz="4" w:space="0" w:color="auto"/>
            </w:tcBorders>
            <w:shd w:val="clear" w:color="auto" w:fill="auto"/>
            <w:hideMark/>
          </w:tcPr>
          <w:p w14:paraId="58F6C430" w14:textId="77777777" w:rsidR="00F13D9A" w:rsidRPr="004E00E9" w:rsidRDefault="00F13D9A" w:rsidP="004E00E9">
            <w:pPr>
              <w:spacing w:line="240" w:lineRule="auto"/>
              <w:jc w:val="center"/>
              <w:rPr>
                <w:sz w:val="20"/>
                <w:szCs w:val="20"/>
              </w:rPr>
            </w:pPr>
            <w:r w:rsidRPr="004E00E9">
              <w:rPr>
                <w:sz w:val="20"/>
                <w:szCs w:val="20"/>
              </w:rPr>
              <w:t>1</w:t>
            </w:r>
          </w:p>
        </w:tc>
        <w:tc>
          <w:tcPr>
            <w:tcW w:w="1572" w:type="pct"/>
            <w:tcBorders>
              <w:top w:val="nil"/>
              <w:left w:val="nil"/>
              <w:bottom w:val="single" w:sz="4" w:space="0" w:color="auto"/>
              <w:right w:val="single" w:sz="4" w:space="0" w:color="auto"/>
            </w:tcBorders>
            <w:shd w:val="clear" w:color="auto" w:fill="auto"/>
            <w:hideMark/>
          </w:tcPr>
          <w:p w14:paraId="0DD15D8D" w14:textId="77777777" w:rsidR="00F13D9A" w:rsidRPr="004E00E9" w:rsidRDefault="00F13D9A" w:rsidP="004E00E9">
            <w:pPr>
              <w:spacing w:line="240" w:lineRule="auto"/>
              <w:rPr>
                <w:sz w:val="20"/>
                <w:szCs w:val="20"/>
              </w:rPr>
            </w:pPr>
            <w:r w:rsidRPr="004E00E9">
              <w:rPr>
                <w:sz w:val="20"/>
                <w:szCs w:val="20"/>
              </w:rPr>
              <w:t>Площадь территории, га</w:t>
            </w:r>
          </w:p>
        </w:tc>
        <w:tc>
          <w:tcPr>
            <w:tcW w:w="3215" w:type="pct"/>
            <w:tcBorders>
              <w:top w:val="nil"/>
              <w:left w:val="nil"/>
              <w:bottom w:val="single" w:sz="4" w:space="0" w:color="auto"/>
              <w:right w:val="single" w:sz="4" w:space="0" w:color="auto"/>
            </w:tcBorders>
            <w:shd w:val="clear" w:color="auto" w:fill="auto"/>
            <w:hideMark/>
          </w:tcPr>
          <w:p w14:paraId="33FEA438" w14:textId="561C4C81" w:rsidR="00F13D9A" w:rsidRPr="004E00E9" w:rsidRDefault="00FD4416" w:rsidP="004E00E9">
            <w:pPr>
              <w:spacing w:line="240" w:lineRule="auto"/>
              <w:jc w:val="center"/>
              <w:rPr>
                <w:sz w:val="20"/>
                <w:szCs w:val="20"/>
              </w:rPr>
            </w:pPr>
            <w:r w:rsidRPr="004E00E9">
              <w:rPr>
                <w:sz w:val="20"/>
                <w:szCs w:val="20"/>
              </w:rPr>
              <w:t>89</w:t>
            </w:r>
            <w:r w:rsidR="0004123E" w:rsidRPr="004E00E9">
              <w:rPr>
                <w:sz w:val="20"/>
                <w:szCs w:val="20"/>
              </w:rPr>
              <w:t>13,28</w:t>
            </w:r>
          </w:p>
        </w:tc>
      </w:tr>
      <w:tr w:rsidR="00F13D9A" w:rsidRPr="004E00E9" w14:paraId="394E2495" w14:textId="77777777" w:rsidTr="00CF561A">
        <w:trPr>
          <w:trHeight w:val="20"/>
        </w:trPr>
        <w:tc>
          <w:tcPr>
            <w:tcW w:w="212" w:type="pct"/>
            <w:tcBorders>
              <w:top w:val="nil"/>
              <w:left w:val="single" w:sz="4" w:space="0" w:color="auto"/>
              <w:bottom w:val="single" w:sz="4" w:space="0" w:color="auto"/>
              <w:right w:val="single" w:sz="4" w:space="0" w:color="auto"/>
            </w:tcBorders>
            <w:shd w:val="clear" w:color="auto" w:fill="auto"/>
            <w:hideMark/>
          </w:tcPr>
          <w:p w14:paraId="44A681E8" w14:textId="77777777" w:rsidR="00F13D9A" w:rsidRPr="004E00E9" w:rsidRDefault="00F13D9A" w:rsidP="004E00E9">
            <w:pPr>
              <w:spacing w:line="240" w:lineRule="auto"/>
              <w:jc w:val="center"/>
              <w:rPr>
                <w:sz w:val="20"/>
                <w:szCs w:val="20"/>
              </w:rPr>
            </w:pPr>
            <w:r w:rsidRPr="004E00E9">
              <w:rPr>
                <w:sz w:val="20"/>
                <w:szCs w:val="20"/>
              </w:rPr>
              <w:t>2</w:t>
            </w:r>
          </w:p>
        </w:tc>
        <w:tc>
          <w:tcPr>
            <w:tcW w:w="1572" w:type="pct"/>
            <w:tcBorders>
              <w:top w:val="nil"/>
              <w:left w:val="nil"/>
              <w:bottom w:val="single" w:sz="4" w:space="0" w:color="auto"/>
              <w:right w:val="single" w:sz="4" w:space="0" w:color="auto"/>
            </w:tcBorders>
            <w:shd w:val="clear" w:color="auto" w:fill="auto"/>
            <w:hideMark/>
          </w:tcPr>
          <w:p w14:paraId="42D269BD" w14:textId="77777777" w:rsidR="00F13D9A" w:rsidRPr="004E00E9" w:rsidRDefault="00F13D9A" w:rsidP="004E00E9">
            <w:pPr>
              <w:spacing w:line="240" w:lineRule="auto"/>
              <w:rPr>
                <w:sz w:val="20"/>
                <w:szCs w:val="20"/>
              </w:rPr>
            </w:pPr>
            <w:r w:rsidRPr="004E00E9">
              <w:rPr>
                <w:sz w:val="20"/>
                <w:szCs w:val="20"/>
              </w:rPr>
              <w:t>Численность населения, чел.</w:t>
            </w:r>
          </w:p>
        </w:tc>
        <w:tc>
          <w:tcPr>
            <w:tcW w:w="3215" w:type="pct"/>
            <w:tcBorders>
              <w:top w:val="nil"/>
              <w:left w:val="nil"/>
              <w:bottom w:val="single" w:sz="4" w:space="0" w:color="auto"/>
              <w:right w:val="single" w:sz="4" w:space="0" w:color="auto"/>
            </w:tcBorders>
            <w:shd w:val="clear" w:color="auto" w:fill="auto"/>
            <w:hideMark/>
          </w:tcPr>
          <w:p w14:paraId="1D2F43F1" w14:textId="3FED3911" w:rsidR="00F13D9A" w:rsidRPr="004E00E9" w:rsidRDefault="00FD4416" w:rsidP="004E00E9">
            <w:pPr>
              <w:spacing w:line="240" w:lineRule="auto"/>
              <w:jc w:val="center"/>
              <w:rPr>
                <w:sz w:val="20"/>
                <w:szCs w:val="20"/>
              </w:rPr>
            </w:pPr>
            <w:r w:rsidRPr="004E00E9">
              <w:rPr>
                <w:sz w:val="20"/>
                <w:szCs w:val="20"/>
              </w:rPr>
              <w:t>4313</w:t>
            </w:r>
          </w:p>
        </w:tc>
      </w:tr>
      <w:tr w:rsidR="00F13D9A" w:rsidRPr="004E00E9" w14:paraId="56B71A70" w14:textId="77777777" w:rsidTr="00CF561A">
        <w:trPr>
          <w:trHeight w:val="20"/>
        </w:trPr>
        <w:tc>
          <w:tcPr>
            <w:tcW w:w="212" w:type="pct"/>
            <w:tcBorders>
              <w:top w:val="nil"/>
              <w:left w:val="single" w:sz="4" w:space="0" w:color="auto"/>
              <w:bottom w:val="single" w:sz="4" w:space="0" w:color="auto"/>
              <w:right w:val="single" w:sz="4" w:space="0" w:color="auto"/>
            </w:tcBorders>
            <w:shd w:val="clear" w:color="auto" w:fill="auto"/>
            <w:hideMark/>
          </w:tcPr>
          <w:p w14:paraId="05DE2C2B" w14:textId="77777777" w:rsidR="00F13D9A" w:rsidRPr="004E00E9" w:rsidRDefault="00F13D9A" w:rsidP="004E00E9">
            <w:pPr>
              <w:spacing w:line="240" w:lineRule="auto"/>
              <w:jc w:val="center"/>
              <w:rPr>
                <w:sz w:val="20"/>
                <w:szCs w:val="20"/>
              </w:rPr>
            </w:pPr>
            <w:r w:rsidRPr="004E00E9">
              <w:rPr>
                <w:sz w:val="20"/>
                <w:szCs w:val="20"/>
              </w:rPr>
              <w:t>3</w:t>
            </w:r>
          </w:p>
        </w:tc>
        <w:tc>
          <w:tcPr>
            <w:tcW w:w="1572" w:type="pct"/>
            <w:tcBorders>
              <w:top w:val="nil"/>
              <w:left w:val="nil"/>
              <w:bottom w:val="single" w:sz="4" w:space="0" w:color="auto"/>
              <w:right w:val="single" w:sz="4" w:space="0" w:color="auto"/>
            </w:tcBorders>
            <w:shd w:val="clear" w:color="auto" w:fill="auto"/>
            <w:hideMark/>
          </w:tcPr>
          <w:p w14:paraId="37511E66" w14:textId="77777777" w:rsidR="00F13D9A" w:rsidRPr="004E00E9" w:rsidRDefault="00F13D9A" w:rsidP="004E00E9">
            <w:pPr>
              <w:spacing w:line="240" w:lineRule="auto"/>
              <w:rPr>
                <w:sz w:val="20"/>
                <w:szCs w:val="20"/>
              </w:rPr>
            </w:pPr>
            <w:r w:rsidRPr="004E00E9">
              <w:rPr>
                <w:sz w:val="20"/>
                <w:szCs w:val="20"/>
              </w:rPr>
              <w:t>Плотность населения, чел./га</w:t>
            </w:r>
          </w:p>
        </w:tc>
        <w:tc>
          <w:tcPr>
            <w:tcW w:w="3215" w:type="pct"/>
            <w:tcBorders>
              <w:top w:val="nil"/>
              <w:left w:val="nil"/>
              <w:bottom w:val="single" w:sz="4" w:space="0" w:color="auto"/>
              <w:right w:val="single" w:sz="4" w:space="0" w:color="auto"/>
            </w:tcBorders>
            <w:shd w:val="clear" w:color="auto" w:fill="auto"/>
            <w:hideMark/>
          </w:tcPr>
          <w:p w14:paraId="3E081269" w14:textId="1414BAA5" w:rsidR="00F13D9A" w:rsidRPr="004E00E9" w:rsidRDefault="00F13D9A" w:rsidP="004E00E9">
            <w:pPr>
              <w:spacing w:line="240" w:lineRule="auto"/>
              <w:jc w:val="center"/>
              <w:rPr>
                <w:sz w:val="20"/>
                <w:szCs w:val="20"/>
              </w:rPr>
            </w:pPr>
            <w:r w:rsidRPr="004E00E9">
              <w:rPr>
                <w:sz w:val="20"/>
                <w:szCs w:val="20"/>
              </w:rPr>
              <w:t>0,</w:t>
            </w:r>
            <w:r w:rsidR="00FD4416" w:rsidRPr="004E00E9">
              <w:rPr>
                <w:sz w:val="20"/>
                <w:szCs w:val="20"/>
              </w:rPr>
              <w:t>48</w:t>
            </w:r>
          </w:p>
        </w:tc>
      </w:tr>
      <w:tr w:rsidR="00F13D9A" w:rsidRPr="004E00E9" w14:paraId="4CB58E20" w14:textId="77777777" w:rsidTr="00CF561A">
        <w:trPr>
          <w:trHeight w:val="20"/>
        </w:trPr>
        <w:tc>
          <w:tcPr>
            <w:tcW w:w="212" w:type="pct"/>
            <w:tcBorders>
              <w:top w:val="nil"/>
              <w:left w:val="single" w:sz="4" w:space="0" w:color="auto"/>
              <w:bottom w:val="single" w:sz="4" w:space="0" w:color="auto"/>
              <w:right w:val="single" w:sz="4" w:space="0" w:color="auto"/>
            </w:tcBorders>
            <w:shd w:val="clear" w:color="auto" w:fill="auto"/>
            <w:hideMark/>
          </w:tcPr>
          <w:p w14:paraId="497E21CA" w14:textId="77777777" w:rsidR="00F13D9A" w:rsidRPr="004E00E9" w:rsidRDefault="00F13D9A" w:rsidP="004E00E9">
            <w:pPr>
              <w:spacing w:line="240" w:lineRule="auto"/>
              <w:jc w:val="center"/>
              <w:rPr>
                <w:sz w:val="20"/>
                <w:szCs w:val="20"/>
              </w:rPr>
            </w:pPr>
            <w:r w:rsidRPr="004E00E9">
              <w:rPr>
                <w:sz w:val="20"/>
                <w:szCs w:val="20"/>
              </w:rPr>
              <w:t>4</w:t>
            </w:r>
          </w:p>
        </w:tc>
        <w:tc>
          <w:tcPr>
            <w:tcW w:w="1572" w:type="pct"/>
            <w:tcBorders>
              <w:top w:val="nil"/>
              <w:left w:val="nil"/>
              <w:bottom w:val="single" w:sz="4" w:space="0" w:color="auto"/>
              <w:right w:val="single" w:sz="4" w:space="0" w:color="auto"/>
            </w:tcBorders>
            <w:shd w:val="clear" w:color="auto" w:fill="auto"/>
            <w:hideMark/>
          </w:tcPr>
          <w:p w14:paraId="06E319D4" w14:textId="77777777" w:rsidR="00F13D9A" w:rsidRPr="004E00E9" w:rsidRDefault="00F13D9A" w:rsidP="004E00E9">
            <w:pPr>
              <w:spacing w:line="240" w:lineRule="auto"/>
              <w:rPr>
                <w:sz w:val="20"/>
                <w:szCs w:val="20"/>
              </w:rPr>
            </w:pPr>
            <w:r w:rsidRPr="004E00E9">
              <w:rPr>
                <w:sz w:val="20"/>
                <w:szCs w:val="20"/>
              </w:rPr>
              <w:t>Количество населенных пунктов</w:t>
            </w:r>
          </w:p>
        </w:tc>
        <w:tc>
          <w:tcPr>
            <w:tcW w:w="3215" w:type="pct"/>
            <w:tcBorders>
              <w:top w:val="nil"/>
              <w:left w:val="nil"/>
              <w:bottom w:val="single" w:sz="4" w:space="0" w:color="auto"/>
              <w:right w:val="single" w:sz="4" w:space="0" w:color="auto"/>
            </w:tcBorders>
            <w:shd w:val="clear" w:color="auto" w:fill="auto"/>
            <w:hideMark/>
          </w:tcPr>
          <w:p w14:paraId="51628C84" w14:textId="5FE2A1DE" w:rsidR="00F13D9A" w:rsidRPr="004E00E9" w:rsidRDefault="00FD4416" w:rsidP="004E00E9">
            <w:pPr>
              <w:spacing w:line="240" w:lineRule="auto"/>
              <w:jc w:val="center"/>
              <w:rPr>
                <w:sz w:val="20"/>
                <w:szCs w:val="20"/>
              </w:rPr>
            </w:pPr>
            <w:r w:rsidRPr="004E00E9">
              <w:rPr>
                <w:sz w:val="20"/>
                <w:szCs w:val="20"/>
              </w:rPr>
              <w:t>3</w:t>
            </w:r>
          </w:p>
        </w:tc>
      </w:tr>
      <w:tr w:rsidR="00A6442E" w:rsidRPr="004E00E9" w14:paraId="214C94D8" w14:textId="77777777" w:rsidTr="00CF561A">
        <w:trPr>
          <w:trHeight w:val="20"/>
        </w:trPr>
        <w:tc>
          <w:tcPr>
            <w:tcW w:w="212" w:type="pct"/>
            <w:vMerge w:val="restart"/>
            <w:tcBorders>
              <w:top w:val="nil"/>
              <w:left w:val="single" w:sz="4" w:space="0" w:color="auto"/>
              <w:right w:val="single" w:sz="4" w:space="0" w:color="auto"/>
            </w:tcBorders>
            <w:shd w:val="clear" w:color="auto" w:fill="auto"/>
            <w:hideMark/>
          </w:tcPr>
          <w:p w14:paraId="6C1A4A39" w14:textId="77777777" w:rsidR="00A6442E" w:rsidRPr="004E00E9" w:rsidRDefault="00A6442E" w:rsidP="004E00E9">
            <w:pPr>
              <w:spacing w:line="240" w:lineRule="auto"/>
              <w:jc w:val="center"/>
              <w:rPr>
                <w:sz w:val="20"/>
                <w:szCs w:val="20"/>
              </w:rPr>
            </w:pPr>
            <w:r w:rsidRPr="004E00E9">
              <w:rPr>
                <w:sz w:val="20"/>
                <w:szCs w:val="20"/>
              </w:rPr>
              <w:t>5</w:t>
            </w:r>
          </w:p>
        </w:tc>
        <w:tc>
          <w:tcPr>
            <w:tcW w:w="4788" w:type="pct"/>
            <w:gridSpan w:val="2"/>
            <w:tcBorders>
              <w:top w:val="nil"/>
              <w:left w:val="nil"/>
              <w:bottom w:val="single" w:sz="4" w:space="0" w:color="auto"/>
              <w:right w:val="single" w:sz="4" w:space="0" w:color="auto"/>
            </w:tcBorders>
            <w:shd w:val="clear" w:color="auto" w:fill="auto"/>
            <w:hideMark/>
          </w:tcPr>
          <w:p w14:paraId="479E5C6D" w14:textId="77777777" w:rsidR="00A6442E" w:rsidRPr="004E00E9" w:rsidRDefault="00A6442E" w:rsidP="004E00E9">
            <w:pPr>
              <w:spacing w:line="240" w:lineRule="auto"/>
              <w:rPr>
                <w:sz w:val="20"/>
                <w:szCs w:val="20"/>
              </w:rPr>
            </w:pPr>
            <w:r w:rsidRPr="004E00E9">
              <w:rPr>
                <w:sz w:val="20"/>
                <w:szCs w:val="20"/>
              </w:rPr>
              <w:t>Расстояние до, км:</w:t>
            </w:r>
          </w:p>
        </w:tc>
      </w:tr>
      <w:tr w:rsidR="00A6442E" w:rsidRPr="004E00E9" w14:paraId="011F3CAB" w14:textId="77777777" w:rsidTr="00CF561A">
        <w:trPr>
          <w:trHeight w:val="20"/>
        </w:trPr>
        <w:tc>
          <w:tcPr>
            <w:tcW w:w="212" w:type="pct"/>
            <w:vMerge/>
            <w:tcBorders>
              <w:left w:val="single" w:sz="4" w:space="0" w:color="auto"/>
              <w:right w:val="single" w:sz="4" w:space="0" w:color="auto"/>
            </w:tcBorders>
            <w:shd w:val="clear" w:color="auto" w:fill="auto"/>
            <w:hideMark/>
          </w:tcPr>
          <w:p w14:paraId="11F6F4BE" w14:textId="77777777" w:rsidR="00A6442E" w:rsidRPr="004E00E9" w:rsidRDefault="00A6442E" w:rsidP="004E00E9">
            <w:pPr>
              <w:spacing w:line="240" w:lineRule="auto"/>
              <w:jc w:val="center"/>
              <w:rPr>
                <w:sz w:val="20"/>
                <w:szCs w:val="20"/>
              </w:rPr>
            </w:pPr>
          </w:p>
        </w:tc>
        <w:tc>
          <w:tcPr>
            <w:tcW w:w="1572" w:type="pct"/>
            <w:tcBorders>
              <w:top w:val="nil"/>
              <w:left w:val="nil"/>
              <w:bottom w:val="single" w:sz="4" w:space="0" w:color="auto"/>
              <w:right w:val="single" w:sz="4" w:space="0" w:color="auto"/>
            </w:tcBorders>
            <w:shd w:val="clear" w:color="auto" w:fill="auto"/>
            <w:hideMark/>
          </w:tcPr>
          <w:p w14:paraId="4A17E16F" w14:textId="77777777" w:rsidR="00A6442E" w:rsidRPr="004E00E9" w:rsidRDefault="00A6442E" w:rsidP="004E00E9">
            <w:pPr>
              <w:spacing w:line="240" w:lineRule="auto"/>
              <w:rPr>
                <w:sz w:val="20"/>
                <w:szCs w:val="20"/>
              </w:rPr>
            </w:pPr>
            <w:r w:rsidRPr="004E00E9">
              <w:rPr>
                <w:sz w:val="20"/>
                <w:szCs w:val="20"/>
              </w:rPr>
              <w:t>г. Майкоп</w:t>
            </w:r>
          </w:p>
        </w:tc>
        <w:tc>
          <w:tcPr>
            <w:tcW w:w="3215" w:type="pct"/>
            <w:tcBorders>
              <w:top w:val="nil"/>
              <w:left w:val="nil"/>
              <w:bottom w:val="single" w:sz="4" w:space="0" w:color="auto"/>
              <w:right w:val="single" w:sz="4" w:space="0" w:color="auto"/>
            </w:tcBorders>
            <w:shd w:val="clear" w:color="auto" w:fill="auto"/>
            <w:hideMark/>
          </w:tcPr>
          <w:p w14:paraId="113032F3" w14:textId="24FBA74E" w:rsidR="00A6442E" w:rsidRPr="004E00E9" w:rsidRDefault="00E442CC" w:rsidP="004E00E9">
            <w:pPr>
              <w:spacing w:line="240" w:lineRule="auto"/>
              <w:jc w:val="center"/>
              <w:rPr>
                <w:sz w:val="20"/>
                <w:szCs w:val="20"/>
              </w:rPr>
            </w:pPr>
            <w:r w:rsidRPr="004E00E9">
              <w:rPr>
                <w:sz w:val="20"/>
                <w:szCs w:val="20"/>
              </w:rPr>
              <w:t>61</w:t>
            </w:r>
          </w:p>
        </w:tc>
      </w:tr>
      <w:tr w:rsidR="00A6442E" w:rsidRPr="004E00E9" w14:paraId="3E1943C4" w14:textId="77777777" w:rsidTr="00CF561A">
        <w:trPr>
          <w:trHeight w:val="20"/>
        </w:trPr>
        <w:tc>
          <w:tcPr>
            <w:tcW w:w="212" w:type="pct"/>
            <w:vMerge/>
            <w:tcBorders>
              <w:left w:val="single" w:sz="4" w:space="0" w:color="auto"/>
              <w:right w:val="single" w:sz="4" w:space="0" w:color="auto"/>
            </w:tcBorders>
            <w:shd w:val="clear" w:color="auto" w:fill="auto"/>
            <w:hideMark/>
          </w:tcPr>
          <w:p w14:paraId="26671BED" w14:textId="77777777" w:rsidR="00A6442E" w:rsidRPr="004E00E9" w:rsidRDefault="00A6442E" w:rsidP="004E00E9">
            <w:pPr>
              <w:spacing w:line="240" w:lineRule="auto"/>
              <w:jc w:val="center"/>
              <w:rPr>
                <w:sz w:val="20"/>
                <w:szCs w:val="20"/>
              </w:rPr>
            </w:pPr>
          </w:p>
        </w:tc>
        <w:tc>
          <w:tcPr>
            <w:tcW w:w="1572" w:type="pct"/>
            <w:tcBorders>
              <w:top w:val="nil"/>
              <w:left w:val="nil"/>
              <w:bottom w:val="single" w:sz="4" w:space="0" w:color="auto"/>
              <w:right w:val="single" w:sz="4" w:space="0" w:color="auto"/>
            </w:tcBorders>
            <w:shd w:val="clear" w:color="auto" w:fill="auto"/>
            <w:hideMark/>
          </w:tcPr>
          <w:p w14:paraId="5CA72897" w14:textId="77777777" w:rsidR="00A6442E" w:rsidRPr="004E00E9" w:rsidRDefault="00A6442E" w:rsidP="004E00E9">
            <w:pPr>
              <w:spacing w:line="240" w:lineRule="auto"/>
              <w:rPr>
                <w:sz w:val="20"/>
                <w:szCs w:val="20"/>
              </w:rPr>
            </w:pPr>
            <w:r w:rsidRPr="004E00E9">
              <w:rPr>
                <w:sz w:val="20"/>
                <w:szCs w:val="20"/>
              </w:rPr>
              <w:t>г. Лабинск</w:t>
            </w:r>
          </w:p>
        </w:tc>
        <w:tc>
          <w:tcPr>
            <w:tcW w:w="3215" w:type="pct"/>
            <w:tcBorders>
              <w:top w:val="nil"/>
              <w:left w:val="nil"/>
              <w:bottom w:val="single" w:sz="4" w:space="0" w:color="auto"/>
              <w:right w:val="single" w:sz="4" w:space="0" w:color="auto"/>
            </w:tcBorders>
            <w:shd w:val="clear" w:color="auto" w:fill="auto"/>
            <w:hideMark/>
          </w:tcPr>
          <w:p w14:paraId="13CD17DD" w14:textId="7ECBF108" w:rsidR="00A6442E" w:rsidRPr="004E00E9" w:rsidRDefault="00E442CC" w:rsidP="004E00E9">
            <w:pPr>
              <w:spacing w:line="240" w:lineRule="auto"/>
              <w:jc w:val="center"/>
              <w:rPr>
                <w:sz w:val="20"/>
                <w:szCs w:val="20"/>
              </w:rPr>
            </w:pPr>
            <w:r w:rsidRPr="004E00E9">
              <w:rPr>
                <w:sz w:val="20"/>
                <w:szCs w:val="20"/>
              </w:rPr>
              <w:t>67</w:t>
            </w:r>
          </w:p>
        </w:tc>
      </w:tr>
      <w:tr w:rsidR="00A6442E" w:rsidRPr="004E00E9" w14:paraId="28A6952E" w14:textId="77777777" w:rsidTr="006041B8">
        <w:trPr>
          <w:trHeight w:val="20"/>
        </w:trPr>
        <w:tc>
          <w:tcPr>
            <w:tcW w:w="212" w:type="pct"/>
            <w:vMerge/>
            <w:tcBorders>
              <w:left w:val="single" w:sz="4" w:space="0" w:color="auto"/>
              <w:bottom w:val="single" w:sz="4" w:space="0" w:color="auto"/>
              <w:right w:val="single" w:sz="4" w:space="0" w:color="auto"/>
            </w:tcBorders>
            <w:shd w:val="clear" w:color="auto" w:fill="auto"/>
          </w:tcPr>
          <w:p w14:paraId="6A497ECE" w14:textId="77777777" w:rsidR="00A6442E" w:rsidRPr="004E00E9" w:rsidRDefault="00A6442E" w:rsidP="004E00E9">
            <w:pPr>
              <w:spacing w:line="240" w:lineRule="auto"/>
              <w:jc w:val="center"/>
              <w:rPr>
                <w:sz w:val="20"/>
                <w:szCs w:val="20"/>
              </w:rPr>
            </w:pPr>
          </w:p>
        </w:tc>
        <w:tc>
          <w:tcPr>
            <w:tcW w:w="1572" w:type="pct"/>
            <w:tcBorders>
              <w:top w:val="nil"/>
              <w:left w:val="nil"/>
              <w:bottom w:val="single" w:sz="4" w:space="0" w:color="auto"/>
              <w:right w:val="single" w:sz="4" w:space="0" w:color="auto"/>
            </w:tcBorders>
            <w:shd w:val="clear" w:color="auto" w:fill="auto"/>
          </w:tcPr>
          <w:p w14:paraId="2092A56A" w14:textId="77777777" w:rsidR="00A6442E" w:rsidRPr="004E00E9" w:rsidRDefault="00A6442E" w:rsidP="004E00E9">
            <w:pPr>
              <w:spacing w:line="240" w:lineRule="auto"/>
              <w:rPr>
                <w:sz w:val="20"/>
                <w:szCs w:val="20"/>
              </w:rPr>
            </w:pPr>
            <w:r w:rsidRPr="004E00E9">
              <w:rPr>
                <w:sz w:val="20"/>
                <w:szCs w:val="20"/>
              </w:rPr>
              <w:t>г. Курганинск</w:t>
            </w:r>
          </w:p>
        </w:tc>
        <w:tc>
          <w:tcPr>
            <w:tcW w:w="3215" w:type="pct"/>
            <w:tcBorders>
              <w:top w:val="nil"/>
              <w:left w:val="nil"/>
              <w:bottom w:val="single" w:sz="4" w:space="0" w:color="auto"/>
              <w:right w:val="single" w:sz="4" w:space="0" w:color="auto"/>
            </w:tcBorders>
            <w:shd w:val="clear" w:color="auto" w:fill="auto"/>
          </w:tcPr>
          <w:p w14:paraId="34E0A1A9" w14:textId="79C75942" w:rsidR="00A6442E" w:rsidRPr="004E00E9" w:rsidRDefault="00E442CC" w:rsidP="004E00E9">
            <w:pPr>
              <w:spacing w:line="240" w:lineRule="auto"/>
              <w:jc w:val="center"/>
              <w:rPr>
                <w:sz w:val="20"/>
                <w:szCs w:val="20"/>
              </w:rPr>
            </w:pPr>
            <w:r w:rsidRPr="004E00E9">
              <w:rPr>
                <w:sz w:val="20"/>
                <w:szCs w:val="20"/>
              </w:rPr>
              <w:t>37</w:t>
            </w:r>
          </w:p>
        </w:tc>
      </w:tr>
      <w:tr w:rsidR="00F13D9A" w:rsidRPr="004E00E9" w14:paraId="773C2923" w14:textId="77777777" w:rsidTr="006041B8">
        <w:trPr>
          <w:trHeight w:val="20"/>
        </w:trPr>
        <w:tc>
          <w:tcPr>
            <w:tcW w:w="21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D370DB6" w14:textId="77777777" w:rsidR="00F13D9A" w:rsidRPr="004E00E9" w:rsidRDefault="00F13D9A" w:rsidP="004E00E9">
            <w:pPr>
              <w:spacing w:line="240" w:lineRule="auto"/>
              <w:jc w:val="center"/>
              <w:rPr>
                <w:sz w:val="20"/>
                <w:szCs w:val="20"/>
              </w:rPr>
            </w:pPr>
            <w:r w:rsidRPr="004E00E9">
              <w:rPr>
                <w:sz w:val="20"/>
                <w:szCs w:val="20"/>
              </w:rPr>
              <w:t>6</w:t>
            </w:r>
          </w:p>
        </w:tc>
        <w:tc>
          <w:tcPr>
            <w:tcW w:w="4788" w:type="pct"/>
            <w:gridSpan w:val="2"/>
            <w:tcBorders>
              <w:top w:val="nil"/>
              <w:left w:val="nil"/>
              <w:bottom w:val="single" w:sz="4" w:space="0" w:color="auto"/>
              <w:right w:val="single" w:sz="4" w:space="0" w:color="auto"/>
            </w:tcBorders>
            <w:shd w:val="clear" w:color="auto" w:fill="auto"/>
            <w:hideMark/>
          </w:tcPr>
          <w:p w14:paraId="2415E698" w14:textId="77777777" w:rsidR="00F13D9A" w:rsidRPr="004E00E9" w:rsidRDefault="00F13D9A" w:rsidP="004E00E9">
            <w:pPr>
              <w:spacing w:line="240" w:lineRule="auto"/>
              <w:rPr>
                <w:sz w:val="20"/>
                <w:szCs w:val="20"/>
              </w:rPr>
            </w:pPr>
            <w:r w:rsidRPr="004E00E9">
              <w:rPr>
                <w:sz w:val="20"/>
                <w:szCs w:val="20"/>
              </w:rPr>
              <w:t>Главные планировочные оси:</w:t>
            </w:r>
          </w:p>
        </w:tc>
      </w:tr>
      <w:tr w:rsidR="00F13D9A" w:rsidRPr="004E00E9" w14:paraId="4175909E" w14:textId="77777777" w:rsidTr="006041B8">
        <w:trPr>
          <w:trHeight w:val="20"/>
        </w:trPr>
        <w:tc>
          <w:tcPr>
            <w:tcW w:w="212" w:type="pct"/>
            <w:vMerge/>
            <w:tcBorders>
              <w:top w:val="single" w:sz="4" w:space="0" w:color="auto"/>
              <w:left w:val="single" w:sz="4" w:space="0" w:color="auto"/>
              <w:bottom w:val="single" w:sz="4" w:space="0" w:color="auto"/>
              <w:right w:val="single" w:sz="4" w:space="0" w:color="auto"/>
            </w:tcBorders>
            <w:shd w:val="clear" w:color="auto" w:fill="auto"/>
          </w:tcPr>
          <w:p w14:paraId="5A030E56" w14:textId="77777777" w:rsidR="00F13D9A" w:rsidRPr="004E00E9" w:rsidRDefault="00F13D9A" w:rsidP="004E00E9">
            <w:pPr>
              <w:spacing w:line="240" w:lineRule="auto"/>
              <w:jc w:val="center"/>
              <w:rPr>
                <w:sz w:val="20"/>
                <w:szCs w:val="20"/>
              </w:rPr>
            </w:pPr>
          </w:p>
        </w:tc>
        <w:tc>
          <w:tcPr>
            <w:tcW w:w="1572" w:type="pct"/>
            <w:tcBorders>
              <w:top w:val="nil"/>
              <w:left w:val="nil"/>
              <w:bottom w:val="single" w:sz="4" w:space="0" w:color="auto"/>
              <w:right w:val="single" w:sz="4" w:space="0" w:color="auto"/>
            </w:tcBorders>
            <w:shd w:val="clear" w:color="auto" w:fill="auto"/>
          </w:tcPr>
          <w:p w14:paraId="4249E55D" w14:textId="77777777" w:rsidR="00F13D9A" w:rsidRPr="004E00E9" w:rsidRDefault="00F13D9A" w:rsidP="004E00E9">
            <w:pPr>
              <w:spacing w:line="240" w:lineRule="auto"/>
              <w:rPr>
                <w:sz w:val="20"/>
                <w:szCs w:val="20"/>
              </w:rPr>
            </w:pPr>
            <w:r w:rsidRPr="004E00E9">
              <w:rPr>
                <w:sz w:val="20"/>
                <w:szCs w:val="20"/>
              </w:rPr>
              <w:t>Транспортная</w:t>
            </w:r>
          </w:p>
        </w:tc>
        <w:tc>
          <w:tcPr>
            <w:tcW w:w="3215" w:type="pct"/>
            <w:tcBorders>
              <w:top w:val="nil"/>
              <w:left w:val="nil"/>
              <w:bottom w:val="single" w:sz="4" w:space="0" w:color="auto"/>
              <w:right w:val="single" w:sz="4" w:space="0" w:color="auto"/>
            </w:tcBorders>
            <w:shd w:val="clear" w:color="auto" w:fill="auto"/>
          </w:tcPr>
          <w:p w14:paraId="3AE2AF61" w14:textId="7BA3BFFE" w:rsidR="00B72226" w:rsidRPr="004E00E9" w:rsidRDefault="00B72226" w:rsidP="004E00E9">
            <w:pPr>
              <w:spacing w:line="240" w:lineRule="auto"/>
              <w:jc w:val="left"/>
              <w:rPr>
                <w:sz w:val="20"/>
                <w:szCs w:val="20"/>
              </w:rPr>
            </w:pPr>
            <w:r w:rsidRPr="004E00E9">
              <w:rPr>
                <w:sz w:val="20"/>
                <w:szCs w:val="20"/>
              </w:rPr>
              <w:t>Автодорога регионального или межмуниципального значения «Майкоп</w:t>
            </w:r>
            <w:r w:rsidR="00E22C69" w:rsidRPr="004E00E9">
              <w:rPr>
                <w:sz w:val="20"/>
                <w:szCs w:val="20"/>
              </w:rPr>
              <w:t xml:space="preserve"> –</w:t>
            </w:r>
            <w:r w:rsidRPr="004E00E9">
              <w:rPr>
                <w:sz w:val="20"/>
                <w:szCs w:val="20"/>
              </w:rPr>
              <w:t xml:space="preserve"> Гиагинская </w:t>
            </w:r>
            <w:r w:rsidR="00E22C69" w:rsidRPr="004E00E9">
              <w:rPr>
                <w:sz w:val="20"/>
                <w:szCs w:val="20"/>
              </w:rPr>
              <w:t>–</w:t>
            </w:r>
            <w:r w:rsidRPr="004E00E9">
              <w:rPr>
                <w:sz w:val="20"/>
                <w:szCs w:val="20"/>
              </w:rPr>
              <w:t xml:space="preserve"> Псебай </w:t>
            </w:r>
            <w:r w:rsidR="00E22C69" w:rsidRPr="004E00E9">
              <w:rPr>
                <w:sz w:val="20"/>
                <w:szCs w:val="20"/>
              </w:rPr>
              <w:t>–</w:t>
            </w:r>
            <w:r w:rsidRPr="004E00E9">
              <w:rPr>
                <w:sz w:val="20"/>
                <w:szCs w:val="20"/>
              </w:rPr>
              <w:t xml:space="preserve"> Зеленчукская </w:t>
            </w:r>
            <w:r w:rsidR="00E22C69" w:rsidRPr="004E00E9">
              <w:rPr>
                <w:sz w:val="20"/>
                <w:szCs w:val="20"/>
              </w:rPr>
              <w:t>–</w:t>
            </w:r>
            <w:r w:rsidRPr="004E00E9">
              <w:rPr>
                <w:sz w:val="20"/>
                <w:szCs w:val="20"/>
              </w:rPr>
              <w:t xml:space="preserve"> Карачаевск» 79 ОП РЗ К-001;</w:t>
            </w:r>
          </w:p>
          <w:p w14:paraId="256EDCC1" w14:textId="7019343D" w:rsidR="00B72226" w:rsidRPr="004E00E9" w:rsidRDefault="00B72226" w:rsidP="004E00E9">
            <w:pPr>
              <w:spacing w:line="240" w:lineRule="auto"/>
              <w:jc w:val="left"/>
              <w:rPr>
                <w:sz w:val="20"/>
                <w:szCs w:val="20"/>
              </w:rPr>
            </w:pPr>
            <w:r w:rsidRPr="004E00E9">
              <w:rPr>
                <w:sz w:val="20"/>
                <w:szCs w:val="20"/>
              </w:rPr>
              <w:t>Автодорога регионального или межмуниципального значения «</w:t>
            </w:r>
            <w:r w:rsidR="00FD4416" w:rsidRPr="004E00E9">
              <w:rPr>
                <w:sz w:val="20"/>
                <w:szCs w:val="20"/>
              </w:rPr>
              <w:t xml:space="preserve">Хакуринохабль </w:t>
            </w:r>
            <w:r w:rsidR="00980E75" w:rsidRPr="004E00E9">
              <w:rPr>
                <w:sz w:val="20"/>
                <w:szCs w:val="20"/>
              </w:rPr>
              <w:t>–</w:t>
            </w:r>
            <w:r w:rsidR="00FD4416" w:rsidRPr="004E00E9">
              <w:rPr>
                <w:sz w:val="20"/>
                <w:szCs w:val="20"/>
              </w:rPr>
              <w:t xml:space="preserve"> Пшизов</w:t>
            </w:r>
            <w:r w:rsidRPr="004E00E9">
              <w:rPr>
                <w:sz w:val="20"/>
                <w:szCs w:val="20"/>
              </w:rPr>
              <w:t>» 79 ОП МЗ Н-</w:t>
            </w:r>
            <w:r w:rsidR="00FD4416" w:rsidRPr="004E00E9">
              <w:rPr>
                <w:sz w:val="20"/>
                <w:szCs w:val="20"/>
              </w:rPr>
              <w:t>066</w:t>
            </w:r>
            <w:r w:rsidRPr="004E00E9">
              <w:rPr>
                <w:sz w:val="20"/>
                <w:szCs w:val="20"/>
              </w:rPr>
              <w:t>;</w:t>
            </w:r>
          </w:p>
          <w:p w14:paraId="28F45BE1" w14:textId="27E77628" w:rsidR="00F13D9A" w:rsidRPr="004E00E9" w:rsidRDefault="00B72226" w:rsidP="004E00E9">
            <w:pPr>
              <w:spacing w:line="240" w:lineRule="auto"/>
              <w:jc w:val="left"/>
              <w:rPr>
                <w:sz w:val="20"/>
                <w:szCs w:val="20"/>
              </w:rPr>
            </w:pPr>
            <w:r w:rsidRPr="004E00E9">
              <w:rPr>
                <w:sz w:val="20"/>
                <w:szCs w:val="20"/>
              </w:rPr>
              <w:t>Автодорога регионального или межмуниципального значения «</w:t>
            </w:r>
            <w:r w:rsidR="00FD4416" w:rsidRPr="004E00E9">
              <w:rPr>
                <w:sz w:val="20"/>
                <w:szCs w:val="20"/>
              </w:rPr>
              <w:t>подъезд к а. Хакуринохабль</w:t>
            </w:r>
            <w:r w:rsidRPr="004E00E9">
              <w:rPr>
                <w:sz w:val="20"/>
                <w:szCs w:val="20"/>
              </w:rPr>
              <w:t>» 79 ОП МЗ Н-0</w:t>
            </w:r>
            <w:r w:rsidR="00FD4416" w:rsidRPr="004E00E9">
              <w:rPr>
                <w:sz w:val="20"/>
                <w:szCs w:val="20"/>
              </w:rPr>
              <w:t>81</w:t>
            </w:r>
          </w:p>
        </w:tc>
      </w:tr>
    </w:tbl>
    <w:p w14:paraId="5639DAFC" w14:textId="02FFA168" w:rsidR="00F13D9A" w:rsidRPr="004E00E9" w:rsidRDefault="00F13D9A" w:rsidP="004E00E9">
      <w:pPr>
        <w:spacing w:before="120" w:line="276" w:lineRule="auto"/>
        <w:ind w:firstLine="709"/>
        <w:rPr>
          <w:lang w:eastAsia="ru-RU"/>
        </w:rPr>
      </w:pPr>
      <w:bookmarkStart w:id="23" w:name="_Toc464044831"/>
      <w:bookmarkStart w:id="24" w:name="_Toc463611230"/>
      <w:bookmarkStart w:id="25" w:name="_Toc463606282"/>
      <w:bookmarkStart w:id="26" w:name="_Toc240312569"/>
      <w:bookmarkStart w:id="27" w:name="_Toc69297521"/>
      <w:bookmarkStart w:id="28" w:name="_Toc72242025"/>
      <w:r w:rsidRPr="004E00E9">
        <w:t xml:space="preserve">В состав сельского поселения входит </w:t>
      </w:r>
      <w:r w:rsidR="00FD4416" w:rsidRPr="004E00E9">
        <w:t>три населенных</w:t>
      </w:r>
      <w:r w:rsidRPr="004E00E9">
        <w:t xml:space="preserve"> пункт</w:t>
      </w:r>
      <w:r w:rsidR="00FD4416" w:rsidRPr="004E00E9">
        <w:t>а</w:t>
      </w:r>
      <w:r w:rsidRPr="004E00E9">
        <w:t xml:space="preserve">: аул </w:t>
      </w:r>
      <w:r w:rsidR="00FD4416" w:rsidRPr="004E00E9">
        <w:t>Хакуринохабль, хутор Хапачев, хутор Киров</w:t>
      </w:r>
      <w:r w:rsidRPr="004E00E9">
        <w:t>.</w:t>
      </w:r>
    </w:p>
    <w:p w14:paraId="0492CA5F" w14:textId="77777777" w:rsidR="00F13D9A" w:rsidRPr="004E00E9" w:rsidRDefault="00F13D9A" w:rsidP="004E00E9">
      <w:pPr>
        <w:pStyle w:val="0212166"/>
        <w:rPr>
          <w:lang w:eastAsia="ru-RU"/>
        </w:rPr>
      </w:pPr>
      <w:bookmarkStart w:id="29" w:name="_Toc183611912"/>
      <w:r w:rsidRPr="004E00E9">
        <w:rPr>
          <w:lang w:eastAsia="ru-RU"/>
        </w:rPr>
        <w:t xml:space="preserve">1.1 Описание положения </w:t>
      </w:r>
      <w:bookmarkEnd w:id="23"/>
      <w:bookmarkEnd w:id="24"/>
      <w:bookmarkEnd w:id="25"/>
      <w:bookmarkEnd w:id="26"/>
      <w:r w:rsidRPr="004E00E9">
        <w:rPr>
          <w:lang w:eastAsia="ru-RU"/>
        </w:rPr>
        <w:t>муниципального образования</w:t>
      </w:r>
      <w:bookmarkEnd w:id="27"/>
      <w:bookmarkEnd w:id="28"/>
      <w:bookmarkEnd w:id="29"/>
    </w:p>
    <w:p w14:paraId="0E6A434E" w14:textId="4FECBF83" w:rsidR="00F13D9A" w:rsidRPr="004E00E9" w:rsidRDefault="004A7688" w:rsidP="004E00E9">
      <w:pPr>
        <w:spacing w:line="276" w:lineRule="auto"/>
        <w:ind w:firstLine="709"/>
        <w:rPr>
          <w:bCs/>
        </w:rPr>
      </w:pPr>
      <w:r w:rsidRPr="004E00E9">
        <w:rPr>
          <w:bCs/>
        </w:rPr>
        <w:t>Шовгеновский</w:t>
      </w:r>
      <w:r w:rsidR="00F13D9A" w:rsidRPr="004E00E9">
        <w:rPr>
          <w:bCs/>
        </w:rPr>
        <w:t xml:space="preserve"> муниципальный район Республики </w:t>
      </w:r>
      <w:r w:rsidR="00B72226" w:rsidRPr="004E00E9">
        <w:rPr>
          <w:bCs/>
        </w:rPr>
        <w:t>Адыгея</w:t>
      </w:r>
      <w:r w:rsidR="00A26AA4" w:rsidRPr="004E00E9">
        <w:rPr>
          <w:bCs/>
        </w:rPr>
        <w:t xml:space="preserve"> расположен</w:t>
      </w:r>
      <w:r w:rsidRPr="004E00E9">
        <w:rPr>
          <w:bCs/>
        </w:rPr>
        <w:t xml:space="preserve"> в северной части Республики Адыгея.</w:t>
      </w:r>
      <w:r w:rsidR="00F13D9A" w:rsidRPr="004E00E9">
        <w:rPr>
          <w:bCs/>
        </w:rPr>
        <w:t xml:space="preserve"> </w:t>
      </w:r>
      <w:r w:rsidRPr="004E00E9">
        <w:rPr>
          <w:bCs/>
        </w:rPr>
        <w:t>Граничит на юго-востоке с Кошехабльским муниципальным районом Республики Адыгея, на юге — с Гиагинским</w:t>
      </w:r>
      <w:r w:rsidR="00A26AA4" w:rsidRPr="004E00E9">
        <w:rPr>
          <w:bCs/>
        </w:rPr>
        <w:t xml:space="preserve"> муниципальным районом Республики Адыгея</w:t>
      </w:r>
      <w:r w:rsidRPr="004E00E9">
        <w:rPr>
          <w:bCs/>
        </w:rPr>
        <w:t xml:space="preserve">, на западе — с Красногвардейским </w:t>
      </w:r>
      <w:r w:rsidR="00A26AA4" w:rsidRPr="004E00E9">
        <w:rPr>
          <w:bCs/>
        </w:rPr>
        <w:t>муниципальным районом Республики Адыгея</w:t>
      </w:r>
      <w:r w:rsidRPr="004E00E9">
        <w:rPr>
          <w:bCs/>
        </w:rPr>
        <w:t>, на юго-западе — с Белореченским</w:t>
      </w:r>
      <w:r w:rsidR="00A26AA4" w:rsidRPr="004E00E9">
        <w:rPr>
          <w:bCs/>
        </w:rPr>
        <w:t xml:space="preserve"> муниципальным районом Краснодарского края</w:t>
      </w:r>
      <w:r w:rsidRPr="004E00E9">
        <w:rPr>
          <w:bCs/>
        </w:rPr>
        <w:t>, на севере — с Усть-Лабинским</w:t>
      </w:r>
      <w:r w:rsidR="00A26AA4" w:rsidRPr="004E00E9">
        <w:rPr>
          <w:bCs/>
        </w:rPr>
        <w:t xml:space="preserve"> муниципальным районом Краснодарского края</w:t>
      </w:r>
      <w:r w:rsidRPr="004E00E9">
        <w:rPr>
          <w:bCs/>
        </w:rPr>
        <w:t xml:space="preserve"> и Курганинским </w:t>
      </w:r>
      <w:r w:rsidR="00A26AA4" w:rsidRPr="004E00E9">
        <w:rPr>
          <w:bCs/>
        </w:rPr>
        <w:t>муниципальным районом Краснодарского края</w:t>
      </w:r>
      <w:r w:rsidR="00F13D9A" w:rsidRPr="004E00E9">
        <w:rPr>
          <w:bCs/>
        </w:rPr>
        <w:t xml:space="preserve">. Площадь территории </w:t>
      </w:r>
      <w:r w:rsidR="00A26AA4" w:rsidRPr="004E00E9">
        <w:rPr>
          <w:bCs/>
        </w:rPr>
        <w:t>Шовгеновского</w:t>
      </w:r>
      <w:r w:rsidR="00F13D9A" w:rsidRPr="004E00E9">
        <w:rPr>
          <w:bCs/>
        </w:rPr>
        <w:t xml:space="preserve"> муниципального района Республики </w:t>
      </w:r>
      <w:r w:rsidR="00B72226" w:rsidRPr="004E00E9">
        <w:rPr>
          <w:bCs/>
        </w:rPr>
        <w:t>Адыгея</w:t>
      </w:r>
      <w:r w:rsidR="00F13D9A" w:rsidRPr="004E00E9">
        <w:rPr>
          <w:bCs/>
        </w:rPr>
        <w:t xml:space="preserve"> составляет </w:t>
      </w:r>
      <w:r w:rsidRPr="004E00E9">
        <w:t>521,43 км</w:t>
      </w:r>
      <w:r w:rsidRPr="004E00E9">
        <w:rPr>
          <w:vertAlign w:val="superscript"/>
        </w:rPr>
        <w:t>2</w:t>
      </w:r>
      <w:r w:rsidR="00F13D9A" w:rsidRPr="004E00E9">
        <w:rPr>
          <w:szCs w:val="20"/>
          <w:shd w:val="clear" w:color="auto" w:fill="FFFFFF"/>
        </w:rPr>
        <w:t xml:space="preserve">. </w:t>
      </w:r>
    </w:p>
    <w:p w14:paraId="1DA4C1EF" w14:textId="2642B862" w:rsidR="00F13D9A" w:rsidRPr="004E00E9" w:rsidRDefault="00A26AA4" w:rsidP="004E00E9">
      <w:pPr>
        <w:spacing w:line="276" w:lineRule="auto"/>
        <w:ind w:firstLine="709"/>
        <w:rPr>
          <w:bCs/>
        </w:rPr>
      </w:pPr>
      <w:r w:rsidRPr="004E00E9">
        <w:t>Хакуринохабльское</w:t>
      </w:r>
      <w:r w:rsidR="00F13D9A" w:rsidRPr="004E00E9">
        <w:t xml:space="preserve"> сельское поселение </w:t>
      </w:r>
      <w:r w:rsidRPr="004E00E9">
        <w:rPr>
          <w:bCs/>
        </w:rPr>
        <w:t>Шовгеновского</w:t>
      </w:r>
      <w:r w:rsidR="00F13D9A" w:rsidRPr="004E00E9">
        <w:rPr>
          <w:bCs/>
        </w:rPr>
        <w:t xml:space="preserve"> муниципального района Республики </w:t>
      </w:r>
      <w:r w:rsidR="00B72226" w:rsidRPr="004E00E9">
        <w:rPr>
          <w:bCs/>
        </w:rPr>
        <w:t>Адыгея</w:t>
      </w:r>
      <w:r w:rsidR="00F13D9A" w:rsidRPr="004E00E9">
        <w:t xml:space="preserve"> расположено </w:t>
      </w:r>
      <w:r w:rsidRPr="004E00E9">
        <w:t>в северо-западной части Республики Адыгея на правом берегу р. Фарс, на расстоянии 60 км к северу от республиканского центра — г. Майкоп, в 130 км к востоку от г. Краснодара.</w:t>
      </w:r>
      <w:r w:rsidR="00F13D9A" w:rsidRPr="004E00E9">
        <w:t xml:space="preserve"> </w:t>
      </w:r>
      <w:r w:rsidRPr="004E00E9">
        <w:t>Хакуринохабльское</w:t>
      </w:r>
      <w:r w:rsidR="00F13D9A" w:rsidRPr="004E00E9">
        <w:t xml:space="preserve"> сельское поселение </w:t>
      </w:r>
      <w:r w:rsidRPr="004E00E9">
        <w:rPr>
          <w:bCs/>
        </w:rPr>
        <w:t>Шовгеновского</w:t>
      </w:r>
      <w:r w:rsidR="00F13D9A" w:rsidRPr="004E00E9">
        <w:rPr>
          <w:bCs/>
        </w:rPr>
        <w:t xml:space="preserve"> муниципального района Республики </w:t>
      </w:r>
      <w:r w:rsidR="00B72226" w:rsidRPr="004E00E9">
        <w:rPr>
          <w:bCs/>
        </w:rPr>
        <w:t>Адыгея</w:t>
      </w:r>
      <w:r w:rsidR="00F13D9A" w:rsidRPr="004E00E9">
        <w:rPr>
          <w:bCs/>
        </w:rPr>
        <w:t xml:space="preserve"> граничит с: </w:t>
      </w:r>
    </w:p>
    <w:p w14:paraId="54B0A2F3" w14:textId="4FF01FD5" w:rsidR="00F13D9A" w:rsidRPr="004E00E9" w:rsidRDefault="004B1847" w:rsidP="004E00E9">
      <w:pPr>
        <w:pStyle w:val="af8"/>
        <w:numPr>
          <w:ilvl w:val="0"/>
          <w:numId w:val="64"/>
        </w:numPr>
        <w:spacing w:after="0"/>
        <w:ind w:left="0" w:firstLine="425"/>
        <w:jc w:val="both"/>
        <w:rPr>
          <w:rFonts w:ascii="Times New Roman" w:hAnsi="Times New Roman"/>
          <w:bCs/>
          <w:sz w:val="24"/>
          <w:szCs w:val="24"/>
        </w:rPr>
      </w:pPr>
      <w:r w:rsidRPr="004E00E9">
        <w:rPr>
          <w:rFonts w:ascii="Times New Roman" w:hAnsi="Times New Roman"/>
          <w:bCs/>
          <w:sz w:val="24"/>
          <w:szCs w:val="24"/>
        </w:rPr>
        <w:t>Курганинским муниципальным районом Краснодарского края</w:t>
      </w:r>
      <w:r w:rsidR="00F13D9A" w:rsidRPr="004E00E9">
        <w:rPr>
          <w:rFonts w:ascii="Times New Roman" w:hAnsi="Times New Roman"/>
          <w:bCs/>
          <w:sz w:val="24"/>
          <w:szCs w:val="24"/>
        </w:rPr>
        <w:t>;</w:t>
      </w:r>
    </w:p>
    <w:p w14:paraId="176815CD" w14:textId="4D2FC4ED" w:rsidR="00F13D9A" w:rsidRPr="004E00E9" w:rsidRDefault="004B1847" w:rsidP="004E00E9">
      <w:pPr>
        <w:pStyle w:val="af8"/>
        <w:numPr>
          <w:ilvl w:val="0"/>
          <w:numId w:val="64"/>
        </w:numPr>
        <w:spacing w:after="0"/>
        <w:ind w:left="0" w:firstLine="425"/>
        <w:jc w:val="both"/>
        <w:rPr>
          <w:rFonts w:ascii="Times New Roman" w:hAnsi="Times New Roman"/>
          <w:bCs/>
          <w:sz w:val="24"/>
          <w:szCs w:val="24"/>
        </w:rPr>
      </w:pPr>
      <w:r w:rsidRPr="004E00E9">
        <w:rPr>
          <w:rFonts w:ascii="Times New Roman" w:hAnsi="Times New Roman"/>
          <w:bCs/>
          <w:sz w:val="24"/>
          <w:szCs w:val="24"/>
        </w:rPr>
        <w:t>Егерухайским</w:t>
      </w:r>
      <w:r w:rsidR="00F13D9A" w:rsidRPr="004E00E9">
        <w:rPr>
          <w:rFonts w:ascii="Times New Roman" w:hAnsi="Times New Roman"/>
          <w:bCs/>
          <w:sz w:val="24"/>
          <w:szCs w:val="24"/>
        </w:rPr>
        <w:t xml:space="preserve"> сельским поселением Кошехабльского муниципального района Республики </w:t>
      </w:r>
      <w:r w:rsidR="00B72226" w:rsidRPr="004E00E9">
        <w:rPr>
          <w:rFonts w:ascii="Times New Roman" w:hAnsi="Times New Roman"/>
          <w:bCs/>
          <w:sz w:val="24"/>
          <w:szCs w:val="24"/>
        </w:rPr>
        <w:t>Адыгея</w:t>
      </w:r>
      <w:r w:rsidR="00F13D9A" w:rsidRPr="004E00E9">
        <w:rPr>
          <w:rFonts w:ascii="Times New Roman" w:hAnsi="Times New Roman"/>
          <w:bCs/>
          <w:sz w:val="24"/>
          <w:szCs w:val="24"/>
        </w:rPr>
        <w:t xml:space="preserve">; </w:t>
      </w:r>
    </w:p>
    <w:p w14:paraId="0F1924EE" w14:textId="0AD564B4" w:rsidR="00F13D9A" w:rsidRPr="004E00E9" w:rsidRDefault="004B1847" w:rsidP="004E00E9">
      <w:pPr>
        <w:pStyle w:val="af8"/>
        <w:numPr>
          <w:ilvl w:val="0"/>
          <w:numId w:val="64"/>
        </w:numPr>
        <w:spacing w:after="0"/>
        <w:ind w:left="0" w:firstLine="425"/>
        <w:jc w:val="both"/>
        <w:rPr>
          <w:rFonts w:ascii="Times New Roman" w:hAnsi="Times New Roman"/>
          <w:bCs/>
          <w:sz w:val="24"/>
          <w:szCs w:val="24"/>
        </w:rPr>
      </w:pPr>
      <w:r w:rsidRPr="004E00E9">
        <w:rPr>
          <w:rFonts w:ascii="Times New Roman" w:hAnsi="Times New Roman"/>
          <w:bCs/>
          <w:sz w:val="24"/>
          <w:szCs w:val="24"/>
        </w:rPr>
        <w:t>Джерокайским</w:t>
      </w:r>
      <w:r w:rsidR="00F13D9A" w:rsidRPr="004E00E9">
        <w:rPr>
          <w:rFonts w:ascii="Times New Roman" w:hAnsi="Times New Roman"/>
          <w:bCs/>
          <w:sz w:val="24"/>
          <w:szCs w:val="24"/>
        </w:rPr>
        <w:t xml:space="preserve"> сельским поселением </w:t>
      </w:r>
      <w:r w:rsidRPr="004E00E9">
        <w:rPr>
          <w:rFonts w:ascii="Times New Roman" w:hAnsi="Times New Roman"/>
          <w:bCs/>
          <w:sz w:val="24"/>
          <w:szCs w:val="24"/>
        </w:rPr>
        <w:t>Шовгеновского</w:t>
      </w:r>
      <w:r w:rsidR="00F13D9A" w:rsidRPr="004E00E9">
        <w:rPr>
          <w:rFonts w:ascii="Times New Roman" w:hAnsi="Times New Roman"/>
          <w:bCs/>
          <w:sz w:val="24"/>
          <w:szCs w:val="24"/>
        </w:rPr>
        <w:t xml:space="preserve"> муниципального района Республики </w:t>
      </w:r>
      <w:r w:rsidR="00B72226" w:rsidRPr="004E00E9">
        <w:rPr>
          <w:rFonts w:ascii="Times New Roman" w:hAnsi="Times New Roman"/>
          <w:bCs/>
          <w:sz w:val="24"/>
          <w:szCs w:val="24"/>
        </w:rPr>
        <w:t>Адыгея</w:t>
      </w:r>
      <w:r w:rsidR="00F13D9A" w:rsidRPr="004E00E9">
        <w:rPr>
          <w:rFonts w:ascii="Times New Roman" w:hAnsi="Times New Roman"/>
          <w:bCs/>
          <w:sz w:val="24"/>
          <w:szCs w:val="24"/>
        </w:rPr>
        <w:t xml:space="preserve">; </w:t>
      </w:r>
    </w:p>
    <w:p w14:paraId="2229434B" w14:textId="77777777" w:rsidR="004B1847" w:rsidRPr="004E00E9" w:rsidRDefault="004B1847" w:rsidP="004E00E9">
      <w:pPr>
        <w:pStyle w:val="af8"/>
        <w:numPr>
          <w:ilvl w:val="0"/>
          <w:numId w:val="64"/>
        </w:numPr>
        <w:spacing w:after="0"/>
        <w:ind w:left="0" w:firstLine="425"/>
        <w:jc w:val="both"/>
        <w:rPr>
          <w:rFonts w:ascii="Times New Roman" w:hAnsi="Times New Roman"/>
          <w:bCs/>
          <w:sz w:val="24"/>
          <w:szCs w:val="24"/>
        </w:rPr>
      </w:pPr>
      <w:r w:rsidRPr="004E00E9">
        <w:rPr>
          <w:rFonts w:ascii="Times New Roman" w:hAnsi="Times New Roman"/>
          <w:bCs/>
          <w:sz w:val="24"/>
          <w:szCs w:val="24"/>
        </w:rPr>
        <w:t>Мамхегским</w:t>
      </w:r>
      <w:r w:rsidR="00F13D9A" w:rsidRPr="004E00E9">
        <w:rPr>
          <w:rFonts w:ascii="Times New Roman" w:hAnsi="Times New Roman"/>
          <w:bCs/>
          <w:sz w:val="24"/>
          <w:szCs w:val="24"/>
        </w:rPr>
        <w:t xml:space="preserve"> сельским поселением </w:t>
      </w:r>
      <w:r w:rsidRPr="004E00E9">
        <w:rPr>
          <w:rFonts w:ascii="Times New Roman" w:hAnsi="Times New Roman"/>
          <w:bCs/>
          <w:sz w:val="24"/>
          <w:szCs w:val="24"/>
        </w:rPr>
        <w:t>Шовгеновского</w:t>
      </w:r>
      <w:r w:rsidR="00F13D9A" w:rsidRPr="004E00E9">
        <w:rPr>
          <w:rFonts w:ascii="Times New Roman" w:hAnsi="Times New Roman"/>
          <w:bCs/>
          <w:sz w:val="24"/>
          <w:szCs w:val="24"/>
        </w:rPr>
        <w:t xml:space="preserve"> муниципального района Республики </w:t>
      </w:r>
      <w:r w:rsidR="00B72226" w:rsidRPr="004E00E9">
        <w:rPr>
          <w:rFonts w:ascii="Times New Roman" w:hAnsi="Times New Roman"/>
          <w:bCs/>
          <w:sz w:val="24"/>
          <w:szCs w:val="24"/>
        </w:rPr>
        <w:t>Адыгея</w:t>
      </w:r>
      <w:r w:rsidR="00F13D9A" w:rsidRPr="004E00E9">
        <w:rPr>
          <w:rFonts w:ascii="Times New Roman" w:hAnsi="Times New Roman"/>
          <w:bCs/>
          <w:sz w:val="24"/>
          <w:szCs w:val="24"/>
        </w:rPr>
        <w:t xml:space="preserve">; </w:t>
      </w:r>
    </w:p>
    <w:p w14:paraId="52AA6E90" w14:textId="54A1E3B7" w:rsidR="00F13D9A" w:rsidRPr="004E00E9" w:rsidRDefault="00F13D9A" w:rsidP="004E00E9">
      <w:pPr>
        <w:pStyle w:val="af8"/>
        <w:numPr>
          <w:ilvl w:val="0"/>
          <w:numId w:val="64"/>
        </w:numPr>
        <w:spacing w:after="0"/>
        <w:ind w:left="0" w:firstLine="425"/>
        <w:jc w:val="both"/>
        <w:rPr>
          <w:rFonts w:ascii="Times New Roman" w:hAnsi="Times New Roman"/>
          <w:bCs/>
          <w:sz w:val="24"/>
          <w:szCs w:val="24"/>
        </w:rPr>
      </w:pPr>
      <w:r w:rsidRPr="004E00E9">
        <w:rPr>
          <w:rFonts w:ascii="Times New Roman" w:hAnsi="Times New Roman"/>
          <w:bCs/>
          <w:sz w:val="24"/>
          <w:szCs w:val="24"/>
        </w:rPr>
        <w:t xml:space="preserve"> </w:t>
      </w:r>
      <w:r w:rsidR="004B1847" w:rsidRPr="004E00E9">
        <w:rPr>
          <w:rFonts w:ascii="Times New Roman" w:hAnsi="Times New Roman"/>
          <w:bCs/>
          <w:sz w:val="24"/>
          <w:szCs w:val="24"/>
        </w:rPr>
        <w:t>Хатажукайским сельским поселением Шовгеновского муниципального района Республики Адыгея</w:t>
      </w:r>
    </w:p>
    <w:p w14:paraId="6375953B" w14:textId="05874A0B" w:rsidR="00F13D9A" w:rsidRPr="004E00E9" w:rsidRDefault="00F13D9A" w:rsidP="004E00E9">
      <w:pPr>
        <w:spacing w:line="276" w:lineRule="auto"/>
        <w:ind w:firstLine="709"/>
      </w:pPr>
      <w:r w:rsidRPr="004E00E9">
        <w:t xml:space="preserve">Описание границ </w:t>
      </w:r>
      <w:r w:rsidR="004B1847" w:rsidRPr="004E00E9">
        <w:t>Хакуринохабльского</w:t>
      </w:r>
      <w:r w:rsidRPr="004E00E9">
        <w:t xml:space="preserve"> сельского поселения приведено в таблице 3.1.2.</w:t>
      </w:r>
    </w:p>
    <w:p w14:paraId="30EADC2A" w14:textId="77777777" w:rsidR="00F13D9A" w:rsidRPr="004E00E9" w:rsidRDefault="00F13D9A" w:rsidP="004E00E9">
      <w:pPr>
        <w:spacing w:line="276" w:lineRule="auto"/>
        <w:ind w:firstLine="709"/>
        <w:jc w:val="right"/>
        <w:rPr>
          <w:iCs/>
        </w:rPr>
      </w:pPr>
      <w:r w:rsidRPr="004E00E9">
        <w:rPr>
          <w:iCs/>
        </w:rPr>
        <w:t>Таблица 3.1.2</w:t>
      </w:r>
    </w:p>
    <w:p w14:paraId="3D0D0808" w14:textId="77777777" w:rsidR="00F13D9A" w:rsidRPr="004E00E9" w:rsidRDefault="00F13D9A" w:rsidP="004E00E9">
      <w:pPr>
        <w:spacing w:line="276" w:lineRule="auto"/>
        <w:jc w:val="center"/>
        <w:rPr>
          <w:iCs/>
        </w:rPr>
      </w:pPr>
      <w:r w:rsidRPr="004E00E9">
        <w:rPr>
          <w:iCs/>
        </w:rPr>
        <w:t>Описание границ территории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0"/>
        <w:gridCol w:w="1136"/>
        <w:gridCol w:w="8355"/>
      </w:tblGrid>
      <w:tr w:rsidR="00F13D9A" w:rsidRPr="004E00E9" w14:paraId="1F7A8776" w14:textId="77777777" w:rsidTr="00D53BF4">
        <w:trPr>
          <w:trHeight w:val="20"/>
          <w:tblHeader/>
        </w:trPr>
        <w:tc>
          <w:tcPr>
            <w:tcW w:w="212" w:type="pct"/>
            <w:shd w:val="clear" w:color="auto" w:fill="auto"/>
            <w:vAlign w:val="center"/>
            <w:hideMark/>
          </w:tcPr>
          <w:p w14:paraId="37F9ED67" w14:textId="77777777" w:rsidR="00F13D9A" w:rsidRPr="004E00E9" w:rsidRDefault="00F13D9A" w:rsidP="004E00E9">
            <w:pPr>
              <w:spacing w:line="240" w:lineRule="auto"/>
              <w:jc w:val="center"/>
              <w:rPr>
                <w:b/>
                <w:bCs/>
                <w:sz w:val="20"/>
                <w:szCs w:val="20"/>
              </w:rPr>
            </w:pPr>
            <w:r w:rsidRPr="004E00E9">
              <w:rPr>
                <w:b/>
                <w:bCs/>
                <w:sz w:val="20"/>
                <w:szCs w:val="20"/>
              </w:rPr>
              <w:t>№</w:t>
            </w:r>
          </w:p>
        </w:tc>
        <w:tc>
          <w:tcPr>
            <w:tcW w:w="573" w:type="pct"/>
            <w:shd w:val="clear" w:color="auto" w:fill="auto"/>
            <w:vAlign w:val="center"/>
            <w:hideMark/>
          </w:tcPr>
          <w:p w14:paraId="0A1561BC" w14:textId="77777777" w:rsidR="00F13D9A" w:rsidRPr="004E00E9" w:rsidRDefault="00F13D9A" w:rsidP="004E00E9">
            <w:pPr>
              <w:spacing w:line="240" w:lineRule="auto"/>
              <w:ind w:left="-107" w:right="-107"/>
              <w:jc w:val="center"/>
              <w:rPr>
                <w:b/>
                <w:bCs/>
                <w:sz w:val="20"/>
                <w:szCs w:val="20"/>
              </w:rPr>
            </w:pPr>
            <w:r w:rsidRPr="004E00E9">
              <w:rPr>
                <w:b/>
                <w:bCs/>
                <w:sz w:val="20"/>
                <w:szCs w:val="20"/>
              </w:rPr>
              <w:t>Параметры</w:t>
            </w:r>
          </w:p>
        </w:tc>
        <w:tc>
          <w:tcPr>
            <w:tcW w:w="4216" w:type="pct"/>
            <w:shd w:val="clear" w:color="auto" w:fill="auto"/>
            <w:vAlign w:val="center"/>
            <w:hideMark/>
          </w:tcPr>
          <w:p w14:paraId="7153308D" w14:textId="77777777" w:rsidR="00F13D9A" w:rsidRPr="004E00E9" w:rsidRDefault="00F13D9A" w:rsidP="004E00E9">
            <w:pPr>
              <w:spacing w:line="240" w:lineRule="auto"/>
              <w:jc w:val="center"/>
              <w:rPr>
                <w:b/>
                <w:bCs/>
                <w:sz w:val="20"/>
                <w:szCs w:val="20"/>
              </w:rPr>
            </w:pPr>
            <w:r w:rsidRPr="004E00E9">
              <w:rPr>
                <w:b/>
                <w:bCs/>
                <w:sz w:val="20"/>
                <w:szCs w:val="20"/>
              </w:rPr>
              <w:t>Описание</w:t>
            </w:r>
          </w:p>
        </w:tc>
      </w:tr>
    </w:tbl>
    <w:p w14:paraId="3AAB859F" w14:textId="77777777" w:rsidR="00F13D9A" w:rsidRPr="004E00E9" w:rsidRDefault="00F13D9A" w:rsidP="004E00E9">
      <w:pPr>
        <w:spacing w:line="14" w:lineRule="auto"/>
        <w:jc w:val="center"/>
        <w:rPr>
          <w:i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
        <w:gridCol w:w="1136"/>
        <w:gridCol w:w="8355"/>
      </w:tblGrid>
      <w:tr w:rsidR="00F13D9A" w:rsidRPr="004E00E9" w14:paraId="79D78F18" w14:textId="77777777" w:rsidTr="00D53BF4">
        <w:trPr>
          <w:trHeight w:val="20"/>
          <w:tblHeader/>
        </w:trPr>
        <w:tc>
          <w:tcPr>
            <w:tcW w:w="212" w:type="pct"/>
            <w:shd w:val="clear" w:color="auto" w:fill="auto"/>
            <w:vAlign w:val="center"/>
          </w:tcPr>
          <w:p w14:paraId="6131F0BD" w14:textId="77777777" w:rsidR="00F13D9A" w:rsidRPr="004E00E9" w:rsidRDefault="00F13D9A" w:rsidP="004E00E9">
            <w:pPr>
              <w:spacing w:line="240" w:lineRule="auto"/>
              <w:jc w:val="center"/>
              <w:rPr>
                <w:b/>
                <w:bCs/>
                <w:sz w:val="20"/>
                <w:szCs w:val="20"/>
              </w:rPr>
            </w:pPr>
            <w:r w:rsidRPr="004E00E9">
              <w:rPr>
                <w:b/>
                <w:bCs/>
                <w:sz w:val="20"/>
                <w:szCs w:val="20"/>
              </w:rPr>
              <w:t>1</w:t>
            </w:r>
          </w:p>
        </w:tc>
        <w:tc>
          <w:tcPr>
            <w:tcW w:w="573" w:type="pct"/>
            <w:shd w:val="clear" w:color="auto" w:fill="auto"/>
            <w:vAlign w:val="center"/>
          </w:tcPr>
          <w:p w14:paraId="53ED638B" w14:textId="77777777" w:rsidR="00F13D9A" w:rsidRPr="004E00E9" w:rsidRDefault="00F13D9A" w:rsidP="004E00E9">
            <w:pPr>
              <w:spacing w:line="240" w:lineRule="auto"/>
              <w:jc w:val="center"/>
              <w:rPr>
                <w:b/>
                <w:bCs/>
                <w:sz w:val="20"/>
                <w:szCs w:val="20"/>
              </w:rPr>
            </w:pPr>
            <w:r w:rsidRPr="004E00E9">
              <w:rPr>
                <w:b/>
                <w:bCs/>
                <w:sz w:val="20"/>
                <w:szCs w:val="20"/>
              </w:rPr>
              <w:t>2</w:t>
            </w:r>
          </w:p>
        </w:tc>
        <w:tc>
          <w:tcPr>
            <w:tcW w:w="4216" w:type="pct"/>
            <w:shd w:val="clear" w:color="auto" w:fill="auto"/>
            <w:vAlign w:val="center"/>
          </w:tcPr>
          <w:p w14:paraId="5510A004" w14:textId="77777777" w:rsidR="00F13D9A" w:rsidRPr="004E00E9" w:rsidRDefault="00F13D9A" w:rsidP="004E00E9">
            <w:pPr>
              <w:spacing w:line="240" w:lineRule="auto"/>
              <w:jc w:val="center"/>
              <w:rPr>
                <w:b/>
                <w:bCs/>
                <w:sz w:val="20"/>
                <w:szCs w:val="20"/>
              </w:rPr>
            </w:pPr>
            <w:r w:rsidRPr="004E00E9">
              <w:rPr>
                <w:b/>
                <w:bCs/>
                <w:sz w:val="20"/>
                <w:szCs w:val="20"/>
              </w:rPr>
              <w:t>3</w:t>
            </w:r>
          </w:p>
        </w:tc>
      </w:tr>
      <w:tr w:rsidR="00F13D9A" w:rsidRPr="004E00E9" w14:paraId="55D4730B" w14:textId="77777777" w:rsidTr="00D53BF4">
        <w:trPr>
          <w:trHeight w:val="20"/>
        </w:trPr>
        <w:tc>
          <w:tcPr>
            <w:tcW w:w="212" w:type="pct"/>
            <w:shd w:val="clear" w:color="auto" w:fill="auto"/>
            <w:hideMark/>
          </w:tcPr>
          <w:p w14:paraId="5D997D29" w14:textId="77777777" w:rsidR="00F13D9A" w:rsidRPr="004E00E9" w:rsidRDefault="00F13D9A" w:rsidP="004E00E9">
            <w:pPr>
              <w:spacing w:line="240" w:lineRule="auto"/>
              <w:jc w:val="center"/>
              <w:rPr>
                <w:sz w:val="20"/>
                <w:szCs w:val="20"/>
              </w:rPr>
            </w:pPr>
            <w:r w:rsidRPr="004E00E9">
              <w:rPr>
                <w:sz w:val="20"/>
                <w:szCs w:val="20"/>
              </w:rPr>
              <w:t>1</w:t>
            </w:r>
          </w:p>
        </w:tc>
        <w:tc>
          <w:tcPr>
            <w:tcW w:w="573" w:type="pct"/>
            <w:shd w:val="clear" w:color="auto" w:fill="auto"/>
            <w:hideMark/>
          </w:tcPr>
          <w:p w14:paraId="64636808" w14:textId="0B744A97" w:rsidR="00F13D9A" w:rsidRPr="004E00E9" w:rsidRDefault="005106FD" w:rsidP="004E00E9">
            <w:pPr>
              <w:spacing w:line="240" w:lineRule="auto"/>
              <w:jc w:val="left"/>
              <w:rPr>
                <w:sz w:val="20"/>
                <w:szCs w:val="20"/>
              </w:rPr>
            </w:pPr>
            <w:r w:rsidRPr="004E00E9">
              <w:rPr>
                <w:sz w:val="20"/>
                <w:szCs w:val="20"/>
              </w:rPr>
              <w:t>Закон о границах</w:t>
            </w:r>
          </w:p>
        </w:tc>
        <w:tc>
          <w:tcPr>
            <w:tcW w:w="4216" w:type="pct"/>
            <w:shd w:val="clear" w:color="auto" w:fill="auto"/>
            <w:hideMark/>
          </w:tcPr>
          <w:p w14:paraId="549AE873" w14:textId="2A6859F3" w:rsidR="00F13D9A" w:rsidRPr="004E00E9" w:rsidRDefault="00F13D9A" w:rsidP="004E00E9">
            <w:pPr>
              <w:spacing w:line="240" w:lineRule="auto"/>
              <w:jc w:val="left"/>
              <w:rPr>
                <w:sz w:val="20"/>
                <w:szCs w:val="20"/>
              </w:rPr>
            </w:pPr>
            <w:r w:rsidRPr="004E00E9">
              <w:rPr>
                <w:sz w:val="20"/>
                <w:szCs w:val="20"/>
              </w:rPr>
              <w:t xml:space="preserve">Закон Республики Адыгея от </w:t>
            </w:r>
            <w:r w:rsidR="004B1847" w:rsidRPr="004E00E9">
              <w:rPr>
                <w:sz w:val="20"/>
                <w:szCs w:val="20"/>
              </w:rPr>
              <w:t>01</w:t>
            </w:r>
            <w:r w:rsidR="00312BAA" w:rsidRPr="004E00E9">
              <w:rPr>
                <w:sz w:val="20"/>
                <w:szCs w:val="20"/>
              </w:rPr>
              <w:t>.12.</w:t>
            </w:r>
            <w:r w:rsidRPr="004E00E9">
              <w:rPr>
                <w:sz w:val="20"/>
                <w:szCs w:val="20"/>
              </w:rPr>
              <w:t>2004 № 2</w:t>
            </w:r>
            <w:r w:rsidR="004B1847" w:rsidRPr="004E00E9">
              <w:rPr>
                <w:sz w:val="20"/>
                <w:szCs w:val="20"/>
              </w:rPr>
              <w:t>72</w:t>
            </w:r>
            <w:r w:rsidRPr="004E00E9">
              <w:rPr>
                <w:sz w:val="20"/>
                <w:szCs w:val="20"/>
              </w:rPr>
              <w:t xml:space="preserve"> </w:t>
            </w:r>
            <w:r w:rsidR="00312BAA" w:rsidRPr="004E00E9">
              <w:rPr>
                <w:sz w:val="20"/>
                <w:szCs w:val="20"/>
              </w:rPr>
              <w:t>«О</w:t>
            </w:r>
            <w:r w:rsidRPr="004E00E9">
              <w:rPr>
                <w:sz w:val="20"/>
                <w:szCs w:val="20"/>
              </w:rPr>
              <w:t xml:space="preserve"> наделении муниципального образования «</w:t>
            </w:r>
            <w:r w:rsidR="004B1847" w:rsidRPr="004E00E9">
              <w:rPr>
                <w:sz w:val="20"/>
                <w:szCs w:val="20"/>
              </w:rPr>
              <w:t>Шовгеновский</w:t>
            </w:r>
            <w:r w:rsidRPr="004E00E9">
              <w:rPr>
                <w:sz w:val="20"/>
                <w:szCs w:val="20"/>
              </w:rPr>
              <w:t xml:space="preserve"> район» статусом муниципального района, об образовании муниципальных образований в его составе и установлении их границ</w:t>
            </w:r>
            <w:r w:rsidR="00312BAA" w:rsidRPr="004E00E9">
              <w:rPr>
                <w:sz w:val="20"/>
                <w:szCs w:val="20"/>
              </w:rPr>
              <w:t>»</w:t>
            </w:r>
          </w:p>
        </w:tc>
      </w:tr>
      <w:tr w:rsidR="00F13D9A" w:rsidRPr="004E00E9" w14:paraId="2CF219AE" w14:textId="77777777" w:rsidTr="00242D45">
        <w:trPr>
          <w:trHeight w:val="20"/>
        </w:trPr>
        <w:tc>
          <w:tcPr>
            <w:tcW w:w="212" w:type="pct"/>
            <w:vMerge w:val="restart"/>
            <w:shd w:val="clear" w:color="auto" w:fill="auto"/>
            <w:hideMark/>
          </w:tcPr>
          <w:p w14:paraId="524E6315" w14:textId="77777777" w:rsidR="00F13D9A" w:rsidRPr="004E00E9" w:rsidRDefault="00F13D9A" w:rsidP="004E00E9">
            <w:pPr>
              <w:spacing w:line="240" w:lineRule="auto"/>
              <w:jc w:val="center"/>
              <w:rPr>
                <w:sz w:val="20"/>
                <w:szCs w:val="20"/>
              </w:rPr>
            </w:pPr>
            <w:r w:rsidRPr="004E00E9">
              <w:rPr>
                <w:sz w:val="20"/>
                <w:szCs w:val="20"/>
              </w:rPr>
              <w:t>2</w:t>
            </w:r>
          </w:p>
        </w:tc>
        <w:tc>
          <w:tcPr>
            <w:tcW w:w="4788" w:type="pct"/>
            <w:gridSpan w:val="2"/>
            <w:shd w:val="clear" w:color="auto" w:fill="auto"/>
            <w:hideMark/>
          </w:tcPr>
          <w:p w14:paraId="243C00A9" w14:textId="77777777" w:rsidR="00F13D9A" w:rsidRPr="004E00E9" w:rsidRDefault="00F13D9A" w:rsidP="004E00E9">
            <w:pPr>
              <w:spacing w:line="240" w:lineRule="auto"/>
              <w:jc w:val="left"/>
              <w:rPr>
                <w:sz w:val="20"/>
                <w:szCs w:val="20"/>
              </w:rPr>
            </w:pPr>
            <w:r w:rsidRPr="004E00E9">
              <w:rPr>
                <w:sz w:val="20"/>
                <w:szCs w:val="20"/>
              </w:rPr>
              <w:t>Соседние административно-территориальные образования:</w:t>
            </w:r>
          </w:p>
        </w:tc>
      </w:tr>
      <w:tr w:rsidR="00F13D9A" w:rsidRPr="004E00E9" w14:paraId="283E4ACB" w14:textId="77777777" w:rsidTr="00D53BF4">
        <w:trPr>
          <w:trHeight w:val="20"/>
        </w:trPr>
        <w:tc>
          <w:tcPr>
            <w:tcW w:w="212" w:type="pct"/>
            <w:vMerge/>
            <w:shd w:val="clear" w:color="auto" w:fill="auto"/>
            <w:hideMark/>
          </w:tcPr>
          <w:p w14:paraId="5ECFEA39" w14:textId="77777777" w:rsidR="00F13D9A" w:rsidRPr="004E00E9" w:rsidRDefault="00F13D9A" w:rsidP="004E00E9">
            <w:pPr>
              <w:spacing w:line="240" w:lineRule="auto"/>
              <w:rPr>
                <w:sz w:val="20"/>
                <w:szCs w:val="20"/>
              </w:rPr>
            </w:pPr>
          </w:p>
        </w:tc>
        <w:tc>
          <w:tcPr>
            <w:tcW w:w="573" w:type="pct"/>
            <w:shd w:val="clear" w:color="auto" w:fill="auto"/>
            <w:hideMark/>
          </w:tcPr>
          <w:p w14:paraId="69596785" w14:textId="77777777" w:rsidR="00F13D9A" w:rsidRPr="004E00E9" w:rsidRDefault="00F13D9A" w:rsidP="004E00E9">
            <w:pPr>
              <w:spacing w:line="240" w:lineRule="auto"/>
              <w:rPr>
                <w:sz w:val="20"/>
                <w:szCs w:val="20"/>
              </w:rPr>
            </w:pPr>
            <w:r w:rsidRPr="004E00E9">
              <w:rPr>
                <w:sz w:val="20"/>
                <w:szCs w:val="20"/>
              </w:rPr>
              <w:t>север</w:t>
            </w:r>
          </w:p>
        </w:tc>
        <w:tc>
          <w:tcPr>
            <w:tcW w:w="4216" w:type="pct"/>
            <w:shd w:val="clear" w:color="auto" w:fill="auto"/>
          </w:tcPr>
          <w:p w14:paraId="7D4DAEF8" w14:textId="2B5F1353" w:rsidR="00F13D9A" w:rsidRPr="004E00E9" w:rsidRDefault="004B1847" w:rsidP="004E00E9">
            <w:pPr>
              <w:spacing w:line="240" w:lineRule="auto"/>
              <w:jc w:val="left"/>
              <w:rPr>
                <w:sz w:val="20"/>
                <w:szCs w:val="20"/>
              </w:rPr>
            </w:pPr>
            <w:r w:rsidRPr="004E00E9">
              <w:rPr>
                <w:bCs/>
                <w:sz w:val="20"/>
                <w:szCs w:val="20"/>
              </w:rPr>
              <w:t>Курганинский муниципальный район Краснодарского края</w:t>
            </w:r>
          </w:p>
        </w:tc>
      </w:tr>
      <w:tr w:rsidR="00F13D9A" w:rsidRPr="004E00E9" w14:paraId="7533CD95" w14:textId="77777777" w:rsidTr="00D53BF4">
        <w:trPr>
          <w:trHeight w:val="20"/>
        </w:trPr>
        <w:tc>
          <w:tcPr>
            <w:tcW w:w="212" w:type="pct"/>
            <w:vMerge/>
            <w:shd w:val="clear" w:color="auto" w:fill="auto"/>
            <w:hideMark/>
          </w:tcPr>
          <w:p w14:paraId="78C81A65" w14:textId="77777777" w:rsidR="00F13D9A" w:rsidRPr="004E00E9" w:rsidRDefault="00F13D9A" w:rsidP="004E00E9">
            <w:pPr>
              <w:spacing w:line="240" w:lineRule="auto"/>
              <w:rPr>
                <w:sz w:val="20"/>
                <w:szCs w:val="20"/>
              </w:rPr>
            </w:pPr>
          </w:p>
        </w:tc>
        <w:tc>
          <w:tcPr>
            <w:tcW w:w="573" w:type="pct"/>
            <w:shd w:val="clear" w:color="auto" w:fill="auto"/>
            <w:hideMark/>
          </w:tcPr>
          <w:p w14:paraId="2FA98DED" w14:textId="77777777" w:rsidR="00F13D9A" w:rsidRPr="004E00E9" w:rsidRDefault="00F13D9A" w:rsidP="004E00E9">
            <w:pPr>
              <w:spacing w:line="240" w:lineRule="auto"/>
              <w:rPr>
                <w:sz w:val="20"/>
                <w:szCs w:val="20"/>
              </w:rPr>
            </w:pPr>
            <w:r w:rsidRPr="004E00E9">
              <w:rPr>
                <w:sz w:val="20"/>
                <w:szCs w:val="20"/>
              </w:rPr>
              <w:t>запад</w:t>
            </w:r>
          </w:p>
        </w:tc>
        <w:tc>
          <w:tcPr>
            <w:tcW w:w="4216" w:type="pct"/>
            <w:shd w:val="clear" w:color="auto" w:fill="auto"/>
            <w:hideMark/>
          </w:tcPr>
          <w:p w14:paraId="16B6930B" w14:textId="65ACDB1B" w:rsidR="00F13D9A" w:rsidRPr="004E00E9" w:rsidRDefault="004B1847" w:rsidP="004E00E9">
            <w:pPr>
              <w:spacing w:line="240" w:lineRule="auto"/>
              <w:ind w:right="-115"/>
              <w:jc w:val="left"/>
              <w:rPr>
                <w:sz w:val="20"/>
                <w:szCs w:val="20"/>
              </w:rPr>
            </w:pPr>
            <w:r w:rsidRPr="004E00E9">
              <w:rPr>
                <w:bCs/>
                <w:sz w:val="20"/>
                <w:szCs w:val="20"/>
              </w:rPr>
              <w:t>Хатажукайское сельское поселение Шовгеновского муниципального района Республики Адыгея</w:t>
            </w:r>
          </w:p>
        </w:tc>
      </w:tr>
      <w:tr w:rsidR="00F13D9A" w:rsidRPr="004E00E9" w14:paraId="3BDEC3F3" w14:textId="77777777" w:rsidTr="00D53BF4">
        <w:trPr>
          <w:trHeight w:val="20"/>
        </w:trPr>
        <w:tc>
          <w:tcPr>
            <w:tcW w:w="212" w:type="pct"/>
            <w:vMerge/>
            <w:shd w:val="clear" w:color="auto" w:fill="auto"/>
            <w:hideMark/>
          </w:tcPr>
          <w:p w14:paraId="5F62BCFF" w14:textId="77777777" w:rsidR="00F13D9A" w:rsidRPr="004E00E9" w:rsidRDefault="00F13D9A" w:rsidP="004E00E9">
            <w:pPr>
              <w:spacing w:line="240" w:lineRule="auto"/>
              <w:rPr>
                <w:sz w:val="20"/>
                <w:szCs w:val="20"/>
              </w:rPr>
            </w:pPr>
          </w:p>
        </w:tc>
        <w:tc>
          <w:tcPr>
            <w:tcW w:w="573" w:type="pct"/>
            <w:shd w:val="clear" w:color="auto" w:fill="auto"/>
            <w:hideMark/>
          </w:tcPr>
          <w:p w14:paraId="69F963D1" w14:textId="72D61BFC" w:rsidR="00F13D9A" w:rsidRPr="004E00E9" w:rsidRDefault="004B1847" w:rsidP="004E00E9">
            <w:pPr>
              <w:spacing w:line="240" w:lineRule="auto"/>
              <w:rPr>
                <w:sz w:val="20"/>
                <w:szCs w:val="20"/>
              </w:rPr>
            </w:pPr>
            <w:r w:rsidRPr="004E00E9">
              <w:rPr>
                <w:sz w:val="20"/>
                <w:szCs w:val="20"/>
              </w:rPr>
              <w:t>ю</w:t>
            </w:r>
            <w:r w:rsidR="00F13D9A" w:rsidRPr="004E00E9">
              <w:rPr>
                <w:sz w:val="20"/>
                <w:szCs w:val="20"/>
              </w:rPr>
              <w:t>г</w:t>
            </w:r>
          </w:p>
        </w:tc>
        <w:tc>
          <w:tcPr>
            <w:tcW w:w="4216" w:type="pct"/>
            <w:shd w:val="clear" w:color="auto" w:fill="auto"/>
            <w:hideMark/>
          </w:tcPr>
          <w:p w14:paraId="1F773952" w14:textId="63063A43" w:rsidR="00F13D9A" w:rsidRPr="004E00E9" w:rsidRDefault="004B1847" w:rsidP="004E00E9">
            <w:pPr>
              <w:spacing w:line="240" w:lineRule="auto"/>
              <w:ind w:right="-115"/>
              <w:jc w:val="left"/>
              <w:rPr>
                <w:sz w:val="20"/>
                <w:szCs w:val="20"/>
              </w:rPr>
            </w:pPr>
            <w:r w:rsidRPr="004E00E9">
              <w:rPr>
                <w:bCs/>
                <w:sz w:val="20"/>
                <w:szCs w:val="20"/>
              </w:rPr>
              <w:t>Емамхегское сельское поселение Шовгеновского муниципального района Республики Адыгея</w:t>
            </w:r>
          </w:p>
        </w:tc>
      </w:tr>
      <w:tr w:rsidR="00F13D9A" w:rsidRPr="004E00E9" w14:paraId="01A69F2C" w14:textId="77777777" w:rsidTr="00D53BF4">
        <w:trPr>
          <w:trHeight w:val="20"/>
        </w:trPr>
        <w:tc>
          <w:tcPr>
            <w:tcW w:w="212" w:type="pct"/>
            <w:vMerge/>
            <w:shd w:val="clear" w:color="auto" w:fill="auto"/>
            <w:hideMark/>
          </w:tcPr>
          <w:p w14:paraId="6C100DDA" w14:textId="77777777" w:rsidR="00F13D9A" w:rsidRPr="004E00E9" w:rsidRDefault="00F13D9A" w:rsidP="004E00E9">
            <w:pPr>
              <w:spacing w:line="240" w:lineRule="auto"/>
              <w:rPr>
                <w:sz w:val="20"/>
                <w:szCs w:val="20"/>
              </w:rPr>
            </w:pPr>
          </w:p>
        </w:tc>
        <w:tc>
          <w:tcPr>
            <w:tcW w:w="573" w:type="pct"/>
            <w:shd w:val="clear" w:color="auto" w:fill="auto"/>
            <w:hideMark/>
          </w:tcPr>
          <w:p w14:paraId="3EF05676" w14:textId="77777777" w:rsidR="00F13D9A" w:rsidRPr="004E00E9" w:rsidRDefault="00F13D9A" w:rsidP="004E00E9">
            <w:pPr>
              <w:spacing w:line="240" w:lineRule="auto"/>
              <w:rPr>
                <w:sz w:val="20"/>
                <w:szCs w:val="20"/>
              </w:rPr>
            </w:pPr>
            <w:r w:rsidRPr="004E00E9">
              <w:rPr>
                <w:sz w:val="20"/>
                <w:szCs w:val="20"/>
              </w:rPr>
              <w:t>восток</w:t>
            </w:r>
          </w:p>
        </w:tc>
        <w:tc>
          <w:tcPr>
            <w:tcW w:w="4216" w:type="pct"/>
            <w:shd w:val="clear" w:color="auto" w:fill="auto"/>
            <w:hideMark/>
          </w:tcPr>
          <w:p w14:paraId="2531C6DC" w14:textId="0914C534" w:rsidR="00F13D9A" w:rsidRPr="004E00E9" w:rsidRDefault="004B1847" w:rsidP="004E00E9">
            <w:pPr>
              <w:spacing w:line="240" w:lineRule="auto"/>
              <w:ind w:right="-115"/>
              <w:jc w:val="left"/>
              <w:rPr>
                <w:sz w:val="20"/>
                <w:szCs w:val="20"/>
              </w:rPr>
            </w:pPr>
            <w:r w:rsidRPr="004E00E9">
              <w:rPr>
                <w:bCs/>
                <w:sz w:val="20"/>
                <w:szCs w:val="20"/>
              </w:rPr>
              <w:t>Егерухайское сельское поселение Шовгеновского муниципального района Республики Адыгея</w:t>
            </w:r>
          </w:p>
        </w:tc>
      </w:tr>
    </w:tbl>
    <w:p w14:paraId="703505C4" w14:textId="7CF1CE64" w:rsidR="00F13D9A" w:rsidRPr="004E00E9" w:rsidRDefault="00F13D9A" w:rsidP="004E00E9">
      <w:pPr>
        <w:spacing w:before="120" w:line="276" w:lineRule="auto"/>
        <w:ind w:firstLine="709"/>
      </w:pPr>
      <w:r w:rsidRPr="004E00E9">
        <w:t xml:space="preserve">Положение </w:t>
      </w:r>
      <w:r w:rsidR="004B1847" w:rsidRPr="004E00E9">
        <w:rPr>
          <w:bCs/>
          <w:szCs w:val="24"/>
        </w:rPr>
        <w:t>Шовгеновского</w:t>
      </w:r>
      <w:r w:rsidRPr="004E00E9">
        <w:rPr>
          <w:bCs/>
          <w:szCs w:val="24"/>
        </w:rPr>
        <w:t xml:space="preserve"> муниципального района</w:t>
      </w:r>
      <w:r w:rsidRPr="004E00E9">
        <w:t xml:space="preserve"> в структуре </w:t>
      </w:r>
      <w:r w:rsidRPr="004E00E9">
        <w:rPr>
          <w:bCs/>
          <w:szCs w:val="24"/>
        </w:rPr>
        <w:t xml:space="preserve">Республики </w:t>
      </w:r>
      <w:r w:rsidR="00B72226" w:rsidRPr="004E00E9">
        <w:rPr>
          <w:bCs/>
          <w:szCs w:val="24"/>
        </w:rPr>
        <w:t>Адыгея</w:t>
      </w:r>
      <w:r w:rsidRPr="004E00E9">
        <w:t xml:space="preserve"> представлено на рисунке 3.1.1</w:t>
      </w:r>
      <w:r w:rsidR="00B72226" w:rsidRPr="004E00E9">
        <w:t>.</w:t>
      </w:r>
      <w:r w:rsidRPr="004E00E9">
        <w:t xml:space="preserve"> Положение </w:t>
      </w:r>
      <w:r w:rsidR="004B1847" w:rsidRPr="004E00E9">
        <w:t>Хакуринохабльского</w:t>
      </w:r>
      <w:r w:rsidRPr="004E00E9">
        <w:t xml:space="preserve"> сельского поселения в структуре </w:t>
      </w:r>
      <w:r w:rsidR="004B1847" w:rsidRPr="004E00E9">
        <w:rPr>
          <w:bCs/>
          <w:szCs w:val="24"/>
        </w:rPr>
        <w:t>Шовгеновского</w:t>
      </w:r>
      <w:r w:rsidRPr="004E00E9">
        <w:rPr>
          <w:bCs/>
          <w:szCs w:val="24"/>
        </w:rPr>
        <w:t xml:space="preserve"> муниципального района</w:t>
      </w:r>
      <w:r w:rsidRPr="004E00E9">
        <w:t xml:space="preserve"> представлен</w:t>
      </w:r>
      <w:r w:rsidR="006D2103" w:rsidRPr="004E00E9">
        <w:t>о</w:t>
      </w:r>
      <w:r w:rsidRPr="004E00E9">
        <w:t xml:space="preserve"> на рисунке 3.1</w:t>
      </w:r>
      <w:r w:rsidR="00312BAA" w:rsidRPr="004E00E9">
        <w:t>.2</w:t>
      </w:r>
      <w:r w:rsidRPr="004E00E9">
        <w:t>.</w:t>
      </w:r>
    </w:p>
    <w:p w14:paraId="3D2B258B" w14:textId="77777777" w:rsidR="00F13D9A" w:rsidRPr="004E00E9" w:rsidRDefault="00F13D9A" w:rsidP="004E00E9">
      <w:pPr>
        <w:spacing w:line="276" w:lineRule="auto"/>
        <w:ind w:firstLine="709"/>
        <w:jc w:val="right"/>
      </w:pPr>
      <w:r w:rsidRPr="004E00E9">
        <w:t>Рисунок 3.1.1</w:t>
      </w:r>
    </w:p>
    <w:p w14:paraId="3B4C15BF" w14:textId="67C761D9" w:rsidR="00F13D9A" w:rsidRPr="004E00E9" w:rsidRDefault="00F13D9A" w:rsidP="004E00E9">
      <w:pPr>
        <w:spacing w:line="276" w:lineRule="auto"/>
        <w:jc w:val="center"/>
      </w:pPr>
      <w:r w:rsidRPr="004E00E9">
        <w:t xml:space="preserve">Положение </w:t>
      </w:r>
      <w:r w:rsidR="004B1847" w:rsidRPr="004E00E9">
        <w:rPr>
          <w:bCs/>
          <w:szCs w:val="24"/>
        </w:rPr>
        <w:t>Шовгеновского</w:t>
      </w:r>
      <w:r w:rsidRPr="004E00E9">
        <w:rPr>
          <w:bCs/>
          <w:szCs w:val="24"/>
        </w:rPr>
        <w:t xml:space="preserve"> муниципального района</w:t>
      </w:r>
      <w:r w:rsidRPr="004E00E9">
        <w:rPr>
          <w:szCs w:val="24"/>
        </w:rPr>
        <w:t xml:space="preserve"> </w:t>
      </w:r>
      <w:r w:rsidRPr="004E00E9">
        <w:t xml:space="preserve">в структуре </w:t>
      </w:r>
      <w:r w:rsidRPr="004E00E9">
        <w:rPr>
          <w:bCs/>
          <w:szCs w:val="24"/>
        </w:rPr>
        <w:t xml:space="preserve">Республики </w:t>
      </w:r>
      <w:r w:rsidR="00B72226" w:rsidRPr="004E00E9">
        <w:rPr>
          <w:bCs/>
          <w:szCs w:val="24"/>
        </w:rPr>
        <w:t>Адыгея</w:t>
      </w:r>
      <w:r w:rsidRPr="004E00E9">
        <w:t xml:space="preserve"> </w:t>
      </w:r>
    </w:p>
    <w:p w14:paraId="5CA02B88" w14:textId="503BA03E" w:rsidR="004B1847" w:rsidRPr="004E00E9" w:rsidRDefault="004B1847" w:rsidP="004E00E9">
      <w:pPr>
        <w:spacing w:line="276" w:lineRule="auto"/>
        <w:jc w:val="center"/>
      </w:pPr>
      <w:r w:rsidRPr="004E00E9">
        <w:rPr>
          <w:noProof/>
          <w:lang w:eastAsia="ru-RU"/>
        </w:rPr>
        <w:drawing>
          <wp:inline distT="0" distB="0" distL="0" distR="0" wp14:anchorId="1A7F3874" wp14:editId="7812CFFF">
            <wp:extent cx="5323641" cy="4615132"/>
            <wp:effectExtent l="0" t="0" r="0" b="0"/>
            <wp:docPr id="10" name="Рисунок 10" descr="Шовгеновский район на кар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Шовгеновский район на карте"/>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5689" b="5272"/>
                    <a:stretch/>
                  </pic:blipFill>
                  <pic:spPr bwMode="auto">
                    <a:xfrm>
                      <a:off x="0" y="0"/>
                      <a:ext cx="5407467" cy="4687802"/>
                    </a:xfrm>
                    <a:prstGeom prst="rect">
                      <a:avLst/>
                    </a:prstGeom>
                    <a:noFill/>
                    <a:ln>
                      <a:noFill/>
                    </a:ln>
                    <a:extLst>
                      <a:ext uri="{53640926-AAD7-44D8-BBD7-CCE9431645EC}">
                        <a14:shadowObscured xmlns:a14="http://schemas.microsoft.com/office/drawing/2010/main"/>
                      </a:ext>
                    </a:extLst>
                  </pic:spPr>
                </pic:pic>
              </a:graphicData>
            </a:graphic>
          </wp:inline>
        </w:drawing>
      </w:r>
    </w:p>
    <w:p w14:paraId="03B0B365" w14:textId="4904EA5F" w:rsidR="00F13D9A" w:rsidRPr="004E00E9" w:rsidRDefault="00F13D9A" w:rsidP="004E00E9">
      <w:pPr>
        <w:tabs>
          <w:tab w:val="left" w:pos="14317"/>
        </w:tabs>
        <w:spacing w:line="276" w:lineRule="auto"/>
        <w:ind w:hanging="142"/>
        <w:jc w:val="center"/>
        <w:sectPr w:rsidR="00F13D9A" w:rsidRPr="004E00E9" w:rsidSect="00A31702">
          <w:footerReference w:type="default" r:id="rId27"/>
          <w:pgSz w:w="11906" w:h="16838" w:code="9"/>
          <w:pgMar w:top="1134" w:right="567" w:bottom="1134" w:left="1418" w:header="567" w:footer="567" w:gutter="0"/>
          <w:cols w:space="708"/>
          <w:docGrid w:linePitch="360"/>
        </w:sectPr>
      </w:pPr>
    </w:p>
    <w:p w14:paraId="2CDEEE67" w14:textId="77777777" w:rsidR="00F13D9A" w:rsidRPr="004E00E9" w:rsidRDefault="00F13D9A" w:rsidP="004E00E9">
      <w:pPr>
        <w:spacing w:line="276" w:lineRule="auto"/>
        <w:ind w:firstLine="709"/>
        <w:jc w:val="right"/>
      </w:pPr>
      <w:r w:rsidRPr="004E00E9">
        <w:t>Рисунок 3.1.2</w:t>
      </w:r>
    </w:p>
    <w:p w14:paraId="7F6CAE8B" w14:textId="645782C3" w:rsidR="00F13D9A" w:rsidRPr="004E00E9" w:rsidRDefault="00F13D9A" w:rsidP="004E00E9">
      <w:pPr>
        <w:spacing w:line="276" w:lineRule="auto"/>
        <w:jc w:val="center"/>
        <w:rPr>
          <w:bCs/>
          <w:szCs w:val="24"/>
        </w:rPr>
      </w:pPr>
      <w:r w:rsidRPr="004E00E9">
        <w:t xml:space="preserve">Положение </w:t>
      </w:r>
      <w:r w:rsidR="004B1847" w:rsidRPr="004E00E9">
        <w:t xml:space="preserve">Хакуринохабльского сельского поселения в структуре </w:t>
      </w:r>
      <w:r w:rsidR="00980E75" w:rsidRPr="004E00E9">
        <w:br/>
      </w:r>
      <w:r w:rsidR="004B1847" w:rsidRPr="004E00E9">
        <w:t>Шовгеновского</w:t>
      </w:r>
      <w:r w:rsidRPr="004E00E9">
        <w:rPr>
          <w:bCs/>
          <w:szCs w:val="24"/>
        </w:rPr>
        <w:t xml:space="preserve"> муниципального района</w:t>
      </w:r>
    </w:p>
    <w:p w14:paraId="18523427" w14:textId="35AB3E9F" w:rsidR="00F13D9A" w:rsidRPr="004E00E9" w:rsidRDefault="0041310D" w:rsidP="004E00E9">
      <w:pPr>
        <w:spacing w:line="276" w:lineRule="auto"/>
        <w:jc w:val="center"/>
      </w:pPr>
      <w:r w:rsidRPr="004E00E9">
        <w:rPr>
          <w:noProof/>
          <w:lang w:eastAsia="ru-RU"/>
        </w:rPr>
        <w:drawing>
          <wp:inline distT="0" distB="0" distL="0" distR="0" wp14:anchorId="058E3494" wp14:editId="187B7787">
            <wp:extent cx="6210295" cy="4123582"/>
            <wp:effectExtent l="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8764" t="6560" r="7279" b="12513"/>
                    <a:stretch/>
                  </pic:blipFill>
                  <pic:spPr bwMode="auto">
                    <a:xfrm>
                      <a:off x="0" y="0"/>
                      <a:ext cx="6262854" cy="4158480"/>
                    </a:xfrm>
                    <a:prstGeom prst="rect">
                      <a:avLst/>
                    </a:prstGeom>
                    <a:ln>
                      <a:noFill/>
                    </a:ln>
                    <a:extLst>
                      <a:ext uri="{53640926-AAD7-44D8-BBD7-CCE9431645EC}">
                        <a14:shadowObscured xmlns:a14="http://schemas.microsoft.com/office/drawing/2010/main"/>
                      </a:ext>
                    </a:extLst>
                  </pic:spPr>
                </pic:pic>
              </a:graphicData>
            </a:graphic>
          </wp:inline>
        </w:drawing>
      </w:r>
    </w:p>
    <w:p w14:paraId="4A7AD02F" w14:textId="77777777" w:rsidR="00F13D9A" w:rsidRPr="004E00E9" w:rsidRDefault="00F13D9A" w:rsidP="004E00E9">
      <w:pPr>
        <w:pStyle w:val="0212166"/>
        <w:rPr>
          <w:lang w:eastAsia="ru-RU"/>
        </w:rPr>
      </w:pPr>
      <w:bookmarkStart w:id="30" w:name="_Toc69297522"/>
      <w:bookmarkStart w:id="31" w:name="_Toc72242026"/>
      <w:bookmarkStart w:id="32" w:name="_Toc183611913"/>
      <w:r w:rsidRPr="004E00E9">
        <w:rPr>
          <w:lang w:eastAsia="ru-RU"/>
        </w:rPr>
        <w:t>1.2 Существующая планировочная организация</w:t>
      </w:r>
      <w:bookmarkEnd w:id="30"/>
      <w:bookmarkEnd w:id="31"/>
      <w:bookmarkEnd w:id="32"/>
    </w:p>
    <w:p w14:paraId="6491852C" w14:textId="4C0936E6" w:rsidR="00F13D9A" w:rsidRPr="004E00E9" w:rsidRDefault="00B72226" w:rsidP="004E00E9">
      <w:pPr>
        <w:spacing w:line="276" w:lineRule="auto"/>
        <w:ind w:firstLine="709"/>
        <w:rPr>
          <w:szCs w:val="24"/>
        </w:rPr>
      </w:pPr>
      <w:r w:rsidRPr="004E00E9">
        <w:rPr>
          <w:szCs w:val="24"/>
        </w:rPr>
        <w:t xml:space="preserve">Основу планировочного каркаса территории </w:t>
      </w:r>
      <w:r w:rsidR="004B1847" w:rsidRPr="004E00E9">
        <w:t xml:space="preserve">Хакуринохабльского сельского поселения </w:t>
      </w:r>
      <w:r w:rsidR="004B1847" w:rsidRPr="004E00E9">
        <w:rPr>
          <w:bCs/>
          <w:szCs w:val="24"/>
        </w:rPr>
        <w:t>Шовгеновского</w:t>
      </w:r>
      <w:r w:rsidRPr="004E00E9">
        <w:rPr>
          <w:szCs w:val="24"/>
        </w:rPr>
        <w:t xml:space="preserve"> муниципального района Республики Адыгея составляют планировочные оси (транспортные коридоры): Автодорога регионального или межмуниципального значения «Майкоп</w:t>
      </w:r>
      <w:r w:rsidR="00E22C69" w:rsidRPr="004E00E9">
        <w:rPr>
          <w:szCs w:val="24"/>
        </w:rPr>
        <w:t xml:space="preserve"> –</w:t>
      </w:r>
      <w:r w:rsidRPr="004E00E9">
        <w:rPr>
          <w:szCs w:val="24"/>
        </w:rPr>
        <w:t xml:space="preserve"> Гиагинская </w:t>
      </w:r>
      <w:r w:rsidR="00E22C69" w:rsidRPr="004E00E9">
        <w:rPr>
          <w:szCs w:val="24"/>
        </w:rPr>
        <w:t>–</w:t>
      </w:r>
      <w:r w:rsidRPr="004E00E9">
        <w:rPr>
          <w:szCs w:val="24"/>
        </w:rPr>
        <w:t xml:space="preserve"> Псебай </w:t>
      </w:r>
      <w:r w:rsidR="00E22C69" w:rsidRPr="004E00E9">
        <w:rPr>
          <w:szCs w:val="24"/>
        </w:rPr>
        <w:t>–</w:t>
      </w:r>
      <w:r w:rsidRPr="004E00E9">
        <w:rPr>
          <w:szCs w:val="24"/>
        </w:rPr>
        <w:t xml:space="preserve"> Зеленчукская </w:t>
      </w:r>
      <w:r w:rsidR="00E22C69" w:rsidRPr="004E00E9">
        <w:rPr>
          <w:szCs w:val="24"/>
        </w:rPr>
        <w:t>–</w:t>
      </w:r>
      <w:r w:rsidRPr="004E00E9">
        <w:rPr>
          <w:szCs w:val="24"/>
        </w:rPr>
        <w:t xml:space="preserve"> Карачаевск» с идентификационным номером </w:t>
      </w:r>
      <w:r w:rsidR="00E22C69" w:rsidRPr="004E00E9">
        <w:rPr>
          <w:szCs w:val="24"/>
        </w:rPr>
        <w:br/>
      </w:r>
      <w:r w:rsidRPr="004E00E9">
        <w:rPr>
          <w:szCs w:val="24"/>
        </w:rPr>
        <w:t>79 ОП РЗ К-001, автодорога регионального или межмуниципального значения «</w:t>
      </w:r>
      <w:r w:rsidR="004B1847" w:rsidRPr="004E00E9">
        <w:rPr>
          <w:szCs w:val="24"/>
        </w:rPr>
        <w:t xml:space="preserve">Хакуринохабль </w:t>
      </w:r>
      <w:r w:rsidR="00980E75" w:rsidRPr="004E00E9">
        <w:rPr>
          <w:szCs w:val="24"/>
        </w:rPr>
        <w:t>–</w:t>
      </w:r>
      <w:r w:rsidR="004B1847" w:rsidRPr="004E00E9">
        <w:rPr>
          <w:szCs w:val="24"/>
        </w:rPr>
        <w:t xml:space="preserve"> Пшизов</w:t>
      </w:r>
      <w:r w:rsidRPr="004E00E9">
        <w:rPr>
          <w:szCs w:val="24"/>
        </w:rPr>
        <w:t>» с идентификационным номером 79 ОП МЗ Н-</w:t>
      </w:r>
      <w:r w:rsidR="004B1847" w:rsidRPr="004E00E9">
        <w:rPr>
          <w:szCs w:val="24"/>
        </w:rPr>
        <w:t>066</w:t>
      </w:r>
      <w:r w:rsidRPr="004E00E9">
        <w:rPr>
          <w:szCs w:val="24"/>
        </w:rPr>
        <w:t>, автодорога регионального или межмуниципального значения «</w:t>
      </w:r>
      <w:r w:rsidR="004B1847" w:rsidRPr="004E00E9">
        <w:rPr>
          <w:szCs w:val="24"/>
        </w:rPr>
        <w:t>подъезд к а. Хакуринохабль</w:t>
      </w:r>
      <w:r w:rsidRPr="004E00E9">
        <w:rPr>
          <w:szCs w:val="24"/>
        </w:rPr>
        <w:t xml:space="preserve">» с идентификационным номером </w:t>
      </w:r>
      <w:r w:rsidR="00980E75" w:rsidRPr="004E00E9">
        <w:rPr>
          <w:szCs w:val="24"/>
        </w:rPr>
        <w:br/>
      </w:r>
      <w:r w:rsidR="004B1847" w:rsidRPr="004E00E9">
        <w:rPr>
          <w:szCs w:val="24"/>
        </w:rPr>
        <w:t xml:space="preserve">79 </w:t>
      </w:r>
      <w:r w:rsidRPr="004E00E9">
        <w:rPr>
          <w:szCs w:val="24"/>
        </w:rPr>
        <w:t>ОП МЗ Н-0</w:t>
      </w:r>
      <w:r w:rsidR="004B1847" w:rsidRPr="004E00E9">
        <w:rPr>
          <w:szCs w:val="24"/>
        </w:rPr>
        <w:t>8</w:t>
      </w:r>
      <w:r w:rsidRPr="004E00E9">
        <w:rPr>
          <w:szCs w:val="24"/>
        </w:rPr>
        <w:t>1.</w:t>
      </w:r>
    </w:p>
    <w:p w14:paraId="3DAECA9E" w14:textId="77777777" w:rsidR="00F13D9A" w:rsidRPr="004E00E9" w:rsidRDefault="00F13D9A" w:rsidP="004E00E9">
      <w:pPr>
        <w:spacing w:line="276" w:lineRule="auto"/>
        <w:ind w:firstLine="709"/>
        <w:rPr>
          <w:szCs w:val="24"/>
        </w:rPr>
        <w:sectPr w:rsidR="00F13D9A" w:rsidRPr="004E00E9" w:rsidSect="00A31702">
          <w:footerReference w:type="default" r:id="rId29"/>
          <w:headerReference w:type="first" r:id="rId30"/>
          <w:pgSz w:w="11906" w:h="16838"/>
          <w:pgMar w:top="1134" w:right="567" w:bottom="1134" w:left="1418" w:header="567" w:footer="567" w:gutter="0"/>
          <w:cols w:space="720"/>
          <w:docGrid w:linePitch="326"/>
        </w:sectPr>
      </w:pPr>
    </w:p>
    <w:p w14:paraId="759FDCDF" w14:textId="77777777" w:rsidR="00F13D9A" w:rsidRPr="004E00E9" w:rsidRDefault="00F13D9A" w:rsidP="004E00E9">
      <w:pPr>
        <w:pStyle w:val="0212165"/>
        <w:rPr>
          <w:rFonts w:asciiTheme="minorHAnsi" w:hAnsiTheme="minorHAnsi"/>
        </w:rPr>
      </w:pPr>
      <w:bookmarkStart w:id="33" w:name="_Toc69297523"/>
      <w:bookmarkStart w:id="34" w:name="_Toc183611914"/>
      <w:r w:rsidRPr="004E00E9">
        <w:t>ГЛАВА 2. ПРИРОДН</w:t>
      </w:r>
      <w:bookmarkEnd w:id="33"/>
      <w:r w:rsidRPr="004E00E9">
        <w:t>ЫЕ УСЛОВИЯ И МИНЕРАЛЬНО-СЫРЬЕВЫЕ РЕСУРСЫ</w:t>
      </w:r>
      <w:bookmarkEnd w:id="34"/>
    </w:p>
    <w:p w14:paraId="10E9502D" w14:textId="77777777" w:rsidR="00F13D9A" w:rsidRPr="004E00E9" w:rsidRDefault="00F13D9A" w:rsidP="004E00E9">
      <w:pPr>
        <w:pStyle w:val="0212166"/>
        <w:jc w:val="both"/>
      </w:pPr>
      <w:bookmarkStart w:id="35" w:name="_Toc463606284"/>
      <w:bookmarkStart w:id="36" w:name="_Toc463611232"/>
      <w:bookmarkStart w:id="37" w:name="_Toc464044833"/>
      <w:bookmarkStart w:id="38" w:name="_Toc69297524"/>
      <w:bookmarkStart w:id="39" w:name="_Toc183611915"/>
      <w:r w:rsidRPr="004E00E9">
        <w:t>2.1 Климат</w:t>
      </w:r>
      <w:bookmarkEnd w:id="35"/>
      <w:bookmarkEnd w:id="36"/>
      <w:bookmarkEnd w:id="37"/>
      <w:bookmarkEnd w:id="38"/>
      <w:bookmarkEnd w:id="39"/>
    </w:p>
    <w:p w14:paraId="58E6F129" w14:textId="5B3C04FC" w:rsidR="00274D70" w:rsidRPr="004E00E9" w:rsidRDefault="00D840A0" w:rsidP="004E00E9">
      <w:pPr>
        <w:pStyle w:val="affa"/>
        <w:spacing w:after="0" w:line="276" w:lineRule="auto"/>
        <w:ind w:firstLine="709"/>
        <w:rPr>
          <w:szCs w:val="24"/>
          <w:shd w:val="clear" w:color="auto" w:fill="FFFFFF"/>
        </w:rPr>
      </w:pPr>
      <w:r>
        <w:rPr>
          <w:szCs w:val="24"/>
          <w:shd w:val="clear" w:color="auto" w:fill="FFFFFF"/>
        </w:rPr>
        <w:t xml:space="preserve">Климат умеренно </w:t>
      </w:r>
      <w:r w:rsidR="00274D70" w:rsidRPr="004E00E9">
        <w:rPr>
          <w:szCs w:val="24"/>
          <w:shd w:val="clear" w:color="auto" w:fill="FFFFFF"/>
        </w:rPr>
        <w:t>континентальный, семигумидный.</w:t>
      </w:r>
    </w:p>
    <w:p w14:paraId="2EBEA642" w14:textId="1D35465B" w:rsidR="00274D70" w:rsidRPr="004E00E9" w:rsidRDefault="00274D70" w:rsidP="004E00E9">
      <w:pPr>
        <w:pStyle w:val="affa"/>
        <w:spacing w:after="0" w:line="276" w:lineRule="auto"/>
        <w:ind w:firstLine="709"/>
        <w:rPr>
          <w:szCs w:val="24"/>
          <w:shd w:val="clear" w:color="auto" w:fill="FFFFFF"/>
        </w:rPr>
      </w:pPr>
      <w:r w:rsidRPr="004E00E9">
        <w:rPr>
          <w:szCs w:val="24"/>
          <w:shd w:val="clear" w:color="auto" w:fill="FFFFFF"/>
        </w:rPr>
        <w:t>Средняя продолжительность солнечного сияния составляет от 1750 до 2200 часов в год, при изменении высоты солнца от 22º в полдень 22 декабря до 68º в полдень 22 июня. На поверхность почвы за год поступает 117–120 ккал/</w:t>
      </w:r>
      <w:r w:rsidR="00E15901" w:rsidRPr="004E00E9">
        <w:rPr>
          <w:szCs w:val="24"/>
          <w:shd w:val="clear" w:color="auto" w:fill="FFFFFF"/>
        </w:rPr>
        <w:t>см</w:t>
      </w:r>
      <w:r w:rsidR="00E15901" w:rsidRPr="004E00E9">
        <w:rPr>
          <w:szCs w:val="24"/>
          <w:shd w:val="clear" w:color="auto" w:fill="FFFFFF"/>
          <w:vertAlign w:val="superscript"/>
        </w:rPr>
        <w:t>2</w:t>
      </w:r>
      <w:r w:rsidRPr="004E00E9">
        <w:rPr>
          <w:szCs w:val="24"/>
          <w:shd w:val="clear" w:color="auto" w:fill="FFFFFF"/>
        </w:rPr>
        <w:t xml:space="preserve"> суммарной радиации. Большое количество суммарной радиации определяет длительный вегетационный период </w:t>
      </w:r>
      <w:r w:rsidR="00E15901" w:rsidRPr="004E00E9">
        <w:rPr>
          <w:szCs w:val="24"/>
          <w:shd w:val="clear" w:color="auto" w:fill="FFFFFF"/>
        </w:rPr>
        <w:t>—</w:t>
      </w:r>
      <w:r w:rsidRPr="004E00E9">
        <w:rPr>
          <w:szCs w:val="24"/>
          <w:shd w:val="clear" w:color="auto" w:fill="FFFFFF"/>
        </w:rPr>
        <w:t xml:space="preserve"> 230</w:t>
      </w:r>
      <w:r w:rsidR="00E15901" w:rsidRPr="004E00E9">
        <w:rPr>
          <w:szCs w:val="24"/>
          <w:shd w:val="clear" w:color="auto" w:fill="FFFFFF"/>
        </w:rPr>
        <w:t>–</w:t>
      </w:r>
      <w:r w:rsidRPr="004E00E9">
        <w:rPr>
          <w:szCs w:val="24"/>
          <w:shd w:val="clear" w:color="auto" w:fill="FFFFFF"/>
        </w:rPr>
        <w:t>240 дней (</w:t>
      </w:r>
      <w:r w:rsidR="00E15901" w:rsidRPr="004E00E9">
        <w:rPr>
          <w:szCs w:val="24"/>
          <w:shd w:val="clear" w:color="auto" w:fill="FFFFFF"/>
        </w:rPr>
        <w:t>Г</w:t>
      </w:r>
      <w:r w:rsidRPr="004E00E9">
        <w:rPr>
          <w:szCs w:val="24"/>
          <w:shd w:val="clear" w:color="auto" w:fill="FFFFFF"/>
        </w:rPr>
        <w:t>еография Республики Адыгея, 2001).</w:t>
      </w:r>
    </w:p>
    <w:p w14:paraId="2574DE82" w14:textId="1739EE8B" w:rsidR="00F13D9A" w:rsidRPr="004E00E9" w:rsidRDefault="00274D70" w:rsidP="004E00E9">
      <w:pPr>
        <w:pStyle w:val="affa"/>
        <w:spacing w:after="0" w:line="276" w:lineRule="auto"/>
        <w:ind w:firstLine="709"/>
      </w:pPr>
      <w:r w:rsidRPr="004E00E9">
        <w:rPr>
          <w:szCs w:val="24"/>
          <w:shd w:val="clear" w:color="auto" w:fill="FFFFFF"/>
        </w:rPr>
        <w:t xml:space="preserve">На территорию </w:t>
      </w:r>
      <w:r w:rsidR="00E15901" w:rsidRPr="004E00E9">
        <w:rPr>
          <w:szCs w:val="24"/>
          <w:shd w:val="clear" w:color="auto" w:fill="FFFFFF"/>
        </w:rPr>
        <w:t>сельского поселения проникают трансформированные</w:t>
      </w:r>
      <w:r w:rsidRPr="004E00E9">
        <w:rPr>
          <w:szCs w:val="24"/>
          <w:shd w:val="clear" w:color="auto" w:fill="FFFFFF"/>
        </w:rPr>
        <w:t xml:space="preserve"> холодные воздушные массы из Арктики и Казахстана, влажный тропический воздух из Средиземноморья, сухие теплые воздушные массы со стороны Ирана. Зимой континентальный арктический воздух приносит на территорию морозы и сильное ночное выхолаживание, тропические континентальные массы приносят повышение температуры, моросящие дожди и туманы.</w:t>
      </w:r>
    </w:p>
    <w:p w14:paraId="3440B32F" w14:textId="48BD94E1" w:rsidR="00274D70" w:rsidRPr="004E00E9" w:rsidRDefault="00274D70" w:rsidP="004E00E9">
      <w:pPr>
        <w:pStyle w:val="affa"/>
        <w:spacing w:after="0" w:line="276" w:lineRule="auto"/>
        <w:ind w:firstLine="709"/>
      </w:pPr>
      <w:r w:rsidRPr="004E00E9">
        <w:t>На территории сельского поселения среднегодовая тем</w:t>
      </w:r>
      <w:r w:rsidR="00622D12" w:rsidRPr="004E00E9">
        <w:t xml:space="preserve">пература воздуха составляет </w:t>
      </w:r>
      <w:r w:rsidR="00622D12" w:rsidRPr="004E00E9">
        <w:br/>
        <w:t>+10,</w:t>
      </w:r>
      <w:r w:rsidRPr="004E00E9">
        <w:t>2</w:t>
      </w:r>
      <w:r w:rsidR="00622D12" w:rsidRPr="004E00E9">
        <w:t xml:space="preserve"> </w:t>
      </w:r>
      <w:r w:rsidRPr="004E00E9">
        <w:t>°С. Годовая а</w:t>
      </w:r>
      <w:r w:rsidR="00622D12" w:rsidRPr="004E00E9">
        <w:t xml:space="preserve">мплитуда температуры воздуха </w:t>
      </w:r>
      <w:r w:rsidR="00E15901" w:rsidRPr="004E00E9">
        <w:t xml:space="preserve">— </w:t>
      </w:r>
      <w:r w:rsidR="00622D12" w:rsidRPr="004E00E9">
        <w:t>26,</w:t>
      </w:r>
      <w:r w:rsidRPr="004E00E9">
        <w:t>0</w:t>
      </w:r>
      <w:r w:rsidR="00622D12" w:rsidRPr="004E00E9">
        <w:t xml:space="preserve"> </w:t>
      </w:r>
      <w:r w:rsidRPr="004E00E9">
        <w:t xml:space="preserve">°С. Самый холодный месяц в году </w:t>
      </w:r>
      <w:r w:rsidR="00E15901" w:rsidRPr="004E00E9">
        <w:t>—</w:t>
      </w:r>
      <w:r w:rsidRPr="004E00E9">
        <w:t xml:space="preserve"> январь. Средняя температура января </w:t>
      </w:r>
      <w:r w:rsidR="00E15901" w:rsidRPr="004E00E9">
        <w:t xml:space="preserve">— </w:t>
      </w:r>
      <w:r w:rsidRPr="004E00E9">
        <w:t>-3</w:t>
      </w:r>
      <w:r w:rsidR="00E15901" w:rsidRPr="004E00E9">
        <w:t xml:space="preserve"> </w:t>
      </w:r>
      <w:r w:rsidRPr="004E00E9">
        <w:t>°</w:t>
      </w:r>
      <w:r w:rsidR="00E15901" w:rsidRPr="004E00E9">
        <w:t>С</w:t>
      </w:r>
      <w:r w:rsidRPr="004E00E9">
        <w:t xml:space="preserve">. Абсолютный минимум температуры воздуха </w:t>
      </w:r>
      <w:r w:rsidR="00E15901" w:rsidRPr="004E00E9">
        <w:br/>
      </w:r>
      <w:r w:rsidRPr="004E00E9">
        <w:t>–39</w:t>
      </w:r>
      <w:r w:rsidR="00622D12" w:rsidRPr="004E00E9">
        <w:t xml:space="preserve"> </w:t>
      </w:r>
      <w:r w:rsidRPr="004E00E9">
        <w:t xml:space="preserve">°С наблюдался у северной границы республики в пункте Курго. Средняя температура самого теплого месяца </w:t>
      </w:r>
      <w:r w:rsidR="00E15901" w:rsidRPr="004E00E9">
        <w:t xml:space="preserve">года, </w:t>
      </w:r>
      <w:r w:rsidRPr="004E00E9">
        <w:t>июля</w:t>
      </w:r>
      <w:r w:rsidR="00E15901" w:rsidRPr="004E00E9">
        <w:t xml:space="preserve">, составляет </w:t>
      </w:r>
      <w:r w:rsidRPr="004E00E9">
        <w:t>+22</w:t>
      </w:r>
      <w:r w:rsidR="00E15901" w:rsidRPr="004E00E9">
        <w:t>,</w:t>
      </w:r>
      <w:r w:rsidRPr="004E00E9">
        <w:t>9</w:t>
      </w:r>
      <w:r w:rsidR="00E15901" w:rsidRPr="004E00E9">
        <w:t xml:space="preserve"> </w:t>
      </w:r>
      <w:r w:rsidRPr="004E00E9">
        <w:t>°</w:t>
      </w:r>
      <w:r w:rsidR="00E15901" w:rsidRPr="004E00E9">
        <w:t>С</w:t>
      </w:r>
      <w:r w:rsidRPr="004E00E9">
        <w:t xml:space="preserve">. Абсолютный максимум температуры </w:t>
      </w:r>
      <w:r w:rsidR="00E15901" w:rsidRPr="004E00E9">
        <w:br/>
      </w:r>
      <w:r w:rsidRPr="004E00E9">
        <w:t>+43</w:t>
      </w:r>
      <w:r w:rsidR="00E15901" w:rsidRPr="004E00E9">
        <w:t xml:space="preserve"> </w:t>
      </w:r>
      <w:r w:rsidRPr="004E00E9">
        <w:t>°</w:t>
      </w:r>
      <w:r w:rsidR="00E15901" w:rsidRPr="004E00E9">
        <w:t>С</w:t>
      </w:r>
      <w:r w:rsidRPr="004E00E9">
        <w:t xml:space="preserve"> отмечен в Усть-Лабинске.</w:t>
      </w:r>
    </w:p>
    <w:p w14:paraId="3126E805" w14:textId="789C22EE" w:rsidR="00274D70" w:rsidRPr="004E00E9" w:rsidRDefault="00274D70" w:rsidP="004E00E9">
      <w:pPr>
        <w:pStyle w:val="affa"/>
        <w:spacing w:after="0" w:line="276" w:lineRule="auto"/>
        <w:ind w:firstLine="709"/>
      </w:pPr>
      <w:r w:rsidRPr="004E00E9">
        <w:t>Переход температуры воздуха весной через 0</w:t>
      </w:r>
      <w:r w:rsidR="00E15901" w:rsidRPr="004E00E9">
        <w:t xml:space="preserve"> °С</w:t>
      </w:r>
      <w:r w:rsidRPr="004E00E9">
        <w:t xml:space="preserve"> в сторону повышения в среднем многолетнем </w:t>
      </w:r>
      <w:r w:rsidR="00E15901" w:rsidRPr="004E00E9">
        <w:t>наблюдается</w:t>
      </w:r>
      <w:r w:rsidRPr="004E00E9">
        <w:t xml:space="preserve"> 23 февраля, осенью в сторону понижения </w:t>
      </w:r>
      <w:r w:rsidR="00E15901" w:rsidRPr="004E00E9">
        <w:t>—</w:t>
      </w:r>
      <w:r w:rsidRPr="004E00E9">
        <w:t xml:space="preserve"> 16 декабря. Продолжительность периода с температурой воздуха выше 0</w:t>
      </w:r>
      <w:r w:rsidR="00E15901" w:rsidRPr="004E00E9">
        <w:t xml:space="preserve"> </w:t>
      </w:r>
      <w:r w:rsidRPr="004E00E9">
        <w:t>°</w:t>
      </w:r>
      <w:r w:rsidR="00E15901" w:rsidRPr="004E00E9">
        <w:t>С</w:t>
      </w:r>
      <w:r w:rsidRPr="004E00E9">
        <w:t xml:space="preserve"> </w:t>
      </w:r>
      <w:r w:rsidR="00E15901" w:rsidRPr="004E00E9">
        <w:t>составляет 288 дней</w:t>
      </w:r>
      <w:r w:rsidRPr="004E00E9">
        <w:t xml:space="preserve">. </w:t>
      </w:r>
    </w:p>
    <w:p w14:paraId="3C9FC868" w14:textId="5F45023A" w:rsidR="00274D70" w:rsidRPr="004E00E9" w:rsidRDefault="00274D70" w:rsidP="004E00E9">
      <w:pPr>
        <w:pStyle w:val="affa"/>
        <w:spacing w:after="0" w:line="276" w:lineRule="auto"/>
        <w:ind w:firstLine="709"/>
      </w:pPr>
      <w:r w:rsidRPr="004E00E9">
        <w:t>Весна длительная: при переходе среднесуточной температуры воздуха через 0</w:t>
      </w:r>
      <w:r w:rsidR="00E15901" w:rsidRPr="004E00E9">
        <w:t xml:space="preserve"> °С</w:t>
      </w:r>
      <w:r w:rsidRPr="004E00E9">
        <w:t xml:space="preserve"> во второй половине февраля устойчивая температура воздуха +5</w:t>
      </w:r>
      <w:r w:rsidR="00E15901" w:rsidRPr="004E00E9">
        <w:t xml:space="preserve"> °С</w:t>
      </w:r>
      <w:r w:rsidRPr="004E00E9">
        <w:t xml:space="preserve"> наступает только 21 марта, а +10</w:t>
      </w:r>
      <w:r w:rsidR="00622D12" w:rsidRPr="004E00E9">
        <w:t xml:space="preserve"> </w:t>
      </w:r>
      <w:r w:rsidRPr="004E00E9">
        <w:t xml:space="preserve">°С </w:t>
      </w:r>
      <w:r w:rsidR="00E15901" w:rsidRPr="004E00E9">
        <w:t>—</w:t>
      </w:r>
      <w:r w:rsidRPr="004E00E9">
        <w:t xml:space="preserve"> только 10 апреля. Продолжительность безморозного периода до</w:t>
      </w:r>
      <w:r w:rsidR="00E15901" w:rsidRPr="004E00E9">
        <w:t>стигает</w:t>
      </w:r>
      <w:r w:rsidRPr="004E00E9">
        <w:t xml:space="preserve"> 179 дней.</w:t>
      </w:r>
    </w:p>
    <w:p w14:paraId="58D80749" w14:textId="7A8A3120" w:rsidR="00274D70" w:rsidRPr="004E00E9" w:rsidRDefault="00274D70" w:rsidP="004E00E9">
      <w:pPr>
        <w:pStyle w:val="affa"/>
        <w:spacing w:after="0" w:line="276" w:lineRule="auto"/>
        <w:ind w:firstLine="709"/>
      </w:pPr>
      <w:r w:rsidRPr="004E00E9">
        <w:t xml:space="preserve">В среднем многолетнем переход температуры воздуха через 10° в сторону повышения наблюдается </w:t>
      </w:r>
      <w:r w:rsidR="00E15901" w:rsidRPr="004E00E9">
        <w:t>12 апреля, в сторону понижения —</w:t>
      </w:r>
      <w:r w:rsidRPr="004E00E9">
        <w:t xml:space="preserve"> 25 октября. Продолжительность периода со среднесуточной температурой воздуха выше 10° </w:t>
      </w:r>
      <w:r w:rsidR="00E15901" w:rsidRPr="004E00E9">
        <w:t>составляет</w:t>
      </w:r>
      <w:r w:rsidRPr="004E00E9">
        <w:t xml:space="preserve"> 194 дн</w:t>
      </w:r>
      <w:r w:rsidR="00E15901" w:rsidRPr="004E00E9">
        <w:t>я</w:t>
      </w:r>
      <w:r w:rsidRPr="004E00E9">
        <w:t>.</w:t>
      </w:r>
    </w:p>
    <w:p w14:paraId="729C5CA0" w14:textId="2D2DA314" w:rsidR="00274D70" w:rsidRPr="004E00E9" w:rsidRDefault="00274D70" w:rsidP="004E00E9">
      <w:pPr>
        <w:pStyle w:val="affa"/>
        <w:spacing w:after="0" w:line="276" w:lineRule="auto"/>
        <w:ind w:firstLine="709"/>
      </w:pPr>
      <w:r w:rsidRPr="004E00E9">
        <w:t xml:space="preserve">Переход среднесуточной температуры воздуха через 20° в сторону повышения отмечается в среднем многолетнем 15 июня, в сторону понижения </w:t>
      </w:r>
      <w:r w:rsidR="00E15901" w:rsidRPr="004E00E9">
        <w:t>—</w:t>
      </w:r>
      <w:r w:rsidRPr="004E00E9">
        <w:t xml:space="preserve"> 1 сентября. Продолжительность периода с температурой воздуха выше 20° </w:t>
      </w:r>
      <w:r w:rsidR="00E15901" w:rsidRPr="004E00E9">
        <w:t>составляет</w:t>
      </w:r>
      <w:r w:rsidRPr="004E00E9">
        <w:t xml:space="preserve"> 74 дн</w:t>
      </w:r>
      <w:r w:rsidR="00E15901" w:rsidRPr="004E00E9">
        <w:t>я</w:t>
      </w:r>
      <w:r w:rsidRPr="004E00E9">
        <w:t>.</w:t>
      </w:r>
    </w:p>
    <w:p w14:paraId="739A4F8C" w14:textId="11A310DD" w:rsidR="00274D70" w:rsidRPr="004E00E9" w:rsidRDefault="00274D70" w:rsidP="004E00E9">
      <w:pPr>
        <w:pStyle w:val="affa"/>
        <w:spacing w:after="0" w:line="276" w:lineRule="auto"/>
        <w:ind w:firstLine="709"/>
      </w:pPr>
      <w:r w:rsidRPr="004E00E9">
        <w:t xml:space="preserve">За период с температурой воздуха выше 0° накапливается сумма температур 3992°, с температурой выше 10° </w:t>
      </w:r>
      <w:r w:rsidR="00E15901" w:rsidRPr="004E00E9">
        <w:t>—</w:t>
      </w:r>
      <w:r w:rsidRPr="004E00E9">
        <w:t xml:space="preserve"> 3520°, с температурой выше 20° </w:t>
      </w:r>
      <w:r w:rsidR="00E15901" w:rsidRPr="004E00E9">
        <w:t>—</w:t>
      </w:r>
      <w:r w:rsidRPr="004E00E9">
        <w:t xml:space="preserve"> 1759°.</w:t>
      </w:r>
    </w:p>
    <w:p w14:paraId="511B63A4" w14:textId="722BB459" w:rsidR="00F13D9A" w:rsidRPr="004E00E9" w:rsidRDefault="00274D70" w:rsidP="004E00E9">
      <w:pPr>
        <w:pStyle w:val="affa"/>
        <w:spacing w:after="0" w:line="276" w:lineRule="auto"/>
        <w:ind w:firstLine="709"/>
      </w:pPr>
      <w:r w:rsidRPr="004E00E9">
        <w:t>Продолжительность зимнего периода составляет 53 дня: с 24 декабря по 15 февраля. Характерны значительные и продолжительные оттепели. В декабре отмечается 21 день с оттепелью. Возможная максимальная продолжительность оттепелей составляет до 24 дней</w:t>
      </w:r>
      <w:r w:rsidR="00E15901" w:rsidRPr="004E00E9">
        <w:t xml:space="preserve"> при температуре до +17,</w:t>
      </w:r>
      <w:r w:rsidRPr="004E00E9">
        <w:t>7°. В январе в среднем многолетнем отмечается 18 дней с оттепелью. Максимально возможная продолжительность оттепели в январе составляет 25 дней при температуре до +14</w:t>
      </w:r>
      <w:r w:rsidR="00890384" w:rsidRPr="004E00E9">
        <w:t>,</w:t>
      </w:r>
      <w:r w:rsidRPr="004E00E9">
        <w:t xml:space="preserve">8°. В феврале в среднем многолетнем </w:t>
      </w:r>
      <w:r w:rsidR="00890384" w:rsidRPr="004E00E9">
        <w:t xml:space="preserve">отмечается </w:t>
      </w:r>
      <w:r w:rsidRPr="004E00E9">
        <w:t>18 дней с оттепелью.</w:t>
      </w:r>
    </w:p>
    <w:p w14:paraId="22CA634C" w14:textId="0FA2B7EE" w:rsidR="00F13D9A" w:rsidRPr="004E00E9" w:rsidRDefault="00F13D9A" w:rsidP="004E00E9">
      <w:pPr>
        <w:pStyle w:val="0212166"/>
        <w:ind w:firstLine="709"/>
        <w:jc w:val="both"/>
      </w:pPr>
      <w:bookmarkStart w:id="40" w:name="_Toc324507154"/>
      <w:bookmarkStart w:id="41" w:name="_Toc463606288"/>
      <w:bookmarkStart w:id="42" w:name="_Toc463611234"/>
      <w:bookmarkStart w:id="43" w:name="_Toc464044835"/>
      <w:bookmarkStart w:id="44" w:name="_Toc69297525"/>
      <w:bookmarkStart w:id="45" w:name="_Toc183611916"/>
      <w:r w:rsidRPr="004E00E9">
        <w:t>2.2 Рельеф</w:t>
      </w:r>
      <w:bookmarkEnd w:id="40"/>
      <w:bookmarkEnd w:id="41"/>
      <w:bookmarkEnd w:id="42"/>
      <w:bookmarkEnd w:id="43"/>
      <w:bookmarkEnd w:id="44"/>
      <w:r w:rsidRPr="004E00E9">
        <w:t xml:space="preserve"> и геологическое строение</w:t>
      </w:r>
      <w:bookmarkEnd w:id="45"/>
    </w:p>
    <w:p w14:paraId="77C21031" w14:textId="4EBD6A59" w:rsidR="00274D70" w:rsidRPr="004E00E9" w:rsidRDefault="00274D70" w:rsidP="004E00E9">
      <w:pPr>
        <w:spacing w:line="276" w:lineRule="auto"/>
        <w:ind w:firstLine="709"/>
      </w:pPr>
      <w:r w:rsidRPr="004E00E9">
        <w:t>Территория Хакуринохабльского сельского поселения располагается в пределах равнинного Предкавказья на Закубанской наклонной равнине в ее северо-восточной орографически плоской части, характеризующейся общим уклоном 0</w:t>
      </w:r>
      <w:r w:rsidR="00AE71C4" w:rsidRPr="004E00E9">
        <w:t>,</w:t>
      </w:r>
      <w:r w:rsidRPr="004E00E9">
        <w:t xml:space="preserve">5-2° на северные румбы, что фиксируется гидросетью. Отметки высот </w:t>
      </w:r>
      <w:r w:rsidR="00AE71C4" w:rsidRPr="004E00E9">
        <w:t xml:space="preserve">варьируются </w:t>
      </w:r>
      <w:r w:rsidRPr="004E00E9">
        <w:t>от 74 до 107</w:t>
      </w:r>
      <w:r w:rsidR="00AE71C4" w:rsidRPr="004E00E9">
        <w:t xml:space="preserve"> </w:t>
      </w:r>
      <w:r w:rsidRPr="004E00E9">
        <w:t>м над у</w:t>
      </w:r>
      <w:r w:rsidR="00AE71C4" w:rsidRPr="004E00E9">
        <w:t xml:space="preserve">ровнем </w:t>
      </w:r>
      <w:r w:rsidRPr="004E00E9">
        <w:t>м</w:t>
      </w:r>
      <w:r w:rsidR="00AE71C4" w:rsidRPr="004E00E9">
        <w:t>оря</w:t>
      </w:r>
      <w:r w:rsidRPr="004E00E9">
        <w:t>.</w:t>
      </w:r>
    </w:p>
    <w:p w14:paraId="6AF41784" w14:textId="1899BDAC" w:rsidR="00274D70" w:rsidRPr="004E00E9" w:rsidRDefault="00274D70" w:rsidP="004E00E9">
      <w:pPr>
        <w:spacing w:line="276" w:lineRule="auto"/>
        <w:ind w:firstLine="709"/>
      </w:pPr>
      <w:r w:rsidRPr="004E00E9">
        <w:t>Сельское поселение располагается в границах комплекса древних и современных аллювиально-пролювиальных террас р</w:t>
      </w:r>
      <w:r w:rsidR="00AE71C4" w:rsidRPr="004E00E9">
        <w:t>еки</w:t>
      </w:r>
      <w:r w:rsidRPr="004E00E9">
        <w:t xml:space="preserve"> Лаба.</w:t>
      </w:r>
    </w:p>
    <w:p w14:paraId="31371C90" w14:textId="61F1ECED" w:rsidR="00274D70" w:rsidRPr="004E00E9" w:rsidRDefault="00274D70" w:rsidP="004E00E9">
      <w:pPr>
        <w:spacing w:line="276" w:lineRule="auto"/>
        <w:ind w:firstLine="709"/>
      </w:pPr>
      <w:r w:rsidRPr="004E00E9">
        <w:t>Водоразделы между р</w:t>
      </w:r>
      <w:r w:rsidR="00AE71C4" w:rsidRPr="004E00E9">
        <w:t>еками</w:t>
      </w:r>
      <w:r w:rsidRPr="004E00E9">
        <w:t xml:space="preserve"> Фарс</w:t>
      </w:r>
      <w:r w:rsidR="00AE71C4" w:rsidRPr="004E00E9">
        <w:t>,</w:t>
      </w:r>
      <w:r w:rsidRPr="004E00E9">
        <w:t xml:space="preserve"> Лаба и Чехрак слабо выпуклые и расчленены сетью постоянных и временных водотоков, не имеющих террасированных долин. Водораздельные пространства сложены верхнечетвертичными аллювиально-делювиальными песчано-глинистыми отложениями.</w:t>
      </w:r>
    </w:p>
    <w:p w14:paraId="62359477" w14:textId="271C0820" w:rsidR="00F13D9A" w:rsidRPr="004E00E9" w:rsidRDefault="00274D70" w:rsidP="004E00E9">
      <w:pPr>
        <w:spacing w:line="276" w:lineRule="auto"/>
        <w:ind w:firstLine="709"/>
      </w:pPr>
      <w:r w:rsidRPr="004E00E9">
        <w:t>Поверхности надпойменных террас плоские и имеют небольшой уклон. Они осложнены речной и балочной сетью. Велика роль текучих вод в преобразовании рельефа и формировании отложений. Временно действующие водотоки образуют ложбины, лощины и балки.</w:t>
      </w:r>
    </w:p>
    <w:p w14:paraId="1EA96B58" w14:textId="13FB768A" w:rsidR="00274D70" w:rsidRPr="004E00E9" w:rsidRDefault="00274D70" w:rsidP="004E00E9">
      <w:pPr>
        <w:spacing w:line="276" w:lineRule="auto"/>
        <w:ind w:firstLine="709"/>
      </w:pPr>
      <w:r w:rsidRPr="004E00E9">
        <w:t>Территория сельского поселения располагается в пределах молодой эпигерцинско</w:t>
      </w:r>
      <w:r w:rsidR="00831544" w:rsidRPr="004E00E9">
        <w:t>й Скифской плиты, в ее Восточно</w:t>
      </w:r>
      <w:r w:rsidRPr="004E00E9">
        <w:t>–</w:t>
      </w:r>
      <w:r w:rsidR="00831544" w:rsidRPr="004E00E9">
        <w:t>Куба</w:t>
      </w:r>
      <w:r w:rsidRPr="004E00E9">
        <w:t xml:space="preserve">нском прогибе. Фундамент плиты сложен дислоцированными метаморфизованными и глинистыми сланцами, кварцитами палеозоя, а осадочный чехол представлен толщей молодых осадочных пород четвертичной системы. Скифской плите и Кубанскому прогибу, расположенному на ней, соответствует современный рельеф наклонной аллювиальной Закубанской равнины. </w:t>
      </w:r>
    </w:p>
    <w:p w14:paraId="6487DDA4" w14:textId="4CFAB9CA" w:rsidR="00274D70" w:rsidRPr="004E00E9" w:rsidRDefault="00274D70" w:rsidP="004E00E9">
      <w:pPr>
        <w:spacing w:line="276" w:lineRule="auto"/>
        <w:ind w:firstLine="709"/>
      </w:pPr>
      <w:r w:rsidRPr="004E00E9">
        <w:t>В пределах Закубанской равнины породы докембрия залегают на значительной глубине под толщей осадочных отложений палеозойского, юрского и мелового возраста. Осадочный чехол сложен комплексом пород от триасового до неогенового возраста включительно, представлен</w:t>
      </w:r>
      <w:r w:rsidR="00AE71C4" w:rsidRPr="004E00E9">
        <w:t>ными</w:t>
      </w:r>
      <w:r w:rsidRPr="004E00E9">
        <w:t xml:space="preserve"> аллювиальными, делювиальными</w:t>
      </w:r>
      <w:r w:rsidR="00AE71C4" w:rsidRPr="004E00E9">
        <w:t xml:space="preserve"> и</w:t>
      </w:r>
      <w:r w:rsidRPr="004E00E9">
        <w:t xml:space="preserve"> флювиогляциальными отложениями.</w:t>
      </w:r>
    </w:p>
    <w:p w14:paraId="4B4ED224" w14:textId="40837EA8" w:rsidR="00274D70" w:rsidRPr="004E00E9" w:rsidRDefault="00274D70" w:rsidP="004E00E9">
      <w:pPr>
        <w:spacing w:line="276" w:lineRule="auto"/>
        <w:ind w:firstLine="709"/>
      </w:pPr>
      <w:r w:rsidRPr="004E00E9">
        <w:t xml:space="preserve">Отложения среднего и верхнего палеогена, миоцена и плиоцена выражены породами морского и континентального происхождения </w:t>
      </w:r>
      <w:r w:rsidR="00AE71C4" w:rsidRPr="004E00E9">
        <w:t>—</w:t>
      </w:r>
      <w:r w:rsidRPr="004E00E9">
        <w:t xml:space="preserve"> глинами, песками, песчаниками, реже известняками. К верхнему палеогену и части нижнего миоцена относится Майкопская свита. Она представлена мощной (до 1000 м) толщей темных, плотных, сланцеватых, неизвестковистых глин. В фациальном отношении майкопские отложения очень однообразны, и только в средней их части наблюдается несколько прослоев кварцевых, слюдистых, глинистых песков. Мощность песчаной пачки </w:t>
      </w:r>
      <w:r w:rsidR="00AE71C4" w:rsidRPr="004E00E9">
        <w:t xml:space="preserve">— </w:t>
      </w:r>
      <w:r w:rsidRPr="004E00E9">
        <w:t>170</w:t>
      </w:r>
      <w:r w:rsidR="00AE71C4" w:rsidRPr="004E00E9">
        <w:t>–</w:t>
      </w:r>
      <w:r w:rsidRPr="004E00E9">
        <w:t>200 м.</w:t>
      </w:r>
    </w:p>
    <w:p w14:paraId="29E088B2" w14:textId="77777777" w:rsidR="00274D70" w:rsidRPr="004E00E9" w:rsidRDefault="00274D70" w:rsidP="004E00E9">
      <w:pPr>
        <w:spacing w:line="276" w:lineRule="auto"/>
        <w:ind w:firstLine="709"/>
      </w:pPr>
      <w:r w:rsidRPr="004E00E9">
        <w:t xml:space="preserve">Осадки среднего миоцена представлены отложениями чокракского, тарханского, караганского и конкского горизонтов. Все указанные породы выражены, в основном, глинистой фацией с маломощными прослоями известняков, песчаников и мергелей. Выше залегают отложения сарматского и мэотического ярусов верхнего миоцена. </w:t>
      </w:r>
    </w:p>
    <w:p w14:paraId="25E8D16F" w14:textId="5B79896C" w:rsidR="00274D70" w:rsidRPr="004E00E9" w:rsidRDefault="00274D70" w:rsidP="004E00E9">
      <w:pPr>
        <w:spacing w:line="276" w:lineRule="auto"/>
        <w:ind w:firstLine="709"/>
      </w:pPr>
      <w:r w:rsidRPr="004E00E9">
        <w:t xml:space="preserve">Сарматский ярус представлен нижним, средним и верхним отделами. Нижний сармат выражен, в основном, серыми и песчано-известковыми глинами с прослоями песка, песчаников и мергелей. Среднесарматские отложения представлены осадками двух фаций. Нижняя часть </w:t>
      </w:r>
      <w:r w:rsidR="00AE71C4" w:rsidRPr="004E00E9">
        <w:t>—</w:t>
      </w:r>
      <w:r w:rsidRPr="004E00E9">
        <w:t xml:space="preserve"> криптомериевые слои, верхняя выражена на выходах песками с глыбами мшанковых известняков, прослоями глин и песчаников. Отложения верхнего сармата прерывистой полосой развиты вдоль северных предгорий Северо-Западного Кавказа, погружаясь в северном направлении. Они представлены толщей серых и серо-зеленых плотных глин с различными прослоями. Общая мощность сарматских отложений </w:t>
      </w:r>
      <w:r w:rsidR="00AE71C4" w:rsidRPr="004E00E9">
        <w:t>—</w:t>
      </w:r>
      <w:r w:rsidRPr="004E00E9">
        <w:t xml:space="preserve"> 120</w:t>
      </w:r>
      <w:r w:rsidR="00AE71C4" w:rsidRPr="004E00E9">
        <w:t>–</w:t>
      </w:r>
      <w:r w:rsidRPr="004E00E9">
        <w:t>300 м.</w:t>
      </w:r>
    </w:p>
    <w:p w14:paraId="6FB74EB6" w14:textId="627AF619" w:rsidR="00274D70" w:rsidRPr="004E00E9" w:rsidRDefault="00274D70" w:rsidP="004E00E9">
      <w:pPr>
        <w:spacing w:line="276" w:lineRule="auto"/>
        <w:ind w:firstLine="709"/>
      </w:pPr>
      <w:r w:rsidRPr="004E00E9">
        <w:t>Отложения мэотического яруса, несогласно перекрывающие нижележащие образования, пр</w:t>
      </w:r>
      <w:r w:rsidR="00AE71C4" w:rsidRPr="004E00E9">
        <w:t>едставлены охристыми и</w:t>
      </w:r>
      <w:r w:rsidRPr="004E00E9">
        <w:t xml:space="preserve"> серыми кварцево-слюдистыми песками с прослоями песчаников</w:t>
      </w:r>
      <w:r w:rsidR="00AE71C4" w:rsidRPr="004E00E9">
        <w:t xml:space="preserve"> и</w:t>
      </w:r>
      <w:r w:rsidRPr="004E00E9">
        <w:t xml:space="preserve"> известняков, общей мощностью до 300</w:t>
      </w:r>
      <w:r w:rsidR="00AE71C4" w:rsidRPr="004E00E9">
        <w:t xml:space="preserve"> </w:t>
      </w:r>
      <w:r w:rsidRPr="004E00E9">
        <w:t>м.</w:t>
      </w:r>
    </w:p>
    <w:p w14:paraId="66538F94" w14:textId="4EF8A5A8" w:rsidR="00274D70" w:rsidRPr="004E00E9" w:rsidRDefault="00274D70" w:rsidP="004E00E9">
      <w:pPr>
        <w:spacing w:line="276" w:lineRule="auto"/>
        <w:ind w:firstLine="709"/>
      </w:pPr>
      <w:r w:rsidRPr="004E00E9">
        <w:t>Неогеновые отложения, характеризующиеся моноклинальным залеганием с падением в северном направлении под углами 1</w:t>
      </w:r>
      <w:r w:rsidR="00AE71C4" w:rsidRPr="004E00E9">
        <w:t>–</w:t>
      </w:r>
      <w:r w:rsidRPr="004E00E9">
        <w:t xml:space="preserve">2º, заканчиваются породами плиоцена. Нижняя их часть </w:t>
      </w:r>
      <w:r w:rsidR="00AE71C4" w:rsidRPr="004E00E9">
        <w:t>—</w:t>
      </w:r>
      <w:r w:rsidRPr="004E00E9">
        <w:t xml:space="preserve"> понтический ярус </w:t>
      </w:r>
      <w:r w:rsidR="00AE71C4" w:rsidRPr="004E00E9">
        <w:t>—</w:t>
      </w:r>
      <w:r w:rsidRPr="004E00E9">
        <w:t xml:space="preserve"> представлена светло-желтыми раковинными изв</w:t>
      </w:r>
      <w:r w:rsidR="00AE71C4" w:rsidRPr="004E00E9">
        <w:t>естняками, песчаниками, песками и мергелями;</w:t>
      </w:r>
      <w:r w:rsidRPr="004E00E9">
        <w:t xml:space="preserve"> в областях погружения эти отложения приобретают глинистый характер и состоят из темно-серых глин с пропластами песков и известняков</w:t>
      </w:r>
      <w:r w:rsidR="00AE71C4" w:rsidRPr="004E00E9">
        <w:t>,</w:t>
      </w:r>
      <w:r w:rsidRPr="004E00E9">
        <w:t xml:space="preserve"> общей мощностью около </w:t>
      </w:r>
      <w:r w:rsidR="00AE71C4" w:rsidRPr="004E00E9">
        <w:br/>
      </w:r>
      <w:r w:rsidRPr="004E00E9">
        <w:t>150 м. Отложения среднего и верхнего плиоцена выражены песчано-глинистой толщей мощностью до 300 м.</w:t>
      </w:r>
    </w:p>
    <w:p w14:paraId="2EB81D86" w14:textId="4E487104" w:rsidR="00274D70" w:rsidRPr="004E00E9" w:rsidRDefault="00274D70" w:rsidP="004E00E9">
      <w:pPr>
        <w:spacing w:line="276" w:lineRule="auto"/>
        <w:ind w:firstLine="709"/>
      </w:pPr>
      <w:r w:rsidRPr="004E00E9">
        <w:t>Коренные породы перекрыты отложениями четвертичного возраста, представленными нижнечетвертичными, среднечетвертичными, ве</w:t>
      </w:r>
      <w:r w:rsidR="00AE71C4" w:rsidRPr="004E00E9">
        <w:t>рхнечетвертичными и</w:t>
      </w:r>
      <w:r w:rsidRPr="004E00E9">
        <w:t xml:space="preserve"> современными аллювиальными, а также делювиально-элювиальными образованиями.</w:t>
      </w:r>
    </w:p>
    <w:p w14:paraId="685161B6" w14:textId="2E99F796" w:rsidR="00274D70" w:rsidRPr="004E00E9" w:rsidRDefault="00274D70" w:rsidP="004E00E9">
      <w:pPr>
        <w:spacing w:line="276" w:lineRule="auto"/>
        <w:ind w:firstLine="709"/>
      </w:pPr>
      <w:r w:rsidRPr="004E00E9">
        <w:t>Нижнечетвертичные отложения развиты на водоразделах</w:t>
      </w:r>
      <w:r w:rsidR="00AE71C4" w:rsidRPr="004E00E9">
        <w:t xml:space="preserve"> и</w:t>
      </w:r>
      <w:r w:rsidRPr="004E00E9">
        <w:t xml:space="preserve"> слагают поверхности третьей надпойменной террасы р. Лаба. Литологически они представлены хорошо окатанной галькой и валунами изверженных и метаморфических пород с песчано-глинистым заполнителем.</w:t>
      </w:r>
    </w:p>
    <w:p w14:paraId="151E80A0" w14:textId="16F627A8" w:rsidR="00274D70" w:rsidRPr="004E00E9" w:rsidRDefault="00274D70" w:rsidP="004E00E9">
      <w:pPr>
        <w:spacing w:line="276" w:lineRule="auto"/>
        <w:ind w:firstLine="709"/>
      </w:pPr>
      <w:r w:rsidRPr="004E00E9">
        <w:t>Среднечетвертичные отложения, слагающие вторую надпойменную террасу Лабы, представлены галечниками, супесями, песками и глинами мощностью 12</w:t>
      </w:r>
      <w:r w:rsidR="00AE71C4" w:rsidRPr="004E00E9">
        <w:t>–</w:t>
      </w:r>
      <w:r w:rsidRPr="004E00E9">
        <w:t>20 м. Верхнечетвертичные образования</w:t>
      </w:r>
      <w:r w:rsidR="00EB060D" w:rsidRPr="004E00E9">
        <w:t>,</w:t>
      </w:r>
      <w:r w:rsidRPr="004E00E9">
        <w:t xml:space="preserve"> развитые на первой надпойменной террасе</w:t>
      </w:r>
      <w:r w:rsidR="00EB060D" w:rsidRPr="004E00E9">
        <w:t>,</w:t>
      </w:r>
      <w:r w:rsidRPr="004E00E9">
        <w:t xml:space="preserve"> имеют мощность не более 10</w:t>
      </w:r>
      <w:r w:rsidR="00AE71C4" w:rsidRPr="004E00E9">
        <w:t>–</w:t>
      </w:r>
      <w:r w:rsidRPr="004E00E9">
        <w:t>15 м. Современные аллювиальные отложения представлены галечниками и песками. Долины мелких рек и балок сложены суглинками, супесями, илистыми глинами и песками с галькой. Мощность современных аллювиальных отложений колеблется от 5 до 10</w:t>
      </w:r>
      <w:r w:rsidR="00AE71C4" w:rsidRPr="004E00E9">
        <w:t>–</w:t>
      </w:r>
      <w:r w:rsidRPr="004E00E9">
        <w:t>15 м.</w:t>
      </w:r>
    </w:p>
    <w:p w14:paraId="0B35B98D" w14:textId="60A8068D" w:rsidR="00274D70" w:rsidRPr="004E00E9" w:rsidRDefault="00274D70" w:rsidP="004E00E9">
      <w:pPr>
        <w:spacing w:line="276" w:lineRule="auto"/>
        <w:ind w:firstLine="709"/>
      </w:pPr>
      <w:r w:rsidRPr="004E00E9">
        <w:t>Мощность антропогеновых отложений, представленных суглинками, песками, галечниками</w:t>
      </w:r>
      <w:r w:rsidR="00EB060D" w:rsidRPr="004E00E9">
        <w:t xml:space="preserve"> и</w:t>
      </w:r>
      <w:r w:rsidRPr="004E00E9">
        <w:t xml:space="preserve"> конгломератами, может достигать 300 м</w:t>
      </w:r>
      <w:r w:rsidR="00EB060D" w:rsidRPr="004E00E9">
        <w:t>.</w:t>
      </w:r>
    </w:p>
    <w:p w14:paraId="3C8D8461" w14:textId="77777777" w:rsidR="00F13D9A" w:rsidRPr="004E00E9" w:rsidRDefault="00F13D9A" w:rsidP="004E00E9">
      <w:pPr>
        <w:pStyle w:val="0212166"/>
        <w:ind w:firstLine="709"/>
        <w:jc w:val="both"/>
      </w:pPr>
      <w:bookmarkStart w:id="46" w:name="_Toc69297526"/>
      <w:bookmarkStart w:id="47" w:name="_Toc183611917"/>
      <w:r w:rsidRPr="004E00E9">
        <w:t>2.3 Гидрология</w:t>
      </w:r>
      <w:bookmarkEnd w:id="46"/>
      <w:bookmarkEnd w:id="47"/>
    </w:p>
    <w:p w14:paraId="6DE5DA94" w14:textId="2F320728" w:rsidR="00831544" w:rsidRPr="004E00E9" w:rsidRDefault="00831544" w:rsidP="004E00E9">
      <w:pPr>
        <w:spacing w:line="276" w:lineRule="auto"/>
        <w:ind w:firstLine="709"/>
      </w:pPr>
      <w:r w:rsidRPr="004E00E9">
        <w:t>Территория Хакуринохабльского сельского поселения располагается в пределах Западно-Кубанского гидрогеологического района Азово-Кубанского артезианского бассейна. Подземные воды встречаются в водоносных горизонтах, образующих единые во</w:t>
      </w:r>
      <w:r w:rsidR="00E407A5" w:rsidRPr="004E00E9">
        <w:t>доносные комплексы, приуроченные</w:t>
      </w:r>
      <w:r w:rsidRPr="004E00E9">
        <w:t xml:space="preserve"> к отложениям нижнего и верхнего мела, чокракского, караганского, сарматского и мэотического ярусов миоцена, а также к плиоценовым и четвертичным образованиям.</w:t>
      </w:r>
    </w:p>
    <w:p w14:paraId="25FF4299" w14:textId="721D14B3" w:rsidR="00831544" w:rsidRPr="004E00E9" w:rsidRDefault="00831544" w:rsidP="004E00E9">
      <w:pPr>
        <w:spacing w:line="276" w:lineRule="auto"/>
        <w:ind w:firstLine="709"/>
      </w:pPr>
      <w:r w:rsidRPr="004E00E9">
        <w:t xml:space="preserve">Водоносный горизонт аллювиальных отложений развит в поймах рек, аллювиально-делювиальных отложений </w:t>
      </w:r>
      <w:r w:rsidR="00E407A5" w:rsidRPr="004E00E9">
        <w:t>—</w:t>
      </w:r>
      <w:r w:rsidRPr="004E00E9">
        <w:t xml:space="preserve"> в крупных балках. Глубина залегания подземных вод изменяется от 0 до 15</w:t>
      </w:r>
      <w:r w:rsidR="00E407A5" w:rsidRPr="004E00E9">
        <w:t xml:space="preserve"> </w:t>
      </w:r>
      <w:r w:rsidRPr="004E00E9">
        <w:t xml:space="preserve">м (на участках высокой поймы). Воды обычно безнапорные. Источником питания являются атмосферные осадки и переток воды из реки во время паводков. </w:t>
      </w:r>
    </w:p>
    <w:p w14:paraId="0F7DD4A2" w14:textId="0E834950" w:rsidR="00F13D9A" w:rsidRPr="004E00E9" w:rsidRDefault="00831544" w:rsidP="004E00E9">
      <w:pPr>
        <w:spacing w:line="276" w:lineRule="auto"/>
        <w:ind w:firstLine="709"/>
      </w:pPr>
      <w:r w:rsidRPr="004E00E9">
        <w:t>Небольшая мощност</w:t>
      </w:r>
      <w:r w:rsidR="00E407A5" w:rsidRPr="004E00E9">
        <w:t>ь зоны аэрации (в основном от 0,15 м до 3,</w:t>
      </w:r>
      <w:r w:rsidRPr="004E00E9">
        <w:t>0 м) и незначительная суммарная мощность слабопроницаемых отложений (до 3,0</w:t>
      </w:r>
      <w:r w:rsidR="00E407A5" w:rsidRPr="004E00E9">
        <w:t xml:space="preserve"> </w:t>
      </w:r>
      <w:r w:rsidRPr="004E00E9">
        <w:t>м) обусловили отнесение водоносных горизонт</w:t>
      </w:r>
      <w:r w:rsidR="00E407A5" w:rsidRPr="004E00E9">
        <w:t>ов в долинах рек к незащищенным.</w:t>
      </w:r>
      <w:r w:rsidRPr="004E00E9">
        <w:t xml:space="preserve"> </w:t>
      </w:r>
      <w:r w:rsidR="00E407A5" w:rsidRPr="004E00E9">
        <w:t>З</w:t>
      </w:r>
      <w:r w:rsidRPr="004E00E9">
        <w:t>десь преобладают наихудшие условия защищенност</w:t>
      </w:r>
      <w:r w:rsidR="00E407A5" w:rsidRPr="004E00E9">
        <w:t>и грунтовых вод (в основном I и частично</w:t>
      </w:r>
      <w:r w:rsidRPr="004E00E9">
        <w:t xml:space="preserve"> II категории). Определение условий защищенности водоносного горизонта современных аллювиальных отложений </w:t>
      </w:r>
      <w:r w:rsidR="00E407A5" w:rsidRPr="004E00E9">
        <w:t>поскольку</w:t>
      </w:r>
      <w:r w:rsidRPr="004E00E9">
        <w:t xml:space="preserve"> именно в этот горизонт прежде всего попадают загрязняющие вещества с поверхности земли.</w:t>
      </w:r>
    </w:p>
    <w:p w14:paraId="6953140E" w14:textId="77777777" w:rsidR="00F13D9A" w:rsidRPr="004E00E9" w:rsidRDefault="00F13D9A" w:rsidP="004E00E9">
      <w:pPr>
        <w:pStyle w:val="0212166"/>
        <w:ind w:firstLine="709"/>
        <w:jc w:val="both"/>
      </w:pPr>
      <w:bookmarkStart w:id="48" w:name="_Toc69297529"/>
      <w:bookmarkStart w:id="49" w:name="_Toc183611918"/>
      <w:r w:rsidRPr="004E00E9">
        <w:t>2.4 Минерально-сырьевые ресурсы</w:t>
      </w:r>
      <w:bookmarkEnd w:id="48"/>
      <w:bookmarkEnd w:id="49"/>
    </w:p>
    <w:p w14:paraId="333548AF" w14:textId="2810EED3" w:rsidR="00F13D9A" w:rsidRPr="004E00E9" w:rsidRDefault="00831544" w:rsidP="004E00E9">
      <w:pPr>
        <w:spacing w:line="276" w:lineRule="auto"/>
        <w:ind w:firstLine="709"/>
      </w:pPr>
      <w:r w:rsidRPr="004E00E9">
        <w:t>Для сельского поселения характерны месторождения глин, песчано-гравийн</w:t>
      </w:r>
      <w:r w:rsidR="00E407A5" w:rsidRPr="004E00E9">
        <w:t>ых</w:t>
      </w:r>
      <w:r w:rsidRPr="004E00E9">
        <w:t xml:space="preserve"> смес</w:t>
      </w:r>
      <w:r w:rsidR="00E407A5" w:rsidRPr="004E00E9">
        <w:t>ей</w:t>
      </w:r>
      <w:r w:rsidRPr="004E00E9">
        <w:t>, подземных пресных вод. Перспективы использования минерально-сырьевой базы связаны с эксплуатацией неметаллического сырья</w:t>
      </w:r>
      <w:r w:rsidR="00F13D9A" w:rsidRPr="004E00E9">
        <w:t>.</w:t>
      </w:r>
    </w:p>
    <w:p w14:paraId="1E32351F" w14:textId="77777777" w:rsidR="00F13D9A" w:rsidRPr="004E00E9" w:rsidRDefault="00F13D9A" w:rsidP="004E00E9">
      <w:pPr>
        <w:pStyle w:val="0212166"/>
        <w:ind w:firstLine="709"/>
        <w:jc w:val="both"/>
      </w:pPr>
      <w:bookmarkStart w:id="50" w:name="_Toc183611919"/>
      <w:r w:rsidRPr="004E00E9">
        <w:t>2.5 Лесные ресурсы</w:t>
      </w:r>
      <w:bookmarkEnd w:id="50"/>
    </w:p>
    <w:p w14:paraId="072CAE0C" w14:textId="2F67598C" w:rsidR="00F13D9A" w:rsidRPr="004E00E9" w:rsidRDefault="007756A2" w:rsidP="004E00E9">
      <w:pPr>
        <w:autoSpaceDE w:val="0"/>
        <w:autoSpaceDN w:val="0"/>
        <w:adjustRightInd w:val="0"/>
        <w:spacing w:line="276" w:lineRule="auto"/>
        <w:ind w:firstLine="709"/>
        <w:rPr>
          <w:szCs w:val="24"/>
        </w:rPr>
      </w:pPr>
      <w:r w:rsidRPr="004E00E9">
        <w:rPr>
          <w:szCs w:val="24"/>
        </w:rPr>
        <w:t>Хакуринохабльское</w:t>
      </w:r>
      <w:r w:rsidR="00F13D9A" w:rsidRPr="004E00E9">
        <w:rPr>
          <w:szCs w:val="24"/>
        </w:rPr>
        <w:t xml:space="preserve"> сельское поселение расположено в границах </w:t>
      </w:r>
      <w:r w:rsidRPr="004E00E9">
        <w:rPr>
          <w:szCs w:val="24"/>
        </w:rPr>
        <w:t>Шовгеновского</w:t>
      </w:r>
      <w:r w:rsidR="00F13D9A" w:rsidRPr="004E00E9">
        <w:rPr>
          <w:szCs w:val="24"/>
        </w:rPr>
        <w:t xml:space="preserve"> участкового лесничества Красногвардейского лесничества. </w:t>
      </w:r>
    </w:p>
    <w:p w14:paraId="581DB649" w14:textId="7A3D3D8B" w:rsidR="00F13D9A" w:rsidRPr="004E00E9" w:rsidRDefault="00F13D9A"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Согласно лесохозяйственному регламенту Красногвардейского лесничества Республики </w:t>
      </w:r>
      <w:r w:rsidR="00B72226" w:rsidRPr="004E00E9">
        <w:rPr>
          <w:rFonts w:eastAsia="Times New Roman"/>
          <w:color w:val="000000"/>
          <w:szCs w:val="24"/>
          <w:lang w:eastAsia="ru-RU"/>
        </w:rPr>
        <w:t>Адыгея</w:t>
      </w:r>
      <w:r w:rsidRPr="004E00E9">
        <w:rPr>
          <w:rFonts w:eastAsia="Times New Roman"/>
          <w:color w:val="000000"/>
          <w:szCs w:val="24"/>
          <w:lang w:eastAsia="ru-RU"/>
        </w:rPr>
        <w:t xml:space="preserve">, площадь </w:t>
      </w:r>
      <w:r w:rsidR="006C5EBE" w:rsidRPr="004E00E9">
        <w:rPr>
          <w:szCs w:val="24"/>
        </w:rPr>
        <w:t>Шовгеновского</w:t>
      </w:r>
      <w:r w:rsidRPr="004E00E9">
        <w:rPr>
          <w:rFonts w:eastAsia="Times New Roman"/>
          <w:color w:val="000000"/>
          <w:szCs w:val="24"/>
          <w:lang w:eastAsia="ru-RU"/>
        </w:rPr>
        <w:t xml:space="preserve"> </w:t>
      </w:r>
      <w:r w:rsidR="004920D9" w:rsidRPr="004E00E9">
        <w:rPr>
          <w:rFonts w:eastAsia="Times New Roman"/>
          <w:color w:val="000000"/>
          <w:szCs w:val="24"/>
          <w:lang w:eastAsia="ru-RU"/>
        </w:rPr>
        <w:t xml:space="preserve">участкового </w:t>
      </w:r>
      <w:r w:rsidRPr="004E00E9">
        <w:rPr>
          <w:rFonts w:eastAsia="Times New Roman"/>
          <w:color w:val="000000"/>
          <w:szCs w:val="24"/>
          <w:lang w:eastAsia="ru-RU"/>
        </w:rPr>
        <w:t xml:space="preserve">лесничества составляет </w:t>
      </w:r>
      <w:r w:rsidR="006C5EBE" w:rsidRPr="004E00E9">
        <w:rPr>
          <w:rFonts w:eastAsia="Times New Roman"/>
          <w:color w:val="000000"/>
          <w:szCs w:val="24"/>
          <w:lang w:eastAsia="ru-RU"/>
        </w:rPr>
        <w:t>4066</w:t>
      </w:r>
      <w:r w:rsidRPr="004E00E9">
        <w:rPr>
          <w:rFonts w:eastAsia="Times New Roman"/>
          <w:color w:val="000000"/>
          <w:szCs w:val="24"/>
          <w:lang w:eastAsia="ru-RU"/>
        </w:rPr>
        <w:t xml:space="preserve"> га.</w:t>
      </w:r>
    </w:p>
    <w:p w14:paraId="06E6E3A4" w14:textId="126DAEF5" w:rsidR="00F13D9A" w:rsidRPr="004E00E9" w:rsidRDefault="00F13D9A" w:rsidP="004E00E9">
      <w:pPr>
        <w:spacing w:line="276" w:lineRule="auto"/>
        <w:ind w:firstLine="709"/>
        <w:rPr>
          <w:szCs w:val="24"/>
          <w:lang w:eastAsia="ru-RU"/>
        </w:rPr>
      </w:pPr>
      <w:r w:rsidRPr="004E00E9">
        <w:rPr>
          <w:szCs w:val="24"/>
          <w:lang w:eastAsia="ru-RU"/>
        </w:rPr>
        <w:t xml:space="preserve">Деление лесов по целевому назначению и категориям защитных лесов </w:t>
      </w:r>
      <w:r w:rsidRPr="004E00E9">
        <w:rPr>
          <w:color w:val="000000"/>
          <w:szCs w:val="24"/>
        </w:rPr>
        <w:t xml:space="preserve">в соответствии с Лесохозяйственным регламентом </w:t>
      </w:r>
      <w:r w:rsidRPr="004E00E9">
        <w:rPr>
          <w:rFonts w:eastAsia="Times New Roman"/>
          <w:color w:val="000000"/>
          <w:szCs w:val="24"/>
          <w:lang w:eastAsia="ru-RU"/>
        </w:rPr>
        <w:t xml:space="preserve">Красногвардейского лесничества Республики </w:t>
      </w:r>
      <w:r w:rsidR="00B72226" w:rsidRPr="004E00E9">
        <w:rPr>
          <w:rFonts w:eastAsia="Times New Roman"/>
          <w:color w:val="000000"/>
          <w:szCs w:val="24"/>
          <w:lang w:eastAsia="ru-RU"/>
        </w:rPr>
        <w:t>Адыгея</w:t>
      </w:r>
      <w:r w:rsidRPr="004E00E9">
        <w:rPr>
          <w:color w:val="000000"/>
          <w:szCs w:val="24"/>
        </w:rPr>
        <w:t xml:space="preserve">, разработанным ООО «Лесплан», утвержденным Приказом Управления лесами Республики Адыгея от 04.07.2019 № 252 «О лесохозяйственных регламентах лесничеств Управления лесами Республики Адыгея», </w:t>
      </w:r>
      <w:r w:rsidRPr="004E00E9">
        <w:rPr>
          <w:szCs w:val="24"/>
          <w:lang w:eastAsia="ru-RU"/>
        </w:rPr>
        <w:t>представлено в таблице 3.2.1.</w:t>
      </w:r>
    </w:p>
    <w:p w14:paraId="62B7CB3D" w14:textId="77777777" w:rsidR="00F13D9A" w:rsidRPr="004E00E9" w:rsidRDefault="00F13D9A" w:rsidP="004E00E9">
      <w:pPr>
        <w:widowControl w:val="0"/>
        <w:autoSpaceDE w:val="0"/>
        <w:autoSpaceDN w:val="0"/>
        <w:adjustRightInd w:val="0"/>
        <w:spacing w:line="276" w:lineRule="auto"/>
        <w:ind w:firstLine="709"/>
        <w:jc w:val="right"/>
        <w:rPr>
          <w:rFonts w:eastAsia="Times New Roman"/>
          <w:color w:val="000000"/>
          <w:szCs w:val="24"/>
          <w:lang w:eastAsia="ru-RU"/>
        </w:rPr>
      </w:pPr>
      <w:r w:rsidRPr="004E00E9">
        <w:rPr>
          <w:rFonts w:eastAsia="Times New Roman"/>
          <w:color w:val="000000"/>
          <w:szCs w:val="24"/>
          <w:lang w:eastAsia="ru-RU"/>
        </w:rPr>
        <w:t>Таблица 3.2.1</w:t>
      </w:r>
    </w:p>
    <w:p w14:paraId="3FFCD9FF" w14:textId="77777777" w:rsidR="00F13D9A" w:rsidRPr="004E00E9" w:rsidRDefault="00F13D9A" w:rsidP="004E00E9">
      <w:pPr>
        <w:widowControl w:val="0"/>
        <w:autoSpaceDE w:val="0"/>
        <w:autoSpaceDN w:val="0"/>
        <w:adjustRightInd w:val="0"/>
        <w:spacing w:line="276" w:lineRule="auto"/>
        <w:ind w:firstLine="709"/>
        <w:jc w:val="center"/>
        <w:rPr>
          <w:rFonts w:eastAsia="Times New Roman"/>
          <w:color w:val="000000"/>
          <w:szCs w:val="24"/>
          <w:lang w:eastAsia="ru-RU"/>
        </w:rPr>
      </w:pPr>
      <w:r w:rsidRPr="004E00E9">
        <w:rPr>
          <w:rFonts w:eastAsia="Times New Roman"/>
          <w:color w:val="000000"/>
          <w:szCs w:val="24"/>
          <w:lang w:eastAsia="ru-RU"/>
        </w:rPr>
        <w:t xml:space="preserve">Деление лесов по целевому назначению и категориям защитных лесов </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257"/>
        <w:gridCol w:w="1558"/>
        <w:gridCol w:w="2129"/>
        <w:gridCol w:w="991"/>
        <w:gridCol w:w="1976"/>
      </w:tblGrid>
      <w:tr w:rsidR="00F13D9A" w:rsidRPr="004E00E9" w14:paraId="066FF906" w14:textId="77777777" w:rsidTr="00483050">
        <w:trPr>
          <w:trHeight w:val="34"/>
        </w:trPr>
        <w:tc>
          <w:tcPr>
            <w:tcW w:w="1643" w:type="pct"/>
            <w:vAlign w:val="center"/>
          </w:tcPr>
          <w:p w14:paraId="6243E89F" w14:textId="77777777" w:rsidR="00F13D9A" w:rsidRPr="004E00E9" w:rsidRDefault="00F13D9A" w:rsidP="004E00E9">
            <w:pPr>
              <w:spacing w:line="240" w:lineRule="auto"/>
              <w:jc w:val="center"/>
              <w:rPr>
                <w:b/>
                <w:sz w:val="20"/>
                <w:szCs w:val="20"/>
              </w:rPr>
            </w:pPr>
            <w:r w:rsidRPr="004E00E9">
              <w:rPr>
                <w:b/>
                <w:sz w:val="20"/>
                <w:szCs w:val="20"/>
              </w:rPr>
              <w:t>Целевое назначение лесов</w:t>
            </w:r>
          </w:p>
        </w:tc>
        <w:tc>
          <w:tcPr>
            <w:tcW w:w="786" w:type="pct"/>
            <w:vAlign w:val="center"/>
          </w:tcPr>
          <w:p w14:paraId="6240058F" w14:textId="77777777" w:rsidR="00F13D9A" w:rsidRPr="004E00E9" w:rsidRDefault="00F13D9A" w:rsidP="004E00E9">
            <w:pPr>
              <w:spacing w:line="240" w:lineRule="auto"/>
              <w:jc w:val="center"/>
              <w:rPr>
                <w:b/>
                <w:sz w:val="20"/>
                <w:szCs w:val="20"/>
              </w:rPr>
            </w:pPr>
            <w:r w:rsidRPr="004E00E9">
              <w:rPr>
                <w:b/>
                <w:sz w:val="20"/>
                <w:szCs w:val="20"/>
              </w:rPr>
              <w:t>Участковое лесничество</w:t>
            </w:r>
          </w:p>
        </w:tc>
        <w:tc>
          <w:tcPr>
            <w:tcW w:w="1074" w:type="pct"/>
            <w:vAlign w:val="center"/>
          </w:tcPr>
          <w:p w14:paraId="4D222B12" w14:textId="77777777" w:rsidR="00F13D9A" w:rsidRPr="004E00E9" w:rsidRDefault="00F13D9A" w:rsidP="004E00E9">
            <w:pPr>
              <w:spacing w:line="240" w:lineRule="auto"/>
              <w:jc w:val="center"/>
              <w:rPr>
                <w:b/>
                <w:sz w:val="20"/>
                <w:szCs w:val="20"/>
              </w:rPr>
            </w:pPr>
            <w:r w:rsidRPr="004E00E9">
              <w:rPr>
                <w:b/>
                <w:sz w:val="20"/>
                <w:szCs w:val="20"/>
              </w:rPr>
              <w:t>Номера кварталов или их частей</w:t>
            </w:r>
          </w:p>
        </w:tc>
        <w:tc>
          <w:tcPr>
            <w:tcW w:w="500" w:type="pct"/>
            <w:vAlign w:val="center"/>
          </w:tcPr>
          <w:p w14:paraId="32DB2F80" w14:textId="77777777" w:rsidR="00F13D9A" w:rsidRPr="004E00E9" w:rsidRDefault="00F13D9A" w:rsidP="004E00E9">
            <w:pPr>
              <w:spacing w:line="240" w:lineRule="auto"/>
              <w:jc w:val="center"/>
              <w:rPr>
                <w:b/>
                <w:sz w:val="20"/>
                <w:szCs w:val="20"/>
              </w:rPr>
            </w:pPr>
            <w:r w:rsidRPr="004E00E9">
              <w:rPr>
                <w:b/>
                <w:sz w:val="20"/>
                <w:szCs w:val="20"/>
              </w:rPr>
              <w:t>Площадь, га</w:t>
            </w:r>
          </w:p>
        </w:tc>
        <w:tc>
          <w:tcPr>
            <w:tcW w:w="997" w:type="pct"/>
            <w:vAlign w:val="center"/>
          </w:tcPr>
          <w:p w14:paraId="1DBA12CD" w14:textId="77777777" w:rsidR="00F13D9A" w:rsidRPr="004E00E9" w:rsidRDefault="00F13D9A" w:rsidP="004E00E9">
            <w:pPr>
              <w:spacing w:line="240" w:lineRule="auto"/>
              <w:jc w:val="center"/>
              <w:rPr>
                <w:b/>
                <w:sz w:val="20"/>
                <w:szCs w:val="20"/>
              </w:rPr>
            </w:pPr>
            <w:r w:rsidRPr="004E00E9">
              <w:rPr>
                <w:b/>
                <w:sz w:val="20"/>
                <w:szCs w:val="20"/>
              </w:rPr>
              <w:t>Основания деления лесов по целевому назначению</w:t>
            </w:r>
          </w:p>
        </w:tc>
      </w:tr>
    </w:tbl>
    <w:p w14:paraId="10B117A6" w14:textId="77777777" w:rsidR="00F13D9A" w:rsidRPr="004E00E9" w:rsidRDefault="00F13D9A" w:rsidP="004E00E9">
      <w:pPr>
        <w:widowControl w:val="0"/>
        <w:autoSpaceDE w:val="0"/>
        <w:autoSpaceDN w:val="0"/>
        <w:adjustRightInd w:val="0"/>
        <w:spacing w:line="14" w:lineRule="auto"/>
        <w:rPr>
          <w:rFonts w:eastAsia="Times New Roman"/>
          <w:color w:val="000000"/>
          <w:sz w:val="20"/>
          <w:szCs w:val="20"/>
          <w:lang w:eastAsia="ru-RU"/>
        </w:rPr>
      </w:pPr>
    </w:p>
    <w:p w14:paraId="74E5052E" w14:textId="77777777" w:rsidR="00F13D9A" w:rsidRPr="004E00E9" w:rsidRDefault="00F13D9A" w:rsidP="004E00E9">
      <w:pPr>
        <w:spacing w:line="14" w:lineRule="auto"/>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257"/>
        <w:gridCol w:w="1558"/>
        <w:gridCol w:w="2127"/>
        <w:gridCol w:w="991"/>
        <w:gridCol w:w="1978"/>
      </w:tblGrid>
      <w:tr w:rsidR="00F13D9A" w:rsidRPr="004E00E9" w14:paraId="4DF63655" w14:textId="77777777" w:rsidTr="00483050">
        <w:trPr>
          <w:trHeight w:val="34"/>
          <w:tblHeader/>
        </w:trPr>
        <w:tc>
          <w:tcPr>
            <w:tcW w:w="1643" w:type="pct"/>
          </w:tcPr>
          <w:p w14:paraId="1104B9AA" w14:textId="77777777" w:rsidR="00F13D9A" w:rsidRPr="004E00E9" w:rsidRDefault="00F13D9A" w:rsidP="004E00E9">
            <w:pPr>
              <w:spacing w:line="240" w:lineRule="auto"/>
              <w:jc w:val="center"/>
              <w:rPr>
                <w:b/>
                <w:sz w:val="20"/>
                <w:szCs w:val="20"/>
              </w:rPr>
            </w:pPr>
            <w:r w:rsidRPr="004E00E9">
              <w:rPr>
                <w:b/>
                <w:sz w:val="20"/>
                <w:szCs w:val="20"/>
              </w:rPr>
              <w:t>1</w:t>
            </w:r>
          </w:p>
        </w:tc>
        <w:tc>
          <w:tcPr>
            <w:tcW w:w="786" w:type="pct"/>
          </w:tcPr>
          <w:p w14:paraId="7D535D49" w14:textId="77777777" w:rsidR="00F13D9A" w:rsidRPr="004E00E9" w:rsidRDefault="00F13D9A" w:rsidP="004E00E9">
            <w:pPr>
              <w:spacing w:line="240" w:lineRule="auto"/>
              <w:jc w:val="center"/>
              <w:rPr>
                <w:b/>
                <w:sz w:val="20"/>
                <w:szCs w:val="20"/>
              </w:rPr>
            </w:pPr>
            <w:r w:rsidRPr="004E00E9">
              <w:rPr>
                <w:b/>
                <w:sz w:val="20"/>
                <w:szCs w:val="20"/>
              </w:rPr>
              <w:t>2</w:t>
            </w:r>
          </w:p>
        </w:tc>
        <w:tc>
          <w:tcPr>
            <w:tcW w:w="1073" w:type="pct"/>
          </w:tcPr>
          <w:p w14:paraId="022EB202" w14:textId="77777777" w:rsidR="00F13D9A" w:rsidRPr="004E00E9" w:rsidRDefault="00F13D9A" w:rsidP="004E00E9">
            <w:pPr>
              <w:spacing w:line="240" w:lineRule="auto"/>
              <w:jc w:val="center"/>
              <w:rPr>
                <w:b/>
                <w:sz w:val="20"/>
                <w:szCs w:val="20"/>
              </w:rPr>
            </w:pPr>
            <w:r w:rsidRPr="004E00E9">
              <w:rPr>
                <w:b/>
                <w:sz w:val="20"/>
                <w:szCs w:val="20"/>
              </w:rPr>
              <w:t>3</w:t>
            </w:r>
          </w:p>
        </w:tc>
        <w:tc>
          <w:tcPr>
            <w:tcW w:w="500" w:type="pct"/>
          </w:tcPr>
          <w:p w14:paraId="546FAD33" w14:textId="77777777" w:rsidR="00F13D9A" w:rsidRPr="004E00E9" w:rsidRDefault="00F13D9A" w:rsidP="004E00E9">
            <w:pPr>
              <w:spacing w:line="240" w:lineRule="auto"/>
              <w:jc w:val="center"/>
              <w:rPr>
                <w:b/>
                <w:sz w:val="20"/>
                <w:szCs w:val="20"/>
              </w:rPr>
            </w:pPr>
            <w:r w:rsidRPr="004E00E9">
              <w:rPr>
                <w:b/>
                <w:sz w:val="20"/>
                <w:szCs w:val="20"/>
              </w:rPr>
              <w:t>4</w:t>
            </w:r>
          </w:p>
        </w:tc>
        <w:tc>
          <w:tcPr>
            <w:tcW w:w="998" w:type="pct"/>
          </w:tcPr>
          <w:p w14:paraId="5B545964" w14:textId="77777777" w:rsidR="00F13D9A" w:rsidRPr="004E00E9" w:rsidRDefault="00F13D9A" w:rsidP="004E00E9">
            <w:pPr>
              <w:spacing w:line="240" w:lineRule="auto"/>
              <w:jc w:val="center"/>
              <w:rPr>
                <w:b/>
                <w:sz w:val="20"/>
                <w:szCs w:val="20"/>
              </w:rPr>
            </w:pPr>
            <w:r w:rsidRPr="004E00E9">
              <w:rPr>
                <w:b/>
                <w:sz w:val="20"/>
                <w:szCs w:val="20"/>
              </w:rPr>
              <w:t>5</w:t>
            </w:r>
          </w:p>
        </w:tc>
      </w:tr>
      <w:tr w:rsidR="00F13D9A" w:rsidRPr="004E00E9" w14:paraId="6C555136" w14:textId="77777777" w:rsidTr="00483050">
        <w:trPr>
          <w:trHeight w:val="34"/>
        </w:trPr>
        <w:tc>
          <w:tcPr>
            <w:tcW w:w="1643" w:type="pct"/>
          </w:tcPr>
          <w:p w14:paraId="798F2F05" w14:textId="77777777" w:rsidR="00F13D9A" w:rsidRPr="004E00E9" w:rsidRDefault="00F13D9A" w:rsidP="004E00E9">
            <w:pPr>
              <w:spacing w:line="240" w:lineRule="auto"/>
              <w:jc w:val="left"/>
              <w:rPr>
                <w:bCs/>
                <w:sz w:val="20"/>
                <w:szCs w:val="20"/>
              </w:rPr>
            </w:pPr>
            <w:r w:rsidRPr="004E00E9">
              <w:rPr>
                <w:bCs/>
                <w:sz w:val="20"/>
                <w:szCs w:val="20"/>
              </w:rPr>
              <w:t>Всего лесов:</w:t>
            </w:r>
          </w:p>
        </w:tc>
        <w:tc>
          <w:tcPr>
            <w:tcW w:w="786" w:type="pct"/>
            <w:vAlign w:val="center"/>
          </w:tcPr>
          <w:p w14:paraId="050BD259" w14:textId="77777777" w:rsidR="00F13D9A" w:rsidRPr="004E00E9" w:rsidRDefault="00F13D9A" w:rsidP="004E00E9">
            <w:pPr>
              <w:spacing w:line="240" w:lineRule="auto"/>
              <w:jc w:val="center"/>
              <w:rPr>
                <w:sz w:val="20"/>
                <w:szCs w:val="20"/>
              </w:rPr>
            </w:pPr>
            <w:r w:rsidRPr="004E00E9">
              <w:rPr>
                <w:sz w:val="20"/>
                <w:szCs w:val="20"/>
              </w:rPr>
              <w:t>х</w:t>
            </w:r>
          </w:p>
        </w:tc>
        <w:tc>
          <w:tcPr>
            <w:tcW w:w="1073" w:type="pct"/>
          </w:tcPr>
          <w:p w14:paraId="319159CE" w14:textId="77777777" w:rsidR="00F13D9A" w:rsidRPr="004E00E9" w:rsidRDefault="00F13D9A" w:rsidP="004E00E9">
            <w:pPr>
              <w:spacing w:line="240" w:lineRule="auto"/>
              <w:jc w:val="center"/>
              <w:rPr>
                <w:sz w:val="20"/>
                <w:szCs w:val="20"/>
              </w:rPr>
            </w:pPr>
            <w:r w:rsidRPr="004E00E9">
              <w:rPr>
                <w:sz w:val="20"/>
                <w:szCs w:val="20"/>
              </w:rPr>
              <w:t>х</w:t>
            </w:r>
          </w:p>
        </w:tc>
        <w:tc>
          <w:tcPr>
            <w:tcW w:w="500" w:type="pct"/>
          </w:tcPr>
          <w:p w14:paraId="302EF387" w14:textId="77777777" w:rsidR="00F13D9A" w:rsidRPr="004E00E9" w:rsidRDefault="00F13D9A" w:rsidP="004E00E9">
            <w:pPr>
              <w:spacing w:line="240" w:lineRule="auto"/>
              <w:jc w:val="center"/>
              <w:rPr>
                <w:color w:val="000000"/>
                <w:sz w:val="20"/>
                <w:szCs w:val="20"/>
              </w:rPr>
            </w:pPr>
            <w:r w:rsidRPr="004E00E9">
              <w:rPr>
                <w:color w:val="000000"/>
                <w:sz w:val="20"/>
                <w:szCs w:val="20"/>
              </w:rPr>
              <w:t>21643</w:t>
            </w:r>
          </w:p>
        </w:tc>
        <w:tc>
          <w:tcPr>
            <w:tcW w:w="998" w:type="pct"/>
            <w:vMerge w:val="restart"/>
          </w:tcPr>
          <w:p w14:paraId="144144A8" w14:textId="77777777" w:rsidR="00F13D9A" w:rsidRPr="004E00E9" w:rsidRDefault="00F13D9A" w:rsidP="004E00E9">
            <w:pPr>
              <w:spacing w:line="240" w:lineRule="auto"/>
              <w:jc w:val="left"/>
              <w:rPr>
                <w:color w:val="000000"/>
                <w:sz w:val="20"/>
                <w:szCs w:val="20"/>
              </w:rPr>
            </w:pPr>
            <w:r w:rsidRPr="004E00E9">
              <w:rPr>
                <w:color w:val="000000"/>
                <w:sz w:val="20"/>
                <w:szCs w:val="20"/>
              </w:rPr>
              <w:t>Лесной кодекс РФ;</w:t>
            </w:r>
          </w:p>
          <w:p w14:paraId="26F3A6DE" w14:textId="77777777" w:rsidR="00F13D9A" w:rsidRPr="004E00E9" w:rsidRDefault="00F13D9A" w:rsidP="004E00E9">
            <w:pPr>
              <w:spacing w:line="240" w:lineRule="auto"/>
              <w:jc w:val="left"/>
              <w:rPr>
                <w:color w:val="000000"/>
                <w:sz w:val="20"/>
                <w:szCs w:val="20"/>
              </w:rPr>
            </w:pPr>
            <w:r w:rsidRPr="004E00E9">
              <w:rPr>
                <w:color w:val="000000"/>
                <w:sz w:val="20"/>
                <w:szCs w:val="20"/>
              </w:rPr>
              <w:t>Водный кодекс РФ</w:t>
            </w:r>
          </w:p>
        </w:tc>
      </w:tr>
      <w:tr w:rsidR="00F13D9A" w:rsidRPr="004E00E9" w14:paraId="2D01A6F8" w14:textId="77777777" w:rsidTr="00483050">
        <w:trPr>
          <w:trHeight w:val="34"/>
        </w:trPr>
        <w:tc>
          <w:tcPr>
            <w:tcW w:w="1643" w:type="pct"/>
          </w:tcPr>
          <w:p w14:paraId="20197829" w14:textId="77777777" w:rsidR="00F13D9A" w:rsidRPr="004E00E9" w:rsidRDefault="00F13D9A" w:rsidP="004E00E9">
            <w:pPr>
              <w:spacing w:line="240" w:lineRule="auto"/>
              <w:jc w:val="left"/>
              <w:rPr>
                <w:sz w:val="20"/>
                <w:szCs w:val="20"/>
              </w:rPr>
            </w:pPr>
            <w:r w:rsidRPr="004E00E9">
              <w:rPr>
                <w:i/>
                <w:iCs/>
                <w:sz w:val="20"/>
                <w:szCs w:val="20"/>
              </w:rPr>
              <w:t>Защитные леса, всего</w:t>
            </w:r>
          </w:p>
        </w:tc>
        <w:tc>
          <w:tcPr>
            <w:tcW w:w="786" w:type="pct"/>
            <w:vAlign w:val="center"/>
          </w:tcPr>
          <w:p w14:paraId="0C2373F8" w14:textId="77777777" w:rsidR="00F13D9A" w:rsidRPr="004E00E9" w:rsidRDefault="00F13D9A" w:rsidP="004E00E9">
            <w:pPr>
              <w:spacing w:line="240" w:lineRule="auto"/>
              <w:jc w:val="center"/>
              <w:rPr>
                <w:sz w:val="20"/>
                <w:szCs w:val="20"/>
              </w:rPr>
            </w:pPr>
            <w:r w:rsidRPr="004E00E9">
              <w:rPr>
                <w:sz w:val="20"/>
                <w:szCs w:val="20"/>
              </w:rPr>
              <w:t>х</w:t>
            </w:r>
          </w:p>
        </w:tc>
        <w:tc>
          <w:tcPr>
            <w:tcW w:w="1073" w:type="pct"/>
          </w:tcPr>
          <w:p w14:paraId="4724B7FA" w14:textId="77777777" w:rsidR="00F13D9A" w:rsidRPr="004E00E9" w:rsidRDefault="00F13D9A" w:rsidP="004E00E9">
            <w:pPr>
              <w:spacing w:line="240" w:lineRule="auto"/>
              <w:jc w:val="center"/>
              <w:rPr>
                <w:sz w:val="20"/>
                <w:szCs w:val="20"/>
              </w:rPr>
            </w:pPr>
            <w:r w:rsidRPr="004E00E9">
              <w:rPr>
                <w:sz w:val="20"/>
                <w:szCs w:val="20"/>
              </w:rPr>
              <w:t>х</w:t>
            </w:r>
          </w:p>
        </w:tc>
        <w:tc>
          <w:tcPr>
            <w:tcW w:w="500" w:type="pct"/>
          </w:tcPr>
          <w:p w14:paraId="66B2C537" w14:textId="77777777" w:rsidR="00F13D9A" w:rsidRPr="004E00E9" w:rsidRDefault="00F13D9A" w:rsidP="004E00E9">
            <w:pPr>
              <w:spacing w:line="240" w:lineRule="auto"/>
              <w:jc w:val="center"/>
              <w:rPr>
                <w:color w:val="000000"/>
                <w:sz w:val="20"/>
                <w:szCs w:val="20"/>
              </w:rPr>
            </w:pPr>
            <w:r w:rsidRPr="004E00E9">
              <w:rPr>
                <w:color w:val="000000"/>
                <w:sz w:val="20"/>
                <w:szCs w:val="20"/>
              </w:rPr>
              <w:t>21643</w:t>
            </w:r>
          </w:p>
        </w:tc>
        <w:tc>
          <w:tcPr>
            <w:tcW w:w="998" w:type="pct"/>
            <w:vMerge/>
          </w:tcPr>
          <w:p w14:paraId="7344AF30" w14:textId="77777777" w:rsidR="00F13D9A" w:rsidRPr="004E00E9" w:rsidRDefault="00F13D9A" w:rsidP="004E00E9">
            <w:pPr>
              <w:spacing w:line="240" w:lineRule="auto"/>
              <w:jc w:val="left"/>
              <w:rPr>
                <w:color w:val="000000"/>
                <w:sz w:val="20"/>
                <w:szCs w:val="20"/>
              </w:rPr>
            </w:pPr>
          </w:p>
        </w:tc>
      </w:tr>
      <w:tr w:rsidR="00F13D9A" w:rsidRPr="004E00E9" w14:paraId="3E458201" w14:textId="77777777" w:rsidTr="00483050">
        <w:trPr>
          <w:trHeight w:val="34"/>
        </w:trPr>
        <w:tc>
          <w:tcPr>
            <w:tcW w:w="1643" w:type="pct"/>
          </w:tcPr>
          <w:p w14:paraId="336F4C8A" w14:textId="77777777" w:rsidR="00F13D9A" w:rsidRPr="004E00E9" w:rsidRDefault="00F13D9A" w:rsidP="004E00E9">
            <w:pPr>
              <w:spacing w:line="240" w:lineRule="auto"/>
              <w:jc w:val="left"/>
              <w:rPr>
                <w:sz w:val="20"/>
                <w:szCs w:val="20"/>
              </w:rPr>
            </w:pPr>
            <w:r w:rsidRPr="004E00E9">
              <w:rPr>
                <w:sz w:val="20"/>
                <w:szCs w:val="20"/>
              </w:rPr>
              <w:t>в том числе:</w:t>
            </w:r>
          </w:p>
        </w:tc>
        <w:tc>
          <w:tcPr>
            <w:tcW w:w="786" w:type="pct"/>
          </w:tcPr>
          <w:p w14:paraId="4FD818CF" w14:textId="77777777" w:rsidR="00F13D9A" w:rsidRPr="004E00E9" w:rsidRDefault="00F13D9A" w:rsidP="004E00E9">
            <w:pPr>
              <w:spacing w:line="240" w:lineRule="auto"/>
              <w:jc w:val="center"/>
              <w:rPr>
                <w:sz w:val="20"/>
                <w:szCs w:val="20"/>
              </w:rPr>
            </w:pPr>
            <w:r w:rsidRPr="004E00E9">
              <w:rPr>
                <w:sz w:val="20"/>
                <w:szCs w:val="20"/>
              </w:rPr>
              <w:t>-</w:t>
            </w:r>
          </w:p>
        </w:tc>
        <w:tc>
          <w:tcPr>
            <w:tcW w:w="1073" w:type="pct"/>
          </w:tcPr>
          <w:p w14:paraId="303C8C66" w14:textId="77777777" w:rsidR="00F13D9A" w:rsidRPr="004E00E9" w:rsidRDefault="00F13D9A" w:rsidP="004E00E9">
            <w:pPr>
              <w:spacing w:line="240" w:lineRule="auto"/>
              <w:jc w:val="center"/>
              <w:rPr>
                <w:sz w:val="20"/>
                <w:szCs w:val="20"/>
              </w:rPr>
            </w:pPr>
            <w:r w:rsidRPr="004E00E9">
              <w:rPr>
                <w:sz w:val="20"/>
                <w:szCs w:val="20"/>
              </w:rPr>
              <w:t>-</w:t>
            </w:r>
          </w:p>
        </w:tc>
        <w:tc>
          <w:tcPr>
            <w:tcW w:w="500" w:type="pct"/>
          </w:tcPr>
          <w:p w14:paraId="1DE2FEAC" w14:textId="77777777" w:rsidR="00F13D9A" w:rsidRPr="004E00E9" w:rsidRDefault="00F13D9A" w:rsidP="004E00E9">
            <w:pPr>
              <w:spacing w:line="240" w:lineRule="auto"/>
              <w:jc w:val="center"/>
              <w:rPr>
                <w:color w:val="000000"/>
                <w:sz w:val="20"/>
                <w:szCs w:val="20"/>
              </w:rPr>
            </w:pPr>
            <w:r w:rsidRPr="004E00E9">
              <w:rPr>
                <w:color w:val="000000"/>
                <w:sz w:val="20"/>
                <w:szCs w:val="20"/>
              </w:rPr>
              <w:t>-</w:t>
            </w:r>
          </w:p>
        </w:tc>
        <w:tc>
          <w:tcPr>
            <w:tcW w:w="998" w:type="pct"/>
            <w:vMerge/>
          </w:tcPr>
          <w:p w14:paraId="2850C941" w14:textId="77777777" w:rsidR="00F13D9A" w:rsidRPr="004E00E9" w:rsidRDefault="00F13D9A" w:rsidP="004E00E9">
            <w:pPr>
              <w:spacing w:line="240" w:lineRule="auto"/>
              <w:jc w:val="left"/>
              <w:rPr>
                <w:color w:val="000000"/>
                <w:sz w:val="20"/>
                <w:szCs w:val="20"/>
              </w:rPr>
            </w:pPr>
          </w:p>
        </w:tc>
      </w:tr>
      <w:tr w:rsidR="00F13D9A" w:rsidRPr="004E00E9" w14:paraId="1A5594A3" w14:textId="77777777" w:rsidTr="00483050">
        <w:trPr>
          <w:trHeight w:val="34"/>
        </w:trPr>
        <w:tc>
          <w:tcPr>
            <w:tcW w:w="1643" w:type="pct"/>
          </w:tcPr>
          <w:p w14:paraId="0B992D78" w14:textId="77777777" w:rsidR="00F13D9A" w:rsidRPr="004E00E9" w:rsidRDefault="00F13D9A" w:rsidP="004E00E9">
            <w:pPr>
              <w:spacing w:line="240" w:lineRule="auto"/>
              <w:jc w:val="left"/>
              <w:rPr>
                <w:sz w:val="20"/>
                <w:szCs w:val="20"/>
              </w:rPr>
            </w:pPr>
            <w:r w:rsidRPr="004E00E9">
              <w:rPr>
                <w:sz w:val="20"/>
                <w:szCs w:val="20"/>
              </w:rPr>
              <w:t>Леса водоохранных зон</w:t>
            </w:r>
          </w:p>
        </w:tc>
        <w:tc>
          <w:tcPr>
            <w:tcW w:w="786" w:type="pct"/>
          </w:tcPr>
          <w:p w14:paraId="0E72048D" w14:textId="5D2299B1" w:rsidR="00F13D9A" w:rsidRPr="004E00E9" w:rsidRDefault="006C5EBE" w:rsidP="004E00E9">
            <w:pPr>
              <w:spacing w:line="240" w:lineRule="auto"/>
              <w:jc w:val="center"/>
              <w:rPr>
                <w:sz w:val="20"/>
                <w:szCs w:val="20"/>
              </w:rPr>
            </w:pPr>
            <w:r w:rsidRPr="004E00E9">
              <w:rPr>
                <w:sz w:val="20"/>
                <w:szCs w:val="20"/>
              </w:rPr>
              <w:t>Шовгеновское</w:t>
            </w:r>
          </w:p>
        </w:tc>
        <w:tc>
          <w:tcPr>
            <w:tcW w:w="1073" w:type="pct"/>
          </w:tcPr>
          <w:p w14:paraId="1888BA6D" w14:textId="059BD2E8" w:rsidR="00F13D9A" w:rsidRPr="004E00E9" w:rsidRDefault="00F13D9A" w:rsidP="004E00E9">
            <w:pPr>
              <w:spacing w:line="240" w:lineRule="auto"/>
              <w:jc w:val="left"/>
              <w:rPr>
                <w:sz w:val="20"/>
                <w:szCs w:val="20"/>
              </w:rPr>
            </w:pPr>
            <w:r w:rsidRPr="004E00E9">
              <w:rPr>
                <w:sz w:val="20"/>
                <w:szCs w:val="20"/>
              </w:rPr>
              <w:t xml:space="preserve">Части кварталов: </w:t>
            </w:r>
            <w:r w:rsidR="006C5EBE" w:rsidRPr="004E00E9">
              <w:rPr>
                <w:sz w:val="20"/>
                <w:szCs w:val="20"/>
              </w:rPr>
              <w:t>1,2,4,5,8,9,11-22,24, 25, 27, 28, 29, 30, 32, 33, 40, 53, 54, 55</w:t>
            </w:r>
          </w:p>
        </w:tc>
        <w:tc>
          <w:tcPr>
            <w:tcW w:w="500" w:type="pct"/>
          </w:tcPr>
          <w:p w14:paraId="50649920" w14:textId="257CCC46" w:rsidR="00F13D9A" w:rsidRPr="004E00E9" w:rsidRDefault="006C5EBE" w:rsidP="004E00E9">
            <w:pPr>
              <w:spacing w:line="240" w:lineRule="auto"/>
              <w:jc w:val="center"/>
              <w:rPr>
                <w:sz w:val="20"/>
                <w:szCs w:val="20"/>
              </w:rPr>
            </w:pPr>
            <w:r w:rsidRPr="004E00E9">
              <w:rPr>
                <w:sz w:val="20"/>
                <w:szCs w:val="20"/>
              </w:rPr>
              <w:t>999</w:t>
            </w:r>
          </w:p>
        </w:tc>
        <w:tc>
          <w:tcPr>
            <w:tcW w:w="998" w:type="pct"/>
            <w:vMerge/>
          </w:tcPr>
          <w:p w14:paraId="3E533CF0" w14:textId="77777777" w:rsidR="00F13D9A" w:rsidRPr="004E00E9" w:rsidRDefault="00F13D9A" w:rsidP="004E00E9">
            <w:pPr>
              <w:spacing w:line="240" w:lineRule="auto"/>
              <w:jc w:val="left"/>
              <w:rPr>
                <w:color w:val="FF0000"/>
                <w:sz w:val="20"/>
                <w:szCs w:val="20"/>
              </w:rPr>
            </w:pPr>
          </w:p>
        </w:tc>
      </w:tr>
      <w:tr w:rsidR="00F13D9A" w:rsidRPr="004E00E9" w14:paraId="3A155069" w14:textId="77777777" w:rsidTr="00483050">
        <w:trPr>
          <w:trHeight w:val="34"/>
        </w:trPr>
        <w:tc>
          <w:tcPr>
            <w:tcW w:w="1643" w:type="pct"/>
          </w:tcPr>
          <w:p w14:paraId="6033F5B3" w14:textId="77777777" w:rsidR="00F13D9A" w:rsidRPr="004E00E9" w:rsidRDefault="00F13D9A" w:rsidP="004E00E9">
            <w:pPr>
              <w:spacing w:line="240" w:lineRule="auto"/>
              <w:jc w:val="left"/>
              <w:rPr>
                <w:sz w:val="20"/>
                <w:szCs w:val="20"/>
              </w:rPr>
            </w:pPr>
            <w:r w:rsidRPr="004E00E9">
              <w:rPr>
                <w:sz w:val="20"/>
                <w:szCs w:val="20"/>
              </w:rPr>
              <w:t>Леса, выполняющие функции защиты природных и иных объектов:</w:t>
            </w:r>
          </w:p>
        </w:tc>
        <w:tc>
          <w:tcPr>
            <w:tcW w:w="786" w:type="pct"/>
          </w:tcPr>
          <w:p w14:paraId="4465AE9E" w14:textId="77777777" w:rsidR="00F13D9A" w:rsidRPr="004E00E9" w:rsidRDefault="00F13D9A" w:rsidP="004E00E9">
            <w:pPr>
              <w:spacing w:line="240" w:lineRule="auto"/>
              <w:jc w:val="center"/>
              <w:rPr>
                <w:sz w:val="20"/>
                <w:szCs w:val="20"/>
              </w:rPr>
            </w:pPr>
            <w:r w:rsidRPr="004E00E9">
              <w:rPr>
                <w:sz w:val="20"/>
                <w:szCs w:val="20"/>
              </w:rPr>
              <w:t>-</w:t>
            </w:r>
          </w:p>
        </w:tc>
        <w:tc>
          <w:tcPr>
            <w:tcW w:w="1073" w:type="pct"/>
          </w:tcPr>
          <w:p w14:paraId="0BE8AE08" w14:textId="77777777" w:rsidR="00F13D9A" w:rsidRPr="004E00E9" w:rsidRDefault="00F13D9A" w:rsidP="004E00E9">
            <w:pPr>
              <w:spacing w:line="240" w:lineRule="auto"/>
              <w:jc w:val="center"/>
              <w:rPr>
                <w:sz w:val="20"/>
                <w:szCs w:val="20"/>
              </w:rPr>
            </w:pPr>
            <w:r w:rsidRPr="004E00E9">
              <w:rPr>
                <w:sz w:val="20"/>
                <w:szCs w:val="20"/>
              </w:rPr>
              <w:t>-</w:t>
            </w:r>
          </w:p>
        </w:tc>
        <w:tc>
          <w:tcPr>
            <w:tcW w:w="500" w:type="pct"/>
          </w:tcPr>
          <w:p w14:paraId="78691915" w14:textId="77777777" w:rsidR="00F13D9A" w:rsidRPr="004E00E9" w:rsidRDefault="00F13D9A" w:rsidP="004E00E9">
            <w:pPr>
              <w:spacing w:line="240" w:lineRule="auto"/>
              <w:jc w:val="center"/>
              <w:rPr>
                <w:sz w:val="20"/>
                <w:szCs w:val="20"/>
              </w:rPr>
            </w:pPr>
            <w:r w:rsidRPr="004E00E9">
              <w:rPr>
                <w:sz w:val="20"/>
                <w:szCs w:val="20"/>
              </w:rPr>
              <w:t>9940</w:t>
            </w:r>
          </w:p>
        </w:tc>
        <w:tc>
          <w:tcPr>
            <w:tcW w:w="998" w:type="pct"/>
            <w:vMerge w:val="restart"/>
          </w:tcPr>
          <w:p w14:paraId="72F432F6" w14:textId="77777777" w:rsidR="00F13D9A" w:rsidRPr="004E00E9" w:rsidRDefault="00F13D9A" w:rsidP="004E00E9">
            <w:pPr>
              <w:spacing w:line="240" w:lineRule="auto"/>
              <w:jc w:val="left"/>
              <w:rPr>
                <w:sz w:val="20"/>
                <w:szCs w:val="20"/>
              </w:rPr>
            </w:pPr>
            <w:r w:rsidRPr="004E00E9">
              <w:rPr>
                <w:sz w:val="20"/>
                <w:szCs w:val="20"/>
              </w:rPr>
              <w:t>Лесной кодекс РФ;</w:t>
            </w:r>
          </w:p>
          <w:p w14:paraId="1D53FCC8" w14:textId="77777777" w:rsidR="00F13D9A" w:rsidRPr="004E00E9" w:rsidRDefault="00F13D9A" w:rsidP="004E00E9">
            <w:pPr>
              <w:spacing w:line="240" w:lineRule="auto"/>
              <w:jc w:val="left"/>
              <w:rPr>
                <w:color w:val="FF0000"/>
                <w:sz w:val="20"/>
                <w:szCs w:val="20"/>
              </w:rPr>
            </w:pPr>
            <w:r w:rsidRPr="004E00E9">
              <w:rPr>
                <w:sz w:val="20"/>
                <w:szCs w:val="20"/>
              </w:rPr>
              <w:t>Лесоустроительная инструкция от 29.03.2018 № 122</w:t>
            </w:r>
          </w:p>
        </w:tc>
      </w:tr>
      <w:tr w:rsidR="00F13D9A" w:rsidRPr="004E00E9" w14:paraId="1D6E559D" w14:textId="77777777" w:rsidTr="00483050">
        <w:trPr>
          <w:trHeight w:val="34"/>
        </w:trPr>
        <w:tc>
          <w:tcPr>
            <w:tcW w:w="1643" w:type="pct"/>
          </w:tcPr>
          <w:p w14:paraId="5EBA981F" w14:textId="77777777" w:rsidR="00F13D9A" w:rsidRPr="004E00E9" w:rsidRDefault="00F13D9A" w:rsidP="004E00E9">
            <w:pPr>
              <w:spacing w:line="240" w:lineRule="auto"/>
              <w:jc w:val="left"/>
              <w:rPr>
                <w:sz w:val="20"/>
                <w:szCs w:val="20"/>
              </w:rPr>
            </w:pPr>
            <w:r w:rsidRPr="004E00E9">
              <w:rPr>
                <w:sz w:val="20"/>
                <w:szCs w:val="20"/>
              </w:rPr>
              <w:t>в том числе:</w:t>
            </w:r>
          </w:p>
        </w:tc>
        <w:tc>
          <w:tcPr>
            <w:tcW w:w="786" w:type="pct"/>
          </w:tcPr>
          <w:p w14:paraId="376ABE25" w14:textId="77777777" w:rsidR="00F13D9A" w:rsidRPr="004E00E9" w:rsidRDefault="00F13D9A" w:rsidP="004E00E9">
            <w:pPr>
              <w:spacing w:line="240" w:lineRule="auto"/>
              <w:jc w:val="center"/>
              <w:rPr>
                <w:sz w:val="20"/>
                <w:szCs w:val="20"/>
              </w:rPr>
            </w:pPr>
            <w:r w:rsidRPr="004E00E9">
              <w:rPr>
                <w:sz w:val="20"/>
                <w:szCs w:val="20"/>
              </w:rPr>
              <w:t>-</w:t>
            </w:r>
          </w:p>
        </w:tc>
        <w:tc>
          <w:tcPr>
            <w:tcW w:w="1073" w:type="pct"/>
          </w:tcPr>
          <w:p w14:paraId="150D65F7" w14:textId="77777777" w:rsidR="00F13D9A" w:rsidRPr="004E00E9" w:rsidRDefault="00F13D9A" w:rsidP="004E00E9">
            <w:pPr>
              <w:spacing w:line="240" w:lineRule="auto"/>
              <w:jc w:val="center"/>
              <w:rPr>
                <w:sz w:val="20"/>
                <w:szCs w:val="20"/>
              </w:rPr>
            </w:pPr>
            <w:r w:rsidRPr="004E00E9">
              <w:rPr>
                <w:sz w:val="20"/>
                <w:szCs w:val="20"/>
              </w:rPr>
              <w:t>-</w:t>
            </w:r>
          </w:p>
        </w:tc>
        <w:tc>
          <w:tcPr>
            <w:tcW w:w="500" w:type="pct"/>
          </w:tcPr>
          <w:p w14:paraId="3E0D6403" w14:textId="77777777" w:rsidR="00F13D9A" w:rsidRPr="004E00E9" w:rsidRDefault="00F13D9A" w:rsidP="004E00E9">
            <w:pPr>
              <w:spacing w:line="240" w:lineRule="auto"/>
              <w:jc w:val="center"/>
              <w:rPr>
                <w:sz w:val="20"/>
                <w:szCs w:val="20"/>
              </w:rPr>
            </w:pPr>
            <w:r w:rsidRPr="004E00E9">
              <w:rPr>
                <w:sz w:val="20"/>
                <w:szCs w:val="20"/>
              </w:rPr>
              <w:t>-</w:t>
            </w:r>
          </w:p>
        </w:tc>
        <w:tc>
          <w:tcPr>
            <w:tcW w:w="998" w:type="pct"/>
            <w:vMerge/>
          </w:tcPr>
          <w:p w14:paraId="22C2922C" w14:textId="77777777" w:rsidR="00F13D9A" w:rsidRPr="004E00E9" w:rsidRDefault="00F13D9A" w:rsidP="004E00E9">
            <w:pPr>
              <w:spacing w:line="240" w:lineRule="auto"/>
              <w:jc w:val="left"/>
              <w:rPr>
                <w:color w:val="FF0000"/>
                <w:sz w:val="20"/>
                <w:szCs w:val="20"/>
              </w:rPr>
            </w:pPr>
          </w:p>
        </w:tc>
      </w:tr>
      <w:tr w:rsidR="00F13D9A" w:rsidRPr="004E00E9" w14:paraId="1580C115" w14:textId="77777777" w:rsidTr="00483050">
        <w:trPr>
          <w:trHeight w:val="695"/>
        </w:trPr>
        <w:tc>
          <w:tcPr>
            <w:tcW w:w="1643" w:type="pct"/>
          </w:tcPr>
          <w:p w14:paraId="2CD72148" w14:textId="5A21AE92" w:rsidR="00F13D9A" w:rsidRPr="004E00E9" w:rsidRDefault="00D60724" w:rsidP="004E00E9">
            <w:pPr>
              <w:spacing w:line="240" w:lineRule="auto"/>
              <w:jc w:val="left"/>
              <w:rPr>
                <w:sz w:val="20"/>
                <w:szCs w:val="20"/>
              </w:rPr>
            </w:pPr>
            <w:r w:rsidRPr="004E00E9">
              <w:rPr>
                <w:sz w:val="20"/>
                <w:szCs w:val="20"/>
              </w:rPr>
              <w:t xml:space="preserve">- </w:t>
            </w:r>
            <w:r w:rsidR="00F13D9A" w:rsidRPr="004E00E9">
              <w:rPr>
                <w:sz w:val="20"/>
                <w:szCs w:val="20"/>
              </w:rPr>
              <w:t>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w:t>
            </w:r>
          </w:p>
        </w:tc>
        <w:tc>
          <w:tcPr>
            <w:tcW w:w="786" w:type="pct"/>
          </w:tcPr>
          <w:p w14:paraId="5424984D" w14:textId="7A9953A6" w:rsidR="00F13D9A" w:rsidRPr="004E00E9" w:rsidRDefault="006C5EBE" w:rsidP="004E00E9">
            <w:pPr>
              <w:spacing w:line="240" w:lineRule="auto"/>
              <w:jc w:val="center"/>
              <w:rPr>
                <w:sz w:val="20"/>
                <w:szCs w:val="20"/>
              </w:rPr>
            </w:pPr>
            <w:r w:rsidRPr="004E00E9">
              <w:rPr>
                <w:sz w:val="20"/>
                <w:szCs w:val="20"/>
              </w:rPr>
              <w:t>Шовгеновское</w:t>
            </w:r>
          </w:p>
        </w:tc>
        <w:tc>
          <w:tcPr>
            <w:tcW w:w="1073" w:type="pct"/>
          </w:tcPr>
          <w:p w14:paraId="1AF3B750" w14:textId="78B4D901" w:rsidR="00F13D9A" w:rsidRPr="004E00E9" w:rsidRDefault="00F13D9A" w:rsidP="004E00E9">
            <w:pPr>
              <w:spacing w:line="240" w:lineRule="auto"/>
              <w:jc w:val="left"/>
              <w:rPr>
                <w:sz w:val="20"/>
                <w:szCs w:val="20"/>
              </w:rPr>
            </w:pPr>
            <w:r w:rsidRPr="004E00E9">
              <w:rPr>
                <w:sz w:val="20"/>
                <w:szCs w:val="20"/>
              </w:rPr>
              <w:t xml:space="preserve">Части кварталов: </w:t>
            </w:r>
            <w:r w:rsidR="006C5EBE" w:rsidRPr="004E00E9">
              <w:rPr>
                <w:sz w:val="20"/>
                <w:szCs w:val="20"/>
              </w:rPr>
              <w:t>34, 35, 38-47, 55</w:t>
            </w:r>
          </w:p>
        </w:tc>
        <w:tc>
          <w:tcPr>
            <w:tcW w:w="500" w:type="pct"/>
          </w:tcPr>
          <w:p w14:paraId="12CC3CC6" w14:textId="13EBD990" w:rsidR="00F13D9A" w:rsidRPr="004E00E9" w:rsidRDefault="006C5EBE" w:rsidP="004E00E9">
            <w:pPr>
              <w:spacing w:line="240" w:lineRule="auto"/>
              <w:jc w:val="center"/>
              <w:rPr>
                <w:sz w:val="20"/>
                <w:szCs w:val="20"/>
              </w:rPr>
            </w:pPr>
            <w:r w:rsidRPr="004E00E9">
              <w:rPr>
                <w:sz w:val="20"/>
                <w:szCs w:val="20"/>
              </w:rPr>
              <w:t>140</w:t>
            </w:r>
          </w:p>
        </w:tc>
        <w:tc>
          <w:tcPr>
            <w:tcW w:w="998" w:type="pct"/>
            <w:vMerge/>
          </w:tcPr>
          <w:p w14:paraId="4044410F" w14:textId="77777777" w:rsidR="00F13D9A" w:rsidRPr="004E00E9" w:rsidRDefault="00F13D9A" w:rsidP="004E00E9">
            <w:pPr>
              <w:spacing w:line="240" w:lineRule="auto"/>
              <w:jc w:val="left"/>
              <w:rPr>
                <w:color w:val="FF0000"/>
                <w:sz w:val="20"/>
                <w:szCs w:val="20"/>
              </w:rPr>
            </w:pPr>
          </w:p>
        </w:tc>
      </w:tr>
      <w:tr w:rsidR="00F13D9A" w:rsidRPr="004E00E9" w14:paraId="2C4A1AE0" w14:textId="77777777" w:rsidTr="00483050">
        <w:tblPrEx>
          <w:tblCellMar>
            <w:left w:w="108" w:type="dxa"/>
            <w:right w:w="108" w:type="dxa"/>
          </w:tblCellMar>
        </w:tblPrEx>
        <w:trPr>
          <w:trHeight w:val="34"/>
        </w:trPr>
        <w:tc>
          <w:tcPr>
            <w:tcW w:w="1643" w:type="pct"/>
          </w:tcPr>
          <w:p w14:paraId="17C71BDA" w14:textId="77777777" w:rsidR="00F13D9A" w:rsidRPr="004E00E9" w:rsidRDefault="00F13D9A" w:rsidP="004E00E9">
            <w:pPr>
              <w:spacing w:line="240" w:lineRule="auto"/>
              <w:ind w:left="-113"/>
              <w:jc w:val="left"/>
              <w:rPr>
                <w:sz w:val="20"/>
                <w:szCs w:val="20"/>
              </w:rPr>
            </w:pPr>
            <w:r w:rsidRPr="004E00E9">
              <w:rPr>
                <w:sz w:val="20"/>
                <w:szCs w:val="20"/>
              </w:rPr>
              <w:t>Ценные леса, всего</w:t>
            </w:r>
          </w:p>
        </w:tc>
        <w:tc>
          <w:tcPr>
            <w:tcW w:w="786" w:type="pct"/>
          </w:tcPr>
          <w:p w14:paraId="4C844B44" w14:textId="77777777" w:rsidR="00F13D9A" w:rsidRPr="004E00E9" w:rsidRDefault="00F13D9A" w:rsidP="004E00E9">
            <w:pPr>
              <w:spacing w:line="240" w:lineRule="auto"/>
              <w:jc w:val="center"/>
              <w:rPr>
                <w:sz w:val="20"/>
                <w:szCs w:val="20"/>
              </w:rPr>
            </w:pPr>
            <w:r w:rsidRPr="004E00E9">
              <w:rPr>
                <w:sz w:val="20"/>
                <w:szCs w:val="20"/>
              </w:rPr>
              <w:t>-</w:t>
            </w:r>
          </w:p>
        </w:tc>
        <w:tc>
          <w:tcPr>
            <w:tcW w:w="1073" w:type="pct"/>
          </w:tcPr>
          <w:p w14:paraId="0A485E13" w14:textId="77777777" w:rsidR="00F13D9A" w:rsidRPr="004E00E9" w:rsidRDefault="00F13D9A" w:rsidP="004E00E9">
            <w:pPr>
              <w:spacing w:line="240" w:lineRule="auto"/>
              <w:jc w:val="center"/>
              <w:rPr>
                <w:sz w:val="20"/>
                <w:szCs w:val="20"/>
              </w:rPr>
            </w:pPr>
            <w:r w:rsidRPr="004E00E9">
              <w:rPr>
                <w:sz w:val="20"/>
                <w:szCs w:val="20"/>
              </w:rPr>
              <w:t>-</w:t>
            </w:r>
          </w:p>
        </w:tc>
        <w:tc>
          <w:tcPr>
            <w:tcW w:w="500" w:type="pct"/>
          </w:tcPr>
          <w:p w14:paraId="154DC7BC" w14:textId="77777777" w:rsidR="00F13D9A" w:rsidRPr="004E00E9" w:rsidRDefault="00F13D9A" w:rsidP="004E00E9">
            <w:pPr>
              <w:spacing w:line="240" w:lineRule="auto"/>
              <w:jc w:val="center"/>
              <w:rPr>
                <w:sz w:val="20"/>
                <w:szCs w:val="20"/>
              </w:rPr>
            </w:pPr>
            <w:r w:rsidRPr="004E00E9">
              <w:rPr>
                <w:sz w:val="20"/>
                <w:szCs w:val="20"/>
              </w:rPr>
              <w:t>7837</w:t>
            </w:r>
          </w:p>
        </w:tc>
        <w:tc>
          <w:tcPr>
            <w:tcW w:w="998" w:type="pct"/>
            <w:vMerge w:val="restart"/>
          </w:tcPr>
          <w:p w14:paraId="63F4400D" w14:textId="77777777" w:rsidR="00F13D9A" w:rsidRPr="004E00E9" w:rsidRDefault="00F13D9A" w:rsidP="004E00E9">
            <w:pPr>
              <w:widowControl w:val="0"/>
              <w:autoSpaceDE w:val="0"/>
              <w:autoSpaceDN w:val="0"/>
              <w:adjustRightInd w:val="0"/>
              <w:spacing w:line="240" w:lineRule="auto"/>
              <w:jc w:val="left"/>
              <w:rPr>
                <w:color w:val="FF0000"/>
                <w:sz w:val="20"/>
                <w:szCs w:val="20"/>
              </w:rPr>
            </w:pPr>
            <w:r w:rsidRPr="004E00E9">
              <w:rPr>
                <w:sz w:val="20"/>
                <w:szCs w:val="20"/>
              </w:rPr>
              <w:t>Лесной кодекс РФ</w:t>
            </w:r>
          </w:p>
        </w:tc>
      </w:tr>
      <w:tr w:rsidR="00F13D9A" w:rsidRPr="004E00E9" w14:paraId="448E9FCF" w14:textId="77777777" w:rsidTr="00483050">
        <w:tblPrEx>
          <w:tblCellMar>
            <w:left w:w="108" w:type="dxa"/>
            <w:right w:w="108" w:type="dxa"/>
          </w:tblCellMar>
        </w:tblPrEx>
        <w:trPr>
          <w:trHeight w:val="34"/>
        </w:trPr>
        <w:tc>
          <w:tcPr>
            <w:tcW w:w="1643" w:type="pct"/>
          </w:tcPr>
          <w:p w14:paraId="31F5C949" w14:textId="77777777" w:rsidR="00F13D9A" w:rsidRPr="004E00E9" w:rsidRDefault="00F13D9A" w:rsidP="004E00E9">
            <w:pPr>
              <w:spacing w:line="240" w:lineRule="auto"/>
              <w:ind w:left="-113"/>
              <w:jc w:val="left"/>
              <w:rPr>
                <w:sz w:val="20"/>
                <w:szCs w:val="20"/>
              </w:rPr>
            </w:pPr>
            <w:r w:rsidRPr="004E00E9">
              <w:rPr>
                <w:sz w:val="20"/>
                <w:szCs w:val="20"/>
              </w:rPr>
              <w:t>в том числе:</w:t>
            </w:r>
          </w:p>
        </w:tc>
        <w:tc>
          <w:tcPr>
            <w:tcW w:w="786" w:type="pct"/>
          </w:tcPr>
          <w:p w14:paraId="3D37BB0E" w14:textId="77777777" w:rsidR="00F13D9A" w:rsidRPr="004E00E9" w:rsidRDefault="00F13D9A" w:rsidP="004E00E9">
            <w:pPr>
              <w:spacing w:line="240" w:lineRule="auto"/>
              <w:jc w:val="center"/>
              <w:rPr>
                <w:sz w:val="20"/>
                <w:szCs w:val="20"/>
              </w:rPr>
            </w:pPr>
            <w:r w:rsidRPr="004E00E9">
              <w:rPr>
                <w:sz w:val="20"/>
                <w:szCs w:val="20"/>
              </w:rPr>
              <w:t>-</w:t>
            </w:r>
          </w:p>
        </w:tc>
        <w:tc>
          <w:tcPr>
            <w:tcW w:w="1073" w:type="pct"/>
          </w:tcPr>
          <w:p w14:paraId="1E0FD125" w14:textId="77777777" w:rsidR="00F13D9A" w:rsidRPr="004E00E9" w:rsidRDefault="00F13D9A" w:rsidP="004E00E9">
            <w:pPr>
              <w:spacing w:line="240" w:lineRule="auto"/>
              <w:jc w:val="center"/>
              <w:rPr>
                <w:sz w:val="20"/>
                <w:szCs w:val="20"/>
              </w:rPr>
            </w:pPr>
            <w:r w:rsidRPr="004E00E9">
              <w:rPr>
                <w:sz w:val="20"/>
                <w:szCs w:val="20"/>
              </w:rPr>
              <w:t>-</w:t>
            </w:r>
          </w:p>
        </w:tc>
        <w:tc>
          <w:tcPr>
            <w:tcW w:w="500" w:type="pct"/>
          </w:tcPr>
          <w:p w14:paraId="5FD72FBD" w14:textId="77777777" w:rsidR="00F13D9A" w:rsidRPr="004E00E9" w:rsidRDefault="00F13D9A" w:rsidP="004E00E9">
            <w:pPr>
              <w:spacing w:line="240" w:lineRule="auto"/>
              <w:jc w:val="center"/>
              <w:rPr>
                <w:sz w:val="20"/>
                <w:szCs w:val="20"/>
              </w:rPr>
            </w:pPr>
            <w:r w:rsidRPr="004E00E9">
              <w:rPr>
                <w:sz w:val="20"/>
                <w:szCs w:val="20"/>
              </w:rPr>
              <w:t>-</w:t>
            </w:r>
          </w:p>
        </w:tc>
        <w:tc>
          <w:tcPr>
            <w:tcW w:w="998" w:type="pct"/>
            <w:vMerge/>
          </w:tcPr>
          <w:p w14:paraId="5D4F4172" w14:textId="77777777" w:rsidR="00F13D9A" w:rsidRPr="004E00E9" w:rsidRDefault="00F13D9A" w:rsidP="004E00E9">
            <w:pPr>
              <w:widowControl w:val="0"/>
              <w:autoSpaceDE w:val="0"/>
              <w:autoSpaceDN w:val="0"/>
              <w:adjustRightInd w:val="0"/>
              <w:spacing w:line="240" w:lineRule="auto"/>
              <w:rPr>
                <w:color w:val="FF0000"/>
                <w:sz w:val="20"/>
                <w:szCs w:val="20"/>
              </w:rPr>
            </w:pPr>
          </w:p>
        </w:tc>
      </w:tr>
      <w:tr w:rsidR="00F13D9A" w:rsidRPr="004E00E9" w14:paraId="0767EA8B" w14:textId="77777777" w:rsidTr="00483050">
        <w:tblPrEx>
          <w:tblCellMar>
            <w:left w:w="108" w:type="dxa"/>
            <w:right w:w="108" w:type="dxa"/>
          </w:tblCellMar>
        </w:tblPrEx>
        <w:trPr>
          <w:trHeight w:val="34"/>
        </w:trPr>
        <w:tc>
          <w:tcPr>
            <w:tcW w:w="1643" w:type="pct"/>
          </w:tcPr>
          <w:p w14:paraId="2E95A988" w14:textId="6B777DDB" w:rsidR="00F13D9A" w:rsidRPr="004E00E9" w:rsidRDefault="00D60724" w:rsidP="004E00E9">
            <w:pPr>
              <w:spacing w:line="240" w:lineRule="auto"/>
              <w:ind w:left="-113"/>
              <w:jc w:val="left"/>
              <w:rPr>
                <w:sz w:val="20"/>
                <w:szCs w:val="20"/>
              </w:rPr>
            </w:pPr>
            <w:r w:rsidRPr="004E00E9">
              <w:rPr>
                <w:sz w:val="20"/>
                <w:szCs w:val="20"/>
              </w:rPr>
              <w:t xml:space="preserve">- </w:t>
            </w:r>
            <w:r w:rsidR="006C5EBE" w:rsidRPr="004E00E9">
              <w:rPr>
                <w:sz w:val="20"/>
                <w:szCs w:val="20"/>
              </w:rPr>
              <w:t>леса, расположенные в пустынных, полупустынных, лесостепных, лесотундровых зонах, степях, горах</w:t>
            </w:r>
          </w:p>
        </w:tc>
        <w:tc>
          <w:tcPr>
            <w:tcW w:w="786" w:type="pct"/>
          </w:tcPr>
          <w:p w14:paraId="3E959E5F" w14:textId="5C6C5DD0" w:rsidR="00F13D9A" w:rsidRPr="004E00E9" w:rsidRDefault="006C5EBE" w:rsidP="004E00E9">
            <w:pPr>
              <w:spacing w:line="240" w:lineRule="auto"/>
              <w:jc w:val="center"/>
              <w:rPr>
                <w:sz w:val="20"/>
                <w:szCs w:val="20"/>
              </w:rPr>
            </w:pPr>
            <w:r w:rsidRPr="004E00E9">
              <w:rPr>
                <w:sz w:val="20"/>
                <w:szCs w:val="20"/>
              </w:rPr>
              <w:t>Шовгеновское</w:t>
            </w:r>
          </w:p>
        </w:tc>
        <w:tc>
          <w:tcPr>
            <w:tcW w:w="1073" w:type="pct"/>
          </w:tcPr>
          <w:p w14:paraId="0CE985CC" w14:textId="5F47E775" w:rsidR="00F13D9A" w:rsidRPr="004E00E9" w:rsidRDefault="006C5EBE" w:rsidP="004E00E9">
            <w:pPr>
              <w:spacing w:line="240" w:lineRule="auto"/>
              <w:jc w:val="left"/>
              <w:rPr>
                <w:sz w:val="20"/>
                <w:szCs w:val="20"/>
              </w:rPr>
            </w:pPr>
            <w:r w:rsidRPr="004E00E9">
              <w:rPr>
                <w:sz w:val="20"/>
                <w:szCs w:val="20"/>
              </w:rPr>
              <w:t>Целые</w:t>
            </w:r>
            <w:r w:rsidR="00F13D9A" w:rsidRPr="004E00E9">
              <w:rPr>
                <w:sz w:val="20"/>
                <w:szCs w:val="20"/>
              </w:rPr>
              <w:t xml:space="preserve">: </w:t>
            </w:r>
            <w:r w:rsidRPr="004E00E9">
              <w:rPr>
                <w:sz w:val="20"/>
                <w:szCs w:val="20"/>
              </w:rPr>
              <w:t>36, 37, 48, 49, 50, 51, 52</w:t>
            </w:r>
          </w:p>
          <w:p w14:paraId="75BE8A12" w14:textId="382A3E0F" w:rsidR="00F13D9A" w:rsidRPr="004E00E9" w:rsidRDefault="00F13D9A" w:rsidP="004E00E9">
            <w:pPr>
              <w:spacing w:line="240" w:lineRule="auto"/>
              <w:jc w:val="left"/>
              <w:rPr>
                <w:sz w:val="20"/>
                <w:szCs w:val="20"/>
              </w:rPr>
            </w:pPr>
            <w:r w:rsidRPr="004E00E9">
              <w:rPr>
                <w:sz w:val="20"/>
                <w:szCs w:val="20"/>
              </w:rPr>
              <w:t xml:space="preserve">Части кварталов: </w:t>
            </w:r>
            <w:r w:rsidR="006C5EBE" w:rsidRPr="004E00E9">
              <w:rPr>
                <w:sz w:val="20"/>
                <w:szCs w:val="20"/>
              </w:rPr>
              <w:t>1, 34-53, 55</w:t>
            </w:r>
          </w:p>
        </w:tc>
        <w:tc>
          <w:tcPr>
            <w:tcW w:w="500" w:type="pct"/>
          </w:tcPr>
          <w:p w14:paraId="29C3BFC3" w14:textId="39A7BB22" w:rsidR="00F13D9A" w:rsidRPr="004E00E9" w:rsidRDefault="006C5EBE" w:rsidP="004E00E9">
            <w:pPr>
              <w:spacing w:line="240" w:lineRule="auto"/>
              <w:jc w:val="center"/>
              <w:rPr>
                <w:sz w:val="20"/>
                <w:szCs w:val="20"/>
              </w:rPr>
            </w:pPr>
            <w:r w:rsidRPr="004E00E9">
              <w:rPr>
                <w:sz w:val="20"/>
                <w:szCs w:val="20"/>
              </w:rPr>
              <w:t>1161</w:t>
            </w:r>
          </w:p>
        </w:tc>
        <w:tc>
          <w:tcPr>
            <w:tcW w:w="998" w:type="pct"/>
            <w:vMerge/>
          </w:tcPr>
          <w:p w14:paraId="55A072FB" w14:textId="77777777" w:rsidR="00F13D9A" w:rsidRPr="004E00E9" w:rsidRDefault="00F13D9A" w:rsidP="004E00E9">
            <w:pPr>
              <w:widowControl w:val="0"/>
              <w:autoSpaceDE w:val="0"/>
              <w:autoSpaceDN w:val="0"/>
              <w:adjustRightInd w:val="0"/>
              <w:spacing w:line="240" w:lineRule="auto"/>
              <w:rPr>
                <w:sz w:val="20"/>
                <w:szCs w:val="20"/>
              </w:rPr>
            </w:pPr>
          </w:p>
        </w:tc>
      </w:tr>
      <w:tr w:rsidR="00F13D9A" w:rsidRPr="004E00E9" w14:paraId="0B363587" w14:textId="77777777" w:rsidTr="00483050">
        <w:trPr>
          <w:trHeight w:val="34"/>
        </w:trPr>
        <w:tc>
          <w:tcPr>
            <w:tcW w:w="1643" w:type="pct"/>
          </w:tcPr>
          <w:p w14:paraId="389D846E" w14:textId="77777777" w:rsidR="00F13D9A" w:rsidRPr="004E00E9" w:rsidRDefault="00F13D9A" w:rsidP="004E00E9">
            <w:pPr>
              <w:spacing w:line="240" w:lineRule="auto"/>
              <w:jc w:val="left"/>
              <w:rPr>
                <w:sz w:val="20"/>
                <w:szCs w:val="20"/>
              </w:rPr>
            </w:pPr>
            <w:r w:rsidRPr="004E00E9">
              <w:rPr>
                <w:sz w:val="20"/>
                <w:szCs w:val="20"/>
              </w:rPr>
              <w:t>- запретные полосы лесов, расположенные вдоль водных объектов</w:t>
            </w:r>
          </w:p>
        </w:tc>
        <w:tc>
          <w:tcPr>
            <w:tcW w:w="786" w:type="pct"/>
          </w:tcPr>
          <w:p w14:paraId="0DEE30B4" w14:textId="6A72D580" w:rsidR="00F13D9A" w:rsidRPr="004E00E9" w:rsidRDefault="006C5EBE" w:rsidP="004E00E9">
            <w:pPr>
              <w:spacing w:line="240" w:lineRule="auto"/>
              <w:jc w:val="center"/>
              <w:rPr>
                <w:sz w:val="20"/>
                <w:szCs w:val="20"/>
              </w:rPr>
            </w:pPr>
            <w:r w:rsidRPr="004E00E9">
              <w:rPr>
                <w:sz w:val="20"/>
                <w:szCs w:val="20"/>
              </w:rPr>
              <w:t>Шовгеновское</w:t>
            </w:r>
          </w:p>
        </w:tc>
        <w:tc>
          <w:tcPr>
            <w:tcW w:w="1073" w:type="pct"/>
          </w:tcPr>
          <w:p w14:paraId="52757421" w14:textId="6E665F92" w:rsidR="006C5EBE" w:rsidRPr="004E00E9" w:rsidRDefault="006C5EBE" w:rsidP="004E00E9">
            <w:pPr>
              <w:spacing w:line="240" w:lineRule="auto"/>
              <w:jc w:val="left"/>
              <w:rPr>
                <w:sz w:val="20"/>
                <w:szCs w:val="20"/>
              </w:rPr>
            </w:pPr>
            <w:r w:rsidRPr="004E00E9">
              <w:rPr>
                <w:sz w:val="20"/>
                <w:szCs w:val="20"/>
              </w:rPr>
              <w:t>Целые: 6</w:t>
            </w:r>
          </w:p>
          <w:p w14:paraId="05CF1A79" w14:textId="45586AF7" w:rsidR="00F13D9A" w:rsidRPr="004E00E9" w:rsidRDefault="00F13D9A" w:rsidP="004E00E9">
            <w:pPr>
              <w:spacing w:line="240" w:lineRule="auto"/>
              <w:jc w:val="left"/>
              <w:rPr>
                <w:sz w:val="20"/>
                <w:szCs w:val="20"/>
              </w:rPr>
            </w:pPr>
            <w:r w:rsidRPr="004E00E9">
              <w:rPr>
                <w:sz w:val="20"/>
                <w:szCs w:val="20"/>
              </w:rPr>
              <w:t xml:space="preserve">Части кварталов: </w:t>
            </w:r>
            <w:r w:rsidR="006C5EBE" w:rsidRPr="004E00E9">
              <w:rPr>
                <w:sz w:val="20"/>
                <w:szCs w:val="20"/>
              </w:rPr>
              <w:t>7, 9-12, 55</w:t>
            </w:r>
          </w:p>
        </w:tc>
        <w:tc>
          <w:tcPr>
            <w:tcW w:w="500" w:type="pct"/>
          </w:tcPr>
          <w:p w14:paraId="75374675" w14:textId="3305C6D7" w:rsidR="00F13D9A" w:rsidRPr="004E00E9" w:rsidRDefault="006C5EBE" w:rsidP="004E00E9">
            <w:pPr>
              <w:spacing w:line="240" w:lineRule="auto"/>
              <w:jc w:val="center"/>
              <w:rPr>
                <w:sz w:val="20"/>
                <w:szCs w:val="20"/>
              </w:rPr>
            </w:pPr>
            <w:r w:rsidRPr="004E00E9">
              <w:rPr>
                <w:sz w:val="20"/>
                <w:szCs w:val="20"/>
              </w:rPr>
              <w:t>296</w:t>
            </w:r>
          </w:p>
        </w:tc>
        <w:tc>
          <w:tcPr>
            <w:tcW w:w="998" w:type="pct"/>
            <w:vMerge/>
          </w:tcPr>
          <w:p w14:paraId="6496E0AD" w14:textId="77777777" w:rsidR="00F13D9A" w:rsidRPr="004E00E9" w:rsidRDefault="00F13D9A" w:rsidP="004E00E9">
            <w:pPr>
              <w:widowControl w:val="0"/>
              <w:autoSpaceDE w:val="0"/>
              <w:autoSpaceDN w:val="0"/>
              <w:adjustRightInd w:val="0"/>
              <w:spacing w:line="240" w:lineRule="auto"/>
              <w:rPr>
                <w:sz w:val="20"/>
                <w:szCs w:val="20"/>
              </w:rPr>
            </w:pPr>
          </w:p>
        </w:tc>
      </w:tr>
      <w:tr w:rsidR="00F13D9A" w:rsidRPr="004E00E9" w14:paraId="117168B2" w14:textId="77777777" w:rsidTr="00483050">
        <w:trPr>
          <w:trHeight w:val="34"/>
        </w:trPr>
        <w:tc>
          <w:tcPr>
            <w:tcW w:w="1643" w:type="pct"/>
          </w:tcPr>
          <w:p w14:paraId="39B02601" w14:textId="77777777" w:rsidR="00F13D9A" w:rsidRPr="004E00E9" w:rsidRDefault="00F13D9A" w:rsidP="004E00E9">
            <w:pPr>
              <w:spacing w:line="240" w:lineRule="auto"/>
              <w:jc w:val="left"/>
              <w:rPr>
                <w:sz w:val="20"/>
                <w:szCs w:val="20"/>
              </w:rPr>
            </w:pPr>
            <w:r w:rsidRPr="004E00E9">
              <w:rPr>
                <w:sz w:val="20"/>
                <w:szCs w:val="20"/>
              </w:rPr>
              <w:t>- нерестоохранные полосы лесов</w:t>
            </w:r>
          </w:p>
        </w:tc>
        <w:tc>
          <w:tcPr>
            <w:tcW w:w="786" w:type="pct"/>
          </w:tcPr>
          <w:p w14:paraId="35AEC36A" w14:textId="0B78059E" w:rsidR="00F13D9A" w:rsidRPr="004E00E9" w:rsidRDefault="006C5EBE" w:rsidP="004E00E9">
            <w:pPr>
              <w:spacing w:line="240" w:lineRule="auto"/>
              <w:jc w:val="center"/>
              <w:rPr>
                <w:sz w:val="20"/>
                <w:szCs w:val="20"/>
              </w:rPr>
            </w:pPr>
            <w:r w:rsidRPr="004E00E9">
              <w:rPr>
                <w:sz w:val="20"/>
                <w:szCs w:val="20"/>
              </w:rPr>
              <w:t>Шовгеновское</w:t>
            </w:r>
          </w:p>
        </w:tc>
        <w:tc>
          <w:tcPr>
            <w:tcW w:w="1073" w:type="pct"/>
          </w:tcPr>
          <w:p w14:paraId="0C8B8530" w14:textId="33E30372" w:rsidR="00F13D9A" w:rsidRPr="004E00E9" w:rsidRDefault="006C5EBE" w:rsidP="004E00E9">
            <w:pPr>
              <w:spacing w:line="240" w:lineRule="auto"/>
              <w:jc w:val="left"/>
              <w:rPr>
                <w:sz w:val="20"/>
                <w:szCs w:val="20"/>
              </w:rPr>
            </w:pPr>
            <w:r w:rsidRPr="004E00E9">
              <w:rPr>
                <w:sz w:val="20"/>
                <w:szCs w:val="20"/>
              </w:rPr>
              <w:t>Целые: 3, 23, 26</w:t>
            </w:r>
          </w:p>
          <w:p w14:paraId="5F814772" w14:textId="7A7A368F" w:rsidR="00F13D9A" w:rsidRPr="004E00E9" w:rsidRDefault="00F13D9A" w:rsidP="004E00E9">
            <w:pPr>
              <w:spacing w:line="240" w:lineRule="auto"/>
              <w:jc w:val="left"/>
              <w:rPr>
                <w:sz w:val="20"/>
                <w:szCs w:val="20"/>
              </w:rPr>
            </w:pPr>
            <w:r w:rsidRPr="004E00E9">
              <w:rPr>
                <w:sz w:val="20"/>
                <w:szCs w:val="20"/>
              </w:rPr>
              <w:t xml:space="preserve">Части кварталов: </w:t>
            </w:r>
            <w:r w:rsidR="006C5EBE" w:rsidRPr="004E00E9">
              <w:rPr>
                <w:sz w:val="20"/>
                <w:szCs w:val="20"/>
              </w:rPr>
              <w:t>1-5, 8-33, 54</w:t>
            </w:r>
          </w:p>
        </w:tc>
        <w:tc>
          <w:tcPr>
            <w:tcW w:w="500" w:type="pct"/>
          </w:tcPr>
          <w:p w14:paraId="7D9EC56A" w14:textId="3D4B6D7D" w:rsidR="00F13D9A" w:rsidRPr="004E00E9" w:rsidRDefault="006C5EBE" w:rsidP="004E00E9">
            <w:pPr>
              <w:spacing w:line="240" w:lineRule="auto"/>
              <w:jc w:val="center"/>
              <w:rPr>
                <w:sz w:val="20"/>
                <w:szCs w:val="20"/>
              </w:rPr>
            </w:pPr>
            <w:r w:rsidRPr="004E00E9">
              <w:rPr>
                <w:sz w:val="20"/>
                <w:szCs w:val="20"/>
              </w:rPr>
              <w:t>1470</w:t>
            </w:r>
          </w:p>
        </w:tc>
        <w:tc>
          <w:tcPr>
            <w:tcW w:w="998" w:type="pct"/>
            <w:vMerge/>
          </w:tcPr>
          <w:p w14:paraId="4F086E04" w14:textId="77777777" w:rsidR="00F13D9A" w:rsidRPr="004E00E9" w:rsidRDefault="00F13D9A" w:rsidP="004E00E9">
            <w:pPr>
              <w:widowControl w:val="0"/>
              <w:autoSpaceDE w:val="0"/>
              <w:autoSpaceDN w:val="0"/>
              <w:adjustRightInd w:val="0"/>
              <w:spacing w:line="240" w:lineRule="auto"/>
              <w:rPr>
                <w:sz w:val="20"/>
                <w:szCs w:val="20"/>
              </w:rPr>
            </w:pPr>
          </w:p>
        </w:tc>
      </w:tr>
    </w:tbl>
    <w:p w14:paraId="46CA34F4" w14:textId="201E81B0" w:rsidR="00F13D9A" w:rsidRPr="004E00E9" w:rsidRDefault="00F13D9A" w:rsidP="004E00E9">
      <w:pPr>
        <w:widowControl w:val="0"/>
        <w:autoSpaceDE w:val="0"/>
        <w:autoSpaceDN w:val="0"/>
        <w:adjustRightInd w:val="0"/>
        <w:spacing w:before="120" w:line="276" w:lineRule="auto"/>
        <w:ind w:firstLine="709"/>
        <w:rPr>
          <w:rFonts w:eastAsia="Times New Roman"/>
          <w:color w:val="000000"/>
          <w:szCs w:val="24"/>
          <w:lang w:eastAsia="ru-RU"/>
        </w:rPr>
      </w:pPr>
      <w:r w:rsidRPr="004E00E9">
        <w:rPr>
          <w:rFonts w:eastAsia="Times New Roman"/>
          <w:color w:val="000000"/>
          <w:szCs w:val="24"/>
          <w:lang w:eastAsia="ru-RU"/>
        </w:rPr>
        <w:t>Сведения о Красногвардейском лесничестве внесены в Е</w:t>
      </w:r>
      <w:r w:rsidR="006D2103" w:rsidRPr="004E00E9">
        <w:rPr>
          <w:rFonts w:eastAsia="Times New Roman"/>
          <w:color w:val="000000"/>
          <w:szCs w:val="24"/>
          <w:lang w:eastAsia="ru-RU"/>
        </w:rPr>
        <w:t>диный государственный реестр недвижимости</w:t>
      </w:r>
      <w:r w:rsidRPr="004E00E9">
        <w:rPr>
          <w:rFonts w:eastAsia="Times New Roman"/>
          <w:color w:val="000000"/>
          <w:szCs w:val="24"/>
          <w:lang w:eastAsia="ru-RU"/>
        </w:rPr>
        <w:t xml:space="preserve"> с реестровым номером 01:00-15.2.</w:t>
      </w:r>
    </w:p>
    <w:p w14:paraId="7A156071" w14:textId="77777777" w:rsidR="00F13D9A" w:rsidRPr="004E00E9" w:rsidRDefault="00F13D9A" w:rsidP="004E00E9">
      <w:pPr>
        <w:spacing w:line="276" w:lineRule="auto"/>
        <w:rPr>
          <w:szCs w:val="24"/>
          <w:lang w:eastAsia="ru-RU"/>
        </w:rPr>
        <w:sectPr w:rsidR="00F13D9A" w:rsidRPr="004E00E9" w:rsidSect="00A31702">
          <w:footerReference w:type="default" r:id="rId31"/>
          <w:pgSz w:w="11906" w:h="16838"/>
          <w:pgMar w:top="1134" w:right="567" w:bottom="1134" w:left="1418" w:header="567" w:footer="567" w:gutter="0"/>
          <w:cols w:space="708"/>
          <w:docGrid w:linePitch="360"/>
        </w:sectPr>
      </w:pPr>
    </w:p>
    <w:p w14:paraId="0FD5602C" w14:textId="77777777" w:rsidR="00F13D9A" w:rsidRPr="004E00E9" w:rsidRDefault="00F13D9A" w:rsidP="004E00E9">
      <w:pPr>
        <w:pStyle w:val="0212165"/>
        <w:rPr>
          <w:rFonts w:asciiTheme="minorHAnsi" w:hAnsiTheme="minorHAnsi"/>
        </w:rPr>
      </w:pPr>
      <w:bookmarkStart w:id="51" w:name="_Toc69297530"/>
      <w:bookmarkStart w:id="52" w:name="_Toc72242032"/>
      <w:bookmarkStart w:id="53" w:name="_Toc183611920"/>
      <w:bookmarkStart w:id="54" w:name="_Toc463606308"/>
      <w:bookmarkStart w:id="55" w:name="_Toc463611248"/>
      <w:bookmarkStart w:id="56" w:name="_Toc464044849"/>
      <w:bookmarkStart w:id="57" w:name="_Toc470087608"/>
      <w:r w:rsidRPr="004E00E9">
        <w:t>ГЛАВА 3. ДЕМОГРАФИЧЕСКИЕ ТЕНДЕНЦИИ. ПРОГНОЗ ЧИСЛЕННОСТИ НАСЕЛЕНИЯ</w:t>
      </w:r>
      <w:bookmarkEnd w:id="51"/>
      <w:bookmarkEnd w:id="52"/>
      <w:bookmarkEnd w:id="53"/>
    </w:p>
    <w:p w14:paraId="07D720C0" w14:textId="77777777" w:rsidR="00F13D9A" w:rsidRPr="004E00E9" w:rsidRDefault="00F13D9A" w:rsidP="004E00E9">
      <w:pPr>
        <w:pStyle w:val="0212166"/>
        <w:jc w:val="both"/>
        <w:rPr>
          <w:lang w:eastAsia="ru-RU"/>
        </w:rPr>
      </w:pPr>
      <w:bookmarkStart w:id="58" w:name="_Toc494398039"/>
      <w:bookmarkStart w:id="59" w:name="_Toc69297531"/>
      <w:bookmarkStart w:id="60" w:name="_Toc72242033"/>
      <w:bookmarkStart w:id="61" w:name="_Toc183611921"/>
      <w:bookmarkEnd w:id="54"/>
      <w:bookmarkEnd w:id="55"/>
      <w:bookmarkEnd w:id="56"/>
      <w:bookmarkEnd w:id="57"/>
      <w:r w:rsidRPr="004E00E9">
        <w:rPr>
          <w:lang w:eastAsia="ru-RU"/>
        </w:rPr>
        <w:t xml:space="preserve">3.1 </w:t>
      </w:r>
      <w:bookmarkEnd w:id="58"/>
      <w:bookmarkEnd w:id="59"/>
      <w:r w:rsidRPr="004E00E9">
        <w:rPr>
          <w:lang w:eastAsia="ru-RU"/>
        </w:rPr>
        <w:t>Анализ существующего состояния</w:t>
      </w:r>
      <w:bookmarkEnd w:id="60"/>
      <w:bookmarkEnd w:id="61"/>
    </w:p>
    <w:p w14:paraId="63102066" w14:textId="2EFF0F1D" w:rsidR="00F13D9A" w:rsidRPr="004E00E9" w:rsidRDefault="00F13D9A" w:rsidP="004E00E9">
      <w:pPr>
        <w:spacing w:line="276" w:lineRule="auto"/>
        <w:ind w:firstLine="708"/>
        <w:rPr>
          <w:szCs w:val="24"/>
        </w:rPr>
      </w:pPr>
      <w:r w:rsidRPr="004E00E9">
        <w:rPr>
          <w:szCs w:val="24"/>
        </w:rPr>
        <w:t>Динамика численности населения, характеристик</w:t>
      </w:r>
      <w:r w:rsidR="006D2103" w:rsidRPr="004E00E9">
        <w:rPr>
          <w:szCs w:val="24"/>
        </w:rPr>
        <w:t>а</w:t>
      </w:r>
      <w:r w:rsidRPr="004E00E9">
        <w:rPr>
          <w:szCs w:val="24"/>
        </w:rPr>
        <w:t xml:space="preserve"> естественного и механического прироста, половозрастная структура населения по праву считаются важнейшими социально-экономическими показателями развития территории.</w:t>
      </w:r>
    </w:p>
    <w:p w14:paraId="7CB7D35B" w14:textId="11276134" w:rsidR="00F13D9A" w:rsidRPr="004E00E9" w:rsidRDefault="00F13D9A" w:rsidP="004E00E9">
      <w:pPr>
        <w:spacing w:line="276" w:lineRule="auto"/>
        <w:ind w:firstLine="708"/>
        <w:rPr>
          <w:szCs w:val="24"/>
        </w:rPr>
      </w:pPr>
      <w:r w:rsidRPr="004E00E9">
        <w:rPr>
          <w:szCs w:val="24"/>
        </w:rPr>
        <w:t>Демографические процессы определяют хар</w:t>
      </w:r>
      <w:r w:rsidR="00E35083" w:rsidRPr="004E00E9">
        <w:rPr>
          <w:szCs w:val="24"/>
        </w:rPr>
        <w:t>актер воспроизводства населения и</w:t>
      </w:r>
      <w:r w:rsidRPr="004E00E9">
        <w:rPr>
          <w:szCs w:val="24"/>
        </w:rPr>
        <w:t xml:space="preserve"> оказывают влияние на изменение</w:t>
      </w:r>
      <w:r w:rsidR="00E35083" w:rsidRPr="004E00E9">
        <w:rPr>
          <w:szCs w:val="24"/>
        </w:rPr>
        <w:t xml:space="preserve"> </w:t>
      </w:r>
      <w:r w:rsidRPr="004E00E9">
        <w:rPr>
          <w:szCs w:val="24"/>
        </w:rPr>
        <w:t xml:space="preserve">численности населения. Именно они характеризуют состояние рынка труда и устойчивость развития территории. </w:t>
      </w:r>
      <w:r w:rsidR="006D2103" w:rsidRPr="004E00E9">
        <w:rPr>
          <w:szCs w:val="24"/>
        </w:rPr>
        <w:t>С 2014 года</w:t>
      </w:r>
      <w:r w:rsidRPr="004E00E9">
        <w:rPr>
          <w:szCs w:val="24"/>
        </w:rPr>
        <w:t xml:space="preserve"> происходит </w:t>
      </w:r>
      <w:r w:rsidR="007756A2" w:rsidRPr="004E00E9">
        <w:rPr>
          <w:szCs w:val="24"/>
        </w:rPr>
        <w:t>уменьшение</w:t>
      </w:r>
      <w:r w:rsidRPr="004E00E9">
        <w:rPr>
          <w:szCs w:val="24"/>
        </w:rPr>
        <w:t xml:space="preserve"> демографического потенциала </w:t>
      </w:r>
      <w:r w:rsidR="007C6038" w:rsidRPr="004E00E9">
        <w:rPr>
          <w:szCs w:val="24"/>
        </w:rPr>
        <w:t>Шовгеновского</w:t>
      </w:r>
      <w:r w:rsidRPr="004E00E9">
        <w:rPr>
          <w:szCs w:val="24"/>
        </w:rPr>
        <w:t xml:space="preserve"> муниципального района.</w:t>
      </w:r>
    </w:p>
    <w:p w14:paraId="33344877" w14:textId="545AA264" w:rsidR="00F13D9A" w:rsidRPr="004E00E9" w:rsidRDefault="00F13D9A" w:rsidP="004E00E9">
      <w:pPr>
        <w:spacing w:line="276" w:lineRule="auto"/>
        <w:ind w:firstLine="708"/>
        <w:rPr>
          <w:szCs w:val="24"/>
        </w:rPr>
      </w:pPr>
      <w:r w:rsidRPr="004E00E9">
        <w:rPr>
          <w:szCs w:val="24"/>
        </w:rPr>
        <w:t xml:space="preserve">Численность населения </w:t>
      </w:r>
      <w:r w:rsidR="007C6038" w:rsidRPr="004E00E9">
        <w:rPr>
          <w:szCs w:val="24"/>
        </w:rPr>
        <w:t>Хакуринохабльского</w:t>
      </w:r>
      <w:r w:rsidRPr="004E00E9">
        <w:rPr>
          <w:szCs w:val="24"/>
        </w:rPr>
        <w:t xml:space="preserve"> сельского поселения на 01.01.202</w:t>
      </w:r>
      <w:r w:rsidR="007C6038" w:rsidRPr="004E00E9">
        <w:rPr>
          <w:szCs w:val="24"/>
        </w:rPr>
        <w:t>4</w:t>
      </w:r>
      <w:r w:rsidRPr="004E00E9">
        <w:rPr>
          <w:szCs w:val="24"/>
        </w:rPr>
        <w:t xml:space="preserve"> составила </w:t>
      </w:r>
      <w:r w:rsidRPr="004E00E9">
        <w:rPr>
          <w:szCs w:val="24"/>
        </w:rPr>
        <w:br/>
      </w:r>
      <w:r w:rsidR="007C6038" w:rsidRPr="004E00E9">
        <w:rPr>
          <w:szCs w:val="24"/>
        </w:rPr>
        <w:t>4313</w:t>
      </w:r>
      <w:r w:rsidRPr="004E00E9">
        <w:rPr>
          <w:szCs w:val="24"/>
        </w:rPr>
        <w:t xml:space="preserve"> чел., </w:t>
      </w:r>
      <w:r w:rsidR="00E35083" w:rsidRPr="004E00E9">
        <w:rPr>
          <w:szCs w:val="24"/>
        </w:rPr>
        <w:t xml:space="preserve">что составляет </w:t>
      </w:r>
      <w:r w:rsidR="007C6038" w:rsidRPr="004E00E9">
        <w:rPr>
          <w:szCs w:val="24"/>
        </w:rPr>
        <w:t>26,48</w:t>
      </w:r>
      <w:r w:rsidRPr="004E00E9">
        <w:rPr>
          <w:szCs w:val="24"/>
        </w:rPr>
        <w:t xml:space="preserve"> % от численности населения </w:t>
      </w:r>
      <w:r w:rsidR="007C6038" w:rsidRPr="004E00E9">
        <w:rPr>
          <w:szCs w:val="24"/>
        </w:rPr>
        <w:t>Шовгеновского</w:t>
      </w:r>
      <w:r w:rsidRPr="004E00E9">
        <w:rPr>
          <w:szCs w:val="24"/>
        </w:rPr>
        <w:t xml:space="preserve"> муниципального района (</w:t>
      </w:r>
      <w:r w:rsidR="007C6038" w:rsidRPr="004E00E9">
        <w:rPr>
          <w:szCs w:val="24"/>
        </w:rPr>
        <w:t>16287</w:t>
      </w:r>
      <w:r w:rsidRPr="004E00E9">
        <w:rPr>
          <w:szCs w:val="24"/>
        </w:rPr>
        <w:t xml:space="preserve"> чел</w:t>
      </w:r>
      <w:r w:rsidR="000524C0" w:rsidRPr="004E00E9">
        <w:rPr>
          <w:szCs w:val="24"/>
        </w:rPr>
        <w:t>овек</w:t>
      </w:r>
      <w:r w:rsidRPr="004E00E9">
        <w:rPr>
          <w:szCs w:val="24"/>
        </w:rPr>
        <w:t xml:space="preserve">) в целом. </w:t>
      </w:r>
    </w:p>
    <w:p w14:paraId="051C44FA" w14:textId="1888490D" w:rsidR="00F13D9A" w:rsidRPr="004E00E9" w:rsidRDefault="00F13D9A" w:rsidP="004E00E9">
      <w:pPr>
        <w:spacing w:line="276" w:lineRule="auto"/>
        <w:ind w:firstLine="708"/>
        <w:rPr>
          <w:szCs w:val="24"/>
        </w:rPr>
      </w:pPr>
      <w:r w:rsidRPr="004E00E9">
        <w:rPr>
          <w:szCs w:val="24"/>
        </w:rPr>
        <w:t xml:space="preserve">В </w:t>
      </w:r>
      <w:r w:rsidR="007C6038" w:rsidRPr="004E00E9">
        <w:rPr>
          <w:szCs w:val="24"/>
        </w:rPr>
        <w:t>Хакуринохабльском</w:t>
      </w:r>
      <w:r w:rsidRPr="004E00E9">
        <w:rPr>
          <w:szCs w:val="24"/>
        </w:rPr>
        <w:t xml:space="preserve"> сельском поселении сохраняется общая тенденция </w:t>
      </w:r>
      <w:r w:rsidR="00E623D2" w:rsidRPr="004E00E9">
        <w:rPr>
          <w:szCs w:val="24"/>
        </w:rPr>
        <w:t>уменьшения</w:t>
      </w:r>
      <w:r w:rsidR="00E35083" w:rsidRPr="004E00E9">
        <w:rPr>
          <w:szCs w:val="24"/>
        </w:rPr>
        <w:t xml:space="preserve"> численности населения:</w:t>
      </w:r>
      <w:r w:rsidRPr="004E00E9">
        <w:rPr>
          <w:szCs w:val="24"/>
        </w:rPr>
        <w:t xml:space="preserve"> если к началу 20</w:t>
      </w:r>
      <w:r w:rsidR="00E623D2" w:rsidRPr="004E00E9">
        <w:rPr>
          <w:szCs w:val="24"/>
        </w:rPr>
        <w:t>14</w:t>
      </w:r>
      <w:r w:rsidRPr="004E00E9">
        <w:rPr>
          <w:szCs w:val="24"/>
        </w:rPr>
        <w:t xml:space="preserve"> года численность населения составляла </w:t>
      </w:r>
      <w:r w:rsidR="00303BA6" w:rsidRPr="004E00E9">
        <w:rPr>
          <w:szCs w:val="24"/>
        </w:rPr>
        <w:br/>
      </w:r>
      <w:r w:rsidR="00E623D2" w:rsidRPr="004E00E9">
        <w:rPr>
          <w:szCs w:val="24"/>
        </w:rPr>
        <w:t>4334</w:t>
      </w:r>
      <w:r w:rsidRPr="004E00E9">
        <w:rPr>
          <w:szCs w:val="24"/>
        </w:rPr>
        <w:t xml:space="preserve"> жителей, то к 202</w:t>
      </w:r>
      <w:r w:rsidR="00E623D2" w:rsidRPr="004E00E9">
        <w:rPr>
          <w:szCs w:val="24"/>
        </w:rPr>
        <w:t>4</w:t>
      </w:r>
      <w:r w:rsidRPr="004E00E9">
        <w:rPr>
          <w:szCs w:val="24"/>
        </w:rPr>
        <w:t xml:space="preserve"> году население </w:t>
      </w:r>
      <w:r w:rsidR="00E623D2" w:rsidRPr="004E00E9">
        <w:rPr>
          <w:szCs w:val="24"/>
        </w:rPr>
        <w:t>уменьшилось</w:t>
      </w:r>
      <w:r w:rsidRPr="004E00E9">
        <w:rPr>
          <w:szCs w:val="24"/>
        </w:rPr>
        <w:t xml:space="preserve"> на </w:t>
      </w:r>
      <w:r w:rsidR="00E623D2" w:rsidRPr="004E00E9">
        <w:rPr>
          <w:szCs w:val="24"/>
        </w:rPr>
        <w:t>21 жителя</w:t>
      </w:r>
      <w:r w:rsidRPr="004E00E9">
        <w:rPr>
          <w:szCs w:val="24"/>
        </w:rPr>
        <w:t xml:space="preserve"> или на </w:t>
      </w:r>
      <w:r w:rsidR="00E623D2" w:rsidRPr="004E00E9">
        <w:rPr>
          <w:szCs w:val="24"/>
        </w:rPr>
        <w:t>0,5</w:t>
      </w:r>
      <w:r w:rsidR="00677947" w:rsidRPr="004E00E9">
        <w:rPr>
          <w:szCs w:val="24"/>
        </w:rPr>
        <w:t xml:space="preserve"> </w:t>
      </w:r>
      <w:r w:rsidRPr="004E00E9">
        <w:rPr>
          <w:szCs w:val="24"/>
        </w:rPr>
        <w:t xml:space="preserve">% (рисунок </w:t>
      </w:r>
      <w:r w:rsidR="00187AB2" w:rsidRPr="004E00E9">
        <w:rPr>
          <w:szCs w:val="24"/>
        </w:rPr>
        <w:t>3.</w:t>
      </w:r>
      <w:r w:rsidRPr="004E00E9">
        <w:rPr>
          <w:szCs w:val="24"/>
        </w:rPr>
        <w:t xml:space="preserve">3.1). </w:t>
      </w:r>
    </w:p>
    <w:p w14:paraId="288EEC16" w14:textId="47505792" w:rsidR="00F13D9A" w:rsidRPr="004E00E9" w:rsidRDefault="00F13D9A" w:rsidP="004E00E9">
      <w:pPr>
        <w:pStyle w:val="affc"/>
        <w:spacing w:before="0" w:after="0" w:line="276" w:lineRule="auto"/>
        <w:ind w:firstLine="0"/>
        <w:jc w:val="right"/>
        <w:rPr>
          <w:noProof/>
        </w:rPr>
      </w:pPr>
      <w:r w:rsidRPr="004E00E9">
        <w:rPr>
          <w:noProof/>
        </w:rPr>
        <w:t xml:space="preserve">Рисунок </w:t>
      </w:r>
      <w:r w:rsidR="00187AB2" w:rsidRPr="004E00E9">
        <w:rPr>
          <w:noProof/>
        </w:rPr>
        <w:t>3.</w:t>
      </w:r>
      <w:r w:rsidRPr="004E00E9">
        <w:rPr>
          <w:noProof/>
        </w:rPr>
        <w:t xml:space="preserve">3.1 </w:t>
      </w:r>
    </w:p>
    <w:p w14:paraId="0E03C37D" w14:textId="6198C5D6" w:rsidR="00F13D9A" w:rsidRPr="004E00E9" w:rsidRDefault="00F13D9A" w:rsidP="004E00E9">
      <w:pPr>
        <w:pStyle w:val="affc"/>
        <w:spacing w:before="0" w:after="0" w:line="276" w:lineRule="auto"/>
        <w:ind w:firstLine="0"/>
        <w:jc w:val="center"/>
        <w:rPr>
          <w:shd w:val="clear" w:color="auto" w:fill="FFFFFF"/>
        </w:rPr>
      </w:pPr>
      <w:r w:rsidRPr="004E00E9">
        <w:rPr>
          <w:shd w:val="clear" w:color="auto" w:fill="FFFFFF"/>
        </w:rPr>
        <w:t xml:space="preserve">Демографические тенденции </w:t>
      </w:r>
      <w:r w:rsidR="00E623D2" w:rsidRPr="004E00E9">
        <w:t>Хакуринохабльского</w:t>
      </w:r>
      <w:r w:rsidRPr="004E00E9">
        <w:rPr>
          <w:shd w:val="clear" w:color="auto" w:fill="FFFFFF"/>
        </w:rPr>
        <w:t xml:space="preserve"> сельского поселения, человек </w:t>
      </w:r>
    </w:p>
    <w:p w14:paraId="416F4E6E" w14:textId="77777777" w:rsidR="00F13D9A" w:rsidRPr="004E00E9" w:rsidRDefault="00F13D9A" w:rsidP="004E00E9">
      <w:pPr>
        <w:spacing w:line="276" w:lineRule="auto"/>
        <w:rPr>
          <w:sz w:val="28"/>
          <w:szCs w:val="28"/>
          <w:shd w:val="clear" w:color="auto" w:fill="FFFFFF"/>
        </w:rPr>
      </w:pPr>
      <w:r w:rsidRPr="004E00E9">
        <w:rPr>
          <w:noProof/>
          <w:sz w:val="28"/>
          <w:szCs w:val="28"/>
          <w:lang w:eastAsia="ru-RU"/>
        </w:rPr>
        <w:drawing>
          <wp:inline distT="0" distB="0" distL="0" distR="0" wp14:anchorId="0EAC6DDC" wp14:editId="7CBD9E8E">
            <wp:extent cx="6409055" cy="2803585"/>
            <wp:effectExtent l="0" t="0" r="10795" b="15875"/>
            <wp:docPr id="96" name="Диаграмма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B832AA5" w14:textId="459E9CD0" w:rsidR="00F13D9A" w:rsidRPr="004E00E9" w:rsidRDefault="00F13D9A" w:rsidP="004E00E9">
      <w:pPr>
        <w:spacing w:before="120" w:line="276" w:lineRule="auto"/>
        <w:ind w:firstLine="709"/>
        <w:rPr>
          <w:szCs w:val="24"/>
        </w:rPr>
      </w:pPr>
      <w:r w:rsidRPr="004E00E9">
        <w:rPr>
          <w:szCs w:val="24"/>
        </w:rPr>
        <w:t xml:space="preserve">Сравнительная динамика численности постоянного населения </w:t>
      </w:r>
      <w:r w:rsidR="00AD5DC6" w:rsidRPr="004E00E9">
        <w:rPr>
          <w:szCs w:val="24"/>
        </w:rPr>
        <w:t>Шовгеновского</w:t>
      </w:r>
      <w:r w:rsidRPr="004E00E9">
        <w:rPr>
          <w:szCs w:val="24"/>
        </w:rPr>
        <w:t xml:space="preserve"> муниципального района и </w:t>
      </w:r>
      <w:r w:rsidR="00AD5DC6" w:rsidRPr="004E00E9">
        <w:rPr>
          <w:szCs w:val="24"/>
        </w:rPr>
        <w:t>Хакуринохабльского</w:t>
      </w:r>
      <w:r w:rsidRPr="004E00E9">
        <w:rPr>
          <w:szCs w:val="24"/>
        </w:rPr>
        <w:t xml:space="preserve"> сельского поселения представлена в </w:t>
      </w:r>
      <w:r w:rsidR="00E35083" w:rsidRPr="004E00E9">
        <w:rPr>
          <w:szCs w:val="24"/>
        </w:rPr>
        <w:br/>
      </w:r>
      <w:r w:rsidRPr="004E00E9">
        <w:rPr>
          <w:szCs w:val="24"/>
        </w:rPr>
        <w:t xml:space="preserve">таблице </w:t>
      </w:r>
      <w:r w:rsidR="00187AB2" w:rsidRPr="004E00E9">
        <w:rPr>
          <w:szCs w:val="24"/>
        </w:rPr>
        <w:t>3.</w:t>
      </w:r>
      <w:r w:rsidRPr="004E00E9">
        <w:rPr>
          <w:szCs w:val="24"/>
        </w:rPr>
        <w:t>3.</w:t>
      </w:r>
      <w:r w:rsidR="00B72226" w:rsidRPr="004E00E9">
        <w:rPr>
          <w:szCs w:val="24"/>
        </w:rPr>
        <w:t>1</w:t>
      </w:r>
    </w:p>
    <w:p w14:paraId="3ACA9A17" w14:textId="68F76FDE" w:rsidR="00F13D9A" w:rsidRPr="004E00E9" w:rsidRDefault="00F13D9A" w:rsidP="004E00E9">
      <w:pPr>
        <w:spacing w:line="276" w:lineRule="auto"/>
        <w:ind w:firstLine="709"/>
        <w:jc w:val="right"/>
        <w:rPr>
          <w:b/>
          <w:szCs w:val="24"/>
        </w:rPr>
      </w:pPr>
      <w:r w:rsidRPr="004E00E9">
        <w:rPr>
          <w:szCs w:val="24"/>
        </w:rPr>
        <w:t xml:space="preserve">Таблица </w:t>
      </w:r>
      <w:r w:rsidR="00187AB2" w:rsidRPr="004E00E9">
        <w:rPr>
          <w:szCs w:val="24"/>
        </w:rPr>
        <w:t>3.</w:t>
      </w:r>
      <w:r w:rsidRPr="004E00E9">
        <w:rPr>
          <w:szCs w:val="24"/>
        </w:rPr>
        <w:t>3.</w:t>
      </w:r>
      <w:r w:rsidR="0099509C" w:rsidRPr="004E00E9">
        <w:rPr>
          <w:szCs w:val="24"/>
        </w:rPr>
        <w:t>1</w:t>
      </w:r>
    </w:p>
    <w:p w14:paraId="0986277F" w14:textId="3260A32E" w:rsidR="00F13D9A" w:rsidRPr="004E00E9" w:rsidRDefault="00F13D9A" w:rsidP="004E00E9">
      <w:pPr>
        <w:spacing w:line="276" w:lineRule="auto"/>
        <w:jc w:val="center"/>
        <w:rPr>
          <w:szCs w:val="24"/>
        </w:rPr>
      </w:pPr>
      <w:r w:rsidRPr="004E00E9">
        <w:rPr>
          <w:szCs w:val="24"/>
        </w:rPr>
        <w:t xml:space="preserve">Сравнительная динамика численности постоянного населения </w:t>
      </w:r>
      <w:r w:rsidR="00AD5DC6" w:rsidRPr="004E00E9">
        <w:rPr>
          <w:szCs w:val="24"/>
        </w:rPr>
        <w:t>Шовгеновского</w:t>
      </w:r>
      <w:r w:rsidRPr="004E00E9">
        <w:rPr>
          <w:szCs w:val="24"/>
        </w:rPr>
        <w:t xml:space="preserve"> муниципального района и </w:t>
      </w:r>
      <w:r w:rsidR="00AD5DC6" w:rsidRPr="004E00E9">
        <w:rPr>
          <w:szCs w:val="24"/>
        </w:rPr>
        <w:t>Хакуринохабльского</w:t>
      </w:r>
      <w:r w:rsidRPr="004E00E9">
        <w:rPr>
          <w:szCs w:val="24"/>
        </w:rPr>
        <w:t xml:space="preserve"> сельского поселения, человек * </w:t>
      </w:r>
    </w:p>
    <w:p w14:paraId="7AA5DD05" w14:textId="77777777" w:rsidR="00F13D9A" w:rsidRPr="004E00E9" w:rsidRDefault="00F13D9A" w:rsidP="004E00E9">
      <w:pPr>
        <w:spacing w:line="14" w:lineRule="auto"/>
        <w:ind w:firstLine="709"/>
        <w:jc w:val="center"/>
        <w:rPr>
          <w:sz w:val="28"/>
          <w:szCs w:val="28"/>
        </w:rPr>
      </w:pPr>
    </w:p>
    <w:p w14:paraId="481CF743" w14:textId="77777777" w:rsidR="00F13D9A" w:rsidRPr="004E00E9" w:rsidRDefault="00F13D9A" w:rsidP="004E00E9">
      <w:pPr>
        <w:spacing w:line="14" w:lineRule="auto"/>
        <w:ind w:firstLine="709"/>
        <w:jc w:val="center"/>
        <w:rPr>
          <w:sz w:val="22"/>
        </w:rPr>
      </w:pPr>
    </w:p>
    <w:tbl>
      <w:tblPr>
        <w:tblW w:w="5005"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396"/>
        <w:gridCol w:w="1272"/>
        <w:gridCol w:w="1276"/>
        <w:gridCol w:w="1276"/>
        <w:gridCol w:w="1276"/>
        <w:gridCol w:w="1425"/>
      </w:tblGrid>
      <w:tr w:rsidR="00F13D9A" w:rsidRPr="004E00E9" w14:paraId="67CFE46C" w14:textId="77777777" w:rsidTr="002E49A2">
        <w:trPr>
          <w:trHeight w:val="20"/>
          <w:tblHeader/>
        </w:trPr>
        <w:tc>
          <w:tcPr>
            <w:tcW w:w="1712" w:type="pct"/>
            <w:vMerge w:val="restart"/>
            <w:vAlign w:val="center"/>
          </w:tcPr>
          <w:p w14:paraId="1A46954A" w14:textId="586DDD44" w:rsidR="00F13D9A" w:rsidRPr="004E00E9" w:rsidRDefault="00F13D9A" w:rsidP="004E00E9">
            <w:pPr>
              <w:spacing w:line="240" w:lineRule="auto"/>
              <w:ind w:right="-108"/>
              <w:jc w:val="center"/>
              <w:rPr>
                <w:b/>
                <w:sz w:val="20"/>
                <w:szCs w:val="20"/>
              </w:rPr>
            </w:pPr>
            <w:r w:rsidRPr="004E00E9">
              <w:rPr>
                <w:b/>
                <w:sz w:val="20"/>
                <w:szCs w:val="20"/>
              </w:rPr>
              <w:t>Наименование муниципального образования</w:t>
            </w:r>
          </w:p>
        </w:tc>
        <w:tc>
          <w:tcPr>
            <w:tcW w:w="3288" w:type="pct"/>
            <w:gridSpan w:val="5"/>
            <w:vAlign w:val="center"/>
          </w:tcPr>
          <w:p w14:paraId="20DA0A75" w14:textId="77777777" w:rsidR="00F13D9A" w:rsidRPr="004E00E9" w:rsidRDefault="00F13D9A" w:rsidP="004E00E9">
            <w:pPr>
              <w:spacing w:line="240" w:lineRule="auto"/>
              <w:ind w:left="-153" w:right="-166"/>
              <w:jc w:val="center"/>
              <w:rPr>
                <w:b/>
                <w:sz w:val="20"/>
                <w:szCs w:val="20"/>
              </w:rPr>
            </w:pPr>
            <w:r w:rsidRPr="004E00E9">
              <w:rPr>
                <w:b/>
                <w:sz w:val="20"/>
                <w:szCs w:val="20"/>
              </w:rPr>
              <w:t>На 1 января отчетного года</w:t>
            </w:r>
          </w:p>
        </w:tc>
      </w:tr>
      <w:tr w:rsidR="00F13D9A" w:rsidRPr="004E00E9" w14:paraId="6B420662" w14:textId="77777777" w:rsidTr="002E49A2">
        <w:trPr>
          <w:trHeight w:val="20"/>
        </w:trPr>
        <w:tc>
          <w:tcPr>
            <w:tcW w:w="1712" w:type="pct"/>
            <w:vMerge/>
            <w:vAlign w:val="center"/>
          </w:tcPr>
          <w:p w14:paraId="2D7AECBC" w14:textId="77777777" w:rsidR="00F13D9A" w:rsidRPr="004E00E9" w:rsidRDefault="00F13D9A" w:rsidP="004E00E9">
            <w:pPr>
              <w:spacing w:line="240" w:lineRule="auto"/>
              <w:ind w:right="-108"/>
              <w:jc w:val="center"/>
              <w:rPr>
                <w:b/>
                <w:sz w:val="20"/>
                <w:szCs w:val="20"/>
              </w:rPr>
            </w:pPr>
          </w:p>
        </w:tc>
        <w:tc>
          <w:tcPr>
            <w:tcW w:w="641" w:type="pct"/>
            <w:vAlign w:val="center"/>
          </w:tcPr>
          <w:p w14:paraId="5FD8B88B" w14:textId="4FDC546C" w:rsidR="00F13D9A" w:rsidRPr="004E00E9" w:rsidRDefault="00AD5DC6" w:rsidP="004E00E9">
            <w:pPr>
              <w:snapToGrid w:val="0"/>
              <w:spacing w:line="240" w:lineRule="auto"/>
              <w:jc w:val="center"/>
              <w:rPr>
                <w:b/>
                <w:sz w:val="20"/>
                <w:szCs w:val="20"/>
              </w:rPr>
            </w:pPr>
            <w:r w:rsidRPr="004E00E9">
              <w:rPr>
                <w:b/>
                <w:sz w:val="20"/>
                <w:szCs w:val="20"/>
              </w:rPr>
              <w:t>2014</w:t>
            </w:r>
            <w:r w:rsidR="00F13D9A" w:rsidRPr="004E00E9">
              <w:rPr>
                <w:b/>
                <w:sz w:val="20"/>
                <w:szCs w:val="20"/>
              </w:rPr>
              <w:t xml:space="preserve"> год</w:t>
            </w:r>
          </w:p>
        </w:tc>
        <w:tc>
          <w:tcPr>
            <w:tcW w:w="643" w:type="pct"/>
            <w:vAlign w:val="center"/>
          </w:tcPr>
          <w:p w14:paraId="182C9AF1" w14:textId="77777777" w:rsidR="00F13D9A" w:rsidRPr="004E00E9" w:rsidRDefault="00F13D9A" w:rsidP="004E00E9">
            <w:pPr>
              <w:snapToGrid w:val="0"/>
              <w:spacing w:line="240" w:lineRule="auto"/>
              <w:jc w:val="center"/>
              <w:rPr>
                <w:b/>
                <w:sz w:val="20"/>
                <w:szCs w:val="20"/>
              </w:rPr>
            </w:pPr>
            <w:r w:rsidRPr="004E00E9">
              <w:rPr>
                <w:b/>
                <w:sz w:val="20"/>
                <w:szCs w:val="20"/>
              </w:rPr>
              <w:t>2016 год</w:t>
            </w:r>
          </w:p>
        </w:tc>
        <w:tc>
          <w:tcPr>
            <w:tcW w:w="643" w:type="pct"/>
            <w:vAlign w:val="center"/>
          </w:tcPr>
          <w:p w14:paraId="0240DF5A" w14:textId="77777777" w:rsidR="00F13D9A" w:rsidRPr="004E00E9" w:rsidRDefault="00F13D9A" w:rsidP="004E00E9">
            <w:pPr>
              <w:snapToGrid w:val="0"/>
              <w:spacing w:line="240" w:lineRule="auto"/>
              <w:jc w:val="center"/>
              <w:rPr>
                <w:b/>
                <w:sz w:val="20"/>
                <w:szCs w:val="20"/>
              </w:rPr>
            </w:pPr>
            <w:r w:rsidRPr="004E00E9">
              <w:rPr>
                <w:b/>
                <w:sz w:val="20"/>
                <w:szCs w:val="20"/>
              </w:rPr>
              <w:t>2018 год</w:t>
            </w:r>
          </w:p>
        </w:tc>
        <w:tc>
          <w:tcPr>
            <w:tcW w:w="643" w:type="pct"/>
            <w:vAlign w:val="center"/>
          </w:tcPr>
          <w:p w14:paraId="0DC54455" w14:textId="77777777" w:rsidR="00F13D9A" w:rsidRPr="004E00E9" w:rsidRDefault="00F13D9A" w:rsidP="004E00E9">
            <w:pPr>
              <w:snapToGrid w:val="0"/>
              <w:spacing w:line="240" w:lineRule="auto"/>
              <w:jc w:val="center"/>
              <w:rPr>
                <w:b/>
                <w:sz w:val="20"/>
                <w:szCs w:val="20"/>
              </w:rPr>
            </w:pPr>
            <w:r w:rsidRPr="004E00E9">
              <w:rPr>
                <w:b/>
                <w:sz w:val="20"/>
                <w:szCs w:val="20"/>
              </w:rPr>
              <w:t>2020 год</w:t>
            </w:r>
          </w:p>
        </w:tc>
        <w:tc>
          <w:tcPr>
            <w:tcW w:w="718" w:type="pct"/>
            <w:vAlign w:val="center"/>
          </w:tcPr>
          <w:p w14:paraId="63DB330B" w14:textId="4FDC8D97" w:rsidR="00F13D9A" w:rsidRPr="004E00E9" w:rsidRDefault="00AD5DC6" w:rsidP="004E00E9">
            <w:pPr>
              <w:snapToGrid w:val="0"/>
              <w:spacing w:line="240" w:lineRule="auto"/>
              <w:jc w:val="center"/>
              <w:rPr>
                <w:b/>
                <w:sz w:val="20"/>
                <w:szCs w:val="20"/>
              </w:rPr>
            </w:pPr>
            <w:r w:rsidRPr="004E00E9">
              <w:rPr>
                <w:b/>
                <w:sz w:val="20"/>
                <w:szCs w:val="20"/>
              </w:rPr>
              <w:t>2024</w:t>
            </w:r>
            <w:r w:rsidR="00F13D9A" w:rsidRPr="004E00E9">
              <w:rPr>
                <w:b/>
                <w:sz w:val="20"/>
                <w:szCs w:val="20"/>
              </w:rPr>
              <w:t xml:space="preserve"> год</w:t>
            </w:r>
          </w:p>
        </w:tc>
      </w:tr>
    </w:tbl>
    <w:p w14:paraId="5EFBD230" w14:textId="77777777" w:rsidR="00F13D9A" w:rsidRPr="004E00E9" w:rsidRDefault="00F13D9A" w:rsidP="004E00E9">
      <w:pPr>
        <w:spacing w:line="14" w:lineRule="auto"/>
        <w:ind w:firstLine="709"/>
        <w:jc w:val="center"/>
        <w:rPr>
          <w:sz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97"/>
        <w:gridCol w:w="1276"/>
        <w:gridCol w:w="1276"/>
        <w:gridCol w:w="1276"/>
        <w:gridCol w:w="1275"/>
        <w:gridCol w:w="1418"/>
      </w:tblGrid>
      <w:tr w:rsidR="00F13D9A" w:rsidRPr="004E00E9" w14:paraId="3A5FA09D" w14:textId="77777777" w:rsidTr="002E49A2">
        <w:trPr>
          <w:trHeight w:val="20"/>
          <w:tblHeader/>
        </w:trPr>
        <w:tc>
          <w:tcPr>
            <w:tcW w:w="3397" w:type="dxa"/>
          </w:tcPr>
          <w:p w14:paraId="7DBB6D8D" w14:textId="77777777" w:rsidR="00F13D9A" w:rsidRPr="004E00E9" w:rsidRDefault="00F13D9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w:t>
            </w:r>
          </w:p>
        </w:tc>
        <w:tc>
          <w:tcPr>
            <w:tcW w:w="1276" w:type="dxa"/>
            <w:shd w:val="clear" w:color="auto" w:fill="auto"/>
            <w:vAlign w:val="center"/>
          </w:tcPr>
          <w:p w14:paraId="1A66AC91" w14:textId="08F125DE" w:rsidR="00F13D9A" w:rsidRPr="004E00E9" w:rsidRDefault="002A72E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2</w:t>
            </w:r>
          </w:p>
        </w:tc>
        <w:tc>
          <w:tcPr>
            <w:tcW w:w="1276" w:type="dxa"/>
            <w:shd w:val="clear" w:color="auto" w:fill="auto"/>
            <w:vAlign w:val="center"/>
          </w:tcPr>
          <w:p w14:paraId="6FF6F158" w14:textId="74A67487" w:rsidR="00F13D9A" w:rsidRPr="004E00E9" w:rsidRDefault="002A72E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3</w:t>
            </w:r>
          </w:p>
        </w:tc>
        <w:tc>
          <w:tcPr>
            <w:tcW w:w="1276" w:type="dxa"/>
            <w:shd w:val="clear" w:color="auto" w:fill="auto"/>
            <w:vAlign w:val="center"/>
          </w:tcPr>
          <w:p w14:paraId="6F959F6C" w14:textId="6C061CA2" w:rsidR="00F13D9A" w:rsidRPr="004E00E9" w:rsidRDefault="002A72E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4</w:t>
            </w:r>
          </w:p>
        </w:tc>
        <w:tc>
          <w:tcPr>
            <w:tcW w:w="1275" w:type="dxa"/>
            <w:shd w:val="clear" w:color="auto" w:fill="auto"/>
            <w:vAlign w:val="center"/>
          </w:tcPr>
          <w:p w14:paraId="5A11E626" w14:textId="352BEDF9" w:rsidR="00F13D9A" w:rsidRPr="004E00E9" w:rsidRDefault="002A72E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5</w:t>
            </w:r>
          </w:p>
        </w:tc>
        <w:tc>
          <w:tcPr>
            <w:tcW w:w="1418" w:type="dxa"/>
            <w:shd w:val="clear" w:color="auto" w:fill="auto"/>
            <w:vAlign w:val="center"/>
          </w:tcPr>
          <w:p w14:paraId="7BB719A4" w14:textId="6D1242A7" w:rsidR="00F13D9A" w:rsidRPr="004E00E9" w:rsidRDefault="002A72E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6</w:t>
            </w:r>
          </w:p>
        </w:tc>
      </w:tr>
      <w:tr w:rsidR="00F13D9A" w:rsidRPr="004E00E9" w14:paraId="4F9F2490" w14:textId="77777777" w:rsidTr="002E49A2">
        <w:trPr>
          <w:trHeight w:val="20"/>
        </w:trPr>
        <w:tc>
          <w:tcPr>
            <w:tcW w:w="3397" w:type="dxa"/>
            <w:shd w:val="clear" w:color="auto" w:fill="auto"/>
          </w:tcPr>
          <w:p w14:paraId="01A18094" w14:textId="63376E34" w:rsidR="00F13D9A" w:rsidRPr="004E00E9" w:rsidRDefault="00AD5DC6" w:rsidP="004E00E9">
            <w:pPr>
              <w:spacing w:line="240" w:lineRule="auto"/>
              <w:jc w:val="left"/>
              <w:rPr>
                <w:rFonts w:eastAsia="Times New Roman"/>
                <w:bCs/>
                <w:color w:val="000000"/>
                <w:sz w:val="20"/>
                <w:szCs w:val="20"/>
                <w:lang w:eastAsia="ru-RU"/>
              </w:rPr>
            </w:pPr>
            <w:r w:rsidRPr="004E00E9">
              <w:rPr>
                <w:rFonts w:eastAsia="Times New Roman"/>
                <w:bCs/>
                <w:color w:val="000000"/>
                <w:sz w:val="20"/>
                <w:szCs w:val="20"/>
                <w:lang w:eastAsia="ru-RU"/>
              </w:rPr>
              <w:t>Шовгеновский</w:t>
            </w:r>
            <w:r w:rsidR="00B72226" w:rsidRPr="004E00E9">
              <w:rPr>
                <w:rFonts w:eastAsia="Times New Roman"/>
                <w:bCs/>
                <w:color w:val="000000"/>
                <w:sz w:val="20"/>
                <w:szCs w:val="20"/>
                <w:lang w:eastAsia="ru-RU"/>
              </w:rPr>
              <w:t xml:space="preserve"> муниципальный район</w:t>
            </w:r>
          </w:p>
        </w:tc>
        <w:tc>
          <w:tcPr>
            <w:tcW w:w="1276" w:type="dxa"/>
            <w:shd w:val="clear" w:color="auto" w:fill="auto"/>
            <w:vAlign w:val="center"/>
            <w:hideMark/>
          </w:tcPr>
          <w:p w14:paraId="2BCE6391" w14:textId="6C954F75"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16790</w:t>
            </w:r>
          </w:p>
        </w:tc>
        <w:tc>
          <w:tcPr>
            <w:tcW w:w="1276" w:type="dxa"/>
            <w:shd w:val="clear" w:color="auto" w:fill="auto"/>
            <w:vAlign w:val="center"/>
            <w:hideMark/>
          </w:tcPr>
          <w:p w14:paraId="27CE7530" w14:textId="1E9EB030"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16441</w:t>
            </w:r>
          </w:p>
        </w:tc>
        <w:tc>
          <w:tcPr>
            <w:tcW w:w="1276" w:type="dxa"/>
            <w:shd w:val="clear" w:color="auto" w:fill="auto"/>
            <w:vAlign w:val="center"/>
            <w:hideMark/>
          </w:tcPr>
          <w:p w14:paraId="36728AAB" w14:textId="31711F25"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16187</w:t>
            </w:r>
          </w:p>
        </w:tc>
        <w:tc>
          <w:tcPr>
            <w:tcW w:w="1275" w:type="dxa"/>
            <w:shd w:val="clear" w:color="auto" w:fill="auto"/>
            <w:vAlign w:val="center"/>
            <w:hideMark/>
          </w:tcPr>
          <w:p w14:paraId="633E843E" w14:textId="38BEDBC9"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16180</w:t>
            </w:r>
          </w:p>
        </w:tc>
        <w:tc>
          <w:tcPr>
            <w:tcW w:w="1418" w:type="dxa"/>
            <w:shd w:val="clear" w:color="auto" w:fill="auto"/>
            <w:vAlign w:val="center"/>
            <w:hideMark/>
          </w:tcPr>
          <w:p w14:paraId="70643701" w14:textId="74D81770"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16287</w:t>
            </w:r>
          </w:p>
        </w:tc>
      </w:tr>
      <w:tr w:rsidR="00F13D9A" w:rsidRPr="004E00E9" w14:paraId="37ADC295" w14:textId="77777777" w:rsidTr="00E35083">
        <w:trPr>
          <w:trHeight w:val="20"/>
        </w:trPr>
        <w:tc>
          <w:tcPr>
            <w:tcW w:w="3397" w:type="dxa"/>
          </w:tcPr>
          <w:p w14:paraId="274A8440" w14:textId="683CF846" w:rsidR="00F13D9A" w:rsidRPr="004E00E9" w:rsidRDefault="00AD5DC6" w:rsidP="004E00E9">
            <w:pPr>
              <w:spacing w:line="240" w:lineRule="auto"/>
              <w:jc w:val="left"/>
              <w:rPr>
                <w:rFonts w:eastAsia="Times New Roman"/>
                <w:bCs/>
                <w:color w:val="000000"/>
                <w:sz w:val="20"/>
                <w:szCs w:val="20"/>
                <w:lang w:eastAsia="ru-RU"/>
              </w:rPr>
            </w:pPr>
            <w:r w:rsidRPr="004E00E9">
              <w:rPr>
                <w:rFonts w:eastAsia="Times New Roman"/>
                <w:bCs/>
                <w:color w:val="000000"/>
                <w:sz w:val="20"/>
                <w:szCs w:val="20"/>
                <w:lang w:eastAsia="ru-RU"/>
              </w:rPr>
              <w:t>Хакуринохабльское</w:t>
            </w:r>
            <w:r w:rsidR="00985956" w:rsidRPr="004E00E9">
              <w:rPr>
                <w:rFonts w:eastAsia="Times New Roman"/>
                <w:bCs/>
                <w:color w:val="000000"/>
                <w:sz w:val="20"/>
                <w:szCs w:val="20"/>
                <w:lang w:eastAsia="ru-RU"/>
              </w:rPr>
              <w:t xml:space="preserve"> сельское поселение</w:t>
            </w:r>
          </w:p>
        </w:tc>
        <w:tc>
          <w:tcPr>
            <w:tcW w:w="1276" w:type="dxa"/>
            <w:shd w:val="clear" w:color="auto" w:fill="auto"/>
            <w:hideMark/>
          </w:tcPr>
          <w:p w14:paraId="70C06037" w14:textId="561249EF"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4334</w:t>
            </w:r>
          </w:p>
        </w:tc>
        <w:tc>
          <w:tcPr>
            <w:tcW w:w="1276" w:type="dxa"/>
            <w:shd w:val="clear" w:color="auto" w:fill="auto"/>
            <w:hideMark/>
          </w:tcPr>
          <w:p w14:paraId="1F381D70" w14:textId="2EA848C5"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4277</w:t>
            </w:r>
          </w:p>
        </w:tc>
        <w:tc>
          <w:tcPr>
            <w:tcW w:w="1276" w:type="dxa"/>
            <w:shd w:val="clear" w:color="auto" w:fill="auto"/>
            <w:hideMark/>
          </w:tcPr>
          <w:p w14:paraId="46CE041D" w14:textId="2AFF82B0"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4277</w:t>
            </w:r>
          </w:p>
        </w:tc>
        <w:tc>
          <w:tcPr>
            <w:tcW w:w="1275" w:type="dxa"/>
            <w:shd w:val="clear" w:color="auto" w:fill="auto"/>
            <w:hideMark/>
          </w:tcPr>
          <w:p w14:paraId="6880AFBD" w14:textId="65ECFAC0"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4255</w:t>
            </w:r>
          </w:p>
        </w:tc>
        <w:tc>
          <w:tcPr>
            <w:tcW w:w="1418" w:type="dxa"/>
            <w:shd w:val="clear" w:color="auto" w:fill="auto"/>
            <w:hideMark/>
          </w:tcPr>
          <w:p w14:paraId="2BE2D262" w14:textId="507DF1C3" w:rsidR="00F13D9A" w:rsidRPr="004E00E9" w:rsidRDefault="00AD5DC6"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4313</w:t>
            </w:r>
          </w:p>
        </w:tc>
      </w:tr>
    </w:tbl>
    <w:p w14:paraId="200EA4D3" w14:textId="767F98F3" w:rsidR="00F13D9A" w:rsidRPr="004E00E9" w:rsidRDefault="00F13D9A" w:rsidP="004E00E9">
      <w:pPr>
        <w:spacing w:line="276" w:lineRule="auto"/>
        <w:rPr>
          <w:sz w:val="20"/>
          <w:szCs w:val="20"/>
          <w:shd w:val="clear" w:color="auto" w:fill="FFFFFF"/>
        </w:rPr>
      </w:pPr>
      <w:r w:rsidRPr="004E00E9">
        <w:rPr>
          <w:sz w:val="20"/>
          <w:szCs w:val="20"/>
        </w:rPr>
        <w:t xml:space="preserve">Примечание </w:t>
      </w:r>
      <w:r w:rsidR="002A72EA" w:rsidRPr="004E00E9">
        <w:rPr>
          <w:sz w:val="20"/>
          <w:szCs w:val="20"/>
        </w:rPr>
        <w:t>—</w:t>
      </w:r>
      <w:r w:rsidRPr="004E00E9">
        <w:rPr>
          <w:sz w:val="20"/>
          <w:szCs w:val="20"/>
        </w:rPr>
        <w:t xml:space="preserve"> *</w:t>
      </w:r>
      <w:r w:rsidRPr="004E00E9">
        <w:rPr>
          <w:bCs/>
          <w:sz w:val="20"/>
          <w:szCs w:val="20"/>
        </w:rPr>
        <w:t xml:space="preserve"> Данные </w:t>
      </w:r>
      <w:r w:rsidRPr="004E00E9">
        <w:rPr>
          <w:sz w:val="20"/>
          <w:szCs w:val="20"/>
        </w:rPr>
        <w:t>Федеральной службы государственной статистики (www.gks.ru).</w:t>
      </w:r>
    </w:p>
    <w:p w14:paraId="6CD5EC32" w14:textId="0D7A23D8" w:rsidR="00F13D9A" w:rsidRPr="004E00E9" w:rsidRDefault="00F13D9A" w:rsidP="004E00E9">
      <w:pPr>
        <w:spacing w:before="120" w:line="276" w:lineRule="auto"/>
        <w:ind w:firstLine="720"/>
        <w:jc w:val="left"/>
        <w:rPr>
          <w:szCs w:val="24"/>
        </w:rPr>
      </w:pPr>
      <w:r w:rsidRPr="004E00E9">
        <w:rPr>
          <w:b/>
          <w:szCs w:val="24"/>
        </w:rPr>
        <w:t xml:space="preserve">Половозрастная структура </w:t>
      </w:r>
    </w:p>
    <w:p w14:paraId="65D3272F" w14:textId="7C553886" w:rsidR="00F13D9A" w:rsidRPr="004E00E9" w:rsidRDefault="00F13D9A" w:rsidP="004E00E9">
      <w:pPr>
        <w:spacing w:line="276" w:lineRule="auto"/>
        <w:ind w:firstLine="709"/>
        <w:rPr>
          <w:szCs w:val="24"/>
        </w:rPr>
      </w:pPr>
      <w:r w:rsidRPr="004E00E9">
        <w:rPr>
          <w:szCs w:val="24"/>
        </w:rPr>
        <w:t xml:space="preserve">Диспропорция между мужским и женским населением </w:t>
      </w:r>
      <w:r w:rsidR="0047135B" w:rsidRPr="004E00E9">
        <w:rPr>
          <w:szCs w:val="24"/>
        </w:rPr>
        <w:t>Хакуринохабльского</w:t>
      </w:r>
      <w:r w:rsidRPr="004E00E9">
        <w:rPr>
          <w:szCs w:val="24"/>
        </w:rPr>
        <w:t xml:space="preserve"> сельского поселения практически отсутствует: </w:t>
      </w:r>
      <w:r w:rsidR="0047135B" w:rsidRPr="004E00E9">
        <w:rPr>
          <w:szCs w:val="24"/>
        </w:rPr>
        <w:t>49</w:t>
      </w:r>
      <w:r w:rsidRPr="004E00E9">
        <w:rPr>
          <w:szCs w:val="24"/>
        </w:rPr>
        <w:t xml:space="preserve"> % составляют мужчины, </w:t>
      </w:r>
      <w:r w:rsidR="0047135B" w:rsidRPr="004E00E9">
        <w:rPr>
          <w:szCs w:val="24"/>
        </w:rPr>
        <w:t>51</w:t>
      </w:r>
      <w:r w:rsidRPr="004E00E9">
        <w:rPr>
          <w:szCs w:val="24"/>
        </w:rPr>
        <w:t xml:space="preserve"> % </w:t>
      </w:r>
      <w:r w:rsidR="002A72EA" w:rsidRPr="004E00E9">
        <w:rPr>
          <w:szCs w:val="24"/>
        </w:rPr>
        <w:t xml:space="preserve">— </w:t>
      </w:r>
      <w:r w:rsidRPr="004E00E9">
        <w:rPr>
          <w:szCs w:val="24"/>
        </w:rPr>
        <w:t>женщины.</w:t>
      </w:r>
    </w:p>
    <w:p w14:paraId="70931B00" w14:textId="130973D2" w:rsidR="00F13D9A" w:rsidRPr="004E00E9" w:rsidRDefault="00F13D9A" w:rsidP="004E00E9">
      <w:pPr>
        <w:spacing w:line="276" w:lineRule="auto"/>
        <w:ind w:firstLine="720"/>
        <w:rPr>
          <w:szCs w:val="24"/>
        </w:rPr>
      </w:pPr>
      <w:r w:rsidRPr="004E00E9">
        <w:rPr>
          <w:szCs w:val="24"/>
        </w:rPr>
        <w:t>В</w:t>
      </w:r>
      <w:r w:rsidR="00B1267D" w:rsidRPr="004E00E9">
        <w:rPr>
          <w:szCs w:val="24"/>
        </w:rPr>
        <w:t xml:space="preserve"> 2024 году</w:t>
      </w:r>
      <w:r w:rsidRPr="004E00E9">
        <w:rPr>
          <w:szCs w:val="24"/>
        </w:rPr>
        <w:t xml:space="preserve"> половозрастная структура </w:t>
      </w:r>
      <w:r w:rsidR="0047135B" w:rsidRPr="004E00E9">
        <w:rPr>
          <w:szCs w:val="24"/>
        </w:rPr>
        <w:t>Хакуринохабльского</w:t>
      </w:r>
      <w:r w:rsidRPr="004E00E9">
        <w:rPr>
          <w:szCs w:val="24"/>
        </w:rPr>
        <w:t xml:space="preserve"> сельского поселения имеет достаточно благоприятное соотношение основных возрастных категорий. Он</w:t>
      </w:r>
      <w:r w:rsidR="00B1267D" w:rsidRPr="004E00E9">
        <w:rPr>
          <w:szCs w:val="24"/>
        </w:rPr>
        <w:t>а</w:t>
      </w:r>
      <w:r w:rsidRPr="004E00E9">
        <w:rPr>
          <w:szCs w:val="24"/>
        </w:rPr>
        <w:t xml:space="preserve"> характеризуется уровнем трудоспособного населения выше среднероссийских показателей, а также высокой долей населения младше трудоспособного возраста.</w:t>
      </w:r>
    </w:p>
    <w:p w14:paraId="567FC28A" w14:textId="3C503DAF" w:rsidR="00F13D9A" w:rsidRPr="004E00E9" w:rsidRDefault="00F13D9A" w:rsidP="004E00E9">
      <w:pPr>
        <w:spacing w:line="276" w:lineRule="auto"/>
        <w:ind w:firstLine="720"/>
        <w:rPr>
          <w:szCs w:val="24"/>
        </w:rPr>
      </w:pPr>
      <w:r w:rsidRPr="004E00E9">
        <w:rPr>
          <w:szCs w:val="24"/>
        </w:rPr>
        <w:t>На 01.01.202</w:t>
      </w:r>
      <w:r w:rsidR="0047135B" w:rsidRPr="004E00E9">
        <w:rPr>
          <w:szCs w:val="24"/>
        </w:rPr>
        <w:t>4</w:t>
      </w:r>
      <w:r w:rsidRPr="004E00E9">
        <w:rPr>
          <w:szCs w:val="24"/>
        </w:rPr>
        <w:t xml:space="preserve"> тр</w:t>
      </w:r>
      <w:r w:rsidR="0047135B" w:rsidRPr="004E00E9">
        <w:rPr>
          <w:szCs w:val="24"/>
        </w:rPr>
        <w:t xml:space="preserve">удоспособное население </w:t>
      </w:r>
      <w:r w:rsidR="00310A2B" w:rsidRPr="004E00E9">
        <w:rPr>
          <w:szCs w:val="24"/>
        </w:rPr>
        <w:t>составило</w:t>
      </w:r>
      <w:r w:rsidR="0047135B" w:rsidRPr="004E00E9">
        <w:rPr>
          <w:szCs w:val="24"/>
        </w:rPr>
        <w:t xml:space="preserve"> 54</w:t>
      </w:r>
      <w:r w:rsidRPr="004E00E9">
        <w:rPr>
          <w:szCs w:val="24"/>
        </w:rPr>
        <w:t xml:space="preserve"> % от всей численности населения, детские и пенс</w:t>
      </w:r>
      <w:r w:rsidR="0047135B" w:rsidRPr="004E00E9">
        <w:rPr>
          <w:szCs w:val="24"/>
        </w:rPr>
        <w:t>ионные возраста заняли 21 % и 25</w:t>
      </w:r>
      <w:r w:rsidRPr="004E00E9">
        <w:rPr>
          <w:szCs w:val="24"/>
        </w:rPr>
        <w:t xml:space="preserve"> % соответственно.</w:t>
      </w:r>
    </w:p>
    <w:p w14:paraId="7E570591" w14:textId="77777777" w:rsidR="00F13D9A" w:rsidRPr="004E00E9" w:rsidRDefault="00F13D9A" w:rsidP="004E00E9">
      <w:pPr>
        <w:widowControl w:val="0"/>
        <w:spacing w:line="276" w:lineRule="auto"/>
        <w:ind w:firstLine="709"/>
        <w:jc w:val="left"/>
        <w:rPr>
          <w:b/>
          <w:szCs w:val="24"/>
        </w:rPr>
      </w:pPr>
      <w:r w:rsidRPr="004E00E9">
        <w:rPr>
          <w:b/>
          <w:szCs w:val="24"/>
        </w:rPr>
        <w:t>Естественное движение населения</w:t>
      </w:r>
    </w:p>
    <w:p w14:paraId="6B7D78EB" w14:textId="298A6791" w:rsidR="00F13D9A" w:rsidRPr="004E00E9" w:rsidRDefault="00F13D9A" w:rsidP="004E00E9">
      <w:pPr>
        <w:spacing w:line="276" w:lineRule="auto"/>
        <w:ind w:firstLine="709"/>
        <w:rPr>
          <w:bCs/>
          <w:iCs/>
          <w:szCs w:val="24"/>
          <w:shd w:val="clear" w:color="auto" w:fill="FFFFFF"/>
        </w:rPr>
      </w:pPr>
      <w:r w:rsidRPr="004E00E9">
        <w:rPr>
          <w:szCs w:val="24"/>
        </w:rPr>
        <w:t xml:space="preserve">Естественное движение населения </w:t>
      </w:r>
      <w:r w:rsidR="00BE2A6B" w:rsidRPr="004E00E9">
        <w:rPr>
          <w:szCs w:val="24"/>
        </w:rPr>
        <w:t>Хакуринохабльского</w:t>
      </w:r>
      <w:r w:rsidRPr="004E00E9">
        <w:rPr>
          <w:szCs w:val="24"/>
        </w:rPr>
        <w:t xml:space="preserve"> сельского поселения характеризуется постепенным снижением удельных показателей по рождаемости, достаточно стабильными показателями смертности и снижением естественного прироста населения. </w:t>
      </w:r>
      <w:r w:rsidRPr="004E00E9">
        <w:rPr>
          <w:bCs/>
          <w:iCs/>
          <w:szCs w:val="24"/>
          <w:shd w:val="clear" w:color="auto" w:fill="FFFFFF"/>
        </w:rPr>
        <w:t xml:space="preserve">Это вызвано не только волнами рождаемости на предыдущих этапах исторического развития как района, так и региона в целом, но и миграционным оттоком женщин репродуктивного возраста в другие регионы России. </w:t>
      </w:r>
    </w:p>
    <w:p w14:paraId="4794C947" w14:textId="7B0331FB" w:rsidR="00F13D9A" w:rsidRPr="004E00E9" w:rsidRDefault="00310A2B" w:rsidP="004E00E9">
      <w:pPr>
        <w:spacing w:line="276" w:lineRule="auto"/>
        <w:ind w:firstLine="709"/>
        <w:rPr>
          <w:szCs w:val="24"/>
          <w:shd w:val="clear" w:color="auto" w:fill="FFFFFF"/>
        </w:rPr>
      </w:pPr>
      <w:r w:rsidRPr="004E00E9">
        <w:rPr>
          <w:bCs/>
          <w:iCs/>
          <w:szCs w:val="24"/>
          <w:shd w:val="clear" w:color="auto" w:fill="FFFFFF"/>
        </w:rPr>
        <w:t>В</w:t>
      </w:r>
      <w:r w:rsidR="00F13D9A" w:rsidRPr="004E00E9">
        <w:rPr>
          <w:bCs/>
          <w:iCs/>
          <w:szCs w:val="24"/>
          <w:shd w:val="clear" w:color="auto" w:fill="FFFFFF"/>
        </w:rPr>
        <w:t xml:space="preserve"> </w:t>
      </w:r>
      <w:r w:rsidR="00BE2A6B" w:rsidRPr="004E00E9">
        <w:rPr>
          <w:szCs w:val="24"/>
        </w:rPr>
        <w:t>Хакуринохабльском</w:t>
      </w:r>
      <w:r w:rsidR="00F13D9A" w:rsidRPr="004E00E9">
        <w:rPr>
          <w:bCs/>
          <w:iCs/>
          <w:szCs w:val="24"/>
          <w:shd w:val="clear" w:color="auto" w:fill="FFFFFF"/>
        </w:rPr>
        <w:t xml:space="preserve"> сельском поселении за </w:t>
      </w:r>
      <w:r w:rsidR="00BE2A6B" w:rsidRPr="004E00E9">
        <w:rPr>
          <w:bCs/>
          <w:iCs/>
          <w:szCs w:val="24"/>
          <w:shd w:val="clear" w:color="auto" w:fill="FFFFFF"/>
        </w:rPr>
        <w:t>2023</w:t>
      </w:r>
      <w:r w:rsidR="00F13D9A" w:rsidRPr="004E00E9">
        <w:rPr>
          <w:bCs/>
          <w:iCs/>
          <w:szCs w:val="24"/>
          <w:shd w:val="clear" w:color="auto" w:fill="FFFFFF"/>
        </w:rPr>
        <w:t xml:space="preserve"> год число умерших составило </w:t>
      </w:r>
      <w:r w:rsidR="00BE2A6B" w:rsidRPr="004E00E9">
        <w:rPr>
          <w:bCs/>
          <w:iCs/>
          <w:szCs w:val="24"/>
          <w:shd w:val="clear" w:color="auto" w:fill="FFFFFF"/>
        </w:rPr>
        <w:t>61</w:t>
      </w:r>
      <w:r w:rsidR="00F13D9A" w:rsidRPr="004E00E9">
        <w:rPr>
          <w:bCs/>
          <w:iCs/>
          <w:szCs w:val="24"/>
          <w:shd w:val="clear" w:color="auto" w:fill="FFFFFF"/>
        </w:rPr>
        <w:t xml:space="preserve"> человек, число родившихся </w:t>
      </w:r>
      <w:r w:rsidR="002A72EA" w:rsidRPr="004E00E9">
        <w:rPr>
          <w:bCs/>
          <w:iCs/>
          <w:szCs w:val="24"/>
          <w:shd w:val="clear" w:color="auto" w:fill="FFFFFF"/>
        </w:rPr>
        <w:t>—</w:t>
      </w:r>
      <w:r w:rsidR="00F13D9A" w:rsidRPr="004E00E9">
        <w:rPr>
          <w:bCs/>
          <w:iCs/>
          <w:szCs w:val="24"/>
          <w:shd w:val="clear" w:color="auto" w:fill="FFFFFF"/>
        </w:rPr>
        <w:t xml:space="preserve"> </w:t>
      </w:r>
      <w:r w:rsidR="00BE2A6B" w:rsidRPr="004E00E9">
        <w:rPr>
          <w:bCs/>
          <w:iCs/>
          <w:szCs w:val="24"/>
          <w:shd w:val="clear" w:color="auto" w:fill="FFFFFF"/>
        </w:rPr>
        <w:t>27 человек</w:t>
      </w:r>
      <w:r w:rsidR="00F13D9A" w:rsidRPr="004E00E9">
        <w:rPr>
          <w:bCs/>
          <w:iCs/>
          <w:szCs w:val="24"/>
          <w:shd w:val="clear" w:color="auto" w:fill="FFFFFF"/>
        </w:rPr>
        <w:t xml:space="preserve">, естественный прирост </w:t>
      </w:r>
      <w:r w:rsidRPr="004E00E9">
        <w:rPr>
          <w:bCs/>
          <w:iCs/>
          <w:szCs w:val="24"/>
          <w:shd w:val="clear" w:color="auto" w:fill="FFFFFF"/>
        </w:rPr>
        <w:t xml:space="preserve">составил </w:t>
      </w:r>
      <w:r w:rsidR="00F13D9A" w:rsidRPr="004E00E9">
        <w:rPr>
          <w:bCs/>
          <w:iCs/>
          <w:szCs w:val="24"/>
          <w:shd w:val="clear" w:color="auto" w:fill="FFFFFF"/>
        </w:rPr>
        <w:t>-</w:t>
      </w:r>
      <w:r w:rsidR="00BE2A6B" w:rsidRPr="004E00E9">
        <w:rPr>
          <w:bCs/>
          <w:iCs/>
          <w:szCs w:val="24"/>
          <w:shd w:val="clear" w:color="auto" w:fill="FFFFFF"/>
        </w:rPr>
        <w:t>34</w:t>
      </w:r>
      <w:r w:rsidR="00F13D9A" w:rsidRPr="004E00E9">
        <w:rPr>
          <w:bCs/>
          <w:iCs/>
          <w:szCs w:val="24"/>
          <w:shd w:val="clear" w:color="auto" w:fill="FFFFFF"/>
        </w:rPr>
        <w:t xml:space="preserve"> человек</w:t>
      </w:r>
      <w:r w:rsidR="00BE2A6B" w:rsidRPr="004E00E9">
        <w:rPr>
          <w:bCs/>
          <w:iCs/>
          <w:szCs w:val="24"/>
          <w:shd w:val="clear" w:color="auto" w:fill="FFFFFF"/>
        </w:rPr>
        <w:t>а</w:t>
      </w:r>
      <w:r w:rsidR="00F13D9A" w:rsidRPr="004E00E9">
        <w:rPr>
          <w:bCs/>
          <w:iCs/>
          <w:szCs w:val="24"/>
          <w:shd w:val="clear" w:color="auto" w:fill="FFFFFF"/>
        </w:rPr>
        <w:t xml:space="preserve">. </w:t>
      </w:r>
    </w:p>
    <w:p w14:paraId="31FA9703" w14:textId="69D45786" w:rsidR="00F13D9A" w:rsidRPr="004E00E9" w:rsidRDefault="00F13D9A" w:rsidP="004E00E9">
      <w:pPr>
        <w:pStyle w:val="affffffffffffff3"/>
        <w:rPr>
          <w:bCs/>
          <w:iCs/>
          <w:shd w:val="clear" w:color="auto" w:fill="FFFFFF"/>
        </w:rPr>
      </w:pPr>
      <w:r w:rsidRPr="004E00E9">
        <w:t xml:space="preserve">Приведенные данные </w:t>
      </w:r>
      <w:r w:rsidR="00310A2B" w:rsidRPr="004E00E9">
        <w:t>свидетельствуют</w:t>
      </w:r>
      <w:r w:rsidRPr="004E00E9">
        <w:t xml:space="preserve"> о неблагоприятном состоянии естественного движения. Высокая смертность жителей </w:t>
      </w:r>
      <w:r w:rsidR="00B72226" w:rsidRPr="004E00E9">
        <w:t>поселения</w:t>
      </w:r>
      <w:r w:rsidRPr="004E00E9">
        <w:t xml:space="preserve"> вызвана состоянием здоровья населения.</w:t>
      </w:r>
    </w:p>
    <w:p w14:paraId="75802F58" w14:textId="79D0118F" w:rsidR="00F13D9A" w:rsidRPr="004E00E9" w:rsidRDefault="00F13D9A" w:rsidP="004E00E9">
      <w:pPr>
        <w:spacing w:line="276" w:lineRule="auto"/>
        <w:ind w:firstLine="709"/>
        <w:rPr>
          <w:szCs w:val="24"/>
        </w:rPr>
      </w:pPr>
      <w:r w:rsidRPr="004E00E9">
        <w:rPr>
          <w:szCs w:val="24"/>
        </w:rPr>
        <w:t>Особ</w:t>
      </w:r>
      <w:r w:rsidR="00B1267D" w:rsidRPr="004E00E9">
        <w:rPr>
          <w:szCs w:val="24"/>
        </w:rPr>
        <w:t>енностью процессов смертности в</w:t>
      </w:r>
      <w:r w:rsidRPr="004E00E9">
        <w:rPr>
          <w:szCs w:val="24"/>
        </w:rPr>
        <w:t xml:space="preserve"> является высокая смертность населения в </w:t>
      </w:r>
      <w:r w:rsidR="00B1267D" w:rsidRPr="004E00E9">
        <w:rPr>
          <w:szCs w:val="24"/>
        </w:rPr>
        <w:t>трудоспособном</w:t>
      </w:r>
      <w:r w:rsidRPr="004E00E9">
        <w:rPr>
          <w:szCs w:val="24"/>
        </w:rPr>
        <w:t xml:space="preserve"> возрасте от внешних (неестественных) причин, заболеваний. </w:t>
      </w:r>
    </w:p>
    <w:p w14:paraId="51A53A54" w14:textId="77777777" w:rsidR="00F13D9A" w:rsidRPr="004E00E9" w:rsidRDefault="00F13D9A" w:rsidP="004E00E9">
      <w:pPr>
        <w:spacing w:line="276" w:lineRule="auto"/>
        <w:ind w:firstLine="709"/>
        <w:jc w:val="left"/>
        <w:rPr>
          <w:b/>
          <w:bCs/>
          <w:iCs/>
          <w:szCs w:val="24"/>
          <w:shd w:val="clear" w:color="auto" w:fill="FFFFFF"/>
        </w:rPr>
      </w:pPr>
      <w:r w:rsidRPr="004E00E9">
        <w:rPr>
          <w:b/>
          <w:bCs/>
          <w:iCs/>
          <w:szCs w:val="24"/>
          <w:shd w:val="clear" w:color="auto" w:fill="FFFFFF"/>
        </w:rPr>
        <w:t>Миграционное движение</w:t>
      </w:r>
    </w:p>
    <w:p w14:paraId="4ABB8FFE" w14:textId="7959DF2A" w:rsidR="00F13D9A" w:rsidRPr="004E00E9" w:rsidRDefault="00F13D9A" w:rsidP="004E00E9">
      <w:pPr>
        <w:spacing w:line="276" w:lineRule="auto"/>
        <w:ind w:firstLine="709"/>
        <w:rPr>
          <w:bCs/>
          <w:iCs/>
          <w:szCs w:val="24"/>
          <w:shd w:val="clear" w:color="auto" w:fill="FFFFFF"/>
        </w:rPr>
      </w:pPr>
      <w:r w:rsidRPr="004E00E9">
        <w:rPr>
          <w:bCs/>
          <w:iCs/>
          <w:szCs w:val="24"/>
          <w:shd w:val="clear" w:color="auto" w:fill="FFFFFF"/>
        </w:rPr>
        <w:t xml:space="preserve">Миграционное движение населения в </w:t>
      </w:r>
      <w:r w:rsidR="00752C7A" w:rsidRPr="004E00E9">
        <w:rPr>
          <w:bCs/>
          <w:iCs/>
          <w:szCs w:val="24"/>
          <w:shd w:val="clear" w:color="auto" w:fill="FFFFFF"/>
        </w:rPr>
        <w:t>Хакуринохабльском</w:t>
      </w:r>
      <w:r w:rsidRPr="004E00E9">
        <w:rPr>
          <w:bCs/>
          <w:iCs/>
          <w:szCs w:val="24"/>
          <w:shd w:val="clear" w:color="auto" w:fill="FFFFFF"/>
        </w:rPr>
        <w:t xml:space="preserve"> сельском поселении по итогам 202</w:t>
      </w:r>
      <w:r w:rsidR="00752C7A" w:rsidRPr="004E00E9">
        <w:rPr>
          <w:bCs/>
          <w:iCs/>
          <w:szCs w:val="24"/>
          <w:shd w:val="clear" w:color="auto" w:fill="FFFFFF"/>
        </w:rPr>
        <w:t>3</w:t>
      </w:r>
      <w:r w:rsidRPr="004E00E9">
        <w:rPr>
          <w:bCs/>
          <w:iCs/>
          <w:szCs w:val="24"/>
          <w:shd w:val="clear" w:color="auto" w:fill="FFFFFF"/>
        </w:rPr>
        <w:t xml:space="preserve"> года представлено следующим образом:</w:t>
      </w:r>
    </w:p>
    <w:p w14:paraId="188FD732" w14:textId="15270BDB" w:rsidR="00F13D9A" w:rsidRPr="004E00E9" w:rsidRDefault="00F13D9A" w:rsidP="004E00E9">
      <w:pPr>
        <w:pStyle w:val="af8"/>
        <w:numPr>
          <w:ilvl w:val="0"/>
          <w:numId w:val="66"/>
        </w:numPr>
        <w:spacing w:after="0"/>
        <w:ind w:left="0" w:firstLine="426"/>
        <w:jc w:val="both"/>
        <w:rPr>
          <w:rFonts w:ascii="Times New Roman" w:hAnsi="Times New Roman"/>
          <w:sz w:val="24"/>
          <w:szCs w:val="24"/>
        </w:rPr>
      </w:pPr>
      <w:r w:rsidRPr="004E00E9">
        <w:rPr>
          <w:rFonts w:ascii="Times New Roman" w:hAnsi="Times New Roman"/>
          <w:sz w:val="24"/>
          <w:szCs w:val="24"/>
        </w:rPr>
        <w:t xml:space="preserve">число прибывших </w:t>
      </w:r>
      <w:r w:rsidR="00985956" w:rsidRPr="004E00E9">
        <w:rPr>
          <w:rFonts w:ascii="Times New Roman" w:hAnsi="Times New Roman"/>
          <w:sz w:val="24"/>
          <w:szCs w:val="24"/>
        </w:rPr>
        <w:t>—</w:t>
      </w:r>
      <w:r w:rsidRPr="004E00E9">
        <w:rPr>
          <w:rFonts w:ascii="Times New Roman" w:hAnsi="Times New Roman"/>
          <w:sz w:val="24"/>
          <w:szCs w:val="24"/>
        </w:rPr>
        <w:t xml:space="preserve"> </w:t>
      </w:r>
      <w:r w:rsidR="00752C7A" w:rsidRPr="004E00E9">
        <w:rPr>
          <w:rFonts w:ascii="Times New Roman" w:hAnsi="Times New Roman"/>
          <w:sz w:val="24"/>
          <w:szCs w:val="24"/>
        </w:rPr>
        <w:t>144</w:t>
      </w:r>
      <w:r w:rsidRPr="004E00E9">
        <w:rPr>
          <w:rFonts w:ascii="Times New Roman" w:hAnsi="Times New Roman"/>
          <w:sz w:val="24"/>
          <w:szCs w:val="24"/>
        </w:rPr>
        <w:t xml:space="preserve"> человек</w:t>
      </w:r>
      <w:r w:rsidR="00752C7A" w:rsidRPr="004E00E9">
        <w:rPr>
          <w:rFonts w:ascii="Times New Roman" w:hAnsi="Times New Roman"/>
          <w:sz w:val="24"/>
          <w:szCs w:val="24"/>
        </w:rPr>
        <w:t>а</w:t>
      </w:r>
      <w:r w:rsidRPr="004E00E9">
        <w:rPr>
          <w:rFonts w:ascii="Times New Roman" w:hAnsi="Times New Roman"/>
          <w:sz w:val="24"/>
          <w:szCs w:val="24"/>
        </w:rPr>
        <w:t>,</w:t>
      </w:r>
    </w:p>
    <w:p w14:paraId="613F5D6C" w14:textId="61698FF0" w:rsidR="00F13D9A" w:rsidRPr="004E00E9" w:rsidRDefault="00F13D9A" w:rsidP="004E00E9">
      <w:pPr>
        <w:pStyle w:val="af8"/>
        <w:numPr>
          <w:ilvl w:val="0"/>
          <w:numId w:val="66"/>
        </w:numPr>
        <w:spacing w:after="0"/>
        <w:ind w:left="0" w:firstLine="426"/>
        <w:jc w:val="both"/>
        <w:rPr>
          <w:rFonts w:ascii="Times New Roman" w:hAnsi="Times New Roman"/>
          <w:sz w:val="24"/>
          <w:szCs w:val="24"/>
        </w:rPr>
      </w:pPr>
      <w:r w:rsidRPr="004E00E9">
        <w:rPr>
          <w:rFonts w:ascii="Times New Roman" w:hAnsi="Times New Roman"/>
          <w:sz w:val="24"/>
          <w:szCs w:val="24"/>
        </w:rPr>
        <w:t xml:space="preserve">число выбывших </w:t>
      </w:r>
      <w:r w:rsidR="00985956" w:rsidRPr="004E00E9">
        <w:rPr>
          <w:rFonts w:ascii="Times New Roman" w:hAnsi="Times New Roman"/>
          <w:sz w:val="24"/>
          <w:szCs w:val="24"/>
        </w:rPr>
        <w:t>—</w:t>
      </w:r>
      <w:r w:rsidRPr="004E00E9">
        <w:rPr>
          <w:rFonts w:ascii="Times New Roman" w:hAnsi="Times New Roman"/>
          <w:sz w:val="24"/>
          <w:szCs w:val="24"/>
        </w:rPr>
        <w:t xml:space="preserve"> </w:t>
      </w:r>
      <w:r w:rsidR="00752C7A" w:rsidRPr="004E00E9">
        <w:rPr>
          <w:rFonts w:ascii="Times New Roman" w:hAnsi="Times New Roman"/>
          <w:sz w:val="24"/>
          <w:szCs w:val="24"/>
        </w:rPr>
        <w:t>81</w:t>
      </w:r>
      <w:r w:rsidRPr="004E00E9">
        <w:rPr>
          <w:rFonts w:ascii="Times New Roman" w:hAnsi="Times New Roman"/>
          <w:sz w:val="24"/>
          <w:szCs w:val="24"/>
        </w:rPr>
        <w:t xml:space="preserve"> человек.</w:t>
      </w:r>
    </w:p>
    <w:p w14:paraId="56EFE448" w14:textId="0E2FE894" w:rsidR="00F13D9A" w:rsidRPr="004E00E9" w:rsidRDefault="00F13D9A" w:rsidP="004E00E9">
      <w:pPr>
        <w:spacing w:line="276" w:lineRule="auto"/>
        <w:ind w:firstLine="709"/>
        <w:rPr>
          <w:szCs w:val="24"/>
        </w:rPr>
      </w:pPr>
      <w:r w:rsidRPr="004E00E9">
        <w:rPr>
          <w:szCs w:val="24"/>
        </w:rPr>
        <w:t>Миграционн</w:t>
      </w:r>
      <w:r w:rsidR="00752C7A" w:rsidRPr="004E00E9">
        <w:rPr>
          <w:szCs w:val="24"/>
        </w:rPr>
        <w:t>ый</w:t>
      </w:r>
      <w:r w:rsidRPr="004E00E9">
        <w:rPr>
          <w:szCs w:val="24"/>
        </w:rPr>
        <w:t xml:space="preserve"> </w:t>
      </w:r>
      <w:r w:rsidR="00752C7A" w:rsidRPr="004E00E9">
        <w:rPr>
          <w:szCs w:val="24"/>
        </w:rPr>
        <w:t>прирост составил</w:t>
      </w:r>
      <w:r w:rsidRPr="004E00E9">
        <w:rPr>
          <w:szCs w:val="24"/>
        </w:rPr>
        <w:t xml:space="preserve"> </w:t>
      </w:r>
      <w:r w:rsidR="00752C7A" w:rsidRPr="004E00E9">
        <w:rPr>
          <w:szCs w:val="24"/>
        </w:rPr>
        <w:t>63</w:t>
      </w:r>
      <w:r w:rsidRPr="004E00E9">
        <w:rPr>
          <w:szCs w:val="24"/>
        </w:rPr>
        <w:t xml:space="preserve"> человек</w:t>
      </w:r>
      <w:r w:rsidR="00752C7A" w:rsidRPr="004E00E9">
        <w:rPr>
          <w:szCs w:val="24"/>
        </w:rPr>
        <w:t>а</w:t>
      </w:r>
      <w:r w:rsidRPr="004E00E9">
        <w:rPr>
          <w:szCs w:val="24"/>
        </w:rPr>
        <w:t xml:space="preserve"> (анало</w:t>
      </w:r>
      <w:r w:rsidR="00985956" w:rsidRPr="004E00E9">
        <w:rPr>
          <w:szCs w:val="24"/>
        </w:rPr>
        <w:t>гичный период предыдущего года —</w:t>
      </w:r>
      <w:r w:rsidRPr="004E00E9">
        <w:rPr>
          <w:szCs w:val="24"/>
        </w:rPr>
        <w:t xml:space="preserve"> миграционн</w:t>
      </w:r>
      <w:r w:rsidR="00752C7A" w:rsidRPr="004E00E9">
        <w:rPr>
          <w:szCs w:val="24"/>
        </w:rPr>
        <w:t>ый</w:t>
      </w:r>
      <w:r w:rsidRPr="004E00E9">
        <w:rPr>
          <w:szCs w:val="24"/>
        </w:rPr>
        <w:t xml:space="preserve"> </w:t>
      </w:r>
      <w:r w:rsidR="00752C7A" w:rsidRPr="004E00E9">
        <w:rPr>
          <w:szCs w:val="24"/>
        </w:rPr>
        <w:t>прирост</w:t>
      </w:r>
      <w:r w:rsidRPr="004E00E9">
        <w:rPr>
          <w:szCs w:val="24"/>
        </w:rPr>
        <w:t xml:space="preserve"> </w:t>
      </w:r>
      <w:r w:rsidR="00752C7A" w:rsidRPr="004E00E9">
        <w:rPr>
          <w:szCs w:val="24"/>
        </w:rPr>
        <w:t>26 человек</w:t>
      </w:r>
      <w:r w:rsidRPr="004E00E9">
        <w:rPr>
          <w:szCs w:val="24"/>
        </w:rPr>
        <w:t>).</w:t>
      </w:r>
    </w:p>
    <w:p w14:paraId="4C157526" w14:textId="40C07E34" w:rsidR="00F13D9A" w:rsidRPr="004E00E9" w:rsidRDefault="00F13D9A" w:rsidP="004E00E9">
      <w:pPr>
        <w:spacing w:line="276" w:lineRule="auto"/>
        <w:ind w:firstLine="709"/>
        <w:rPr>
          <w:szCs w:val="24"/>
        </w:rPr>
      </w:pPr>
      <w:r w:rsidRPr="004E00E9">
        <w:rPr>
          <w:szCs w:val="24"/>
        </w:rPr>
        <w:t xml:space="preserve">В таблице </w:t>
      </w:r>
      <w:r w:rsidR="00187AB2" w:rsidRPr="004E00E9">
        <w:rPr>
          <w:szCs w:val="24"/>
        </w:rPr>
        <w:t>3.</w:t>
      </w:r>
      <w:r w:rsidRPr="004E00E9">
        <w:rPr>
          <w:szCs w:val="24"/>
        </w:rPr>
        <w:t>3.</w:t>
      </w:r>
      <w:r w:rsidR="0099509C" w:rsidRPr="004E00E9">
        <w:rPr>
          <w:szCs w:val="24"/>
        </w:rPr>
        <w:t>2</w:t>
      </w:r>
      <w:r w:rsidRPr="004E00E9">
        <w:rPr>
          <w:szCs w:val="24"/>
        </w:rPr>
        <w:t xml:space="preserve"> приведена динамика миграционного движения населения муниципального образования.</w:t>
      </w:r>
    </w:p>
    <w:p w14:paraId="4A68F221" w14:textId="799F08CA" w:rsidR="00B428E5" w:rsidRPr="004E00E9" w:rsidRDefault="00B428E5" w:rsidP="004E00E9">
      <w:pPr>
        <w:spacing w:line="276" w:lineRule="auto"/>
        <w:ind w:firstLine="709"/>
        <w:jc w:val="right"/>
        <w:rPr>
          <w:szCs w:val="24"/>
        </w:rPr>
      </w:pPr>
      <w:r w:rsidRPr="004E00E9">
        <w:rPr>
          <w:szCs w:val="24"/>
        </w:rPr>
        <w:t>Таблица 3.3.</w:t>
      </w:r>
      <w:r w:rsidR="0099509C" w:rsidRPr="004E00E9">
        <w:rPr>
          <w:szCs w:val="24"/>
        </w:rPr>
        <w:t>2</w:t>
      </w:r>
    </w:p>
    <w:p w14:paraId="10144F3F" w14:textId="371DAB43" w:rsidR="00F13D9A" w:rsidRPr="004E00E9" w:rsidRDefault="00F13D9A" w:rsidP="004E00E9">
      <w:pPr>
        <w:spacing w:line="276" w:lineRule="auto"/>
        <w:ind w:firstLine="709"/>
        <w:jc w:val="center"/>
        <w:rPr>
          <w:szCs w:val="24"/>
        </w:rPr>
      </w:pPr>
      <w:r w:rsidRPr="004E00E9">
        <w:rPr>
          <w:szCs w:val="24"/>
        </w:rPr>
        <w:t>Динамика миграционного движения населения, человек *</w:t>
      </w:r>
    </w:p>
    <w:tbl>
      <w:tblPr>
        <w:tblW w:w="5000" w:type="pct"/>
        <w:tblBorders>
          <w:top w:val="single" w:sz="8" w:space="0" w:color="000000"/>
          <w:left w:val="single" w:sz="8" w:space="0" w:color="000000"/>
          <w:right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6161"/>
        <w:gridCol w:w="622"/>
        <w:gridCol w:w="628"/>
        <w:gridCol w:w="622"/>
        <w:gridCol w:w="622"/>
        <w:gridCol w:w="622"/>
        <w:gridCol w:w="624"/>
      </w:tblGrid>
      <w:tr w:rsidR="00985956" w:rsidRPr="004E00E9" w14:paraId="7DF33ECC" w14:textId="77777777" w:rsidTr="00985956">
        <w:tc>
          <w:tcPr>
            <w:tcW w:w="3111" w:type="pct"/>
            <w:shd w:val="clear" w:color="auto" w:fill="auto"/>
            <w:vAlign w:val="center"/>
            <w:hideMark/>
          </w:tcPr>
          <w:p w14:paraId="0EC5CBAE" w14:textId="77777777"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Показатели (потоки миграции)</w:t>
            </w:r>
          </w:p>
        </w:tc>
        <w:tc>
          <w:tcPr>
            <w:tcW w:w="314" w:type="pct"/>
            <w:shd w:val="clear" w:color="auto" w:fill="auto"/>
            <w:vAlign w:val="center"/>
            <w:hideMark/>
          </w:tcPr>
          <w:p w14:paraId="55237A39" w14:textId="5013A967" w:rsidR="00985956" w:rsidRPr="004E00E9" w:rsidRDefault="002D6BF3" w:rsidP="004E00E9">
            <w:pPr>
              <w:spacing w:line="240" w:lineRule="auto"/>
              <w:jc w:val="center"/>
              <w:rPr>
                <w:rFonts w:eastAsia="Times New Roman"/>
                <w:b/>
                <w:bCs/>
                <w:sz w:val="20"/>
                <w:szCs w:val="20"/>
              </w:rPr>
            </w:pPr>
            <w:r w:rsidRPr="004E00E9">
              <w:rPr>
                <w:rFonts w:eastAsia="Times New Roman"/>
                <w:b/>
                <w:bCs/>
                <w:sz w:val="20"/>
                <w:szCs w:val="20"/>
              </w:rPr>
              <w:t>2018</w:t>
            </w:r>
            <w:r w:rsidR="00985956" w:rsidRPr="004E00E9">
              <w:rPr>
                <w:rFonts w:eastAsia="Times New Roman"/>
                <w:b/>
                <w:bCs/>
                <w:sz w:val="20"/>
                <w:szCs w:val="20"/>
              </w:rPr>
              <w:t xml:space="preserve"> год</w:t>
            </w:r>
          </w:p>
        </w:tc>
        <w:tc>
          <w:tcPr>
            <w:tcW w:w="317" w:type="pct"/>
            <w:shd w:val="clear" w:color="auto" w:fill="auto"/>
            <w:vAlign w:val="center"/>
            <w:hideMark/>
          </w:tcPr>
          <w:p w14:paraId="4D14B665" w14:textId="31B93BA3" w:rsidR="00985956" w:rsidRPr="004E00E9" w:rsidRDefault="002D6BF3" w:rsidP="004E00E9">
            <w:pPr>
              <w:spacing w:line="240" w:lineRule="auto"/>
              <w:jc w:val="center"/>
              <w:rPr>
                <w:rFonts w:eastAsia="Times New Roman"/>
                <w:b/>
                <w:bCs/>
                <w:sz w:val="20"/>
                <w:szCs w:val="20"/>
              </w:rPr>
            </w:pPr>
            <w:r w:rsidRPr="004E00E9">
              <w:rPr>
                <w:rFonts w:eastAsia="Times New Roman"/>
                <w:b/>
                <w:bCs/>
                <w:sz w:val="20"/>
                <w:szCs w:val="20"/>
              </w:rPr>
              <w:t>2019</w:t>
            </w:r>
            <w:r w:rsidR="00985956" w:rsidRPr="004E00E9">
              <w:rPr>
                <w:rFonts w:eastAsia="Times New Roman"/>
                <w:b/>
                <w:bCs/>
                <w:sz w:val="20"/>
                <w:szCs w:val="20"/>
              </w:rPr>
              <w:t xml:space="preserve"> год</w:t>
            </w:r>
          </w:p>
        </w:tc>
        <w:tc>
          <w:tcPr>
            <w:tcW w:w="314" w:type="pct"/>
            <w:shd w:val="clear" w:color="auto" w:fill="auto"/>
            <w:vAlign w:val="center"/>
            <w:hideMark/>
          </w:tcPr>
          <w:p w14:paraId="2EA62ACB" w14:textId="5F554172" w:rsidR="00985956" w:rsidRPr="004E00E9" w:rsidRDefault="002D6BF3" w:rsidP="004E00E9">
            <w:pPr>
              <w:spacing w:line="240" w:lineRule="auto"/>
              <w:jc w:val="center"/>
              <w:rPr>
                <w:rFonts w:eastAsia="Times New Roman"/>
                <w:b/>
                <w:bCs/>
                <w:sz w:val="20"/>
                <w:szCs w:val="20"/>
              </w:rPr>
            </w:pPr>
            <w:r w:rsidRPr="004E00E9">
              <w:rPr>
                <w:rFonts w:eastAsia="Times New Roman"/>
                <w:b/>
                <w:bCs/>
                <w:sz w:val="20"/>
                <w:szCs w:val="20"/>
              </w:rPr>
              <w:t>2020</w:t>
            </w:r>
            <w:r w:rsidR="00985956" w:rsidRPr="004E00E9">
              <w:rPr>
                <w:rFonts w:eastAsia="Times New Roman"/>
                <w:b/>
                <w:bCs/>
                <w:sz w:val="20"/>
                <w:szCs w:val="20"/>
              </w:rPr>
              <w:t xml:space="preserve"> год</w:t>
            </w:r>
          </w:p>
        </w:tc>
        <w:tc>
          <w:tcPr>
            <w:tcW w:w="314" w:type="pct"/>
            <w:shd w:val="clear" w:color="auto" w:fill="auto"/>
            <w:vAlign w:val="center"/>
            <w:hideMark/>
          </w:tcPr>
          <w:p w14:paraId="37C46904" w14:textId="4474747B" w:rsidR="00985956" w:rsidRPr="004E00E9" w:rsidRDefault="002D6BF3" w:rsidP="004E00E9">
            <w:pPr>
              <w:spacing w:line="240" w:lineRule="auto"/>
              <w:jc w:val="center"/>
              <w:rPr>
                <w:rFonts w:eastAsia="Times New Roman"/>
                <w:b/>
                <w:bCs/>
                <w:sz w:val="20"/>
                <w:szCs w:val="20"/>
              </w:rPr>
            </w:pPr>
            <w:r w:rsidRPr="004E00E9">
              <w:rPr>
                <w:rFonts w:eastAsia="Times New Roman"/>
                <w:b/>
                <w:bCs/>
                <w:sz w:val="20"/>
                <w:szCs w:val="20"/>
              </w:rPr>
              <w:t>2021</w:t>
            </w:r>
            <w:r w:rsidR="00985956" w:rsidRPr="004E00E9">
              <w:rPr>
                <w:rFonts w:eastAsia="Times New Roman"/>
                <w:b/>
                <w:bCs/>
                <w:sz w:val="20"/>
                <w:szCs w:val="20"/>
              </w:rPr>
              <w:t xml:space="preserve"> год</w:t>
            </w:r>
          </w:p>
        </w:tc>
        <w:tc>
          <w:tcPr>
            <w:tcW w:w="314" w:type="pct"/>
            <w:shd w:val="clear" w:color="auto" w:fill="auto"/>
            <w:vAlign w:val="center"/>
            <w:hideMark/>
          </w:tcPr>
          <w:p w14:paraId="04FD8BEF" w14:textId="24D4E116" w:rsidR="00985956" w:rsidRPr="004E00E9" w:rsidRDefault="002D6BF3" w:rsidP="004E00E9">
            <w:pPr>
              <w:spacing w:line="240" w:lineRule="auto"/>
              <w:jc w:val="center"/>
              <w:rPr>
                <w:rFonts w:eastAsia="Times New Roman"/>
                <w:b/>
                <w:bCs/>
                <w:sz w:val="20"/>
                <w:szCs w:val="20"/>
              </w:rPr>
            </w:pPr>
            <w:r w:rsidRPr="004E00E9">
              <w:rPr>
                <w:rFonts w:eastAsia="Times New Roman"/>
                <w:b/>
                <w:bCs/>
                <w:sz w:val="20"/>
                <w:szCs w:val="20"/>
              </w:rPr>
              <w:t>2022</w:t>
            </w:r>
            <w:r w:rsidR="00985956" w:rsidRPr="004E00E9">
              <w:rPr>
                <w:rFonts w:eastAsia="Times New Roman"/>
                <w:b/>
                <w:bCs/>
                <w:sz w:val="20"/>
                <w:szCs w:val="20"/>
              </w:rPr>
              <w:t xml:space="preserve"> год</w:t>
            </w:r>
          </w:p>
        </w:tc>
        <w:tc>
          <w:tcPr>
            <w:tcW w:w="315" w:type="pct"/>
            <w:shd w:val="clear" w:color="auto" w:fill="auto"/>
            <w:vAlign w:val="center"/>
            <w:hideMark/>
          </w:tcPr>
          <w:p w14:paraId="0DEDFC43" w14:textId="2FD4C1BB" w:rsidR="00985956" w:rsidRPr="004E00E9" w:rsidRDefault="002D6BF3" w:rsidP="004E00E9">
            <w:pPr>
              <w:spacing w:line="240" w:lineRule="auto"/>
              <w:jc w:val="center"/>
              <w:rPr>
                <w:rFonts w:eastAsia="Times New Roman"/>
                <w:b/>
                <w:bCs/>
                <w:sz w:val="20"/>
                <w:szCs w:val="20"/>
              </w:rPr>
            </w:pPr>
            <w:r w:rsidRPr="004E00E9">
              <w:rPr>
                <w:rFonts w:eastAsia="Times New Roman"/>
                <w:b/>
                <w:bCs/>
                <w:sz w:val="20"/>
                <w:szCs w:val="20"/>
              </w:rPr>
              <w:t>2023</w:t>
            </w:r>
            <w:r w:rsidR="00985956" w:rsidRPr="004E00E9">
              <w:rPr>
                <w:rFonts w:eastAsia="Times New Roman"/>
                <w:b/>
                <w:bCs/>
                <w:sz w:val="20"/>
                <w:szCs w:val="20"/>
              </w:rPr>
              <w:t xml:space="preserve"> год</w:t>
            </w:r>
          </w:p>
        </w:tc>
      </w:tr>
    </w:tbl>
    <w:p w14:paraId="054EA732" w14:textId="77777777" w:rsidR="00985956" w:rsidRPr="004E00E9" w:rsidRDefault="00985956" w:rsidP="004E00E9">
      <w:pPr>
        <w:spacing w:line="14" w:lineRule="auto"/>
      </w:pPr>
    </w:p>
    <w:tbl>
      <w:tblPr>
        <w:tblW w:w="5000" w:type="pct"/>
        <w:tblBorders>
          <w:top w:val="single" w:sz="8" w:space="0" w:color="000000"/>
          <w:left w:val="single" w:sz="8" w:space="0" w:color="000000"/>
          <w:right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6150"/>
        <w:gridCol w:w="621"/>
        <w:gridCol w:w="628"/>
        <w:gridCol w:w="622"/>
        <w:gridCol w:w="622"/>
        <w:gridCol w:w="622"/>
        <w:gridCol w:w="636"/>
      </w:tblGrid>
      <w:tr w:rsidR="00985956" w:rsidRPr="004E00E9" w14:paraId="0E9868BF" w14:textId="77777777" w:rsidTr="002D6BF3">
        <w:trPr>
          <w:tblHeader/>
        </w:trPr>
        <w:tc>
          <w:tcPr>
            <w:tcW w:w="3106" w:type="pct"/>
            <w:shd w:val="clear" w:color="auto" w:fill="auto"/>
            <w:vAlign w:val="center"/>
          </w:tcPr>
          <w:p w14:paraId="18EAAD81" w14:textId="5313386B"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1</w:t>
            </w:r>
          </w:p>
        </w:tc>
        <w:tc>
          <w:tcPr>
            <w:tcW w:w="314" w:type="pct"/>
            <w:shd w:val="clear" w:color="auto" w:fill="auto"/>
            <w:vAlign w:val="center"/>
          </w:tcPr>
          <w:p w14:paraId="7E0EECCD" w14:textId="23685370"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2</w:t>
            </w:r>
          </w:p>
        </w:tc>
        <w:tc>
          <w:tcPr>
            <w:tcW w:w="317" w:type="pct"/>
            <w:shd w:val="clear" w:color="auto" w:fill="auto"/>
            <w:vAlign w:val="center"/>
          </w:tcPr>
          <w:p w14:paraId="1D9F647E" w14:textId="7455BF1C"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3</w:t>
            </w:r>
          </w:p>
        </w:tc>
        <w:tc>
          <w:tcPr>
            <w:tcW w:w="314" w:type="pct"/>
            <w:shd w:val="clear" w:color="auto" w:fill="auto"/>
            <w:vAlign w:val="center"/>
          </w:tcPr>
          <w:p w14:paraId="06DEFE88" w14:textId="189183B2"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4</w:t>
            </w:r>
          </w:p>
        </w:tc>
        <w:tc>
          <w:tcPr>
            <w:tcW w:w="314" w:type="pct"/>
            <w:shd w:val="clear" w:color="auto" w:fill="auto"/>
            <w:vAlign w:val="center"/>
          </w:tcPr>
          <w:p w14:paraId="33D76932" w14:textId="2175F425"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5</w:t>
            </w:r>
          </w:p>
        </w:tc>
        <w:tc>
          <w:tcPr>
            <w:tcW w:w="314" w:type="pct"/>
            <w:shd w:val="clear" w:color="auto" w:fill="auto"/>
            <w:vAlign w:val="center"/>
          </w:tcPr>
          <w:p w14:paraId="69EB6912" w14:textId="4523F6EC"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6</w:t>
            </w:r>
          </w:p>
        </w:tc>
        <w:tc>
          <w:tcPr>
            <w:tcW w:w="321" w:type="pct"/>
            <w:shd w:val="clear" w:color="auto" w:fill="auto"/>
            <w:vAlign w:val="center"/>
          </w:tcPr>
          <w:p w14:paraId="072AC371" w14:textId="0FC4A084" w:rsidR="00985956" w:rsidRPr="004E00E9" w:rsidRDefault="00985956" w:rsidP="004E00E9">
            <w:pPr>
              <w:spacing w:line="240" w:lineRule="auto"/>
              <w:jc w:val="center"/>
              <w:rPr>
                <w:rFonts w:eastAsia="Times New Roman"/>
                <w:b/>
                <w:bCs/>
                <w:sz w:val="20"/>
                <w:szCs w:val="20"/>
              </w:rPr>
            </w:pPr>
            <w:r w:rsidRPr="004E00E9">
              <w:rPr>
                <w:rFonts w:eastAsia="Times New Roman"/>
                <w:b/>
                <w:bCs/>
                <w:sz w:val="20"/>
                <w:szCs w:val="20"/>
              </w:rPr>
              <w:t>7</w:t>
            </w:r>
          </w:p>
        </w:tc>
      </w:tr>
      <w:tr w:rsidR="00985956" w:rsidRPr="004E00E9" w14:paraId="1C0CC6D3"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hideMark/>
          </w:tcPr>
          <w:p w14:paraId="2CD9011F"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Число прибывших</w:t>
            </w:r>
          </w:p>
        </w:tc>
      </w:tr>
      <w:tr w:rsidR="002D6BF3" w:rsidRPr="004E00E9" w14:paraId="0DDC665C"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DB51657"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Всего прибывших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6726DE85" w14:textId="06A7452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101</w:t>
            </w:r>
          </w:p>
        </w:tc>
        <w:tc>
          <w:tcPr>
            <w:tcW w:w="317" w:type="pct"/>
            <w:tcBorders>
              <w:top w:val="single" w:sz="8" w:space="0" w:color="000000"/>
              <w:left w:val="single" w:sz="8" w:space="0" w:color="000000"/>
              <w:bottom w:val="single" w:sz="8" w:space="0" w:color="000000"/>
              <w:right w:val="single" w:sz="8" w:space="0" w:color="000000"/>
            </w:tcBorders>
            <w:vAlign w:val="center"/>
          </w:tcPr>
          <w:p w14:paraId="59338921" w14:textId="6800271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116</w:t>
            </w:r>
          </w:p>
        </w:tc>
        <w:tc>
          <w:tcPr>
            <w:tcW w:w="314" w:type="pct"/>
            <w:tcBorders>
              <w:top w:val="single" w:sz="8" w:space="0" w:color="000000"/>
              <w:left w:val="single" w:sz="8" w:space="0" w:color="000000"/>
              <w:bottom w:val="single" w:sz="8" w:space="0" w:color="000000"/>
              <w:right w:val="single" w:sz="8" w:space="0" w:color="000000"/>
            </w:tcBorders>
            <w:vAlign w:val="center"/>
          </w:tcPr>
          <w:p w14:paraId="292097A6" w14:textId="5FBDAED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112</w:t>
            </w:r>
          </w:p>
        </w:tc>
        <w:tc>
          <w:tcPr>
            <w:tcW w:w="314" w:type="pct"/>
            <w:tcBorders>
              <w:top w:val="single" w:sz="8" w:space="0" w:color="000000"/>
              <w:left w:val="single" w:sz="8" w:space="0" w:color="000000"/>
              <w:bottom w:val="single" w:sz="8" w:space="0" w:color="000000"/>
              <w:right w:val="single" w:sz="8" w:space="0" w:color="000000"/>
            </w:tcBorders>
            <w:vAlign w:val="center"/>
          </w:tcPr>
          <w:p w14:paraId="62667AEB" w14:textId="506C27A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121</w:t>
            </w:r>
          </w:p>
        </w:tc>
        <w:tc>
          <w:tcPr>
            <w:tcW w:w="314" w:type="pct"/>
            <w:tcBorders>
              <w:top w:val="single" w:sz="8" w:space="0" w:color="000000"/>
              <w:left w:val="single" w:sz="8" w:space="0" w:color="000000"/>
              <w:bottom w:val="single" w:sz="8" w:space="0" w:color="000000"/>
              <w:right w:val="single" w:sz="8" w:space="0" w:color="000000"/>
            </w:tcBorders>
            <w:vAlign w:val="center"/>
          </w:tcPr>
          <w:p w14:paraId="10866B61" w14:textId="4D6E401B"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128</w:t>
            </w:r>
          </w:p>
        </w:tc>
        <w:tc>
          <w:tcPr>
            <w:tcW w:w="321" w:type="pct"/>
            <w:tcBorders>
              <w:top w:val="single" w:sz="8" w:space="0" w:color="000000"/>
              <w:left w:val="single" w:sz="8" w:space="0" w:color="000000"/>
              <w:bottom w:val="single" w:sz="8" w:space="0" w:color="000000"/>
              <w:right w:val="single" w:sz="8" w:space="0" w:color="000000"/>
            </w:tcBorders>
            <w:vAlign w:val="center"/>
          </w:tcPr>
          <w:p w14:paraId="0FD23232" w14:textId="62004F8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144</w:t>
            </w:r>
          </w:p>
        </w:tc>
      </w:tr>
      <w:tr w:rsidR="002D6BF3" w:rsidRPr="004E00E9" w14:paraId="033FFBF2"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431BB02"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52DFF2CC" w14:textId="7395442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100</w:t>
            </w:r>
          </w:p>
        </w:tc>
        <w:tc>
          <w:tcPr>
            <w:tcW w:w="317" w:type="pct"/>
            <w:tcBorders>
              <w:top w:val="single" w:sz="8" w:space="0" w:color="000000"/>
              <w:left w:val="single" w:sz="8" w:space="0" w:color="000000"/>
              <w:bottom w:val="single" w:sz="8" w:space="0" w:color="000000"/>
              <w:right w:val="single" w:sz="8" w:space="0" w:color="000000"/>
            </w:tcBorders>
            <w:vAlign w:val="center"/>
          </w:tcPr>
          <w:p w14:paraId="7472695A" w14:textId="067F5DE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100</w:t>
            </w:r>
          </w:p>
        </w:tc>
        <w:tc>
          <w:tcPr>
            <w:tcW w:w="314" w:type="pct"/>
            <w:tcBorders>
              <w:top w:val="single" w:sz="8" w:space="0" w:color="000000"/>
              <w:left w:val="single" w:sz="8" w:space="0" w:color="000000"/>
              <w:bottom w:val="single" w:sz="8" w:space="0" w:color="000000"/>
              <w:right w:val="single" w:sz="8" w:space="0" w:color="000000"/>
            </w:tcBorders>
            <w:vAlign w:val="center"/>
          </w:tcPr>
          <w:p w14:paraId="64409B74" w14:textId="1623CC4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103</w:t>
            </w:r>
          </w:p>
        </w:tc>
        <w:tc>
          <w:tcPr>
            <w:tcW w:w="314" w:type="pct"/>
            <w:tcBorders>
              <w:top w:val="single" w:sz="8" w:space="0" w:color="000000"/>
              <w:left w:val="single" w:sz="8" w:space="0" w:color="000000"/>
              <w:bottom w:val="single" w:sz="8" w:space="0" w:color="000000"/>
              <w:right w:val="single" w:sz="8" w:space="0" w:color="000000"/>
            </w:tcBorders>
            <w:vAlign w:val="center"/>
          </w:tcPr>
          <w:p w14:paraId="1D98916D" w14:textId="5E4C7B5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100</w:t>
            </w:r>
          </w:p>
        </w:tc>
        <w:tc>
          <w:tcPr>
            <w:tcW w:w="314" w:type="pct"/>
            <w:tcBorders>
              <w:top w:val="single" w:sz="8" w:space="0" w:color="000000"/>
              <w:left w:val="single" w:sz="8" w:space="0" w:color="000000"/>
              <w:bottom w:val="single" w:sz="8" w:space="0" w:color="000000"/>
              <w:right w:val="single" w:sz="8" w:space="0" w:color="000000"/>
            </w:tcBorders>
            <w:vAlign w:val="center"/>
          </w:tcPr>
          <w:p w14:paraId="010FC5BD" w14:textId="256B86C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103</w:t>
            </w:r>
          </w:p>
        </w:tc>
        <w:tc>
          <w:tcPr>
            <w:tcW w:w="321" w:type="pct"/>
            <w:tcBorders>
              <w:top w:val="single" w:sz="8" w:space="0" w:color="000000"/>
              <w:left w:val="single" w:sz="8" w:space="0" w:color="000000"/>
              <w:bottom w:val="single" w:sz="8" w:space="0" w:color="000000"/>
              <w:right w:val="single" w:sz="8" w:space="0" w:color="000000"/>
            </w:tcBorders>
            <w:vAlign w:val="center"/>
          </w:tcPr>
          <w:p w14:paraId="55218D8B" w14:textId="606AD73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136</w:t>
            </w:r>
          </w:p>
        </w:tc>
      </w:tr>
      <w:tr w:rsidR="002D6BF3" w:rsidRPr="004E00E9" w14:paraId="08A575A2"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F51398B"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7A197850" w14:textId="3510D30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59</w:t>
            </w:r>
          </w:p>
        </w:tc>
        <w:tc>
          <w:tcPr>
            <w:tcW w:w="317" w:type="pct"/>
            <w:tcBorders>
              <w:top w:val="single" w:sz="8" w:space="0" w:color="000000"/>
              <w:left w:val="single" w:sz="8" w:space="0" w:color="000000"/>
              <w:bottom w:val="single" w:sz="8" w:space="0" w:color="000000"/>
              <w:right w:val="single" w:sz="8" w:space="0" w:color="000000"/>
            </w:tcBorders>
            <w:vAlign w:val="center"/>
          </w:tcPr>
          <w:p w14:paraId="3E2987B4" w14:textId="6F1B172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76</w:t>
            </w:r>
          </w:p>
        </w:tc>
        <w:tc>
          <w:tcPr>
            <w:tcW w:w="314" w:type="pct"/>
            <w:tcBorders>
              <w:top w:val="single" w:sz="8" w:space="0" w:color="000000"/>
              <w:left w:val="single" w:sz="8" w:space="0" w:color="000000"/>
              <w:bottom w:val="single" w:sz="8" w:space="0" w:color="000000"/>
              <w:right w:val="single" w:sz="8" w:space="0" w:color="000000"/>
            </w:tcBorders>
            <w:vAlign w:val="center"/>
          </w:tcPr>
          <w:p w14:paraId="5A47DAEE" w14:textId="2AAF744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83</w:t>
            </w:r>
          </w:p>
        </w:tc>
        <w:tc>
          <w:tcPr>
            <w:tcW w:w="314" w:type="pct"/>
            <w:tcBorders>
              <w:top w:val="single" w:sz="8" w:space="0" w:color="000000"/>
              <w:left w:val="single" w:sz="8" w:space="0" w:color="000000"/>
              <w:bottom w:val="single" w:sz="8" w:space="0" w:color="000000"/>
              <w:right w:val="single" w:sz="8" w:space="0" w:color="000000"/>
            </w:tcBorders>
            <w:vAlign w:val="center"/>
          </w:tcPr>
          <w:p w14:paraId="11A6D4CD" w14:textId="741DB64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73</w:t>
            </w:r>
          </w:p>
        </w:tc>
        <w:tc>
          <w:tcPr>
            <w:tcW w:w="314" w:type="pct"/>
            <w:tcBorders>
              <w:top w:val="single" w:sz="8" w:space="0" w:color="000000"/>
              <w:left w:val="single" w:sz="8" w:space="0" w:color="000000"/>
              <w:bottom w:val="single" w:sz="8" w:space="0" w:color="000000"/>
              <w:right w:val="single" w:sz="8" w:space="0" w:color="000000"/>
            </w:tcBorders>
            <w:vAlign w:val="center"/>
          </w:tcPr>
          <w:p w14:paraId="483E6502" w14:textId="6920736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79</w:t>
            </w:r>
          </w:p>
        </w:tc>
        <w:tc>
          <w:tcPr>
            <w:tcW w:w="321" w:type="pct"/>
            <w:tcBorders>
              <w:top w:val="single" w:sz="8" w:space="0" w:color="000000"/>
              <w:left w:val="single" w:sz="8" w:space="0" w:color="000000"/>
              <w:bottom w:val="single" w:sz="8" w:space="0" w:color="000000"/>
              <w:right w:val="single" w:sz="8" w:space="0" w:color="000000"/>
            </w:tcBorders>
            <w:vAlign w:val="center"/>
          </w:tcPr>
          <w:p w14:paraId="1CB5E1D5" w14:textId="1DE0BE7B"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90</w:t>
            </w:r>
          </w:p>
        </w:tc>
      </w:tr>
      <w:tr w:rsidR="002D6BF3" w:rsidRPr="004E00E9" w14:paraId="5E69FA39"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27DA536"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1937E4A2" w14:textId="3A0F48B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41</w:t>
            </w:r>
          </w:p>
        </w:tc>
        <w:tc>
          <w:tcPr>
            <w:tcW w:w="317" w:type="pct"/>
            <w:tcBorders>
              <w:top w:val="single" w:sz="8" w:space="0" w:color="000000"/>
              <w:left w:val="single" w:sz="8" w:space="0" w:color="000000"/>
              <w:bottom w:val="single" w:sz="8" w:space="0" w:color="000000"/>
              <w:right w:val="single" w:sz="8" w:space="0" w:color="000000"/>
            </w:tcBorders>
            <w:vAlign w:val="center"/>
          </w:tcPr>
          <w:p w14:paraId="104AD06E" w14:textId="0291FEA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24</w:t>
            </w:r>
          </w:p>
        </w:tc>
        <w:tc>
          <w:tcPr>
            <w:tcW w:w="314" w:type="pct"/>
            <w:tcBorders>
              <w:top w:val="single" w:sz="8" w:space="0" w:color="000000"/>
              <w:left w:val="single" w:sz="8" w:space="0" w:color="000000"/>
              <w:bottom w:val="single" w:sz="8" w:space="0" w:color="000000"/>
              <w:right w:val="single" w:sz="8" w:space="0" w:color="000000"/>
            </w:tcBorders>
            <w:vAlign w:val="center"/>
          </w:tcPr>
          <w:p w14:paraId="212ABA92" w14:textId="7DFA4A0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20</w:t>
            </w:r>
          </w:p>
        </w:tc>
        <w:tc>
          <w:tcPr>
            <w:tcW w:w="314" w:type="pct"/>
            <w:tcBorders>
              <w:top w:val="single" w:sz="8" w:space="0" w:color="000000"/>
              <w:left w:val="single" w:sz="8" w:space="0" w:color="000000"/>
              <w:bottom w:val="single" w:sz="8" w:space="0" w:color="000000"/>
              <w:right w:val="single" w:sz="8" w:space="0" w:color="000000"/>
            </w:tcBorders>
            <w:vAlign w:val="center"/>
          </w:tcPr>
          <w:p w14:paraId="7F4425C3" w14:textId="6148106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27</w:t>
            </w:r>
          </w:p>
        </w:tc>
        <w:tc>
          <w:tcPr>
            <w:tcW w:w="314" w:type="pct"/>
            <w:tcBorders>
              <w:top w:val="single" w:sz="8" w:space="0" w:color="000000"/>
              <w:left w:val="single" w:sz="8" w:space="0" w:color="000000"/>
              <w:bottom w:val="single" w:sz="8" w:space="0" w:color="000000"/>
              <w:right w:val="single" w:sz="8" w:space="0" w:color="000000"/>
            </w:tcBorders>
            <w:vAlign w:val="center"/>
          </w:tcPr>
          <w:p w14:paraId="7469A8EA" w14:textId="4B3689F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24</w:t>
            </w:r>
          </w:p>
        </w:tc>
        <w:tc>
          <w:tcPr>
            <w:tcW w:w="321" w:type="pct"/>
            <w:tcBorders>
              <w:top w:val="single" w:sz="8" w:space="0" w:color="000000"/>
              <w:left w:val="single" w:sz="8" w:space="0" w:color="000000"/>
              <w:bottom w:val="single" w:sz="8" w:space="0" w:color="000000"/>
              <w:right w:val="single" w:sz="8" w:space="0" w:color="000000"/>
            </w:tcBorders>
            <w:vAlign w:val="center"/>
          </w:tcPr>
          <w:p w14:paraId="14821B9C" w14:textId="7C8BA2D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46</w:t>
            </w:r>
          </w:p>
        </w:tc>
      </w:tr>
      <w:tr w:rsidR="002D6BF3" w:rsidRPr="004E00E9" w14:paraId="6044D0A8"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7BC5A0A"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5FD6D9CB" w14:textId="5F90851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506E285F" w14:textId="7D377AE7"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16</w:t>
            </w:r>
          </w:p>
        </w:tc>
        <w:tc>
          <w:tcPr>
            <w:tcW w:w="314" w:type="pct"/>
            <w:tcBorders>
              <w:top w:val="single" w:sz="8" w:space="0" w:color="000000"/>
              <w:left w:val="single" w:sz="8" w:space="0" w:color="000000"/>
              <w:bottom w:val="single" w:sz="8" w:space="0" w:color="000000"/>
              <w:right w:val="single" w:sz="8" w:space="0" w:color="000000"/>
            </w:tcBorders>
            <w:vAlign w:val="center"/>
          </w:tcPr>
          <w:p w14:paraId="2D0FA65F" w14:textId="5522AD1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4C6E4687" w14:textId="58A0B86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21</w:t>
            </w:r>
          </w:p>
        </w:tc>
        <w:tc>
          <w:tcPr>
            <w:tcW w:w="314" w:type="pct"/>
            <w:tcBorders>
              <w:top w:val="single" w:sz="8" w:space="0" w:color="000000"/>
              <w:left w:val="single" w:sz="8" w:space="0" w:color="000000"/>
              <w:bottom w:val="single" w:sz="8" w:space="0" w:color="000000"/>
              <w:right w:val="single" w:sz="8" w:space="0" w:color="000000"/>
            </w:tcBorders>
            <w:vAlign w:val="center"/>
          </w:tcPr>
          <w:p w14:paraId="3D9495D7" w14:textId="1A55EC4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25</w:t>
            </w:r>
          </w:p>
        </w:tc>
        <w:tc>
          <w:tcPr>
            <w:tcW w:w="321" w:type="pct"/>
            <w:tcBorders>
              <w:top w:val="single" w:sz="8" w:space="0" w:color="000000"/>
              <w:left w:val="single" w:sz="8" w:space="0" w:color="000000"/>
              <w:bottom w:val="single" w:sz="8" w:space="0" w:color="000000"/>
              <w:right w:val="single" w:sz="8" w:space="0" w:color="000000"/>
            </w:tcBorders>
            <w:vAlign w:val="center"/>
          </w:tcPr>
          <w:p w14:paraId="0845290F" w14:textId="46E72CA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8</w:t>
            </w:r>
          </w:p>
        </w:tc>
      </w:tr>
      <w:tr w:rsidR="002D6BF3" w:rsidRPr="004E00E9" w14:paraId="7797016E"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170EF90"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54A3378F" w14:textId="09A2A5F8" w:rsidR="002D6BF3"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14975766" w14:textId="17380DA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0D008D7E" w14:textId="4636788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6940DF68" w14:textId="67DC2FB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78C7814E" w14:textId="2D76666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13</w:t>
            </w:r>
          </w:p>
        </w:tc>
        <w:tc>
          <w:tcPr>
            <w:tcW w:w="321" w:type="pct"/>
            <w:tcBorders>
              <w:top w:val="single" w:sz="8" w:space="0" w:color="000000"/>
              <w:left w:val="single" w:sz="8" w:space="0" w:color="000000"/>
              <w:bottom w:val="single" w:sz="8" w:space="0" w:color="000000"/>
              <w:right w:val="single" w:sz="8" w:space="0" w:color="000000"/>
            </w:tcBorders>
            <w:vAlign w:val="center"/>
          </w:tcPr>
          <w:p w14:paraId="18B87617" w14:textId="552804D7"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w:t>
            </w:r>
          </w:p>
        </w:tc>
      </w:tr>
      <w:tr w:rsidR="002D6BF3" w:rsidRPr="004E00E9" w14:paraId="333A8C1B"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312B435E" w14:textId="1BCF6C7C"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63C42A70" w14:textId="7B4E82D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79CFADA" w14:textId="0DFF8BE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5C507A2D" w14:textId="1FA66C71"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66BE94A" w14:textId="4E9AF0E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w:t>
            </w:r>
          </w:p>
        </w:tc>
        <w:tc>
          <w:tcPr>
            <w:tcW w:w="314" w:type="pct"/>
            <w:tcBorders>
              <w:top w:val="single" w:sz="8" w:space="0" w:color="000000"/>
              <w:left w:val="single" w:sz="8" w:space="0" w:color="000000"/>
              <w:bottom w:val="single" w:sz="8" w:space="0" w:color="000000"/>
              <w:right w:val="single" w:sz="8" w:space="0" w:color="000000"/>
            </w:tcBorders>
            <w:vAlign w:val="center"/>
          </w:tcPr>
          <w:p w14:paraId="44E186A9" w14:textId="2917F30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12</w:t>
            </w:r>
          </w:p>
        </w:tc>
        <w:tc>
          <w:tcPr>
            <w:tcW w:w="321" w:type="pct"/>
            <w:tcBorders>
              <w:top w:val="single" w:sz="8" w:space="0" w:color="000000"/>
              <w:left w:val="single" w:sz="8" w:space="0" w:color="000000"/>
              <w:bottom w:val="single" w:sz="8" w:space="0" w:color="000000"/>
              <w:right w:val="single" w:sz="8" w:space="0" w:color="000000"/>
            </w:tcBorders>
            <w:vAlign w:val="center"/>
          </w:tcPr>
          <w:p w14:paraId="1AF7E5E0" w14:textId="16D3471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w:t>
            </w:r>
          </w:p>
        </w:tc>
      </w:tr>
      <w:tr w:rsidR="002D6BF3" w:rsidRPr="004E00E9" w14:paraId="12297960"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55893C2"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62297016" w14:textId="309A6951"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42</w:t>
            </w:r>
          </w:p>
        </w:tc>
        <w:tc>
          <w:tcPr>
            <w:tcW w:w="317" w:type="pct"/>
            <w:tcBorders>
              <w:top w:val="single" w:sz="8" w:space="0" w:color="000000"/>
              <w:left w:val="single" w:sz="8" w:space="0" w:color="000000"/>
              <w:bottom w:val="single" w:sz="8" w:space="0" w:color="000000"/>
              <w:right w:val="single" w:sz="8" w:space="0" w:color="000000"/>
            </w:tcBorders>
            <w:vAlign w:val="center"/>
          </w:tcPr>
          <w:p w14:paraId="6ABDEA82" w14:textId="28BF594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40</w:t>
            </w:r>
          </w:p>
        </w:tc>
        <w:tc>
          <w:tcPr>
            <w:tcW w:w="314" w:type="pct"/>
            <w:tcBorders>
              <w:top w:val="single" w:sz="8" w:space="0" w:color="000000"/>
              <w:left w:val="single" w:sz="8" w:space="0" w:color="000000"/>
              <w:bottom w:val="single" w:sz="8" w:space="0" w:color="000000"/>
              <w:right w:val="single" w:sz="8" w:space="0" w:color="000000"/>
            </w:tcBorders>
            <w:vAlign w:val="center"/>
          </w:tcPr>
          <w:p w14:paraId="12DA7A5C" w14:textId="10098BC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29</w:t>
            </w:r>
          </w:p>
        </w:tc>
        <w:tc>
          <w:tcPr>
            <w:tcW w:w="314" w:type="pct"/>
            <w:tcBorders>
              <w:top w:val="single" w:sz="8" w:space="0" w:color="000000"/>
              <w:left w:val="single" w:sz="8" w:space="0" w:color="000000"/>
              <w:bottom w:val="single" w:sz="8" w:space="0" w:color="000000"/>
              <w:right w:val="single" w:sz="8" w:space="0" w:color="000000"/>
            </w:tcBorders>
            <w:vAlign w:val="center"/>
          </w:tcPr>
          <w:p w14:paraId="6294DBEF" w14:textId="40AEE3B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48</w:t>
            </w:r>
          </w:p>
        </w:tc>
        <w:tc>
          <w:tcPr>
            <w:tcW w:w="314" w:type="pct"/>
            <w:tcBorders>
              <w:top w:val="single" w:sz="8" w:space="0" w:color="000000"/>
              <w:left w:val="single" w:sz="8" w:space="0" w:color="000000"/>
              <w:bottom w:val="single" w:sz="8" w:space="0" w:color="000000"/>
              <w:right w:val="single" w:sz="8" w:space="0" w:color="000000"/>
            </w:tcBorders>
            <w:vAlign w:val="center"/>
          </w:tcPr>
          <w:p w14:paraId="03C648BA" w14:textId="33512F2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49</w:t>
            </w:r>
          </w:p>
        </w:tc>
        <w:tc>
          <w:tcPr>
            <w:tcW w:w="321" w:type="pct"/>
            <w:tcBorders>
              <w:top w:val="single" w:sz="8" w:space="0" w:color="000000"/>
              <w:left w:val="single" w:sz="8" w:space="0" w:color="000000"/>
              <w:bottom w:val="single" w:sz="8" w:space="0" w:color="000000"/>
              <w:right w:val="single" w:sz="8" w:space="0" w:color="000000"/>
            </w:tcBorders>
            <w:vAlign w:val="center"/>
          </w:tcPr>
          <w:p w14:paraId="68E0C66F" w14:textId="6E399B4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54</w:t>
            </w:r>
          </w:p>
        </w:tc>
      </w:tr>
      <w:tr w:rsidR="00985956" w:rsidRPr="004E00E9" w14:paraId="220EB796"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90"/>
        </w:trPr>
        <w:tc>
          <w:tcPr>
            <w:tcW w:w="5000" w:type="pct"/>
            <w:gridSpan w:val="7"/>
            <w:tcBorders>
              <w:top w:val="single" w:sz="8" w:space="0" w:color="000000"/>
              <w:left w:val="single" w:sz="8" w:space="0" w:color="000000"/>
              <w:bottom w:val="single" w:sz="8" w:space="0" w:color="000000"/>
            </w:tcBorders>
            <w:shd w:val="clear" w:color="auto" w:fill="auto"/>
            <w:tcMar>
              <w:top w:w="15" w:type="dxa"/>
              <w:left w:w="400" w:type="dxa"/>
              <w:bottom w:w="15" w:type="dxa"/>
              <w:right w:w="15" w:type="dxa"/>
            </w:tcMar>
            <w:hideMark/>
          </w:tcPr>
          <w:p w14:paraId="24E5E1A8" w14:textId="77777777" w:rsidR="00985956" w:rsidRPr="004E00E9" w:rsidRDefault="00985956" w:rsidP="004E00E9">
            <w:pPr>
              <w:spacing w:line="240" w:lineRule="auto"/>
              <w:jc w:val="left"/>
              <w:rPr>
                <w:sz w:val="20"/>
                <w:szCs w:val="20"/>
              </w:rPr>
            </w:pPr>
            <w:r w:rsidRPr="004E00E9">
              <w:rPr>
                <w:rFonts w:eastAsia="Times New Roman"/>
                <w:sz w:val="20"/>
                <w:szCs w:val="20"/>
              </w:rPr>
              <w:t>Женщины</w:t>
            </w:r>
          </w:p>
        </w:tc>
      </w:tr>
      <w:tr w:rsidR="002D6BF3" w:rsidRPr="004E00E9" w14:paraId="1A3F0301"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34D23E5"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Всего прибывших</w:t>
            </w:r>
          </w:p>
        </w:tc>
        <w:tc>
          <w:tcPr>
            <w:tcW w:w="314" w:type="pct"/>
            <w:tcBorders>
              <w:top w:val="single" w:sz="8" w:space="0" w:color="000000"/>
              <w:left w:val="single" w:sz="8" w:space="0" w:color="000000"/>
              <w:bottom w:val="single" w:sz="8" w:space="0" w:color="000000"/>
              <w:right w:val="single" w:sz="8" w:space="0" w:color="000000"/>
            </w:tcBorders>
          </w:tcPr>
          <w:p w14:paraId="5166E5B4" w14:textId="131D31EA" w:rsidR="002D6BF3" w:rsidRPr="004E00E9" w:rsidRDefault="002D6BF3" w:rsidP="004E00E9">
            <w:pPr>
              <w:spacing w:line="240" w:lineRule="auto"/>
              <w:jc w:val="center"/>
              <w:rPr>
                <w:rFonts w:eastAsia="Times New Roman"/>
                <w:sz w:val="20"/>
                <w:szCs w:val="20"/>
              </w:rPr>
            </w:pPr>
            <w:r w:rsidRPr="004E00E9">
              <w:rPr>
                <w:sz w:val="20"/>
                <w:szCs w:val="20"/>
              </w:rPr>
              <w:t>51</w:t>
            </w:r>
          </w:p>
        </w:tc>
        <w:tc>
          <w:tcPr>
            <w:tcW w:w="317" w:type="pct"/>
            <w:tcBorders>
              <w:top w:val="single" w:sz="8" w:space="0" w:color="000000"/>
              <w:left w:val="single" w:sz="8" w:space="0" w:color="000000"/>
              <w:bottom w:val="single" w:sz="8" w:space="0" w:color="000000"/>
              <w:right w:val="single" w:sz="8" w:space="0" w:color="000000"/>
            </w:tcBorders>
          </w:tcPr>
          <w:p w14:paraId="7386F83D" w14:textId="332B16E1" w:rsidR="002D6BF3" w:rsidRPr="004E00E9" w:rsidRDefault="002D6BF3" w:rsidP="004E00E9">
            <w:pPr>
              <w:spacing w:line="240" w:lineRule="auto"/>
              <w:jc w:val="center"/>
              <w:rPr>
                <w:rFonts w:eastAsia="Times New Roman"/>
                <w:sz w:val="20"/>
                <w:szCs w:val="20"/>
              </w:rPr>
            </w:pPr>
            <w:r w:rsidRPr="004E00E9">
              <w:rPr>
                <w:sz w:val="20"/>
                <w:szCs w:val="20"/>
              </w:rPr>
              <w:t>65</w:t>
            </w:r>
          </w:p>
        </w:tc>
        <w:tc>
          <w:tcPr>
            <w:tcW w:w="314" w:type="pct"/>
            <w:tcBorders>
              <w:top w:val="single" w:sz="8" w:space="0" w:color="000000"/>
              <w:left w:val="single" w:sz="8" w:space="0" w:color="000000"/>
              <w:bottom w:val="single" w:sz="8" w:space="0" w:color="000000"/>
              <w:right w:val="single" w:sz="8" w:space="0" w:color="000000"/>
            </w:tcBorders>
          </w:tcPr>
          <w:p w14:paraId="1BEE31CD" w14:textId="4AD6D03D" w:rsidR="002D6BF3" w:rsidRPr="004E00E9" w:rsidRDefault="002D6BF3" w:rsidP="004E00E9">
            <w:pPr>
              <w:spacing w:line="240" w:lineRule="auto"/>
              <w:jc w:val="center"/>
              <w:rPr>
                <w:rFonts w:eastAsia="Times New Roman"/>
                <w:sz w:val="20"/>
                <w:szCs w:val="20"/>
              </w:rPr>
            </w:pPr>
            <w:r w:rsidRPr="004E00E9">
              <w:rPr>
                <w:sz w:val="20"/>
                <w:szCs w:val="20"/>
              </w:rPr>
              <w:t>52</w:t>
            </w:r>
          </w:p>
        </w:tc>
        <w:tc>
          <w:tcPr>
            <w:tcW w:w="314" w:type="pct"/>
            <w:tcBorders>
              <w:top w:val="single" w:sz="8" w:space="0" w:color="000000"/>
              <w:left w:val="single" w:sz="8" w:space="0" w:color="000000"/>
              <w:bottom w:val="single" w:sz="8" w:space="0" w:color="000000"/>
              <w:right w:val="single" w:sz="8" w:space="0" w:color="000000"/>
            </w:tcBorders>
          </w:tcPr>
          <w:p w14:paraId="1BF93FD8" w14:textId="40E5FCF0" w:rsidR="002D6BF3" w:rsidRPr="004E00E9" w:rsidRDefault="002D6BF3" w:rsidP="004E00E9">
            <w:pPr>
              <w:spacing w:line="240" w:lineRule="auto"/>
              <w:jc w:val="center"/>
              <w:rPr>
                <w:rFonts w:eastAsia="Times New Roman"/>
                <w:sz w:val="20"/>
                <w:szCs w:val="20"/>
              </w:rPr>
            </w:pPr>
            <w:r w:rsidRPr="004E00E9">
              <w:rPr>
                <w:sz w:val="20"/>
                <w:szCs w:val="20"/>
              </w:rPr>
              <w:t>60</w:t>
            </w:r>
          </w:p>
        </w:tc>
        <w:tc>
          <w:tcPr>
            <w:tcW w:w="314" w:type="pct"/>
            <w:tcBorders>
              <w:top w:val="single" w:sz="8" w:space="0" w:color="000000"/>
              <w:left w:val="single" w:sz="8" w:space="0" w:color="000000"/>
              <w:bottom w:val="single" w:sz="8" w:space="0" w:color="000000"/>
              <w:right w:val="single" w:sz="8" w:space="0" w:color="000000"/>
            </w:tcBorders>
          </w:tcPr>
          <w:p w14:paraId="4413080D" w14:textId="7ED9026D" w:rsidR="002D6BF3" w:rsidRPr="004E00E9" w:rsidRDefault="002D6BF3" w:rsidP="004E00E9">
            <w:pPr>
              <w:spacing w:line="240" w:lineRule="auto"/>
              <w:jc w:val="center"/>
              <w:rPr>
                <w:rFonts w:eastAsia="Times New Roman"/>
                <w:sz w:val="20"/>
                <w:szCs w:val="20"/>
              </w:rPr>
            </w:pPr>
            <w:r w:rsidRPr="004E00E9">
              <w:rPr>
                <w:sz w:val="20"/>
                <w:szCs w:val="20"/>
              </w:rPr>
              <w:t>71</w:t>
            </w:r>
          </w:p>
        </w:tc>
        <w:tc>
          <w:tcPr>
            <w:tcW w:w="321" w:type="pct"/>
            <w:tcBorders>
              <w:top w:val="single" w:sz="8" w:space="0" w:color="000000"/>
              <w:left w:val="single" w:sz="8" w:space="0" w:color="000000"/>
              <w:bottom w:val="single" w:sz="8" w:space="0" w:color="000000"/>
              <w:right w:val="single" w:sz="8" w:space="0" w:color="000000"/>
            </w:tcBorders>
          </w:tcPr>
          <w:p w14:paraId="2928B89C" w14:textId="1C621C64" w:rsidR="002D6BF3" w:rsidRPr="004E00E9" w:rsidRDefault="002D6BF3" w:rsidP="004E00E9">
            <w:pPr>
              <w:spacing w:line="240" w:lineRule="auto"/>
              <w:jc w:val="center"/>
              <w:rPr>
                <w:rFonts w:eastAsia="Times New Roman"/>
                <w:sz w:val="20"/>
                <w:szCs w:val="20"/>
              </w:rPr>
            </w:pPr>
            <w:r w:rsidRPr="004E00E9">
              <w:rPr>
                <w:sz w:val="20"/>
                <w:szCs w:val="20"/>
              </w:rPr>
              <w:t>81</w:t>
            </w:r>
          </w:p>
        </w:tc>
      </w:tr>
      <w:tr w:rsidR="00985956" w:rsidRPr="004E00E9" w14:paraId="5B231656"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35D22D5D"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Мужчины</w:t>
            </w:r>
          </w:p>
        </w:tc>
      </w:tr>
      <w:tr w:rsidR="002D6BF3" w:rsidRPr="004E00E9" w14:paraId="21FAFEF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53F066F"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Всего прибывших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7DE6878B" w14:textId="246BA73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50</w:t>
            </w:r>
          </w:p>
        </w:tc>
        <w:tc>
          <w:tcPr>
            <w:tcW w:w="317" w:type="pct"/>
            <w:tcBorders>
              <w:top w:val="single" w:sz="8" w:space="0" w:color="000000"/>
              <w:left w:val="single" w:sz="8" w:space="0" w:color="000000"/>
              <w:bottom w:val="single" w:sz="8" w:space="0" w:color="000000"/>
              <w:right w:val="single" w:sz="8" w:space="0" w:color="000000"/>
            </w:tcBorders>
            <w:vAlign w:val="center"/>
          </w:tcPr>
          <w:p w14:paraId="0FEADAAE" w14:textId="648EB42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51</w:t>
            </w:r>
          </w:p>
        </w:tc>
        <w:tc>
          <w:tcPr>
            <w:tcW w:w="314" w:type="pct"/>
            <w:tcBorders>
              <w:top w:val="single" w:sz="8" w:space="0" w:color="000000"/>
              <w:left w:val="single" w:sz="8" w:space="0" w:color="000000"/>
              <w:bottom w:val="single" w:sz="8" w:space="0" w:color="000000"/>
              <w:right w:val="single" w:sz="8" w:space="0" w:color="000000"/>
            </w:tcBorders>
            <w:vAlign w:val="center"/>
          </w:tcPr>
          <w:p w14:paraId="3FD4105D" w14:textId="42B72EB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60</w:t>
            </w:r>
          </w:p>
        </w:tc>
        <w:tc>
          <w:tcPr>
            <w:tcW w:w="314" w:type="pct"/>
            <w:tcBorders>
              <w:top w:val="single" w:sz="8" w:space="0" w:color="000000"/>
              <w:left w:val="single" w:sz="8" w:space="0" w:color="000000"/>
              <w:bottom w:val="single" w:sz="8" w:space="0" w:color="000000"/>
              <w:right w:val="single" w:sz="8" w:space="0" w:color="000000"/>
            </w:tcBorders>
            <w:vAlign w:val="center"/>
          </w:tcPr>
          <w:p w14:paraId="4584A0BE" w14:textId="071B3207"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61</w:t>
            </w:r>
          </w:p>
        </w:tc>
        <w:tc>
          <w:tcPr>
            <w:tcW w:w="314" w:type="pct"/>
            <w:tcBorders>
              <w:top w:val="single" w:sz="8" w:space="0" w:color="000000"/>
              <w:left w:val="single" w:sz="8" w:space="0" w:color="000000"/>
              <w:bottom w:val="single" w:sz="8" w:space="0" w:color="000000"/>
              <w:right w:val="single" w:sz="8" w:space="0" w:color="000000"/>
            </w:tcBorders>
            <w:vAlign w:val="center"/>
          </w:tcPr>
          <w:p w14:paraId="0C177484" w14:textId="711564DF"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57</w:t>
            </w:r>
          </w:p>
        </w:tc>
        <w:tc>
          <w:tcPr>
            <w:tcW w:w="321" w:type="pct"/>
            <w:tcBorders>
              <w:top w:val="single" w:sz="8" w:space="0" w:color="000000"/>
              <w:left w:val="single" w:sz="8" w:space="0" w:color="000000"/>
              <w:bottom w:val="single" w:sz="8" w:space="0" w:color="000000"/>
              <w:right w:val="single" w:sz="8" w:space="0" w:color="000000"/>
            </w:tcBorders>
            <w:vAlign w:val="center"/>
          </w:tcPr>
          <w:p w14:paraId="7ADD971C" w14:textId="0E961CC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63</w:t>
            </w:r>
          </w:p>
        </w:tc>
      </w:tr>
      <w:tr w:rsidR="00985956" w:rsidRPr="004E00E9" w14:paraId="1DB1C170"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hideMark/>
          </w:tcPr>
          <w:p w14:paraId="02A5621E"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Число выбывших</w:t>
            </w:r>
          </w:p>
        </w:tc>
      </w:tr>
      <w:tr w:rsidR="002D6BF3" w:rsidRPr="004E00E9" w14:paraId="3FDCC168"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1C89737"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Всего выбывших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675DF42B" w14:textId="3F89A3D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111</w:t>
            </w:r>
          </w:p>
        </w:tc>
        <w:tc>
          <w:tcPr>
            <w:tcW w:w="317" w:type="pct"/>
            <w:tcBorders>
              <w:top w:val="single" w:sz="8" w:space="0" w:color="000000"/>
              <w:left w:val="single" w:sz="8" w:space="0" w:color="000000"/>
              <w:bottom w:val="single" w:sz="8" w:space="0" w:color="000000"/>
              <w:right w:val="single" w:sz="8" w:space="0" w:color="000000"/>
            </w:tcBorders>
            <w:vAlign w:val="center"/>
          </w:tcPr>
          <w:p w14:paraId="1A6CF1A3" w14:textId="5678FC9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111</w:t>
            </w:r>
          </w:p>
        </w:tc>
        <w:tc>
          <w:tcPr>
            <w:tcW w:w="314" w:type="pct"/>
            <w:tcBorders>
              <w:top w:val="single" w:sz="8" w:space="0" w:color="000000"/>
              <w:left w:val="single" w:sz="8" w:space="0" w:color="000000"/>
              <w:bottom w:val="single" w:sz="8" w:space="0" w:color="000000"/>
              <w:right w:val="single" w:sz="8" w:space="0" w:color="000000"/>
            </w:tcBorders>
            <w:vAlign w:val="center"/>
          </w:tcPr>
          <w:p w14:paraId="607EAFC9" w14:textId="609EC4C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107</w:t>
            </w:r>
          </w:p>
        </w:tc>
        <w:tc>
          <w:tcPr>
            <w:tcW w:w="314" w:type="pct"/>
            <w:tcBorders>
              <w:top w:val="single" w:sz="8" w:space="0" w:color="000000"/>
              <w:left w:val="single" w:sz="8" w:space="0" w:color="000000"/>
              <w:bottom w:val="single" w:sz="8" w:space="0" w:color="000000"/>
              <w:right w:val="single" w:sz="8" w:space="0" w:color="000000"/>
            </w:tcBorders>
            <w:vAlign w:val="center"/>
          </w:tcPr>
          <w:p w14:paraId="772AAD59" w14:textId="14F6777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91</w:t>
            </w:r>
          </w:p>
        </w:tc>
        <w:tc>
          <w:tcPr>
            <w:tcW w:w="314" w:type="pct"/>
            <w:tcBorders>
              <w:top w:val="single" w:sz="8" w:space="0" w:color="000000"/>
              <w:left w:val="single" w:sz="8" w:space="0" w:color="000000"/>
              <w:bottom w:val="single" w:sz="8" w:space="0" w:color="000000"/>
              <w:right w:val="single" w:sz="8" w:space="0" w:color="000000"/>
            </w:tcBorders>
            <w:vAlign w:val="center"/>
          </w:tcPr>
          <w:p w14:paraId="3B492EC9" w14:textId="08CC20B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102</w:t>
            </w:r>
          </w:p>
        </w:tc>
        <w:tc>
          <w:tcPr>
            <w:tcW w:w="321" w:type="pct"/>
            <w:tcBorders>
              <w:top w:val="single" w:sz="8" w:space="0" w:color="000000"/>
              <w:left w:val="single" w:sz="8" w:space="0" w:color="000000"/>
              <w:bottom w:val="single" w:sz="8" w:space="0" w:color="000000"/>
              <w:right w:val="single" w:sz="8" w:space="0" w:color="000000"/>
            </w:tcBorders>
            <w:vAlign w:val="center"/>
          </w:tcPr>
          <w:p w14:paraId="0194ADD0" w14:textId="7C3251A1"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81</w:t>
            </w:r>
          </w:p>
        </w:tc>
      </w:tr>
      <w:tr w:rsidR="002D6BF3" w:rsidRPr="004E00E9" w14:paraId="72C95238"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7D82E86"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4B7D995B" w14:textId="11FA995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111</w:t>
            </w:r>
          </w:p>
        </w:tc>
        <w:tc>
          <w:tcPr>
            <w:tcW w:w="317" w:type="pct"/>
            <w:tcBorders>
              <w:top w:val="single" w:sz="8" w:space="0" w:color="000000"/>
              <w:left w:val="single" w:sz="8" w:space="0" w:color="000000"/>
              <w:bottom w:val="single" w:sz="8" w:space="0" w:color="000000"/>
              <w:right w:val="single" w:sz="8" w:space="0" w:color="000000"/>
            </w:tcBorders>
            <w:vAlign w:val="center"/>
          </w:tcPr>
          <w:p w14:paraId="2C710742" w14:textId="7C31A4F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110</w:t>
            </w:r>
          </w:p>
        </w:tc>
        <w:tc>
          <w:tcPr>
            <w:tcW w:w="314" w:type="pct"/>
            <w:tcBorders>
              <w:top w:val="single" w:sz="8" w:space="0" w:color="000000"/>
              <w:left w:val="single" w:sz="8" w:space="0" w:color="000000"/>
              <w:bottom w:val="single" w:sz="8" w:space="0" w:color="000000"/>
              <w:right w:val="single" w:sz="8" w:space="0" w:color="000000"/>
            </w:tcBorders>
            <w:vAlign w:val="center"/>
          </w:tcPr>
          <w:p w14:paraId="07304898" w14:textId="70D53B3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103</w:t>
            </w:r>
          </w:p>
        </w:tc>
        <w:tc>
          <w:tcPr>
            <w:tcW w:w="314" w:type="pct"/>
            <w:tcBorders>
              <w:top w:val="single" w:sz="8" w:space="0" w:color="000000"/>
              <w:left w:val="single" w:sz="8" w:space="0" w:color="000000"/>
              <w:bottom w:val="single" w:sz="8" w:space="0" w:color="000000"/>
              <w:right w:val="single" w:sz="8" w:space="0" w:color="000000"/>
            </w:tcBorders>
            <w:vAlign w:val="center"/>
          </w:tcPr>
          <w:p w14:paraId="625DABFC" w14:textId="2AB8F127"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87</w:t>
            </w:r>
          </w:p>
        </w:tc>
        <w:tc>
          <w:tcPr>
            <w:tcW w:w="314" w:type="pct"/>
            <w:tcBorders>
              <w:top w:val="single" w:sz="8" w:space="0" w:color="000000"/>
              <w:left w:val="single" w:sz="8" w:space="0" w:color="000000"/>
              <w:bottom w:val="single" w:sz="8" w:space="0" w:color="000000"/>
              <w:right w:val="single" w:sz="8" w:space="0" w:color="000000"/>
            </w:tcBorders>
            <w:vAlign w:val="center"/>
          </w:tcPr>
          <w:p w14:paraId="3E9BC84D" w14:textId="1980374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98</w:t>
            </w:r>
          </w:p>
        </w:tc>
        <w:tc>
          <w:tcPr>
            <w:tcW w:w="321" w:type="pct"/>
            <w:tcBorders>
              <w:top w:val="single" w:sz="8" w:space="0" w:color="000000"/>
              <w:left w:val="single" w:sz="8" w:space="0" w:color="000000"/>
              <w:bottom w:val="single" w:sz="8" w:space="0" w:color="000000"/>
              <w:right w:val="single" w:sz="8" w:space="0" w:color="000000"/>
            </w:tcBorders>
            <w:vAlign w:val="center"/>
          </w:tcPr>
          <w:p w14:paraId="795FFF12" w14:textId="04D5146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75</w:t>
            </w:r>
          </w:p>
        </w:tc>
      </w:tr>
      <w:tr w:rsidR="002D6BF3" w:rsidRPr="004E00E9" w14:paraId="46B52507"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A0AB445"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57B27EA7" w14:textId="011D96A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79</w:t>
            </w:r>
          </w:p>
        </w:tc>
        <w:tc>
          <w:tcPr>
            <w:tcW w:w="317" w:type="pct"/>
            <w:tcBorders>
              <w:top w:val="single" w:sz="8" w:space="0" w:color="000000"/>
              <w:left w:val="single" w:sz="8" w:space="0" w:color="000000"/>
              <w:bottom w:val="single" w:sz="8" w:space="0" w:color="000000"/>
              <w:right w:val="single" w:sz="8" w:space="0" w:color="000000"/>
            </w:tcBorders>
            <w:vAlign w:val="center"/>
          </w:tcPr>
          <w:p w14:paraId="75B1A05C" w14:textId="4FB8AE7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76</w:t>
            </w:r>
          </w:p>
        </w:tc>
        <w:tc>
          <w:tcPr>
            <w:tcW w:w="314" w:type="pct"/>
            <w:tcBorders>
              <w:top w:val="single" w:sz="8" w:space="0" w:color="000000"/>
              <w:left w:val="single" w:sz="8" w:space="0" w:color="000000"/>
              <w:bottom w:val="single" w:sz="8" w:space="0" w:color="000000"/>
              <w:right w:val="single" w:sz="8" w:space="0" w:color="000000"/>
            </w:tcBorders>
            <w:vAlign w:val="center"/>
          </w:tcPr>
          <w:p w14:paraId="3A61E581" w14:textId="1D0E68B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77</w:t>
            </w:r>
          </w:p>
        </w:tc>
        <w:tc>
          <w:tcPr>
            <w:tcW w:w="314" w:type="pct"/>
            <w:tcBorders>
              <w:top w:val="single" w:sz="8" w:space="0" w:color="000000"/>
              <w:left w:val="single" w:sz="8" w:space="0" w:color="000000"/>
              <w:bottom w:val="single" w:sz="8" w:space="0" w:color="000000"/>
              <w:right w:val="single" w:sz="8" w:space="0" w:color="000000"/>
            </w:tcBorders>
            <w:vAlign w:val="center"/>
          </w:tcPr>
          <w:p w14:paraId="58AE57E9" w14:textId="0B8D17D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63</w:t>
            </w:r>
          </w:p>
        </w:tc>
        <w:tc>
          <w:tcPr>
            <w:tcW w:w="314" w:type="pct"/>
            <w:tcBorders>
              <w:top w:val="single" w:sz="8" w:space="0" w:color="000000"/>
              <w:left w:val="single" w:sz="8" w:space="0" w:color="000000"/>
              <w:bottom w:val="single" w:sz="8" w:space="0" w:color="000000"/>
              <w:right w:val="single" w:sz="8" w:space="0" w:color="000000"/>
            </w:tcBorders>
            <w:vAlign w:val="center"/>
          </w:tcPr>
          <w:p w14:paraId="336F5B83" w14:textId="753BC41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61</w:t>
            </w:r>
          </w:p>
        </w:tc>
        <w:tc>
          <w:tcPr>
            <w:tcW w:w="321" w:type="pct"/>
            <w:tcBorders>
              <w:top w:val="single" w:sz="8" w:space="0" w:color="000000"/>
              <w:left w:val="single" w:sz="8" w:space="0" w:color="000000"/>
              <w:bottom w:val="single" w:sz="8" w:space="0" w:color="000000"/>
              <w:right w:val="single" w:sz="8" w:space="0" w:color="000000"/>
            </w:tcBorders>
            <w:vAlign w:val="center"/>
          </w:tcPr>
          <w:p w14:paraId="52169092" w14:textId="407BEBD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45</w:t>
            </w:r>
          </w:p>
        </w:tc>
      </w:tr>
      <w:tr w:rsidR="002D6BF3" w:rsidRPr="004E00E9" w14:paraId="5132E5A0"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BDF9060"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2AB290C3" w14:textId="25C58AA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32</w:t>
            </w:r>
          </w:p>
        </w:tc>
        <w:tc>
          <w:tcPr>
            <w:tcW w:w="317" w:type="pct"/>
            <w:tcBorders>
              <w:top w:val="single" w:sz="8" w:space="0" w:color="000000"/>
              <w:left w:val="single" w:sz="8" w:space="0" w:color="000000"/>
              <w:bottom w:val="single" w:sz="8" w:space="0" w:color="000000"/>
              <w:right w:val="single" w:sz="8" w:space="0" w:color="000000"/>
            </w:tcBorders>
            <w:vAlign w:val="center"/>
          </w:tcPr>
          <w:p w14:paraId="1F68532C" w14:textId="25D49EB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34</w:t>
            </w:r>
          </w:p>
        </w:tc>
        <w:tc>
          <w:tcPr>
            <w:tcW w:w="314" w:type="pct"/>
            <w:tcBorders>
              <w:top w:val="single" w:sz="8" w:space="0" w:color="000000"/>
              <w:left w:val="single" w:sz="8" w:space="0" w:color="000000"/>
              <w:bottom w:val="single" w:sz="8" w:space="0" w:color="000000"/>
              <w:right w:val="single" w:sz="8" w:space="0" w:color="000000"/>
            </w:tcBorders>
            <w:vAlign w:val="center"/>
          </w:tcPr>
          <w:p w14:paraId="004B79A8" w14:textId="29E7487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26</w:t>
            </w:r>
          </w:p>
        </w:tc>
        <w:tc>
          <w:tcPr>
            <w:tcW w:w="314" w:type="pct"/>
            <w:tcBorders>
              <w:top w:val="single" w:sz="8" w:space="0" w:color="000000"/>
              <w:left w:val="single" w:sz="8" w:space="0" w:color="000000"/>
              <w:bottom w:val="single" w:sz="8" w:space="0" w:color="000000"/>
              <w:right w:val="single" w:sz="8" w:space="0" w:color="000000"/>
            </w:tcBorders>
            <w:vAlign w:val="center"/>
          </w:tcPr>
          <w:p w14:paraId="6A86DE1F" w14:textId="6FD53F1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24</w:t>
            </w:r>
          </w:p>
        </w:tc>
        <w:tc>
          <w:tcPr>
            <w:tcW w:w="314" w:type="pct"/>
            <w:tcBorders>
              <w:top w:val="single" w:sz="8" w:space="0" w:color="000000"/>
              <w:left w:val="single" w:sz="8" w:space="0" w:color="000000"/>
              <w:bottom w:val="single" w:sz="8" w:space="0" w:color="000000"/>
              <w:right w:val="single" w:sz="8" w:space="0" w:color="000000"/>
            </w:tcBorders>
            <w:vAlign w:val="center"/>
          </w:tcPr>
          <w:p w14:paraId="53043F07" w14:textId="31385A0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37</w:t>
            </w:r>
          </w:p>
        </w:tc>
        <w:tc>
          <w:tcPr>
            <w:tcW w:w="321" w:type="pct"/>
            <w:tcBorders>
              <w:top w:val="single" w:sz="8" w:space="0" w:color="000000"/>
              <w:left w:val="single" w:sz="8" w:space="0" w:color="000000"/>
              <w:bottom w:val="single" w:sz="8" w:space="0" w:color="000000"/>
              <w:right w:val="single" w:sz="8" w:space="0" w:color="000000"/>
            </w:tcBorders>
            <w:vAlign w:val="center"/>
          </w:tcPr>
          <w:p w14:paraId="64F2C9C1" w14:textId="087540B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30</w:t>
            </w:r>
          </w:p>
        </w:tc>
      </w:tr>
      <w:tr w:rsidR="002D6BF3" w:rsidRPr="004E00E9" w14:paraId="1D90A711"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0834B88"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7F55A8C" w14:textId="3FC5DED4" w:rsidR="002D6BF3"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4A9FAB43" w14:textId="65A3C35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6A7A1396" w14:textId="1EBCC8C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684E510F" w14:textId="5EF9F1D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1F88980C" w14:textId="06EA69B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w:t>
            </w:r>
          </w:p>
        </w:tc>
        <w:tc>
          <w:tcPr>
            <w:tcW w:w="321" w:type="pct"/>
            <w:tcBorders>
              <w:top w:val="single" w:sz="8" w:space="0" w:color="000000"/>
              <w:left w:val="single" w:sz="8" w:space="0" w:color="000000"/>
              <w:bottom w:val="single" w:sz="8" w:space="0" w:color="000000"/>
              <w:right w:val="single" w:sz="8" w:space="0" w:color="000000"/>
            </w:tcBorders>
            <w:vAlign w:val="center"/>
          </w:tcPr>
          <w:p w14:paraId="563DD7E7" w14:textId="47F2177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w:t>
            </w:r>
          </w:p>
        </w:tc>
      </w:tr>
      <w:tr w:rsidR="002D6BF3" w:rsidRPr="004E00E9" w14:paraId="7C5CA23C"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DF91990"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68569056" w14:textId="25024CA6" w:rsidR="002D6BF3"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5BEC2A14" w14:textId="644349C7" w:rsidR="002D6BF3"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E171E41" w14:textId="63698AC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7F0670D" w14:textId="2E5DD25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4CAE237B" w14:textId="481ECAA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4F9403A5" w14:textId="23F65A8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w:t>
            </w:r>
          </w:p>
        </w:tc>
      </w:tr>
      <w:tr w:rsidR="002D6BF3" w:rsidRPr="004E00E9" w14:paraId="4A00995A"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6DB7C4C3" w14:textId="11E59EA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3E04537E" w14:textId="04725075" w:rsidR="002D6BF3"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4703DCEB" w14:textId="3CFAB49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7A3EFC88" w14:textId="78EE173B"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5D6AF374" w14:textId="60FE3C9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6B0A8154" w14:textId="1467B7B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21" w:type="pct"/>
            <w:tcBorders>
              <w:top w:val="single" w:sz="8" w:space="0" w:color="000000"/>
              <w:left w:val="single" w:sz="8" w:space="0" w:color="000000"/>
              <w:bottom w:val="single" w:sz="8" w:space="0" w:color="000000"/>
              <w:right w:val="single" w:sz="8" w:space="0" w:color="000000"/>
            </w:tcBorders>
            <w:vAlign w:val="center"/>
          </w:tcPr>
          <w:p w14:paraId="0D106BB4" w14:textId="69FEA94F"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w:t>
            </w:r>
          </w:p>
        </w:tc>
      </w:tr>
      <w:tr w:rsidR="002D6BF3" w:rsidRPr="004E00E9" w14:paraId="697B6A22"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C89245F"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54451A64" w14:textId="75AB1ED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32</w:t>
            </w:r>
          </w:p>
        </w:tc>
        <w:tc>
          <w:tcPr>
            <w:tcW w:w="317" w:type="pct"/>
            <w:tcBorders>
              <w:top w:val="single" w:sz="8" w:space="0" w:color="000000"/>
              <w:left w:val="single" w:sz="8" w:space="0" w:color="000000"/>
              <w:bottom w:val="single" w:sz="8" w:space="0" w:color="000000"/>
              <w:right w:val="single" w:sz="8" w:space="0" w:color="000000"/>
            </w:tcBorders>
            <w:vAlign w:val="center"/>
          </w:tcPr>
          <w:p w14:paraId="7A124BE9" w14:textId="52413EC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35</w:t>
            </w:r>
          </w:p>
        </w:tc>
        <w:tc>
          <w:tcPr>
            <w:tcW w:w="314" w:type="pct"/>
            <w:tcBorders>
              <w:top w:val="single" w:sz="8" w:space="0" w:color="000000"/>
              <w:left w:val="single" w:sz="8" w:space="0" w:color="000000"/>
              <w:bottom w:val="single" w:sz="8" w:space="0" w:color="000000"/>
              <w:right w:val="single" w:sz="8" w:space="0" w:color="000000"/>
            </w:tcBorders>
            <w:vAlign w:val="center"/>
          </w:tcPr>
          <w:p w14:paraId="2AF724D4" w14:textId="56D6F1F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30</w:t>
            </w:r>
          </w:p>
        </w:tc>
        <w:tc>
          <w:tcPr>
            <w:tcW w:w="314" w:type="pct"/>
            <w:tcBorders>
              <w:top w:val="single" w:sz="8" w:space="0" w:color="000000"/>
              <w:left w:val="single" w:sz="8" w:space="0" w:color="000000"/>
              <w:bottom w:val="single" w:sz="8" w:space="0" w:color="000000"/>
              <w:right w:val="single" w:sz="8" w:space="0" w:color="000000"/>
            </w:tcBorders>
            <w:vAlign w:val="center"/>
          </w:tcPr>
          <w:p w14:paraId="664CA42B" w14:textId="690CDDE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28</w:t>
            </w:r>
          </w:p>
        </w:tc>
        <w:tc>
          <w:tcPr>
            <w:tcW w:w="314" w:type="pct"/>
            <w:tcBorders>
              <w:top w:val="single" w:sz="8" w:space="0" w:color="000000"/>
              <w:left w:val="single" w:sz="8" w:space="0" w:color="000000"/>
              <w:bottom w:val="single" w:sz="8" w:space="0" w:color="000000"/>
              <w:right w:val="single" w:sz="8" w:space="0" w:color="000000"/>
            </w:tcBorders>
            <w:vAlign w:val="center"/>
          </w:tcPr>
          <w:p w14:paraId="2542E695" w14:textId="4040E3A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41</w:t>
            </w:r>
          </w:p>
        </w:tc>
        <w:tc>
          <w:tcPr>
            <w:tcW w:w="321" w:type="pct"/>
            <w:tcBorders>
              <w:top w:val="single" w:sz="8" w:space="0" w:color="000000"/>
              <w:left w:val="single" w:sz="8" w:space="0" w:color="000000"/>
              <w:bottom w:val="single" w:sz="8" w:space="0" w:color="000000"/>
              <w:right w:val="single" w:sz="8" w:space="0" w:color="000000"/>
            </w:tcBorders>
            <w:vAlign w:val="center"/>
          </w:tcPr>
          <w:p w14:paraId="12949742" w14:textId="6C30F3E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36</w:t>
            </w:r>
          </w:p>
        </w:tc>
      </w:tr>
      <w:tr w:rsidR="00985956" w:rsidRPr="004E00E9" w14:paraId="2E86515C"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tcBorders>
            <w:shd w:val="clear" w:color="auto" w:fill="auto"/>
            <w:tcMar>
              <w:top w:w="15" w:type="dxa"/>
              <w:left w:w="400" w:type="dxa"/>
              <w:bottom w:w="15" w:type="dxa"/>
              <w:right w:w="15" w:type="dxa"/>
            </w:tcMar>
            <w:hideMark/>
          </w:tcPr>
          <w:p w14:paraId="23452417" w14:textId="77777777" w:rsidR="00985956" w:rsidRPr="004E00E9" w:rsidRDefault="00985956" w:rsidP="004E00E9">
            <w:pPr>
              <w:spacing w:line="240" w:lineRule="auto"/>
              <w:jc w:val="left"/>
              <w:rPr>
                <w:sz w:val="20"/>
                <w:szCs w:val="20"/>
              </w:rPr>
            </w:pPr>
            <w:r w:rsidRPr="004E00E9">
              <w:rPr>
                <w:rFonts w:eastAsia="Times New Roman"/>
                <w:sz w:val="20"/>
                <w:szCs w:val="20"/>
              </w:rPr>
              <w:t>Женщины</w:t>
            </w:r>
          </w:p>
        </w:tc>
      </w:tr>
      <w:tr w:rsidR="002D6BF3" w:rsidRPr="004E00E9" w14:paraId="5793971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73317C9"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Всего выбывших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4E242481" w14:textId="5651D63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59</w:t>
            </w:r>
          </w:p>
        </w:tc>
        <w:tc>
          <w:tcPr>
            <w:tcW w:w="317" w:type="pct"/>
            <w:tcBorders>
              <w:top w:val="single" w:sz="8" w:space="0" w:color="000000"/>
              <w:left w:val="single" w:sz="8" w:space="0" w:color="000000"/>
              <w:bottom w:val="single" w:sz="8" w:space="0" w:color="000000"/>
              <w:right w:val="single" w:sz="8" w:space="0" w:color="000000"/>
            </w:tcBorders>
            <w:vAlign w:val="center"/>
          </w:tcPr>
          <w:p w14:paraId="5B994254" w14:textId="0EFA94D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68</w:t>
            </w:r>
          </w:p>
        </w:tc>
        <w:tc>
          <w:tcPr>
            <w:tcW w:w="314" w:type="pct"/>
            <w:tcBorders>
              <w:top w:val="single" w:sz="8" w:space="0" w:color="000000"/>
              <w:left w:val="single" w:sz="8" w:space="0" w:color="000000"/>
              <w:bottom w:val="single" w:sz="8" w:space="0" w:color="000000"/>
              <w:right w:val="single" w:sz="8" w:space="0" w:color="000000"/>
            </w:tcBorders>
            <w:vAlign w:val="center"/>
          </w:tcPr>
          <w:p w14:paraId="219265B6" w14:textId="3D98D34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66</w:t>
            </w:r>
          </w:p>
        </w:tc>
        <w:tc>
          <w:tcPr>
            <w:tcW w:w="314" w:type="pct"/>
            <w:tcBorders>
              <w:top w:val="single" w:sz="8" w:space="0" w:color="000000"/>
              <w:left w:val="single" w:sz="8" w:space="0" w:color="000000"/>
              <w:bottom w:val="single" w:sz="8" w:space="0" w:color="000000"/>
              <w:right w:val="single" w:sz="8" w:space="0" w:color="000000"/>
            </w:tcBorders>
            <w:vAlign w:val="center"/>
          </w:tcPr>
          <w:p w14:paraId="0854BEC1" w14:textId="359D38C1"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43</w:t>
            </w:r>
          </w:p>
        </w:tc>
        <w:tc>
          <w:tcPr>
            <w:tcW w:w="314" w:type="pct"/>
            <w:tcBorders>
              <w:top w:val="single" w:sz="8" w:space="0" w:color="000000"/>
              <w:left w:val="single" w:sz="8" w:space="0" w:color="000000"/>
              <w:bottom w:val="single" w:sz="8" w:space="0" w:color="000000"/>
              <w:right w:val="single" w:sz="8" w:space="0" w:color="000000"/>
            </w:tcBorders>
            <w:vAlign w:val="center"/>
          </w:tcPr>
          <w:p w14:paraId="3626981A" w14:textId="1C31B02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57</w:t>
            </w:r>
          </w:p>
        </w:tc>
        <w:tc>
          <w:tcPr>
            <w:tcW w:w="321" w:type="pct"/>
            <w:tcBorders>
              <w:top w:val="single" w:sz="8" w:space="0" w:color="000000"/>
              <w:left w:val="single" w:sz="8" w:space="0" w:color="000000"/>
              <w:bottom w:val="single" w:sz="8" w:space="0" w:color="000000"/>
              <w:right w:val="single" w:sz="8" w:space="0" w:color="000000"/>
            </w:tcBorders>
            <w:vAlign w:val="center"/>
          </w:tcPr>
          <w:p w14:paraId="01A5FACF" w14:textId="73B1077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44</w:t>
            </w:r>
          </w:p>
        </w:tc>
      </w:tr>
      <w:tr w:rsidR="00985956" w:rsidRPr="004E00E9" w14:paraId="5E30E6DA"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5FC9DD05"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Мужчины</w:t>
            </w:r>
          </w:p>
        </w:tc>
      </w:tr>
      <w:tr w:rsidR="002D6BF3" w:rsidRPr="004E00E9" w14:paraId="2DDD7B55"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44BB4A8"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Всего выбывших</w:t>
            </w:r>
          </w:p>
        </w:tc>
        <w:tc>
          <w:tcPr>
            <w:tcW w:w="314" w:type="pct"/>
            <w:tcBorders>
              <w:top w:val="single" w:sz="8" w:space="0" w:color="000000"/>
              <w:left w:val="single" w:sz="8" w:space="0" w:color="000000"/>
              <w:bottom w:val="single" w:sz="8" w:space="0" w:color="000000"/>
              <w:right w:val="single" w:sz="8" w:space="0" w:color="000000"/>
            </w:tcBorders>
            <w:vAlign w:val="center"/>
          </w:tcPr>
          <w:p w14:paraId="475E743C" w14:textId="4B7B0F9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52</w:t>
            </w:r>
          </w:p>
        </w:tc>
        <w:tc>
          <w:tcPr>
            <w:tcW w:w="317" w:type="pct"/>
            <w:tcBorders>
              <w:top w:val="single" w:sz="8" w:space="0" w:color="000000"/>
              <w:left w:val="single" w:sz="8" w:space="0" w:color="000000"/>
              <w:bottom w:val="single" w:sz="8" w:space="0" w:color="000000"/>
              <w:right w:val="single" w:sz="8" w:space="0" w:color="000000"/>
            </w:tcBorders>
            <w:vAlign w:val="center"/>
          </w:tcPr>
          <w:p w14:paraId="0D9E0E85" w14:textId="7532652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43</w:t>
            </w:r>
          </w:p>
        </w:tc>
        <w:tc>
          <w:tcPr>
            <w:tcW w:w="314" w:type="pct"/>
            <w:tcBorders>
              <w:top w:val="single" w:sz="8" w:space="0" w:color="000000"/>
              <w:left w:val="single" w:sz="8" w:space="0" w:color="000000"/>
              <w:bottom w:val="single" w:sz="8" w:space="0" w:color="000000"/>
              <w:right w:val="single" w:sz="8" w:space="0" w:color="000000"/>
            </w:tcBorders>
            <w:vAlign w:val="center"/>
          </w:tcPr>
          <w:p w14:paraId="039FCD4D" w14:textId="5FBBCB5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41</w:t>
            </w:r>
          </w:p>
        </w:tc>
        <w:tc>
          <w:tcPr>
            <w:tcW w:w="314" w:type="pct"/>
            <w:tcBorders>
              <w:top w:val="single" w:sz="8" w:space="0" w:color="000000"/>
              <w:left w:val="single" w:sz="8" w:space="0" w:color="000000"/>
              <w:bottom w:val="single" w:sz="8" w:space="0" w:color="000000"/>
              <w:right w:val="single" w:sz="8" w:space="0" w:color="000000"/>
            </w:tcBorders>
            <w:vAlign w:val="center"/>
          </w:tcPr>
          <w:p w14:paraId="2493B34E" w14:textId="0E71EDA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48</w:t>
            </w:r>
          </w:p>
        </w:tc>
        <w:tc>
          <w:tcPr>
            <w:tcW w:w="314" w:type="pct"/>
            <w:tcBorders>
              <w:top w:val="single" w:sz="8" w:space="0" w:color="000000"/>
              <w:left w:val="single" w:sz="8" w:space="0" w:color="000000"/>
              <w:bottom w:val="single" w:sz="8" w:space="0" w:color="000000"/>
              <w:right w:val="single" w:sz="8" w:space="0" w:color="000000"/>
            </w:tcBorders>
            <w:vAlign w:val="center"/>
          </w:tcPr>
          <w:p w14:paraId="515270E1" w14:textId="3D69142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45</w:t>
            </w:r>
          </w:p>
        </w:tc>
        <w:tc>
          <w:tcPr>
            <w:tcW w:w="321" w:type="pct"/>
            <w:tcBorders>
              <w:top w:val="single" w:sz="8" w:space="0" w:color="000000"/>
              <w:left w:val="single" w:sz="8" w:space="0" w:color="000000"/>
              <w:bottom w:val="single" w:sz="8" w:space="0" w:color="000000"/>
              <w:right w:val="single" w:sz="8" w:space="0" w:color="000000"/>
            </w:tcBorders>
            <w:vAlign w:val="center"/>
          </w:tcPr>
          <w:p w14:paraId="62C154C2" w14:textId="775EB69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37</w:t>
            </w:r>
          </w:p>
        </w:tc>
      </w:tr>
      <w:tr w:rsidR="00985956" w:rsidRPr="004E00E9" w14:paraId="7ED4C2FC"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hideMark/>
          </w:tcPr>
          <w:p w14:paraId="087B5767"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Миграционный прирост (убыль)</w:t>
            </w:r>
          </w:p>
        </w:tc>
      </w:tr>
      <w:tr w:rsidR="002D6BF3" w:rsidRPr="004E00E9" w14:paraId="19EA9F5F"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C9ED763"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tcPr>
          <w:p w14:paraId="24B9E69B" w14:textId="04E8DBA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7" w:type="pct"/>
            <w:tcBorders>
              <w:top w:val="single" w:sz="8" w:space="0" w:color="000000"/>
              <w:left w:val="single" w:sz="8" w:space="0" w:color="000000"/>
              <w:bottom w:val="single" w:sz="8" w:space="0" w:color="000000"/>
              <w:right w:val="single" w:sz="8" w:space="0" w:color="000000"/>
            </w:tcBorders>
            <w:vAlign w:val="center"/>
          </w:tcPr>
          <w:p w14:paraId="0AD082AE" w14:textId="48B2A32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7C3213CA" w14:textId="676D7A64"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282E30A2" w14:textId="280B5C7B"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30</w:t>
            </w:r>
          </w:p>
        </w:tc>
        <w:tc>
          <w:tcPr>
            <w:tcW w:w="314" w:type="pct"/>
            <w:tcBorders>
              <w:top w:val="single" w:sz="8" w:space="0" w:color="000000"/>
              <w:left w:val="single" w:sz="8" w:space="0" w:color="000000"/>
              <w:bottom w:val="single" w:sz="8" w:space="0" w:color="000000"/>
              <w:right w:val="single" w:sz="8" w:space="0" w:color="000000"/>
            </w:tcBorders>
            <w:vAlign w:val="center"/>
          </w:tcPr>
          <w:p w14:paraId="0F0C8142" w14:textId="0CDB05D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26</w:t>
            </w:r>
          </w:p>
        </w:tc>
        <w:tc>
          <w:tcPr>
            <w:tcW w:w="321" w:type="pct"/>
            <w:tcBorders>
              <w:top w:val="single" w:sz="8" w:space="0" w:color="000000"/>
              <w:left w:val="single" w:sz="8" w:space="0" w:color="000000"/>
              <w:bottom w:val="single" w:sz="8" w:space="0" w:color="000000"/>
              <w:right w:val="single" w:sz="8" w:space="0" w:color="000000"/>
            </w:tcBorders>
            <w:vAlign w:val="center"/>
          </w:tcPr>
          <w:p w14:paraId="6DC7829C" w14:textId="330E54F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63</w:t>
            </w:r>
          </w:p>
        </w:tc>
      </w:tr>
      <w:tr w:rsidR="002D6BF3" w:rsidRPr="004E00E9" w14:paraId="5121C65F"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9033810"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7B8A7807" w14:textId="1BC4441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w:t>
            </w:r>
          </w:p>
        </w:tc>
        <w:tc>
          <w:tcPr>
            <w:tcW w:w="317" w:type="pct"/>
            <w:tcBorders>
              <w:top w:val="single" w:sz="8" w:space="0" w:color="000000"/>
              <w:left w:val="single" w:sz="8" w:space="0" w:color="000000"/>
              <w:bottom w:val="single" w:sz="8" w:space="0" w:color="000000"/>
              <w:right w:val="single" w:sz="8" w:space="0" w:color="000000"/>
            </w:tcBorders>
            <w:vAlign w:val="center"/>
          </w:tcPr>
          <w:p w14:paraId="0A2BA9EB" w14:textId="547C9DC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48225C23" w14:textId="3DBF9F6B"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6935744B" w14:textId="51205EC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13</w:t>
            </w:r>
          </w:p>
        </w:tc>
        <w:tc>
          <w:tcPr>
            <w:tcW w:w="314" w:type="pct"/>
            <w:tcBorders>
              <w:top w:val="single" w:sz="8" w:space="0" w:color="000000"/>
              <w:left w:val="single" w:sz="8" w:space="0" w:color="000000"/>
              <w:bottom w:val="single" w:sz="8" w:space="0" w:color="000000"/>
              <w:right w:val="single" w:sz="8" w:space="0" w:color="000000"/>
            </w:tcBorders>
            <w:vAlign w:val="center"/>
          </w:tcPr>
          <w:p w14:paraId="42BB4952" w14:textId="049A65B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w:t>
            </w:r>
          </w:p>
        </w:tc>
        <w:tc>
          <w:tcPr>
            <w:tcW w:w="321" w:type="pct"/>
            <w:tcBorders>
              <w:top w:val="single" w:sz="8" w:space="0" w:color="000000"/>
              <w:left w:val="single" w:sz="8" w:space="0" w:color="000000"/>
              <w:bottom w:val="single" w:sz="8" w:space="0" w:color="000000"/>
              <w:right w:val="single" w:sz="8" w:space="0" w:color="000000"/>
            </w:tcBorders>
            <w:vAlign w:val="center"/>
          </w:tcPr>
          <w:p w14:paraId="25F8B418" w14:textId="3B499867"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61</w:t>
            </w:r>
          </w:p>
        </w:tc>
      </w:tr>
      <w:tr w:rsidR="002D6BF3" w:rsidRPr="004E00E9" w14:paraId="1BF979D0"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9153DC4"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1EEF7899" w14:textId="70871A6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-20</w:t>
            </w:r>
          </w:p>
        </w:tc>
        <w:tc>
          <w:tcPr>
            <w:tcW w:w="317" w:type="pct"/>
            <w:tcBorders>
              <w:top w:val="single" w:sz="8" w:space="0" w:color="000000"/>
              <w:left w:val="single" w:sz="8" w:space="0" w:color="000000"/>
              <w:bottom w:val="single" w:sz="8" w:space="0" w:color="000000"/>
              <w:right w:val="single" w:sz="8" w:space="0" w:color="000000"/>
            </w:tcBorders>
            <w:vAlign w:val="center"/>
          </w:tcPr>
          <w:p w14:paraId="63F24ABD" w14:textId="2DB685C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612A2799" w14:textId="4D32D29C"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293E0AD9" w14:textId="295A75C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4C3300BF" w14:textId="7FCB7587"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18</w:t>
            </w:r>
          </w:p>
        </w:tc>
        <w:tc>
          <w:tcPr>
            <w:tcW w:w="321" w:type="pct"/>
            <w:tcBorders>
              <w:top w:val="single" w:sz="8" w:space="0" w:color="000000"/>
              <w:left w:val="single" w:sz="8" w:space="0" w:color="000000"/>
              <w:bottom w:val="single" w:sz="8" w:space="0" w:color="000000"/>
              <w:right w:val="single" w:sz="8" w:space="0" w:color="000000"/>
            </w:tcBorders>
            <w:vAlign w:val="center"/>
          </w:tcPr>
          <w:p w14:paraId="5BB07807" w14:textId="3D6C1EC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45</w:t>
            </w:r>
          </w:p>
        </w:tc>
      </w:tr>
      <w:tr w:rsidR="002D6BF3" w:rsidRPr="004E00E9" w14:paraId="47562495"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D5DE67C"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46602725" w14:textId="606E7D8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w:t>
            </w:r>
          </w:p>
        </w:tc>
        <w:tc>
          <w:tcPr>
            <w:tcW w:w="317" w:type="pct"/>
            <w:tcBorders>
              <w:top w:val="single" w:sz="8" w:space="0" w:color="000000"/>
              <w:left w:val="single" w:sz="8" w:space="0" w:color="000000"/>
              <w:bottom w:val="single" w:sz="8" w:space="0" w:color="000000"/>
              <w:right w:val="single" w:sz="8" w:space="0" w:color="000000"/>
            </w:tcBorders>
            <w:vAlign w:val="center"/>
          </w:tcPr>
          <w:p w14:paraId="71CA9945" w14:textId="0FC9336F"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0466DC50" w14:textId="4C1CF5A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791EA06E" w14:textId="60B7F46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6FDA515" w14:textId="058BF66B"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-13</w:t>
            </w:r>
          </w:p>
        </w:tc>
        <w:tc>
          <w:tcPr>
            <w:tcW w:w="321" w:type="pct"/>
            <w:tcBorders>
              <w:top w:val="single" w:sz="8" w:space="0" w:color="000000"/>
              <w:left w:val="single" w:sz="8" w:space="0" w:color="000000"/>
              <w:bottom w:val="single" w:sz="8" w:space="0" w:color="000000"/>
              <w:right w:val="single" w:sz="8" w:space="0" w:color="000000"/>
            </w:tcBorders>
            <w:vAlign w:val="center"/>
          </w:tcPr>
          <w:p w14:paraId="6BB2D9B0" w14:textId="742240E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16</w:t>
            </w:r>
          </w:p>
        </w:tc>
      </w:tr>
      <w:tr w:rsidR="002D6BF3" w:rsidRPr="004E00E9" w14:paraId="19963DF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4D8300C"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14B7FC47" w14:textId="51500EC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155E0F1" w14:textId="0B15D32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15</w:t>
            </w:r>
          </w:p>
        </w:tc>
        <w:tc>
          <w:tcPr>
            <w:tcW w:w="314" w:type="pct"/>
            <w:tcBorders>
              <w:top w:val="single" w:sz="8" w:space="0" w:color="000000"/>
              <w:left w:val="single" w:sz="8" w:space="0" w:color="000000"/>
              <w:bottom w:val="single" w:sz="8" w:space="0" w:color="000000"/>
              <w:right w:val="single" w:sz="8" w:space="0" w:color="000000"/>
            </w:tcBorders>
            <w:vAlign w:val="center"/>
          </w:tcPr>
          <w:p w14:paraId="06A383C0" w14:textId="6202B028"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4A021C84" w14:textId="7F1DBE8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17</w:t>
            </w:r>
          </w:p>
        </w:tc>
        <w:tc>
          <w:tcPr>
            <w:tcW w:w="314" w:type="pct"/>
            <w:tcBorders>
              <w:top w:val="single" w:sz="8" w:space="0" w:color="000000"/>
              <w:left w:val="single" w:sz="8" w:space="0" w:color="000000"/>
              <w:bottom w:val="single" w:sz="8" w:space="0" w:color="000000"/>
              <w:right w:val="single" w:sz="8" w:space="0" w:color="000000"/>
            </w:tcBorders>
            <w:vAlign w:val="center"/>
          </w:tcPr>
          <w:p w14:paraId="4E0CBD88" w14:textId="5571B290"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21</w:t>
            </w:r>
          </w:p>
        </w:tc>
        <w:tc>
          <w:tcPr>
            <w:tcW w:w="321" w:type="pct"/>
            <w:tcBorders>
              <w:top w:val="single" w:sz="8" w:space="0" w:color="000000"/>
              <w:left w:val="single" w:sz="8" w:space="0" w:color="000000"/>
              <w:bottom w:val="single" w:sz="8" w:space="0" w:color="000000"/>
              <w:right w:val="single" w:sz="8" w:space="0" w:color="000000"/>
            </w:tcBorders>
            <w:vAlign w:val="center"/>
          </w:tcPr>
          <w:p w14:paraId="59CFF27B" w14:textId="66A30CD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w:t>
            </w:r>
          </w:p>
        </w:tc>
      </w:tr>
      <w:tr w:rsidR="002D6BF3" w:rsidRPr="004E00E9" w14:paraId="0BA098A1"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81E6F5C"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12A2D73E" w14:textId="308540F7" w:rsidR="002D6BF3"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0C282F8E" w14:textId="03B4352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7CB51FBE" w14:textId="545046E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4B8FAEF7" w14:textId="598D902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8</w:t>
            </w:r>
          </w:p>
        </w:tc>
        <w:tc>
          <w:tcPr>
            <w:tcW w:w="314" w:type="pct"/>
            <w:tcBorders>
              <w:top w:val="single" w:sz="8" w:space="0" w:color="000000"/>
              <w:left w:val="single" w:sz="8" w:space="0" w:color="000000"/>
              <w:bottom w:val="single" w:sz="8" w:space="0" w:color="000000"/>
              <w:right w:val="single" w:sz="8" w:space="0" w:color="000000"/>
            </w:tcBorders>
            <w:vAlign w:val="center"/>
          </w:tcPr>
          <w:p w14:paraId="623805C8" w14:textId="62F1AA4F"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21" w:type="pct"/>
            <w:tcBorders>
              <w:top w:val="single" w:sz="8" w:space="0" w:color="000000"/>
              <w:left w:val="single" w:sz="8" w:space="0" w:color="000000"/>
              <w:bottom w:val="single" w:sz="8" w:space="0" w:color="000000"/>
              <w:right w:val="single" w:sz="8" w:space="0" w:color="000000"/>
            </w:tcBorders>
            <w:vAlign w:val="center"/>
          </w:tcPr>
          <w:p w14:paraId="1A42B182" w14:textId="1065482F"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r>
      <w:tr w:rsidR="002D6BF3" w:rsidRPr="004E00E9" w14:paraId="1175145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6F4E58E8" w14:textId="401ED1B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2BB5BCC9" w14:textId="188EE8F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6183246" w14:textId="3D8B7CC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194D9DAB" w14:textId="2B3DE715"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51A674DF" w14:textId="00D6EAD9"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79DE8159" w14:textId="4FFC2E9E"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11</w:t>
            </w:r>
          </w:p>
        </w:tc>
        <w:tc>
          <w:tcPr>
            <w:tcW w:w="321" w:type="pct"/>
            <w:tcBorders>
              <w:top w:val="single" w:sz="8" w:space="0" w:color="000000"/>
              <w:left w:val="single" w:sz="8" w:space="0" w:color="000000"/>
              <w:bottom w:val="single" w:sz="8" w:space="0" w:color="000000"/>
              <w:right w:val="single" w:sz="8" w:space="0" w:color="000000"/>
            </w:tcBorders>
            <w:vAlign w:val="center"/>
          </w:tcPr>
          <w:p w14:paraId="68153A93" w14:textId="18954E8D"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r>
      <w:tr w:rsidR="002D6BF3" w:rsidRPr="004E00E9" w14:paraId="505D34D6"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7A13B00" w14:textId="77777777" w:rsidR="002D6BF3" w:rsidRPr="004E00E9" w:rsidRDefault="002D6BF3"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4F613462" w14:textId="35FC03BA"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10</w:t>
            </w:r>
          </w:p>
        </w:tc>
        <w:tc>
          <w:tcPr>
            <w:tcW w:w="317" w:type="pct"/>
            <w:tcBorders>
              <w:top w:val="single" w:sz="8" w:space="0" w:color="000000"/>
              <w:left w:val="single" w:sz="8" w:space="0" w:color="000000"/>
              <w:bottom w:val="single" w:sz="8" w:space="0" w:color="000000"/>
              <w:right w:val="single" w:sz="8" w:space="0" w:color="000000"/>
            </w:tcBorders>
            <w:vAlign w:val="center"/>
          </w:tcPr>
          <w:p w14:paraId="5F237515" w14:textId="2FAD1DC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6E4F8C87" w14:textId="15AFF39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7CCF1871" w14:textId="54F87452"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20</w:t>
            </w:r>
          </w:p>
        </w:tc>
        <w:tc>
          <w:tcPr>
            <w:tcW w:w="314" w:type="pct"/>
            <w:tcBorders>
              <w:top w:val="single" w:sz="8" w:space="0" w:color="000000"/>
              <w:left w:val="single" w:sz="8" w:space="0" w:color="000000"/>
              <w:bottom w:val="single" w:sz="8" w:space="0" w:color="000000"/>
              <w:right w:val="single" w:sz="8" w:space="0" w:color="000000"/>
            </w:tcBorders>
            <w:vAlign w:val="center"/>
          </w:tcPr>
          <w:p w14:paraId="2FE99B91" w14:textId="5FE4D503"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8</w:t>
            </w:r>
          </w:p>
        </w:tc>
        <w:tc>
          <w:tcPr>
            <w:tcW w:w="321" w:type="pct"/>
            <w:tcBorders>
              <w:top w:val="single" w:sz="8" w:space="0" w:color="000000"/>
              <w:left w:val="single" w:sz="8" w:space="0" w:color="000000"/>
              <w:bottom w:val="single" w:sz="8" w:space="0" w:color="000000"/>
              <w:right w:val="single" w:sz="8" w:space="0" w:color="000000"/>
            </w:tcBorders>
            <w:vAlign w:val="center"/>
          </w:tcPr>
          <w:p w14:paraId="3001CE89" w14:textId="107E2686" w:rsidR="002D6BF3" w:rsidRPr="004E00E9" w:rsidRDefault="002D6BF3" w:rsidP="004E00E9">
            <w:pPr>
              <w:spacing w:line="240" w:lineRule="auto"/>
              <w:jc w:val="center"/>
              <w:rPr>
                <w:rFonts w:eastAsia="Times New Roman"/>
                <w:sz w:val="20"/>
                <w:szCs w:val="20"/>
              </w:rPr>
            </w:pPr>
            <w:r w:rsidRPr="004E00E9">
              <w:rPr>
                <w:rFonts w:eastAsia="Times New Roman"/>
                <w:sz w:val="20"/>
                <w:szCs w:val="20"/>
              </w:rPr>
              <w:t>18</w:t>
            </w:r>
          </w:p>
        </w:tc>
      </w:tr>
      <w:tr w:rsidR="00985956" w:rsidRPr="004E00E9" w14:paraId="66FD9A25"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5A4A1467"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Женщины</w:t>
            </w:r>
          </w:p>
        </w:tc>
      </w:tr>
      <w:tr w:rsidR="009C78AE" w:rsidRPr="004E00E9" w14:paraId="50CEDFAC"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9BF54E4"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tcPr>
          <w:p w14:paraId="2C2870C4" w14:textId="6995E64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7" w:type="pct"/>
            <w:tcBorders>
              <w:top w:val="single" w:sz="8" w:space="0" w:color="000000"/>
              <w:left w:val="single" w:sz="8" w:space="0" w:color="000000"/>
              <w:bottom w:val="single" w:sz="8" w:space="0" w:color="000000"/>
              <w:right w:val="single" w:sz="8" w:space="0" w:color="000000"/>
            </w:tcBorders>
            <w:vAlign w:val="center"/>
          </w:tcPr>
          <w:p w14:paraId="267AE30D" w14:textId="4BA7440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53652703" w14:textId="410B093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-14</w:t>
            </w:r>
          </w:p>
        </w:tc>
        <w:tc>
          <w:tcPr>
            <w:tcW w:w="314" w:type="pct"/>
            <w:tcBorders>
              <w:top w:val="single" w:sz="8" w:space="0" w:color="000000"/>
              <w:left w:val="single" w:sz="8" w:space="0" w:color="000000"/>
              <w:bottom w:val="single" w:sz="8" w:space="0" w:color="000000"/>
              <w:right w:val="single" w:sz="8" w:space="0" w:color="000000"/>
            </w:tcBorders>
            <w:vAlign w:val="center"/>
          </w:tcPr>
          <w:p w14:paraId="6A968E41" w14:textId="0571493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17</w:t>
            </w:r>
          </w:p>
        </w:tc>
        <w:tc>
          <w:tcPr>
            <w:tcW w:w="314" w:type="pct"/>
            <w:tcBorders>
              <w:top w:val="single" w:sz="8" w:space="0" w:color="000000"/>
              <w:left w:val="single" w:sz="8" w:space="0" w:color="000000"/>
              <w:bottom w:val="single" w:sz="8" w:space="0" w:color="000000"/>
              <w:right w:val="single" w:sz="8" w:space="0" w:color="000000"/>
            </w:tcBorders>
            <w:vAlign w:val="center"/>
          </w:tcPr>
          <w:p w14:paraId="2CDC5098" w14:textId="720E81D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14</w:t>
            </w:r>
          </w:p>
        </w:tc>
        <w:tc>
          <w:tcPr>
            <w:tcW w:w="321" w:type="pct"/>
            <w:tcBorders>
              <w:top w:val="single" w:sz="8" w:space="0" w:color="000000"/>
              <w:left w:val="single" w:sz="8" w:space="0" w:color="000000"/>
              <w:bottom w:val="single" w:sz="8" w:space="0" w:color="000000"/>
              <w:right w:val="single" w:sz="8" w:space="0" w:color="000000"/>
            </w:tcBorders>
            <w:vAlign w:val="center"/>
          </w:tcPr>
          <w:p w14:paraId="1B0CB029" w14:textId="48B7891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37</w:t>
            </w:r>
          </w:p>
        </w:tc>
      </w:tr>
      <w:tr w:rsidR="009C78AE" w:rsidRPr="004E00E9" w14:paraId="07B54B1F"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389A676"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12C3CC85" w14:textId="5A03B9E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7" w:type="pct"/>
            <w:tcBorders>
              <w:top w:val="single" w:sz="8" w:space="0" w:color="000000"/>
              <w:left w:val="single" w:sz="8" w:space="0" w:color="000000"/>
              <w:bottom w:val="single" w:sz="8" w:space="0" w:color="000000"/>
              <w:right w:val="single" w:sz="8" w:space="0" w:color="000000"/>
            </w:tcBorders>
            <w:vAlign w:val="center"/>
          </w:tcPr>
          <w:p w14:paraId="7C89C103" w14:textId="0FDA8B1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4BBE80DB" w14:textId="46EEDBA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-14</w:t>
            </w:r>
          </w:p>
        </w:tc>
        <w:tc>
          <w:tcPr>
            <w:tcW w:w="314" w:type="pct"/>
            <w:tcBorders>
              <w:top w:val="single" w:sz="8" w:space="0" w:color="000000"/>
              <w:left w:val="single" w:sz="8" w:space="0" w:color="000000"/>
              <w:bottom w:val="single" w:sz="8" w:space="0" w:color="000000"/>
              <w:right w:val="single" w:sz="8" w:space="0" w:color="000000"/>
            </w:tcBorders>
            <w:vAlign w:val="center"/>
          </w:tcPr>
          <w:p w14:paraId="666239A2" w14:textId="66C2A04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6149E127" w14:textId="6042409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21" w:type="pct"/>
            <w:tcBorders>
              <w:top w:val="single" w:sz="8" w:space="0" w:color="000000"/>
              <w:left w:val="single" w:sz="8" w:space="0" w:color="000000"/>
              <w:bottom w:val="single" w:sz="8" w:space="0" w:color="000000"/>
              <w:right w:val="single" w:sz="8" w:space="0" w:color="000000"/>
            </w:tcBorders>
            <w:vAlign w:val="center"/>
          </w:tcPr>
          <w:p w14:paraId="6A4F852F" w14:textId="0865784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36</w:t>
            </w:r>
          </w:p>
        </w:tc>
      </w:tr>
      <w:tr w:rsidR="009C78AE" w:rsidRPr="004E00E9" w14:paraId="0825A27A"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F56B2A8"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1C10C28E" w14:textId="2177C19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-11</w:t>
            </w:r>
          </w:p>
        </w:tc>
        <w:tc>
          <w:tcPr>
            <w:tcW w:w="317" w:type="pct"/>
            <w:tcBorders>
              <w:top w:val="single" w:sz="8" w:space="0" w:color="000000"/>
              <w:left w:val="single" w:sz="8" w:space="0" w:color="000000"/>
              <w:bottom w:val="single" w:sz="8" w:space="0" w:color="000000"/>
              <w:right w:val="single" w:sz="8" w:space="0" w:color="000000"/>
            </w:tcBorders>
            <w:vAlign w:val="center"/>
          </w:tcPr>
          <w:p w14:paraId="4A048E2A" w14:textId="0D316BA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2BCEAD29" w14:textId="4D82A19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-11</w:t>
            </w:r>
          </w:p>
        </w:tc>
        <w:tc>
          <w:tcPr>
            <w:tcW w:w="314" w:type="pct"/>
            <w:tcBorders>
              <w:top w:val="single" w:sz="8" w:space="0" w:color="000000"/>
              <w:left w:val="single" w:sz="8" w:space="0" w:color="000000"/>
              <w:bottom w:val="single" w:sz="8" w:space="0" w:color="000000"/>
              <w:right w:val="single" w:sz="8" w:space="0" w:color="000000"/>
            </w:tcBorders>
            <w:vAlign w:val="center"/>
          </w:tcPr>
          <w:p w14:paraId="32D5D7CF" w14:textId="1D22C61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50C4F8D7" w14:textId="2F28A78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21" w:type="pct"/>
            <w:tcBorders>
              <w:top w:val="single" w:sz="8" w:space="0" w:color="000000"/>
              <w:left w:val="single" w:sz="8" w:space="0" w:color="000000"/>
              <w:bottom w:val="single" w:sz="8" w:space="0" w:color="000000"/>
              <w:right w:val="single" w:sz="8" w:space="0" w:color="000000"/>
            </w:tcBorders>
            <w:vAlign w:val="center"/>
          </w:tcPr>
          <w:p w14:paraId="2F8B2560" w14:textId="23EB307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27</w:t>
            </w:r>
          </w:p>
        </w:tc>
      </w:tr>
      <w:tr w:rsidR="009C78AE" w:rsidRPr="004E00E9" w14:paraId="03FBFFB9"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DF100F6"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41BE99C2" w14:textId="3B3658A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481D90C0" w14:textId="00C53AC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3146F775" w14:textId="4078524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A9017F4" w14:textId="7067423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54F393F3" w14:textId="28A2A5F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-10</w:t>
            </w:r>
          </w:p>
        </w:tc>
        <w:tc>
          <w:tcPr>
            <w:tcW w:w="321" w:type="pct"/>
            <w:tcBorders>
              <w:top w:val="single" w:sz="8" w:space="0" w:color="000000"/>
              <w:left w:val="single" w:sz="8" w:space="0" w:color="000000"/>
              <w:bottom w:val="single" w:sz="8" w:space="0" w:color="000000"/>
              <w:right w:val="single" w:sz="8" w:space="0" w:color="000000"/>
            </w:tcBorders>
            <w:vAlign w:val="center"/>
          </w:tcPr>
          <w:p w14:paraId="1F7FC6D8" w14:textId="63262AF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r>
      <w:tr w:rsidR="009C78AE" w:rsidRPr="004E00E9" w14:paraId="219E18BA"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760EE35"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0C9F5ADF" w14:textId="031A20DF"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586DDAE7" w14:textId="13F11E4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0973AB1C" w14:textId="267A0E4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357806D2" w14:textId="5774804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11</w:t>
            </w:r>
          </w:p>
        </w:tc>
        <w:tc>
          <w:tcPr>
            <w:tcW w:w="314" w:type="pct"/>
            <w:tcBorders>
              <w:top w:val="single" w:sz="8" w:space="0" w:color="000000"/>
              <w:left w:val="single" w:sz="8" w:space="0" w:color="000000"/>
              <w:bottom w:val="single" w:sz="8" w:space="0" w:color="000000"/>
              <w:right w:val="single" w:sz="8" w:space="0" w:color="000000"/>
            </w:tcBorders>
            <w:vAlign w:val="center"/>
          </w:tcPr>
          <w:p w14:paraId="58AA823A" w14:textId="7FC8A8D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15</w:t>
            </w:r>
          </w:p>
        </w:tc>
        <w:tc>
          <w:tcPr>
            <w:tcW w:w="321" w:type="pct"/>
            <w:tcBorders>
              <w:top w:val="single" w:sz="8" w:space="0" w:color="000000"/>
              <w:left w:val="single" w:sz="8" w:space="0" w:color="000000"/>
              <w:bottom w:val="single" w:sz="8" w:space="0" w:color="000000"/>
              <w:right w:val="single" w:sz="8" w:space="0" w:color="000000"/>
            </w:tcBorders>
            <w:vAlign w:val="center"/>
          </w:tcPr>
          <w:p w14:paraId="2052C00B" w14:textId="066ECEB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4E688A56"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34BBEFA"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0BEA20F0" w14:textId="1C6BB606"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2FFE5FCC" w14:textId="0CDB468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4CADDFF4" w14:textId="275E8AD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45756FD7" w14:textId="3283779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45506552" w14:textId="32E2AAF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21" w:type="pct"/>
            <w:tcBorders>
              <w:top w:val="single" w:sz="8" w:space="0" w:color="000000"/>
              <w:left w:val="single" w:sz="8" w:space="0" w:color="000000"/>
              <w:bottom w:val="single" w:sz="8" w:space="0" w:color="000000"/>
              <w:right w:val="single" w:sz="8" w:space="0" w:color="000000"/>
            </w:tcBorders>
            <w:vAlign w:val="center"/>
          </w:tcPr>
          <w:p w14:paraId="384BC8F1" w14:textId="58A5EF1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r>
      <w:tr w:rsidR="009C78AE" w:rsidRPr="004E00E9" w14:paraId="1DE379FF"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5254EFBE" w14:textId="5E959A1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1F7E1DB3" w14:textId="6B32C1B2"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44460F0E" w14:textId="70D323C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4EBC5A4F" w14:textId="6F11110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2AE17AD1" w14:textId="7CC794D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27316FE8" w14:textId="0FA688E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21" w:type="pct"/>
            <w:tcBorders>
              <w:top w:val="single" w:sz="8" w:space="0" w:color="000000"/>
              <w:left w:val="single" w:sz="8" w:space="0" w:color="000000"/>
              <w:bottom w:val="single" w:sz="8" w:space="0" w:color="000000"/>
              <w:right w:val="single" w:sz="8" w:space="0" w:color="000000"/>
            </w:tcBorders>
            <w:vAlign w:val="center"/>
          </w:tcPr>
          <w:p w14:paraId="2E9ED1CD" w14:textId="02DDC1D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30DEFA3A"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7F84B1C"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0B666F94" w14:textId="1428076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73D344B9" w14:textId="63782A4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B0063BF" w14:textId="2862630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8FF57A7" w14:textId="3B53FD3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17</w:t>
            </w:r>
          </w:p>
        </w:tc>
        <w:tc>
          <w:tcPr>
            <w:tcW w:w="314" w:type="pct"/>
            <w:tcBorders>
              <w:top w:val="single" w:sz="8" w:space="0" w:color="000000"/>
              <w:left w:val="single" w:sz="8" w:space="0" w:color="000000"/>
              <w:bottom w:val="single" w:sz="8" w:space="0" w:color="000000"/>
              <w:right w:val="single" w:sz="8" w:space="0" w:color="000000"/>
            </w:tcBorders>
            <w:vAlign w:val="center"/>
          </w:tcPr>
          <w:p w14:paraId="66D25D29" w14:textId="5007D75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21" w:type="pct"/>
            <w:tcBorders>
              <w:top w:val="single" w:sz="8" w:space="0" w:color="000000"/>
              <w:left w:val="single" w:sz="8" w:space="0" w:color="000000"/>
              <w:bottom w:val="single" w:sz="8" w:space="0" w:color="000000"/>
              <w:right w:val="single" w:sz="8" w:space="0" w:color="000000"/>
            </w:tcBorders>
            <w:vAlign w:val="center"/>
          </w:tcPr>
          <w:p w14:paraId="2F4CD047" w14:textId="7625A4F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10</w:t>
            </w:r>
          </w:p>
        </w:tc>
      </w:tr>
      <w:tr w:rsidR="00985956" w:rsidRPr="004E00E9" w14:paraId="0B7FEB67"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26A7B964"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Мужчины</w:t>
            </w:r>
          </w:p>
        </w:tc>
      </w:tr>
      <w:tr w:rsidR="009C78AE" w:rsidRPr="004E00E9" w14:paraId="5C53A72C"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D11AEFE"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tcPr>
          <w:p w14:paraId="5A733577" w14:textId="5EC7D92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7" w:type="pct"/>
            <w:tcBorders>
              <w:top w:val="single" w:sz="8" w:space="0" w:color="000000"/>
              <w:left w:val="single" w:sz="8" w:space="0" w:color="000000"/>
              <w:bottom w:val="single" w:sz="8" w:space="0" w:color="000000"/>
              <w:right w:val="single" w:sz="8" w:space="0" w:color="000000"/>
            </w:tcBorders>
            <w:vAlign w:val="center"/>
          </w:tcPr>
          <w:p w14:paraId="10D7055A" w14:textId="13C130A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4" w:type="pct"/>
            <w:tcBorders>
              <w:top w:val="single" w:sz="8" w:space="0" w:color="000000"/>
              <w:left w:val="single" w:sz="8" w:space="0" w:color="000000"/>
              <w:bottom w:val="single" w:sz="8" w:space="0" w:color="000000"/>
              <w:right w:val="single" w:sz="8" w:space="0" w:color="000000"/>
            </w:tcBorders>
            <w:vAlign w:val="center"/>
          </w:tcPr>
          <w:p w14:paraId="23F50F7C" w14:textId="7907E34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19</w:t>
            </w:r>
          </w:p>
        </w:tc>
        <w:tc>
          <w:tcPr>
            <w:tcW w:w="314" w:type="pct"/>
            <w:tcBorders>
              <w:top w:val="single" w:sz="8" w:space="0" w:color="000000"/>
              <w:left w:val="single" w:sz="8" w:space="0" w:color="000000"/>
              <w:bottom w:val="single" w:sz="8" w:space="0" w:color="000000"/>
              <w:right w:val="single" w:sz="8" w:space="0" w:color="000000"/>
            </w:tcBorders>
            <w:vAlign w:val="center"/>
          </w:tcPr>
          <w:p w14:paraId="0B5FCDF5" w14:textId="3035C72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13</w:t>
            </w:r>
          </w:p>
        </w:tc>
        <w:tc>
          <w:tcPr>
            <w:tcW w:w="314" w:type="pct"/>
            <w:tcBorders>
              <w:top w:val="single" w:sz="8" w:space="0" w:color="000000"/>
              <w:left w:val="single" w:sz="8" w:space="0" w:color="000000"/>
              <w:bottom w:val="single" w:sz="8" w:space="0" w:color="000000"/>
              <w:right w:val="single" w:sz="8" w:space="0" w:color="000000"/>
            </w:tcBorders>
            <w:vAlign w:val="center"/>
          </w:tcPr>
          <w:p w14:paraId="756CF589" w14:textId="590774C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12</w:t>
            </w:r>
          </w:p>
        </w:tc>
        <w:tc>
          <w:tcPr>
            <w:tcW w:w="321" w:type="pct"/>
            <w:tcBorders>
              <w:top w:val="single" w:sz="8" w:space="0" w:color="000000"/>
              <w:left w:val="single" w:sz="8" w:space="0" w:color="000000"/>
              <w:bottom w:val="single" w:sz="8" w:space="0" w:color="000000"/>
              <w:right w:val="single" w:sz="8" w:space="0" w:color="000000"/>
            </w:tcBorders>
            <w:vAlign w:val="center"/>
          </w:tcPr>
          <w:p w14:paraId="7014782F" w14:textId="33058D6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26</w:t>
            </w:r>
          </w:p>
        </w:tc>
      </w:tr>
      <w:tr w:rsidR="009C78AE" w:rsidRPr="004E00E9" w14:paraId="71C378CB"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E548CCE"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tcPr>
          <w:p w14:paraId="7CAA986B" w14:textId="7CCE530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37A63C0E" w14:textId="3D52FD3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7F5AB03C" w14:textId="21C393F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14</w:t>
            </w:r>
          </w:p>
        </w:tc>
        <w:tc>
          <w:tcPr>
            <w:tcW w:w="314" w:type="pct"/>
            <w:tcBorders>
              <w:top w:val="single" w:sz="8" w:space="0" w:color="000000"/>
              <w:left w:val="single" w:sz="8" w:space="0" w:color="000000"/>
              <w:bottom w:val="single" w:sz="8" w:space="0" w:color="000000"/>
              <w:right w:val="single" w:sz="8" w:space="0" w:color="000000"/>
            </w:tcBorders>
            <w:vAlign w:val="center"/>
          </w:tcPr>
          <w:p w14:paraId="5527F51E" w14:textId="5773682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78F35B88" w14:textId="35B2684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21" w:type="pct"/>
            <w:tcBorders>
              <w:top w:val="single" w:sz="8" w:space="0" w:color="000000"/>
              <w:left w:val="single" w:sz="8" w:space="0" w:color="000000"/>
              <w:bottom w:val="single" w:sz="8" w:space="0" w:color="000000"/>
              <w:right w:val="single" w:sz="8" w:space="0" w:color="000000"/>
            </w:tcBorders>
            <w:vAlign w:val="center"/>
          </w:tcPr>
          <w:p w14:paraId="2B0B763B" w14:textId="7B4A6C5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25</w:t>
            </w:r>
          </w:p>
        </w:tc>
      </w:tr>
      <w:tr w:rsidR="009C78AE" w:rsidRPr="004E00E9" w14:paraId="15CF553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1DCA1CA"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58377AF4" w14:textId="102B0DE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17" w:type="pct"/>
            <w:tcBorders>
              <w:top w:val="single" w:sz="8" w:space="0" w:color="000000"/>
              <w:left w:val="single" w:sz="8" w:space="0" w:color="000000"/>
              <w:bottom w:val="single" w:sz="8" w:space="0" w:color="000000"/>
              <w:right w:val="single" w:sz="8" w:space="0" w:color="000000"/>
            </w:tcBorders>
            <w:vAlign w:val="center"/>
          </w:tcPr>
          <w:p w14:paraId="6374C1CC" w14:textId="1E7091E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113BA32D" w14:textId="1F12119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17</w:t>
            </w:r>
          </w:p>
        </w:tc>
        <w:tc>
          <w:tcPr>
            <w:tcW w:w="314" w:type="pct"/>
            <w:tcBorders>
              <w:top w:val="single" w:sz="8" w:space="0" w:color="000000"/>
              <w:left w:val="single" w:sz="8" w:space="0" w:color="000000"/>
              <w:bottom w:val="single" w:sz="8" w:space="0" w:color="000000"/>
              <w:right w:val="single" w:sz="8" w:space="0" w:color="000000"/>
            </w:tcBorders>
            <w:vAlign w:val="center"/>
          </w:tcPr>
          <w:p w14:paraId="37EFB6B0" w14:textId="7C23CA2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02404067" w14:textId="6AB1C04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21" w:type="pct"/>
            <w:tcBorders>
              <w:top w:val="single" w:sz="8" w:space="0" w:color="000000"/>
              <w:left w:val="single" w:sz="8" w:space="0" w:color="000000"/>
              <w:bottom w:val="single" w:sz="8" w:space="0" w:color="000000"/>
              <w:right w:val="single" w:sz="8" w:space="0" w:color="000000"/>
            </w:tcBorders>
            <w:vAlign w:val="center"/>
          </w:tcPr>
          <w:p w14:paraId="75F36750" w14:textId="1EF5A08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18</w:t>
            </w:r>
          </w:p>
        </w:tc>
      </w:tr>
      <w:tr w:rsidR="009C78AE" w:rsidRPr="004E00E9" w14:paraId="6F8B510E"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4DF90655"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6574CDDB" w14:textId="7462444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7" w:type="pct"/>
            <w:tcBorders>
              <w:top w:val="single" w:sz="8" w:space="0" w:color="000000"/>
              <w:left w:val="single" w:sz="8" w:space="0" w:color="000000"/>
              <w:bottom w:val="single" w:sz="8" w:space="0" w:color="000000"/>
              <w:right w:val="single" w:sz="8" w:space="0" w:color="000000"/>
            </w:tcBorders>
            <w:vAlign w:val="center"/>
          </w:tcPr>
          <w:p w14:paraId="4D0A48BD" w14:textId="19D5F75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1E955001" w14:textId="348B3DE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612B0BEE" w14:textId="3637E18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4B7593EF" w14:textId="1F2AFB6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78B915EE" w14:textId="7795E21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r>
      <w:tr w:rsidR="009C78AE" w:rsidRPr="004E00E9" w14:paraId="1B649579"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AB61F6D"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tcPr>
          <w:p w14:paraId="07E05E49" w14:textId="63B9668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458DC726" w14:textId="3EC68CD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6B1DD238" w14:textId="2885A8B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7216B13E" w14:textId="3FEAFB1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6B9A7DF3" w14:textId="77A6DD8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21" w:type="pct"/>
            <w:tcBorders>
              <w:top w:val="single" w:sz="8" w:space="0" w:color="000000"/>
              <w:left w:val="single" w:sz="8" w:space="0" w:color="000000"/>
              <w:bottom w:val="single" w:sz="8" w:space="0" w:color="000000"/>
              <w:right w:val="single" w:sz="8" w:space="0" w:color="000000"/>
            </w:tcBorders>
            <w:vAlign w:val="center"/>
          </w:tcPr>
          <w:p w14:paraId="20DEB8CF" w14:textId="7A37288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3CBCD2B6"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A4756B4"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tcPr>
          <w:p w14:paraId="1DD64409" w14:textId="153DBF61"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3FFCBE7F" w14:textId="015E355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5E24F4F0" w14:textId="526758A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4AD57D1E" w14:textId="59F9559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B2DD13F" w14:textId="3B07E7D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21" w:type="pct"/>
            <w:tcBorders>
              <w:top w:val="single" w:sz="8" w:space="0" w:color="000000"/>
              <w:left w:val="single" w:sz="8" w:space="0" w:color="000000"/>
              <w:bottom w:val="single" w:sz="8" w:space="0" w:color="000000"/>
              <w:right w:val="single" w:sz="8" w:space="0" w:color="000000"/>
            </w:tcBorders>
            <w:vAlign w:val="center"/>
          </w:tcPr>
          <w:p w14:paraId="27C14690" w14:textId="1006B28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163365D8"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3441D1CE" w14:textId="6FEDC9D5"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5C1A97A9" w14:textId="6BFA8BD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033927B5" w14:textId="05D307C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42B50127" w14:textId="0BDD326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34FA0A11" w14:textId="3FE2A71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760F0EF" w14:textId="75307D0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21" w:type="pct"/>
            <w:tcBorders>
              <w:top w:val="single" w:sz="8" w:space="0" w:color="000000"/>
              <w:left w:val="single" w:sz="8" w:space="0" w:color="000000"/>
              <w:bottom w:val="single" w:sz="8" w:space="0" w:color="000000"/>
              <w:right w:val="single" w:sz="8" w:space="0" w:color="000000"/>
            </w:tcBorders>
            <w:vAlign w:val="center"/>
          </w:tcPr>
          <w:p w14:paraId="5D07FAF5" w14:textId="603A9DA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r>
      <w:tr w:rsidR="009C78AE" w:rsidRPr="004E00E9" w14:paraId="14D117A3"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2171446"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tcPr>
          <w:p w14:paraId="3A7186D0" w14:textId="7790751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7" w:type="pct"/>
            <w:tcBorders>
              <w:top w:val="single" w:sz="8" w:space="0" w:color="000000"/>
              <w:left w:val="single" w:sz="8" w:space="0" w:color="000000"/>
              <w:bottom w:val="single" w:sz="8" w:space="0" w:color="000000"/>
              <w:right w:val="single" w:sz="8" w:space="0" w:color="000000"/>
            </w:tcBorders>
            <w:vAlign w:val="center"/>
          </w:tcPr>
          <w:p w14:paraId="304DBB0C" w14:textId="0C1784E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310D7AE6" w14:textId="2EB7239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6D30A497" w14:textId="58DFF0B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E27294A" w14:textId="47EFE37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3F680693" w14:textId="1C2A1C0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r>
      <w:tr w:rsidR="00985956" w:rsidRPr="004E00E9" w14:paraId="7BA80E85"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200" w:type="dxa"/>
              <w:bottom w:w="15" w:type="dxa"/>
              <w:right w:w="15" w:type="dxa"/>
            </w:tcMar>
            <w:hideMark/>
          </w:tcPr>
          <w:p w14:paraId="5A4A9E4E"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Миграция категории населения «в трудоспособном возрасте»</w:t>
            </w:r>
          </w:p>
        </w:tc>
      </w:tr>
      <w:tr w:rsidR="009C78AE" w:rsidRPr="004E00E9" w14:paraId="07AD7F2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70F9DEFF"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3CECD68C" w14:textId="0B61A97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64EF80B7" w14:textId="22A7B37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5329CDBD" w14:textId="112D6E5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05C69CA9" w14:textId="39AA04C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2F74C06F" w14:textId="442A9C9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13</w:t>
            </w:r>
          </w:p>
        </w:tc>
        <w:tc>
          <w:tcPr>
            <w:tcW w:w="321" w:type="pct"/>
            <w:tcBorders>
              <w:top w:val="single" w:sz="8" w:space="0" w:color="000000"/>
              <w:left w:val="single" w:sz="8" w:space="0" w:color="000000"/>
              <w:bottom w:val="single" w:sz="8" w:space="0" w:color="000000"/>
              <w:right w:val="single" w:sz="8" w:space="0" w:color="000000"/>
            </w:tcBorders>
            <w:vAlign w:val="center"/>
          </w:tcPr>
          <w:p w14:paraId="2D072F47" w14:textId="0019541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20</w:t>
            </w:r>
          </w:p>
        </w:tc>
      </w:tr>
      <w:tr w:rsidR="009C78AE" w:rsidRPr="004E00E9" w14:paraId="1B270929"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5AA558C"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62A09F85" w14:textId="633C8D5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7" w:type="pct"/>
            <w:tcBorders>
              <w:top w:val="single" w:sz="8" w:space="0" w:color="000000"/>
              <w:left w:val="single" w:sz="8" w:space="0" w:color="000000"/>
              <w:bottom w:val="single" w:sz="8" w:space="0" w:color="000000"/>
              <w:right w:val="single" w:sz="8" w:space="0" w:color="000000"/>
            </w:tcBorders>
            <w:vAlign w:val="center"/>
          </w:tcPr>
          <w:p w14:paraId="47148BFB" w14:textId="2DAFF13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7A4AEDC7" w14:textId="375979C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4" w:type="pct"/>
            <w:tcBorders>
              <w:top w:val="single" w:sz="8" w:space="0" w:color="000000"/>
              <w:left w:val="single" w:sz="8" w:space="0" w:color="000000"/>
              <w:bottom w:val="single" w:sz="8" w:space="0" w:color="000000"/>
              <w:right w:val="single" w:sz="8" w:space="0" w:color="000000"/>
            </w:tcBorders>
            <w:vAlign w:val="center"/>
          </w:tcPr>
          <w:p w14:paraId="2790E414" w14:textId="141AC74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7C8AA59C" w14:textId="15191C5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21" w:type="pct"/>
            <w:tcBorders>
              <w:top w:val="single" w:sz="8" w:space="0" w:color="000000"/>
              <w:left w:val="single" w:sz="8" w:space="0" w:color="000000"/>
              <w:bottom w:val="single" w:sz="8" w:space="0" w:color="000000"/>
              <w:right w:val="single" w:sz="8" w:space="0" w:color="000000"/>
            </w:tcBorders>
            <w:vAlign w:val="center"/>
          </w:tcPr>
          <w:p w14:paraId="6E004369" w14:textId="6733852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19</w:t>
            </w:r>
          </w:p>
        </w:tc>
      </w:tr>
      <w:tr w:rsidR="009C78AE" w:rsidRPr="004E00E9" w14:paraId="5E9C8CA5"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7CD117F"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3124F2A7" w14:textId="2FE92F1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717DCF60" w14:textId="069C875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289867F" w14:textId="31DFB6D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70F969E9" w14:textId="74715E5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4" w:type="pct"/>
            <w:tcBorders>
              <w:top w:val="single" w:sz="8" w:space="0" w:color="000000"/>
              <w:left w:val="single" w:sz="8" w:space="0" w:color="000000"/>
              <w:bottom w:val="single" w:sz="8" w:space="0" w:color="000000"/>
              <w:right w:val="single" w:sz="8" w:space="0" w:color="000000"/>
            </w:tcBorders>
            <w:vAlign w:val="center"/>
          </w:tcPr>
          <w:p w14:paraId="2B60FD32" w14:textId="36204E2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11</w:t>
            </w:r>
          </w:p>
        </w:tc>
        <w:tc>
          <w:tcPr>
            <w:tcW w:w="321" w:type="pct"/>
            <w:tcBorders>
              <w:top w:val="single" w:sz="8" w:space="0" w:color="000000"/>
              <w:left w:val="single" w:sz="8" w:space="0" w:color="000000"/>
              <w:bottom w:val="single" w:sz="8" w:space="0" w:color="000000"/>
              <w:right w:val="single" w:sz="8" w:space="0" w:color="000000"/>
            </w:tcBorders>
            <w:vAlign w:val="center"/>
          </w:tcPr>
          <w:p w14:paraId="42DE20C9" w14:textId="5FC1D22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11</w:t>
            </w:r>
          </w:p>
        </w:tc>
      </w:tr>
      <w:tr w:rsidR="009C78AE" w:rsidRPr="004E00E9" w14:paraId="38D87212"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CF1916E"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3A6506D9" w14:textId="1D50391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7" w:type="pct"/>
            <w:tcBorders>
              <w:top w:val="single" w:sz="8" w:space="0" w:color="000000"/>
              <w:left w:val="single" w:sz="8" w:space="0" w:color="000000"/>
              <w:bottom w:val="single" w:sz="8" w:space="0" w:color="000000"/>
              <w:right w:val="single" w:sz="8" w:space="0" w:color="000000"/>
            </w:tcBorders>
            <w:vAlign w:val="center"/>
          </w:tcPr>
          <w:p w14:paraId="50C47D29" w14:textId="494175B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1D026EEE" w14:textId="02A2A44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01665C8F" w14:textId="4EC5C45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4EF980FC" w14:textId="542643D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21" w:type="pct"/>
            <w:tcBorders>
              <w:top w:val="single" w:sz="8" w:space="0" w:color="000000"/>
              <w:left w:val="single" w:sz="8" w:space="0" w:color="000000"/>
              <w:bottom w:val="single" w:sz="8" w:space="0" w:color="000000"/>
              <w:right w:val="single" w:sz="8" w:space="0" w:color="000000"/>
            </w:tcBorders>
            <w:vAlign w:val="center"/>
          </w:tcPr>
          <w:p w14:paraId="54D635BD" w14:textId="29BAD32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r>
      <w:tr w:rsidR="009C78AE" w:rsidRPr="004E00E9" w14:paraId="50AF852D"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9E141B4"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1A27B79" w14:textId="69AE6D9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216785B5" w14:textId="496920D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4" w:type="pct"/>
            <w:tcBorders>
              <w:top w:val="single" w:sz="8" w:space="0" w:color="000000"/>
              <w:left w:val="single" w:sz="8" w:space="0" w:color="000000"/>
              <w:bottom w:val="single" w:sz="8" w:space="0" w:color="000000"/>
              <w:right w:val="single" w:sz="8" w:space="0" w:color="000000"/>
            </w:tcBorders>
            <w:vAlign w:val="center"/>
          </w:tcPr>
          <w:p w14:paraId="1B8145CD" w14:textId="369190C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495F832B" w14:textId="3623AFD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7037DD36" w14:textId="0936006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21" w:type="pct"/>
            <w:tcBorders>
              <w:top w:val="single" w:sz="8" w:space="0" w:color="000000"/>
              <w:left w:val="single" w:sz="8" w:space="0" w:color="000000"/>
              <w:bottom w:val="single" w:sz="8" w:space="0" w:color="000000"/>
              <w:right w:val="single" w:sz="8" w:space="0" w:color="000000"/>
            </w:tcBorders>
            <w:vAlign w:val="center"/>
          </w:tcPr>
          <w:p w14:paraId="2A2E6398" w14:textId="1F7F37E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6FC0F459"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3D6C735"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61A4F8DF" w14:textId="7CE3AD7F"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10EC5AD5" w14:textId="548063B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14" w:type="pct"/>
            <w:tcBorders>
              <w:top w:val="single" w:sz="8" w:space="0" w:color="000000"/>
              <w:left w:val="single" w:sz="8" w:space="0" w:color="000000"/>
              <w:bottom w:val="single" w:sz="8" w:space="0" w:color="000000"/>
              <w:right w:val="single" w:sz="8" w:space="0" w:color="000000"/>
            </w:tcBorders>
            <w:vAlign w:val="center"/>
          </w:tcPr>
          <w:p w14:paraId="56654C5C" w14:textId="6EAD8AD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072F3AFE" w14:textId="539971F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39F6E662" w14:textId="345B52B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21" w:type="pct"/>
            <w:tcBorders>
              <w:top w:val="single" w:sz="8" w:space="0" w:color="000000"/>
              <w:left w:val="single" w:sz="8" w:space="0" w:color="000000"/>
              <w:bottom w:val="single" w:sz="8" w:space="0" w:color="000000"/>
              <w:right w:val="single" w:sz="8" w:space="0" w:color="000000"/>
            </w:tcBorders>
            <w:vAlign w:val="center"/>
          </w:tcPr>
          <w:p w14:paraId="4FF11BB6" w14:textId="1B07E4F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6CF133AC"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4E85BA9A" w14:textId="3897E615"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7B547BE3" w14:textId="18E7EB0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3219A6A" w14:textId="1430BC8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6B2DC486" w14:textId="2CBD04A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55D937CC" w14:textId="6A680EF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93E7557" w14:textId="351348E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21" w:type="pct"/>
            <w:tcBorders>
              <w:top w:val="single" w:sz="8" w:space="0" w:color="000000"/>
              <w:left w:val="single" w:sz="8" w:space="0" w:color="000000"/>
              <w:bottom w:val="single" w:sz="8" w:space="0" w:color="000000"/>
              <w:right w:val="single" w:sz="8" w:space="0" w:color="000000"/>
            </w:tcBorders>
            <w:vAlign w:val="center"/>
          </w:tcPr>
          <w:p w14:paraId="3C28311F" w14:textId="3FE1066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r>
      <w:tr w:rsidR="009C78AE" w:rsidRPr="004E00E9" w14:paraId="026C5676"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A53D484"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D0C9CBA" w14:textId="73B4E46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17" w:type="pct"/>
            <w:tcBorders>
              <w:top w:val="single" w:sz="8" w:space="0" w:color="000000"/>
              <w:left w:val="single" w:sz="8" w:space="0" w:color="000000"/>
              <w:bottom w:val="single" w:sz="8" w:space="0" w:color="000000"/>
              <w:right w:val="single" w:sz="8" w:space="0" w:color="000000"/>
            </w:tcBorders>
            <w:vAlign w:val="center"/>
          </w:tcPr>
          <w:p w14:paraId="07E55E12" w14:textId="28FE59C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05568B7F" w14:textId="0BF6497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64322807" w14:textId="1B40B36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10</w:t>
            </w:r>
          </w:p>
        </w:tc>
        <w:tc>
          <w:tcPr>
            <w:tcW w:w="314" w:type="pct"/>
            <w:tcBorders>
              <w:top w:val="single" w:sz="8" w:space="0" w:color="000000"/>
              <w:left w:val="single" w:sz="8" w:space="0" w:color="000000"/>
              <w:bottom w:val="single" w:sz="8" w:space="0" w:color="000000"/>
              <w:right w:val="single" w:sz="8" w:space="0" w:color="000000"/>
            </w:tcBorders>
            <w:vAlign w:val="center"/>
          </w:tcPr>
          <w:p w14:paraId="73368AC7" w14:textId="57F4240A"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21" w:type="pct"/>
            <w:tcBorders>
              <w:top w:val="single" w:sz="8" w:space="0" w:color="000000"/>
              <w:left w:val="single" w:sz="8" w:space="0" w:color="000000"/>
              <w:bottom w:val="single" w:sz="8" w:space="0" w:color="000000"/>
              <w:right w:val="single" w:sz="8" w:space="0" w:color="000000"/>
            </w:tcBorders>
            <w:vAlign w:val="center"/>
          </w:tcPr>
          <w:p w14:paraId="0E76E643" w14:textId="3A17696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r>
      <w:tr w:rsidR="00985956" w:rsidRPr="004E00E9" w14:paraId="1B1D927B"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01D31D74"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Женщины</w:t>
            </w:r>
          </w:p>
        </w:tc>
      </w:tr>
      <w:tr w:rsidR="009C78AE" w:rsidRPr="004E00E9" w14:paraId="49C19233"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383D1A5"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30E7C23" w14:textId="3F01169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7" w:type="pct"/>
            <w:tcBorders>
              <w:top w:val="single" w:sz="8" w:space="0" w:color="000000"/>
              <w:left w:val="single" w:sz="8" w:space="0" w:color="000000"/>
              <w:bottom w:val="single" w:sz="8" w:space="0" w:color="000000"/>
              <w:right w:val="single" w:sz="8" w:space="0" w:color="000000"/>
            </w:tcBorders>
            <w:vAlign w:val="center"/>
          </w:tcPr>
          <w:p w14:paraId="2DBD1259" w14:textId="7132664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c>
          <w:tcPr>
            <w:tcW w:w="314" w:type="pct"/>
            <w:tcBorders>
              <w:top w:val="single" w:sz="8" w:space="0" w:color="000000"/>
              <w:left w:val="single" w:sz="8" w:space="0" w:color="000000"/>
              <w:bottom w:val="single" w:sz="8" w:space="0" w:color="000000"/>
              <w:right w:val="single" w:sz="8" w:space="0" w:color="000000"/>
            </w:tcBorders>
            <w:vAlign w:val="center"/>
          </w:tcPr>
          <w:p w14:paraId="4975ACAF" w14:textId="27B2949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426E92EF" w14:textId="288A30E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2707C11A" w14:textId="10DC216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6F87D9F5" w14:textId="103C5DD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13</w:t>
            </w:r>
          </w:p>
        </w:tc>
      </w:tr>
      <w:tr w:rsidR="00985956" w:rsidRPr="004E00E9" w14:paraId="7E4CDABE"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3DDDBA9C"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Мужчины</w:t>
            </w:r>
          </w:p>
        </w:tc>
      </w:tr>
      <w:tr w:rsidR="009C78AE" w:rsidRPr="004E00E9" w14:paraId="6DAF9256"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01D6DF5"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741018AE" w14:textId="6B43B56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17" w:type="pct"/>
            <w:tcBorders>
              <w:top w:val="single" w:sz="8" w:space="0" w:color="000000"/>
              <w:left w:val="single" w:sz="8" w:space="0" w:color="000000"/>
              <w:bottom w:val="single" w:sz="8" w:space="0" w:color="000000"/>
              <w:right w:val="single" w:sz="8" w:space="0" w:color="000000"/>
            </w:tcBorders>
            <w:vAlign w:val="center"/>
          </w:tcPr>
          <w:p w14:paraId="288FD2C2" w14:textId="5079FB1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30952695" w14:textId="6852AC1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12</w:t>
            </w:r>
          </w:p>
        </w:tc>
        <w:tc>
          <w:tcPr>
            <w:tcW w:w="314" w:type="pct"/>
            <w:tcBorders>
              <w:top w:val="single" w:sz="8" w:space="0" w:color="000000"/>
              <w:left w:val="single" w:sz="8" w:space="0" w:color="000000"/>
              <w:bottom w:val="single" w:sz="8" w:space="0" w:color="000000"/>
              <w:right w:val="single" w:sz="8" w:space="0" w:color="000000"/>
            </w:tcBorders>
            <w:vAlign w:val="center"/>
          </w:tcPr>
          <w:p w14:paraId="64F5EE41" w14:textId="533B774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49C2226F" w14:textId="1BDADC8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10</w:t>
            </w:r>
          </w:p>
        </w:tc>
        <w:tc>
          <w:tcPr>
            <w:tcW w:w="321" w:type="pct"/>
            <w:tcBorders>
              <w:top w:val="single" w:sz="8" w:space="0" w:color="000000"/>
              <w:left w:val="single" w:sz="8" w:space="0" w:color="000000"/>
              <w:bottom w:val="single" w:sz="8" w:space="0" w:color="000000"/>
              <w:right w:val="single" w:sz="8" w:space="0" w:color="000000"/>
            </w:tcBorders>
            <w:vAlign w:val="center"/>
          </w:tcPr>
          <w:p w14:paraId="37AFC89A" w14:textId="5BFF203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r>
      <w:tr w:rsidR="00985956" w:rsidRPr="004E00E9" w14:paraId="7094C732"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200" w:type="dxa"/>
              <w:bottom w:w="15" w:type="dxa"/>
              <w:right w:w="15" w:type="dxa"/>
            </w:tcMar>
            <w:hideMark/>
          </w:tcPr>
          <w:p w14:paraId="739685B8"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Миграция категории населения «старше трудоспособного возраста»</w:t>
            </w:r>
          </w:p>
        </w:tc>
      </w:tr>
      <w:tr w:rsidR="009C78AE" w:rsidRPr="004E00E9" w14:paraId="1DF7C406"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302CF635"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47EE256C" w14:textId="69ECDBE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161E75BB" w14:textId="79A9D93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29974414" w14:textId="1235C6A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B1B6F23" w14:textId="7B37175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56834A36" w14:textId="5119A70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21" w:type="pct"/>
            <w:tcBorders>
              <w:top w:val="single" w:sz="8" w:space="0" w:color="000000"/>
              <w:left w:val="single" w:sz="8" w:space="0" w:color="000000"/>
              <w:bottom w:val="single" w:sz="8" w:space="0" w:color="000000"/>
              <w:right w:val="single" w:sz="8" w:space="0" w:color="000000"/>
            </w:tcBorders>
            <w:vAlign w:val="center"/>
          </w:tcPr>
          <w:p w14:paraId="05C2D1D0" w14:textId="13ACD68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r>
      <w:tr w:rsidR="009C78AE" w:rsidRPr="004E00E9" w14:paraId="7DA47EA1"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250EE06D"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 пределах России</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46C48219" w14:textId="09356B8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7BBFE460" w14:textId="59A8D57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0BA93B47" w14:textId="277E9CA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653C4C4" w14:textId="1458F39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6B09954" w14:textId="4746513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21" w:type="pct"/>
            <w:tcBorders>
              <w:top w:val="single" w:sz="8" w:space="0" w:color="000000"/>
              <w:left w:val="single" w:sz="8" w:space="0" w:color="000000"/>
              <w:bottom w:val="single" w:sz="8" w:space="0" w:color="000000"/>
              <w:right w:val="single" w:sz="8" w:space="0" w:color="000000"/>
            </w:tcBorders>
            <w:vAlign w:val="center"/>
          </w:tcPr>
          <w:p w14:paraId="3FF6E463" w14:textId="06F1377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r>
      <w:tr w:rsidR="009C78AE" w:rsidRPr="004E00E9" w14:paraId="38E09062"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506953D"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внутрирегиональная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38980081" w14:textId="042E4A0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3A58294F" w14:textId="111F4AF7"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63358A5F" w14:textId="220DAF1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180A5414" w14:textId="1580617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5F483684" w14:textId="76F504E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21" w:type="pct"/>
            <w:tcBorders>
              <w:top w:val="single" w:sz="8" w:space="0" w:color="000000"/>
              <w:left w:val="single" w:sz="8" w:space="0" w:color="000000"/>
              <w:bottom w:val="single" w:sz="8" w:space="0" w:color="000000"/>
              <w:right w:val="single" w:sz="8" w:space="0" w:color="000000"/>
            </w:tcBorders>
            <w:vAlign w:val="center"/>
          </w:tcPr>
          <w:p w14:paraId="70604915" w14:textId="5FC4EFA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9</w:t>
            </w:r>
          </w:p>
        </w:tc>
      </w:tr>
      <w:tr w:rsidR="009C78AE" w:rsidRPr="004E00E9" w14:paraId="3278BB41"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6B32AB72"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межрегиональная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1E835F8" w14:textId="752B5C0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7" w:type="pct"/>
            <w:tcBorders>
              <w:top w:val="single" w:sz="8" w:space="0" w:color="000000"/>
              <w:left w:val="single" w:sz="8" w:space="0" w:color="000000"/>
              <w:bottom w:val="single" w:sz="8" w:space="0" w:color="000000"/>
              <w:right w:val="single" w:sz="8" w:space="0" w:color="000000"/>
            </w:tcBorders>
            <w:vAlign w:val="center"/>
          </w:tcPr>
          <w:p w14:paraId="146B20D2" w14:textId="056E19E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6CD6D4D4" w14:textId="488338A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08AFC03B" w14:textId="4A8E21D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596E4A9C" w14:textId="45C580A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21" w:type="pct"/>
            <w:tcBorders>
              <w:top w:val="single" w:sz="8" w:space="0" w:color="000000"/>
              <w:left w:val="single" w:sz="8" w:space="0" w:color="000000"/>
              <w:bottom w:val="single" w:sz="8" w:space="0" w:color="000000"/>
              <w:right w:val="single" w:sz="8" w:space="0" w:color="000000"/>
            </w:tcBorders>
            <w:vAlign w:val="center"/>
          </w:tcPr>
          <w:p w14:paraId="77311ED5" w14:textId="2AD199A6"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r>
      <w:tr w:rsidR="009C78AE" w:rsidRPr="004E00E9" w14:paraId="4835028E"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2A2B851"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международная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0785C8FB" w14:textId="4583E95B"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327BF896" w14:textId="3549512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58FC5D32" w14:textId="26215F8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649024AC" w14:textId="295D9023"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08DBCEB4" w14:textId="191CFA0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8</w:t>
            </w:r>
          </w:p>
        </w:tc>
        <w:tc>
          <w:tcPr>
            <w:tcW w:w="321" w:type="pct"/>
            <w:tcBorders>
              <w:top w:val="single" w:sz="8" w:space="0" w:color="000000"/>
              <w:left w:val="single" w:sz="8" w:space="0" w:color="000000"/>
              <w:bottom w:val="single" w:sz="8" w:space="0" w:color="000000"/>
              <w:right w:val="single" w:sz="8" w:space="0" w:color="000000"/>
            </w:tcBorders>
            <w:vAlign w:val="center"/>
          </w:tcPr>
          <w:p w14:paraId="7395784C" w14:textId="2835AD5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r>
      <w:tr w:rsidR="009C78AE" w:rsidRPr="004E00E9" w14:paraId="171391D3"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A4AED37" w14:textId="7C5BB776"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со странами СНГ</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077B42CE" w14:textId="709C2A96"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1EBE9AED" w14:textId="21D81A4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114A3185" w14:textId="1D63447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4" w:type="pct"/>
            <w:tcBorders>
              <w:top w:val="single" w:sz="8" w:space="0" w:color="000000"/>
              <w:left w:val="single" w:sz="8" w:space="0" w:color="000000"/>
              <w:bottom w:val="single" w:sz="8" w:space="0" w:color="000000"/>
              <w:right w:val="single" w:sz="8" w:space="0" w:color="000000"/>
            </w:tcBorders>
            <w:vAlign w:val="center"/>
          </w:tcPr>
          <w:p w14:paraId="665A705D" w14:textId="45F3F3ED"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369590B4" w14:textId="1D96679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5</w:t>
            </w:r>
          </w:p>
        </w:tc>
        <w:tc>
          <w:tcPr>
            <w:tcW w:w="321" w:type="pct"/>
            <w:tcBorders>
              <w:top w:val="single" w:sz="8" w:space="0" w:color="000000"/>
              <w:left w:val="single" w:sz="8" w:space="0" w:color="000000"/>
              <w:bottom w:val="single" w:sz="8" w:space="0" w:color="000000"/>
              <w:right w:val="single" w:sz="8" w:space="0" w:color="000000"/>
            </w:tcBorders>
            <w:vAlign w:val="center"/>
          </w:tcPr>
          <w:p w14:paraId="22DD18F7" w14:textId="5E5ED4C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73B8789C"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tcPr>
          <w:p w14:paraId="05336D0B" w14:textId="06F7FEF2"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с другими зарубежными странами</w:t>
            </w:r>
          </w:p>
        </w:tc>
        <w:tc>
          <w:tcPr>
            <w:tcW w:w="314" w:type="pct"/>
            <w:tcBorders>
              <w:top w:val="single" w:sz="8" w:space="0" w:color="000000"/>
              <w:left w:val="single" w:sz="8" w:space="0" w:color="000000"/>
              <w:bottom w:val="single" w:sz="8" w:space="0" w:color="000000"/>
              <w:right w:val="single" w:sz="8" w:space="0" w:color="000000"/>
            </w:tcBorders>
            <w:vAlign w:val="center"/>
          </w:tcPr>
          <w:p w14:paraId="20EAFB3E" w14:textId="321AB73A"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7" w:type="pct"/>
            <w:tcBorders>
              <w:top w:val="single" w:sz="8" w:space="0" w:color="000000"/>
              <w:left w:val="single" w:sz="8" w:space="0" w:color="000000"/>
              <w:bottom w:val="single" w:sz="8" w:space="0" w:color="000000"/>
              <w:right w:val="single" w:sz="8" w:space="0" w:color="000000"/>
            </w:tcBorders>
            <w:vAlign w:val="center"/>
          </w:tcPr>
          <w:p w14:paraId="71B52E7F" w14:textId="7714B01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4EC5A816" w14:textId="3AE1AC5B" w:rsidR="009C78AE" w:rsidRPr="004E00E9" w:rsidRDefault="00D17EDE" w:rsidP="004E00E9">
            <w:pPr>
              <w:spacing w:line="240" w:lineRule="auto"/>
              <w:jc w:val="center"/>
              <w:rPr>
                <w:rFonts w:eastAsia="Times New Roman"/>
                <w:sz w:val="20"/>
                <w:szCs w:val="20"/>
              </w:rPr>
            </w:pPr>
            <w:r w:rsidRPr="004E00E9">
              <w:rPr>
                <w:rFonts w:eastAsia="Times New Roman"/>
                <w:sz w:val="20"/>
                <w:szCs w:val="20"/>
              </w:rPr>
              <w:t>-</w:t>
            </w:r>
          </w:p>
        </w:tc>
        <w:tc>
          <w:tcPr>
            <w:tcW w:w="314" w:type="pct"/>
            <w:tcBorders>
              <w:top w:val="single" w:sz="8" w:space="0" w:color="000000"/>
              <w:left w:val="single" w:sz="8" w:space="0" w:color="000000"/>
              <w:bottom w:val="single" w:sz="8" w:space="0" w:color="000000"/>
              <w:right w:val="single" w:sz="8" w:space="0" w:color="000000"/>
            </w:tcBorders>
            <w:vAlign w:val="center"/>
          </w:tcPr>
          <w:p w14:paraId="0FCE27D7" w14:textId="6FB4B3E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2DB2065" w14:textId="02678D41"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5B76B2DC" w14:textId="59A2975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r w:rsidR="009C78AE" w:rsidRPr="004E00E9" w14:paraId="2F551D32"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51CF17F9"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внешняя (для региона) миграция</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0D78D51" w14:textId="7784C24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7" w:type="pct"/>
            <w:tcBorders>
              <w:top w:val="single" w:sz="8" w:space="0" w:color="000000"/>
              <w:left w:val="single" w:sz="8" w:space="0" w:color="000000"/>
              <w:bottom w:val="single" w:sz="8" w:space="0" w:color="000000"/>
              <w:right w:val="single" w:sz="8" w:space="0" w:color="000000"/>
            </w:tcBorders>
            <w:vAlign w:val="center"/>
          </w:tcPr>
          <w:p w14:paraId="38551872" w14:textId="7C4F16BB"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339793D9" w14:textId="77C05E0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4" w:type="pct"/>
            <w:tcBorders>
              <w:top w:val="single" w:sz="8" w:space="0" w:color="000000"/>
              <w:left w:val="single" w:sz="8" w:space="0" w:color="000000"/>
              <w:bottom w:val="single" w:sz="8" w:space="0" w:color="000000"/>
              <w:right w:val="single" w:sz="8" w:space="0" w:color="000000"/>
            </w:tcBorders>
            <w:vAlign w:val="center"/>
          </w:tcPr>
          <w:p w14:paraId="590FBBC8" w14:textId="4DA50DC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c>
          <w:tcPr>
            <w:tcW w:w="314" w:type="pct"/>
            <w:tcBorders>
              <w:top w:val="single" w:sz="8" w:space="0" w:color="000000"/>
              <w:left w:val="single" w:sz="8" w:space="0" w:color="000000"/>
              <w:bottom w:val="single" w:sz="8" w:space="0" w:color="000000"/>
              <w:right w:val="single" w:sz="8" w:space="0" w:color="000000"/>
            </w:tcBorders>
            <w:vAlign w:val="center"/>
          </w:tcPr>
          <w:p w14:paraId="4BA3BA3A" w14:textId="3729FEF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21" w:type="pct"/>
            <w:tcBorders>
              <w:top w:val="single" w:sz="8" w:space="0" w:color="000000"/>
              <w:left w:val="single" w:sz="8" w:space="0" w:color="000000"/>
              <w:bottom w:val="single" w:sz="8" w:space="0" w:color="000000"/>
              <w:right w:val="single" w:sz="8" w:space="0" w:color="000000"/>
            </w:tcBorders>
            <w:vAlign w:val="center"/>
          </w:tcPr>
          <w:p w14:paraId="632C235A" w14:textId="52C0F955"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r>
      <w:tr w:rsidR="00985956" w:rsidRPr="004E00E9" w14:paraId="7AA201CD"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184DC597"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Женщины</w:t>
            </w:r>
          </w:p>
        </w:tc>
      </w:tr>
      <w:tr w:rsidR="009C78AE" w:rsidRPr="004E00E9" w14:paraId="471FA5AF"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19318C37"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1CDCEB0E" w14:textId="7565E65E"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c>
          <w:tcPr>
            <w:tcW w:w="317" w:type="pct"/>
            <w:tcBorders>
              <w:top w:val="single" w:sz="8" w:space="0" w:color="000000"/>
              <w:left w:val="single" w:sz="8" w:space="0" w:color="000000"/>
              <w:bottom w:val="single" w:sz="8" w:space="0" w:color="000000"/>
              <w:right w:val="single" w:sz="8" w:space="0" w:color="000000"/>
            </w:tcBorders>
            <w:vAlign w:val="center"/>
          </w:tcPr>
          <w:p w14:paraId="62324017" w14:textId="7C3B5479"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2</w:t>
            </w:r>
          </w:p>
        </w:tc>
        <w:tc>
          <w:tcPr>
            <w:tcW w:w="314" w:type="pct"/>
            <w:tcBorders>
              <w:top w:val="single" w:sz="8" w:space="0" w:color="000000"/>
              <w:left w:val="single" w:sz="8" w:space="0" w:color="000000"/>
              <w:bottom w:val="single" w:sz="8" w:space="0" w:color="000000"/>
              <w:right w:val="single" w:sz="8" w:space="0" w:color="000000"/>
            </w:tcBorders>
            <w:vAlign w:val="center"/>
          </w:tcPr>
          <w:p w14:paraId="3CD1A18D" w14:textId="158C014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512F66FA" w14:textId="132B196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228E6CF9" w14:textId="7E27D15F"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4CF7525D" w14:textId="625C8E04"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6</w:t>
            </w:r>
          </w:p>
        </w:tc>
      </w:tr>
      <w:tr w:rsidR="00985956" w:rsidRPr="004E00E9" w14:paraId="2CD79E98" w14:textId="77777777" w:rsidTr="00985956">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400" w:type="dxa"/>
              <w:bottom w:w="15" w:type="dxa"/>
              <w:right w:w="15" w:type="dxa"/>
            </w:tcMar>
            <w:hideMark/>
          </w:tcPr>
          <w:p w14:paraId="12464527" w14:textId="77777777" w:rsidR="00985956" w:rsidRPr="004E00E9" w:rsidRDefault="00985956" w:rsidP="004E00E9">
            <w:pPr>
              <w:spacing w:line="240" w:lineRule="auto"/>
              <w:jc w:val="left"/>
              <w:rPr>
                <w:rFonts w:eastAsia="Times New Roman"/>
                <w:sz w:val="20"/>
                <w:szCs w:val="20"/>
              </w:rPr>
            </w:pPr>
            <w:r w:rsidRPr="004E00E9">
              <w:rPr>
                <w:rFonts w:eastAsia="Times New Roman"/>
                <w:sz w:val="20"/>
                <w:szCs w:val="20"/>
              </w:rPr>
              <w:t>Мужчины</w:t>
            </w:r>
          </w:p>
        </w:tc>
      </w:tr>
      <w:tr w:rsidR="009C78AE" w:rsidRPr="004E00E9" w14:paraId="1ED7F7A5" w14:textId="77777777" w:rsidTr="002D6BF3">
        <w:tblPrEx>
          <w:tblBorders>
            <w:bottom w:val="single" w:sz="8" w:space="0" w:color="000000"/>
            <w:insideH w:val="none" w:sz="0" w:space="0" w:color="auto"/>
            <w:insideV w:val="none" w:sz="0" w:space="0" w:color="auto"/>
          </w:tblBorders>
          <w:tblCellMar>
            <w:top w:w="0" w:type="dxa"/>
            <w:left w:w="0" w:type="dxa"/>
            <w:bottom w:w="0" w:type="dxa"/>
            <w:right w:w="0" w:type="dxa"/>
          </w:tblCellMar>
        </w:tblPrEx>
        <w:trPr>
          <w:trHeight w:val="34"/>
        </w:trPr>
        <w:tc>
          <w:tcPr>
            <w:tcW w:w="3106" w:type="pct"/>
            <w:tcBorders>
              <w:top w:val="single" w:sz="8" w:space="0" w:color="000000"/>
              <w:left w:val="single" w:sz="8" w:space="0" w:color="000000"/>
              <w:bottom w:val="single" w:sz="8" w:space="0" w:color="000000"/>
              <w:right w:val="single" w:sz="8" w:space="0" w:color="000000"/>
            </w:tcBorders>
            <w:shd w:val="clear" w:color="auto" w:fill="auto"/>
            <w:tcMar>
              <w:top w:w="15" w:type="dxa"/>
              <w:left w:w="600" w:type="dxa"/>
              <w:bottom w:w="15" w:type="dxa"/>
              <w:right w:w="15" w:type="dxa"/>
            </w:tcMar>
            <w:hideMark/>
          </w:tcPr>
          <w:p w14:paraId="05061C96" w14:textId="77777777" w:rsidR="009C78AE" w:rsidRPr="004E00E9" w:rsidRDefault="009C78AE" w:rsidP="004E00E9">
            <w:pPr>
              <w:spacing w:line="240" w:lineRule="auto"/>
              <w:jc w:val="left"/>
              <w:rPr>
                <w:rFonts w:eastAsia="Times New Roman"/>
                <w:sz w:val="20"/>
                <w:szCs w:val="20"/>
              </w:rPr>
            </w:pPr>
            <w:r w:rsidRPr="004E00E9">
              <w:rPr>
                <w:rFonts w:eastAsia="Times New Roman"/>
                <w:sz w:val="20"/>
                <w:szCs w:val="20"/>
              </w:rPr>
              <w:t>Миграция — всего</w:t>
            </w:r>
          </w:p>
        </w:tc>
        <w:tc>
          <w:tcPr>
            <w:tcW w:w="314" w:type="pct"/>
            <w:tcBorders>
              <w:top w:val="single" w:sz="8" w:space="0" w:color="000000"/>
              <w:left w:val="single" w:sz="8" w:space="0" w:color="000000"/>
              <w:bottom w:val="single" w:sz="8" w:space="0" w:color="000000"/>
              <w:right w:val="single" w:sz="8" w:space="0" w:color="000000"/>
            </w:tcBorders>
            <w:vAlign w:val="center"/>
            <w:hideMark/>
          </w:tcPr>
          <w:p w14:paraId="56835818" w14:textId="160BC5E2"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0</w:t>
            </w:r>
          </w:p>
        </w:tc>
        <w:tc>
          <w:tcPr>
            <w:tcW w:w="317" w:type="pct"/>
            <w:tcBorders>
              <w:top w:val="single" w:sz="8" w:space="0" w:color="000000"/>
              <w:left w:val="single" w:sz="8" w:space="0" w:color="000000"/>
              <w:bottom w:val="single" w:sz="8" w:space="0" w:color="000000"/>
              <w:right w:val="single" w:sz="8" w:space="0" w:color="000000"/>
            </w:tcBorders>
            <w:vAlign w:val="center"/>
          </w:tcPr>
          <w:p w14:paraId="07D77401" w14:textId="5FEED1AD"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4</w:t>
            </w:r>
          </w:p>
        </w:tc>
        <w:tc>
          <w:tcPr>
            <w:tcW w:w="314" w:type="pct"/>
            <w:tcBorders>
              <w:top w:val="single" w:sz="8" w:space="0" w:color="000000"/>
              <w:left w:val="single" w:sz="8" w:space="0" w:color="000000"/>
              <w:bottom w:val="single" w:sz="8" w:space="0" w:color="000000"/>
              <w:right w:val="single" w:sz="8" w:space="0" w:color="000000"/>
            </w:tcBorders>
            <w:vAlign w:val="center"/>
          </w:tcPr>
          <w:p w14:paraId="6F89F153" w14:textId="4E8F54A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7</w:t>
            </w:r>
          </w:p>
        </w:tc>
        <w:tc>
          <w:tcPr>
            <w:tcW w:w="314" w:type="pct"/>
            <w:tcBorders>
              <w:top w:val="single" w:sz="8" w:space="0" w:color="000000"/>
              <w:left w:val="single" w:sz="8" w:space="0" w:color="000000"/>
              <w:bottom w:val="single" w:sz="8" w:space="0" w:color="000000"/>
              <w:right w:val="single" w:sz="8" w:space="0" w:color="000000"/>
            </w:tcBorders>
            <w:vAlign w:val="center"/>
          </w:tcPr>
          <w:p w14:paraId="19FBE861" w14:textId="49275668"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14" w:type="pct"/>
            <w:tcBorders>
              <w:top w:val="single" w:sz="8" w:space="0" w:color="000000"/>
              <w:left w:val="single" w:sz="8" w:space="0" w:color="000000"/>
              <w:bottom w:val="single" w:sz="8" w:space="0" w:color="000000"/>
              <w:right w:val="single" w:sz="8" w:space="0" w:color="000000"/>
            </w:tcBorders>
            <w:vAlign w:val="center"/>
          </w:tcPr>
          <w:p w14:paraId="700E8204" w14:textId="51FFF6AC"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-3</w:t>
            </w:r>
          </w:p>
        </w:tc>
        <w:tc>
          <w:tcPr>
            <w:tcW w:w="321" w:type="pct"/>
            <w:tcBorders>
              <w:top w:val="single" w:sz="8" w:space="0" w:color="000000"/>
              <w:left w:val="single" w:sz="8" w:space="0" w:color="000000"/>
              <w:bottom w:val="single" w:sz="8" w:space="0" w:color="000000"/>
              <w:right w:val="single" w:sz="8" w:space="0" w:color="000000"/>
            </w:tcBorders>
            <w:vAlign w:val="center"/>
          </w:tcPr>
          <w:p w14:paraId="779EB6CE" w14:textId="1B96A3E0" w:rsidR="009C78AE" w:rsidRPr="004E00E9" w:rsidRDefault="009C78AE" w:rsidP="004E00E9">
            <w:pPr>
              <w:spacing w:line="240" w:lineRule="auto"/>
              <w:jc w:val="center"/>
              <w:rPr>
                <w:rFonts w:eastAsia="Times New Roman"/>
                <w:sz w:val="20"/>
                <w:szCs w:val="20"/>
              </w:rPr>
            </w:pPr>
            <w:r w:rsidRPr="004E00E9">
              <w:rPr>
                <w:rFonts w:eastAsia="Times New Roman"/>
                <w:sz w:val="20"/>
                <w:szCs w:val="20"/>
              </w:rPr>
              <w:t>1</w:t>
            </w:r>
          </w:p>
        </w:tc>
      </w:tr>
    </w:tbl>
    <w:p w14:paraId="7BE5B377" w14:textId="62CA182C" w:rsidR="00F13D9A" w:rsidRPr="004E00E9" w:rsidRDefault="00F13D9A" w:rsidP="004E00E9">
      <w:pPr>
        <w:tabs>
          <w:tab w:val="left" w:pos="0"/>
        </w:tabs>
        <w:autoSpaceDE w:val="0"/>
        <w:autoSpaceDN w:val="0"/>
        <w:adjustRightInd w:val="0"/>
        <w:spacing w:line="240" w:lineRule="auto"/>
        <w:rPr>
          <w:sz w:val="20"/>
          <w:szCs w:val="20"/>
        </w:rPr>
      </w:pPr>
      <w:r w:rsidRPr="004E00E9">
        <w:rPr>
          <w:sz w:val="20"/>
          <w:szCs w:val="20"/>
        </w:rPr>
        <w:t>Примечание — * Данные территориального органа Федеральной службы государственной статистики по Республике Адыгея (https://rosstat.gov.ru/dbscripts/munst/munst79/DBInet.cgi</w:t>
      </w:r>
      <w:r w:rsidRPr="004E00E9">
        <w:rPr>
          <w:rFonts w:eastAsia="Times New Roman"/>
          <w:color w:val="000000" w:themeColor="text1"/>
          <w:sz w:val="20"/>
          <w:szCs w:val="20"/>
        </w:rPr>
        <w:t>)</w:t>
      </w:r>
      <w:r w:rsidRPr="004E00E9">
        <w:rPr>
          <w:color w:val="000000" w:themeColor="text1"/>
          <w:sz w:val="20"/>
          <w:szCs w:val="20"/>
        </w:rPr>
        <w:t>.</w:t>
      </w:r>
    </w:p>
    <w:p w14:paraId="3622D816" w14:textId="77777777" w:rsidR="00F13D9A" w:rsidRPr="004E00E9" w:rsidRDefault="00F13D9A" w:rsidP="004E00E9">
      <w:pPr>
        <w:spacing w:before="120" w:line="276" w:lineRule="auto"/>
        <w:ind w:firstLine="709"/>
        <w:jc w:val="left"/>
        <w:rPr>
          <w:b/>
          <w:szCs w:val="24"/>
        </w:rPr>
      </w:pPr>
      <w:r w:rsidRPr="004E00E9">
        <w:rPr>
          <w:b/>
          <w:szCs w:val="24"/>
        </w:rPr>
        <w:t>Выводы</w:t>
      </w:r>
    </w:p>
    <w:p w14:paraId="71C8A792" w14:textId="338CF7A1" w:rsidR="00F13D9A" w:rsidRPr="004E00E9" w:rsidRDefault="00F13D9A" w:rsidP="004E00E9">
      <w:pPr>
        <w:tabs>
          <w:tab w:val="left" w:pos="0"/>
        </w:tabs>
        <w:autoSpaceDE w:val="0"/>
        <w:autoSpaceDN w:val="0"/>
        <w:adjustRightInd w:val="0"/>
        <w:spacing w:line="276" w:lineRule="auto"/>
        <w:ind w:firstLine="709"/>
        <w:rPr>
          <w:szCs w:val="24"/>
        </w:rPr>
      </w:pPr>
      <w:r w:rsidRPr="004E00E9">
        <w:rPr>
          <w:szCs w:val="24"/>
        </w:rPr>
        <w:t>На основе анализа динамики миграционных про</w:t>
      </w:r>
      <w:r w:rsidR="009C78AE" w:rsidRPr="004E00E9">
        <w:rPr>
          <w:szCs w:val="24"/>
        </w:rPr>
        <w:t xml:space="preserve">цессов за последние 6 лет </w:t>
      </w:r>
      <w:r w:rsidR="009C78AE" w:rsidRPr="004E00E9">
        <w:rPr>
          <w:szCs w:val="24"/>
        </w:rPr>
        <w:br/>
        <w:t>(2018–2023</w:t>
      </w:r>
      <w:r w:rsidRPr="004E00E9">
        <w:rPr>
          <w:szCs w:val="24"/>
        </w:rPr>
        <w:t xml:space="preserve"> годы) на территории сельского поселения прослеживается </w:t>
      </w:r>
      <w:r w:rsidR="009C78AE" w:rsidRPr="004E00E9">
        <w:rPr>
          <w:szCs w:val="24"/>
        </w:rPr>
        <w:t>улучшение</w:t>
      </w:r>
      <w:r w:rsidRPr="004E00E9">
        <w:rPr>
          <w:szCs w:val="24"/>
        </w:rPr>
        <w:t xml:space="preserve"> миграционных показателей</w:t>
      </w:r>
      <w:r w:rsidR="009C78AE" w:rsidRPr="004E00E9">
        <w:rPr>
          <w:szCs w:val="24"/>
        </w:rPr>
        <w:t>. Так, за 2023</w:t>
      </w:r>
      <w:r w:rsidRPr="004E00E9">
        <w:rPr>
          <w:szCs w:val="24"/>
        </w:rPr>
        <w:t xml:space="preserve"> год в сельское поселение прибыло </w:t>
      </w:r>
      <w:r w:rsidR="009C78AE" w:rsidRPr="004E00E9">
        <w:rPr>
          <w:szCs w:val="24"/>
        </w:rPr>
        <w:t>144</w:t>
      </w:r>
      <w:r w:rsidRPr="004E00E9">
        <w:rPr>
          <w:szCs w:val="24"/>
        </w:rPr>
        <w:t xml:space="preserve"> человек</w:t>
      </w:r>
      <w:r w:rsidR="009C78AE" w:rsidRPr="004E00E9">
        <w:rPr>
          <w:szCs w:val="24"/>
        </w:rPr>
        <w:t>а</w:t>
      </w:r>
      <w:r w:rsidRPr="004E00E9">
        <w:rPr>
          <w:szCs w:val="24"/>
        </w:rPr>
        <w:t xml:space="preserve">, выбыло за его пределы — </w:t>
      </w:r>
      <w:r w:rsidR="009C78AE" w:rsidRPr="004E00E9">
        <w:rPr>
          <w:szCs w:val="24"/>
        </w:rPr>
        <w:t>81</w:t>
      </w:r>
      <w:r w:rsidRPr="004E00E9">
        <w:rPr>
          <w:szCs w:val="24"/>
        </w:rPr>
        <w:t xml:space="preserve"> человек. Соответственно, миграционн</w:t>
      </w:r>
      <w:r w:rsidR="009C78AE" w:rsidRPr="004E00E9">
        <w:rPr>
          <w:szCs w:val="24"/>
        </w:rPr>
        <w:t>ый</w:t>
      </w:r>
      <w:r w:rsidRPr="004E00E9">
        <w:rPr>
          <w:szCs w:val="24"/>
        </w:rPr>
        <w:t xml:space="preserve"> </w:t>
      </w:r>
      <w:r w:rsidR="009C78AE" w:rsidRPr="004E00E9">
        <w:rPr>
          <w:szCs w:val="24"/>
        </w:rPr>
        <w:t>прирост составил</w:t>
      </w:r>
      <w:r w:rsidRPr="004E00E9">
        <w:rPr>
          <w:szCs w:val="24"/>
        </w:rPr>
        <w:t xml:space="preserve"> </w:t>
      </w:r>
      <w:r w:rsidR="0097124D" w:rsidRPr="004E00E9">
        <w:rPr>
          <w:szCs w:val="24"/>
        </w:rPr>
        <w:t>63</w:t>
      </w:r>
      <w:r w:rsidRPr="004E00E9">
        <w:rPr>
          <w:szCs w:val="24"/>
        </w:rPr>
        <w:t xml:space="preserve"> человек</w:t>
      </w:r>
      <w:r w:rsidR="0097124D" w:rsidRPr="004E00E9">
        <w:rPr>
          <w:szCs w:val="24"/>
        </w:rPr>
        <w:t>а. Среди прибывших в 2023 году 56</w:t>
      </w:r>
      <w:r w:rsidRPr="004E00E9">
        <w:rPr>
          <w:szCs w:val="24"/>
        </w:rPr>
        <w:t xml:space="preserve"> % (</w:t>
      </w:r>
      <w:r w:rsidR="0097124D" w:rsidRPr="004E00E9">
        <w:rPr>
          <w:szCs w:val="24"/>
        </w:rPr>
        <w:t>81 человек) составили женщины, 44</w:t>
      </w:r>
      <w:r w:rsidRPr="004E00E9">
        <w:rPr>
          <w:szCs w:val="24"/>
        </w:rPr>
        <w:t xml:space="preserve"> % (</w:t>
      </w:r>
      <w:r w:rsidR="0097124D" w:rsidRPr="004E00E9">
        <w:rPr>
          <w:szCs w:val="24"/>
        </w:rPr>
        <w:t>63</w:t>
      </w:r>
      <w:r w:rsidRPr="004E00E9">
        <w:rPr>
          <w:szCs w:val="24"/>
        </w:rPr>
        <w:t xml:space="preserve"> человек</w:t>
      </w:r>
      <w:r w:rsidR="0097124D" w:rsidRPr="004E00E9">
        <w:rPr>
          <w:szCs w:val="24"/>
        </w:rPr>
        <w:t>а</w:t>
      </w:r>
      <w:r w:rsidRPr="004E00E9">
        <w:rPr>
          <w:szCs w:val="24"/>
        </w:rPr>
        <w:t>) — мужчины</w:t>
      </w:r>
      <w:r w:rsidR="0097124D" w:rsidRPr="004E00E9">
        <w:rPr>
          <w:szCs w:val="24"/>
        </w:rPr>
        <w:t>. Среди выбывших в 2023</w:t>
      </w:r>
      <w:r w:rsidRPr="004E00E9">
        <w:rPr>
          <w:szCs w:val="24"/>
        </w:rPr>
        <w:t xml:space="preserve"> году 5</w:t>
      </w:r>
      <w:r w:rsidR="0097124D" w:rsidRPr="004E00E9">
        <w:rPr>
          <w:szCs w:val="24"/>
        </w:rPr>
        <w:t>4</w:t>
      </w:r>
      <w:r w:rsidRPr="004E00E9">
        <w:rPr>
          <w:szCs w:val="24"/>
        </w:rPr>
        <w:t xml:space="preserve"> % (</w:t>
      </w:r>
      <w:r w:rsidR="0097124D" w:rsidRPr="004E00E9">
        <w:rPr>
          <w:szCs w:val="24"/>
        </w:rPr>
        <w:t>44</w:t>
      </w:r>
      <w:r w:rsidRPr="004E00E9">
        <w:rPr>
          <w:szCs w:val="24"/>
        </w:rPr>
        <w:t xml:space="preserve"> человек</w:t>
      </w:r>
      <w:r w:rsidR="0097124D" w:rsidRPr="004E00E9">
        <w:rPr>
          <w:szCs w:val="24"/>
        </w:rPr>
        <w:t>а) составили женщины, 46</w:t>
      </w:r>
      <w:r w:rsidRPr="004E00E9">
        <w:rPr>
          <w:szCs w:val="24"/>
        </w:rPr>
        <w:t xml:space="preserve"> % (</w:t>
      </w:r>
      <w:r w:rsidR="0097124D" w:rsidRPr="004E00E9">
        <w:rPr>
          <w:szCs w:val="24"/>
        </w:rPr>
        <w:t>37</w:t>
      </w:r>
      <w:r w:rsidRPr="004E00E9">
        <w:rPr>
          <w:szCs w:val="24"/>
        </w:rPr>
        <w:t xml:space="preserve"> человек) — мужчины.</w:t>
      </w:r>
    </w:p>
    <w:p w14:paraId="39D1753D" w14:textId="2CB6497D" w:rsidR="00F13D9A" w:rsidRPr="004E00E9" w:rsidRDefault="0097124D" w:rsidP="004E00E9">
      <w:pPr>
        <w:tabs>
          <w:tab w:val="left" w:pos="0"/>
        </w:tabs>
        <w:autoSpaceDE w:val="0"/>
        <w:autoSpaceDN w:val="0"/>
        <w:adjustRightInd w:val="0"/>
        <w:spacing w:line="276" w:lineRule="auto"/>
        <w:ind w:firstLine="709"/>
        <w:rPr>
          <w:szCs w:val="24"/>
        </w:rPr>
      </w:pPr>
      <w:r w:rsidRPr="004E00E9">
        <w:rPr>
          <w:szCs w:val="24"/>
        </w:rPr>
        <w:t>По итогам 2023</w:t>
      </w:r>
      <w:r w:rsidR="00F13D9A" w:rsidRPr="004E00E9">
        <w:rPr>
          <w:szCs w:val="24"/>
        </w:rPr>
        <w:t xml:space="preserve"> года на</w:t>
      </w:r>
      <w:r w:rsidRPr="004E00E9">
        <w:rPr>
          <w:szCs w:val="24"/>
        </w:rPr>
        <w:t xml:space="preserve">ибольшее количество прибывших </w:t>
      </w:r>
      <w:r w:rsidR="00597814" w:rsidRPr="004E00E9">
        <w:rPr>
          <w:szCs w:val="24"/>
        </w:rPr>
        <w:t xml:space="preserve">— </w:t>
      </w:r>
      <w:r w:rsidRPr="004E00E9">
        <w:rPr>
          <w:szCs w:val="24"/>
        </w:rPr>
        <w:t>66</w:t>
      </w:r>
      <w:r w:rsidR="00F13D9A" w:rsidRPr="004E00E9">
        <w:rPr>
          <w:szCs w:val="24"/>
        </w:rPr>
        <w:t xml:space="preserve"> % или </w:t>
      </w:r>
      <w:r w:rsidRPr="004E00E9">
        <w:rPr>
          <w:szCs w:val="24"/>
        </w:rPr>
        <w:t>90</w:t>
      </w:r>
      <w:r w:rsidR="00F13D9A" w:rsidRPr="004E00E9">
        <w:rPr>
          <w:szCs w:val="24"/>
        </w:rPr>
        <w:t xml:space="preserve"> человек </w:t>
      </w:r>
      <w:r w:rsidR="00597814" w:rsidRPr="004E00E9">
        <w:rPr>
          <w:szCs w:val="24"/>
        </w:rPr>
        <w:t xml:space="preserve">— </w:t>
      </w:r>
      <w:r w:rsidR="00F13D9A" w:rsidRPr="004E00E9">
        <w:rPr>
          <w:szCs w:val="24"/>
        </w:rPr>
        <w:t xml:space="preserve">переехали в сельское поселение из других муниципальных образований Республики </w:t>
      </w:r>
      <w:r w:rsidR="00B72226" w:rsidRPr="004E00E9">
        <w:rPr>
          <w:szCs w:val="24"/>
        </w:rPr>
        <w:t>Адыгея</w:t>
      </w:r>
      <w:r w:rsidR="00F13D9A" w:rsidRPr="004E00E9">
        <w:rPr>
          <w:szCs w:val="24"/>
        </w:rPr>
        <w:t xml:space="preserve">. Еще </w:t>
      </w:r>
      <w:r w:rsidRPr="004E00E9">
        <w:rPr>
          <w:szCs w:val="24"/>
        </w:rPr>
        <w:t>34</w:t>
      </w:r>
      <w:r w:rsidR="00F13D9A" w:rsidRPr="004E00E9">
        <w:rPr>
          <w:szCs w:val="24"/>
        </w:rPr>
        <w:t xml:space="preserve"> % или </w:t>
      </w:r>
      <w:r w:rsidRPr="004E00E9">
        <w:rPr>
          <w:szCs w:val="24"/>
        </w:rPr>
        <w:t>46 человек</w:t>
      </w:r>
      <w:r w:rsidR="00F13D9A" w:rsidRPr="004E00E9">
        <w:rPr>
          <w:szCs w:val="24"/>
        </w:rPr>
        <w:t xml:space="preserve"> переехали из других регионов </w:t>
      </w:r>
      <w:r w:rsidR="00F13D9A" w:rsidRPr="004E00E9">
        <w:rPr>
          <w:color w:val="000000"/>
          <w:szCs w:val="24"/>
        </w:rPr>
        <w:t>Российской Федерации</w:t>
      </w:r>
      <w:r w:rsidR="00F13D9A" w:rsidRPr="004E00E9">
        <w:rPr>
          <w:szCs w:val="24"/>
        </w:rPr>
        <w:t xml:space="preserve">. За аналогичный период уехали за пределы сельского поселения в другие муниципальные образования Республики </w:t>
      </w:r>
      <w:r w:rsidR="00B72226" w:rsidRPr="004E00E9">
        <w:rPr>
          <w:szCs w:val="24"/>
        </w:rPr>
        <w:t>Адыгея</w:t>
      </w:r>
      <w:r w:rsidR="00F13D9A" w:rsidRPr="004E00E9">
        <w:rPr>
          <w:szCs w:val="24"/>
        </w:rPr>
        <w:t xml:space="preserve"> </w:t>
      </w:r>
      <w:r w:rsidRPr="004E00E9">
        <w:rPr>
          <w:szCs w:val="24"/>
        </w:rPr>
        <w:t>60</w:t>
      </w:r>
      <w:r w:rsidR="00F13D9A" w:rsidRPr="004E00E9">
        <w:rPr>
          <w:szCs w:val="24"/>
        </w:rPr>
        <w:t xml:space="preserve"> % или </w:t>
      </w:r>
      <w:r w:rsidRPr="004E00E9">
        <w:rPr>
          <w:szCs w:val="24"/>
        </w:rPr>
        <w:t>45</w:t>
      </w:r>
      <w:r w:rsidR="00F13D9A" w:rsidRPr="004E00E9">
        <w:rPr>
          <w:szCs w:val="24"/>
        </w:rPr>
        <w:t xml:space="preserve"> человек, в другие регионы </w:t>
      </w:r>
      <w:r w:rsidR="00F13D9A" w:rsidRPr="004E00E9">
        <w:rPr>
          <w:color w:val="000000"/>
          <w:szCs w:val="24"/>
        </w:rPr>
        <w:t>Российской Федерации — 4</w:t>
      </w:r>
      <w:r w:rsidRPr="004E00E9">
        <w:rPr>
          <w:color w:val="000000"/>
          <w:szCs w:val="24"/>
        </w:rPr>
        <w:t>0</w:t>
      </w:r>
      <w:r w:rsidR="00F13D9A" w:rsidRPr="004E00E9">
        <w:rPr>
          <w:szCs w:val="24"/>
        </w:rPr>
        <w:t xml:space="preserve"> % или </w:t>
      </w:r>
      <w:r w:rsidRPr="004E00E9">
        <w:rPr>
          <w:szCs w:val="24"/>
        </w:rPr>
        <w:t>30</w:t>
      </w:r>
      <w:r w:rsidR="00F13D9A" w:rsidRPr="004E00E9">
        <w:rPr>
          <w:szCs w:val="24"/>
        </w:rPr>
        <w:t xml:space="preserve"> человек от всех выбывших.</w:t>
      </w:r>
    </w:p>
    <w:p w14:paraId="09B67320" w14:textId="6443B4D8" w:rsidR="00F13D9A" w:rsidRPr="004E00E9" w:rsidRDefault="00F13D9A" w:rsidP="004E00E9">
      <w:pPr>
        <w:pStyle w:val="afffffffff9"/>
        <w:spacing w:line="276" w:lineRule="auto"/>
        <w:rPr>
          <w:spacing w:val="0"/>
          <w:sz w:val="24"/>
          <w:szCs w:val="24"/>
        </w:rPr>
      </w:pPr>
      <w:r w:rsidRPr="004E00E9">
        <w:rPr>
          <w:spacing w:val="0"/>
          <w:sz w:val="24"/>
          <w:szCs w:val="24"/>
        </w:rPr>
        <w:t>Важным фактором демографического поведения населения является наличие жилья в местах традиционного поселения. Если предусмотреть стабильные источники доходов, можно прогнозировать укрепление института семьи, повышение брачности и рост рождаемости в этих местах.</w:t>
      </w:r>
    </w:p>
    <w:p w14:paraId="376B3A90" w14:textId="77777777" w:rsidR="00F13D9A" w:rsidRPr="004E00E9" w:rsidRDefault="00F13D9A" w:rsidP="004E00E9">
      <w:pPr>
        <w:widowControl w:val="0"/>
        <w:spacing w:line="276" w:lineRule="auto"/>
        <w:ind w:firstLine="709"/>
        <w:rPr>
          <w:szCs w:val="24"/>
        </w:rPr>
      </w:pPr>
      <w:r w:rsidRPr="004E00E9">
        <w:rPr>
          <w:szCs w:val="24"/>
        </w:rPr>
        <w:t xml:space="preserve">Решение обозначенного круга вопросов в значительной степени находится в рамках компетенции местного самоуправления. </w:t>
      </w:r>
    </w:p>
    <w:p w14:paraId="27B27909" w14:textId="77777777" w:rsidR="00F13D9A" w:rsidRPr="004E00E9" w:rsidRDefault="00F13D9A" w:rsidP="004E00E9">
      <w:pPr>
        <w:pStyle w:val="0212166"/>
        <w:rPr>
          <w:lang w:eastAsia="ru-RU"/>
        </w:rPr>
      </w:pPr>
      <w:bookmarkStart w:id="62" w:name="_Toc286845405"/>
      <w:bookmarkStart w:id="63" w:name="_Toc467150773"/>
      <w:bookmarkStart w:id="64" w:name="_Toc468200559"/>
      <w:bookmarkStart w:id="65" w:name="_Toc494398041"/>
      <w:bookmarkStart w:id="66" w:name="_Toc69297532"/>
      <w:bookmarkStart w:id="67" w:name="_Toc72242034"/>
      <w:bookmarkStart w:id="68" w:name="_Toc183611922"/>
      <w:r w:rsidRPr="004E00E9">
        <w:rPr>
          <w:lang w:eastAsia="ru-RU"/>
        </w:rPr>
        <w:t>3.2 Демографический прогноз</w:t>
      </w:r>
      <w:bookmarkEnd w:id="62"/>
      <w:bookmarkEnd w:id="63"/>
      <w:bookmarkEnd w:id="64"/>
      <w:bookmarkEnd w:id="65"/>
      <w:bookmarkEnd w:id="66"/>
      <w:bookmarkEnd w:id="67"/>
      <w:bookmarkEnd w:id="68"/>
    </w:p>
    <w:p w14:paraId="04DA1621" w14:textId="7E48530B" w:rsidR="00F13D9A" w:rsidRPr="004E00E9" w:rsidRDefault="00F13D9A" w:rsidP="004E00E9">
      <w:pPr>
        <w:pStyle w:val="0212161"/>
        <w:spacing w:line="276" w:lineRule="auto"/>
        <w:rPr>
          <w:szCs w:val="24"/>
        </w:rPr>
      </w:pPr>
      <w:r w:rsidRPr="004E00E9">
        <w:rPr>
          <w:szCs w:val="24"/>
        </w:rPr>
        <w:t xml:space="preserve">Проект принимает за основу определения перспективной численности населения неизбежность реализации правительственных мероприятий, а также мероприятий, нацеленных на социально-экономическое развитие территории </w:t>
      </w:r>
      <w:r w:rsidR="00657AF4" w:rsidRPr="004E00E9">
        <w:rPr>
          <w:szCs w:val="24"/>
        </w:rPr>
        <w:t>Хакуринохабльского</w:t>
      </w:r>
      <w:r w:rsidRPr="004E00E9">
        <w:rPr>
          <w:szCs w:val="24"/>
        </w:rPr>
        <w:t xml:space="preserve"> сельского поселения, </w:t>
      </w:r>
      <w:r w:rsidR="0045139D" w:rsidRPr="004E00E9">
        <w:rPr>
          <w:szCs w:val="24"/>
        </w:rPr>
        <w:t xml:space="preserve">которые </w:t>
      </w:r>
      <w:r w:rsidRPr="004E00E9">
        <w:rPr>
          <w:szCs w:val="24"/>
        </w:rPr>
        <w:t>в свою очередь направлен</w:t>
      </w:r>
      <w:r w:rsidR="0045139D" w:rsidRPr="004E00E9">
        <w:rPr>
          <w:szCs w:val="24"/>
        </w:rPr>
        <w:t>ы</w:t>
      </w:r>
      <w:r w:rsidRPr="004E00E9">
        <w:rPr>
          <w:szCs w:val="24"/>
        </w:rPr>
        <w:t xml:space="preserve"> на повышение рождаемости и общее улучшение демографическ</w:t>
      </w:r>
      <w:r w:rsidR="0045139D" w:rsidRPr="004E00E9">
        <w:rPr>
          <w:szCs w:val="24"/>
        </w:rPr>
        <w:t>о</w:t>
      </w:r>
      <w:r w:rsidRPr="004E00E9">
        <w:rPr>
          <w:szCs w:val="24"/>
        </w:rPr>
        <w:t xml:space="preserve">й обстановки. </w:t>
      </w:r>
    </w:p>
    <w:p w14:paraId="3D8FAAE2" w14:textId="7716824E" w:rsidR="00F13D9A" w:rsidRPr="004E00E9" w:rsidRDefault="00F13D9A" w:rsidP="004E00E9">
      <w:pPr>
        <w:pStyle w:val="0212161"/>
        <w:spacing w:line="276" w:lineRule="auto"/>
        <w:rPr>
          <w:szCs w:val="24"/>
        </w:rPr>
      </w:pPr>
      <w:r w:rsidRPr="004E00E9">
        <w:rPr>
          <w:szCs w:val="24"/>
        </w:rPr>
        <w:t>Проектом выбрано направление относительной стабилизации численности населени</w:t>
      </w:r>
      <w:r w:rsidR="00B72226" w:rsidRPr="004E00E9">
        <w:rPr>
          <w:szCs w:val="24"/>
        </w:rPr>
        <w:t>я</w:t>
      </w:r>
      <w:r w:rsidR="0045139D" w:rsidRPr="004E00E9">
        <w:rPr>
          <w:szCs w:val="24"/>
        </w:rPr>
        <w:t>,</w:t>
      </w:r>
      <w:r w:rsidRPr="004E00E9">
        <w:rPr>
          <w:szCs w:val="24"/>
        </w:rPr>
        <w:t xml:space="preserve"> так как иная позиция является тупиковой</w:t>
      </w:r>
      <w:r w:rsidR="0045139D" w:rsidRPr="004E00E9">
        <w:rPr>
          <w:szCs w:val="24"/>
        </w:rPr>
        <w:t xml:space="preserve"> и</w:t>
      </w:r>
      <w:r w:rsidRPr="004E00E9">
        <w:rPr>
          <w:szCs w:val="24"/>
        </w:rPr>
        <w:t xml:space="preserve"> не способной к развитию.</w:t>
      </w:r>
    </w:p>
    <w:p w14:paraId="4B9B7119" w14:textId="481F8552" w:rsidR="00F13D9A" w:rsidRPr="004E00E9" w:rsidRDefault="00F13D9A" w:rsidP="004E00E9">
      <w:pPr>
        <w:tabs>
          <w:tab w:val="left" w:pos="4110"/>
        </w:tabs>
        <w:spacing w:line="276" w:lineRule="auto"/>
        <w:ind w:firstLine="709"/>
        <w:rPr>
          <w:bCs/>
          <w:iCs/>
          <w:szCs w:val="24"/>
          <w:shd w:val="clear" w:color="auto" w:fill="FFFFFF"/>
        </w:rPr>
      </w:pPr>
      <w:r w:rsidRPr="004E00E9">
        <w:rPr>
          <w:bCs/>
          <w:iCs/>
          <w:szCs w:val="24"/>
          <w:shd w:val="clear" w:color="auto" w:fill="FFFFFF"/>
        </w:rPr>
        <w:t>Среди приоритетных направлений в сфере демографической политики в поселении должн</w:t>
      </w:r>
      <w:r w:rsidR="0045139D" w:rsidRPr="004E00E9">
        <w:rPr>
          <w:bCs/>
          <w:iCs/>
          <w:szCs w:val="24"/>
          <w:shd w:val="clear" w:color="auto" w:fill="FFFFFF"/>
        </w:rPr>
        <w:t>ы</w:t>
      </w:r>
      <w:r w:rsidRPr="004E00E9">
        <w:rPr>
          <w:bCs/>
          <w:iCs/>
          <w:szCs w:val="24"/>
          <w:shd w:val="clear" w:color="auto" w:fill="FFFFFF"/>
        </w:rPr>
        <w:t xml:space="preserve"> быть следующ</w:t>
      </w:r>
      <w:r w:rsidR="0045139D" w:rsidRPr="004E00E9">
        <w:rPr>
          <w:bCs/>
          <w:iCs/>
          <w:szCs w:val="24"/>
          <w:shd w:val="clear" w:color="auto" w:fill="FFFFFF"/>
        </w:rPr>
        <w:t>и</w:t>
      </w:r>
      <w:r w:rsidRPr="004E00E9">
        <w:rPr>
          <w:bCs/>
          <w:iCs/>
          <w:szCs w:val="24"/>
          <w:shd w:val="clear" w:color="auto" w:fill="FFFFFF"/>
        </w:rPr>
        <w:t xml:space="preserve">е: </w:t>
      </w:r>
    </w:p>
    <w:p w14:paraId="254EB37C" w14:textId="77777777" w:rsidR="00F13D9A" w:rsidRPr="004E00E9" w:rsidRDefault="00F13D9A" w:rsidP="004E00E9">
      <w:pPr>
        <w:pStyle w:val="0212161"/>
        <w:numPr>
          <w:ilvl w:val="0"/>
          <w:numId w:val="65"/>
        </w:numPr>
        <w:tabs>
          <w:tab w:val="left" w:pos="567"/>
        </w:tabs>
        <w:spacing w:line="276" w:lineRule="auto"/>
        <w:ind w:left="0" w:firstLine="426"/>
        <w:rPr>
          <w:szCs w:val="24"/>
        </w:rPr>
      </w:pPr>
      <w:r w:rsidRPr="004E00E9">
        <w:rPr>
          <w:szCs w:val="24"/>
        </w:rPr>
        <w:t>разработка и реализация мер непрямого воздействия на негативные демографические процессы (кризис института семьи, снижение качества жизни населения, снижение рождаемости, рост смертности, низкая продолжительность жизни и тому подобное);</w:t>
      </w:r>
    </w:p>
    <w:p w14:paraId="574868FF" w14:textId="77777777" w:rsidR="00F13D9A" w:rsidRPr="004E00E9" w:rsidRDefault="00F13D9A" w:rsidP="004E00E9">
      <w:pPr>
        <w:pStyle w:val="0212161"/>
        <w:numPr>
          <w:ilvl w:val="0"/>
          <w:numId w:val="65"/>
        </w:numPr>
        <w:tabs>
          <w:tab w:val="left" w:pos="567"/>
        </w:tabs>
        <w:spacing w:line="276" w:lineRule="auto"/>
        <w:ind w:left="0" w:firstLine="426"/>
        <w:rPr>
          <w:szCs w:val="24"/>
        </w:rPr>
      </w:pPr>
      <w:r w:rsidRPr="004E00E9">
        <w:rPr>
          <w:szCs w:val="24"/>
        </w:rPr>
        <w:t>снижение влияния кризисных экономических явлений (снижение уровня жизни, рост безработицы, рост платных услуг и тому подобное) на тенденции демографического развития поселения.</w:t>
      </w:r>
    </w:p>
    <w:p w14:paraId="0FF0ED62" w14:textId="4B90276D" w:rsidR="00F13D9A" w:rsidRPr="004E00E9" w:rsidRDefault="00F13D9A" w:rsidP="004E00E9">
      <w:pPr>
        <w:pStyle w:val="0212161"/>
        <w:tabs>
          <w:tab w:val="left" w:pos="993"/>
        </w:tabs>
        <w:spacing w:line="276" w:lineRule="auto"/>
        <w:rPr>
          <w:szCs w:val="24"/>
        </w:rPr>
      </w:pPr>
      <w:r w:rsidRPr="004E00E9">
        <w:rPr>
          <w:szCs w:val="24"/>
        </w:rPr>
        <w:t xml:space="preserve">Прогноз численности населения </w:t>
      </w:r>
      <w:r w:rsidR="00657AF4" w:rsidRPr="004E00E9">
        <w:rPr>
          <w:szCs w:val="24"/>
        </w:rPr>
        <w:t>Хакуринохабльского</w:t>
      </w:r>
      <w:r w:rsidRPr="004E00E9">
        <w:rPr>
          <w:szCs w:val="24"/>
        </w:rPr>
        <w:t xml:space="preserve"> сельского поселения представлен в таблице </w:t>
      </w:r>
      <w:r w:rsidR="00187AB2" w:rsidRPr="004E00E9">
        <w:rPr>
          <w:szCs w:val="24"/>
        </w:rPr>
        <w:t>3.</w:t>
      </w:r>
      <w:r w:rsidRPr="004E00E9">
        <w:rPr>
          <w:szCs w:val="24"/>
        </w:rPr>
        <w:t>3.</w:t>
      </w:r>
      <w:r w:rsidR="0099509C" w:rsidRPr="004E00E9">
        <w:rPr>
          <w:szCs w:val="24"/>
        </w:rPr>
        <w:t>3.</w:t>
      </w:r>
    </w:p>
    <w:p w14:paraId="28CF8DE9" w14:textId="1AD857FD" w:rsidR="00F13D9A" w:rsidRPr="004E00E9" w:rsidRDefault="00F13D9A" w:rsidP="004E00E9">
      <w:pPr>
        <w:widowControl w:val="0"/>
        <w:spacing w:line="276" w:lineRule="auto"/>
        <w:ind w:firstLine="709"/>
        <w:jc w:val="right"/>
        <w:rPr>
          <w:rFonts w:eastAsia="Times New Roman"/>
          <w:szCs w:val="24"/>
        </w:rPr>
      </w:pPr>
      <w:r w:rsidRPr="004E00E9">
        <w:rPr>
          <w:rFonts w:eastAsia="Times New Roman"/>
          <w:szCs w:val="24"/>
        </w:rPr>
        <w:t xml:space="preserve">Таблица </w:t>
      </w:r>
      <w:r w:rsidR="00187AB2" w:rsidRPr="004E00E9">
        <w:rPr>
          <w:rFonts w:eastAsia="Times New Roman"/>
          <w:szCs w:val="24"/>
        </w:rPr>
        <w:t>3.</w:t>
      </w:r>
      <w:r w:rsidRPr="004E00E9">
        <w:rPr>
          <w:rFonts w:eastAsia="Times New Roman"/>
          <w:szCs w:val="24"/>
        </w:rPr>
        <w:t>3.</w:t>
      </w:r>
      <w:r w:rsidR="0099509C" w:rsidRPr="004E00E9">
        <w:rPr>
          <w:rFonts w:eastAsia="Times New Roman"/>
          <w:szCs w:val="24"/>
        </w:rPr>
        <w:t>3</w:t>
      </w:r>
    </w:p>
    <w:p w14:paraId="3D83FE29" w14:textId="334612E3" w:rsidR="00F13D9A" w:rsidRPr="004E00E9" w:rsidRDefault="00F13D9A" w:rsidP="004E00E9">
      <w:pPr>
        <w:widowControl w:val="0"/>
        <w:spacing w:line="276" w:lineRule="auto"/>
        <w:jc w:val="center"/>
        <w:rPr>
          <w:rFonts w:eastAsia="Times New Roman"/>
          <w:szCs w:val="24"/>
        </w:rPr>
      </w:pPr>
      <w:r w:rsidRPr="004E00E9">
        <w:rPr>
          <w:rFonts w:eastAsia="Times New Roman"/>
          <w:szCs w:val="24"/>
        </w:rPr>
        <w:t xml:space="preserve">Прогноз численности населения </w:t>
      </w:r>
      <w:r w:rsidR="00657AF4" w:rsidRPr="004E00E9">
        <w:rPr>
          <w:szCs w:val="24"/>
        </w:rPr>
        <w:t>Хакуринохабльского</w:t>
      </w:r>
      <w:r w:rsidRPr="004E00E9">
        <w:rPr>
          <w:szCs w:val="24"/>
        </w:rPr>
        <w:t xml:space="preserve"> сельского поселения</w:t>
      </w:r>
      <w:r w:rsidRPr="004E00E9">
        <w:rPr>
          <w:rFonts w:eastAsia="Times New Roman"/>
          <w:szCs w:val="24"/>
        </w:rPr>
        <w:t>, человек</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36"/>
        <w:gridCol w:w="1124"/>
        <w:gridCol w:w="1148"/>
        <w:gridCol w:w="1136"/>
        <w:gridCol w:w="848"/>
        <w:gridCol w:w="850"/>
        <w:gridCol w:w="1269"/>
      </w:tblGrid>
      <w:tr w:rsidR="00B1267D" w:rsidRPr="004E00E9" w14:paraId="10951676" w14:textId="77777777" w:rsidTr="00B1267D">
        <w:trPr>
          <w:trHeight w:val="20"/>
        </w:trPr>
        <w:tc>
          <w:tcPr>
            <w:tcW w:w="1784" w:type="pct"/>
            <w:vMerge w:val="restart"/>
            <w:vAlign w:val="center"/>
          </w:tcPr>
          <w:p w14:paraId="0098D841" w14:textId="47003062"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Территория</w:t>
            </w:r>
          </w:p>
        </w:tc>
        <w:tc>
          <w:tcPr>
            <w:tcW w:w="2576" w:type="pct"/>
            <w:gridSpan w:val="5"/>
            <w:shd w:val="clear" w:color="auto" w:fill="auto"/>
            <w:noWrap/>
            <w:vAlign w:val="center"/>
          </w:tcPr>
          <w:p w14:paraId="02ACE0DA" w14:textId="77777777"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на 1 января отчетного года</w:t>
            </w:r>
          </w:p>
        </w:tc>
        <w:tc>
          <w:tcPr>
            <w:tcW w:w="640" w:type="pct"/>
            <w:vMerge w:val="restart"/>
            <w:shd w:val="clear" w:color="auto" w:fill="auto"/>
            <w:vAlign w:val="center"/>
            <w:hideMark/>
          </w:tcPr>
          <w:p w14:paraId="3D3AB741" w14:textId="07D3116E"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Прирост 2045 к 2024, %</w:t>
            </w:r>
          </w:p>
        </w:tc>
      </w:tr>
      <w:tr w:rsidR="00B1267D" w:rsidRPr="004E00E9" w14:paraId="1B7594A0" w14:textId="77777777" w:rsidTr="00B1267D">
        <w:trPr>
          <w:trHeight w:val="20"/>
        </w:trPr>
        <w:tc>
          <w:tcPr>
            <w:tcW w:w="1784" w:type="pct"/>
            <w:vMerge/>
            <w:vAlign w:val="center"/>
          </w:tcPr>
          <w:p w14:paraId="7A51C6BD" w14:textId="77777777" w:rsidR="00B1267D" w:rsidRPr="004E00E9" w:rsidRDefault="00B1267D" w:rsidP="004E00E9">
            <w:pPr>
              <w:spacing w:line="240" w:lineRule="auto"/>
              <w:jc w:val="center"/>
              <w:rPr>
                <w:rFonts w:eastAsia="Times New Roman"/>
                <w:b/>
                <w:bCs/>
                <w:color w:val="000000"/>
                <w:sz w:val="20"/>
                <w:szCs w:val="20"/>
              </w:rPr>
            </w:pPr>
          </w:p>
        </w:tc>
        <w:tc>
          <w:tcPr>
            <w:tcW w:w="567" w:type="pct"/>
            <w:shd w:val="clear" w:color="auto" w:fill="auto"/>
            <w:noWrap/>
            <w:vAlign w:val="center"/>
          </w:tcPr>
          <w:p w14:paraId="2E42333A" w14:textId="58B2DFB4"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2024 год</w:t>
            </w:r>
          </w:p>
        </w:tc>
        <w:tc>
          <w:tcPr>
            <w:tcW w:w="579" w:type="pct"/>
            <w:shd w:val="clear" w:color="auto" w:fill="auto"/>
            <w:vAlign w:val="center"/>
          </w:tcPr>
          <w:p w14:paraId="3CB40792" w14:textId="77777777"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2029 год</w:t>
            </w:r>
          </w:p>
        </w:tc>
        <w:tc>
          <w:tcPr>
            <w:tcW w:w="573" w:type="pct"/>
            <w:shd w:val="clear" w:color="auto" w:fill="auto"/>
            <w:vAlign w:val="center"/>
          </w:tcPr>
          <w:p w14:paraId="61933B29" w14:textId="253F060C"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2035 год</w:t>
            </w:r>
          </w:p>
        </w:tc>
        <w:tc>
          <w:tcPr>
            <w:tcW w:w="428" w:type="pct"/>
            <w:shd w:val="clear" w:color="auto" w:fill="auto"/>
            <w:vAlign w:val="center"/>
          </w:tcPr>
          <w:p w14:paraId="68518CE7" w14:textId="77777777"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2039 год</w:t>
            </w:r>
          </w:p>
        </w:tc>
        <w:tc>
          <w:tcPr>
            <w:tcW w:w="429" w:type="pct"/>
            <w:shd w:val="clear" w:color="auto" w:fill="auto"/>
            <w:vAlign w:val="center"/>
          </w:tcPr>
          <w:p w14:paraId="1B97612C" w14:textId="57003C72" w:rsidR="00B1267D" w:rsidRPr="004E00E9" w:rsidRDefault="00B1267D" w:rsidP="004E00E9">
            <w:pPr>
              <w:spacing w:line="240" w:lineRule="auto"/>
              <w:jc w:val="center"/>
              <w:rPr>
                <w:rFonts w:eastAsia="Times New Roman"/>
                <w:b/>
                <w:bCs/>
                <w:color w:val="000000"/>
                <w:sz w:val="20"/>
                <w:szCs w:val="20"/>
              </w:rPr>
            </w:pPr>
            <w:r w:rsidRPr="004E00E9">
              <w:rPr>
                <w:rFonts w:eastAsia="Times New Roman"/>
                <w:b/>
                <w:bCs/>
                <w:color w:val="000000"/>
                <w:sz w:val="20"/>
                <w:szCs w:val="20"/>
              </w:rPr>
              <w:t>2045 год</w:t>
            </w:r>
          </w:p>
        </w:tc>
        <w:tc>
          <w:tcPr>
            <w:tcW w:w="640" w:type="pct"/>
            <w:vMerge/>
            <w:shd w:val="clear" w:color="auto" w:fill="auto"/>
            <w:vAlign w:val="center"/>
          </w:tcPr>
          <w:p w14:paraId="19779400" w14:textId="77777777" w:rsidR="00B1267D" w:rsidRPr="004E00E9" w:rsidRDefault="00B1267D" w:rsidP="004E00E9">
            <w:pPr>
              <w:spacing w:line="240" w:lineRule="auto"/>
              <w:jc w:val="center"/>
              <w:rPr>
                <w:rFonts w:eastAsia="Times New Roman"/>
                <w:b/>
                <w:bCs/>
                <w:color w:val="000000"/>
                <w:sz w:val="20"/>
                <w:szCs w:val="20"/>
              </w:rPr>
            </w:pPr>
          </w:p>
        </w:tc>
      </w:tr>
    </w:tbl>
    <w:p w14:paraId="08D382B0" w14:textId="77777777" w:rsidR="00F13D9A" w:rsidRPr="004E00E9" w:rsidRDefault="00F13D9A" w:rsidP="004E00E9">
      <w:pPr>
        <w:widowControl w:val="0"/>
        <w:spacing w:line="14" w:lineRule="auto"/>
        <w:ind w:firstLine="709"/>
        <w:jc w:val="center"/>
        <w:rPr>
          <w:rFonts w:eastAsia="Times New Roman"/>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539"/>
        <w:gridCol w:w="1102"/>
        <w:gridCol w:w="1166"/>
        <w:gridCol w:w="1134"/>
        <w:gridCol w:w="851"/>
        <w:gridCol w:w="857"/>
        <w:gridCol w:w="1269"/>
      </w:tblGrid>
      <w:tr w:rsidR="00B1267D" w:rsidRPr="004E00E9" w14:paraId="5E5130A2" w14:textId="77777777" w:rsidTr="004920D9">
        <w:trPr>
          <w:trHeight w:val="20"/>
        </w:trPr>
        <w:tc>
          <w:tcPr>
            <w:tcW w:w="3539" w:type="dxa"/>
            <w:shd w:val="clear" w:color="auto" w:fill="auto"/>
            <w:vAlign w:val="center"/>
          </w:tcPr>
          <w:p w14:paraId="5953BFDC" w14:textId="42E3ACA2"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w:t>
            </w:r>
          </w:p>
        </w:tc>
        <w:tc>
          <w:tcPr>
            <w:tcW w:w="1102" w:type="dxa"/>
            <w:shd w:val="clear" w:color="auto" w:fill="auto"/>
            <w:vAlign w:val="center"/>
          </w:tcPr>
          <w:p w14:paraId="7CF431D6" w14:textId="1467F316"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2</w:t>
            </w:r>
          </w:p>
        </w:tc>
        <w:tc>
          <w:tcPr>
            <w:tcW w:w="1166" w:type="dxa"/>
            <w:shd w:val="clear" w:color="auto" w:fill="auto"/>
            <w:noWrap/>
            <w:vAlign w:val="center"/>
          </w:tcPr>
          <w:p w14:paraId="3F28D38E" w14:textId="72E5487D"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3</w:t>
            </w:r>
          </w:p>
        </w:tc>
        <w:tc>
          <w:tcPr>
            <w:tcW w:w="1134" w:type="dxa"/>
            <w:shd w:val="clear" w:color="auto" w:fill="auto"/>
            <w:noWrap/>
            <w:vAlign w:val="center"/>
          </w:tcPr>
          <w:p w14:paraId="1C48CF52" w14:textId="611AD7C6"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4</w:t>
            </w:r>
          </w:p>
        </w:tc>
        <w:tc>
          <w:tcPr>
            <w:tcW w:w="851" w:type="dxa"/>
            <w:shd w:val="clear" w:color="auto" w:fill="auto"/>
            <w:noWrap/>
            <w:vAlign w:val="center"/>
          </w:tcPr>
          <w:p w14:paraId="3046435F" w14:textId="5DD4A437"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5</w:t>
            </w:r>
          </w:p>
        </w:tc>
        <w:tc>
          <w:tcPr>
            <w:tcW w:w="857" w:type="dxa"/>
            <w:shd w:val="clear" w:color="auto" w:fill="auto"/>
            <w:noWrap/>
            <w:vAlign w:val="center"/>
          </w:tcPr>
          <w:p w14:paraId="12937166" w14:textId="41ACB14A"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6</w:t>
            </w:r>
          </w:p>
        </w:tc>
        <w:tc>
          <w:tcPr>
            <w:tcW w:w="1269" w:type="dxa"/>
            <w:shd w:val="clear" w:color="auto" w:fill="auto"/>
            <w:noWrap/>
            <w:vAlign w:val="center"/>
          </w:tcPr>
          <w:p w14:paraId="3D722062" w14:textId="191A3F86" w:rsidR="00B1267D" w:rsidRPr="004E00E9" w:rsidRDefault="00B1267D"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7</w:t>
            </w:r>
          </w:p>
        </w:tc>
      </w:tr>
      <w:tr w:rsidR="00F13D9A" w:rsidRPr="004E00E9" w14:paraId="3C929BFD" w14:textId="77777777" w:rsidTr="002E49A2">
        <w:trPr>
          <w:trHeight w:val="20"/>
        </w:trPr>
        <w:tc>
          <w:tcPr>
            <w:tcW w:w="3539" w:type="dxa"/>
            <w:shd w:val="clear" w:color="000000" w:fill="BFBFBF"/>
          </w:tcPr>
          <w:p w14:paraId="6BC3994E" w14:textId="5E923DB5" w:rsidR="00F13D9A" w:rsidRPr="004E00E9" w:rsidRDefault="00657AF4" w:rsidP="004E00E9">
            <w:pPr>
              <w:spacing w:line="240" w:lineRule="auto"/>
              <w:jc w:val="left"/>
              <w:rPr>
                <w:rFonts w:eastAsia="Times New Roman"/>
                <w:bCs/>
                <w:color w:val="000000"/>
                <w:sz w:val="20"/>
                <w:szCs w:val="20"/>
                <w:lang w:eastAsia="ru-RU"/>
              </w:rPr>
            </w:pPr>
            <w:r w:rsidRPr="004E00E9">
              <w:rPr>
                <w:rFonts w:eastAsia="Times New Roman"/>
                <w:bCs/>
                <w:color w:val="000000"/>
                <w:sz w:val="20"/>
                <w:szCs w:val="20"/>
                <w:lang w:eastAsia="ru-RU"/>
              </w:rPr>
              <w:t>Шовгеновский</w:t>
            </w:r>
            <w:r w:rsidR="00B72226" w:rsidRPr="004E00E9">
              <w:rPr>
                <w:rFonts w:eastAsia="Times New Roman"/>
                <w:bCs/>
                <w:color w:val="000000"/>
                <w:sz w:val="20"/>
                <w:szCs w:val="20"/>
                <w:lang w:eastAsia="ru-RU"/>
              </w:rPr>
              <w:t xml:space="preserve"> муниципальный район</w:t>
            </w:r>
          </w:p>
        </w:tc>
        <w:tc>
          <w:tcPr>
            <w:tcW w:w="1102" w:type="dxa"/>
            <w:shd w:val="clear" w:color="000000" w:fill="BFBFBF"/>
            <w:hideMark/>
          </w:tcPr>
          <w:p w14:paraId="49DD391A" w14:textId="12A1E073" w:rsidR="00F13D9A" w:rsidRPr="004E00E9" w:rsidRDefault="00657AF4"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16287</w:t>
            </w:r>
          </w:p>
        </w:tc>
        <w:tc>
          <w:tcPr>
            <w:tcW w:w="1166" w:type="dxa"/>
            <w:shd w:val="clear" w:color="000000" w:fill="BFBFBF"/>
            <w:noWrap/>
          </w:tcPr>
          <w:p w14:paraId="46E46659" w14:textId="33CDE8C0" w:rsidR="00F13D9A" w:rsidRPr="004E00E9" w:rsidRDefault="00C2376C"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16180</w:t>
            </w:r>
          </w:p>
        </w:tc>
        <w:tc>
          <w:tcPr>
            <w:tcW w:w="1134" w:type="dxa"/>
            <w:shd w:val="clear" w:color="000000" w:fill="BFBFBF"/>
            <w:noWrap/>
          </w:tcPr>
          <w:p w14:paraId="43373E3F" w14:textId="67863DA2" w:rsidR="00F13D9A" w:rsidRPr="004E00E9" w:rsidRDefault="00C2376C"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16112</w:t>
            </w:r>
          </w:p>
        </w:tc>
        <w:tc>
          <w:tcPr>
            <w:tcW w:w="851" w:type="dxa"/>
            <w:shd w:val="clear" w:color="000000" w:fill="BFBFBF"/>
            <w:noWrap/>
          </w:tcPr>
          <w:p w14:paraId="395BCF87" w14:textId="43A0C99F" w:rsidR="00F13D9A" w:rsidRPr="004E00E9" w:rsidRDefault="00C2376C"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16023</w:t>
            </w:r>
          </w:p>
        </w:tc>
        <w:tc>
          <w:tcPr>
            <w:tcW w:w="857" w:type="dxa"/>
            <w:shd w:val="clear" w:color="000000" w:fill="BFBFBF"/>
            <w:noWrap/>
          </w:tcPr>
          <w:p w14:paraId="12354351" w14:textId="2AE4D0DB" w:rsidR="00F13D9A" w:rsidRPr="004E00E9" w:rsidRDefault="00C2376C"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15967</w:t>
            </w:r>
          </w:p>
        </w:tc>
        <w:tc>
          <w:tcPr>
            <w:tcW w:w="1269" w:type="dxa"/>
            <w:shd w:val="clear" w:color="auto" w:fill="BFBFBF" w:themeFill="background1" w:themeFillShade="BF"/>
            <w:noWrap/>
          </w:tcPr>
          <w:p w14:paraId="206422AA" w14:textId="0AF98480" w:rsidR="00F13D9A" w:rsidRPr="004E00E9" w:rsidRDefault="00F13D9A"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w:t>
            </w:r>
            <w:r w:rsidR="00C2376C" w:rsidRPr="004E00E9">
              <w:rPr>
                <w:rFonts w:eastAsia="Times New Roman"/>
                <w:bCs/>
                <w:color w:val="000000"/>
                <w:sz w:val="20"/>
                <w:szCs w:val="20"/>
                <w:lang w:eastAsia="ru-RU"/>
              </w:rPr>
              <w:t>2</w:t>
            </w:r>
          </w:p>
        </w:tc>
      </w:tr>
      <w:tr w:rsidR="00F13D9A" w:rsidRPr="004E00E9" w14:paraId="534DEE86" w14:textId="77777777" w:rsidTr="002E49A2">
        <w:trPr>
          <w:trHeight w:val="20"/>
        </w:trPr>
        <w:tc>
          <w:tcPr>
            <w:tcW w:w="3539" w:type="dxa"/>
          </w:tcPr>
          <w:p w14:paraId="5F7716A5" w14:textId="269323B0" w:rsidR="00F13D9A" w:rsidRPr="004E00E9" w:rsidRDefault="00657AF4" w:rsidP="004E00E9">
            <w:pPr>
              <w:spacing w:line="240" w:lineRule="auto"/>
              <w:jc w:val="left"/>
              <w:rPr>
                <w:rFonts w:eastAsia="Times New Roman"/>
                <w:b/>
                <w:bCs/>
                <w:color w:val="000000"/>
                <w:sz w:val="20"/>
                <w:szCs w:val="20"/>
                <w:lang w:eastAsia="ru-RU"/>
              </w:rPr>
            </w:pPr>
            <w:r w:rsidRPr="004E00E9">
              <w:rPr>
                <w:rFonts w:eastAsia="Times New Roman"/>
                <w:bCs/>
                <w:color w:val="000000"/>
                <w:sz w:val="20"/>
                <w:szCs w:val="20"/>
                <w:lang w:eastAsia="ru-RU"/>
              </w:rPr>
              <w:t>Хакуринохабльское</w:t>
            </w:r>
            <w:r w:rsidR="00985956" w:rsidRPr="004E00E9">
              <w:rPr>
                <w:rFonts w:eastAsia="Times New Roman"/>
                <w:bCs/>
                <w:color w:val="000000"/>
                <w:sz w:val="20"/>
                <w:szCs w:val="20"/>
                <w:lang w:eastAsia="ru-RU"/>
              </w:rPr>
              <w:t xml:space="preserve"> сельское поселение</w:t>
            </w:r>
          </w:p>
        </w:tc>
        <w:tc>
          <w:tcPr>
            <w:tcW w:w="1102" w:type="dxa"/>
            <w:shd w:val="clear" w:color="auto" w:fill="auto"/>
            <w:hideMark/>
          </w:tcPr>
          <w:p w14:paraId="76AC9AB2" w14:textId="50F90294" w:rsidR="00F13D9A" w:rsidRPr="004E00E9" w:rsidRDefault="00657AF4"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4313</w:t>
            </w:r>
          </w:p>
        </w:tc>
        <w:tc>
          <w:tcPr>
            <w:tcW w:w="1166" w:type="dxa"/>
            <w:shd w:val="clear" w:color="auto" w:fill="auto"/>
            <w:noWrap/>
          </w:tcPr>
          <w:p w14:paraId="56B787F0" w14:textId="5450CAE5" w:rsidR="00F13D9A" w:rsidRPr="004E00E9" w:rsidRDefault="00A32348"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4301</w:t>
            </w:r>
          </w:p>
        </w:tc>
        <w:tc>
          <w:tcPr>
            <w:tcW w:w="1134" w:type="dxa"/>
            <w:shd w:val="clear" w:color="auto" w:fill="auto"/>
            <w:noWrap/>
          </w:tcPr>
          <w:p w14:paraId="59E6E3F8" w14:textId="08B34E23" w:rsidR="00F13D9A" w:rsidRPr="004E00E9" w:rsidRDefault="00AE54CD"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42</w:t>
            </w:r>
            <w:r w:rsidR="00A32348" w:rsidRPr="004E00E9">
              <w:rPr>
                <w:rFonts w:eastAsia="Times New Roman"/>
                <w:bCs/>
                <w:color w:val="000000"/>
                <w:sz w:val="20"/>
                <w:szCs w:val="20"/>
                <w:lang w:eastAsia="ru-RU"/>
              </w:rPr>
              <w:t>96</w:t>
            </w:r>
          </w:p>
        </w:tc>
        <w:tc>
          <w:tcPr>
            <w:tcW w:w="851" w:type="dxa"/>
            <w:shd w:val="clear" w:color="auto" w:fill="auto"/>
            <w:noWrap/>
          </w:tcPr>
          <w:p w14:paraId="09C47C83" w14:textId="6DA3B472" w:rsidR="00F13D9A" w:rsidRPr="004E00E9" w:rsidRDefault="00A32348"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4311</w:t>
            </w:r>
          </w:p>
        </w:tc>
        <w:tc>
          <w:tcPr>
            <w:tcW w:w="857" w:type="dxa"/>
            <w:shd w:val="clear" w:color="auto" w:fill="auto"/>
            <w:noWrap/>
          </w:tcPr>
          <w:p w14:paraId="51E951C8" w14:textId="2788AC26" w:rsidR="00F13D9A" w:rsidRPr="004E00E9" w:rsidRDefault="00C2376C" w:rsidP="004E00E9">
            <w:pPr>
              <w:spacing w:line="240" w:lineRule="auto"/>
              <w:jc w:val="center"/>
              <w:rPr>
                <w:rFonts w:eastAsia="Times New Roman"/>
                <w:bCs/>
                <w:color w:val="000000"/>
                <w:sz w:val="20"/>
                <w:szCs w:val="20"/>
                <w:lang w:eastAsia="ru-RU"/>
              </w:rPr>
            </w:pPr>
            <w:r w:rsidRPr="004E00E9">
              <w:rPr>
                <w:rFonts w:eastAsia="Times New Roman"/>
                <w:bCs/>
                <w:color w:val="000000"/>
                <w:sz w:val="20"/>
                <w:szCs w:val="20"/>
                <w:lang w:eastAsia="ru-RU"/>
              </w:rPr>
              <w:t>43</w:t>
            </w:r>
            <w:r w:rsidR="00A32348" w:rsidRPr="004E00E9">
              <w:rPr>
                <w:rFonts w:eastAsia="Times New Roman"/>
                <w:bCs/>
                <w:color w:val="000000"/>
                <w:sz w:val="20"/>
                <w:szCs w:val="20"/>
                <w:lang w:eastAsia="ru-RU"/>
              </w:rPr>
              <w:t>67</w:t>
            </w:r>
          </w:p>
        </w:tc>
        <w:tc>
          <w:tcPr>
            <w:tcW w:w="1269" w:type="dxa"/>
            <w:shd w:val="clear" w:color="auto" w:fill="auto"/>
            <w:noWrap/>
          </w:tcPr>
          <w:p w14:paraId="7EF3353A" w14:textId="7259E9F4" w:rsidR="00F13D9A" w:rsidRPr="004E00E9" w:rsidRDefault="00A32348"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1,25</w:t>
            </w:r>
          </w:p>
        </w:tc>
      </w:tr>
    </w:tbl>
    <w:p w14:paraId="6FC47FA4" w14:textId="77777777" w:rsidR="00F13D9A" w:rsidRPr="004E00E9" w:rsidRDefault="00F13D9A" w:rsidP="004E00E9">
      <w:pPr>
        <w:widowControl w:val="0"/>
        <w:spacing w:line="14" w:lineRule="auto"/>
        <w:ind w:firstLine="709"/>
        <w:jc w:val="center"/>
        <w:rPr>
          <w:rFonts w:eastAsia="Times New Roman"/>
        </w:rPr>
      </w:pPr>
    </w:p>
    <w:p w14:paraId="6061A52C" w14:textId="31ED4DE2" w:rsidR="00F13D9A" w:rsidRPr="004E00E9" w:rsidRDefault="00F13D9A" w:rsidP="004E00E9">
      <w:pPr>
        <w:pStyle w:val="afffffffff7"/>
        <w:spacing w:before="120" w:line="276" w:lineRule="auto"/>
        <w:rPr>
          <w:lang w:eastAsia="ru-RU"/>
        </w:rPr>
      </w:pPr>
      <w:r w:rsidRPr="004E00E9">
        <w:rPr>
          <w:lang w:eastAsia="ru-RU"/>
        </w:rPr>
        <w:t xml:space="preserve">Прогноз численности населения </w:t>
      </w:r>
      <w:r w:rsidR="00A32348" w:rsidRPr="004E00E9">
        <w:rPr>
          <w:lang w:eastAsia="ru-RU"/>
        </w:rPr>
        <w:t>Хакуринохабльского</w:t>
      </w:r>
      <w:r w:rsidRPr="004E00E9">
        <w:rPr>
          <w:lang w:eastAsia="ru-RU"/>
        </w:rPr>
        <w:t xml:space="preserve"> сельского поселения рассчитан как составная часть прогноза населения </w:t>
      </w:r>
      <w:r w:rsidR="00A32348" w:rsidRPr="004E00E9">
        <w:rPr>
          <w:lang w:eastAsia="ru-RU"/>
        </w:rPr>
        <w:t>Шовгеновского</w:t>
      </w:r>
      <w:r w:rsidR="00B1267D" w:rsidRPr="004E00E9">
        <w:rPr>
          <w:lang w:eastAsia="ru-RU"/>
        </w:rPr>
        <w:t xml:space="preserve"> муниципального района.</w:t>
      </w:r>
      <w:r w:rsidRPr="004E00E9">
        <w:rPr>
          <w:lang w:eastAsia="ru-RU"/>
        </w:rPr>
        <w:t xml:space="preserve"> </w:t>
      </w:r>
    </w:p>
    <w:p w14:paraId="1D0A66B9" w14:textId="7D326C13" w:rsidR="00F13D9A" w:rsidRPr="004E00E9" w:rsidRDefault="00F13D9A" w:rsidP="004E00E9">
      <w:pPr>
        <w:spacing w:line="276" w:lineRule="auto"/>
        <w:ind w:firstLine="709"/>
        <w:rPr>
          <w:bCs/>
          <w:iCs/>
          <w:szCs w:val="24"/>
          <w:shd w:val="clear" w:color="auto" w:fill="FFFFFF"/>
        </w:rPr>
      </w:pPr>
      <w:r w:rsidRPr="004E00E9">
        <w:rPr>
          <w:bCs/>
          <w:iCs/>
          <w:szCs w:val="24"/>
          <w:shd w:val="clear" w:color="auto" w:fill="FFFFFF"/>
        </w:rPr>
        <w:t xml:space="preserve">Реализация программ и мероприятий, предусмотренных генеральным планом, должна оказать положительное влияние на экономическое и социальное развитие </w:t>
      </w:r>
      <w:r w:rsidR="00A32348" w:rsidRPr="004E00E9">
        <w:rPr>
          <w:bCs/>
          <w:iCs/>
          <w:szCs w:val="24"/>
          <w:shd w:val="clear" w:color="auto" w:fill="FFFFFF"/>
        </w:rPr>
        <w:t>Хакуринохабльского</w:t>
      </w:r>
      <w:r w:rsidRPr="004E00E9">
        <w:rPr>
          <w:bCs/>
          <w:iCs/>
          <w:szCs w:val="24"/>
          <w:shd w:val="clear" w:color="auto" w:fill="FFFFFF"/>
        </w:rPr>
        <w:t xml:space="preserve"> сельского поселения, вследствие чего предполагается замедление темпов убыли населения на первую очередь и увеличение </w:t>
      </w:r>
      <w:r w:rsidR="00BC0087" w:rsidRPr="004E00E9">
        <w:rPr>
          <w:bCs/>
          <w:iCs/>
          <w:szCs w:val="24"/>
          <w:shd w:val="clear" w:color="auto" w:fill="FFFFFF"/>
        </w:rPr>
        <w:t xml:space="preserve">численности </w:t>
      </w:r>
      <w:r w:rsidRPr="004E00E9">
        <w:rPr>
          <w:bCs/>
          <w:iCs/>
          <w:szCs w:val="24"/>
          <w:shd w:val="clear" w:color="auto" w:fill="FFFFFF"/>
        </w:rPr>
        <w:t>населения на расчетный срок.</w:t>
      </w:r>
    </w:p>
    <w:p w14:paraId="09004691" w14:textId="77777777" w:rsidR="00E1653C" w:rsidRPr="004E00E9" w:rsidRDefault="00E1653C" w:rsidP="004E00E9">
      <w:pPr>
        <w:spacing w:line="300" w:lineRule="auto"/>
      </w:pPr>
    </w:p>
    <w:p w14:paraId="51EDA764" w14:textId="77777777" w:rsidR="007737D1" w:rsidRPr="004E00E9" w:rsidRDefault="007737D1" w:rsidP="004E00E9">
      <w:pPr>
        <w:spacing w:line="300" w:lineRule="auto"/>
        <w:rPr>
          <w:szCs w:val="24"/>
          <w:lang w:eastAsia="ru-RU"/>
        </w:rPr>
        <w:sectPr w:rsidR="007737D1" w:rsidRPr="004E00E9" w:rsidSect="00A31702">
          <w:footerReference w:type="default" r:id="rId33"/>
          <w:pgSz w:w="11906" w:h="16838"/>
          <w:pgMar w:top="1134" w:right="567" w:bottom="1134" w:left="1418" w:header="567" w:footer="567" w:gutter="0"/>
          <w:cols w:space="708"/>
          <w:docGrid w:linePitch="360"/>
        </w:sectPr>
      </w:pPr>
    </w:p>
    <w:p w14:paraId="68099C12" w14:textId="77777777" w:rsidR="00F13D9A" w:rsidRPr="004E00E9" w:rsidRDefault="00F13D9A" w:rsidP="004E00E9">
      <w:pPr>
        <w:pStyle w:val="0212165"/>
        <w:rPr>
          <w:lang w:eastAsia="en-US"/>
        </w:rPr>
      </w:pPr>
      <w:bookmarkStart w:id="69" w:name="_Toc48726547"/>
      <w:bookmarkStart w:id="70" w:name="_Toc183611923"/>
      <w:r w:rsidRPr="004E00E9">
        <w:t>ГЛАВА 4. ЖИЛИЩНЫЙ ФОНД</w:t>
      </w:r>
      <w:bookmarkEnd w:id="69"/>
      <w:bookmarkEnd w:id="70"/>
    </w:p>
    <w:p w14:paraId="53B545A4" w14:textId="77777777" w:rsidR="00F13D9A" w:rsidRPr="004E00E9" w:rsidRDefault="00F13D9A" w:rsidP="004E00E9">
      <w:pPr>
        <w:keepNext/>
        <w:tabs>
          <w:tab w:val="left" w:pos="1276"/>
        </w:tabs>
        <w:spacing w:before="120" w:line="276" w:lineRule="auto"/>
        <w:jc w:val="left"/>
        <w:outlineLvl w:val="2"/>
        <w:rPr>
          <w:rFonts w:eastAsia="Times New Roman"/>
          <w:b/>
          <w:iCs/>
          <w:szCs w:val="24"/>
          <w:lang w:eastAsia="ru-RU"/>
        </w:rPr>
      </w:pPr>
      <w:bookmarkStart w:id="71" w:name="_Toc286845418"/>
      <w:bookmarkStart w:id="72" w:name="_Toc467150797"/>
      <w:bookmarkStart w:id="73" w:name="_Toc468200581"/>
      <w:bookmarkStart w:id="74" w:name="_Toc48726548"/>
      <w:bookmarkStart w:id="75" w:name="_Toc183611924"/>
      <w:r w:rsidRPr="004E00E9">
        <w:rPr>
          <w:rFonts w:eastAsia="Times New Roman"/>
          <w:b/>
          <w:iCs/>
          <w:szCs w:val="24"/>
          <w:lang w:eastAsia="ru-RU"/>
        </w:rPr>
        <w:t xml:space="preserve">4.1 </w:t>
      </w:r>
      <w:bookmarkEnd w:id="71"/>
      <w:r w:rsidRPr="004E00E9">
        <w:rPr>
          <w:rFonts w:eastAsia="Times New Roman"/>
          <w:b/>
          <w:iCs/>
          <w:szCs w:val="24"/>
          <w:lang w:eastAsia="ru-RU"/>
        </w:rPr>
        <w:t>Анализ существующего состояни</w:t>
      </w:r>
      <w:bookmarkEnd w:id="72"/>
      <w:bookmarkEnd w:id="73"/>
      <w:bookmarkEnd w:id="74"/>
      <w:r w:rsidRPr="004E00E9">
        <w:rPr>
          <w:rFonts w:eastAsia="Times New Roman"/>
          <w:b/>
          <w:iCs/>
          <w:szCs w:val="24"/>
          <w:lang w:eastAsia="ru-RU"/>
        </w:rPr>
        <w:t>я</w:t>
      </w:r>
      <w:bookmarkEnd w:id="75"/>
    </w:p>
    <w:p w14:paraId="6C3D877B" w14:textId="16902DF8" w:rsidR="00F13D9A" w:rsidRPr="004E00E9" w:rsidRDefault="00F13D9A" w:rsidP="004E00E9">
      <w:pPr>
        <w:spacing w:line="276" w:lineRule="auto"/>
        <w:ind w:firstLine="709"/>
        <w:rPr>
          <w:szCs w:val="24"/>
        </w:rPr>
      </w:pPr>
      <w:r w:rsidRPr="004E00E9">
        <w:rPr>
          <w:szCs w:val="24"/>
        </w:rPr>
        <w:t>По состоянию на 01.01.202</w:t>
      </w:r>
      <w:r w:rsidR="00265BD8" w:rsidRPr="004E00E9">
        <w:rPr>
          <w:szCs w:val="24"/>
        </w:rPr>
        <w:t>4</w:t>
      </w:r>
      <w:r w:rsidRPr="004E00E9">
        <w:rPr>
          <w:szCs w:val="24"/>
        </w:rPr>
        <w:t xml:space="preserve"> жилищный фонд </w:t>
      </w:r>
      <w:r w:rsidR="00265BD8" w:rsidRPr="004E00E9">
        <w:rPr>
          <w:szCs w:val="24"/>
        </w:rPr>
        <w:t>Хакуринохабльского</w:t>
      </w:r>
      <w:r w:rsidRPr="004E00E9">
        <w:rPr>
          <w:szCs w:val="24"/>
        </w:rPr>
        <w:t xml:space="preserve"> сельского поселения составляет </w:t>
      </w:r>
      <w:r w:rsidR="00265BD8" w:rsidRPr="004E00E9">
        <w:rPr>
          <w:szCs w:val="24"/>
        </w:rPr>
        <w:t>124290,33</w:t>
      </w:r>
      <w:r w:rsidRPr="004E00E9">
        <w:rPr>
          <w:szCs w:val="24"/>
        </w:rPr>
        <w:t xml:space="preserve"> м</w:t>
      </w:r>
      <w:r w:rsidRPr="004E00E9">
        <w:rPr>
          <w:szCs w:val="24"/>
          <w:vertAlign w:val="superscript"/>
        </w:rPr>
        <w:t>2</w:t>
      </w:r>
      <w:r w:rsidRPr="004E00E9">
        <w:rPr>
          <w:szCs w:val="24"/>
        </w:rPr>
        <w:t>. Средняя обеспеченность жильем на 01.01.202</w:t>
      </w:r>
      <w:r w:rsidR="00265BD8" w:rsidRPr="004E00E9">
        <w:rPr>
          <w:szCs w:val="24"/>
        </w:rPr>
        <w:t>4</w:t>
      </w:r>
      <w:r w:rsidRPr="004E00E9">
        <w:rPr>
          <w:szCs w:val="24"/>
        </w:rPr>
        <w:t xml:space="preserve"> составляет </w:t>
      </w:r>
      <w:r w:rsidR="00265BD8" w:rsidRPr="004E00E9">
        <w:rPr>
          <w:szCs w:val="24"/>
        </w:rPr>
        <w:t>28,8</w:t>
      </w:r>
      <w:r w:rsidRPr="004E00E9">
        <w:rPr>
          <w:szCs w:val="24"/>
        </w:rPr>
        <w:t xml:space="preserve"> м</w:t>
      </w:r>
      <w:r w:rsidRPr="004E00E9">
        <w:rPr>
          <w:szCs w:val="24"/>
          <w:vertAlign w:val="superscript"/>
        </w:rPr>
        <w:t>2</w:t>
      </w:r>
      <w:r w:rsidRPr="004E00E9">
        <w:rPr>
          <w:szCs w:val="24"/>
        </w:rPr>
        <w:t xml:space="preserve">/чел, что </w:t>
      </w:r>
      <w:r w:rsidR="00265BD8" w:rsidRPr="004E00E9">
        <w:rPr>
          <w:szCs w:val="24"/>
        </w:rPr>
        <w:t>выше</w:t>
      </w:r>
      <w:r w:rsidRPr="004E00E9">
        <w:rPr>
          <w:szCs w:val="24"/>
        </w:rPr>
        <w:t xml:space="preserve"> среднего показателя по </w:t>
      </w:r>
      <w:r w:rsidR="00265BD8" w:rsidRPr="004E00E9">
        <w:rPr>
          <w:szCs w:val="24"/>
        </w:rPr>
        <w:t>Республике Адыгея</w:t>
      </w:r>
      <w:r w:rsidRPr="004E00E9">
        <w:rPr>
          <w:szCs w:val="24"/>
        </w:rPr>
        <w:t xml:space="preserve"> (</w:t>
      </w:r>
      <w:r w:rsidR="00B1267D" w:rsidRPr="004E00E9">
        <w:rPr>
          <w:szCs w:val="24"/>
        </w:rPr>
        <w:t>21,8</w:t>
      </w:r>
      <w:r w:rsidRPr="004E00E9">
        <w:rPr>
          <w:szCs w:val="24"/>
        </w:rPr>
        <w:t xml:space="preserve"> м</w:t>
      </w:r>
      <w:r w:rsidRPr="004E00E9">
        <w:rPr>
          <w:szCs w:val="24"/>
          <w:vertAlign w:val="superscript"/>
        </w:rPr>
        <w:t>2</w:t>
      </w:r>
      <w:r w:rsidRPr="004E00E9">
        <w:rPr>
          <w:szCs w:val="24"/>
        </w:rPr>
        <w:t xml:space="preserve">/чел). </w:t>
      </w:r>
    </w:p>
    <w:p w14:paraId="0F8370E6" w14:textId="6C6916A8" w:rsidR="00F13D9A" w:rsidRPr="004E00E9" w:rsidRDefault="00F13D9A" w:rsidP="004E00E9">
      <w:pPr>
        <w:spacing w:line="276" w:lineRule="auto"/>
        <w:ind w:firstLine="709"/>
        <w:rPr>
          <w:szCs w:val="24"/>
        </w:rPr>
      </w:pPr>
      <w:r w:rsidRPr="004E00E9">
        <w:rPr>
          <w:szCs w:val="24"/>
        </w:rPr>
        <w:t xml:space="preserve">Характеристика жилищного фонда </w:t>
      </w:r>
      <w:r w:rsidR="00265BD8" w:rsidRPr="004E00E9">
        <w:rPr>
          <w:szCs w:val="24"/>
        </w:rPr>
        <w:t>Хакуринохабльского</w:t>
      </w:r>
      <w:r w:rsidRPr="004E00E9">
        <w:rPr>
          <w:szCs w:val="24"/>
        </w:rPr>
        <w:t xml:space="preserve"> сельского поселения представлена в таблице 3.4.1</w:t>
      </w:r>
      <w:r w:rsidR="00265BD8" w:rsidRPr="004E00E9">
        <w:rPr>
          <w:szCs w:val="24"/>
        </w:rPr>
        <w:t>.</w:t>
      </w:r>
    </w:p>
    <w:p w14:paraId="408EDABB" w14:textId="77777777" w:rsidR="00F13D9A" w:rsidRPr="004E00E9" w:rsidRDefault="00F13D9A" w:rsidP="004E00E9">
      <w:pPr>
        <w:spacing w:line="276" w:lineRule="auto"/>
        <w:jc w:val="right"/>
        <w:rPr>
          <w:rFonts w:eastAsia="Times New Roman"/>
          <w:b/>
          <w:bCs/>
          <w:szCs w:val="24"/>
          <w:lang w:eastAsia="ru-RU"/>
        </w:rPr>
      </w:pPr>
      <w:r w:rsidRPr="004E00E9">
        <w:rPr>
          <w:szCs w:val="24"/>
        </w:rPr>
        <w:t>Таблица</w:t>
      </w:r>
      <w:r w:rsidRPr="004E00E9">
        <w:rPr>
          <w:rFonts w:eastAsia="Times New Roman"/>
          <w:b/>
          <w:bCs/>
          <w:szCs w:val="24"/>
          <w:lang w:eastAsia="ru-RU"/>
        </w:rPr>
        <w:t xml:space="preserve"> </w:t>
      </w:r>
      <w:r w:rsidRPr="004E00E9">
        <w:rPr>
          <w:rFonts w:eastAsia="Times New Roman"/>
          <w:bCs/>
          <w:szCs w:val="24"/>
          <w:lang w:eastAsia="ru-RU"/>
        </w:rPr>
        <w:t>3.4.1</w:t>
      </w:r>
    </w:p>
    <w:p w14:paraId="436A1418" w14:textId="3A32A1DA" w:rsidR="00F13D9A" w:rsidRPr="004E00E9" w:rsidRDefault="00F13D9A" w:rsidP="004E00E9">
      <w:pPr>
        <w:spacing w:line="276" w:lineRule="auto"/>
        <w:jc w:val="center"/>
        <w:rPr>
          <w:rFonts w:eastAsia="Times New Roman"/>
          <w:bCs/>
          <w:szCs w:val="24"/>
          <w:lang w:eastAsia="ru-RU"/>
        </w:rPr>
      </w:pPr>
      <w:r w:rsidRPr="004E00E9">
        <w:rPr>
          <w:rFonts w:eastAsia="Times New Roman"/>
          <w:bCs/>
          <w:szCs w:val="24"/>
          <w:lang w:eastAsia="ru-RU"/>
        </w:rPr>
        <w:t xml:space="preserve">Характеристика жилищного фонда </w:t>
      </w:r>
      <w:r w:rsidR="00265BD8" w:rsidRPr="004E00E9">
        <w:rPr>
          <w:szCs w:val="24"/>
        </w:rPr>
        <w:t>Хакуринохабльского</w:t>
      </w:r>
      <w:r w:rsidRPr="004E00E9">
        <w:rPr>
          <w:szCs w:val="24"/>
        </w:rPr>
        <w:t xml:space="preserve"> сельского</w:t>
      </w:r>
      <w:r w:rsidRPr="004E00E9">
        <w:rPr>
          <w:rFonts w:eastAsia="Times New Roman"/>
          <w:bCs/>
          <w:szCs w:val="24"/>
          <w:lang w:eastAsia="ru-RU"/>
        </w:rPr>
        <w:t xml:space="preserve"> поселения </w:t>
      </w:r>
      <w:r w:rsidR="002D2D1A" w:rsidRPr="004E00E9">
        <w:rPr>
          <w:rFonts w:eastAsia="Times New Roman"/>
          <w:bCs/>
          <w:szCs w:val="24"/>
          <w:lang w:eastAsia="ru-RU"/>
        </w:rPr>
        <w:br/>
      </w:r>
      <w:r w:rsidRPr="004E00E9">
        <w:rPr>
          <w:rFonts w:eastAsia="Times New Roman"/>
          <w:bCs/>
          <w:szCs w:val="24"/>
          <w:lang w:eastAsia="ru-RU"/>
        </w:rPr>
        <w:t>по состоянию на 202</w:t>
      </w:r>
      <w:r w:rsidR="00265BD8" w:rsidRPr="004E00E9">
        <w:rPr>
          <w:rFonts w:eastAsia="Times New Roman"/>
          <w:bCs/>
          <w:szCs w:val="24"/>
          <w:lang w:eastAsia="ru-RU"/>
        </w:rPr>
        <w:t>4</w:t>
      </w:r>
      <w:r w:rsidRPr="004E00E9">
        <w:rPr>
          <w:rFonts w:eastAsia="Times New Roman"/>
          <w:bCs/>
          <w:szCs w:val="24"/>
          <w:lang w:eastAsia="ru-RU"/>
        </w:rPr>
        <w:t xml:space="preserve"> год</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98"/>
        <w:gridCol w:w="1324"/>
        <w:gridCol w:w="1370"/>
        <w:gridCol w:w="1415"/>
        <w:gridCol w:w="1403"/>
        <w:gridCol w:w="1296"/>
        <w:gridCol w:w="1405"/>
      </w:tblGrid>
      <w:tr w:rsidR="00F13D9A" w:rsidRPr="004E00E9" w14:paraId="504D8FC9" w14:textId="77777777" w:rsidTr="002F3E55">
        <w:trPr>
          <w:cantSplit/>
          <w:trHeight w:val="20"/>
          <w:tblHeader/>
        </w:trPr>
        <w:tc>
          <w:tcPr>
            <w:tcW w:w="856" w:type="pct"/>
            <w:vMerge w:val="restart"/>
            <w:tcBorders>
              <w:top w:val="single" w:sz="4" w:space="0" w:color="000000"/>
              <w:left w:val="single" w:sz="4" w:space="0" w:color="000000"/>
              <w:right w:val="single" w:sz="4" w:space="0" w:color="auto"/>
            </w:tcBorders>
            <w:vAlign w:val="center"/>
          </w:tcPr>
          <w:p w14:paraId="5791C697" w14:textId="77777777" w:rsidR="00F13D9A" w:rsidRPr="004E00E9" w:rsidRDefault="00F13D9A" w:rsidP="004E00E9">
            <w:pPr>
              <w:spacing w:line="240" w:lineRule="auto"/>
              <w:jc w:val="center"/>
              <w:rPr>
                <w:rFonts w:eastAsia="Times New Roman"/>
                <w:b/>
                <w:bCs/>
                <w:sz w:val="20"/>
                <w:szCs w:val="20"/>
                <w:lang w:eastAsia="ru-RU"/>
              </w:rPr>
            </w:pPr>
            <w:r w:rsidRPr="004E00E9">
              <w:rPr>
                <w:rFonts w:eastAsia="Times New Roman"/>
                <w:b/>
                <w:bCs/>
                <w:sz w:val="20"/>
                <w:szCs w:val="20"/>
                <w:lang w:eastAsia="ru-RU"/>
              </w:rPr>
              <w:t>Населенный пункт</w:t>
            </w:r>
          </w:p>
        </w:tc>
        <w:tc>
          <w:tcPr>
            <w:tcW w:w="2073" w:type="pct"/>
            <w:gridSpan w:val="3"/>
            <w:tcBorders>
              <w:top w:val="single" w:sz="4" w:space="0" w:color="000000"/>
              <w:left w:val="single" w:sz="4" w:space="0" w:color="auto"/>
              <w:bottom w:val="single" w:sz="4" w:space="0" w:color="000000"/>
              <w:right w:val="single" w:sz="4" w:space="0" w:color="auto"/>
            </w:tcBorders>
            <w:vAlign w:val="center"/>
          </w:tcPr>
          <w:p w14:paraId="0E7C81F3" w14:textId="77777777" w:rsidR="00F13D9A" w:rsidRPr="004E00E9" w:rsidRDefault="00F13D9A" w:rsidP="004E00E9">
            <w:pPr>
              <w:spacing w:line="240" w:lineRule="auto"/>
              <w:jc w:val="center"/>
              <w:rPr>
                <w:rFonts w:eastAsia="Times New Roman"/>
                <w:b/>
                <w:bCs/>
                <w:sz w:val="20"/>
                <w:szCs w:val="20"/>
                <w:lang w:eastAsia="ru-RU"/>
              </w:rPr>
            </w:pPr>
            <w:r w:rsidRPr="004E00E9">
              <w:rPr>
                <w:rFonts w:eastAsia="Times New Roman"/>
                <w:b/>
                <w:bCs/>
                <w:sz w:val="20"/>
                <w:szCs w:val="20"/>
                <w:lang w:eastAsia="ru-RU"/>
              </w:rPr>
              <w:t>Индивидуальные жилые дома</w:t>
            </w:r>
          </w:p>
        </w:tc>
        <w:tc>
          <w:tcPr>
            <w:tcW w:w="2070" w:type="pct"/>
            <w:gridSpan w:val="3"/>
            <w:tcBorders>
              <w:top w:val="single" w:sz="4" w:space="0" w:color="000000"/>
              <w:left w:val="single" w:sz="4" w:space="0" w:color="auto"/>
              <w:bottom w:val="single" w:sz="4" w:space="0" w:color="000000"/>
              <w:right w:val="single" w:sz="4" w:space="0" w:color="000000"/>
            </w:tcBorders>
            <w:vAlign w:val="center"/>
          </w:tcPr>
          <w:p w14:paraId="5991FAC0" w14:textId="77777777" w:rsidR="00F13D9A" w:rsidRPr="004E00E9" w:rsidRDefault="00F13D9A" w:rsidP="004E00E9">
            <w:pPr>
              <w:spacing w:line="240" w:lineRule="auto"/>
              <w:jc w:val="center"/>
              <w:rPr>
                <w:rFonts w:eastAsia="Times New Roman"/>
                <w:b/>
                <w:bCs/>
                <w:sz w:val="20"/>
                <w:szCs w:val="20"/>
                <w:lang w:eastAsia="ru-RU"/>
              </w:rPr>
            </w:pPr>
            <w:r w:rsidRPr="004E00E9">
              <w:rPr>
                <w:rFonts w:eastAsia="Times New Roman"/>
                <w:b/>
                <w:bCs/>
                <w:sz w:val="20"/>
                <w:szCs w:val="20"/>
                <w:lang w:eastAsia="ru-RU"/>
              </w:rPr>
              <w:t>Многоквартирные дома</w:t>
            </w:r>
          </w:p>
        </w:tc>
      </w:tr>
      <w:tr w:rsidR="00F13D9A" w:rsidRPr="004E00E9" w14:paraId="5599C6CE" w14:textId="77777777" w:rsidTr="002F3E55">
        <w:trPr>
          <w:cantSplit/>
          <w:trHeight w:val="20"/>
          <w:tblHeader/>
        </w:trPr>
        <w:tc>
          <w:tcPr>
            <w:tcW w:w="856" w:type="pct"/>
            <w:vMerge/>
            <w:tcBorders>
              <w:left w:val="single" w:sz="4" w:space="0" w:color="000000"/>
              <w:bottom w:val="nil"/>
              <w:right w:val="single" w:sz="4" w:space="0" w:color="auto"/>
            </w:tcBorders>
            <w:vAlign w:val="center"/>
          </w:tcPr>
          <w:p w14:paraId="4A91EB69" w14:textId="77777777" w:rsidR="00F13D9A" w:rsidRPr="004E00E9" w:rsidRDefault="00F13D9A" w:rsidP="004E00E9">
            <w:pPr>
              <w:spacing w:line="240" w:lineRule="auto"/>
              <w:jc w:val="center"/>
              <w:rPr>
                <w:rFonts w:eastAsia="Times New Roman"/>
                <w:b/>
                <w:bCs/>
                <w:sz w:val="20"/>
                <w:szCs w:val="20"/>
                <w:lang w:eastAsia="ru-RU"/>
              </w:rPr>
            </w:pPr>
          </w:p>
        </w:tc>
        <w:tc>
          <w:tcPr>
            <w:tcW w:w="668" w:type="pct"/>
            <w:tcBorders>
              <w:top w:val="single" w:sz="4" w:space="0" w:color="000000"/>
              <w:left w:val="single" w:sz="4" w:space="0" w:color="auto"/>
              <w:bottom w:val="nil"/>
              <w:right w:val="single" w:sz="4" w:space="0" w:color="auto"/>
            </w:tcBorders>
            <w:vAlign w:val="center"/>
          </w:tcPr>
          <w:p w14:paraId="5B00E95E" w14:textId="77777777" w:rsidR="00F13D9A" w:rsidRPr="004E00E9" w:rsidRDefault="00F13D9A" w:rsidP="004E00E9">
            <w:pPr>
              <w:spacing w:line="240" w:lineRule="auto"/>
              <w:jc w:val="center"/>
              <w:rPr>
                <w:rFonts w:eastAsia="Times New Roman"/>
                <w:b/>
                <w:bCs/>
                <w:sz w:val="20"/>
                <w:szCs w:val="20"/>
                <w:lang w:eastAsia="ru-RU"/>
              </w:rPr>
            </w:pPr>
            <w:r w:rsidRPr="004E00E9">
              <w:rPr>
                <w:b/>
                <w:sz w:val="20"/>
                <w:szCs w:val="20"/>
              </w:rPr>
              <w:t>количество домов</w:t>
            </w:r>
          </w:p>
        </w:tc>
        <w:tc>
          <w:tcPr>
            <w:tcW w:w="691" w:type="pct"/>
            <w:tcBorders>
              <w:top w:val="single" w:sz="4" w:space="0" w:color="000000"/>
              <w:left w:val="single" w:sz="4" w:space="0" w:color="auto"/>
              <w:bottom w:val="nil"/>
              <w:right w:val="single" w:sz="4" w:space="0" w:color="auto"/>
            </w:tcBorders>
            <w:vAlign w:val="center"/>
          </w:tcPr>
          <w:p w14:paraId="4D05AD44" w14:textId="77777777" w:rsidR="00F13D9A" w:rsidRPr="004E00E9" w:rsidRDefault="00F13D9A" w:rsidP="004E00E9">
            <w:pPr>
              <w:spacing w:line="240" w:lineRule="auto"/>
              <w:jc w:val="center"/>
              <w:rPr>
                <w:rFonts w:eastAsia="Times New Roman"/>
                <w:b/>
                <w:bCs/>
                <w:sz w:val="20"/>
                <w:szCs w:val="20"/>
                <w:lang w:eastAsia="ru-RU"/>
              </w:rPr>
            </w:pPr>
            <w:r w:rsidRPr="004E00E9">
              <w:rPr>
                <w:b/>
                <w:sz w:val="20"/>
                <w:szCs w:val="20"/>
              </w:rPr>
              <w:t>количество квартир</w:t>
            </w:r>
          </w:p>
        </w:tc>
        <w:tc>
          <w:tcPr>
            <w:tcW w:w="714" w:type="pct"/>
            <w:tcBorders>
              <w:top w:val="single" w:sz="4" w:space="0" w:color="000000"/>
              <w:left w:val="single" w:sz="4" w:space="0" w:color="auto"/>
              <w:bottom w:val="nil"/>
              <w:right w:val="single" w:sz="4" w:space="0" w:color="auto"/>
            </w:tcBorders>
            <w:vAlign w:val="center"/>
          </w:tcPr>
          <w:p w14:paraId="6DD4D5AE" w14:textId="77777777" w:rsidR="00F13D9A" w:rsidRPr="004E00E9" w:rsidRDefault="00F13D9A" w:rsidP="004E00E9">
            <w:pPr>
              <w:spacing w:line="240" w:lineRule="auto"/>
              <w:jc w:val="center"/>
              <w:rPr>
                <w:rFonts w:eastAsia="Times New Roman"/>
                <w:b/>
                <w:bCs/>
                <w:sz w:val="20"/>
                <w:szCs w:val="20"/>
                <w:lang w:eastAsia="ru-RU"/>
              </w:rPr>
            </w:pPr>
            <w:r w:rsidRPr="004E00E9">
              <w:rPr>
                <w:b/>
                <w:sz w:val="20"/>
                <w:szCs w:val="20"/>
              </w:rPr>
              <w:t>общая площадь, м</w:t>
            </w:r>
            <w:r w:rsidRPr="004E00E9">
              <w:rPr>
                <w:b/>
                <w:sz w:val="20"/>
                <w:szCs w:val="20"/>
                <w:vertAlign w:val="superscript"/>
              </w:rPr>
              <w:t>2</w:t>
            </w:r>
          </w:p>
        </w:tc>
        <w:tc>
          <w:tcPr>
            <w:tcW w:w="708" w:type="pct"/>
            <w:tcBorders>
              <w:top w:val="single" w:sz="4" w:space="0" w:color="000000"/>
              <w:left w:val="single" w:sz="4" w:space="0" w:color="auto"/>
              <w:bottom w:val="nil"/>
              <w:right w:val="single" w:sz="4" w:space="0" w:color="auto"/>
            </w:tcBorders>
            <w:vAlign w:val="center"/>
          </w:tcPr>
          <w:p w14:paraId="19165519" w14:textId="77777777" w:rsidR="00F13D9A" w:rsidRPr="004E00E9" w:rsidRDefault="00F13D9A" w:rsidP="004E00E9">
            <w:pPr>
              <w:spacing w:line="240" w:lineRule="auto"/>
              <w:jc w:val="center"/>
              <w:rPr>
                <w:rFonts w:eastAsia="Times New Roman"/>
                <w:b/>
                <w:bCs/>
                <w:sz w:val="20"/>
                <w:szCs w:val="20"/>
                <w:lang w:eastAsia="ru-RU"/>
              </w:rPr>
            </w:pPr>
            <w:r w:rsidRPr="004E00E9">
              <w:rPr>
                <w:b/>
                <w:sz w:val="20"/>
                <w:szCs w:val="20"/>
              </w:rPr>
              <w:t>количество домов</w:t>
            </w:r>
          </w:p>
        </w:tc>
        <w:tc>
          <w:tcPr>
            <w:tcW w:w="654" w:type="pct"/>
            <w:tcBorders>
              <w:top w:val="single" w:sz="4" w:space="0" w:color="000000"/>
              <w:left w:val="single" w:sz="4" w:space="0" w:color="auto"/>
              <w:bottom w:val="nil"/>
              <w:right w:val="single" w:sz="4" w:space="0" w:color="000000"/>
            </w:tcBorders>
            <w:vAlign w:val="center"/>
          </w:tcPr>
          <w:p w14:paraId="08CB4E51" w14:textId="77777777" w:rsidR="00F13D9A" w:rsidRPr="004E00E9" w:rsidRDefault="00F13D9A" w:rsidP="004E00E9">
            <w:pPr>
              <w:spacing w:line="240" w:lineRule="auto"/>
              <w:jc w:val="center"/>
              <w:rPr>
                <w:rFonts w:eastAsia="Times New Roman"/>
                <w:b/>
                <w:bCs/>
                <w:sz w:val="20"/>
                <w:szCs w:val="20"/>
                <w:lang w:eastAsia="ru-RU"/>
              </w:rPr>
            </w:pPr>
            <w:r w:rsidRPr="004E00E9">
              <w:rPr>
                <w:b/>
                <w:sz w:val="20"/>
                <w:szCs w:val="20"/>
              </w:rPr>
              <w:t>количество квартир</w:t>
            </w:r>
          </w:p>
        </w:tc>
        <w:tc>
          <w:tcPr>
            <w:tcW w:w="709" w:type="pct"/>
            <w:tcBorders>
              <w:top w:val="single" w:sz="4" w:space="0" w:color="000000"/>
              <w:left w:val="single" w:sz="4" w:space="0" w:color="000000"/>
              <w:bottom w:val="nil"/>
              <w:right w:val="single" w:sz="4" w:space="0" w:color="000000"/>
            </w:tcBorders>
            <w:vAlign w:val="center"/>
          </w:tcPr>
          <w:p w14:paraId="7A882FAC" w14:textId="77777777" w:rsidR="00F13D9A" w:rsidRPr="004E00E9" w:rsidRDefault="00F13D9A" w:rsidP="004E00E9">
            <w:pPr>
              <w:spacing w:line="240" w:lineRule="auto"/>
              <w:jc w:val="center"/>
              <w:rPr>
                <w:rFonts w:eastAsia="Times New Roman"/>
                <w:b/>
                <w:bCs/>
                <w:sz w:val="20"/>
                <w:szCs w:val="20"/>
                <w:vertAlign w:val="superscript"/>
                <w:lang w:eastAsia="ru-RU"/>
              </w:rPr>
            </w:pPr>
            <w:r w:rsidRPr="004E00E9">
              <w:rPr>
                <w:b/>
                <w:sz w:val="20"/>
                <w:szCs w:val="20"/>
              </w:rPr>
              <w:t>общая площадь, м</w:t>
            </w:r>
            <w:r w:rsidRPr="004E00E9">
              <w:rPr>
                <w:b/>
                <w:sz w:val="20"/>
                <w:szCs w:val="20"/>
                <w:vertAlign w:val="superscript"/>
              </w:rPr>
              <w:t>2</w:t>
            </w:r>
          </w:p>
        </w:tc>
      </w:tr>
    </w:tbl>
    <w:p w14:paraId="076CA747" w14:textId="77777777" w:rsidR="00F13D9A" w:rsidRPr="004E00E9" w:rsidRDefault="00F13D9A" w:rsidP="004E00E9">
      <w:pPr>
        <w:spacing w:line="14" w:lineRule="auto"/>
        <w:jc w:val="center"/>
        <w:rPr>
          <w:rFonts w:eastAsia="Times New Roman"/>
          <w:bCs/>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698"/>
        <w:gridCol w:w="1324"/>
        <w:gridCol w:w="1370"/>
        <w:gridCol w:w="1415"/>
        <w:gridCol w:w="1397"/>
        <w:gridCol w:w="1296"/>
        <w:gridCol w:w="1411"/>
      </w:tblGrid>
      <w:tr w:rsidR="00F13D9A" w:rsidRPr="004E00E9" w14:paraId="389BE7C2" w14:textId="77777777" w:rsidTr="002F3E55">
        <w:trPr>
          <w:trHeight w:val="57"/>
        </w:trPr>
        <w:tc>
          <w:tcPr>
            <w:tcW w:w="856" w:type="pct"/>
          </w:tcPr>
          <w:p w14:paraId="6E5A0B7B" w14:textId="77777777" w:rsidR="00F13D9A" w:rsidRPr="004E00E9" w:rsidRDefault="00F13D9A" w:rsidP="004E00E9">
            <w:pPr>
              <w:spacing w:line="240" w:lineRule="auto"/>
              <w:jc w:val="center"/>
              <w:rPr>
                <w:rFonts w:eastAsia="Times New Roman"/>
                <w:b/>
                <w:bCs/>
                <w:sz w:val="20"/>
                <w:szCs w:val="20"/>
                <w:lang w:eastAsia="ru-RU"/>
              </w:rPr>
            </w:pPr>
            <w:r w:rsidRPr="004E00E9">
              <w:rPr>
                <w:rFonts w:eastAsia="Times New Roman"/>
                <w:b/>
                <w:bCs/>
                <w:sz w:val="20"/>
                <w:szCs w:val="20"/>
                <w:lang w:eastAsia="ru-RU"/>
              </w:rPr>
              <w:t>1</w:t>
            </w:r>
          </w:p>
        </w:tc>
        <w:tc>
          <w:tcPr>
            <w:tcW w:w="668" w:type="pct"/>
            <w:vAlign w:val="center"/>
          </w:tcPr>
          <w:p w14:paraId="0F7772D6" w14:textId="77777777" w:rsidR="00F13D9A" w:rsidRPr="004E00E9" w:rsidRDefault="00F13D9A" w:rsidP="004E00E9">
            <w:pPr>
              <w:spacing w:line="240" w:lineRule="auto"/>
              <w:jc w:val="center"/>
              <w:rPr>
                <w:b/>
                <w:sz w:val="20"/>
                <w:szCs w:val="20"/>
              </w:rPr>
            </w:pPr>
            <w:r w:rsidRPr="004E00E9">
              <w:rPr>
                <w:b/>
                <w:sz w:val="20"/>
                <w:szCs w:val="20"/>
              </w:rPr>
              <w:t>2</w:t>
            </w:r>
          </w:p>
        </w:tc>
        <w:tc>
          <w:tcPr>
            <w:tcW w:w="691" w:type="pct"/>
            <w:vAlign w:val="center"/>
          </w:tcPr>
          <w:p w14:paraId="747D26AC" w14:textId="77777777" w:rsidR="00F13D9A" w:rsidRPr="004E00E9" w:rsidRDefault="00F13D9A" w:rsidP="004E00E9">
            <w:pPr>
              <w:spacing w:line="240" w:lineRule="auto"/>
              <w:jc w:val="center"/>
              <w:rPr>
                <w:b/>
                <w:sz w:val="20"/>
                <w:szCs w:val="20"/>
              </w:rPr>
            </w:pPr>
            <w:r w:rsidRPr="004E00E9">
              <w:rPr>
                <w:b/>
                <w:sz w:val="20"/>
                <w:szCs w:val="20"/>
              </w:rPr>
              <w:t>3</w:t>
            </w:r>
          </w:p>
        </w:tc>
        <w:tc>
          <w:tcPr>
            <w:tcW w:w="714" w:type="pct"/>
            <w:vAlign w:val="center"/>
          </w:tcPr>
          <w:p w14:paraId="004197C3" w14:textId="77777777" w:rsidR="00F13D9A" w:rsidRPr="004E00E9" w:rsidRDefault="00F13D9A" w:rsidP="004E00E9">
            <w:pPr>
              <w:spacing w:line="240" w:lineRule="auto"/>
              <w:jc w:val="center"/>
              <w:rPr>
                <w:b/>
                <w:sz w:val="20"/>
                <w:szCs w:val="20"/>
              </w:rPr>
            </w:pPr>
            <w:r w:rsidRPr="004E00E9">
              <w:rPr>
                <w:b/>
                <w:sz w:val="20"/>
                <w:szCs w:val="20"/>
              </w:rPr>
              <w:t>4</w:t>
            </w:r>
          </w:p>
        </w:tc>
        <w:tc>
          <w:tcPr>
            <w:tcW w:w="705" w:type="pct"/>
            <w:vAlign w:val="center"/>
          </w:tcPr>
          <w:p w14:paraId="6F67D04E" w14:textId="77777777" w:rsidR="00F13D9A" w:rsidRPr="004E00E9" w:rsidRDefault="00F13D9A" w:rsidP="004E00E9">
            <w:pPr>
              <w:spacing w:line="240" w:lineRule="auto"/>
              <w:jc w:val="center"/>
              <w:rPr>
                <w:b/>
                <w:sz w:val="20"/>
                <w:szCs w:val="20"/>
              </w:rPr>
            </w:pPr>
            <w:r w:rsidRPr="004E00E9">
              <w:rPr>
                <w:b/>
                <w:sz w:val="20"/>
                <w:szCs w:val="20"/>
              </w:rPr>
              <w:t>5</w:t>
            </w:r>
          </w:p>
        </w:tc>
        <w:tc>
          <w:tcPr>
            <w:tcW w:w="654" w:type="pct"/>
            <w:vAlign w:val="center"/>
          </w:tcPr>
          <w:p w14:paraId="7CAF3094" w14:textId="77777777" w:rsidR="00F13D9A" w:rsidRPr="004E00E9" w:rsidRDefault="00F13D9A" w:rsidP="004E00E9">
            <w:pPr>
              <w:spacing w:line="240" w:lineRule="auto"/>
              <w:jc w:val="center"/>
              <w:rPr>
                <w:b/>
                <w:sz w:val="20"/>
                <w:szCs w:val="20"/>
              </w:rPr>
            </w:pPr>
            <w:r w:rsidRPr="004E00E9">
              <w:rPr>
                <w:b/>
                <w:sz w:val="20"/>
                <w:szCs w:val="20"/>
              </w:rPr>
              <w:t>6</w:t>
            </w:r>
          </w:p>
        </w:tc>
        <w:tc>
          <w:tcPr>
            <w:tcW w:w="712" w:type="pct"/>
            <w:vAlign w:val="center"/>
          </w:tcPr>
          <w:p w14:paraId="67E789BC" w14:textId="77777777" w:rsidR="00F13D9A" w:rsidRPr="004E00E9" w:rsidRDefault="00F13D9A" w:rsidP="004E00E9">
            <w:pPr>
              <w:spacing w:line="240" w:lineRule="auto"/>
              <w:jc w:val="center"/>
              <w:rPr>
                <w:b/>
                <w:sz w:val="20"/>
                <w:szCs w:val="20"/>
              </w:rPr>
            </w:pPr>
            <w:r w:rsidRPr="004E00E9">
              <w:rPr>
                <w:b/>
                <w:sz w:val="20"/>
                <w:szCs w:val="20"/>
              </w:rPr>
              <w:t>7</w:t>
            </w:r>
          </w:p>
        </w:tc>
      </w:tr>
      <w:tr w:rsidR="00265BD8" w:rsidRPr="004E00E9" w14:paraId="3234F435" w14:textId="77777777" w:rsidTr="002F3E55">
        <w:trPr>
          <w:trHeight w:val="20"/>
        </w:trPr>
        <w:tc>
          <w:tcPr>
            <w:tcW w:w="856" w:type="pct"/>
          </w:tcPr>
          <w:p w14:paraId="5016DDFC" w14:textId="75D65E6B" w:rsidR="00265BD8" w:rsidRPr="004E00E9" w:rsidRDefault="00E203A2" w:rsidP="004E00E9">
            <w:pPr>
              <w:spacing w:line="240" w:lineRule="auto"/>
              <w:jc w:val="left"/>
              <w:rPr>
                <w:rFonts w:eastAsia="Times New Roman"/>
                <w:bCs/>
                <w:sz w:val="20"/>
                <w:szCs w:val="20"/>
                <w:lang w:eastAsia="ru-RU"/>
              </w:rPr>
            </w:pPr>
            <w:r w:rsidRPr="004E00E9">
              <w:rPr>
                <w:rFonts w:eastAsia="Times New Roman"/>
                <w:bCs/>
                <w:sz w:val="20"/>
                <w:szCs w:val="20"/>
                <w:lang w:eastAsia="ru-RU"/>
              </w:rPr>
              <w:t>а.</w:t>
            </w:r>
            <w:r w:rsidR="00265BD8" w:rsidRPr="004E00E9">
              <w:rPr>
                <w:rFonts w:eastAsia="Times New Roman"/>
                <w:bCs/>
                <w:sz w:val="20"/>
                <w:szCs w:val="20"/>
                <w:lang w:eastAsia="ru-RU"/>
              </w:rPr>
              <w:t xml:space="preserve"> Хакуринохабль </w:t>
            </w:r>
          </w:p>
        </w:tc>
        <w:tc>
          <w:tcPr>
            <w:tcW w:w="668" w:type="pct"/>
          </w:tcPr>
          <w:p w14:paraId="184EE497" w14:textId="4C6AAB36" w:rsidR="00265BD8" w:rsidRPr="004E00E9" w:rsidRDefault="00265BD8" w:rsidP="004E00E9">
            <w:pPr>
              <w:spacing w:line="240" w:lineRule="auto"/>
              <w:jc w:val="center"/>
              <w:rPr>
                <w:sz w:val="20"/>
                <w:szCs w:val="20"/>
              </w:rPr>
            </w:pPr>
            <w:r w:rsidRPr="004E00E9">
              <w:rPr>
                <w:sz w:val="20"/>
                <w:szCs w:val="20"/>
              </w:rPr>
              <w:t>951</w:t>
            </w:r>
          </w:p>
        </w:tc>
        <w:tc>
          <w:tcPr>
            <w:tcW w:w="691" w:type="pct"/>
          </w:tcPr>
          <w:p w14:paraId="25A438BE" w14:textId="6E6EABCF" w:rsidR="00265BD8" w:rsidRPr="004E00E9" w:rsidRDefault="00265BD8" w:rsidP="004E00E9">
            <w:pPr>
              <w:spacing w:line="240" w:lineRule="auto"/>
              <w:jc w:val="center"/>
              <w:rPr>
                <w:sz w:val="20"/>
                <w:szCs w:val="20"/>
              </w:rPr>
            </w:pPr>
            <w:r w:rsidRPr="004E00E9">
              <w:rPr>
                <w:sz w:val="20"/>
                <w:szCs w:val="20"/>
              </w:rPr>
              <w:t>-</w:t>
            </w:r>
          </w:p>
        </w:tc>
        <w:tc>
          <w:tcPr>
            <w:tcW w:w="714" w:type="pct"/>
            <w:shd w:val="clear" w:color="auto" w:fill="auto"/>
          </w:tcPr>
          <w:p w14:paraId="28219A3B" w14:textId="4CFA2082" w:rsidR="00265BD8" w:rsidRPr="004E00E9" w:rsidRDefault="00265BD8" w:rsidP="004E00E9">
            <w:pPr>
              <w:spacing w:line="240" w:lineRule="auto"/>
              <w:jc w:val="center"/>
              <w:rPr>
                <w:sz w:val="20"/>
                <w:szCs w:val="20"/>
              </w:rPr>
            </w:pPr>
            <w:r w:rsidRPr="004E00E9">
              <w:rPr>
                <w:bCs/>
                <w:iCs/>
                <w:sz w:val="20"/>
              </w:rPr>
              <w:t>101757,00</w:t>
            </w:r>
          </w:p>
        </w:tc>
        <w:tc>
          <w:tcPr>
            <w:tcW w:w="705" w:type="pct"/>
          </w:tcPr>
          <w:p w14:paraId="2C268EAB" w14:textId="3B480A77" w:rsidR="00265BD8" w:rsidRPr="004E00E9" w:rsidRDefault="00265BD8" w:rsidP="004E00E9">
            <w:pPr>
              <w:spacing w:line="240" w:lineRule="auto"/>
              <w:jc w:val="center"/>
              <w:rPr>
                <w:sz w:val="20"/>
                <w:szCs w:val="20"/>
              </w:rPr>
            </w:pPr>
            <w:r w:rsidRPr="004E00E9">
              <w:rPr>
                <w:sz w:val="20"/>
                <w:szCs w:val="20"/>
              </w:rPr>
              <w:t>12</w:t>
            </w:r>
          </w:p>
        </w:tc>
        <w:tc>
          <w:tcPr>
            <w:tcW w:w="654" w:type="pct"/>
          </w:tcPr>
          <w:p w14:paraId="5E3C09AA" w14:textId="33889811" w:rsidR="00265BD8" w:rsidRPr="004E00E9" w:rsidRDefault="00265BD8" w:rsidP="004E00E9">
            <w:pPr>
              <w:spacing w:line="240" w:lineRule="auto"/>
              <w:jc w:val="center"/>
              <w:rPr>
                <w:sz w:val="20"/>
                <w:szCs w:val="20"/>
              </w:rPr>
            </w:pPr>
            <w:r w:rsidRPr="004E00E9">
              <w:rPr>
                <w:sz w:val="20"/>
                <w:szCs w:val="20"/>
              </w:rPr>
              <w:t>210</w:t>
            </w:r>
          </w:p>
        </w:tc>
        <w:tc>
          <w:tcPr>
            <w:tcW w:w="712" w:type="pct"/>
          </w:tcPr>
          <w:p w14:paraId="404BACE7" w14:textId="6D6C4634" w:rsidR="00265BD8" w:rsidRPr="004E00E9" w:rsidRDefault="00265BD8" w:rsidP="004E00E9">
            <w:pPr>
              <w:spacing w:line="240" w:lineRule="auto"/>
              <w:jc w:val="center"/>
              <w:rPr>
                <w:sz w:val="20"/>
                <w:szCs w:val="20"/>
              </w:rPr>
            </w:pPr>
            <w:r w:rsidRPr="004E00E9">
              <w:rPr>
                <w:sz w:val="20"/>
                <w:szCs w:val="20"/>
              </w:rPr>
              <w:t>11457,33</w:t>
            </w:r>
          </w:p>
        </w:tc>
      </w:tr>
      <w:tr w:rsidR="00265BD8" w:rsidRPr="004E00E9" w14:paraId="67490528" w14:textId="77777777" w:rsidTr="002F3E55">
        <w:trPr>
          <w:trHeight w:val="20"/>
        </w:trPr>
        <w:tc>
          <w:tcPr>
            <w:tcW w:w="856" w:type="pct"/>
          </w:tcPr>
          <w:p w14:paraId="03A349EC" w14:textId="025F9FE2" w:rsidR="00265BD8" w:rsidRPr="004E00E9" w:rsidRDefault="00E203A2" w:rsidP="004E00E9">
            <w:pPr>
              <w:spacing w:line="240" w:lineRule="auto"/>
              <w:jc w:val="left"/>
              <w:rPr>
                <w:rFonts w:eastAsia="Times New Roman"/>
                <w:bCs/>
                <w:sz w:val="20"/>
                <w:szCs w:val="20"/>
                <w:lang w:eastAsia="ru-RU"/>
              </w:rPr>
            </w:pPr>
            <w:r w:rsidRPr="004E00E9">
              <w:rPr>
                <w:rFonts w:eastAsia="Times New Roman"/>
                <w:bCs/>
                <w:sz w:val="20"/>
                <w:szCs w:val="20"/>
                <w:lang w:eastAsia="ru-RU"/>
              </w:rPr>
              <w:t>х.</w:t>
            </w:r>
            <w:r w:rsidR="00265BD8" w:rsidRPr="004E00E9">
              <w:rPr>
                <w:rFonts w:eastAsia="Times New Roman"/>
                <w:bCs/>
                <w:sz w:val="20"/>
                <w:szCs w:val="20"/>
                <w:lang w:eastAsia="ru-RU"/>
              </w:rPr>
              <w:t xml:space="preserve"> Хапачев</w:t>
            </w:r>
          </w:p>
        </w:tc>
        <w:tc>
          <w:tcPr>
            <w:tcW w:w="668" w:type="pct"/>
          </w:tcPr>
          <w:p w14:paraId="2A57A665" w14:textId="3337025F" w:rsidR="00265BD8" w:rsidRPr="004E00E9" w:rsidRDefault="00265BD8" w:rsidP="004E00E9">
            <w:pPr>
              <w:spacing w:line="240" w:lineRule="auto"/>
              <w:jc w:val="center"/>
              <w:rPr>
                <w:sz w:val="20"/>
                <w:szCs w:val="20"/>
              </w:rPr>
            </w:pPr>
            <w:r w:rsidRPr="004E00E9">
              <w:rPr>
                <w:sz w:val="20"/>
                <w:szCs w:val="20"/>
              </w:rPr>
              <w:t>84</w:t>
            </w:r>
          </w:p>
        </w:tc>
        <w:tc>
          <w:tcPr>
            <w:tcW w:w="691" w:type="pct"/>
          </w:tcPr>
          <w:p w14:paraId="7F974B5A" w14:textId="26C21771" w:rsidR="00265BD8" w:rsidRPr="004E00E9" w:rsidRDefault="00265BD8" w:rsidP="004E00E9">
            <w:pPr>
              <w:spacing w:line="240" w:lineRule="auto"/>
              <w:jc w:val="center"/>
              <w:rPr>
                <w:sz w:val="20"/>
                <w:szCs w:val="20"/>
              </w:rPr>
            </w:pPr>
            <w:r w:rsidRPr="004E00E9">
              <w:rPr>
                <w:sz w:val="20"/>
                <w:szCs w:val="20"/>
              </w:rPr>
              <w:t>-</w:t>
            </w:r>
          </w:p>
        </w:tc>
        <w:tc>
          <w:tcPr>
            <w:tcW w:w="714" w:type="pct"/>
            <w:shd w:val="clear" w:color="auto" w:fill="auto"/>
          </w:tcPr>
          <w:p w14:paraId="6A32B3A7" w14:textId="32BDED20" w:rsidR="00265BD8" w:rsidRPr="004E00E9" w:rsidRDefault="00265BD8" w:rsidP="004E00E9">
            <w:pPr>
              <w:spacing w:line="240" w:lineRule="auto"/>
              <w:jc w:val="center"/>
              <w:rPr>
                <w:sz w:val="20"/>
                <w:szCs w:val="20"/>
              </w:rPr>
            </w:pPr>
            <w:r w:rsidRPr="004E00E9">
              <w:rPr>
                <w:bCs/>
                <w:iCs/>
                <w:sz w:val="20"/>
              </w:rPr>
              <w:t>6552,00</w:t>
            </w:r>
          </w:p>
        </w:tc>
        <w:tc>
          <w:tcPr>
            <w:tcW w:w="705" w:type="pct"/>
          </w:tcPr>
          <w:p w14:paraId="36230687" w14:textId="3F694436" w:rsidR="00265BD8" w:rsidRPr="004E00E9" w:rsidRDefault="00265BD8" w:rsidP="004E00E9">
            <w:pPr>
              <w:spacing w:line="240" w:lineRule="auto"/>
              <w:jc w:val="center"/>
              <w:rPr>
                <w:sz w:val="20"/>
                <w:szCs w:val="20"/>
              </w:rPr>
            </w:pPr>
            <w:r w:rsidRPr="004E00E9">
              <w:rPr>
                <w:sz w:val="20"/>
                <w:szCs w:val="20"/>
              </w:rPr>
              <w:t>-</w:t>
            </w:r>
          </w:p>
        </w:tc>
        <w:tc>
          <w:tcPr>
            <w:tcW w:w="654" w:type="pct"/>
          </w:tcPr>
          <w:p w14:paraId="78BE425B" w14:textId="538A489C" w:rsidR="00265BD8" w:rsidRPr="004E00E9" w:rsidRDefault="00265BD8" w:rsidP="004E00E9">
            <w:pPr>
              <w:spacing w:line="240" w:lineRule="auto"/>
              <w:jc w:val="center"/>
              <w:rPr>
                <w:sz w:val="20"/>
                <w:szCs w:val="20"/>
              </w:rPr>
            </w:pPr>
            <w:r w:rsidRPr="004E00E9">
              <w:rPr>
                <w:sz w:val="20"/>
                <w:szCs w:val="20"/>
              </w:rPr>
              <w:t>-</w:t>
            </w:r>
          </w:p>
        </w:tc>
        <w:tc>
          <w:tcPr>
            <w:tcW w:w="712" w:type="pct"/>
          </w:tcPr>
          <w:p w14:paraId="36048AAE" w14:textId="188E60C8" w:rsidR="00265BD8" w:rsidRPr="004E00E9" w:rsidRDefault="00265BD8" w:rsidP="004E00E9">
            <w:pPr>
              <w:spacing w:line="240" w:lineRule="auto"/>
              <w:jc w:val="center"/>
              <w:rPr>
                <w:sz w:val="20"/>
                <w:szCs w:val="20"/>
              </w:rPr>
            </w:pPr>
            <w:r w:rsidRPr="004E00E9">
              <w:rPr>
                <w:sz w:val="20"/>
                <w:szCs w:val="20"/>
              </w:rPr>
              <w:t>-</w:t>
            </w:r>
          </w:p>
        </w:tc>
      </w:tr>
      <w:tr w:rsidR="00575DF6" w:rsidRPr="004E00E9" w14:paraId="2C929AD3" w14:textId="77777777" w:rsidTr="002F3E55">
        <w:trPr>
          <w:trHeight w:val="20"/>
        </w:trPr>
        <w:tc>
          <w:tcPr>
            <w:tcW w:w="856" w:type="pct"/>
          </w:tcPr>
          <w:p w14:paraId="31907C12" w14:textId="12A52D97" w:rsidR="00575DF6" w:rsidRPr="004E00E9" w:rsidRDefault="00E203A2" w:rsidP="004E00E9">
            <w:pPr>
              <w:spacing w:line="240" w:lineRule="auto"/>
              <w:jc w:val="left"/>
              <w:rPr>
                <w:rFonts w:eastAsia="Times New Roman"/>
                <w:bCs/>
                <w:sz w:val="20"/>
                <w:szCs w:val="20"/>
                <w:lang w:eastAsia="ru-RU"/>
              </w:rPr>
            </w:pPr>
            <w:r w:rsidRPr="004E00E9">
              <w:rPr>
                <w:rFonts w:eastAsia="Times New Roman"/>
                <w:bCs/>
                <w:sz w:val="20"/>
                <w:szCs w:val="20"/>
                <w:lang w:eastAsia="ru-RU"/>
              </w:rPr>
              <w:t>х.</w:t>
            </w:r>
            <w:r w:rsidR="00575DF6" w:rsidRPr="004E00E9">
              <w:rPr>
                <w:rFonts w:eastAsia="Times New Roman"/>
                <w:bCs/>
                <w:sz w:val="20"/>
                <w:szCs w:val="20"/>
                <w:lang w:eastAsia="ru-RU"/>
              </w:rPr>
              <w:t xml:space="preserve"> Киров</w:t>
            </w:r>
          </w:p>
        </w:tc>
        <w:tc>
          <w:tcPr>
            <w:tcW w:w="668" w:type="pct"/>
          </w:tcPr>
          <w:p w14:paraId="0EF498FB" w14:textId="0D7E34EA" w:rsidR="00575DF6" w:rsidRPr="004E00E9" w:rsidRDefault="00575DF6" w:rsidP="004E00E9">
            <w:pPr>
              <w:spacing w:line="240" w:lineRule="auto"/>
              <w:jc w:val="center"/>
              <w:rPr>
                <w:sz w:val="20"/>
                <w:szCs w:val="20"/>
              </w:rPr>
            </w:pPr>
            <w:r w:rsidRPr="004E00E9">
              <w:rPr>
                <w:sz w:val="20"/>
                <w:szCs w:val="20"/>
              </w:rPr>
              <w:t>58</w:t>
            </w:r>
          </w:p>
        </w:tc>
        <w:tc>
          <w:tcPr>
            <w:tcW w:w="691" w:type="pct"/>
          </w:tcPr>
          <w:p w14:paraId="589D91E0" w14:textId="3DC0AB7B" w:rsidR="00575DF6" w:rsidRPr="004E00E9" w:rsidRDefault="00575DF6" w:rsidP="004E00E9">
            <w:pPr>
              <w:spacing w:line="240" w:lineRule="auto"/>
              <w:jc w:val="center"/>
              <w:rPr>
                <w:sz w:val="20"/>
                <w:szCs w:val="20"/>
              </w:rPr>
            </w:pPr>
            <w:r w:rsidRPr="004E00E9">
              <w:rPr>
                <w:sz w:val="20"/>
                <w:szCs w:val="20"/>
              </w:rPr>
              <w:t>-</w:t>
            </w:r>
          </w:p>
        </w:tc>
        <w:tc>
          <w:tcPr>
            <w:tcW w:w="714" w:type="pct"/>
            <w:shd w:val="clear" w:color="auto" w:fill="auto"/>
          </w:tcPr>
          <w:p w14:paraId="2FF21D29" w14:textId="237F698C" w:rsidR="00575DF6" w:rsidRPr="004E00E9" w:rsidRDefault="00575DF6" w:rsidP="004E00E9">
            <w:pPr>
              <w:spacing w:line="240" w:lineRule="auto"/>
              <w:jc w:val="center"/>
              <w:rPr>
                <w:bCs/>
                <w:iCs/>
                <w:sz w:val="20"/>
              </w:rPr>
            </w:pPr>
            <w:r w:rsidRPr="004E00E9">
              <w:rPr>
                <w:bCs/>
                <w:iCs/>
                <w:sz w:val="20"/>
              </w:rPr>
              <w:t>4524,00</w:t>
            </w:r>
          </w:p>
        </w:tc>
        <w:tc>
          <w:tcPr>
            <w:tcW w:w="705" w:type="pct"/>
          </w:tcPr>
          <w:p w14:paraId="76557F1D" w14:textId="6A00EDDC" w:rsidR="00575DF6" w:rsidRPr="004E00E9" w:rsidRDefault="00575DF6" w:rsidP="004E00E9">
            <w:pPr>
              <w:spacing w:line="240" w:lineRule="auto"/>
              <w:jc w:val="center"/>
              <w:rPr>
                <w:sz w:val="20"/>
                <w:szCs w:val="20"/>
              </w:rPr>
            </w:pPr>
            <w:r w:rsidRPr="004E00E9">
              <w:rPr>
                <w:sz w:val="20"/>
                <w:szCs w:val="20"/>
              </w:rPr>
              <w:t>-</w:t>
            </w:r>
          </w:p>
        </w:tc>
        <w:tc>
          <w:tcPr>
            <w:tcW w:w="654" w:type="pct"/>
          </w:tcPr>
          <w:p w14:paraId="48FA77D7" w14:textId="40B1EE22" w:rsidR="00575DF6" w:rsidRPr="004E00E9" w:rsidRDefault="00575DF6" w:rsidP="004E00E9">
            <w:pPr>
              <w:spacing w:line="240" w:lineRule="auto"/>
              <w:jc w:val="center"/>
              <w:rPr>
                <w:sz w:val="20"/>
                <w:szCs w:val="20"/>
              </w:rPr>
            </w:pPr>
            <w:r w:rsidRPr="004E00E9">
              <w:rPr>
                <w:sz w:val="20"/>
                <w:szCs w:val="20"/>
              </w:rPr>
              <w:t>-</w:t>
            </w:r>
          </w:p>
        </w:tc>
        <w:tc>
          <w:tcPr>
            <w:tcW w:w="712" w:type="pct"/>
          </w:tcPr>
          <w:p w14:paraId="4BD45A22" w14:textId="050966B2" w:rsidR="00575DF6" w:rsidRPr="004E00E9" w:rsidRDefault="00575DF6" w:rsidP="004E00E9">
            <w:pPr>
              <w:spacing w:line="240" w:lineRule="auto"/>
              <w:jc w:val="center"/>
              <w:rPr>
                <w:sz w:val="20"/>
                <w:szCs w:val="20"/>
              </w:rPr>
            </w:pPr>
            <w:r w:rsidRPr="004E00E9">
              <w:rPr>
                <w:sz w:val="20"/>
                <w:szCs w:val="20"/>
              </w:rPr>
              <w:t>-</w:t>
            </w:r>
          </w:p>
        </w:tc>
      </w:tr>
    </w:tbl>
    <w:p w14:paraId="560E5F2D" w14:textId="35120FB0" w:rsidR="00F13D9A" w:rsidRPr="004E00E9" w:rsidRDefault="00265BD8" w:rsidP="004E00E9">
      <w:pPr>
        <w:spacing w:before="120" w:line="276" w:lineRule="auto"/>
        <w:ind w:firstLine="709"/>
        <w:rPr>
          <w:szCs w:val="24"/>
        </w:rPr>
      </w:pPr>
      <w:r w:rsidRPr="004E00E9">
        <w:rPr>
          <w:rFonts w:eastAsia="Times New Roman"/>
          <w:bCs/>
          <w:szCs w:val="24"/>
          <w:lang w:eastAsia="ru-RU"/>
        </w:rPr>
        <w:t>Данные по ветхому и аварийному жилому фонду</w:t>
      </w:r>
      <w:r w:rsidR="00F13D9A" w:rsidRPr="004E00E9">
        <w:rPr>
          <w:szCs w:val="24"/>
        </w:rPr>
        <w:t xml:space="preserve"> </w:t>
      </w:r>
      <w:r w:rsidRPr="004E00E9">
        <w:rPr>
          <w:szCs w:val="24"/>
        </w:rPr>
        <w:t>представлены</w:t>
      </w:r>
      <w:r w:rsidR="00575DF6" w:rsidRPr="004E00E9">
        <w:rPr>
          <w:szCs w:val="24"/>
        </w:rPr>
        <w:t xml:space="preserve"> в таблице 3.4.2</w:t>
      </w:r>
      <w:r w:rsidR="00F13D9A" w:rsidRPr="004E00E9">
        <w:rPr>
          <w:szCs w:val="24"/>
        </w:rPr>
        <w:t>.</w:t>
      </w:r>
    </w:p>
    <w:p w14:paraId="00662FA5" w14:textId="4AADF1DF" w:rsidR="00F13D9A" w:rsidRPr="004E00E9" w:rsidRDefault="00575DF6" w:rsidP="004E00E9">
      <w:pPr>
        <w:spacing w:line="276" w:lineRule="auto"/>
        <w:ind w:firstLine="709"/>
        <w:jc w:val="right"/>
        <w:rPr>
          <w:szCs w:val="24"/>
        </w:rPr>
      </w:pPr>
      <w:r w:rsidRPr="004E00E9">
        <w:rPr>
          <w:szCs w:val="24"/>
        </w:rPr>
        <w:t>Таблица 3.4.2</w:t>
      </w:r>
    </w:p>
    <w:p w14:paraId="6B3E8ECD" w14:textId="58BA8D8B" w:rsidR="00F13D9A" w:rsidRPr="004E00E9" w:rsidRDefault="00265BD8" w:rsidP="004E00E9">
      <w:pPr>
        <w:spacing w:line="276" w:lineRule="auto"/>
        <w:jc w:val="center"/>
        <w:rPr>
          <w:szCs w:val="24"/>
        </w:rPr>
      </w:pPr>
      <w:r w:rsidRPr="004E00E9">
        <w:rPr>
          <w:szCs w:val="24"/>
        </w:rPr>
        <w:t>Данные по ветхому и аварийному жилому фонду</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6"/>
        <w:gridCol w:w="1286"/>
        <w:gridCol w:w="1643"/>
        <w:gridCol w:w="1984"/>
        <w:gridCol w:w="1552"/>
      </w:tblGrid>
      <w:tr w:rsidR="00265BD8" w:rsidRPr="004E00E9" w14:paraId="3C569B7D" w14:textId="77777777" w:rsidTr="002F3E55">
        <w:trPr>
          <w:trHeight w:val="56"/>
        </w:trPr>
        <w:tc>
          <w:tcPr>
            <w:tcW w:w="1738" w:type="pct"/>
            <w:vMerge w:val="restart"/>
            <w:shd w:val="clear" w:color="auto" w:fill="auto"/>
            <w:vAlign w:val="center"/>
            <w:hideMark/>
          </w:tcPr>
          <w:p w14:paraId="41DB0594"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Адрес (населенный пункт, улица, дом)</w:t>
            </w:r>
          </w:p>
        </w:tc>
        <w:tc>
          <w:tcPr>
            <w:tcW w:w="2479" w:type="pct"/>
            <w:gridSpan w:val="3"/>
            <w:shd w:val="clear" w:color="auto" w:fill="auto"/>
            <w:vAlign w:val="center"/>
            <w:hideMark/>
          </w:tcPr>
          <w:p w14:paraId="0A71E7BE"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Наличие жилищного фонда</w:t>
            </w:r>
          </w:p>
        </w:tc>
        <w:tc>
          <w:tcPr>
            <w:tcW w:w="783" w:type="pct"/>
            <w:vMerge w:val="restart"/>
            <w:shd w:val="clear" w:color="auto" w:fill="auto"/>
            <w:vAlign w:val="center"/>
            <w:hideMark/>
          </w:tcPr>
          <w:p w14:paraId="4ED429DB"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Количество проживающих</w:t>
            </w:r>
          </w:p>
        </w:tc>
      </w:tr>
      <w:tr w:rsidR="00265BD8" w:rsidRPr="004E00E9" w14:paraId="71A97864" w14:textId="77777777" w:rsidTr="002F3E55">
        <w:trPr>
          <w:trHeight w:val="56"/>
        </w:trPr>
        <w:tc>
          <w:tcPr>
            <w:tcW w:w="1738" w:type="pct"/>
            <w:vMerge/>
            <w:shd w:val="clear" w:color="auto" w:fill="auto"/>
            <w:vAlign w:val="center"/>
            <w:hideMark/>
          </w:tcPr>
          <w:p w14:paraId="193672C8" w14:textId="77777777" w:rsidR="00265BD8" w:rsidRPr="004E00E9" w:rsidRDefault="00265BD8" w:rsidP="004E00E9">
            <w:pPr>
              <w:spacing w:line="240" w:lineRule="auto"/>
              <w:jc w:val="left"/>
              <w:rPr>
                <w:sz w:val="20"/>
                <w:szCs w:val="20"/>
                <w:lang w:eastAsia="ru-RU"/>
              </w:rPr>
            </w:pPr>
          </w:p>
        </w:tc>
        <w:tc>
          <w:tcPr>
            <w:tcW w:w="649" w:type="pct"/>
            <w:shd w:val="clear" w:color="auto" w:fill="auto"/>
            <w:vAlign w:val="center"/>
            <w:hideMark/>
          </w:tcPr>
          <w:p w14:paraId="58DE1B9A" w14:textId="6B2017B6" w:rsidR="00265BD8" w:rsidRPr="004E00E9" w:rsidRDefault="002F3E55" w:rsidP="004E00E9">
            <w:pPr>
              <w:spacing w:line="240" w:lineRule="auto"/>
              <w:jc w:val="center"/>
              <w:rPr>
                <w:b/>
                <w:sz w:val="20"/>
                <w:szCs w:val="20"/>
                <w:lang w:eastAsia="ru-RU"/>
              </w:rPr>
            </w:pPr>
            <w:r w:rsidRPr="004E00E9">
              <w:rPr>
                <w:b/>
                <w:sz w:val="20"/>
                <w:szCs w:val="20"/>
                <w:lang w:eastAsia="ru-RU"/>
              </w:rPr>
              <w:t>к</w:t>
            </w:r>
            <w:r w:rsidR="00265BD8" w:rsidRPr="004E00E9">
              <w:rPr>
                <w:b/>
                <w:sz w:val="20"/>
                <w:szCs w:val="20"/>
                <w:lang w:eastAsia="ru-RU"/>
              </w:rPr>
              <w:t>оличество квартир всего</w:t>
            </w:r>
          </w:p>
        </w:tc>
        <w:tc>
          <w:tcPr>
            <w:tcW w:w="829" w:type="pct"/>
            <w:shd w:val="clear" w:color="auto" w:fill="auto"/>
            <w:vAlign w:val="center"/>
            <w:hideMark/>
          </w:tcPr>
          <w:p w14:paraId="5BD5BE95" w14:textId="6723B15D" w:rsidR="00265BD8" w:rsidRPr="004E00E9" w:rsidRDefault="002F3E55" w:rsidP="004E00E9">
            <w:pPr>
              <w:spacing w:line="240" w:lineRule="auto"/>
              <w:jc w:val="center"/>
              <w:rPr>
                <w:b/>
                <w:sz w:val="20"/>
                <w:szCs w:val="20"/>
                <w:lang w:eastAsia="ru-RU"/>
              </w:rPr>
            </w:pPr>
            <w:r w:rsidRPr="004E00E9">
              <w:rPr>
                <w:b/>
                <w:sz w:val="20"/>
                <w:szCs w:val="20"/>
                <w:lang w:eastAsia="ru-RU"/>
              </w:rPr>
              <w:t>п</w:t>
            </w:r>
            <w:r w:rsidR="00265BD8" w:rsidRPr="004E00E9">
              <w:rPr>
                <w:b/>
                <w:sz w:val="20"/>
                <w:szCs w:val="20"/>
                <w:lang w:eastAsia="ru-RU"/>
              </w:rPr>
              <w:t>лощадь квартир всего по дому, м</w:t>
            </w:r>
            <w:r w:rsidR="00265BD8" w:rsidRPr="004E00E9">
              <w:rPr>
                <w:b/>
                <w:sz w:val="20"/>
                <w:szCs w:val="20"/>
                <w:vertAlign w:val="superscript"/>
                <w:lang w:eastAsia="ru-RU"/>
              </w:rPr>
              <w:t>2</w:t>
            </w:r>
          </w:p>
        </w:tc>
        <w:tc>
          <w:tcPr>
            <w:tcW w:w="1001" w:type="pct"/>
            <w:shd w:val="clear" w:color="auto" w:fill="auto"/>
            <w:vAlign w:val="center"/>
            <w:hideMark/>
          </w:tcPr>
          <w:p w14:paraId="31FD3997" w14:textId="55FAB529" w:rsidR="00265BD8" w:rsidRPr="004E00E9" w:rsidRDefault="002F3E55" w:rsidP="004E00E9">
            <w:pPr>
              <w:spacing w:line="240" w:lineRule="auto"/>
              <w:jc w:val="center"/>
              <w:rPr>
                <w:b/>
                <w:sz w:val="20"/>
                <w:szCs w:val="20"/>
                <w:lang w:eastAsia="ru-RU"/>
              </w:rPr>
            </w:pPr>
            <w:r w:rsidRPr="004E00E9">
              <w:rPr>
                <w:b/>
                <w:sz w:val="20"/>
                <w:szCs w:val="20"/>
                <w:lang w:eastAsia="ru-RU"/>
              </w:rPr>
              <w:t>п</w:t>
            </w:r>
            <w:r w:rsidR="00265BD8" w:rsidRPr="004E00E9">
              <w:rPr>
                <w:b/>
                <w:sz w:val="20"/>
                <w:szCs w:val="20"/>
                <w:lang w:eastAsia="ru-RU"/>
              </w:rPr>
              <w:t>лощадь ветхого (аварийного) жилищного фонда</w:t>
            </w:r>
          </w:p>
        </w:tc>
        <w:tc>
          <w:tcPr>
            <w:tcW w:w="783" w:type="pct"/>
            <w:vMerge/>
            <w:shd w:val="clear" w:color="auto" w:fill="auto"/>
            <w:vAlign w:val="center"/>
            <w:hideMark/>
          </w:tcPr>
          <w:p w14:paraId="5A971911" w14:textId="77777777" w:rsidR="00265BD8" w:rsidRPr="004E00E9" w:rsidRDefault="00265BD8" w:rsidP="004E00E9">
            <w:pPr>
              <w:spacing w:line="240" w:lineRule="auto"/>
              <w:jc w:val="left"/>
              <w:rPr>
                <w:sz w:val="20"/>
                <w:szCs w:val="20"/>
                <w:lang w:eastAsia="ru-RU"/>
              </w:rPr>
            </w:pPr>
          </w:p>
        </w:tc>
      </w:tr>
      <w:tr w:rsidR="00575DF6" w:rsidRPr="004E00E9" w14:paraId="414E307E" w14:textId="77777777" w:rsidTr="002F3E55">
        <w:tblPrEx>
          <w:tblBorders>
            <w:bottom w:val="single" w:sz="4" w:space="0" w:color="auto"/>
          </w:tblBorders>
        </w:tblPrEx>
        <w:trPr>
          <w:trHeight w:val="56"/>
        </w:trPr>
        <w:tc>
          <w:tcPr>
            <w:tcW w:w="1738" w:type="pct"/>
            <w:shd w:val="clear" w:color="auto" w:fill="auto"/>
            <w:noWrap/>
          </w:tcPr>
          <w:p w14:paraId="64EB5C5E" w14:textId="63C3ACDF" w:rsidR="00575DF6" w:rsidRPr="004E00E9" w:rsidRDefault="00575DF6" w:rsidP="004E00E9">
            <w:pPr>
              <w:spacing w:line="240" w:lineRule="auto"/>
              <w:jc w:val="center"/>
              <w:rPr>
                <w:b/>
                <w:sz w:val="20"/>
                <w:szCs w:val="20"/>
                <w:lang w:eastAsia="ru-RU"/>
              </w:rPr>
            </w:pPr>
            <w:r w:rsidRPr="004E00E9">
              <w:rPr>
                <w:b/>
                <w:sz w:val="20"/>
                <w:szCs w:val="20"/>
                <w:lang w:eastAsia="ru-RU"/>
              </w:rPr>
              <w:t>1</w:t>
            </w:r>
          </w:p>
        </w:tc>
        <w:tc>
          <w:tcPr>
            <w:tcW w:w="649" w:type="pct"/>
            <w:shd w:val="clear" w:color="auto" w:fill="auto"/>
            <w:noWrap/>
          </w:tcPr>
          <w:p w14:paraId="34437504" w14:textId="64CBD1C9" w:rsidR="00575DF6" w:rsidRPr="004E00E9" w:rsidRDefault="00575DF6" w:rsidP="004E00E9">
            <w:pPr>
              <w:spacing w:line="240" w:lineRule="auto"/>
              <w:jc w:val="center"/>
              <w:rPr>
                <w:b/>
                <w:sz w:val="20"/>
                <w:szCs w:val="20"/>
                <w:lang w:eastAsia="ru-RU"/>
              </w:rPr>
            </w:pPr>
            <w:r w:rsidRPr="004E00E9">
              <w:rPr>
                <w:b/>
                <w:sz w:val="20"/>
                <w:szCs w:val="20"/>
                <w:lang w:eastAsia="ru-RU"/>
              </w:rPr>
              <w:t>2</w:t>
            </w:r>
          </w:p>
        </w:tc>
        <w:tc>
          <w:tcPr>
            <w:tcW w:w="829" w:type="pct"/>
            <w:shd w:val="clear" w:color="auto" w:fill="auto"/>
            <w:noWrap/>
          </w:tcPr>
          <w:p w14:paraId="1AECDF64" w14:textId="7A3BEB1A" w:rsidR="00575DF6" w:rsidRPr="004E00E9" w:rsidRDefault="00575DF6" w:rsidP="004E00E9">
            <w:pPr>
              <w:spacing w:line="240" w:lineRule="auto"/>
              <w:jc w:val="center"/>
              <w:rPr>
                <w:b/>
                <w:sz w:val="20"/>
                <w:szCs w:val="20"/>
                <w:lang w:eastAsia="ru-RU"/>
              </w:rPr>
            </w:pPr>
            <w:r w:rsidRPr="004E00E9">
              <w:rPr>
                <w:b/>
                <w:sz w:val="20"/>
                <w:szCs w:val="20"/>
                <w:lang w:eastAsia="ru-RU"/>
              </w:rPr>
              <w:t>3</w:t>
            </w:r>
          </w:p>
        </w:tc>
        <w:tc>
          <w:tcPr>
            <w:tcW w:w="1001" w:type="pct"/>
            <w:shd w:val="clear" w:color="auto" w:fill="auto"/>
            <w:noWrap/>
          </w:tcPr>
          <w:p w14:paraId="0C42B701" w14:textId="67B7318A" w:rsidR="00575DF6" w:rsidRPr="004E00E9" w:rsidRDefault="00575DF6" w:rsidP="004E00E9">
            <w:pPr>
              <w:spacing w:line="240" w:lineRule="auto"/>
              <w:jc w:val="center"/>
              <w:rPr>
                <w:b/>
                <w:sz w:val="20"/>
                <w:szCs w:val="20"/>
                <w:lang w:eastAsia="ru-RU"/>
              </w:rPr>
            </w:pPr>
            <w:r w:rsidRPr="004E00E9">
              <w:rPr>
                <w:b/>
                <w:sz w:val="20"/>
                <w:szCs w:val="20"/>
                <w:lang w:eastAsia="ru-RU"/>
              </w:rPr>
              <w:t>4</w:t>
            </w:r>
          </w:p>
        </w:tc>
        <w:tc>
          <w:tcPr>
            <w:tcW w:w="783" w:type="pct"/>
            <w:shd w:val="clear" w:color="auto" w:fill="auto"/>
            <w:noWrap/>
          </w:tcPr>
          <w:p w14:paraId="76735343" w14:textId="79F466F4" w:rsidR="00575DF6" w:rsidRPr="004E00E9" w:rsidRDefault="00575DF6" w:rsidP="004E00E9">
            <w:pPr>
              <w:spacing w:line="240" w:lineRule="auto"/>
              <w:jc w:val="center"/>
              <w:rPr>
                <w:b/>
                <w:sz w:val="20"/>
                <w:szCs w:val="20"/>
                <w:lang w:eastAsia="ru-RU"/>
              </w:rPr>
            </w:pPr>
            <w:r w:rsidRPr="004E00E9">
              <w:rPr>
                <w:b/>
                <w:sz w:val="20"/>
                <w:szCs w:val="20"/>
                <w:lang w:eastAsia="ru-RU"/>
              </w:rPr>
              <w:t>4</w:t>
            </w:r>
          </w:p>
        </w:tc>
      </w:tr>
      <w:tr w:rsidR="00575DF6" w:rsidRPr="004E00E9" w14:paraId="19B6540F" w14:textId="77777777" w:rsidTr="00575DF6">
        <w:tblPrEx>
          <w:tblBorders>
            <w:bottom w:val="single" w:sz="4" w:space="0" w:color="auto"/>
          </w:tblBorders>
        </w:tblPrEx>
        <w:trPr>
          <w:trHeight w:val="56"/>
        </w:trPr>
        <w:tc>
          <w:tcPr>
            <w:tcW w:w="5000" w:type="pct"/>
            <w:gridSpan w:val="5"/>
            <w:shd w:val="clear" w:color="auto" w:fill="auto"/>
            <w:noWrap/>
          </w:tcPr>
          <w:p w14:paraId="7E157F01" w14:textId="01102763" w:rsidR="00575DF6" w:rsidRPr="004E00E9" w:rsidRDefault="00575DF6" w:rsidP="004E00E9">
            <w:pPr>
              <w:spacing w:line="240" w:lineRule="auto"/>
              <w:jc w:val="center"/>
              <w:rPr>
                <w:sz w:val="20"/>
                <w:szCs w:val="20"/>
                <w:lang w:eastAsia="ru-RU"/>
              </w:rPr>
            </w:pPr>
            <w:r w:rsidRPr="004E00E9">
              <w:rPr>
                <w:b/>
                <w:sz w:val="20"/>
                <w:szCs w:val="20"/>
                <w:lang w:eastAsia="ru-RU"/>
              </w:rPr>
              <w:t>Наименование населенного пункта</w:t>
            </w:r>
          </w:p>
        </w:tc>
      </w:tr>
      <w:tr w:rsidR="00265BD8" w:rsidRPr="004E00E9" w14:paraId="33E503BA" w14:textId="77777777" w:rsidTr="002F3E55">
        <w:tblPrEx>
          <w:tblBorders>
            <w:bottom w:val="single" w:sz="4" w:space="0" w:color="auto"/>
          </w:tblBorders>
        </w:tblPrEx>
        <w:trPr>
          <w:trHeight w:val="56"/>
        </w:trPr>
        <w:tc>
          <w:tcPr>
            <w:tcW w:w="1738" w:type="pct"/>
            <w:shd w:val="clear" w:color="auto" w:fill="auto"/>
            <w:noWrap/>
          </w:tcPr>
          <w:p w14:paraId="64F95116" w14:textId="37C05370" w:rsidR="00265BD8" w:rsidRPr="004E00E9" w:rsidRDefault="00CF561A" w:rsidP="004E00E9">
            <w:pPr>
              <w:spacing w:line="240" w:lineRule="auto"/>
              <w:jc w:val="left"/>
              <w:rPr>
                <w:sz w:val="20"/>
                <w:szCs w:val="20"/>
                <w:lang w:eastAsia="ru-RU"/>
              </w:rPr>
            </w:pPr>
            <w:r w:rsidRPr="004E00E9">
              <w:rPr>
                <w:sz w:val="20"/>
                <w:szCs w:val="20"/>
                <w:lang w:eastAsia="ru-RU"/>
              </w:rPr>
              <w:t>а</w:t>
            </w:r>
            <w:r w:rsidR="00265BD8" w:rsidRPr="004E00E9">
              <w:rPr>
                <w:sz w:val="20"/>
                <w:szCs w:val="20"/>
                <w:lang w:eastAsia="ru-RU"/>
              </w:rPr>
              <w:t>. Хакуринохабль, ул. Шовгенова, 16</w:t>
            </w:r>
          </w:p>
        </w:tc>
        <w:tc>
          <w:tcPr>
            <w:tcW w:w="649" w:type="pct"/>
            <w:shd w:val="clear" w:color="auto" w:fill="auto"/>
            <w:noWrap/>
          </w:tcPr>
          <w:p w14:paraId="4BA8B1ED" w14:textId="77777777" w:rsidR="00265BD8" w:rsidRPr="004E00E9" w:rsidRDefault="00265BD8" w:rsidP="004E00E9">
            <w:pPr>
              <w:spacing w:line="240" w:lineRule="auto"/>
              <w:jc w:val="center"/>
              <w:rPr>
                <w:sz w:val="20"/>
                <w:szCs w:val="20"/>
                <w:lang w:eastAsia="ru-RU"/>
              </w:rPr>
            </w:pPr>
            <w:r w:rsidRPr="004E00E9">
              <w:rPr>
                <w:sz w:val="20"/>
                <w:szCs w:val="20"/>
                <w:lang w:eastAsia="ru-RU"/>
              </w:rPr>
              <w:t>18</w:t>
            </w:r>
          </w:p>
        </w:tc>
        <w:tc>
          <w:tcPr>
            <w:tcW w:w="829" w:type="pct"/>
            <w:shd w:val="clear" w:color="auto" w:fill="auto"/>
            <w:noWrap/>
          </w:tcPr>
          <w:p w14:paraId="21BEB162" w14:textId="77777777" w:rsidR="00265BD8" w:rsidRPr="004E00E9" w:rsidRDefault="00265BD8" w:rsidP="004E00E9">
            <w:pPr>
              <w:spacing w:line="240" w:lineRule="auto"/>
              <w:jc w:val="center"/>
              <w:rPr>
                <w:sz w:val="20"/>
                <w:szCs w:val="20"/>
                <w:lang w:eastAsia="ru-RU"/>
              </w:rPr>
            </w:pPr>
            <w:r w:rsidRPr="004E00E9">
              <w:rPr>
                <w:sz w:val="20"/>
                <w:szCs w:val="20"/>
                <w:lang w:eastAsia="ru-RU"/>
              </w:rPr>
              <w:t>886,3</w:t>
            </w:r>
          </w:p>
        </w:tc>
        <w:tc>
          <w:tcPr>
            <w:tcW w:w="1001" w:type="pct"/>
            <w:shd w:val="clear" w:color="auto" w:fill="auto"/>
            <w:noWrap/>
          </w:tcPr>
          <w:p w14:paraId="2BA7BFBD" w14:textId="77777777" w:rsidR="00265BD8" w:rsidRPr="004E00E9" w:rsidRDefault="00265BD8" w:rsidP="004E00E9">
            <w:pPr>
              <w:spacing w:line="240" w:lineRule="auto"/>
              <w:jc w:val="center"/>
              <w:rPr>
                <w:sz w:val="20"/>
                <w:szCs w:val="20"/>
                <w:lang w:eastAsia="ru-RU"/>
              </w:rPr>
            </w:pPr>
            <w:r w:rsidRPr="004E00E9">
              <w:rPr>
                <w:sz w:val="20"/>
                <w:szCs w:val="20"/>
                <w:lang w:eastAsia="ru-RU"/>
              </w:rPr>
              <w:t>886,3</w:t>
            </w:r>
          </w:p>
        </w:tc>
        <w:tc>
          <w:tcPr>
            <w:tcW w:w="783" w:type="pct"/>
            <w:shd w:val="clear" w:color="auto" w:fill="auto"/>
            <w:noWrap/>
          </w:tcPr>
          <w:p w14:paraId="5D7385E8" w14:textId="77777777" w:rsidR="00265BD8" w:rsidRPr="004E00E9" w:rsidRDefault="00265BD8" w:rsidP="004E00E9">
            <w:pPr>
              <w:spacing w:line="240" w:lineRule="auto"/>
              <w:jc w:val="center"/>
              <w:rPr>
                <w:sz w:val="20"/>
                <w:szCs w:val="20"/>
                <w:lang w:eastAsia="ru-RU"/>
              </w:rPr>
            </w:pPr>
            <w:r w:rsidRPr="004E00E9">
              <w:rPr>
                <w:sz w:val="20"/>
                <w:szCs w:val="20"/>
                <w:lang w:eastAsia="ru-RU"/>
              </w:rPr>
              <w:t>59</w:t>
            </w:r>
          </w:p>
        </w:tc>
      </w:tr>
      <w:tr w:rsidR="00265BD8" w:rsidRPr="004E00E9" w14:paraId="69D91DCD" w14:textId="77777777" w:rsidTr="002F3E55">
        <w:tblPrEx>
          <w:tblBorders>
            <w:bottom w:val="single" w:sz="4" w:space="0" w:color="auto"/>
          </w:tblBorders>
        </w:tblPrEx>
        <w:trPr>
          <w:trHeight w:val="56"/>
        </w:trPr>
        <w:tc>
          <w:tcPr>
            <w:tcW w:w="1738" w:type="pct"/>
            <w:shd w:val="clear" w:color="auto" w:fill="auto"/>
            <w:noWrap/>
          </w:tcPr>
          <w:p w14:paraId="11E2EF26" w14:textId="1E56FA52" w:rsidR="00265BD8" w:rsidRPr="004E00E9" w:rsidRDefault="00CF561A" w:rsidP="004E00E9">
            <w:pPr>
              <w:spacing w:line="240" w:lineRule="auto"/>
              <w:jc w:val="left"/>
              <w:rPr>
                <w:sz w:val="20"/>
                <w:szCs w:val="20"/>
                <w:lang w:eastAsia="ru-RU"/>
              </w:rPr>
            </w:pPr>
            <w:r w:rsidRPr="004E00E9">
              <w:rPr>
                <w:sz w:val="20"/>
                <w:szCs w:val="20"/>
                <w:lang w:eastAsia="ru-RU"/>
              </w:rPr>
              <w:t>х</w:t>
            </w:r>
            <w:r w:rsidR="00265BD8" w:rsidRPr="004E00E9">
              <w:rPr>
                <w:sz w:val="20"/>
                <w:szCs w:val="20"/>
                <w:lang w:eastAsia="ru-RU"/>
              </w:rPr>
              <w:t>.</w:t>
            </w:r>
            <w:r w:rsidRPr="004E00E9">
              <w:rPr>
                <w:sz w:val="20"/>
                <w:szCs w:val="20"/>
                <w:lang w:eastAsia="ru-RU"/>
              </w:rPr>
              <w:t xml:space="preserve"> </w:t>
            </w:r>
            <w:r w:rsidR="00265BD8" w:rsidRPr="004E00E9">
              <w:rPr>
                <w:sz w:val="20"/>
                <w:szCs w:val="20"/>
                <w:lang w:eastAsia="ru-RU"/>
              </w:rPr>
              <w:t xml:space="preserve">Хапачев </w:t>
            </w:r>
          </w:p>
        </w:tc>
        <w:tc>
          <w:tcPr>
            <w:tcW w:w="649" w:type="pct"/>
            <w:shd w:val="clear" w:color="auto" w:fill="auto"/>
            <w:noWrap/>
          </w:tcPr>
          <w:p w14:paraId="49FD46F7"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829" w:type="pct"/>
            <w:shd w:val="clear" w:color="auto" w:fill="auto"/>
            <w:noWrap/>
          </w:tcPr>
          <w:p w14:paraId="14985A7C"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1001" w:type="pct"/>
            <w:shd w:val="clear" w:color="auto" w:fill="auto"/>
            <w:noWrap/>
          </w:tcPr>
          <w:p w14:paraId="33D3F7FA"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783" w:type="pct"/>
            <w:shd w:val="clear" w:color="auto" w:fill="auto"/>
            <w:noWrap/>
          </w:tcPr>
          <w:p w14:paraId="65DCFCBF"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r>
      <w:tr w:rsidR="00265BD8" w:rsidRPr="004E00E9" w14:paraId="14700FF2" w14:textId="77777777" w:rsidTr="002F3E55">
        <w:tblPrEx>
          <w:tblBorders>
            <w:bottom w:val="single" w:sz="4" w:space="0" w:color="auto"/>
          </w:tblBorders>
        </w:tblPrEx>
        <w:trPr>
          <w:trHeight w:val="56"/>
        </w:trPr>
        <w:tc>
          <w:tcPr>
            <w:tcW w:w="1738" w:type="pct"/>
            <w:shd w:val="clear" w:color="auto" w:fill="auto"/>
            <w:noWrap/>
          </w:tcPr>
          <w:p w14:paraId="7C93258C" w14:textId="291FD6ED" w:rsidR="00265BD8" w:rsidRPr="004E00E9" w:rsidRDefault="00CF561A" w:rsidP="004E00E9">
            <w:pPr>
              <w:spacing w:line="240" w:lineRule="auto"/>
              <w:jc w:val="left"/>
              <w:rPr>
                <w:sz w:val="20"/>
                <w:szCs w:val="20"/>
                <w:lang w:eastAsia="ru-RU"/>
              </w:rPr>
            </w:pPr>
            <w:r w:rsidRPr="004E00E9">
              <w:rPr>
                <w:sz w:val="20"/>
                <w:szCs w:val="20"/>
                <w:lang w:eastAsia="ru-RU"/>
              </w:rPr>
              <w:t>х</w:t>
            </w:r>
            <w:r w:rsidR="00265BD8" w:rsidRPr="004E00E9">
              <w:rPr>
                <w:sz w:val="20"/>
                <w:szCs w:val="20"/>
                <w:lang w:eastAsia="ru-RU"/>
              </w:rPr>
              <w:t>.</w:t>
            </w:r>
            <w:r w:rsidRPr="004E00E9">
              <w:rPr>
                <w:sz w:val="20"/>
                <w:szCs w:val="20"/>
                <w:lang w:eastAsia="ru-RU"/>
              </w:rPr>
              <w:t xml:space="preserve"> </w:t>
            </w:r>
            <w:r w:rsidR="00265BD8" w:rsidRPr="004E00E9">
              <w:rPr>
                <w:sz w:val="20"/>
                <w:szCs w:val="20"/>
                <w:lang w:eastAsia="ru-RU"/>
              </w:rPr>
              <w:t>Киров</w:t>
            </w:r>
          </w:p>
        </w:tc>
        <w:tc>
          <w:tcPr>
            <w:tcW w:w="649" w:type="pct"/>
            <w:shd w:val="clear" w:color="auto" w:fill="auto"/>
            <w:noWrap/>
          </w:tcPr>
          <w:p w14:paraId="3414683E"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829" w:type="pct"/>
            <w:shd w:val="clear" w:color="auto" w:fill="auto"/>
            <w:noWrap/>
          </w:tcPr>
          <w:p w14:paraId="0DEFDA15"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1001" w:type="pct"/>
            <w:shd w:val="clear" w:color="auto" w:fill="auto"/>
            <w:noWrap/>
          </w:tcPr>
          <w:p w14:paraId="458E1D03"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783" w:type="pct"/>
            <w:shd w:val="clear" w:color="auto" w:fill="auto"/>
            <w:noWrap/>
          </w:tcPr>
          <w:p w14:paraId="77FBDD92"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r>
    </w:tbl>
    <w:p w14:paraId="57A80A2A" w14:textId="475D8ACB" w:rsidR="00265BD8" w:rsidRPr="004E00E9" w:rsidRDefault="00265BD8" w:rsidP="004E00E9">
      <w:pPr>
        <w:spacing w:before="120" w:line="276" w:lineRule="auto"/>
        <w:ind w:firstLine="709"/>
        <w:rPr>
          <w:szCs w:val="24"/>
        </w:rPr>
      </w:pPr>
      <w:r w:rsidRPr="004E00E9">
        <w:rPr>
          <w:rFonts w:eastAsia="Times New Roman"/>
          <w:bCs/>
          <w:szCs w:val="24"/>
          <w:lang w:eastAsia="ru-RU"/>
        </w:rPr>
        <w:t>Динамика ввода жилого фонда</w:t>
      </w:r>
      <w:r w:rsidRPr="004E00E9">
        <w:rPr>
          <w:szCs w:val="24"/>
        </w:rPr>
        <w:t xml:space="preserve"> представлена в таблице 3.4.3.</w:t>
      </w:r>
    </w:p>
    <w:p w14:paraId="0AF72B00" w14:textId="77777777" w:rsidR="00265BD8" w:rsidRPr="004E00E9" w:rsidRDefault="00265BD8" w:rsidP="004E00E9">
      <w:pPr>
        <w:spacing w:line="276" w:lineRule="auto"/>
        <w:ind w:firstLine="709"/>
        <w:jc w:val="right"/>
        <w:rPr>
          <w:szCs w:val="24"/>
        </w:rPr>
      </w:pPr>
      <w:r w:rsidRPr="004E00E9">
        <w:rPr>
          <w:szCs w:val="24"/>
        </w:rPr>
        <w:t>Таблица 3.4.3</w:t>
      </w:r>
    </w:p>
    <w:p w14:paraId="47394CC8" w14:textId="59F531B0" w:rsidR="00265BD8" w:rsidRPr="004E00E9" w:rsidRDefault="00575DF6" w:rsidP="004E00E9">
      <w:pPr>
        <w:spacing w:line="276" w:lineRule="auto"/>
        <w:jc w:val="center"/>
        <w:rPr>
          <w:szCs w:val="24"/>
        </w:rPr>
      </w:pPr>
      <w:r w:rsidRPr="004E00E9">
        <w:rPr>
          <w:rFonts w:eastAsia="Times New Roman"/>
          <w:bCs/>
          <w:szCs w:val="24"/>
          <w:lang w:eastAsia="ru-RU"/>
        </w:rPr>
        <w:t>Динамика ввода жилого фонда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78"/>
        <w:gridCol w:w="706"/>
        <w:gridCol w:w="616"/>
        <w:gridCol w:w="658"/>
        <w:gridCol w:w="616"/>
        <w:gridCol w:w="710"/>
        <w:gridCol w:w="692"/>
        <w:gridCol w:w="666"/>
        <w:gridCol w:w="745"/>
        <w:gridCol w:w="724"/>
      </w:tblGrid>
      <w:tr w:rsidR="00265BD8" w:rsidRPr="004E00E9" w14:paraId="413DFAEC" w14:textId="77777777" w:rsidTr="00B1267D">
        <w:trPr>
          <w:trHeight w:val="464"/>
        </w:trPr>
        <w:tc>
          <w:tcPr>
            <w:tcW w:w="1906" w:type="pct"/>
            <w:vAlign w:val="center"/>
          </w:tcPr>
          <w:p w14:paraId="2E957E92"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Жилой фонд</w:t>
            </w:r>
          </w:p>
        </w:tc>
        <w:tc>
          <w:tcPr>
            <w:tcW w:w="356" w:type="pct"/>
            <w:vAlign w:val="center"/>
          </w:tcPr>
          <w:p w14:paraId="382572CB"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2014 год</w:t>
            </w:r>
          </w:p>
        </w:tc>
        <w:tc>
          <w:tcPr>
            <w:tcW w:w="311" w:type="pct"/>
            <w:vAlign w:val="center"/>
          </w:tcPr>
          <w:p w14:paraId="0FB1A1BA"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2015 год</w:t>
            </w:r>
          </w:p>
        </w:tc>
        <w:tc>
          <w:tcPr>
            <w:tcW w:w="332" w:type="pct"/>
            <w:vAlign w:val="center"/>
          </w:tcPr>
          <w:p w14:paraId="2C961717"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2016 год</w:t>
            </w:r>
          </w:p>
        </w:tc>
        <w:tc>
          <w:tcPr>
            <w:tcW w:w="311" w:type="pct"/>
            <w:vAlign w:val="center"/>
          </w:tcPr>
          <w:p w14:paraId="1500A1E1"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2017 год</w:t>
            </w:r>
          </w:p>
        </w:tc>
        <w:tc>
          <w:tcPr>
            <w:tcW w:w="358" w:type="pct"/>
            <w:vAlign w:val="center"/>
          </w:tcPr>
          <w:p w14:paraId="544EE404"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2018 год</w:t>
            </w:r>
          </w:p>
        </w:tc>
        <w:tc>
          <w:tcPr>
            <w:tcW w:w="349" w:type="pct"/>
            <w:vAlign w:val="center"/>
          </w:tcPr>
          <w:p w14:paraId="718E5EE4"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2019 год</w:t>
            </w:r>
          </w:p>
        </w:tc>
        <w:tc>
          <w:tcPr>
            <w:tcW w:w="336" w:type="pct"/>
            <w:vAlign w:val="center"/>
          </w:tcPr>
          <w:p w14:paraId="7DDB512D"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2020 год</w:t>
            </w:r>
          </w:p>
        </w:tc>
        <w:tc>
          <w:tcPr>
            <w:tcW w:w="376" w:type="pct"/>
            <w:vAlign w:val="center"/>
          </w:tcPr>
          <w:p w14:paraId="61C63165"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2021 год</w:t>
            </w:r>
          </w:p>
        </w:tc>
        <w:tc>
          <w:tcPr>
            <w:tcW w:w="365" w:type="pct"/>
            <w:vAlign w:val="center"/>
          </w:tcPr>
          <w:p w14:paraId="0B61C7E3" w14:textId="77777777" w:rsidR="00265BD8" w:rsidRPr="004E00E9" w:rsidRDefault="00265BD8" w:rsidP="004E00E9">
            <w:pPr>
              <w:spacing w:line="240" w:lineRule="auto"/>
              <w:jc w:val="center"/>
              <w:rPr>
                <w:b/>
                <w:sz w:val="20"/>
                <w:szCs w:val="20"/>
                <w:lang w:eastAsia="ru-RU"/>
              </w:rPr>
            </w:pPr>
            <w:r w:rsidRPr="004E00E9">
              <w:rPr>
                <w:b/>
                <w:sz w:val="20"/>
                <w:szCs w:val="20"/>
                <w:lang w:eastAsia="ru-RU"/>
              </w:rPr>
              <w:t>2022 год</w:t>
            </w:r>
          </w:p>
        </w:tc>
      </w:tr>
      <w:tr w:rsidR="00575DF6" w:rsidRPr="004E00E9" w14:paraId="3F110544" w14:textId="77777777" w:rsidTr="00B1267D">
        <w:trPr>
          <w:trHeight w:val="185"/>
        </w:trPr>
        <w:tc>
          <w:tcPr>
            <w:tcW w:w="1906" w:type="pct"/>
          </w:tcPr>
          <w:p w14:paraId="1F5BDB70" w14:textId="0B03DB8C" w:rsidR="00575DF6" w:rsidRPr="004E00E9" w:rsidRDefault="00575DF6" w:rsidP="004E00E9">
            <w:pPr>
              <w:spacing w:line="240" w:lineRule="auto"/>
              <w:jc w:val="center"/>
              <w:rPr>
                <w:b/>
                <w:sz w:val="20"/>
                <w:szCs w:val="20"/>
                <w:lang w:eastAsia="ru-RU"/>
              </w:rPr>
            </w:pPr>
            <w:r w:rsidRPr="004E00E9">
              <w:rPr>
                <w:b/>
                <w:sz w:val="20"/>
                <w:szCs w:val="20"/>
                <w:lang w:eastAsia="ru-RU"/>
              </w:rPr>
              <w:t>1</w:t>
            </w:r>
          </w:p>
        </w:tc>
        <w:tc>
          <w:tcPr>
            <w:tcW w:w="356" w:type="pct"/>
          </w:tcPr>
          <w:p w14:paraId="21FE1103" w14:textId="2E0A352B" w:rsidR="00575DF6" w:rsidRPr="004E00E9" w:rsidRDefault="00575DF6" w:rsidP="004E00E9">
            <w:pPr>
              <w:spacing w:line="240" w:lineRule="auto"/>
              <w:jc w:val="center"/>
              <w:rPr>
                <w:b/>
                <w:sz w:val="20"/>
                <w:szCs w:val="20"/>
                <w:lang w:eastAsia="ru-RU"/>
              </w:rPr>
            </w:pPr>
            <w:r w:rsidRPr="004E00E9">
              <w:rPr>
                <w:b/>
                <w:sz w:val="20"/>
                <w:szCs w:val="20"/>
                <w:lang w:eastAsia="ru-RU"/>
              </w:rPr>
              <w:t>2</w:t>
            </w:r>
          </w:p>
        </w:tc>
        <w:tc>
          <w:tcPr>
            <w:tcW w:w="311" w:type="pct"/>
          </w:tcPr>
          <w:p w14:paraId="2ADF51D8" w14:textId="58A68C02" w:rsidR="00575DF6" w:rsidRPr="004E00E9" w:rsidRDefault="00575DF6" w:rsidP="004E00E9">
            <w:pPr>
              <w:spacing w:line="240" w:lineRule="auto"/>
              <w:jc w:val="center"/>
              <w:rPr>
                <w:b/>
                <w:sz w:val="20"/>
                <w:szCs w:val="20"/>
                <w:lang w:eastAsia="ru-RU"/>
              </w:rPr>
            </w:pPr>
            <w:r w:rsidRPr="004E00E9">
              <w:rPr>
                <w:b/>
                <w:sz w:val="20"/>
                <w:szCs w:val="20"/>
                <w:lang w:eastAsia="ru-RU"/>
              </w:rPr>
              <w:t>3</w:t>
            </w:r>
          </w:p>
        </w:tc>
        <w:tc>
          <w:tcPr>
            <w:tcW w:w="332" w:type="pct"/>
          </w:tcPr>
          <w:p w14:paraId="54539652" w14:textId="08561D52" w:rsidR="00575DF6" w:rsidRPr="004E00E9" w:rsidRDefault="00575DF6" w:rsidP="004E00E9">
            <w:pPr>
              <w:spacing w:line="240" w:lineRule="auto"/>
              <w:jc w:val="center"/>
              <w:rPr>
                <w:b/>
                <w:sz w:val="20"/>
                <w:szCs w:val="20"/>
                <w:lang w:eastAsia="ru-RU"/>
              </w:rPr>
            </w:pPr>
            <w:r w:rsidRPr="004E00E9">
              <w:rPr>
                <w:b/>
                <w:sz w:val="20"/>
                <w:szCs w:val="20"/>
                <w:lang w:eastAsia="ru-RU"/>
              </w:rPr>
              <w:t>4</w:t>
            </w:r>
          </w:p>
        </w:tc>
        <w:tc>
          <w:tcPr>
            <w:tcW w:w="311" w:type="pct"/>
          </w:tcPr>
          <w:p w14:paraId="25BAB33D" w14:textId="6AAF782D" w:rsidR="00575DF6" w:rsidRPr="004E00E9" w:rsidRDefault="00575DF6" w:rsidP="004E00E9">
            <w:pPr>
              <w:spacing w:line="240" w:lineRule="auto"/>
              <w:jc w:val="center"/>
              <w:rPr>
                <w:b/>
                <w:sz w:val="20"/>
                <w:szCs w:val="20"/>
                <w:lang w:eastAsia="ru-RU"/>
              </w:rPr>
            </w:pPr>
            <w:r w:rsidRPr="004E00E9">
              <w:rPr>
                <w:b/>
                <w:sz w:val="20"/>
                <w:szCs w:val="20"/>
                <w:lang w:eastAsia="ru-RU"/>
              </w:rPr>
              <w:t>5</w:t>
            </w:r>
          </w:p>
        </w:tc>
        <w:tc>
          <w:tcPr>
            <w:tcW w:w="358" w:type="pct"/>
          </w:tcPr>
          <w:p w14:paraId="067AF0C6" w14:textId="68A248B0" w:rsidR="00575DF6" w:rsidRPr="004E00E9" w:rsidRDefault="00575DF6" w:rsidP="004E00E9">
            <w:pPr>
              <w:spacing w:line="240" w:lineRule="auto"/>
              <w:jc w:val="center"/>
              <w:rPr>
                <w:b/>
                <w:sz w:val="20"/>
                <w:szCs w:val="20"/>
                <w:lang w:eastAsia="ru-RU"/>
              </w:rPr>
            </w:pPr>
            <w:r w:rsidRPr="004E00E9">
              <w:rPr>
                <w:b/>
                <w:sz w:val="20"/>
                <w:szCs w:val="20"/>
                <w:lang w:eastAsia="ru-RU"/>
              </w:rPr>
              <w:t>6</w:t>
            </w:r>
          </w:p>
        </w:tc>
        <w:tc>
          <w:tcPr>
            <w:tcW w:w="349" w:type="pct"/>
          </w:tcPr>
          <w:p w14:paraId="35738597" w14:textId="34CB68D2" w:rsidR="00575DF6" w:rsidRPr="004E00E9" w:rsidRDefault="00575DF6" w:rsidP="004E00E9">
            <w:pPr>
              <w:spacing w:line="240" w:lineRule="auto"/>
              <w:jc w:val="center"/>
              <w:rPr>
                <w:b/>
                <w:sz w:val="20"/>
                <w:szCs w:val="20"/>
                <w:lang w:eastAsia="ru-RU"/>
              </w:rPr>
            </w:pPr>
            <w:r w:rsidRPr="004E00E9">
              <w:rPr>
                <w:b/>
                <w:sz w:val="20"/>
                <w:szCs w:val="20"/>
                <w:lang w:eastAsia="ru-RU"/>
              </w:rPr>
              <w:t>7</w:t>
            </w:r>
          </w:p>
        </w:tc>
        <w:tc>
          <w:tcPr>
            <w:tcW w:w="336" w:type="pct"/>
          </w:tcPr>
          <w:p w14:paraId="2BD8CB65" w14:textId="7A8114CE" w:rsidR="00575DF6" w:rsidRPr="004E00E9" w:rsidRDefault="00575DF6" w:rsidP="004E00E9">
            <w:pPr>
              <w:spacing w:line="240" w:lineRule="auto"/>
              <w:jc w:val="center"/>
              <w:rPr>
                <w:b/>
                <w:sz w:val="20"/>
                <w:szCs w:val="20"/>
                <w:lang w:eastAsia="ru-RU"/>
              </w:rPr>
            </w:pPr>
            <w:r w:rsidRPr="004E00E9">
              <w:rPr>
                <w:b/>
                <w:sz w:val="20"/>
                <w:szCs w:val="20"/>
                <w:lang w:eastAsia="ru-RU"/>
              </w:rPr>
              <w:t>8</w:t>
            </w:r>
          </w:p>
        </w:tc>
        <w:tc>
          <w:tcPr>
            <w:tcW w:w="376" w:type="pct"/>
          </w:tcPr>
          <w:p w14:paraId="36FFBDDB" w14:textId="45081ED8" w:rsidR="00575DF6" w:rsidRPr="004E00E9" w:rsidRDefault="00575DF6" w:rsidP="004E00E9">
            <w:pPr>
              <w:spacing w:line="240" w:lineRule="auto"/>
              <w:jc w:val="center"/>
              <w:rPr>
                <w:b/>
                <w:sz w:val="20"/>
                <w:szCs w:val="20"/>
                <w:lang w:eastAsia="ru-RU"/>
              </w:rPr>
            </w:pPr>
            <w:r w:rsidRPr="004E00E9">
              <w:rPr>
                <w:b/>
                <w:sz w:val="20"/>
                <w:szCs w:val="20"/>
                <w:lang w:eastAsia="ru-RU"/>
              </w:rPr>
              <w:t>9</w:t>
            </w:r>
          </w:p>
        </w:tc>
        <w:tc>
          <w:tcPr>
            <w:tcW w:w="365" w:type="pct"/>
          </w:tcPr>
          <w:p w14:paraId="0C233E13" w14:textId="63940F9F" w:rsidR="00575DF6" w:rsidRPr="004E00E9" w:rsidRDefault="00575DF6" w:rsidP="004E00E9">
            <w:pPr>
              <w:spacing w:line="240" w:lineRule="auto"/>
              <w:jc w:val="center"/>
              <w:rPr>
                <w:b/>
                <w:sz w:val="20"/>
                <w:szCs w:val="20"/>
                <w:lang w:eastAsia="ru-RU"/>
              </w:rPr>
            </w:pPr>
            <w:r w:rsidRPr="004E00E9">
              <w:rPr>
                <w:b/>
                <w:sz w:val="20"/>
                <w:szCs w:val="20"/>
                <w:lang w:eastAsia="ru-RU"/>
              </w:rPr>
              <w:t>10</w:t>
            </w:r>
          </w:p>
        </w:tc>
      </w:tr>
      <w:tr w:rsidR="00265BD8" w:rsidRPr="004E00E9" w14:paraId="39274893" w14:textId="77777777" w:rsidTr="00B1267D">
        <w:trPr>
          <w:trHeight w:val="171"/>
        </w:trPr>
        <w:tc>
          <w:tcPr>
            <w:tcW w:w="1906" w:type="pct"/>
          </w:tcPr>
          <w:p w14:paraId="352EAC53" w14:textId="77777777" w:rsidR="00265BD8" w:rsidRPr="004E00E9" w:rsidRDefault="00265BD8" w:rsidP="004E00E9">
            <w:pPr>
              <w:spacing w:line="240" w:lineRule="auto"/>
              <w:jc w:val="left"/>
              <w:rPr>
                <w:sz w:val="20"/>
                <w:szCs w:val="20"/>
                <w:lang w:eastAsia="ru-RU"/>
              </w:rPr>
            </w:pPr>
            <w:r w:rsidRPr="004E00E9">
              <w:rPr>
                <w:sz w:val="20"/>
                <w:szCs w:val="20"/>
                <w:lang w:eastAsia="ru-RU"/>
              </w:rPr>
              <w:t>Индивидуальный жилой фонд</w:t>
            </w:r>
          </w:p>
        </w:tc>
        <w:tc>
          <w:tcPr>
            <w:tcW w:w="356" w:type="pct"/>
          </w:tcPr>
          <w:p w14:paraId="5A95C2FE" w14:textId="77777777" w:rsidR="00265BD8" w:rsidRPr="004E00E9" w:rsidRDefault="00265BD8" w:rsidP="004E00E9">
            <w:pPr>
              <w:spacing w:line="240" w:lineRule="auto"/>
              <w:jc w:val="center"/>
              <w:rPr>
                <w:sz w:val="20"/>
                <w:szCs w:val="20"/>
                <w:lang w:eastAsia="ru-RU"/>
              </w:rPr>
            </w:pPr>
            <w:r w:rsidRPr="004E00E9">
              <w:rPr>
                <w:sz w:val="20"/>
                <w:szCs w:val="20"/>
                <w:lang w:eastAsia="ru-RU"/>
              </w:rPr>
              <w:t>0</w:t>
            </w:r>
          </w:p>
        </w:tc>
        <w:tc>
          <w:tcPr>
            <w:tcW w:w="311" w:type="pct"/>
          </w:tcPr>
          <w:p w14:paraId="3E66781E" w14:textId="77777777" w:rsidR="00265BD8" w:rsidRPr="004E00E9" w:rsidRDefault="00265BD8" w:rsidP="004E00E9">
            <w:pPr>
              <w:spacing w:line="240" w:lineRule="auto"/>
              <w:jc w:val="center"/>
              <w:rPr>
                <w:sz w:val="20"/>
                <w:szCs w:val="20"/>
                <w:lang w:eastAsia="ru-RU"/>
              </w:rPr>
            </w:pPr>
            <w:r w:rsidRPr="004E00E9">
              <w:rPr>
                <w:sz w:val="20"/>
                <w:szCs w:val="20"/>
                <w:lang w:eastAsia="ru-RU"/>
              </w:rPr>
              <w:t>189</w:t>
            </w:r>
          </w:p>
        </w:tc>
        <w:tc>
          <w:tcPr>
            <w:tcW w:w="332" w:type="pct"/>
          </w:tcPr>
          <w:p w14:paraId="7C1AFBAC" w14:textId="77777777" w:rsidR="00265BD8" w:rsidRPr="004E00E9" w:rsidRDefault="00265BD8" w:rsidP="004E00E9">
            <w:pPr>
              <w:spacing w:line="240" w:lineRule="auto"/>
              <w:jc w:val="center"/>
              <w:rPr>
                <w:sz w:val="20"/>
                <w:szCs w:val="20"/>
                <w:lang w:eastAsia="ru-RU"/>
              </w:rPr>
            </w:pPr>
            <w:r w:rsidRPr="004E00E9">
              <w:rPr>
                <w:sz w:val="20"/>
                <w:szCs w:val="20"/>
                <w:lang w:eastAsia="ru-RU"/>
              </w:rPr>
              <w:t>75,2</w:t>
            </w:r>
          </w:p>
        </w:tc>
        <w:tc>
          <w:tcPr>
            <w:tcW w:w="311" w:type="pct"/>
          </w:tcPr>
          <w:p w14:paraId="32360174" w14:textId="77777777" w:rsidR="00265BD8" w:rsidRPr="004E00E9" w:rsidRDefault="00265BD8" w:rsidP="004E00E9">
            <w:pPr>
              <w:spacing w:line="240" w:lineRule="auto"/>
              <w:jc w:val="center"/>
              <w:rPr>
                <w:sz w:val="20"/>
                <w:szCs w:val="20"/>
                <w:lang w:eastAsia="ru-RU"/>
              </w:rPr>
            </w:pPr>
            <w:r w:rsidRPr="004E00E9">
              <w:rPr>
                <w:sz w:val="20"/>
                <w:szCs w:val="20"/>
                <w:lang w:eastAsia="ru-RU"/>
              </w:rPr>
              <w:t>37,6</w:t>
            </w:r>
          </w:p>
        </w:tc>
        <w:tc>
          <w:tcPr>
            <w:tcW w:w="358" w:type="pct"/>
          </w:tcPr>
          <w:p w14:paraId="5CE27E4E" w14:textId="77777777" w:rsidR="00265BD8" w:rsidRPr="004E00E9" w:rsidRDefault="00265BD8" w:rsidP="004E00E9">
            <w:pPr>
              <w:spacing w:line="240" w:lineRule="auto"/>
              <w:jc w:val="center"/>
              <w:rPr>
                <w:sz w:val="20"/>
                <w:szCs w:val="20"/>
                <w:lang w:eastAsia="ru-RU"/>
              </w:rPr>
            </w:pPr>
            <w:r w:rsidRPr="004E00E9">
              <w:rPr>
                <w:sz w:val="20"/>
                <w:szCs w:val="20"/>
                <w:lang w:eastAsia="ru-RU"/>
              </w:rPr>
              <w:t>107,4</w:t>
            </w:r>
          </w:p>
        </w:tc>
        <w:tc>
          <w:tcPr>
            <w:tcW w:w="349" w:type="pct"/>
          </w:tcPr>
          <w:p w14:paraId="781454E4" w14:textId="77777777" w:rsidR="00265BD8" w:rsidRPr="004E00E9" w:rsidRDefault="00265BD8" w:rsidP="004E00E9">
            <w:pPr>
              <w:spacing w:line="240" w:lineRule="auto"/>
              <w:jc w:val="center"/>
              <w:rPr>
                <w:sz w:val="20"/>
                <w:szCs w:val="20"/>
                <w:lang w:eastAsia="ru-RU"/>
              </w:rPr>
            </w:pPr>
            <w:r w:rsidRPr="004E00E9">
              <w:rPr>
                <w:sz w:val="20"/>
                <w:szCs w:val="20"/>
                <w:lang w:eastAsia="ru-RU"/>
              </w:rPr>
              <w:t>157,7</w:t>
            </w:r>
          </w:p>
        </w:tc>
        <w:tc>
          <w:tcPr>
            <w:tcW w:w="336" w:type="pct"/>
          </w:tcPr>
          <w:p w14:paraId="3F09B7DF" w14:textId="77777777" w:rsidR="00265BD8" w:rsidRPr="004E00E9" w:rsidRDefault="00265BD8" w:rsidP="004E00E9">
            <w:pPr>
              <w:spacing w:line="240" w:lineRule="auto"/>
              <w:jc w:val="center"/>
              <w:rPr>
                <w:sz w:val="20"/>
                <w:szCs w:val="20"/>
                <w:lang w:eastAsia="ru-RU"/>
              </w:rPr>
            </w:pPr>
            <w:r w:rsidRPr="004E00E9">
              <w:rPr>
                <w:sz w:val="20"/>
                <w:szCs w:val="20"/>
                <w:lang w:eastAsia="ru-RU"/>
              </w:rPr>
              <w:t>827,7</w:t>
            </w:r>
          </w:p>
        </w:tc>
        <w:tc>
          <w:tcPr>
            <w:tcW w:w="376" w:type="pct"/>
          </w:tcPr>
          <w:p w14:paraId="72DFC864" w14:textId="77777777" w:rsidR="00265BD8" w:rsidRPr="004E00E9" w:rsidRDefault="00265BD8" w:rsidP="004E00E9">
            <w:pPr>
              <w:spacing w:line="240" w:lineRule="auto"/>
              <w:jc w:val="center"/>
              <w:rPr>
                <w:sz w:val="20"/>
                <w:szCs w:val="20"/>
                <w:lang w:eastAsia="ru-RU"/>
              </w:rPr>
            </w:pPr>
            <w:r w:rsidRPr="004E00E9">
              <w:rPr>
                <w:sz w:val="20"/>
                <w:szCs w:val="20"/>
                <w:lang w:eastAsia="ru-RU"/>
              </w:rPr>
              <w:t>85,8</w:t>
            </w:r>
          </w:p>
        </w:tc>
        <w:tc>
          <w:tcPr>
            <w:tcW w:w="365" w:type="pct"/>
          </w:tcPr>
          <w:p w14:paraId="0E179121" w14:textId="22FC2C8C" w:rsidR="00265BD8" w:rsidRPr="004E00E9" w:rsidRDefault="00DA1894" w:rsidP="004E00E9">
            <w:pPr>
              <w:spacing w:line="240" w:lineRule="auto"/>
              <w:jc w:val="center"/>
              <w:rPr>
                <w:sz w:val="20"/>
                <w:szCs w:val="20"/>
                <w:lang w:eastAsia="ru-RU"/>
              </w:rPr>
            </w:pPr>
            <w:r w:rsidRPr="004E00E9">
              <w:rPr>
                <w:sz w:val="20"/>
                <w:szCs w:val="20"/>
                <w:lang w:eastAsia="ru-RU"/>
              </w:rPr>
              <w:t>-</w:t>
            </w:r>
          </w:p>
        </w:tc>
      </w:tr>
      <w:tr w:rsidR="00265BD8" w:rsidRPr="004E00E9" w14:paraId="16A035AC" w14:textId="77777777" w:rsidTr="00B1267D">
        <w:trPr>
          <w:trHeight w:val="106"/>
        </w:trPr>
        <w:tc>
          <w:tcPr>
            <w:tcW w:w="1906" w:type="pct"/>
          </w:tcPr>
          <w:p w14:paraId="331801F9" w14:textId="77777777" w:rsidR="00265BD8" w:rsidRPr="004E00E9" w:rsidRDefault="00265BD8" w:rsidP="004E00E9">
            <w:pPr>
              <w:spacing w:line="240" w:lineRule="auto"/>
              <w:jc w:val="left"/>
              <w:rPr>
                <w:sz w:val="20"/>
                <w:szCs w:val="20"/>
                <w:lang w:eastAsia="ru-RU"/>
              </w:rPr>
            </w:pPr>
            <w:r w:rsidRPr="004E00E9">
              <w:rPr>
                <w:sz w:val="20"/>
                <w:szCs w:val="20"/>
                <w:lang w:eastAsia="ru-RU"/>
              </w:rPr>
              <w:t>Многоквартирный жилой фонд</w:t>
            </w:r>
          </w:p>
        </w:tc>
        <w:tc>
          <w:tcPr>
            <w:tcW w:w="356" w:type="pct"/>
          </w:tcPr>
          <w:p w14:paraId="3B108DBE" w14:textId="73787F4D" w:rsidR="00265BD8" w:rsidRPr="004E00E9" w:rsidRDefault="00DA1894" w:rsidP="004E00E9">
            <w:pPr>
              <w:spacing w:line="240" w:lineRule="auto"/>
              <w:jc w:val="center"/>
              <w:rPr>
                <w:sz w:val="20"/>
                <w:szCs w:val="20"/>
                <w:lang w:eastAsia="ru-RU"/>
              </w:rPr>
            </w:pPr>
            <w:r w:rsidRPr="004E00E9">
              <w:rPr>
                <w:sz w:val="20"/>
                <w:szCs w:val="20"/>
                <w:lang w:eastAsia="ru-RU"/>
              </w:rPr>
              <w:t>-</w:t>
            </w:r>
          </w:p>
        </w:tc>
        <w:tc>
          <w:tcPr>
            <w:tcW w:w="311" w:type="pct"/>
          </w:tcPr>
          <w:p w14:paraId="051A752A"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32" w:type="pct"/>
          </w:tcPr>
          <w:p w14:paraId="630D7624"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11" w:type="pct"/>
          </w:tcPr>
          <w:p w14:paraId="167A3186"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58" w:type="pct"/>
          </w:tcPr>
          <w:p w14:paraId="68CAB17A"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49" w:type="pct"/>
          </w:tcPr>
          <w:p w14:paraId="43078051"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36" w:type="pct"/>
          </w:tcPr>
          <w:p w14:paraId="11D28BF4"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76" w:type="pct"/>
          </w:tcPr>
          <w:p w14:paraId="554FD207" w14:textId="77777777" w:rsidR="00265BD8" w:rsidRPr="004E00E9" w:rsidRDefault="00265BD8" w:rsidP="004E00E9">
            <w:pPr>
              <w:spacing w:line="240" w:lineRule="auto"/>
              <w:jc w:val="center"/>
              <w:rPr>
                <w:sz w:val="20"/>
                <w:szCs w:val="20"/>
                <w:lang w:eastAsia="ru-RU"/>
              </w:rPr>
            </w:pPr>
            <w:r w:rsidRPr="004E00E9">
              <w:rPr>
                <w:sz w:val="20"/>
                <w:szCs w:val="20"/>
                <w:lang w:eastAsia="ru-RU"/>
              </w:rPr>
              <w:t>-</w:t>
            </w:r>
          </w:p>
        </w:tc>
        <w:tc>
          <w:tcPr>
            <w:tcW w:w="365" w:type="pct"/>
          </w:tcPr>
          <w:p w14:paraId="72392DD5" w14:textId="5EC85F03" w:rsidR="00265BD8" w:rsidRPr="004E00E9" w:rsidRDefault="00DA1894" w:rsidP="004E00E9">
            <w:pPr>
              <w:spacing w:line="240" w:lineRule="auto"/>
              <w:jc w:val="center"/>
              <w:rPr>
                <w:sz w:val="20"/>
                <w:szCs w:val="20"/>
                <w:lang w:eastAsia="ru-RU"/>
              </w:rPr>
            </w:pPr>
            <w:r w:rsidRPr="004E00E9">
              <w:rPr>
                <w:sz w:val="20"/>
                <w:szCs w:val="20"/>
                <w:lang w:eastAsia="ru-RU"/>
              </w:rPr>
              <w:t>-</w:t>
            </w:r>
          </w:p>
        </w:tc>
      </w:tr>
    </w:tbl>
    <w:p w14:paraId="00569D71" w14:textId="77777777" w:rsidR="00F13D9A" w:rsidRPr="004E00E9" w:rsidRDefault="00F13D9A" w:rsidP="004E00E9">
      <w:pPr>
        <w:spacing w:line="14" w:lineRule="auto"/>
        <w:ind w:firstLine="709"/>
        <w:jc w:val="center"/>
        <w:rPr>
          <w:szCs w:val="24"/>
        </w:rPr>
      </w:pPr>
    </w:p>
    <w:p w14:paraId="7EBAF619" w14:textId="77777777" w:rsidR="00F13D9A" w:rsidRPr="004E00E9" w:rsidRDefault="00F13D9A" w:rsidP="004E00E9">
      <w:pPr>
        <w:keepNext/>
        <w:tabs>
          <w:tab w:val="left" w:pos="1276"/>
        </w:tabs>
        <w:spacing w:before="120" w:line="276" w:lineRule="auto"/>
        <w:jc w:val="left"/>
        <w:outlineLvl w:val="2"/>
        <w:rPr>
          <w:rFonts w:eastAsia="Times New Roman"/>
          <w:b/>
          <w:iCs/>
          <w:szCs w:val="24"/>
          <w:lang w:eastAsia="ru-RU"/>
        </w:rPr>
      </w:pPr>
      <w:bookmarkStart w:id="76" w:name="_Toc500595485"/>
      <w:bookmarkStart w:id="77" w:name="_Toc48726549"/>
      <w:bookmarkStart w:id="78" w:name="_Toc183611925"/>
      <w:r w:rsidRPr="004E00E9">
        <w:rPr>
          <w:rFonts w:eastAsia="Times New Roman"/>
          <w:b/>
          <w:iCs/>
          <w:szCs w:val="24"/>
          <w:lang w:eastAsia="ru-RU"/>
        </w:rPr>
        <w:t xml:space="preserve">4.2 </w:t>
      </w:r>
      <w:bookmarkEnd w:id="76"/>
      <w:bookmarkEnd w:id="77"/>
      <w:r w:rsidRPr="004E00E9">
        <w:rPr>
          <w:rFonts w:eastAsia="Times New Roman"/>
          <w:b/>
          <w:iCs/>
          <w:szCs w:val="24"/>
          <w:lang w:eastAsia="ru-RU"/>
        </w:rPr>
        <w:t>Информация об основных проблемах и ограничениях</w:t>
      </w:r>
      <w:bookmarkEnd w:id="78"/>
    </w:p>
    <w:p w14:paraId="65801F01" w14:textId="77777777" w:rsidR="00F13D9A" w:rsidRPr="004E00E9" w:rsidRDefault="00F13D9A" w:rsidP="004E00E9">
      <w:pPr>
        <w:spacing w:line="276" w:lineRule="auto"/>
        <w:ind w:firstLine="709"/>
        <w:rPr>
          <w:szCs w:val="24"/>
        </w:rPr>
      </w:pPr>
      <w:r w:rsidRPr="004E00E9">
        <w:rPr>
          <w:szCs w:val="24"/>
        </w:rPr>
        <w:t>В результате проведенного анализа можно сделать следующие выводы:</w:t>
      </w:r>
    </w:p>
    <w:p w14:paraId="7F32685D" w14:textId="5B93DA55" w:rsidR="00F13D9A" w:rsidRPr="004E00E9" w:rsidRDefault="00F13D9A" w:rsidP="004E00E9">
      <w:pPr>
        <w:pStyle w:val="af8"/>
        <w:numPr>
          <w:ilvl w:val="0"/>
          <w:numId w:val="63"/>
        </w:numPr>
        <w:ind w:left="0" w:firstLine="426"/>
        <w:jc w:val="both"/>
        <w:rPr>
          <w:rFonts w:ascii="Times New Roman" w:hAnsi="Times New Roman"/>
          <w:sz w:val="24"/>
          <w:szCs w:val="24"/>
        </w:rPr>
      </w:pPr>
      <w:r w:rsidRPr="004E00E9">
        <w:rPr>
          <w:rFonts w:ascii="Times New Roman" w:hAnsi="Times New Roman"/>
          <w:sz w:val="24"/>
          <w:szCs w:val="24"/>
        </w:rPr>
        <w:t xml:space="preserve">Состояние жилищного фонда на территории </w:t>
      </w:r>
      <w:r w:rsidR="00B1267D" w:rsidRPr="004E00E9">
        <w:rPr>
          <w:rFonts w:ascii="Times New Roman" w:hAnsi="Times New Roman"/>
          <w:sz w:val="24"/>
          <w:szCs w:val="24"/>
        </w:rPr>
        <w:t xml:space="preserve">сельского </w:t>
      </w:r>
      <w:r w:rsidRPr="004E00E9">
        <w:rPr>
          <w:rFonts w:ascii="Times New Roman" w:hAnsi="Times New Roman"/>
          <w:sz w:val="24"/>
          <w:szCs w:val="24"/>
        </w:rPr>
        <w:t xml:space="preserve">поселения </w:t>
      </w:r>
      <w:r w:rsidRPr="004E00E9">
        <w:rPr>
          <w:rFonts w:ascii="Times New Roman" w:hAnsi="Times New Roman"/>
          <w:color w:val="000000" w:themeColor="text1"/>
          <w:sz w:val="24"/>
          <w:szCs w:val="24"/>
        </w:rPr>
        <w:t>удовлетворительное</w:t>
      </w:r>
      <w:r w:rsidRPr="004E00E9">
        <w:rPr>
          <w:rFonts w:ascii="Times New Roman" w:hAnsi="Times New Roman"/>
          <w:sz w:val="24"/>
          <w:szCs w:val="24"/>
        </w:rPr>
        <w:t xml:space="preserve">. </w:t>
      </w:r>
    </w:p>
    <w:p w14:paraId="6C681797" w14:textId="4FD8ABD3" w:rsidR="00F13D9A" w:rsidRPr="004E00E9" w:rsidRDefault="00F13D9A" w:rsidP="004E00E9">
      <w:pPr>
        <w:pStyle w:val="af8"/>
        <w:numPr>
          <w:ilvl w:val="0"/>
          <w:numId w:val="63"/>
        </w:numPr>
        <w:spacing w:after="0"/>
        <w:ind w:left="0" w:firstLine="426"/>
        <w:jc w:val="both"/>
        <w:rPr>
          <w:rFonts w:ascii="Times New Roman" w:hAnsi="Times New Roman"/>
          <w:sz w:val="24"/>
          <w:szCs w:val="24"/>
        </w:rPr>
      </w:pPr>
      <w:r w:rsidRPr="004E00E9">
        <w:rPr>
          <w:rFonts w:ascii="Times New Roman" w:hAnsi="Times New Roman"/>
          <w:sz w:val="24"/>
          <w:szCs w:val="24"/>
        </w:rPr>
        <w:t xml:space="preserve">Показатель средней обеспеченности жильем в поселении — </w:t>
      </w:r>
      <w:r w:rsidR="00575DF6" w:rsidRPr="004E00E9">
        <w:rPr>
          <w:rFonts w:ascii="Times New Roman" w:hAnsi="Times New Roman"/>
          <w:sz w:val="24"/>
          <w:szCs w:val="24"/>
        </w:rPr>
        <w:t>28,8</w:t>
      </w:r>
      <w:r w:rsidRPr="004E00E9">
        <w:rPr>
          <w:rFonts w:ascii="Times New Roman" w:hAnsi="Times New Roman"/>
          <w:sz w:val="24"/>
          <w:szCs w:val="24"/>
        </w:rPr>
        <w:t xml:space="preserve"> м</w:t>
      </w:r>
      <w:r w:rsidRPr="004E00E9">
        <w:rPr>
          <w:rFonts w:ascii="Times New Roman" w:hAnsi="Times New Roman"/>
          <w:sz w:val="24"/>
          <w:szCs w:val="24"/>
          <w:vertAlign w:val="superscript"/>
        </w:rPr>
        <w:t>2</w:t>
      </w:r>
      <w:r w:rsidRPr="004E00E9">
        <w:rPr>
          <w:rFonts w:ascii="Times New Roman" w:hAnsi="Times New Roman"/>
          <w:sz w:val="24"/>
          <w:szCs w:val="24"/>
        </w:rPr>
        <w:t xml:space="preserve">/чел — </w:t>
      </w:r>
      <w:r w:rsidR="00221D67" w:rsidRPr="004E00E9">
        <w:rPr>
          <w:rFonts w:ascii="Times New Roman" w:hAnsi="Times New Roman"/>
          <w:color w:val="000000" w:themeColor="text1"/>
          <w:sz w:val="24"/>
          <w:szCs w:val="24"/>
        </w:rPr>
        <w:t>ниже</w:t>
      </w:r>
      <w:r w:rsidRPr="004E00E9">
        <w:rPr>
          <w:rFonts w:ascii="Times New Roman" w:hAnsi="Times New Roman"/>
          <w:sz w:val="24"/>
          <w:szCs w:val="24"/>
        </w:rPr>
        <w:t xml:space="preserve"> норматива жилищной обеспеченности, установленного </w:t>
      </w:r>
      <w:r w:rsidRPr="004E00E9">
        <w:rPr>
          <w:rFonts w:ascii="Times New Roman" w:hAnsi="Times New Roman"/>
          <w:sz w:val="24"/>
          <w:szCs w:val="24"/>
          <w:lang w:eastAsia="ar-SA"/>
        </w:rPr>
        <w:t>местными нормативами градостроительного проектирования</w:t>
      </w:r>
      <w:r w:rsidRPr="004E00E9">
        <w:rPr>
          <w:rFonts w:ascii="Times New Roman" w:hAnsi="Times New Roman"/>
          <w:sz w:val="24"/>
          <w:szCs w:val="24"/>
        </w:rPr>
        <w:t>, который в свою очередь на 20</w:t>
      </w:r>
      <w:r w:rsidR="00221D67" w:rsidRPr="004E00E9">
        <w:rPr>
          <w:rFonts w:ascii="Times New Roman" w:hAnsi="Times New Roman"/>
          <w:sz w:val="24"/>
          <w:szCs w:val="24"/>
        </w:rPr>
        <w:t>20</w:t>
      </w:r>
      <w:r w:rsidRPr="004E00E9">
        <w:rPr>
          <w:rFonts w:ascii="Times New Roman" w:hAnsi="Times New Roman"/>
          <w:sz w:val="24"/>
          <w:szCs w:val="24"/>
        </w:rPr>
        <w:t xml:space="preserve"> год составляет </w:t>
      </w:r>
      <w:r w:rsidR="00221D67" w:rsidRPr="004E00E9">
        <w:rPr>
          <w:rFonts w:ascii="Times New Roman" w:hAnsi="Times New Roman"/>
          <w:sz w:val="24"/>
          <w:szCs w:val="24"/>
        </w:rPr>
        <w:t>30</w:t>
      </w:r>
      <w:r w:rsidRPr="004E00E9">
        <w:rPr>
          <w:rFonts w:ascii="Times New Roman" w:hAnsi="Times New Roman"/>
          <w:sz w:val="24"/>
          <w:szCs w:val="24"/>
        </w:rPr>
        <w:t xml:space="preserve"> м</w:t>
      </w:r>
      <w:r w:rsidRPr="004E00E9">
        <w:rPr>
          <w:rFonts w:ascii="Times New Roman" w:hAnsi="Times New Roman"/>
          <w:sz w:val="24"/>
          <w:szCs w:val="24"/>
          <w:vertAlign w:val="superscript"/>
        </w:rPr>
        <w:t>2</w:t>
      </w:r>
      <w:r w:rsidR="00B1267D" w:rsidRPr="004E00E9">
        <w:rPr>
          <w:rFonts w:ascii="Times New Roman" w:hAnsi="Times New Roman"/>
          <w:sz w:val="24"/>
          <w:szCs w:val="24"/>
        </w:rPr>
        <w:t>/чел;</w:t>
      </w:r>
    </w:p>
    <w:p w14:paraId="528296C7" w14:textId="77777777" w:rsidR="00B1267D" w:rsidRPr="004E00E9" w:rsidRDefault="00B1267D" w:rsidP="004E00E9">
      <w:pPr>
        <w:pStyle w:val="af8"/>
        <w:numPr>
          <w:ilvl w:val="0"/>
          <w:numId w:val="63"/>
        </w:numPr>
        <w:spacing w:after="0"/>
        <w:ind w:left="0" w:firstLine="426"/>
        <w:jc w:val="both"/>
        <w:rPr>
          <w:rFonts w:ascii="Times New Roman" w:hAnsi="Times New Roman"/>
          <w:sz w:val="24"/>
          <w:szCs w:val="24"/>
        </w:rPr>
      </w:pPr>
      <w:r w:rsidRPr="004E00E9">
        <w:rPr>
          <w:rFonts w:ascii="Times New Roman" w:hAnsi="Times New Roman"/>
          <w:sz w:val="24"/>
          <w:szCs w:val="24"/>
        </w:rPr>
        <w:t xml:space="preserve">Необходимым условием улучшения жизни людей является обеспеченность доступным и комфортным жильем. Однако жилищный рынок сельского поселения сталкивается с серьезными проблемами, к числу которых относятся: </w:t>
      </w:r>
    </w:p>
    <w:p w14:paraId="76DF36CB" w14:textId="10EFD38F" w:rsidR="00B1267D" w:rsidRPr="004E00E9" w:rsidRDefault="00B1267D" w:rsidP="004E00E9">
      <w:pPr>
        <w:pStyle w:val="af8"/>
        <w:numPr>
          <w:ilvl w:val="0"/>
          <w:numId w:val="67"/>
        </w:numPr>
        <w:tabs>
          <w:tab w:val="left" w:pos="709"/>
        </w:tabs>
        <w:spacing w:after="0"/>
        <w:ind w:left="0" w:firstLine="567"/>
        <w:jc w:val="both"/>
        <w:rPr>
          <w:rFonts w:ascii="Times New Roman" w:hAnsi="Times New Roman"/>
          <w:sz w:val="24"/>
          <w:szCs w:val="24"/>
        </w:rPr>
      </w:pPr>
      <w:r w:rsidRPr="004E00E9">
        <w:rPr>
          <w:rFonts w:ascii="Times New Roman" w:hAnsi="Times New Roman"/>
          <w:sz w:val="24"/>
          <w:szCs w:val="24"/>
        </w:rPr>
        <w:t xml:space="preserve"> высокая стоимость жилья;</w:t>
      </w:r>
    </w:p>
    <w:p w14:paraId="4644A534" w14:textId="5FA67BFF" w:rsidR="00B1267D" w:rsidRPr="004E00E9" w:rsidRDefault="00B1267D" w:rsidP="004E00E9">
      <w:pPr>
        <w:pStyle w:val="af8"/>
        <w:numPr>
          <w:ilvl w:val="0"/>
          <w:numId w:val="67"/>
        </w:numPr>
        <w:tabs>
          <w:tab w:val="left" w:pos="709"/>
        </w:tabs>
        <w:spacing w:after="0"/>
        <w:ind w:left="0" w:firstLine="567"/>
        <w:jc w:val="both"/>
        <w:rPr>
          <w:rFonts w:ascii="Times New Roman" w:hAnsi="Times New Roman"/>
          <w:sz w:val="24"/>
          <w:szCs w:val="24"/>
        </w:rPr>
      </w:pPr>
      <w:r w:rsidRPr="004E00E9">
        <w:rPr>
          <w:rFonts w:ascii="Times New Roman" w:hAnsi="Times New Roman"/>
          <w:sz w:val="24"/>
          <w:szCs w:val="24"/>
        </w:rPr>
        <w:t xml:space="preserve"> высокая стоимость технологического присоединения к инженерным коммуникациям. </w:t>
      </w:r>
    </w:p>
    <w:p w14:paraId="36509E25" w14:textId="77777777" w:rsidR="00F13D9A" w:rsidRPr="004E00E9" w:rsidRDefault="00F13D9A" w:rsidP="004E00E9">
      <w:pPr>
        <w:keepNext/>
        <w:tabs>
          <w:tab w:val="left" w:pos="1276"/>
        </w:tabs>
        <w:spacing w:before="120" w:line="276" w:lineRule="auto"/>
        <w:jc w:val="left"/>
        <w:outlineLvl w:val="2"/>
        <w:rPr>
          <w:rFonts w:eastAsia="Times New Roman"/>
          <w:b/>
          <w:iCs/>
          <w:szCs w:val="24"/>
          <w:lang w:eastAsia="ru-RU"/>
        </w:rPr>
      </w:pPr>
      <w:bookmarkStart w:id="79" w:name="_Toc183611926"/>
      <w:r w:rsidRPr="004E00E9">
        <w:rPr>
          <w:rFonts w:eastAsia="Times New Roman"/>
          <w:b/>
          <w:iCs/>
          <w:szCs w:val="24"/>
          <w:lang w:eastAsia="ru-RU"/>
        </w:rPr>
        <w:t>4.3 Направления развития</w:t>
      </w:r>
      <w:bookmarkEnd w:id="79"/>
    </w:p>
    <w:p w14:paraId="4DCFD3AC" w14:textId="5A87F1D0" w:rsidR="00F13D9A" w:rsidRPr="004E00E9" w:rsidRDefault="00F13D9A" w:rsidP="004E00E9">
      <w:pPr>
        <w:spacing w:line="276" w:lineRule="auto"/>
        <w:ind w:firstLine="709"/>
        <w:rPr>
          <w:szCs w:val="24"/>
        </w:rPr>
      </w:pPr>
      <w:r w:rsidRPr="004E00E9">
        <w:rPr>
          <w:szCs w:val="24"/>
        </w:rPr>
        <w:t xml:space="preserve">В соответствии с местными нормативами градостроительного проектирования сельских поселений </w:t>
      </w:r>
      <w:r w:rsidR="00575DF6" w:rsidRPr="004E00E9">
        <w:rPr>
          <w:szCs w:val="24"/>
        </w:rPr>
        <w:t>Шовгеновского</w:t>
      </w:r>
      <w:r w:rsidRPr="004E00E9">
        <w:rPr>
          <w:szCs w:val="24"/>
        </w:rPr>
        <w:t xml:space="preserve"> </w:t>
      </w:r>
      <w:r w:rsidR="00B72226" w:rsidRPr="004E00E9">
        <w:rPr>
          <w:szCs w:val="24"/>
        </w:rPr>
        <w:t xml:space="preserve">муниципального </w:t>
      </w:r>
      <w:r w:rsidRPr="004E00E9">
        <w:rPr>
          <w:szCs w:val="24"/>
        </w:rPr>
        <w:t>района устанавливаются следующие нормативы жилищной обеспеченности на одного человека: на конец 2030 года — 35 м</w:t>
      </w:r>
      <w:r w:rsidRPr="004E00E9">
        <w:rPr>
          <w:szCs w:val="24"/>
          <w:vertAlign w:val="superscript"/>
        </w:rPr>
        <w:t>2</w:t>
      </w:r>
      <w:r w:rsidRPr="004E00E9">
        <w:rPr>
          <w:szCs w:val="24"/>
        </w:rPr>
        <w:t xml:space="preserve"> общей площади жилых помещений.</w:t>
      </w:r>
    </w:p>
    <w:p w14:paraId="38F84C58" w14:textId="09CEEB33" w:rsidR="00F13D9A" w:rsidRPr="004E00E9" w:rsidRDefault="00F13D9A" w:rsidP="004E00E9">
      <w:pPr>
        <w:spacing w:line="276" w:lineRule="auto"/>
        <w:ind w:firstLine="709"/>
        <w:rPr>
          <w:szCs w:val="24"/>
        </w:rPr>
      </w:pPr>
      <w:r w:rsidRPr="004E00E9">
        <w:rPr>
          <w:szCs w:val="24"/>
        </w:rPr>
        <w:t xml:space="preserve">В соответствии с произведенным демографическим прогнозом, жилищный фонд </w:t>
      </w:r>
      <w:r w:rsidR="00575DF6" w:rsidRPr="004E00E9">
        <w:rPr>
          <w:szCs w:val="24"/>
        </w:rPr>
        <w:t>Хакуринохабльского</w:t>
      </w:r>
      <w:r w:rsidRPr="004E00E9">
        <w:rPr>
          <w:szCs w:val="24"/>
        </w:rPr>
        <w:t xml:space="preserve"> сельского поселения к расчетному сроку реализации генерального плана должен составить </w:t>
      </w:r>
      <w:r w:rsidR="00756B7C" w:rsidRPr="004E00E9">
        <w:rPr>
          <w:szCs w:val="24"/>
        </w:rPr>
        <w:t>126180,33</w:t>
      </w:r>
      <w:r w:rsidRPr="004E00E9">
        <w:rPr>
          <w:szCs w:val="24"/>
        </w:rPr>
        <w:t xml:space="preserve"> м</w:t>
      </w:r>
      <w:r w:rsidRPr="004E00E9">
        <w:rPr>
          <w:szCs w:val="24"/>
          <w:vertAlign w:val="superscript"/>
        </w:rPr>
        <w:t>2</w:t>
      </w:r>
      <w:r w:rsidRPr="004E00E9">
        <w:rPr>
          <w:szCs w:val="24"/>
        </w:rPr>
        <w:t>.</w:t>
      </w:r>
    </w:p>
    <w:p w14:paraId="2895A429" w14:textId="71E6C2D4" w:rsidR="00F13D9A" w:rsidRPr="004E00E9" w:rsidRDefault="00F13D9A" w:rsidP="004E00E9">
      <w:pPr>
        <w:suppressAutoHyphens/>
        <w:spacing w:line="276" w:lineRule="auto"/>
        <w:ind w:firstLine="709"/>
        <w:rPr>
          <w:szCs w:val="24"/>
        </w:rPr>
      </w:pPr>
      <w:r w:rsidRPr="004E00E9">
        <w:rPr>
          <w:szCs w:val="24"/>
          <w:lang w:eastAsia="ar-SA"/>
        </w:rPr>
        <w:t xml:space="preserve">Расчет нормативной площади </w:t>
      </w:r>
      <w:r w:rsidRPr="004E00E9">
        <w:rPr>
          <w:szCs w:val="24"/>
        </w:rPr>
        <w:t xml:space="preserve">общего объема жилищного фонда и средней жилищной обеспеченности в </w:t>
      </w:r>
      <w:r w:rsidR="00575DF6" w:rsidRPr="004E00E9">
        <w:rPr>
          <w:szCs w:val="24"/>
        </w:rPr>
        <w:t>Хакуринохабльском</w:t>
      </w:r>
      <w:r w:rsidRPr="004E00E9">
        <w:rPr>
          <w:szCs w:val="24"/>
        </w:rPr>
        <w:t xml:space="preserve"> сельском поселении представлен в таблице 3.4.4.</w:t>
      </w:r>
    </w:p>
    <w:p w14:paraId="0FC78AB8" w14:textId="77777777" w:rsidR="00F13D9A" w:rsidRPr="004E00E9" w:rsidRDefault="00F13D9A" w:rsidP="004E00E9">
      <w:pPr>
        <w:spacing w:line="276" w:lineRule="auto"/>
        <w:ind w:firstLine="709"/>
        <w:jc w:val="right"/>
        <w:rPr>
          <w:szCs w:val="24"/>
        </w:rPr>
      </w:pPr>
      <w:r w:rsidRPr="004E00E9">
        <w:rPr>
          <w:szCs w:val="24"/>
        </w:rPr>
        <w:t>Таблица 3.4.4</w:t>
      </w:r>
    </w:p>
    <w:p w14:paraId="752175CE" w14:textId="13AD980C" w:rsidR="00F13D9A" w:rsidRPr="004E00E9" w:rsidRDefault="00F13D9A" w:rsidP="004E00E9">
      <w:pPr>
        <w:suppressAutoHyphens/>
        <w:spacing w:line="276" w:lineRule="auto"/>
        <w:jc w:val="center"/>
        <w:rPr>
          <w:szCs w:val="24"/>
        </w:rPr>
      </w:pPr>
      <w:r w:rsidRPr="004E00E9">
        <w:rPr>
          <w:szCs w:val="24"/>
          <w:lang w:eastAsia="ar-SA"/>
        </w:rPr>
        <w:t xml:space="preserve">Расчет нормативной площади </w:t>
      </w:r>
      <w:r w:rsidRPr="004E00E9">
        <w:rPr>
          <w:szCs w:val="24"/>
        </w:rPr>
        <w:t xml:space="preserve">общего объема жилищного фонда и средней жилищной обеспеченности в </w:t>
      </w:r>
      <w:r w:rsidR="00575DF6" w:rsidRPr="004E00E9">
        <w:rPr>
          <w:szCs w:val="24"/>
        </w:rPr>
        <w:t>Хакуринохабльском</w:t>
      </w:r>
      <w:r w:rsidRPr="004E00E9">
        <w:rPr>
          <w:szCs w:val="24"/>
        </w:rPr>
        <w:t xml:space="preserve"> сельском поселении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5207"/>
        <w:gridCol w:w="1451"/>
        <w:gridCol w:w="1057"/>
        <w:gridCol w:w="1086"/>
        <w:gridCol w:w="1110"/>
      </w:tblGrid>
      <w:tr w:rsidR="00F13D9A" w:rsidRPr="004E00E9" w14:paraId="3FD87693" w14:textId="77777777" w:rsidTr="002E49A2">
        <w:trPr>
          <w:trHeight w:val="57"/>
          <w:tblHeader/>
        </w:trPr>
        <w:tc>
          <w:tcPr>
            <w:tcW w:w="2627" w:type="pct"/>
            <w:shd w:val="clear" w:color="auto" w:fill="FFFFFF"/>
            <w:vAlign w:val="center"/>
          </w:tcPr>
          <w:p w14:paraId="1FB14C2F" w14:textId="77777777" w:rsidR="00F13D9A" w:rsidRPr="004E00E9" w:rsidRDefault="00F13D9A" w:rsidP="004E00E9">
            <w:pPr>
              <w:spacing w:line="240" w:lineRule="auto"/>
              <w:contextualSpacing/>
              <w:jc w:val="center"/>
              <w:rPr>
                <w:b/>
                <w:sz w:val="20"/>
                <w:szCs w:val="20"/>
              </w:rPr>
            </w:pPr>
            <w:r w:rsidRPr="004E00E9">
              <w:rPr>
                <w:b/>
                <w:sz w:val="20"/>
                <w:szCs w:val="20"/>
              </w:rPr>
              <w:t>Показатель</w:t>
            </w:r>
          </w:p>
        </w:tc>
        <w:tc>
          <w:tcPr>
            <w:tcW w:w="732" w:type="pct"/>
            <w:shd w:val="clear" w:color="auto" w:fill="FFFFFF"/>
            <w:vAlign w:val="center"/>
          </w:tcPr>
          <w:p w14:paraId="6FC473B9" w14:textId="77777777" w:rsidR="00F13D9A" w:rsidRPr="004E00E9" w:rsidRDefault="00F13D9A" w:rsidP="004E00E9">
            <w:pPr>
              <w:spacing w:line="240" w:lineRule="auto"/>
              <w:contextualSpacing/>
              <w:jc w:val="center"/>
              <w:rPr>
                <w:b/>
                <w:sz w:val="20"/>
                <w:szCs w:val="20"/>
              </w:rPr>
            </w:pPr>
            <w:r w:rsidRPr="004E00E9">
              <w:rPr>
                <w:b/>
                <w:sz w:val="20"/>
                <w:szCs w:val="20"/>
              </w:rPr>
              <w:t>Единица измерения</w:t>
            </w:r>
          </w:p>
        </w:tc>
        <w:tc>
          <w:tcPr>
            <w:tcW w:w="533" w:type="pct"/>
            <w:shd w:val="clear" w:color="auto" w:fill="FFFFFF"/>
            <w:vAlign w:val="center"/>
          </w:tcPr>
          <w:p w14:paraId="5E987971" w14:textId="59E4E812" w:rsidR="00F13D9A" w:rsidRPr="004E00E9" w:rsidRDefault="00F13D9A" w:rsidP="004E00E9">
            <w:pPr>
              <w:spacing w:line="240" w:lineRule="auto"/>
              <w:contextualSpacing/>
              <w:jc w:val="center"/>
              <w:rPr>
                <w:b/>
                <w:sz w:val="20"/>
                <w:szCs w:val="20"/>
              </w:rPr>
            </w:pPr>
            <w:r w:rsidRPr="004E00E9">
              <w:rPr>
                <w:b/>
                <w:sz w:val="20"/>
                <w:szCs w:val="20"/>
              </w:rPr>
              <w:t>202</w:t>
            </w:r>
            <w:r w:rsidR="00575DF6" w:rsidRPr="004E00E9">
              <w:rPr>
                <w:b/>
                <w:sz w:val="20"/>
                <w:szCs w:val="20"/>
              </w:rPr>
              <w:t>4</w:t>
            </w:r>
            <w:r w:rsidRPr="004E00E9">
              <w:rPr>
                <w:b/>
                <w:sz w:val="20"/>
                <w:szCs w:val="20"/>
              </w:rPr>
              <w:t xml:space="preserve"> год</w:t>
            </w:r>
          </w:p>
        </w:tc>
        <w:tc>
          <w:tcPr>
            <w:tcW w:w="548" w:type="pct"/>
            <w:shd w:val="clear" w:color="auto" w:fill="FFFFFF"/>
            <w:vAlign w:val="center"/>
          </w:tcPr>
          <w:p w14:paraId="1A77B9FF" w14:textId="6A82BF4C" w:rsidR="00F13D9A" w:rsidRPr="004E00E9" w:rsidRDefault="00F13D9A" w:rsidP="004E00E9">
            <w:pPr>
              <w:spacing w:line="240" w:lineRule="auto"/>
              <w:contextualSpacing/>
              <w:jc w:val="center"/>
              <w:rPr>
                <w:b/>
                <w:sz w:val="20"/>
                <w:szCs w:val="20"/>
              </w:rPr>
            </w:pPr>
            <w:r w:rsidRPr="004E00E9">
              <w:rPr>
                <w:b/>
                <w:sz w:val="20"/>
                <w:szCs w:val="20"/>
              </w:rPr>
              <w:t>2</w:t>
            </w:r>
            <w:r w:rsidR="00575DF6" w:rsidRPr="004E00E9">
              <w:rPr>
                <w:b/>
                <w:sz w:val="20"/>
                <w:szCs w:val="20"/>
              </w:rPr>
              <w:t>035</w:t>
            </w:r>
            <w:r w:rsidRPr="004E00E9">
              <w:rPr>
                <w:b/>
                <w:sz w:val="20"/>
                <w:szCs w:val="20"/>
              </w:rPr>
              <w:t xml:space="preserve"> год</w:t>
            </w:r>
          </w:p>
        </w:tc>
        <w:tc>
          <w:tcPr>
            <w:tcW w:w="560" w:type="pct"/>
            <w:shd w:val="clear" w:color="auto" w:fill="FFFFFF"/>
            <w:vAlign w:val="center"/>
          </w:tcPr>
          <w:p w14:paraId="7E272C39" w14:textId="366E38E3" w:rsidR="00F13D9A" w:rsidRPr="004E00E9" w:rsidRDefault="00F13D9A" w:rsidP="004E00E9">
            <w:pPr>
              <w:spacing w:line="240" w:lineRule="auto"/>
              <w:contextualSpacing/>
              <w:jc w:val="center"/>
              <w:rPr>
                <w:b/>
                <w:sz w:val="20"/>
                <w:szCs w:val="20"/>
              </w:rPr>
            </w:pPr>
            <w:r w:rsidRPr="004E00E9">
              <w:rPr>
                <w:b/>
                <w:sz w:val="20"/>
                <w:szCs w:val="20"/>
              </w:rPr>
              <w:t>204</w:t>
            </w:r>
            <w:r w:rsidR="00575DF6" w:rsidRPr="004E00E9">
              <w:rPr>
                <w:b/>
                <w:sz w:val="20"/>
                <w:szCs w:val="20"/>
              </w:rPr>
              <w:t>5</w:t>
            </w:r>
            <w:r w:rsidRPr="004E00E9">
              <w:rPr>
                <w:b/>
                <w:sz w:val="20"/>
                <w:szCs w:val="20"/>
              </w:rPr>
              <w:t xml:space="preserve"> год</w:t>
            </w:r>
          </w:p>
        </w:tc>
      </w:tr>
    </w:tbl>
    <w:p w14:paraId="6E49C695" w14:textId="77777777" w:rsidR="00F13D9A" w:rsidRPr="004E00E9" w:rsidRDefault="00F13D9A" w:rsidP="004E00E9">
      <w:pPr>
        <w:suppressAutoHyphens/>
        <w:spacing w:line="14" w:lineRule="auto"/>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5204"/>
        <w:gridCol w:w="1449"/>
        <w:gridCol w:w="1066"/>
        <w:gridCol w:w="1084"/>
        <w:gridCol w:w="1108"/>
      </w:tblGrid>
      <w:tr w:rsidR="00F13D9A" w:rsidRPr="004E00E9" w14:paraId="1A1D7839" w14:textId="77777777" w:rsidTr="00756B7C">
        <w:trPr>
          <w:trHeight w:val="57"/>
          <w:tblHeader/>
        </w:trPr>
        <w:tc>
          <w:tcPr>
            <w:tcW w:w="2625" w:type="pct"/>
            <w:shd w:val="clear" w:color="auto" w:fill="FFFFFF"/>
            <w:vAlign w:val="center"/>
          </w:tcPr>
          <w:p w14:paraId="1F543286" w14:textId="77777777" w:rsidR="00F13D9A" w:rsidRPr="004E00E9" w:rsidRDefault="00F13D9A" w:rsidP="004E00E9">
            <w:pPr>
              <w:spacing w:line="240" w:lineRule="auto"/>
              <w:contextualSpacing/>
              <w:jc w:val="center"/>
              <w:rPr>
                <w:b/>
                <w:sz w:val="20"/>
                <w:szCs w:val="20"/>
              </w:rPr>
            </w:pPr>
            <w:r w:rsidRPr="004E00E9">
              <w:rPr>
                <w:b/>
                <w:sz w:val="20"/>
                <w:szCs w:val="20"/>
              </w:rPr>
              <w:t>1</w:t>
            </w:r>
          </w:p>
        </w:tc>
        <w:tc>
          <w:tcPr>
            <w:tcW w:w="731" w:type="pct"/>
            <w:shd w:val="clear" w:color="auto" w:fill="FFFFFF"/>
            <w:vAlign w:val="center"/>
          </w:tcPr>
          <w:p w14:paraId="7C2303D6" w14:textId="77777777" w:rsidR="00F13D9A" w:rsidRPr="004E00E9" w:rsidRDefault="00F13D9A" w:rsidP="004E00E9">
            <w:pPr>
              <w:spacing w:line="240" w:lineRule="auto"/>
              <w:contextualSpacing/>
              <w:jc w:val="center"/>
              <w:rPr>
                <w:b/>
                <w:sz w:val="20"/>
                <w:szCs w:val="20"/>
              </w:rPr>
            </w:pPr>
            <w:r w:rsidRPr="004E00E9">
              <w:rPr>
                <w:b/>
                <w:sz w:val="20"/>
                <w:szCs w:val="20"/>
              </w:rPr>
              <w:t>2</w:t>
            </w:r>
          </w:p>
        </w:tc>
        <w:tc>
          <w:tcPr>
            <w:tcW w:w="538" w:type="pct"/>
            <w:shd w:val="clear" w:color="auto" w:fill="FFFFFF"/>
            <w:vAlign w:val="center"/>
          </w:tcPr>
          <w:p w14:paraId="66571BAE" w14:textId="77777777" w:rsidR="00F13D9A" w:rsidRPr="004E00E9" w:rsidRDefault="00F13D9A" w:rsidP="004E00E9">
            <w:pPr>
              <w:spacing w:line="240" w:lineRule="auto"/>
              <w:contextualSpacing/>
              <w:jc w:val="center"/>
              <w:rPr>
                <w:b/>
                <w:sz w:val="20"/>
                <w:szCs w:val="20"/>
              </w:rPr>
            </w:pPr>
            <w:r w:rsidRPr="004E00E9">
              <w:rPr>
                <w:b/>
                <w:sz w:val="20"/>
                <w:szCs w:val="20"/>
              </w:rPr>
              <w:t>3</w:t>
            </w:r>
          </w:p>
        </w:tc>
        <w:tc>
          <w:tcPr>
            <w:tcW w:w="547" w:type="pct"/>
            <w:shd w:val="clear" w:color="auto" w:fill="FFFFFF"/>
            <w:vAlign w:val="center"/>
          </w:tcPr>
          <w:p w14:paraId="36CDD4A1" w14:textId="77777777" w:rsidR="00F13D9A" w:rsidRPr="004E00E9" w:rsidRDefault="00F13D9A" w:rsidP="004E00E9">
            <w:pPr>
              <w:spacing w:line="240" w:lineRule="auto"/>
              <w:contextualSpacing/>
              <w:jc w:val="center"/>
              <w:rPr>
                <w:b/>
                <w:sz w:val="20"/>
                <w:szCs w:val="20"/>
              </w:rPr>
            </w:pPr>
            <w:r w:rsidRPr="004E00E9">
              <w:rPr>
                <w:b/>
                <w:sz w:val="20"/>
                <w:szCs w:val="20"/>
              </w:rPr>
              <w:t>4</w:t>
            </w:r>
          </w:p>
        </w:tc>
        <w:tc>
          <w:tcPr>
            <w:tcW w:w="559" w:type="pct"/>
            <w:shd w:val="clear" w:color="auto" w:fill="FFFFFF"/>
            <w:vAlign w:val="center"/>
          </w:tcPr>
          <w:p w14:paraId="1162E5FB" w14:textId="77777777" w:rsidR="00F13D9A" w:rsidRPr="004E00E9" w:rsidRDefault="00F13D9A" w:rsidP="004E00E9">
            <w:pPr>
              <w:spacing w:line="240" w:lineRule="auto"/>
              <w:contextualSpacing/>
              <w:jc w:val="center"/>
              <w:rPr>
                <w:b/>
                <w:sz w:val="20"/>
                <w:szCs w:val="20"/>
              </w:rPr>
            </w:pPr>
            <w:r w:rsidRPr="004E00E9">
              <w:rPr>
                <w:b/>
                <w:sz w:val="20"/>
                <w:szCs w:val="20"/>
              </w:rPr>
              <w:t>5</w:t>
            </w:r>
          </w:p>
        </w:tc>
      </w:tr>
      <w:tr w:rsidR="00756B7C" w:rsidRPr="004E00E9" w14:paraId="29F0BE91" w14:textId="77777777" w:rsidTr="00756B7C">
        <w:trPr>
          <w:trHeight w:val="57"/>
        </w:trPr>
        <w:tc>
          <w:tcPr>
            <w:tcW w:w="2625" w:type="pct"/>
            <w:shd w:val="clear" w:color="auto" w:fill="FFFFFF"/>
          </w:tcPr>
          <w:p w14:paraId="7799D25C" w14:textId="5B1C4BBF" w:rsidR="00756B7C" w:rsidRPr="004E00E9" w:rsidRDefault="00756B7C" w:rsidP="004E00E9">
            <w:pPr>
              <w:spacing w:line="240" w:lineRule="auto"/>
              <w:contextualSpacing/>
              <w:jc w:val="left"/>
              <w:rPr>
                <w:sz w:val="20"/>
                <w:szCs w:val="20"/>
              </w:rPr>
            </w:pPr>
            <w:r w:rsidRPr="004E00E9">
              <w:rPr>
                <w:sz w:val="20"/>
                <w:szCs w:val="20"/>
              </w:rPr>
              <w:t>Жилищный фонд, в том числе:</w:t>
            </w:r>
          </w:p>
        </w:tc>
        <w:tc>
          <w:tcPr>
            <w:tcW w:w="731" w:type="pct"/>
            <w:shd w:val="clear" w:color="auto" w:fill="FFFFFF"/>
          </w:tcPr>
          <w:p w14:paraId="63280157" w14:textId="77777777" w:rsidR="00756B7C" w:rsidRPr="004E00E9" w:rsidRDefault="00756B7C"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p>
        </w:tc>
        <w:tc>
          <w:tcPr>
            <w:tcW w:w="538" w:type="pct"/>
            <w:shd w:val="clear" w:color="auto" w:fill="FFFFFF"/>
          </w:tcPr>
          <w:p w14:paraId="10C8526E" w14:textId="1BFD30D6" w:rsidR="00756B7C" w:rsidRPr="004E00E9" w:rsidRDefault="00756B7C" w:rsidP="004E00E9">
            <w:pPr>
              <w:spacing w:line="240" w:lineRule="auto"/>
              <w:contextualSpacing/>
              <w:jc w:val="center"/>
              <w:rPr>
                <w:sz w:val="20"/>
                <w:szCs w:val="20"/>
              </w:rPr>
            </w:pPr>
            <w:r w:rsidRPr="004E00E9">
              <w:rPr>
                <w:sz w:val="20"/>
                <w:szCs w:val="20"/>
              </w:rPr>
              <w:t>124290,33</w:t>
            </w:r>
          </w:p>
        </w:tc>
        <w:tc>
          <w:tcPr>
            <w:tcW w:w="547" w:type="pct"/>
            <w:shd w:val="clear" w:color="auto" w:fill="FFFFFF"/>
          </w:tcPr>
          <w:p w14:paraId="700F080C" w14:textId="4C47A5B2" w:rsidR="00756B7C" w:rsidRPr="004E00E9" w:rsidRDefault="00756B7C" w:rsidP="004E00E9">
            <w:pPr>
              <w:spacing w:line="240" w:lineRule="auto"/>
              <w:contextualSpacing/>
              <w:jc w:val="center"/>
              <w:rPr>
                <w:sz w:val="20"/>
                <w:szCs w:val="20"/>
              </w:rPr>
            </w:pPr>
            <w:r w:rsidRPr="004E00E9">
              <w:rPr>
                <w:sz w:val="20"/>
                <w:szCs w:val="20"/>
              </w:rPr>
              <w:t>124290,33</w:t>
            </w:r>
          </w:p>
        </w:tc>
        <w:tc>
          <w:tcPr>
            <w:tcW w:w="559" w:type="pct"/>
            <w:shd w:val="clear" w:color="auto" w:fill="FFFFFF"/>
          </w:tcPr>
          <w:p w14:paraId="0BB49625" w14:textId="677CD243" w:rsidR="00756B7C" w:rsidRPr="004E00E9" w:rsidRDefault="00756B7C" w:rsidP="004E00E9">
            <w:pPr>
              <w:spacing w:line="240" w:lineRule="auto"/>
              <w:contextualSpacing/>
              <w:jc w:val="center"/>
              <w:rPr>
                <w:sz w:val="20"/>
                <w:szCs w:val="20"/>
              </w:rPr>
            </w:pPr>
            <w:r w:rsidRPr="004E00E9">
              <w:rPr>
                <w:sz w:val="20"/>
                <w:szCs w:val="20"/>
              </w:rPr>
              <w:t>126180,33</w:t>
            </w:r>
          </w:p>
        </w:tc>
      </w:tr>
      <w:tr w:rsidR="00756B7C" w:rsidRPr="004E00E9" w14:paraId="5BB3EE97" w14:textId="77777777" w:rsidTr="00756B7C">
        <w:trPr>
          <w:trHeight w:val="57"/>
        </w:trPr>
        <w:tc>
          <w:tcPr>
            <w:tcW w:w="2625" w:type="pct"/>
            <w:shd w:val="clear" w:color="auto" w:fill="FFFFFF"/>
          </w:tcPr>
          <w:p w14:paraId="13CB9233" w14:textId="77777777" w:rsidR="00756B7C" w:rsidRPr="004E00E9" w:rsidRDefault="00756B7C" w:rsidP="004E00E9">
            <w:pPr>
              <w:spacing w:line="240" w:lineRule="auto"/>
              <w:contextualSpacing/>
              <w:jc w:val="left"/>
              <w:rPr>
                <w:i/>
                <w:iCs/>
                <w:sz w:val="20"/>
                <w:szCs w:val="20"/>
              </w:rPr>
            </w:pPr>
            <w:r w:rsidRPr="004E00E9">
              <w:rPr>
                <w:i/>
                <w:iCs/>
                <w:sz w:val="20"/>
                <w:szCs w:val="20"/>
              </w:rPr>
              <w:t>Многоквартирный</w:t>
            </w:r>
          </w:p>
        </w:tc>
        <w:tc>
          <w:tcPr>
            <w:tcW w:w="731" w:type="pct"/>
            <w:shd w:val="clear" w:color="auto" w:fill="FFFFFF"/>
          </w:tcPr>
          <w:p w14:paraId="03B479FC" w14:textId="77777777" w:rsidR="00756B7C" w:rsidRPr="004E00E9" w:rsidRDefault="00756B7C"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p>
        </w:tc>
        <w:tc>
          <w:tcPr>
            <w:tcW w:w="538" w:type="pct"/>
            <w:shd w:val="clear" w:color="auto" w:fill="FFFFFF"/>
          </w:tcPr>
          <w:p w14:paraId="3DB868A7" w14:textId="536E0616" w:rsidR="00756B7C" w:rsidRPr="004E00E9" w:rsidRDefault="00756B7C" w:rsidP="004E00E9">
            <w:pPr>
              <w:spacing w:line="240" w:lineRule="auto"/>
              <w:contextualSpacing/>
              <w:jc w:val="center"/>
              <w:rPr>
                <w:sz w:val="20"/>
                <w:szCs w:val="20"/>
              </w:rPr>
            </w:pPr>
            <w:r w:rsidRPr="004E00E9">
              <w:rPr>
                <w:sz w:val="20"/>
                <w:szCs w:val="20"/>
              </w:rPr>
              <w:t>11457,33</w:t>
            </w:r>
          </w:p>
        </w:tc>
        <w:tc>
          <w:tcPr>
            <w:tcW w:w="547" w:type="pct"/>
            <w:shd w:val="clear" w:color="auto" w:fill="FFFFFF"/>
          </w:tcPr>
          <w:p w14:paraId="669399AB" w14:textId="3AAADEF3" w:rsidR="00756B7C" w:rsidRPr="004E00E9" w:rsidRDefault="00756B7C" w:rsidP="004E00E9">
            <w:pPr>
              <w:spacing w:line="240" w:lineRule="auto"/>
              <w:contextualSpacing/>
              <w:jc w:val="center"/>
              <w:rPr>
                <w:sz w:val="20"/>
                <w:szCs w:val="20"/>
              </w:rPr>
            </w:pPr>
            <w:r w:rsidRPr="004E00E9">
              <w:rPr>
                <w:sz w:val="20"/>
                <w:szCs w:val="20"/>
              </w:rPr>
              <w:t>11457,33</w:t>
            </w:r>
          </w:p>
        </w:tc>
        <w:tc>
          <w:tcPr>
            <w:tcW w:w="559" w:type="pct"/>
            <w:shd w:val="clear" w:color="auto" w:fill="FFFFFF"/>
          </w:tcPr>
          <w:p w14:paraId="477B2E81" w14:textId="70248176" w:rsidR="00756B7C" w:rsidRPr="004E00E9" w:rsidRDefault="00756B7C" w:rsidP="004E00E9">
            <w:pPr>
              <w:spacing w:line="240" w:lineRule="auto"/>
              <w:contextualSpacing/>
              <w:jc w:val="center"/>
              <w:rPr>
                <w:sz w:val="20"/>
                <w:szCs w:val="20"/>
              </w:rPr>
            </w:pPr>
            <w:r w:rsidRPr="004E00E9">
              <w:rPr>
                <w:sz w:val="20"/>
                <w:szCs w:val="20"/>
              </w:rPr>
              <w:t>11457,33</w:t>
            </w:r>
          </w:p>
        </w:tc>
      </w:tr>
      <w:tr w:rsidR="00756B7C" w:rsidRPr="004E00E9" w14:paraId="026DB237" w14:textId="77777777" w:rsidTr="00756B7C">
        <w:trPr>
          <w:trHeight w:val="57"/>
        </w:trPr>
        <w:tc>
          <w:tcPr>
            <w:tcW w:w="2625" w:type="pct"/>
            <w:shd w:val="clear" w:color="auto" w:fill="FFFFFF"/>
          </w:tcPr>
          <w:p w14:paraId="20D50DFE" w14:textId="77777777" w:rsidR="00756B7C" w:rsidRPr="004E00E9" w:rsidRDefault="00756B7C" w:rsidP="004E00E9">
            <w:pPr>
              <w:spacing w:line="240" w:lineRule="auto"/>
              <w:contextualSpacing/>
              <w:jc w:val="left"/>
              <w:rPr>
                <w:i/>
                <w:iCs/>
                <w:sz w:val="20"/>
                <w:szCs w:val="20"/>
              </w:rPr>
            </w:pPr>
            <w:r w:rsidRPr="004E00E9">
              <w:rPr>
                <w:i/>
                <w:iCs/>
                <w:sz w:val="20"/>
                <w:szCs w:val="20"/>
              </w:rPr>
              <w:t>Индивидуальный</w:t>
            </w:r>
          </w:p>
        </w:tc>
        <w:tc>
          <w:tcPr>
            <w:tcW w:w="731" w:type="pct"/>
            <w:shd w:val="clear" w:color="auto" w:fill="FFFFFF"/>
          </w:tcPr>
          <w:p w14:paraId="28869BC5" w14:textId="77777777" w:rsidR="00756B7C" w:rsidRPr="004E00E9" w:rsidRDefault="00756B7C"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p>
        </w:tc>
        <w:tc>
          <w:tcPr>
            <w:tcW w:w="538" w:type="pct"/>
            <w:shd w:val="clear" w:color="auto" w:fill="FFFFFF"/>
          </w:tcPr>
          <w:p w14:paraId="4F12ADE1" w14:textId="577B3AC3" w:rsidR="00756B7C" w:rsidRPr="004E00E9" w:rsidRDefault="00756B7C" w:rsidP="004E00E9">
            <w:pPr>
              <w:spacing w:line="240" w:lineRule="auto"/>
              <w:contextualSpacing/>
              <w:jc w:val="center"/>
              <w:rPr>
                <w:sz w:val="20"/>
                <w:szCs w:val="20"/>
              </w:rPr>
            </w:pPr>
            <w:r w:rsidRPr="004E00E9">
              <w:rPr>
                <w:sz w:val="20"/>
                <w:szCs w:val="20"/>
              </w:rPr>
              <w:t>112833,00</w:t>
            </w:r>
          </w:p>
        </w:tc>
        <w:tc>
          <w:tcPr>
            <w:tcW w:w="547" w:type="pct"/>
            <w:shd w:val="clear" w:color="auto" w:fill="FFFFFF"/>
          </w:tcPr>
          <w:p w14:paraId="1AA57E5C" w14:textId="3D35E411" w:rsidR="00756B7C" w:rsidRPr="004E00E9" w:rsidRDefault="00756B7C" w:rsidP="004E00E9">
            <w:pPr>
              <w:spacing w:line="240" w:lineRule="auto"/>
              <w:contextualSpacing/>
              <w:jc w:val="center"/>
              <w:rPr>
                <w:sz w:val="20"/>
                <w:szCs w:val="20"/>
              </w:rPr>
            </w:pPr>
            <w:r w:rsidRPr="004E00E9">
              <w:rPr>
                <w:sz w:val="20"/>
                <w:szCs w:val="20"/>
              </w:rPr>
              <w:t>112833,00</w:t>
            </w:r>
          </w:p>
        </w:tc>
        <w:tc>
          <w:tcPr>
            <w:tcW w:w="559" w:type="pct"/>
            <w:shd w:val="clear" w:color="auto" w:fill="FFFFFF"/>
          </w:tcPr>
          <w:p w14:paraId="59ED5F4B" w14:textId="4293DA98" w:rsidR="00756B7C" w:rsidRPr="004E00E9" w:rsidRDefault="00756B7C" w:rsidP="004E00E9">
            <w:pPr>
              <w:spacing w:line="240" w:lineRule="auto"/>
              <w:contextualSpacing/>
              <w:jc w:val="center"/>
              <w:rPr>
                <w:sz w:val="20"/>
                <w:szCs w:val="20"/>
              </w:rPr>
            </w:pPr>
            <w:r w:rsidRPr="004E00E9">
              <w:rPr>
                <w:sz w:val="20"/>
                <w:szCs w:val="20"/>
              </w:rPr>
              <w:t>114723,00</w:t>
            </w:r>
          </w:p>
        </w:tc>
      </w:tr>
      <w:tr w:rsidR="00F13D9A" w:rsidRPr="004E00E9" w14:paraId="4FC4D474" w14:textId="77777777" w:rsidTr="00756B7C">
        <w:trPr>
          <w:trHeight w:val="57"/>
        </w:trPr>
        <w:tc>
          <w:tcPr>
            <w:tcW w:w="2625" w:type="pct"/>
            <w:shd w:val="clear" w:color="auto" w:fill="FFFFFF"/>
          </w:tcPr>
          <w:p w14:paraId="455AA605" w14:textId="77777777" w:rsidR="00F13D9A" w:rsidRPr="004E00E9" w:rsidRDefault="00F13D9A" w:rsidP="004E00E9">
            <w:pPr>
              <w:spacing w:line="240" w:lineRule="auto"/>
              <w:contextualSpacing/>
              <w:jc w:val="left"/>
              <w:rPr>
                <w:sz w:val="20"/>
                <w:szCs w:val="20"/>
              </w:rPr>
            </w:pPr>
            <w:r w:rsidRPr="004E00E9">
              <w:rPr>
                <w:sz w:val="20"/>
                <w:szCs w:val="20"/>
              </w:rPr>
              <w:t>Показатель убыли жилищного фонда</w:t>
            </w:r>
          </w:p>
        </w:tc>
        <w:tc>
          <w:tcPr>
            <w:tcW w:w="731" w:type="pct"/>
            <w:shd w:val="clear" w:color="auto" w:fill="FFFFFF"/>
          </w:tcPr>
          <w:p w14:paraId="419FF6F2" w14:textId="77777777" w:rsidR="00F13D9A" w:rsidRPr="004E00E9" w:rsidRDefault="00F13D9A"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p>
        </w:tc>
        <w:tc>
          <w:tcPr>
            <w:tcW w:w="538" w:type="pct"/>
            <w:shd w:val="clear" w:color="auto" w:fill="FFFFFF"/>
          </w:tcPr>
          <w:p w14:paraId="30D16653" w14:textId="77777777" w:rsidR="00F13D9A" w:rsidRPr="004E00E9" w:rsidRDefault="00F13D9A" w:rsidP="004E00E9">
            <w:pPr>
              <w:spacing w:line="240" w:lineRule="auto"/>
              <w:contextualSpacing/>
              <w:jc w:val="center"/>
              <w:rPr>
                <w:sz w:val="20"/>
                <w:szCs w:val="20"/>
              </w:rPr>
            </w:pPr>
            <w:r w:rsidRPr="004E00E9">
              <w:rPr>
                <w:sz w:val="20"/>
                <w:szCs w:val="20"/>
              </w:rPr>
              <w:t>-</w:t>
            </w:r>
          </w:p>
        </w:tc>
        <w:tc>
          <w:tcPr>
            <w:tcW w:w="547" w:type="pct"/>
            <w:shd w:val="clear" w:color="auto" w:fill="FFFFFF"/>
          </w:tcPr>
          <w:p w14:paraId="6C4F51C5" w14:textId="77777777" w:rsidR="00F13D9A" w:rsidRPr="004E00E9" w:rsidRDefault="00F13D9A" w:rsidP="004E00E9">
            <w:pPr>
              <w:spacing w:line="240" w:lineRule="auto"/>
              <w:contextualSpacing/>
              <w:jc w:val="center"/>
              <w:rPr>
                <w:sz w:val="20"/>
                <w:szCs w:val="20"/>
              </w:rPr>
            </w:pPr>
            <w:r w:rsidRPr="004E00E9">
              <w:rPr>
                <w:sz w:val="20"/>
                <w:szCs w:val="20"/>
              </w:rPr>
              <w:t>-</w:t>
            </w:r>
          </w:p>
        </w:tc>
        <w:tc>
          <w:tcPr>
            <w:tcW w:w="559" w:type="pct"/>
            <w:shd w:val="clear" w:color="auto" w:fill="FFFFFF"/>
          </w:tcPr>
          <w:p w14:paraId="3A00E7AE" w14:textId="77777777" w:rsidR="00F13D9A" w:rsidRPr="004E00E9" w:rsidRDefault="00F13D9A" w:rsidP="004E00E9">
            <w:pPr>
              <w:spacing w:line="240" w:lineRule="auto"/>
              <w:contextualSpacing/>
              <w:jc w:val="center"/>
              <w:rPr>
                <w:sz w:val="20"/>
                <w:szCs w:val="20"/>
              </w:rPr>
            </w:pPr>
            <w:r w:rsidRPr="004E00E9">
              <w:rPr>
                <w:sz w:val="20"/>
                <w:szCs w:val="20"/>
              </w:rPr>
              <w:t>-</w:t>
            </w:r>
          </w:p>
        </w:tc>
      </w:tr>
      <w:tr w:rsidR="00F13D9A" w:rsidRPr="004E00E9" w14:paraId="6C73AA40" w14:textId="77777777" w:rsidTr="00756B7C">
        <w:trPr>
          <w:trHeight w:val="57"/>
        </w:trPr>
        <w:tc>
          <w:tcPr>
            <w:tcW w:w="2625" w:type="pct"/>
            <w:shd w:val="clear" w:color="auto" w:fill="FFFFFF"/>
          </w:tcPr>
          <w:p w14:paraId="4D17429A" w14:textId="77777777" w:rsidR="00F13D9A" w:rsidRPr="004E00E9" w:rsidRDefault="00F13D9A" w:rsidP="004E00E9">
            <w:pPr>
              <w:spacing w:line="240" w:lineRule="auto"/>
              <w:contextualSpacing/>
              <w:jc w:val="left"/>
              <w:rPr>
                <w:sz w:val="20"/>
                <w:szCs w:val="20"/>
              </w:rPr>
            </w:pPr>
            <w:r w:rsidRPr="004E00E9">
              <w:rPr>
                <w:sz w:val="20"/>
                <w:szCs w:val="20"/>
              </w:rPr>
              <w:t>Показатель объема строительства жилищного фонда</w:t>
            </w:r>
          </w:p>
        </w:tc>
        <w:tc>
          <w:tcPr>
            <w:tcW w:w="731" w:type="pct"/>
            <w:shd w:val="clear" w:color="auto" w:fill="FFFFFF"/>
          </w:tcPr>
          <w:p w14:paraId="1062ED55" w14:textId="77777777" w:rsidR="00F13D9A" w:rsidRPr="004E00E9" w:rsidRDefault="00F13D9A"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p>
        </w:tc>
        <w:tc>
          <w:tcPr>
            <w:tcW w:w="538" w:type="pct"/>
            <w:shd w:val="clear" w:color="auto" w:fill="FFFFFF"/>
          </w:tcPr>
          <w:p w14:paraId="3E37921F" w14:textId="77777777" w:rsidR="00F13D9A" w:rsidRPr="004E00E9" w:rsidRDefault="00F13D9A" w:rsidP="004E00E9">
            <w:pPr>
              <w:spacing w:line="240" w:lineRule="auto"/>
              <w:contextualSpacing/>
              <w:jc w:val="center"/>
              <w:rPr>
                <w:sz w:val="20"/>
                <w:szCs w:val="20"/>
              </w:rPr>
            </w:pPr>
            <w:r w:rsidRPr="004E00E9">
              <w:rPr>
                <w:sz w:val="20"/>
                <w:szCs w:val="20"/>
              </w:rPr>
              <w:t>-</w:t>
            </w:r>
          </w:p>
        </w:tc>
        <w:tc>
          <w:tcPr>
            <w:tcW w:w="547" w:type="pct"/>
            <w:shd w:val="clear" w:color="auto" w:fill="FFFFFF"/>
          </w:tcPr>
          <w:p w14:paraId="74ED8A99" w14:textId="15C27962" w:rsidR="00F13D9A" w:rsidRPr="004E00E9" w:rsidRDefault="00756B7C" w:rsidP="004E00E9">
            <w:pPr>
              <w:spacing w:line="240" w:lineRule="auto"/>
              <w:contextualSpacing/>
              <w:jc w:val="center"/>
              <w:rPr>
                <w:sz w:val="20"/>
                <w:szCs w:val="20"/>
              </w:rPr>
            </w:pPr>
            <w:r w:rsidRPr="004E00E9">
              <w:rPr>
                <w:sz w:val="20"/>
                <w:szCs w:val="20"/>
              </w:rPr>
              <w:t>-</w:t>
            </w:r>
          </w:p>
        </w:tc>
        <w:tc>
          <w:tcPr>
            <w:tcW w:w="559" w:type="pct"/>
            <w:shd w:val="clear" w:color="auto" w:fill="FFFFFF"/>
          </w:tcPr>
          <w:p w14:paraId="57EAF988" w14:textId="450D2DF7" w:rsidR="00F13D9A" w:rsidRPr="004E00E9" w:rsidRDefault="00756B7C" w:rsidP="004E00E9">
            <w:pPr>
              <w:spacing w:line="240" w:lineRule="auto"/>
              <w:contextualSpacing/>
              <w:jc w:val="center"/>
              <w:rPr>
                <w:sz w:val="20"/>
                <w:szCs w:val="20"/>
              </w:rPr>
            </w:pPr>
            <w:r w:rsidRPr="004E00E9">
              <w:rPr>
                <w:sz w:val="20"/>
                <w:szCs w:val="20"/>
              </w:rPr>
              <w:t>1890</w:t>
            </w:r>
          </w:p>
        </w:tc>
      </w:tr>
      <w:tr w:rsidR="00F13D9A" w:rsidRPr="004E00E9" w14:paraId="1DD310C8" w14:textId="77777777" w:rsidTr="00756B7C">
        <w:trPr>
          <w:trHeight w:val="57"/>
        </w:trPr>
        <w:tc>
          <w:tcPr>
            <w:tcW w:w="2625" w:type="pct"/>
            <w:shd w:val="clear" w:color="auto" w:fill="FFFFFF"/>
          </w:tcPr>
          <w:p w14:paraId="2C573CE8" w14:textId="77777777" w:rsidR="00F13D9A" w:rsidRPr="004E00E9" w:rsidRDefault="00F13D9A" w:rsidP="004E00E9">
            <w:pPr>
              <w:spacing w:line="240" w:lineRule="auto"/>
              <w:contextualSpacing/>
              <w:jc w:val="left"/>
              <w:rPr>
                <w:sz w:val="20"/>
                <w:szCs w:val="20"/>
              </w:rPr>
            </w:pPr>
            <w:r w:rsidRPr="004E00E9">
              <w:rPr>
                <w:sz w:val="20"/>
                <w:szCs w:val="20"/>
              </w:rPr>
              <w:t>Численность постоянно проживающего населения на начало года</w:t>
            </w:r>
          </w:p>
        </w:tc>
        <w:tc>
          <w:tcPr>
            <w:tcW w:w="731" w:type="pct"/>
            <w:shd w:val="clear" w:color="auto" w:fill="FFFFFF"/>
          </w:tcPr>
          <w:p w14:paraId="29C85A3D" w14:textId="77777777" w:rsidR="00F13D9A" w:rsidRPr="004E00E9" w:rsidRDefault="00F13D9A" w:rsidP="004E00E9">
            <w:pPr>
              <w:spacing w:line="240" w:lineRule="auto"/>
              <w:contextualSpacing/>
              <w:jc w:val="center"/>
              <w:rPr>
                <w:sz w:val="20"/>
                <w:szCs w:val="20"/>
              </w:rPr>
            </w:pPr>
            <w:r w:rsidRPr="004E00E9">
              <w:rPr>
                <w:sz w:val="20"/>
                <w:szCs w:val="20"/>
              </w:rPr>
              <w:t>чел</w:t>
            </w:r>
          </w:p>
        </w:tc>
        <w:tc>
          <w:tcPr>
            <w:tcW w:w="538" w:type="pct"/>
            <w:shd w:val="clear" w:color="auto" w:fill="FFFFFF"/>
          </w:tcPr>
          <w:p w14:paraId="063A945B" w14:textId="11A8DA54" w:rsidR="00F13D9A" w:rsidRPr="004E00E9" w:rsidRDefault="00756B7C" w:rsidP="004E00E9">
            <w:pPr>
              <w:spacing w:line="240" w:lineRule="auto"/>
              <w:contextualSpacing/>
              <w:jc w:val="center"/>
              <w:rPr>
                <w:sz w:val="20"/>
                <w:szCs w:val="20"/>
              </w:rPr>
            </w:pPr>
            <w:r w:rsidRPr="004E00E9">
              <w:rPr>
                <w:sz w:val="20"/>
                <w:szCs w:val="20"/>
              </w:rPr>
              <w:t>4313</w:t>
            </w:r>
          </w:p>
        </w:tc>
        <w:tc>
          <w:tcPr>
            <w:tcW w:w="547" w:type="pct"/>
            <w:shd w:val="clear" w:color="auto" w:fill="FFFFFF"/>
          </w:tcPr>
          <w:p w14:paraId="105A1165" w14:textId="7ABCDD3C" w:rsidR="00F13D9A" w:rsidRPr="004E00E9" w:rsidRDefault="00756B7C" w:rsidP="004E00E9">
            <w:pPr>
              <w:spacing w:line="240" w:lineRule="auto"/>
              <w:contextualSpacing/>
              <w:jc w:val="center"/>
              <w:rPr>
                <w:sz w:val="20"/>
                <w:szCs w:val="20"/>
              </w:rPr>
            </w:pPr>
            <w:r w:rsidRPr="004E00E9">
              <w:rPr>
                <w:sz w:val="20"/>
                <w:szCs w:val="20"/>
              </w:rPr>
              <w:t>4296</w:t>
            </w:r>
          </w:p>
        </w:tc>
        <w:tc>
          <w:tcPr>
            <w:tcW w:w="559" w:type="pct"/>
            <w:shd w:val="clear" w:color="auto" w:fill="FFFFFF"/>
          </w:tcPr>
          <w:p w14:paraId="6A5A1B38" w14:textId="668C989B" w:rsidR="00F13D9A" w:rsidRPr="004E00E9" w:rsidRDefault="00756B7C" w:rsidP="004E00E9">
            <w:pPr>
              <w:spacing w:line="240" w:lineRule="auto"/>
              <w:contextualSpacing/>
              <w:jc w:val="center"/>
              <w:rPr>
                <w:sz w:val="20"/>
                <w:szCs w:val="20"/>
              </w:rPr>
            </w:pPr>
            <w:r w:rsidRPr="004E00E9">
              <w:rPr>
                <w:sz w:val="20"/>
                <w:szCs w:val="20"/>
              </w:rPr>
              <w:t>4367</w:t>
            </w:r>
          </w:p>
        </w:tc>
      </w:tr>
      <w:tr w:rsidR="00F13D9A" w:rsidRPr="004E00E9" w14:paraId="7177691E" w14:textId="77777777" w:rsidTr="00756B7C">
        <w:trPr>
          <w:trHeight w:val="57"/>
        </w:trPr>
        <w:tc>
          <w:tcPr>
            <w:tcW w:w="2625" w:type="pct"/>
            <w:shd w:val="clear" w:color="auto" w:fill="FFFFFF"/>
          </w:tcPr>
          <w:p w14:paraId="45378F8A" w14:textId="77777777" w:rsidR="00F13D9A" w:rsidRPr="004E00E9" w:rsidRDefault="00F13D9A" w:rsidP="004E00E9">
            <w:pPr>
              <w:spacing w:line="240" w:lineRule="auto"/>
              <w:contextualSpacing/>
              <w:jc w:val="left"/>
              <w:rPr>
                <w:i/>
                <w:sz w:val="20"/>
                <w:szCs w:val="20"/>
              </w:rPr>
            </w:pPr>
            <w:r w:rsidRPr="004E00E9">
              <w:rPr>
                <w:i/>
                <w:sz w:val="20"/>
                <w:szCs w:val="20"/>
              </w:rPr>
              <w:t>Прирост численности населения</w:t>
            </w:r>
          </w:p>
        </w:tc>
        <w:tc>
          <w:tcPr>
            <w:tcW w:w="731" w:type="pct"/>
            <w:shd w:val="clear" w:color="auto" w:fill="FFFFFF"/>
          </w:tcPr>
          <w:p w14:paraId="7F8A7486" w14:textId="77777777" w:rsidR="00F13D9A" w:rsidRPr="004E00E9" w:rsidRDefault="00F13D9A" w:rsidP="004E00E9">
            <w:pPr>
              <w:spacing w:line="240" w:lineRule="auto"/>
              <w:contextualSpacing/>
              <w:jc w:val="center"/>
              <w:rPr>
                <w:sz w:val="20"/>
                <w:szCs w:val="20"/>
              </w:rPr>
            </w:pPr>
            <w:r w:rsidRPr="004E00E9">
              <w:rPr>
                <w:sz w:val="20"/>
                <w:szCs w:val="20"/>
              </w:rPr>
              <w:t>чел</w:t>
            </w:r>
          </w:p>
        </w:tc>
        <w:tc>
          <w:tcPr>
            <w:tcW w:w="538" w:type="pct"/>
            <w:shd w:val="clear" w:color="auto" w:fill="FFFFFF"/>
          </w:tcPr>
          <w:p w14:paraId="7DA53F3F" w14:textId="77777777" w:rsidR="00F13D9A" w:rsidRPr="004E00E9" w:rsidRDefault="00F13D9A" w:rsidP="004E00E9">
            <w:pPr>
              <w:spacing w:line="240" w:lineRule="auto"/>
              <w:contextualSpacing/>
              <w:jc w:val="center"/>
              <w:rPr>
                <w:sz w:val="20"/>
                <w:szCs w:val="20"/>
              </w:rPr>
            </w:pPr>
            <w:r w:rsidRPr="004E00E9">
              <w:rPr>
                <w:sz w:val="20"/>
                <w:szCs w:val="20"/>
              </w:rPr>
              <w:t>-</w:t>
            </w:r>
          </w:p>
        </w:tc>
        <w:tc>
          <w:tcPr>
            <w:tcW w:w="547" w:type="pct"/>
            <w:shd w:val="clear" w:color="auto" w:fill="FFFFFF"/>
          </w:tcPr>
          <w:p w14:paraId="47785CC8" w14:textId="0FAAE462" w:rsidR="00F13D9A" w:rsidRPr="004E00E9" w:rsidRDefault="00756B7C" w:rsidP="004E00E9">
            <w:pPr>
              <w:spacing w:line="240" w:lineRule="auto"/>
              <w:contextualSpacing/>
              <w:jc w:val="center"/>
              <w:rPr>
                <w:sz w:val="20"/>
                <w:szCs w:val="20"/>
              </w:rPr>
            </w:pPr>
            <w:r w:rsidRPr="004E00E9">
              <w:rPr>
                <w:sz w:val="20"/>
                <w:szCs w:val="20"/>
              </w:rPr>
              <w:t>-</w:t>
            </w:r>
          </w:p>
        </w:tc>
        <w:tc>
          <w:tcPr>
            <w:tcW w:w="559" w:type="pct"/>
            <w:shd w:val="clear" w:color="auto" w:fill="FFFFFF"/>
          </w:tcPr>
          <w:p w14:paraId="6F8C3919" w14:textId="19695E1A" w:rsidR="00F13D9A" w:rsidRPr="004E00E9" w:rsidRDefault="00756B7C" w:rsidP="004E00E9">
            <w:pPr>
              <w:spacing w:line="240" w:lineRule="auto"/>
              <w:contextualSpacing/>
              <w:jc w:val="center"/>
              <w:rPr>
                <w:sz w:val="20"/>
                <w:szCs w:val="20"/>
              </w:rPr>
            </w:pPr>
            <w:r w:rsidRPr="004E00E9">
              <w:rPr>
                <w:sz w:val="20"/>
                <w:szCs w:val="20"/>
              </w:rPr>
              <w:t>54</w:t>
            </w:r>
          </w:p>
        </w:tc>
      </w:tr>
      <w:tr w:rsidR="00F13D9A" w:rsidRPr="004E00E9" w14:paraId="593F398B" w14:textId="77777777" w:rsidTr="00756B7C">
        <w:trPr>
          <w:trHeight w:val="57"/>
        </w:trPr>
        <w:tc>
          <w:tcPr>
            <w:tcW w:w="2625" w:type="pct"/>
            <w:shd w:val="clear" w:color="auto" w:fill="FFFFFF"/>
          </w:tcPr>
          <w:p w14:paraId="0D08999D" w14:textId="77777777" w:rsidR="00F13D9A" w:rsidRPr="004E00E9" w:rsidRDefault="00F13D9A" w:rsidP="004E00E9">
            <w:pPr>
              <w:spacing w:line="240" w:lineRule="auto"/>
              <w:contextualSpacing/>
              <w:jc w:val="left"/>
              <w:rPr>
                <w:sz w:val="20"/>
                <w:szCs w:val="20"/>
              </w:rPr>
            </w:pPr>
            <w:r w:rsidRPr="004E00E9">
              <w:rPr>
                <w:sz w:val="20"/>
                <w:szCs w:val="20"/>
              </w:rPr>
              <w:t>Обеспеченность площадью жилищного фонда</w:t>
            </w:r>
          </w:p>
        </w:tc>
        <w:tc>
          <w:tcPr>
            <w:tcW w:w="731" w:type="pct"/>
            <w:shd w:val="clear" w:color="auto" w:fill="FFFFFF"/>
          </w:tcPr>
          <w:p w14:paraId="1DF9DD4D" w14:textId="77777777" w:rsidR="00F13D9A" w:rsidRPr="004E00E9" w:rsidRDefault="00F13D9A"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r w:rsidRPr="004E00E9">
              <w:rPr>
                <w:sz w:val="20"/>
                <w:szCs w:val="20"/>
              </w:rPr>
              <w:t>/чел</w:t>
            </w:r>
          </w:p>
        </w:tc>
        <w:tc>
          <w:tcPr>
            <w:tcW w:w="538" w:type="pct"/>
            <w:shd w:val="clear" w:color="auto" w:fill="FFFFFF"/>
          </w:tcPr>
          <w:p w14:paraId="15AB8E78" w14:textId="610E0D53" w:rsidR="00F13D9A" w:rsidRPr="004E00E9" w:rsidRDefault="00756B7C" w:rsidP="004E00E9">
            <w:pPr>
              <w:spacing w:line="240" w:lineRule="auto"/>
              <w:contextualSpacing/>
              <w:jc w:val="center"/>
              <w:rPr>
                <w:sz w:val="20"/>
                <w:szCs w:val="20"/>
              </w:rPr>
            </w:pPr>
            <w:r w:rsidRPr="004E00E9">
              <w:rPr>
                <w:sz w:val="20"/>
                <w:szCs w:val="20"/>
              </w:rPr>
              <w:t>28,8</w:t>
            </w:r>
          </w:p>
        </w:tc>
        <w:tc>
          <w:tcPr>
            <w:tcW w:w="547" w:type="pct"/>
            <w:shd w:val="clear" w:color="auto" w:fill="FFFFFF"/>
          </w:tcPr>
          <w:p w14:paraId="71854D9C" w14:textId="49BF74B0" w:rsidR="00F13D9A" w:rsidRPr="004E00E9" w:rsidRDefault="00756B7C" w:rsidP="004E00E9">
            <w:pPr>
              <w:spacing w:line="240" w:lineRule="auto"/>
              <w:contextualSpacing/>
              <w:jc w:val="center"/>
              <w:rPr>
                <w:sz w:val="20"/>
                <w:szCs w:val="20"/>
              </w:rPr>
            </w:pPr>
            <w:r w:rsidRPr="004E00E9">
              <w:rPr>
                <w:sz w:val="20"/>
                <w:szCs w:val="20"/>
              </w:rPr>
              <w:t>28,9</w:t>
            </w:r>
          </w:p>
        </w:tc>
        <w:tc>
          <w:tcPr>
            <w:tcW w:w="559" w:type="pct"/>
            <w:shd w:val="clear" w:color="auto" w:fill="FFFFFF"/>
          </w:tcPr>
          <w:p w14:paraId="21FF4678" w14:textId="2B2630EC" w:rsidR="00F13D9A" w:rsidRPr="004E00E9" w:rsidRDefault="00756B7C" w:rsidP="004E00E9">
            <w:pPr>
              <w:spacing w:line="240" w:lineRule="auto"/>
              <w:contextualSpacing/>
              <w:jc w:val="center"/>
              <w:rPr>
                <w:sz w:val="20"/>
                <w:szCs w:val="20"/>
              </w:rPr>
            </w:pPr>
            <w:r w:rsidRPr="004E00E9">
              <w:rPr>
                <w:sz w:val="20"/>
                <w:szCs w:val="20"/>
              </w:rPr>
              <w:t>28,9</w:t>
            </w:r>
          </w:p>
        </w:tc>
      </w:tr>
      <w:tr w:rsidR="00F13D9A" w:rsidRPr="004E00E9" w14:paraId="4FC2B9B2" w14:textId="77777777" w:rsidTr="00756B7C">
        <w:trPr>
          <w:trHeight w:val="57"/>
        </w:trPr>
        <w:tc>
          <w:tcPr>
            <w:tcW w:w="2625" w:type="pct"/>
            <w:shd w:val="clear" w:color="auto" w:fill="FFFFFF"/>
          </w:tcPr>
          <w:p w14:paraId="698F5C11" w14:textId="77777777" w:rsidR="00F13D9A" w:rsidRPr="004E00E9" w:rsidRDefault="00F13D9A" w:rsidP="004E00E9">
            <w:pPr>
              <w:spacing w:line="240" w:lineRule="auto"/>
              <w:contextualSpacing/>
              <w:jc w:val="left"/>
              <w:rPr>
                <w:sz w:val="20"/>
                <w:szCs w:val="20"/>
              </w:rPr>
            </w:pPr>
            <w:r w:rsidRPr="004E00E9">
              <w:rPr>
                <w:sz w:val="20"/>
                <w:szCs w:val="20"/>
              </w:rPr>
              <w:t>Обеспеченность площадью жилищного фонда, рассчитанная на прирост численности населения</w:t>
            </w:r>
          </w:p>
        </w:tc>
        <w:tc>
          <w:tcPr>
            <w:tcW w:w="731" w:type="pct"/>
            <w:shd w:val="clear" w:color="auto" w:fill="FFFFFF"/>
          </w:tcPr>
          <w:p w14:paraId="3BCBD876" w14:textId="77777777" w:rsidR="00F13D9A" w:rsidRPr="004E00E9" w:rsidRDefault="00F13D9A" w:rsidP="004E00E9">
            <w:pPr>
              <w:spacing w:line="240" w:lineRule="auto"/>
              <w:contextualSpacing/>
              <w:jc w:val="center"/>
              <w:rPr>
                <w:sz w:val="20"/>
                <w:szCs w:val="20"/>
              </w:rPr>
            </w:pPr>
            <w:r w:rsidRPr="004E00E9">
              <w:rPr>
                <w:sz w:val="20"/>
                <w:szCs w:val="20"/>
              </w:rPr>
              <w:t>м</w:t>
            </w:r>
            <w:r w:rsidRPr="004E00E9">
              <w:rPr>
                <w:sz w:val="20"/>
                <w:szCs w:val="20"/>
                <w:vertAlign w:val="superscript"/>
              </w:rPr>
              <w:t>2</w:t>
            </w:r>
            <w:r w:rsidRPr="004E00E9">
              <w:rPr>
                <w:sz w:val="20"/>
                <w:szCs w:val="20"/>
              </w:rPr>
              <w:t>/чел</w:t>
            </w:r>
          </w:p>
        </w:tc>
        <w:tc>
          <w:tcPr>
            <w:tcW w:w="538" w:type="pct"/>
            <w:shd w:val="clear" w:color="auto" w:fill="FFFFFF"/>
          </w:tcPr>
          <w:p w14:paraId="163BEA01" w14:textId="77777777" w:rsidR="00F13D9A" w:rsidRPr="004E00E9" w:rsidRDefault="00F13D9A" w:rsidP="004E00E9">
            <w:pPr>
              <w:spacing w:line="240" w:lineRule="auto"/>
              <w:contextualSpacing/>
              <w:jc w:val="center"/>
              <w:rPr>
                <w:sz w:val="20"/>
                <w:szCs w:val="20"/>
              </w:rPr>
            </w:pPr>
            <w:r w:rsidRPr="004E00E9">
              <w:rPr>
                <w:sz w:val="20"/>
                <w:szCs w:val="20"/>
              </w:rPr>
              <w:t>-</w:t>
            </w:r>
          </w:p>
        </w:tc>
        <w:tc>
          <w:tcPr>
            <w:tcW w:w="547" w:type="pct"/>
            <w:shd w:val="clear" w:color="auto" w:fill="FFFFFF"/>
          </w:tcPr>
          <w:p w14:paraId="138CF89D" w14:textId="10B7609C" w:rsidR="00F13D9A" w:rsidRPr="004E00E9" w:rsidRDefault="00187AE1" w:rsidP="004E00E9">
            <w:pPr>
              <w:spacing w:line="240" w:lineRule="auto"/>
              <w:contextualSpacing/>
              <w:jc w:val="center"/>
              <w:rPr>
                <w:sz w:val="20"/>
                <w:szCs w:val="20"/>
              </w:rPr>
            </w:pPr>
            <w:r w:rsidRPr="004E00E9">
              <w:rPr>
                <w:sz w:val="20"/>
                <w:szCs w:val="20"/>
              </w:rPr>
              <w:t>35</w:t>
            </w:r>
          </w:p>
        </w:tc>
        <w:tc>
          <w:tcPr>
            <w:tcW w:w="559" w:type="pct"/>
            <w:shd w:val="clear" w:color="auto" w:fill="FFFFFF"/>
          </w:tcPr>
          <w:p w14:paraId="222A671E" w14:textId="77777777" w:rsidR="00F13D9A" w:rsidRPr="004E00E9" w:rsidRDefault="00F13D9A" w:rsidP="004E00E9">
            <w:pPr>
              <w:spacing w:line="240" w:lineRule="auto"/>
              <w:contextualSpacing/>
              <w:jc w:val="center"/>
              <w:rPr>
                <w:sz w:val="20"/>
                <w:szCs w:val="20"/>
              </w:rPr>
            </w:pPr>
            <w:r w:rsidRPr="004E00E9">
              <w:rPr>
                <w:sz w:val="20"/>
                <w:szCs w:val="20"/>
              </w:rPr>
              <w:t>35</w:t>
            </w:r>
          </w:p>
        </w:tc>
      </w:tr>
    </w:tbl>
    <w:p w14:paraId="7C5ACCA9" w14:textId="78E5540C" w:rsidR="00F13D9A" w:rsidRPr="004E00E9" w:rsidRDefault="00F13D9A" w:rsidP="004E00E9">
      <w:pPr>
        <w:spacing w:before="120" w:line="276" w:lineRule="auto"/>
        <w:ind w:firstLine="709"/>
        <w:rPr>
          <w:szCs w:val="24"/>
        </w:rPr>
      </w:pPr>
      <w:r w:rsidRPr="004E00E9">
        <w:rPr>
          <w:szCs w:val="24"/>
        </w:rPr>
        <w:t>Исходя из данных демографического прогноза прирост численности населения к рас</w:t>
      </w:r>
      <w:r w:rsidR="00756B7C" w:rsidRPr="004E00E9">
        <w:rPr>
          <w:szCs w:val="24"/>
        </w:rPr>
        <w:t xml:space="preserve">четному сроку должен составить </w:t>
      </w:r>
      <w:r w:rsidRPr="004E00E9">
        <w:rPr>
          <w:szCs w:val="24"/>
        </w:rPr>
        <w:t>54 человека. Объ</w:t>
      </w:r>
      <w:r w:rsidR="00E601C8" w:rsidRPr="004E00E9">
        <w:rPr>
          <w:szCs w:val="24"/>
        </w:rPr>
        <w:t>е</w:t>
      </w:r>
      <w:r w:rsidRPr="004E00E9">
        <w:rPr>
          <w:szCs w:val="24"/>
        </w:rPr>
        <w:t xml:space="preserve">м строительства жилищного фонда рассчитан на прирост численности населения к </w:t>
      </w:r>
      <w:r w:rsidR="00E601C8" w:rsidRPr="004E00E9">
        <w:rPr>
          <w:szCs w:val="24"/>
        </w:rPr>
        <w:t xml:space="preserve">расчетному сроку и составляет </w:t>
      </w:r>
      <w:r w:rsidR="00756B7C" w:rsidRPr="004E00E9">
        <w:rPr>
          <w:szCs w:val="24"/>
        </w:rPr>
        <w:t>1890</w:t>
      </w:r>
      <w:r w:rsidRPr="004E00E9">
        <w:rPr>
          <w:szCs w:val="24"/>
        </w:rPr>
        <w:t xml:space="preserve"> м</w:t>
      </w:r>
      <w:r w:rsidRPr="004E00E9">
        <w:rPr>
          <w:szCs w:val="24"/>
          <w:vertAlign w:val="superscript"/>
        </w:rPr>
        <w:t>2</w:t>
      </w:r>
      <w:r w:rsidRPr="004E00E9">
        <w:rPr>
          <w:szCs w:val="24"/>
        </w:rPr>
        <w:t xml:space="preserve">. </w:t>
      </w:r>
    </w:p>
    <w:p w14:paraId="4529EDF3" w14:textId="77777777" w:rsidR="00942E43" w:rsidRPr="004E00E9" w:rsidRDefault="00942E43" w:rsidP="004E00E9">
      <w:pPr>
        <w:spacing w:line="276" w:lineRule="auto"/>
        <w:ind w:firstLine="709"/>
        <w:rPr>
          <w:szCs w:val="24"/>
        </w:rPr>
      </w:pPr>
      <w:r w:rsidRPr="004E00E9">
        <w:rPr>
          <w:szCs w:val="24"/>
        </w:rPr>
        <w:t>Генеральным планом предлагается освоение одной площадки.</w:t>
      </w:r>
    </w:p>
    <w:p w14:paraId="749A626F" w14:textId="04ADD14A" w:rsidR="00BC3878" w:rsidRPr="004E00E9" w:rsidRDefault="00942E43" w:rsidP="004E00E9">
      <w:pPr>
        <w:spacing w:line="276" w:lineRule="auto"/>
        <w:ind w:firstLine="709"/>
        <w:rPr>
          <w:szCs w:val="24"/>
        </w:rPr>
      </w:pPr>
      <w:r w:rsidRPr="004E00E9">
        <w:rPr>
          <w:b/>
          <w:szCs w:val="24"/>
        </w:rPr>
        <w:t>Площадка 1</w:t>
      </w:r>
      <w:r w:rsidRPr="004E00E9">
        <w:rPr>
          <w:szCs w:val="24"/>
        </w:rPr>
        <w:t xml:space="preserve"> расположена в </w:t>
      </w:r>
      <w:r w:rsidR="00AF47D7" w:rsidRPr="004E00E9">
        <w:rPr>
          <w:szCs w:val="24"/>
        </w:rPr>
        <w:t>западной</w:t>
      </w:r>
      <w:r w:rsidRPr="004E00E9">
        <w:rPr>
          <w:szCs w:val="24"/>
        </w:rPr>
        <w:t xml:space="preserve"> части </w:t>
      </w:r>
      <w:r w:rsidR="00AF47D7" w:rsidRPr="004E00E9">
        <w:rPr>
          <w:szCs w:val="24"/>
        </w:rPr>
        <w:t>аула Хакуринохабль</w:t>
      </w:r>
      <w:r w:rsidRPr="004E00E9">
        <w:rPr>
          <w:szCs w:val="24"/>
        </w:rPr>
        <w:t xml:space="preserve"> (рисунок </w:t>
      </w:r>
      <w:r w:rsidR="00BC3878" w:rsidRPr="004E00E9">
        <w:rPr>
          <w:szCs w:val="24"/>
        </w:rPr>
        <w:t>3</w:t>
      </w:r>
      <w:r w:rsidRPr="004E00E9">
        <w:rPr>
          <w:szCs w:val="24"/>
        </w:rPr>
        <w:t>.</w:t>
      </w:r>
      <w:r w:rsidR="00BC3878" w:rsidRPr="004E00E9">
        <w:rPr>
          <w:szCs w:val="24"/>
        </w:rPr>
        <w:t>4</w:t>
      </w:r>
      <w:r w:rsidRPr="004E00E9">
        <w:rPr>
          <w:szCs w:val="24"/>
        </w:rPr>
        <w:t xml:space="preserve">.1). Площадь территории </w:t>
      </w:r>
      <w:r w:rsidR="000E7ABD" w:rsidRPr="004E00E9">
        <w:rPr>
          <w:szCs w:val="24"/>
        </w:rPr>
        <w:t>—</w:t>
      </w:r>
      <w:r w:rsidRPr="004E00E9">
        <w:rPr>
          <w:szCs w:val="24"/>
        </w:rPr>
        <w:t xml:space="preserve"> </w:t>
      </w:r>
      <w:r w:rsidR="00AF47D7" w:rsidRPr="004E00E9">
        <w:rPr>
          <w:szCs w:val="24"/>
        </w:rPr>
        <w:t>1,9</w:t>
      </w:r>
      <w:r w:rsidRPr="004E00E9">
        <w:rPr>
          <w:szCs w:val="24"/>
        </w:rPr>
        <w:t xml:space="preserve"> га. В границах данной площадки предлагается размещение индивидуальной жилой застройки. Количество земельных участков для ИЖС </w:t>
      </w:r>
      <w:r w:rsidR="000E7ABD" w:rsidRPr="004E00E9">
        <w:rPr>
          <w:szCs w:val="24"/>
        </w:rPr>
        <w:t>—</w:t>
      </w:r>
      <w:r w:rsidRPr="004E00E9">
        <w:rPr>
          <w:szCs w:val="24"/>
        </w:rPr>
        <w:t xml:space="preserve"> </w:t>
      </w:r>
      <w:r w:rsidR="00AF47D7" w:rsidRPr="004E00E9">
        <w:rPr>
          <w:szCs w:val="24"/>
        </w:rPr>
        <w:t>18</w:t>
      </w:r>
      <w:r w:rsidRPr="004E00E9">
        <w:rPr>
          <w:szCs w:val="24"/>
        </w:rPr>
        <w:t xml:space="preserve"> единиц. Планируемое количество жителей </w:t>
      </w:r>
      <w:r w:rsidR="000E7ABD" w:rsidRPr="004E00E9">
        <w:rPr>
          <w:szCs w:val="24"/>
        </w:rPr>
        <w:t>—</w:t>
      </w:r>
      <w:r w:rsidRPr="004E00E9">
        <w:rPr>
          <w:szCs w:val="24"/>
        </w:rPr>
        <w:t xml:space="preserve"> </w:t>
      </w:r>
      <w:r w:rsidR="00AF47D7" w:rsidRPr="004E00E9">
        <w:rPr>
          <w:szCs w:val="24"/>
        </w:rPr>
        <w:t>54</w:t>
      </w:r>
      <w:r w:rsidRPr="004E00E9">
        <w:rPr>
          <w:szCs w:val="24"/>
        </w:rPr>
        <w:t xml:space="preserve"> человек</w:t>
      </w:r>
      <w:r w:rsidR="00AF47D7" w:rsidRPr="004E00E9">
        <w:rPr>
          <w:szCs w:val="24"/>
        </w:rPr>
        <w:t>а</w:t>
      </w:r>
      <w:r w:rsidRPr="004E00E9">
        <w:rPr>
          <w:szCs w:val="24"/>
        </w:rPr>
        <w:t xml:space="preserve">. Планируемый объем жилищного фонда </w:t>
      </w:r>
      <w:r w:rsidR="000E7ABD" w:rsidRPr="004E00E9">
        <w:rPr>
          <w:szCs w:val="24"/>
        </w:rPr>
        <w:t>—</w:t>
      </w:r>
      <w:r w:rsidRPr="004E00E9">
        <w:rPr>
          <w:szCs w:val="24"/>
        </w:rPr>
        <w:t xml:space="preserve"> </w:t>
      </w:r>
      <w:r w:rsidR="00AF47D7" w:rsidRPr="004E00E9">
        <w:rPr>
          <w:szCs w:val="24"/>
        </w:rPr>
        <w:t>1890</w:t>
      </w:r>
      <w:r w:rsidRPr="004E00E9">
        <w:rPr>
          <w:szCs w:val="24"/>
        </w:rPr>
        <w:t xml:space="preserve"> м</w:t>
      </w:r>
      <w:r w:rsidRPr="004E00E9">
        <w:rPr>
          <w:szCs w:val="24"/>
          <w:vertAlign w:val="superscript"/>
        </w:rPr>
        <w:t>2</w:t>
      </w:r>
      <w:r w:rsidR="0019680F" w:rsidRPr="004E00E9">
        <w:rPr>
          <w:szCs w:val="24"/>
        </w:rPr>
        <w:t>.</w:t>
      </w:r>
    </w:p>
    <w:p w14:paraId="75E895A2" w14:textId="77777777" w:rsidR="00336EE1" w:rsidRPr="004E00E9" w:rsidRDefault="00336EE1" w:rsidP="004E00E9">
      <w:pPr>
        <w:spacing w:line="276" w:lineRule="auto"/>
        <w:ind w:firstLine="709"/>
        <w:jc w:val="right"/>
        <w:rPr>
          <w:szCs w:val="24"/>
        </w:rPr>
      </w:pPr>
      <w:r w:rsidRPr="004E00E9">
        <w:rPr>
          <w:szCs w:val="24"/>
        </w:rPr>
        <w:br w:type="page"/>
      </w:r>
    </w:p>
    <w:p w14:paraId="6249D2D4" w14:textId="5BC6D50F" w:rsidR="00942E43" w:rsidRPr="004E00E9" w:rsidRDefault="00942E43" w:rsidP="004E00E9">
      <w:pPr>
        <w:spacing w:line="276" w:lineRule="auto"/>
        <w:ind w:firstLine="709"/>
        <w:jc w:val="right"/>
        <w:rPr>
          <w:szCs w:val="24"/>
        </w:rPr>
      </w:pPr>
      <w:r w:rsidRPr="004E00E9">
        <w:rPr>
          <w:szCs w:val="24"/>
        </w:rPr>
        <w:t xml:space="preserve">Рисунок </w:t>
      </w:r>
      <w:r w:rsidR="00BC3878" w:rsidRPr="004E00E9">
        <w:rPr>
          <w:szCs w:val="24"/>
        </w:rPr>
        <w:t>3.4</w:t>
      </w:r>
      <w:r w:rsidRPr="004E00E9">
        <w:rPr>
          <w:szCs w:val="24"/>
        </w:rPr>
        <w:t>.</w:t>
      </w:r>
      <w:r w:rsidR="00AF47D7" w:rsidRPr="004E00E9">
        <w:rPr>
          <w:szCs w:val="24"/>
        </w:rPr>
        <w:t>1</w:t>
      </w:r>
    </w:p>
    <w:p w14:paraId="1DEC9460" w14:textId="10FC750C" w:rsidR="00B1267D" w:rsidRPr="004E00E9" w:rsidRDefault="00B1267D" w:rsidP="004E00E9">
      <w:pPr>
        <w:spacing w:line="276" w:lineRule="auto"/>
        <w:ind w:firstLine="709"/>
        <w:jc w:val="center"/>
        <w:rPr>
          <w:szCs w:val="24"/>
        </w:rPr>
      </w:pPr>
      <w:r w:rsidRPr="004E00E9">
        <w:rPr>
          <w:szCs w:val="24"/>
        </w:rPr>
        <w:t>Площадка 1</w:t>
      </w:r>
    </w:p>
    <w:p w14:paraId="7BA47DB3" w14:textId="77CE14A0" w:rsidR="00E1653C" w:rsidRPr="004E00E9" w:rsidRDefault="004920D9" w:rsidP="004E00E9">
      <w:pPr>
        <w:spacing w:line="276" w:lineRule="auto"/>
        <w:jc w:val="center"/>
      </w:pPr>
      <w:r w:rsidRPr="004E00E9">
        <w:rPr>
          <w:noProof/>
          <w:lang w:eastAsia="ru-RU"/>
        </w:rPr>
        <w:drawing>
          <wp:inline distT="0" distB="0" distL="0" distR="0" wp14:anchorId="37FA48D1" wp14:editId="184E0D15">
            <wp:extent cx="5957267" cy="5227093"/>
            <wp:effectExtent l="0" t="0" r="571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85120" cy="5251532"/>
                    </a:xfrm>
                    <a:prstGeom prst="rect">
                      <a:avLst/>
                    </a:prstGeom>
                  </pic:spPr>
                </pic:pic>
              </a:graphicData>
            </a:graphic>
          </wp:inline>
        </w:drawing>
      </w:r>
    </w:p>
    <w:p w14:paraId="5A1D1F6A" w14:textId="77777777" w:rsidR="00B0424E" w:rsidRPr="004E00E9" w:rsidRDefault="00B0424E" w:rsidP="004E00E9">
      <w:pPr>
        <w:spacing w:line="276" w:lineRule="auto"/>
        <w:rPr>
          <w:szCs w:val="24"/>
          <w:lang w:eastAsia="ru-RU"/>
        </w:rPr>
        <w:sectPr w:rsidR="00B0424E" w:rsidRPr="004E00E9" w:rsidSect="00A31702">
          <w:footerReference w:type="default" r:id="rId35"/>
          <w:pgSz w:w="11906" w:h="16838"/>
          <w:pgMar w:top="1134" w:right="567" w:bottom="1134" w:left="1418" w:header="567" w:footer="567" w:gutter="0"/>
          <w:cols w:space="708"/>
          <w:docGrid w:linePitch="360"/>
        </w:sectPr>
      </w:pPr>
    </w:p>
    <w:p w14:paraId="0E1DDA16" w14:textId="77777777" w:rsidR="00760A17" w:rsidRPr="004E00E9" w:rsidRDefault="00760A17" w:rsidP="004E00E9">
      <w:pPr>
        <w:pStyle w:val="0212165"/>
      </w:pPr>
      <w:bookmarkStart w:id="80" w:name="_Toc76025925"/>
      <w:bookmarkStart w:id="81" w:name="_Toc183611927"/>
      <w:r w:rsidRPr="004E00E9">
        <w:t>ГЛАВА 5. СОЦИАЛЬНАЯ ИНФРАСТРУКТУРА</w:t>
      </w:r>
      <w:bookmarkEnd w:id="80"/>
      <w:bookmarkEnd w:id="81"/>
    </w:p>
    <w:p w14:paraId="2A44355E" w14:textId="77777777" w:rsidR="00760A17" w:rsidRPr="004E00E9" w:rsidRDefault="00760A17" w:rsidP="004E00E9">
      <w:pPr>
        <w:pStyle w:val="0212166"/>
      </w:pPr>
      <w:bookmarkStart w:id="82" w:name="_Toc76025926"/>
      <w:bookmarkStart w:id="83" w:name="_Toc183611928"/>
      <w:r w:rsidRPr="004E00E9">
        <w:t>5.1 Расчет обеспеченности объектами местного значения</w:t>
      </w:r>
      <w:bookmarkEnd w:id="82"/>
      <w:bookmarkEnd w:id="83"/>
    </w:p>
    <w:p w14:paraId="15C0138B" w14:textId="715BC68D" w:rsidR="00760A17" w:rsidRPr="004E00E9" w:rsidRDefault="00760A17" w:rsidP="004E00E9">
      <w:pPr>
        <w:spacing w:line="276" w:lineRule="auto"/>
        <w:ind w:firstLine="709"/>
        <w:rPr>
          <w:rFonts w:eastAsia="Times New Roman"/>
          <w:szCs w:val="24"/>
          <w:lang w:eastAsia="ru-RU"/>
        </w:rPr>
      </w:pPr>
      <w:r w:rsidRPr="004E00E9">
        <w:rPr>
          <w:rFonts w:eastAsia="Times New Roman"/>
          <w:szCs w:val="24"/>
          <w:lang w:eastAsia="ru-RU"/>
        </w:rPr>
        <w:t xml:space="preserve">В данном разделе приведены расчеты обеспеченности </w:t>
      </w:r>
      <w:r w:rsidR="006D30E0" w:rsidRPr="004E00E9">
        <w:rPr>
          <w:rFonts w:eastAsia="Times New Roman"/>
          <w:szCs w:val="24"/>
          <w:lang w:eastAsia="ru-RU"/>
        </w:rPr>
        <w:t>Хакуринохабльского</w:t>
      </w:r>
      <w:r w:rsidRPr="004E00E9">
        <w:rPr>
          <w:rFonts w:eastAsia="Times New Roman"/>
          <w:szCs w:val="24"/>
          <w:lang w:eastAsia="ru-RU"/>
        </w:rPr>
        <w:t xml:space="preserve"> сельского поселения объектами местного значения. Расчет выполнен в соответствии с местными нормативами градостроительного проектирования сельских поселений </w:t>
      </w:r>
      <w:r w:rsidR="006D30E0" w:rsidRPr="004E00E9">
        <w:rPr>
          <w:rFonts w:eastAsia="Times New Roman"/>
          <w:szCs w:val="24"/>
          <w:lang w:eastAsia="ru-RU"/>
        </w:rPr>
        <w:t>Шовгеновского</w:t>
      </w:r>
      <w:r w:rsidRPr="004E00E9">
        <w:rPr>
          <w:rFonts w:eastAsia="Times New Roman"/>
          <w:szCs w:val="24"/>
          <w:lang w:eastAsia="ru-RU"/>
        </w:rPr>
        <w:t xml:space="preserve"> </w:t>
      </w:r>
      <w:r w:rsidR="0047001D" w:rsidRPr="004E00E9">
        <w:rPr>
          <w:rFonts w:eastAsia="Times New Roman"/>
          <w:szCs w:val="24"/>
          <w:lang w:eastAsia="ru-RU"/>
        </w:rPr>
        <w:t xml:space="preserve">муниципального </w:t>
      </w:r>
      <w:r w:rsidRPr="004E00E9">
        <w:rPr>
          <w:rFonts w:eastAsia="Times New Roman"/>
          <w:szCs w:val="24"/>
          <w:lang w:eastAsia="ru-RU"/>
        </w:rPr>
        <w:t xml:space="preserve">района, утвержденными </w:t>
      </w:r>
      <w:r w:rsidR="006D30E0" w:rsidRPr="004E00E9">
        <w:rPr>
          <w:rFonts w:eastAsia="Times New Roman"/>
          <w:szCs w:val="24"/>
          <w:lang w:eastAsia="ru-RU"/>
        </w:rPr>
        <w:t>решением</w:t>
      </w:r>
      <w:r w:rsidRPr="004E00E9">
        <w:rPr>
          <w:rFonts w:eastAsia="Times New Roman"/>
          <w:szCs w:val="24"/>
          <w:lang w:eastAsia="ru-RU"/>
        </w:rPr>
        <w:t xml:space="preserve"> Совета народных депутатов муниципального образования «</w:t>
      </w:r>
      <w:r w:rsidR="006D30E0" w:rsidRPr="004E00E9">
        <w:rPr>
          <w:rFonts w:eastAsia="Times New Roman"/>
          <w:szCs w:val="24"/>
          <w:lang w:eastAsia="ru-RU"/>
        </w:rPr>
        <w:t>Шовгеновский</w:t>
      </w:r>
      <w:r w:rsidRPr="004E00E9">
        <w:rPr>
          <w:rFonts w:eastAsia="Times New Roman"/>
          <w:szCs w:val="24"/>
          <w:lang w:eastAsia="ru-RU"/>
        </w:rPr>
        <w:t xml:space="preserve"> район» от </w:t>
      </w:r>
      <w:r w:rsidR="006D30E0" w:rsidRPr="004E00E9">
        <w:rPr>
          <w:rFonts w:eastAsia="Times New Roman"/>
          <w:szCs w:val="24"/>
          <w:lang w:eastAsia="ru-RU"/>
        </w:rPr>
        <w:t>01</w:t>
      </w:r>
      <w:r w:rsidRPr="004E00E9">
        <w:rPr>
          <w:rFonts w:eastAsia="Times New Roman"/>
          <w:szCs w:val="24"/>
          <w:lang w:eastAsia="ru-RU"/>
        </w:rPr>
        <w:t xml:space="preserve">.11.2017 № </w:t>
      </w:r>
      <w:r w:rsidR="006D30E0" w:rsidRPr="004E00E9">
        <w:rPr>
          <w:rFonts w:eastAsia="Times New Roman"/>
          <w:szCs w:val="24"/>
          <w:lang w:eastAsia="ru-RU"/>
        </w:rPr>
        <w:t>23</w:t>
      </w:r>
      <w:r w:rsidRPr="004E00E9">
        <w:rPr>
          <w:rFonts w:eastAsia="Times New Roman"/>
          <w:szCs w:val="24"/>
          <w:lang w:eastAsia="ru-RU"/>
        </w:rPr>
        <w:t xml:space="preserve">. Расчет велся в разрезе социально-значимых объектов. Результаты расчета приведены в таблице 3.5.1. </w:t>
      </w:r>
    </w:p>
    <w:p w14:paraId="04BA7E69" w14:textId="378FDBF7" w:rsidR="00760A17" w:rsidRPr="004E00E9" w:rsidRDefault="00760A17" w:rsidP="004E00E9">
      <w:pPr>
        <w:spacing w:line="276" w:lineRule="auto"/>
        <w:ind w:firstLine="709"/>
        <w:rPr>
          <w:rFonts w:eastAsia="Times New Roman"/>
          <w:szCs w:val="24"/>
          <w:lang w:eastAsia="ru-RU"/>
        </w:rPr>
      </w:pPr>
      <w:r w:rsidRPr="004E00E9">
        <w:rPr>
          <w:rFonts w:eastAsia="Times New Roman"/>
          <w:szCs w:val="24"/>
          <w:lang w:eastAsia="ru-RU"/>
        </w:rPr>
        <w:t xml:space="preserve">Также в таблице 3.5.1 приведены сведения по обеспеченности </w:t>
      </w:r>
      <w:r w:rsidR="006D30E0" w:rsidRPr="004E00E9">
        <w:rPr>
          <w:rFonts w:eastAsia="Times New Roman"/>
          <w:szCs w:val="24"/>
          <w:lang w:eastAsia="ru-RU"/>
        </w:rPr>
        <w:t>Хакуринохабльского</w:t>
      </w:r>
      <w:r w:rsidRPr="004E00E9">
        <w:rPr>
          <w:rFonts w:eastAsia="Times New Roman"/>
          <w:szCs w:val="24"/>
          <w:lang w:eastAsia="ru-RU"/>
        </w:rPr>
        <w:t xml:space="preserve"> сельского поселения объектами, которые не относятся к объектам местного значения </w:t>
      </w:r>
      <w:r w:rsidR="00B1267D" w:rsidRPr="004E00E9">
        <w:rPr>
          <w:rFonts w:eastAsia="Times New Roman"/>
          <w:szCs w:val="24"/>
          <w:lang w:eastAsia="ru-RU"/>
        </w:rPr>
        <w:t>поселения</w:t>
      </w:r>
      <w:r w:rsidRPr="004E00E9">
        <w:rPr>
          <w:rFonts w:eastAsia="Times New Roman"/>
          <w:szCs w:val="24"/>
          <w:lang w:eastAsia="ru-RU"/>
        </w:rPr>
        <w:t>, но требования к такими объектами включены в м</w:t>
      </w:r>
      <w:r w:rsidR="00B1267D" w:rsidRPr="004E00E9">
        <w:rPr>
          <w:rFonts w:eastAsia="Times New Roman"/>
          <w:szCs w:val="24"/>
          <w:lang w:eastAsia="ru-RU"/>
        </w:rPr>
        <w:t>естные нормативы</w:t>
      </w:r>
      <w:r w:rsidRPr="004E00E9">
        <w:rPr>
          <w:rFonts w:eastAsia="Times New Roman"/>
          <w:szCs w:val="24"/>
          <w:lang w:eastAsia="ru-RU"/>
        </w:rPr>
        <w:t xml:space="preserve"> градостроительного проектирования </w:t>
      </w:r>
      <w:r w:rsidR="005C4AEC" w:rsidRPr="004E00E9">
        <w:rPr>
          <w:rFonts w:eastAsia="Times New Roman"/>
          <w:szCs w:val="24"/>
          <w:lang w:eastAsia="ru-RU"/>
        </w:rPr>
        <w:t>Шовгеновского муниципального района</w:t>
      </w:r>
      <w:r w:rsidRPr="004E00E9">
        <w:rPr>
          <w:rFonts w:eastAsia="Times New Roman"/>
          <w:szCs w:val="24"/>
          <w:lang w:eastAsia="ru-RU"/>
        </w:rPr>
        <w:t xml:space="preserve">. Данная информация включена в целях комплексной оценки развития системы социальной инфраструктуры </w:t>
      </w:r>
      <w:r w:rsidR="006D30E0" w:rsidRPr="004E00E9">
        <w:rPr>
          <w:rFonts w:eastAsia="Times New Roman"/>
          <w:szCs w:val="24"/>
          <w:lang w:eastAsia="ru-RU"/>
        </w:rPr>
        <w:t>Хакуринохабльского</w:t>
      </w:r>
      <w:r w:rsidRPr="004E00E9">
        <w:rPr>
          <w:rFonts w:eastAsia="Times New Roman"/>
          <w:szCs w:val="24"/>
          <w:lang w:eastAsia="ru-RU"/>
        </w:rPr>
        <w:t xml:space="preserve"> сельского поселения.</w:t>
      </w:r>
    </w:p>
    <w:p w14:paraId="01903D7E" w14:textId="77777777" w:rsidR="00760A17" w:rsidRPr="004E00E9" w:rsidRDefault="00760A17" w:rsidP="004E00E9">
      <w:pPr>
        <w:spacing w:line="276" w:lineRule="auto"/>
        <w:jc w:val="left"/>
        <w:rPr>
          <w:szCs w:val="24"/>
        </w:rPr>
      </w:pPr>
    </w:p>
    <w:p w14:paraId="1593B8DB" w14:textId="77777777" w:rsidR="00760A17" w:rsidRPr="004E00E9" w:rsidRDefault="00760A17" w:rsidP="004E00E9">
      <w:pPr>
        <w:spacing w:line="276" w:lineRule="auto"/>
        <w:jc w:val="left"/>
        <w:rPr>
          <w:szCs w:val="24"/>
        </w:rPr>
        <w:sectPr w:rsidR="00760A17" w:rsidRPr="004E00E9" w:rsidSect="00A31702">
          <w:footerReference w:type="default" r:id="rId36"/>
          <w:pgSz w:w="11906" w:h="16838"/>
          <w:pgMar w:top="1134" w:right="567" w:bottom="1134" w:left="1418" w:header="567" w:footer="567" w:gutter="0"/>
          <w:cols w:space="708"/>
          <w:docGrid w:linePitch="360"/>
        </w:sectPr>
      </w:pPr>
    </w:p>
    <w:p w14:paraId="5F27783C" w14:textId="315CEDED" w:rsidR="00760A17" w:rsidRPr="004E00E9" w:rsidRDefault="00760A17" w:rsidP="004E00E9">
      <w:pPr>
        <w:spacing w:line="276" w:lineRule="auto"/>
        <w:jc w:val="right"/>
        <w:rPr>
          <w:szCs w:val="24"/>
        </w:rPr>
      </w:pPr>
      <w:r w:rsidRPr="004E00E9">
        <w:rPr>
          <w:szCs w:val="24"/>
        </w:rPr>
        <w:t xml:space="preserve">Таблица </w:t>
      </w:r>
      <w:r w:rsidR="00187AB2" w:rsidRPr="004E00E9">
        <w:rPr>
          <w:szCs w:val="24"/>
        </w:rPr>
        <w:t>3.</w:t>
      </w:r>
      <w:r w:rsidRPr="004E00E9">
        <w:rPr>
          <w:szCs w:val="24"/>
        </w:rPr>
        <w:t>5.1</w:t>
      </w:r>
    </w:p>
    <w:p w14:paraId="083C7080" w14:textId="66A87493" w:rsidR="00760A17" w:rsidRPr="004E00E9" w:rsidRDefault="00760A17" w:rsidP="004E00E9">
      <w:pPr>
        <w:spacing w:line="276" w:lineRule="auto"/>
        <w:jc w:val="center"/>
        <w:rPr>
          <w:szCs w:val="24"/>
        </w:rPr>
      </w:pPr>
      <w:r w:rsidRPr="004E00E9">
        <w:rPr>
          <w:szCs w:val="24"/>
        </w:rPr>
        <w:t>Расчет обеспеченности объектами</w:t>
      </w:r>
      <w:r w:rsidR="00B1267D" w:rsidRPr="004E00E9">
        <w:rPr>
          <w:szCs w:val="24"/>
        </w:rPr>
        <w:t xml:space="preserve"> регионального значения,</w:t>
      </w:r>
      <w:r w:rsidRPr="004E00E9">
        <w:rPr>
          <w:szCs w:val="24"/>
        </w:rPr>
        <w:t xml:space="preserve"> местного значения муниципального района</w:t>
      </w:r>
      <w:r w:rsidR="00B1267D" w:rsidRPr="004E00E9">
        <w:rPr>
          <w:szCs w:val="24"/>
        </w:rPr>
        <w:t>, местного значения поселения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shd w:val="clear" w:color="auto" w:fill="EAF1DD"/>
        <w:tblLook w:val="04A0" w:firstRow="1" w:lastRow="0" w:firstColumn="1" w:lastColumn="0" w:noHBand="0" w:noVBand="1"/>
      </w:tblPr>
      <w:tblGrid>
        <w:gridCol w:w="2739"/>
        <w:gridCol w:w="3386"/>
        <w:gridCol w:w="873"/>
        <w:gridCol w:w="873"/>
        <w:gridCol w:w="873"/>
        <w:gridCol w:w="873"/>
        <w:gridCol w:w="873"/>
        <w:gridCol w:w="876"/>
        <w:gridCol w:w="873"/>
        <w:gridCol w:w="873"/>
        <w:gridCol w:w="873"/>
        <w:gridCol w:w="858"/>
      </w:tblGrid>
      <w:tr w:rsidR="00760A17" w:rsidRPr="004E00E9" w14:paraId="66FD7017" w14:textId="77777777" w:rsidTr="00E22C69">
        <w:trPr>
          <w:cantSplit/>
          <w:trHeight w:val="342"/>
        </w:trPr>
        <w:tc>
          <w:tcPr>
            <w:tcW w:w="2357" w:type="pct"/>
            <w:gridSpan w:val="3"/>
            <w:shd w:val="clear" w:color="auto" w:fill="FFFFFF"/>
            <w:vAlign w:val="center"/>
          </w:tcPr>
          <w:p w14:paraId="11B4A071" w14:textId="77777777" w:rsidR="00760A17" w:rsidRPr="004E00E9" w:rsidRDefault="00760A17" w:rsidP="004E00E9">
            <w:pPr>
              <w:spacing w:line="240" w:lineRule="auto"/>
              <w:jc w:val="center"/>
              <w:rPr>
                <w:rFonts w:eastAsia="Times New Roman"/>
                <w:b/>
                <w:sz w:val="20"/>
                <w:szCs w:val="20"/>
              </w:rPr>
            </w:pPr>
            <w:r w:rsidRPr="004E00E9">
              <w:rPr>
                <w:rFonts w:eastAsia="Times New Roman"/>
                <w:b/>
                <w:sz w:val="20"/>
                <w:szCs w:val="20"/>
              </w:rPr>
              <w:t>Показатели</w:t>
            </w:r>
          </w:p>
        </w:tc>
        <w:tc>
          <w:tcPr>
            <w:tcW w:w="1471" w:type="pct"/>
            <w:gridSpan w:val="5"/>
            <w:shd w:val="clear" w:color="auto" w:fill="FFFFFF"/>
            <w:vAlign w:val="center"/>
          </w:tcPr>
          <w:p w14:paraId="597BBC88" w14:textId="0CA31D06" w:rsidR="00760A17" w:rsidRPr="004E00E9" w:rsidRDefault="00760A17" w:rsidP="004E00E9">
            <w:pPr>
              <w:spacing w:line="240" w:lineRule="auto"/>
              <w:jc w:val="center"/>
              <w:rPr>
                <w:rFonts w:eastAsia="Times New Roman"/>
                <w:b/>
                <w:bCs/>
                <w:sz w:val="20"/>
                <w:szCs w:val="20"/>
              </w:rPr>
            </w:pPr>
            <w:r w:rsidRPr="004E00E9">
              <w:rPr>
                <w:rFonts w:eastAsia="Times New Roman"/>
                <w:b/>
                <w:sz w:val="20"/>
                <w:szCs w:val="20"/>
              </w:rPr>
              <w:t xml:space="preserve">Существующая численность, </w:t>
            </w:r>
            <w:r w:rsidRPr="004E00E9">
              <w:rPr>
                <w:rFonts w:eastAsia="Times New Roman"/>
                <w:b/>
                <w:sz w:val="20"/>
                <w:szCs w:val="20"/>
              </w:rPr>
              <w:br/>
              <w:t>на 01.01.202</w:t>
            </w:r>
            <w:r w:rsidR="006D30E0" w:rsidRPr="004E00E9">
              <w:rPr>
                <w:rFonts w:eastAsia="Times New Roman"/>
                <w:b/>
                <w:sz w:val="20"/>
                <w:szCs w:val="20"/>
              </w:rPr>
              <w:t>4</w:t>
            </w:r>
          </w:p>
        </w:tc>
        <w:tc>
          <w:tcPr>
            <w:tcW w:w="588" w:type="pct"/>
            <w:gridSpan w:val="2"/>
            <w:shd w:val="clear" w:color="auto" w:fill="FFFFFF"/>
            <w:vAlign w:val="center"/>
          </w:tcPr>
          <w:p w14:paraId="7AFC910F" w14:textId="6E4A6415" w:rsidR="00760A17" w:rsidRPr="004E00E9" w:rsidRDefault="00760A17" w:rsidP="004E00E9">
            <w:pPr>
              <w:spacing w:line="240" w:lineRule="auto"/>
              <w:jc w:val="center"/>
              <w:rPr>
                <w:rFonts w:eastAsia="Times New Roman"/>
                <w:b/>
                <w:sz w:val="20"/>
                <w:szCs w:val="20"/>
              </w:rPr>
            </w:pPr>
            <w:r w:rsidRPr="004E00E9">
              <w:rPr>
                <w:rFonts w:eastAsia="Times New Roman"/>
                <w:b/>
                <w:sz w:val="20"/>
                <w:szCs w:val="20"/>
              </w:rPr>
              <w:t xml:space="preserve">Численность на </w:t>
            </w:r>
            <w:r w:rsidRPr="004E00E9">
              <w:rPr>
                <w:rFonts w:eastAsia="Times New Roman"/>
                <w:b/>
                <w:sz w:val="20"/>
                <w:szCs w:val="20"/>
              </w:rPr>
              <w:br/>
              <w:t>первую очередь, на 01.01.203</w:t>
            </w:r>
            <w:r w:rsidR="006D30E0" w:rsidRPr="004E00E9">
              <w:rPr>
                <w:rFonts w:eastAsia="Times New Roman"/>
                <w:b/>
                <w:sz w:val="20"/>
                <w:szCs w:val="20"/>
              </w:rPr>
              <w:t>5</w:t>
            </w:r>
          </w:p>
        </w:tc>
        <w:tc>
          <w:tcPr>
            <w:tcW w:w="583" w:type="pct"/>
            <w:gridSpan w:val="2"/>
            <w:shd w:val="clear" w:color="auto" w:fill="FFFFFF"/>
            <w:vAlign w:val="center"/>
          </w:tcPr>
          <w:p w14:paraId="4655DC9E" w14:textId="728E971C" w:rsidR="00760A17" w:rsidRPr="004E00E9" w:rsidRDefault="00760A17" w:rsidP="004E00E9">
            <w:pPr>
              <w:spacing w:line="240" w:lineRule="auto"/>
              <w:jc w:val="center"/>
              <w:rPr>
                <w:rFonts w:eastAsia="Times New Roman"/>
                <w:b/>
                <w:bCs/>
                <w:sz w:val="20"/>
                <w:szCs w:val="20"/>
              </w:rPr>
            </w:pPr>
            <w:r w:rsidRPr="004E00E9">
              <w:rPr>
                <w:rFonts w:eastAsia="Times New Roman"/>
                <w:b/>
                <w:sz w:val="20"/>
                <w:szCs w:val="20"/>
              </w:rPr>
              <w:t xml:space="preserve">Численность на расчетный срок, </w:t>
            </w:r>
            <w:r w:rsidRPr="004E00E9">
              <w:rPr>
                <w:rFonts w:eastAsia="Times New Roman"/>
                <w:b/>
                <w:sz w:val="20"/>
                <w:szCs w:val="20"/>
              </w:rPr>
              <w:br/>
              <w:t>на 01.01.204</w:t>
            </w:r>
            <w:r w:rsidR="006D30E0" w:rsidRPr="004E00E9">
              <w:rPr>
                <w:rFonts w:eastAsia="Times New Roman"/>
                <w:b/>
                <w:sz w:val="20"/>
                <w:szCs w:val="20"/>
              </w:rPr>
              <w:t>5</w:t>
            </w:r>
          </w:p>
        </w:tc>
      </w:tr>
      <w:tr w:rsidR="00760A17" w:rsidRPr="004E00E9" w14:paraId="20E870A1" w14:textId="77777777" w:rsidTr="00E22C69">
        <w:trPr>
          <w:cantSplit/>
          <w:trHeight w:val="139"/>
        </w:trPr>
        <w:tc>
          <w:tcPr>
            <w:tcW w:w="2357" w:type="pct"/>
            <w:gridSpan w:val="3"/>
            <w:shd w:val="clear" w:color="auto" w:fill="FFFFFF"/>
            <w:vAlign w:val="center"/>
          </w:tcPr>
          <w:p w14:paraId="131F06C0" w14:textId="77777777" w:rsidR="00760A17" w:rsidRPr="004E00E9" w:rsidRDefault="00760A17" w:rsidP="004E00E9">
            <w:pPr>
              <w:spacing w:line="240" w:lineRule="auto"/>
              <w:jc w:val="center"/>
              <w:rPr>
                <w:b/>
                <w:bCs/>
                <w:color w:val="000000"/>
                <w:sz w:val="20"/>
                <w:szCs w:val="20"/>
                <w:lang w:eastAsia="ru-RU"/>
              </w:rPr>
            </w:pPr>
            <w:r w:rsidRPr="004E00E9">
              <w:rPr>
                <w:rFonts w:eastAsia="Times New Roman"/>
                <w:b/>
                <w:sz w:val="20"/>
                <w:szCs w:val="20"/>
              </w:rPr>
              <w:t>сельское население, человек</w:t>
            </w:r>
          </w:p>
        </w:tc>
        <w:tc>
          <w:tcPr>
            <w:tcW w:w="1471" w:type="pct"/>
            <w:gridSpan w:val="5"/>
            <w:shd w:val="clear" w:color="auto" w:fill="FFFFFF"/>
            <w:vAlign w:val="center"/>
          </w:tcPr>
          <w:p w14:paraId="2852C22A" w14:textId="5D97D4A9" w:rsidR="00760A17" w:rsidRPr="004E00E9" w:rsidRDefault="006D30E0" w:rsidP="004E00E9">
            <w:pPr>
              <w:spacing w:line="240" w:lineRule="auto"/>
              <w:jc w:val="center"/>
              <w:rPr>
                <w:b/>
                <w:bCs/>
                <w:color w:val="000000"/>
                <w:sz w:val="20"/>
                <w:szCs w:val="20"/>
                <w:lang w:eastAsia="ru-RU"/>
              </w:rPr>
            </w:pPr>
            <w:r w:rsidRPr="004E00E9">
              <w:rPr>
                <w:b/>
                <w:bCs/>
                <w:color w:val="000000"/>
                <w:sz w:val="20"/>
                <w:szCs w:val="20"/>
                <w:lang w:eastAsia="ru-RU"/>
              </w:rPr>
              <w:t>4313</w:t>
            </w:r>
          </w:p>
        </w:tc>
        <w:tc>
          <w:tcPr>
            <w:tcW w:w="588" w:type="pct"/>
            <w:gridSpan w:val="2"/>
            <w:shd w:val="clear" w:color="auto" w:fill="FFFFFF"/>
            <w:vAlign w:val="center"/>
          </w:tcPr>
          <w:p w14:paraId="09EF8F41" w14:textId="1A2A7707" w:rsidR="00760A17" w:rsidRPr="004E00E9" w:rsidRDefault="006D30E0" w:rsidP="004E00E9">
            <w:pPr>
              <w:spacing w:line="240" w:lineRule="auto"/>
              <w:jc w:val="center"/>
              <w:rPr>
                <w:b/>
                <w:bCs/>
                <w:color w:val="000000"/>
                <w:sz w:val="20"/>
                <w:szCs w:val="20"/>
              </w:rPr>
            </w:pPr>
            <w:r w:rsidRPr="004E00E9">
              <w:rPr>
                <w:b/>
                <w:bCs/>
                <w:color w:val="000000"/>
                <w:sz w:val="20"/>
                <w:szCs w:val="20"/>
              </w:rPr>
              <w:t>4296</w:t>
            </w:r>
          </w:p>
        </w:tc>
        <w:tc>
          <w:tcPr>
            <w:tcW w:w="583" w:type="pct"/>
            <w:gridSpan w:val="2"/>
            <w:shd w:val="clear" w:color="auto" w:fill="FFFFFF"/>
            <w:vAlign w:val="center"/>
          </w:tcPr>
          <w:p w14:paraId="46575F1B" w14:textId="2A9BBF83" w:rsidR="00760A17" w:rsidRPr="004E00E9" w:rsidRDefault="006D30E0" w:rsidP="004E00E9">
            <w:pPr>
              <w:spacing w:line="240" w:lineRule="auto"/>
              <w:jc w:val="center"/>
              <w:rPr>
                <w:b/>
                <w:bCs/>
                <w:color w:val="000000"/>
                <w:sz w:val="20"/>
                <w:szCs w:val="20"/>
              </w:rPr>
            </w:pPr>
            <w:r w:rsidRPr="004E00E9">
              <w:rPr>
                <w:b/>
                <w:bCs/>
                <w:color w:val="000000"/>
                <w:sz w:val="20"/>
                <w:szCs w:val="20"/>
              </w:rPr>
              <w:t>4367</w:t>
            </w:r>
          </w:p>
        </w:tc>
      </w:tr>
      <w:tr w:rsidR="00760A17" w:rsidRPr="004E00E9" w14:paraId="2E606638" w14:textId="77777777" w:rsidTr="00A6442E">
        <w:trPr>
          <w:cantSplit/>
          <w:trHeight w:val="2054"/>
        </w:trPr>
        <w:tc>
          <w:tcPr>
            <w:tcW w:w="923" w:type="pct"/>
            <w:shd w:val="clear" w:color="auto" w:fill="FFFFFF"/>
            <w:vAlign w:val="center"/>
            <w:hideMark/>
          </w:tcPr>
          <w:p w14:paraId="10359C2B" w14:textId="77777777" w:rsidR="00760A17" w:rsidRPr="004E00E9" w:rsidRDefault="00760A17" w:rsidP="004E00E9">
            <w:pPr>
              <w:spacing w:line="240" w:lineRule="auto"/>
              <w:jc w:val="center"/>
              <w:rPr>
                <w:rFonts w:eastAsia="Times New Roman"/>
                <w:b/>
                <w:bCs/>
                <w:sz w:val="20"/>
                <w:szCs w:val="20"/>
              </w:rPr>
            </w:pPr>
            <w:r w:rsidRPr="004E00E9">
              <w:rPr>
                <w:b/>
                <w:sz w:val="20"/>
                <w:szCs w:val="20"/>
              </w:rPr>
              <w:t>наименование вида объекта</w:t>
            </w:r>
          </w:p>
        </w:tc>
        <w:tc>
          <w:tcPr>
            <w:tcW w:w="1141" w:type="pct"/>
            <w:shd w:val="clear" w:color="auto" w:fill="FFFFFF"/>
            <w:vAlign w:val="center"/>
            <w:hideMark/>
          </w:tcPr>
          <w:p w14:paraId="73B4E2A1"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 xml:space="preserve">норма обеспеченности </w:t>
            </w:r>
          </w:p>
        </w:tc>
        <w:tc>
          <w:tcPr>
            <w:tcW w:w="294" w:type="pct"/>
            <w:shd w:val="clear" w:color="auto" w:fill="FFFFFF"/>
            <w:textDirection w:val="btLr"/>
          </w:tcPr>
          <w:p w14:paraId="7D671F7D"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 xml:space="preserve">единица </w:t>
            </w:r>
          </w:p>
          <w:p w14:paraId="782FF8EA"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измерения</w:t>
            </w:r>
          </w:p>
        </w:tc>
        <w:tc>
          <w:tcPr>
            <w:tcW w:w="294" w:type="pct"/>
            <w:shd w:val="clear" w:color="auto" w:fill="FFFFFF"/>
            <w:textDirection w:val="btLr"/>
            <w:vAlign w:val="center"/>
            <w:hideMark/>
          </w:tcPr>
          <w:p w14:paraId="636D289C"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проектная мощность, мест</w:t>
            </w:r>
          </w:p>
        </w:tc>
        <w:tc>
          <w:tcPr>
            <w:tcW w:w="294" w:type="pct"/>
            <w:shd w:val="clear" w:color="auto" w:fill="FFFFFF"/>
            <w:textDirection w:val="btLr"/>
            <w:vAlign w:val="center"/>
            <w:hideMark/>
          </w:tcPr>
          <w:p w14:paraId="6DBBCF65"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фактическая посещаемость, мест</w:t>
            </w:r>
          </w:p>
        </w:tc>
        <w:tc>
          <w:tcPr>
            <w:tcW w:w="294" w:type="pct"/>
            <w:shd w:val="clear" w:color="auto" w:fill="FFFFFF"/>
            <w:textDirection w:val="btLr"/>
            <w:vAlign w:val="center"/>
          </w:tcPr>
          <w:p w14:paraId="59105704"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необходимо по норме на текущий момент, мест</w:t>
            </w:r>
          </w:p>
        </w:tc>
        <w:tc>
          <w:tcPr>
            <w:tcW w:w="294" w:type="pct"/>
            <w:shd w:val="clear" w:color="auto" w:fill="FFFFFF"/>
            <w:textDirection w:val="btLr"/>
            <w:vAlign w:val="center"/>
          </w:tcPr>
          <w:p w14:paraId="62E72212"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фактическая обеспеченность, %</w:t>
            </w:r>
          </w:p>
        </w:tc>
        <w:tc>
          <w:tcPr>
            <w:tcW w:w="295" w:type="pct"/>
            <w:shd w:val="clear" w:color="auto" w:fill="FFFFFF"/>
            <w:textDirection w:val="btLr"/>
            <w:vAlign w:val="center"/>
          </w:tcPr>
          <w:p w14:paraId="581302C6"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дефицит «-» / профицит, мест</w:t>
            </w:r>
          </w:p>
        </w:tc>
        <w:tc>
          <w:tcPr>
            <w:tcW w:w="294" w:type="pct"/>
            <w:shd w:val="clear" w:color="auto" w:fill="FFFFFF"/>
            <w:textDirection w:val="btLr"/>
            <w:vAlign w:val="center"/>
          </w:tcPr>
          <w:p w14:paraId="6C5E57E5"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 xml:space="preserve">необходимо по норме на </w:t>
            </w:r>
            <w:r w:rsidRPr="004E00E9">
              <w:rPr>
                <w:rFonts w:eastAsia="Times New Roman"/>
                <w:b/>
                <w:sz w:val="20"/>
                <w:szCs w:val="20"/>
              </w:rPr>
              <w:t>первая очередь, мест</w:t>
            </w:r>
          </w:p>
        </w:tc>
        <w:tc>
          <w:tcPr>
            <w:tcW w:w="294" w:type="pct"/>
            <w:shd w:val="clear" w:color="auto" w:fill="FFFFFF"/>
            <w:textDirection w:val="btLr"/>
            <w:vAlign w:val="center"/>
          </w:tcPr>
          <w:p w14:paraId="7A5ED098"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дефицит «-» / профицит, мест</w:t>
            </w:r>
          </w:p>
        </w:tc>
        <w:tc>
          <w:tcPr>
            <w:tcW w:w="294" w:type="pct"/>
            <w:shd w:val="clear" w:color="auto" w:fill="FFFFFF"/>
            <w:textDirection w:val="btLr"/>
            <w:vAlign w:val="center"/>
            <w:hideMark/>
          </w:tcPr>
          <w:p w14:paraId="22754058"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необходимо по норме на расчетный срок, мест</w:t>
            </w:r>
          </w:p>
        </w:tc>
        <w:tc>
          <w:tcPr>
            <w:tcW w:w="289" w:type="pct"/>
            <w:shd w:val="clear" w:color="auto" w:fill="FFFFFF"/>
            <w:textDirection w:val="btLr"/>
            <w:vAlign w:val="center"/>
          </w:tcPr>
          <w:p w14:paraId="073243D1"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дефицит «-» / профицит, мест</w:t>
            </w:r>
          </w:p>
        </w:tc>
      </w:tr>
    </w:tbl>
    <w:p w14:paraId="433E3C26" w14:textId="77777777" w:rsidR="00760A17" w:rsidRPr="004E00E9" w:rsidRDefault="00760A17" w:rsidP="004E00E9">
      <w:pPr>
        <w:spacing w:line="14" w:lineRule="auto"/>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739"/>
        <w:gridCol w:w="3365"/>
        <w:gridCol w:w="873"/>
        <w:gridCol w:w="873"/>
        <w:gridCol w:w="873"/>
        <w:gridCol w:w="873"/>
        <w:gridCol w:w="873"/>
        <w:gridCol w:w="876"/>
        <w:gridCol w:w="6"/>
        <w:gridCol w:w="873"/>
        <w:gridCol w:w="9"/>
        <w:gridCol w:w="6"/>
        <w:gridCol w:w="861"/>
        <w:gridCol w:w="6"/>
        <w:gridCol w:w="15"/>
        <w:gridCol w:w="6"/>
        <w:gridCol w:w="852"/>
        <w:gridCol w:w="9"/>
        <w:gridCol w:w="15"/>
        <w:gridCol w:w="9"/>
        <w:gridCol w:w="831"/>
      </w:tblGrid>
      <w:tr w:rsidR="00760A17" w:rsidRPr="004E00E9" w14:paraId="608C0B42" w14:textId="77777777" w:rsidTr="00AC3057">
        <w:trPr>
          <w:trHeight w:val="20"/>
          <w:tblHeader/>
        </w:trPr>
        <w:tc>
          <w:tcPr>
            <w:tcW w:w="923" w:type="pct"/>
            <w:shd w:val="clear" w:color="auto" w:fill="auto"/>
            <w:hideMark/>
          </w:tcPr>
          <w:p w14:paraId="4596546C"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1</w:t>
            </w:r>
          </w:p>
        </w:tc>
        <w:tc>
          <w:tcPr>
            <w:tcW w:w="1134" w:type="pct"/>
            <w:shd w:val="clear" w:color="auto" w:fill="auto"/>
            <w:hideMark/>
          </w:tcPr>
          <w:p w14:paraId="33318C2D"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2</w:t>
            </w:r>
          </w:p>
        </w:tc>
        <w:tc>
          <w:tcPr>
            <w:tcW w:w="294" w:type="pct"/>
          </w:tcPr>
          <w:p w14:paraId="0EDB6521"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3</w:t>
            </w:r>
          </w:p>
        </w:tc>
        <w:tc>
          <w:tcPr>
            <w:tcW w:w="294" w:type="pct"/>
            <w:shd w:val="clear" w:color="auto" w:fill="auto"/>
            <w:hideMark/>
          </w:tcPr>
          <w:p w14:paraId="11C3611B"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4</w:t>
            </w:r>
          </w:p>
        </w:tc>
        <w:tc>
          <w:tcPr>
            <w:tcW w:w="294" w:type="pct"/>
            <w:shd w:val="clear" w:color="auto" w:fill="auto"/>
            <w:hideMark/>
          </w:tcPr>
          <w:p w14:paraId="0F71128B"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5</w:t>
            </w:r>
          </w:p>
        </w:tc>
        <w:tc>
          <w:tcPr>
            <w:tcW w:w="294" w:type="pct"/>
            <w:shd w:val="clear" w:color="auto" w:fill="auto"/>
            <w:hideMark/>
          </w:tcPr>
          <w:p w14:paraId="7FE107C7"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6</w:t>
            </w:r>
          </w:p>
        </w:tc>
        <w:tc>
          <w:tcPr>
            <w:tcW w:w="294" w:type="pct"/>
            <w:shd w:val="clear" w:color="auto" w:fill="auto"/>
          </w:tcPr>
          <w:p w14:paraId="76F460B7"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7</w:t>
            </w:r>
          </w:p>
        </w:tc>
        <w:tc>
          <w:tcPr>
            <w:tcW w:w="295" w:type="pct"/>
            <w:shd w:val="clear" w:color="auto" w:fill="auto"/>
          </w:tcPr>
          <w:p w14:paraId="182F3D66"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8</w:t>
            </w:r>
          </w:p>
        </w:tc>
        <w:tc>
          <w:tcPr>
            <w:tcW w:w="296" w:type="pct"/>
            <w:gridSpan w:val="2"/>
            <w:shd w:val="clear" w:color="auto" w:fill="auto"/>
          </w:tcPr>
          <w:p w14:paraId="675341B4"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9</w:t>
            </w:r>
          </w:p>
        </w:tc>
        <w:tc>
          <w:tcPr>
            <w:tcW w:w="297" w:type="pct"/>
            <w:gridSpan w:val="4"/>
            <w:shd w:val="clear" w:color="auto" w:fill="auto"/>
          </w:tcPr>
          <w:p w14:paraId="000C7375"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10</w:t>
            </w:r>
          </w:p>
        </w:tc>
        <w:tc>
          <w:tcPr>
            <w:tcW w:w="297" w:type="pct"/>
            <w:gridSpan w:val="4"/>
            <w:shd w:val="clear" w:color="auto" w:fill="auto"/>
          </w:tcPr>
          <w:p w14:paraId="78B5F38B"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11</w:t>
            </w:r>
          </w:p>
        </w:tc>
        <w:tc>
          <w:tcPr>
            <w:tcW w:w="288" w:type="pct"/>
            <w:gridSpan w:val="3"/>
            <w:shd w:val="clear" w:color="auto" w:fill="auto"/>
          </w:tcPr>
          <w:p w14:paraId="774D037F" w14:textId="77777777" w:rsidR="00760A17" w:rsidRPr="004E00E9" w:rsidRDefault="00760A17" w:rsidP="004E00E9">
            <w:pPr>
              <w:spacing w:line="240" w:lineRule="auto"/>
              <w:jc w:val="center"/>
              <w:rPr>
                <w:rFonts w:eastAsia="Times New Roman"/>
                <w:b/>
                <w:bCs/>
                <w:sz w:val="20"/>
                <w:szCs w:val="20"/>
              </w:rPr>
            </w:pPr>
            <w:r w:rsidRPr="004E00E9">
              <w:rPr>
                <w:rFonts w:eastAsia="Times New Roman"/>
                <w:b/>
                <w:bCs/>
                <w:sz w:val="20"/>
                <w:szCs w:val="20"/>
              </w:rPr>
              <w:t>12</w:t>
            </w:r>
          </w:p>
        </w:tc>
      </w:tr>
      <w:tr w:rsidR="00760A17" w:rsidRPr="004E00E9" w14:paraId="3A31685B" w14:textId="77777777" w:rsidTr="002E49A2">
        <w:trPr>
          <w:trHeight w:val="20"/>
        </w:trPr>
        <w:tc>
          <w:tcPr>
            <w:tcW w:w="5000" w:type="pct"/>
            <w:gridSpan w:val="21"/>
          </w:tcPr>
          <w:p w14:paraId="7798C102" w14:textId="77777777" w:rsidR="00760A17" w:rsidRPr="004E00E9" w:rsidRDefault="00760A17" w:rsidP="004E00E9">
            <w:pPr>
              <w:spacing w:line="240" w:lineRule="auto"/>
              <w:jc w:val="center"/>
              <w:rPr>
                <w:rFonts w:eastAsia="Times New Roman"/>
                <w:bCs/>
                <w:sz w:val="20"/>
                <w:szCs w:val="20"/>
              </w:rPr>
            </w:pPr>
            <w:r w:rsidRPr="004E00E9">
              <w:rPr>
                <w:rFonts w:eastAsia="Times New Roman"/>
                <w:bCs/>
                <w:sz w:val="20"/>
                <w:szCs w:val="20"/>
              </w:rPr>
              <w:t>Образование и наука (местное значение муниципального района)</w:t>
            </w:r>
          </w:p>
        </w:tc>
      </w:tr>
      <w:tr w:rsidR="00760A17" w:rsidRPr="004E00E9" w14:paraId="220A0FDC" w14:textId="77777777" w:rsidTr="00AC3057">
        <w:trPr>
          <w:trHeight w:val="20"/>
        </w:trPr>
        <w:tc>
          <w:tcPr>
            <w:tcW w:w="923" w:type="pct"/>
            <w:shd w:val="clear" w:color="auto" w:fill="auto"/>
          </w:tcPr>
          <w:p w14:paraId="147D4400" w14:textId="77777777" w:rsidR="00760A17" w:rsidRPr="004E00E9" w:rsidRDefault="00760A17" w:rsidP="004E00E9">
            <w:pPr>
              <w:widowControl w:val="0"/>
              <w:spacing w:line="240" w:lineRule="auto"/>
              <w:jc w:val="left"/>
              <w:rPr>
                <w:rFonts w:eastAsia="Times New Roman"/>
                <w:sz w:val="20"/>
                <w:szCs w:val="20"/>
              </w:rPr>
            </w:pPr>
            <w:r w:rsidRPr="004E00E9">
              <w:rPr>
                <w:sz w:val="20"/>
                <w:szCs w:val="20"/>
              </w:rPr>
              <w:t>Дошкольные образовательные организации</w:t>
            </w:r>
          </w:p>
        </w:tc>
        <w:tc>
          <w:tcPr>
            <w:tcW w:w="1134" w:type="pct"/>
            <w:shd w:val="clear" w:color="auto" w:fill="auto"/>
          </w:tcPr>
          <w:p w14:paraId="24A67EC8" w14:textId="244D90E0" w:rsidR="00760A17" w:rsidRPr="004E00E9" w:rsidRDefault="001651FE" w:rsidP="004E00E9">
            <w:pPr>
              <w:spacing w:line="240" w:lineRule="auto"/>
              <w:jc w:val="left"/>
              <w:rPr>
                <w:color w:val="000000"/>
                <w:sz w:val="20"/>
                <w:szCs w:val="20"/>
              </w:rPr>
            </w:pPr>
            <w:r w:rsidRPr="004E00E9">
              <w:rPr>
                <w:color w:val="000000"/>
                <w:sz w:val="20"/>
                <w:szCs w:val="20"/>
              </w:rPr>
              <w:t>67</w:t>
            </w:r>
            <w:r w:rsidR="00760A17" w:rsidRPr="004E00E9">
              <w:rPr>
                <w:color w:val="000000"/>
                <w:sz w:val="20"/>
                <w:szCs w:val="20"/>
              </w:rPr>
              <w:t xml:space="preserve"> мест на 1000 жителей</w:t>
            </w:r>
          </w:p>
        </w:tc>
        <w:tc>
          <w:tcPr>
            <w:tcW w:w="294" w:type="pct"/>
          </w:tcPr>
          <w:p w14:paraId="225A7CC6" w14:textId="77777777" w:rsidR="00760A17" w:rsidRPr="004E00E9" w:rsidRDefault="00760A17" w:rsidP="004E00E9">
            <w:pPr>
              <w:spacing w:line="240" w:lineRule="auto"/>
              <w:jc w:val="center"/>
              <w:rPr>
                <w:color w:val="000000"/>
                <w:sz w:val="20"/>
                <w:szCs w:val="20"/>
              </w:rPr>
            </w:pPr>
            <w:r w:rsidRPr="004E00E9">
              <w:rPr>
                <w:color w:val="000000"/>
                <w:sz w:val="20"/>
                <w:szCs w:val="20"/>
              </w:rPr>
              <w:t>мест</w:t>
            </w:r>
          </w:p>
        </w:tc>
        <w:tc>
          <w:tcPr>
            <w:tcW w:w="294" w:type="pct"/>
            <w:shd w:val="clear" w:color="auto" w:fill="auto"/>
          </w:tcPr>
          <w:p w14:paraId="047181AA" w14:textId="7D2A4203" w:rsidR="00760A17" w:rsidRPr="004E00E9" w:rsidRDefault="001109A4" w:rsidP="004E00E9">
            <w:pPr>
              <w:spacing w:line="240" w:lineRule="auto"/>
              <w:jc w:val="center"/>
              <w:rPr>
                <w:rFonts w:eastAsia="Times New Roman"/>
                <w:color w:val="000000"/>
                <w:sz w:val="20"/>
                <w:szCs w:val="20"/>
              </w:rPr>
            </w:pPr>
            <w:r w:rsidRPr="004E00E9">
              <w:rPr>
                <w:color w:val="000000"/>
                <w:sz w:val="20"/>
                <w:szCs w:val="20"/>
              </w:rPr>
              <w:t>335</w:t>
            </w:r>
          </w:p>
        </w:tc>
        <w:tc>
          <w:tcPr>
            <w:tcW w:w="294" w:type="pct"/>
            <w:shd w:val="clear" w:color="auto" w:fill="auto"/>
          </w:tcPr>
          <w:p w14:paraId="1188000C" w14:textId="51C1DFFE" w:rsidR="00760A17" w:rsidRPr="004E00E9" w:rsidRDefault="001109A4" w:rsidP="004E00E9">
            <w:pPr>
              <w:spacing w:line="240" w:lineRule="auto"/>
              <w:jc w:val="center"/>
              <w:rPr>
                <w:color w:val="000000"/>
                <w:sz w:val="20"/>
                <w:szCs w:val="20"/>
              </w:rPr>
            </w:pPr>
            <w:r w:rsidRPr="004E00E9">
              <w:rPr>
                <w:color w:val="000000"/>
                <w:sz w:val="20"/>
                <w:szCs w:val="20"/>
              </w:rPr>
              <w:t>261</w:t>
            </w:r>
          </w:p>
        </w:tc>
        <w:tc>
          <w:tcPr>
            <w:tcW w:w="294" w:type="pct"/>
            <w:shd w:val="clear" w:color="auto" w:fill="auto"/>
          </w:tcPr>
          <w:p w14:paraId="2976830F" w14:textId="079DCDDF" w:rsidR="00760A17" w:rsidRPr="004E00E9" w:rsidRDefault="001651FE" w:rsidP="004E00E9">
            <w:pPr>
              <w:spacing w:line="240" w:lineRule="auto"/>
              <w:jc w:val="center"/>
              <w:rPr>
                <w:color w:val="000000"/>
                <w:sz w:val="20"/>
                <w:szCs w:val="20"/>
              </w:rPr>
            </w:pPr>
            <w:r w:rsidRPr="004E00E9">
              <w:rPr>
                <w:color w:val="000000"/>
                <w:sz w:val="20"/>
                <w:szCs w:val="20"/>
              </w:rPr>
              <w:t>289</w:t>
            </w:r>
          </w:p>
        </w:tc>
        <w:tc>
          <w:tcPr>
            <w:tcW w:w="294" w:type="pct"/>
            <w:tcBorders>
              <w:right w:val="single" w:sz="4" w:space="0" w:color="auto"/>
            </w:tcBorders>
            <w:shd w:val="clear" w:color="auto" w:fill="auto"/>
          </w:tcPr>
          <w:p w14:paraId="428EA0DA" w14:textId="0E9C363A" w:rsidR="00760A17" w:rsidRPr="004E00E9" w:rsidRDefault="001651FE" w:rsidP="004E00E9">
            <w:pPr>
              <w:spacing w:line="240" w:lineRule="auto"/>
              <w:jc w:val="center"/>
              <w:rPr>
                <w:color w:val="000000"/>
                <w:sz w:val="20"/>
                <w:szCs w:val="20"/>
              </w:rPr>
            </w:pPr>
            <w:r w:rsidRPr="004E00E9">
              <w:rPr>
                <w:color w:val="000000"/>
                <w:sz w:val="20"/>
                <w:szCs w:val="20"/>
              </w:rPr>
              <w:t>100</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4BDB331" w14:textId="3357FCA6" w:rsidR="00760A17" w:rsidRPr="004E00E9" w:rsidRDefault="001651FE" w:rsidP="004E00E9">
            <w:pPr>
              <w:spacing w:line="240" w:lineRule="auto"/>
              <w:jc w:val="center"/>
              <w:rPr>
                <w:color w:val="000000"/>
                <w:sz w:val="20"/>
                <w:szCs w:val="20"/>
              </w:rPr>
            </w:pPr>
            <w:r w:rsidRPr="004E00E9">
              <w:rPr>
                <w:color w:val="000000"/>
                <w:sz w:val="20"/>
                <w:szCs w:val="20"/>
              </w:rPr>
              <w:t>46</w:t>
            </w:r>
          </w:p>
        </w:tc>
        <w:tc>
          <w:tcPr>
            <w:tcW w:w="296" w:type="pct"/>
            <w:gridSpan w:val="2"/>
            <w:tcBorders>
              <w:top w:val="single" w:sz="4" w:space="0" w:color="auto"/>
              <w:left w:val="single" w:sz="4" w:space="0" w:color="auto"/>
              <w:bottom w:val="single" w:sz="4" w:space="0" w:color="auto"/>
              <w:right w:val="single" w:sz="4" w:space="0" w:color="auto"/>
            </w:tcBorders>
            <w:shd w:val="clear" w:color="auto" w:fill="auto"/>
          </w:tcPr>
          <w:p w14:paraId="2C906380" w14:textId="63CA1DBD" w:rsidR="00760A17" w:rsidRPr="004E00E9" w:rsidRDefault="001651FE" w:rsidP="004E00E9">
            <w:pPr>
              <w:spacing w:line="240" w:lineRule="auto"/>
              <w:jc w:val="center"/>
              <w:rPr>
                <w:color w:val="000000"/>
                <w:sz w:val="20"/>
                <w:szCs w:val="20"/>
              </w:rPr>
            </w:pPr>
            <w:r w:rsidRPr="004E00E9">
              <w:rPr>
                <w:color w:val="000000"/>
                <w:sz w:val="20"/>
                <w:szCs w:val="20"/>
              </w:rPr>
              <w:t>288</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3A45F35A" w14:textId="4C37C455" w:rsidR="00760A17" w:rsidRPr="004E00E9" w:rsidRDefault="001651FE" w:rsidP="004E00E9">
            <w:pPr>
              <w:spacing w:line="240" w:lineRule="auto"/>
              <w:jc w:val="center"/>
              <w:rPr>
                <w:color w:val="000000"/>
                <w:sz w:val="20"/>
                <w:szCs w:val="20"/>
              </w:rPr>
            </w:pPr>
            <w:r w:rsidRPr="004E00E9">
              <w:rPr>
                <w:color w:val="000000"/>
                <w:sz w:val="20"/>
                <w:szCs w:val="20"/>
              </w:rPr>
              <w:t>47</w:t>
            </w:r>
          </w:p>
        </w:tc>
        <w:tc>
          <w:tcPr>
            <w:tcW w:w="296" w:type="pct"/>
            <w:gridSpan w:val="4"/>
            <w:tcBorders>
              <w:top w:val="single" w:sz="4" w:space="0" w:color="auto"/>
              <w:left w:val="single" w:sz="4" w:space="0" w:color="auto"/>
              <w:bottom w:val="single" w:sz="4" w:space="0" w:color="auto"/>
              <w:right w:val="single" w:sz="4" w:space="0" w:color="auto"/>
            </w:tcBorders>
            <w:shd w:val="clear" w:color="auto" w:fill="auto"/>
          </w:tcPr>
          <w:p w14:paraId="289592F9" w14:textId="168944CB" w:rsidR="00760A17" w:rsidRPr="004E00E9" w:rsidRDefault="001651FE" w:rsidP="004E00E9">
            <w:pPr>
              <w:spacing w:line="240" w:lineRule="auto"/>
              <w:jc w:val="center"/>
              <w:rPr>
                <w:color w:val="000000"/>
                <w:sz w:val="20"/>
                <w:szCs w:val="20"/>
              </w:rPr>
            </w:pPr>
            <w:r w:rsidRPr="004E00E9">
              <w:rPr>
                <w:color w:val="000000"/>
                <w:sz w:val="20"/>
                <w:szCs w:val="20"/>
              </w:rPr>
              <w:t>293</w:t>
            </w:r>
          </w:p>
        </w:tc>
        <w:tc>
          <w:tcPr>
            <w:tcW w:w="291" w:type="pct"/>
            <w:gridSpan w:val="4"/>
            <w:tcBorders>
              <w:top w:val="single" w:sz="4" w:space="0" w:color="auto"/>
              <w:left w:val="single" w:sz="4" w:space="0" w:color="auto"/>
              <w:bottom w:val="single" w:sz="4" w:space="0" w:color="auto"/>
              <w:right w:val="single" w:sz="4" w:space="0" w:color="auto"/>
            </w:tcBorders>
            <w:shd w:val="clear" w:color="auto" w:fill="auto"/>
          </w:tcPr>
          <w:p w14:paraId="0D3414AE" w14:textId="79971121" w:rsidR="00760A17" w:rsidRPr="004E00E9" w:rsidRDefault="001651FE" w:rsidP="004E00E9">
            <w:pPr>
              <w:spacing w:line="240" w:lineRule="auto"/>
              <w:jc w:val="center"/>
              <w:rPr>
                <w:color w:val="000000"/>
                <w:sz w:val="20"/>
                <w:szCs w:val="20"/>
              </w:rPr>
            </w:pPr>
            <w:r w:rsidRPr="004E00E9">
              <w:rPr>
                <w:color w:val="000000"/>
                <w:sz w:val="20"/>
                <w:szCs w:val="20"/>
              </w:rPr>
              <w:t>42</w:t>
            </w:r>
          </w:p>
        </w:tc>
      </w:tr>
      <w:tr w:rsidR="00760A17" w:rsidRPr="004E00E9" w14:paraId="741D3D33" w14:textId="77777777" w:rsidTr="00AC3057">
        <w:trPr>
          <w:trHeight w:val="20"/>
        </w:trPr>
        <w:tc>
          <w:tcPr>
            <w:tcW w:w="923" w:type="pct"/>
            <w:shd w:val="clear" w:color="auto" w:fill="auto"/>
          </w:tcPr>
          <w:p w14:paraId="770F2AAF" w14:textId="77777777" w:rsidR="00760A17" w:rsidRPr="004E00E9" w:rsidRDefault="00760A17" w:rsidP="004E00E9">
            <w:pPr>
              <w:widowControl w:val="0"/>
              <w:spacing w:line="240" w:lineRule="auto"/>
              <w:jc w:val="left"/>
              <w:rPr>
                <w:rFonts w:eastAsia="Times New Roman"/>
                <w:sz w:val="20"/>
                <w:szCs w:val="20"/>
              </w:rPr>
            </w:pPr>
            <w:r w:rsidRPr="004E00E9">
              <w:rPr>
                <w:sz w:val="20"/>
                <w:szCs w:val="20"/>
              </w:rPr>
              <w:t>Общеобразовательные организации</w:t>
            </w:r>
          </w:p>
        </w:tc>
        <w:tc>
          <w:tcPr>
            <w:tcW w:w="1134" w:type="pct"/>
            <w:shd w:val="clear" w:color="auto" w:fill="auto"/>
          </w:tcPr>
          <w:p w14:paraId="1BE56B85" w14:textId="116371AB" w:rsidR="00760A17" w:rsidRPr="004E00E9" w:rsidRDefault="001651FE" w:rsidP="004E00E9">
            <w:pPr>
              <w:autoSpaceDE w:val="0"/>
              <w:autoSpaceDN w:val="0"/>
              <w:adjustRightInd w:val="0"/>
              <w:spacing w:line="240" w:lineRule="auto"/>
              <w:jc w:val="left"/>
              <w:rPr>
                <w:rFonts w:eastAsia="Times New Roman"/>
                <w:sz w:val="20"/>
                <w:szCs w:val="20"/>
              </w:rPr>
            </w:pPr>
            <w:r w:rsidRPr="004E00E9">
              <w:rPr>
                <w:rFonts w:eastAsia="Times New Roman"/>
                <w:sz w:val="20"/>
                <w:szCs w:val="20"/>
              </w:rPr>
              <w:t>149</w:t>
            </w:r>
            <w:r w:rsidR="00760A17" w:rsidRPr="004E00E9">
              <w:rPr>
                <w:rFonts w:eastAsia="Times New Roman"/>
                <w:sz w:val="20"/>
                <w:szCs w:val="20"/>
              </w:rPr>
              <w:t xml:space="preserve"> мест на 1000 жителей</w:t>
            </w:r>
          </w:p>
        </w:tc>
        <w:tc>
          <w:tcPr>
            <w:tcW w:w="294" w:type="pct"/>
          </w:tcPr>
          <w:p w14:paraId="4B5A8F2E" w14:textId="77777777" w:rsidR="00760A17" w:rsidRPr="004E00E9" w:rsidRDefault="00760A17" w:rsidP="004E00E9">
            <w:pPr>
              <w:spacing w:line="240" w:lineRule="auto"/>
              <w:jc w:val="center"/>
              <w:rPr>
                <w:color w:val="000000"/>
                <w:sz w:val="20"/>
                <w:szCs w:val="20"/>
              </w:rPr>
            </w:pPr>
            <w:r w:rsidRPr="004E00E9">
              <w:rPr>
                <w:color w:val="000000"/>
                <w:sz w:val="20"/>
                <w:szCs w:val="20"/>
              </w:rPr>
              <w:t>мест</w:t>
            </w:r>
          </w:p>
        </w:tc>
        <w:tc>
          <w:tcPr>
            <w:tcW w:w="294" w:type="pct"/>
            <w:shd w:val="clear" w:color="auto" w:fill="auto"/>
          </w:tcPr>
          <w:p w14:paraId="6C33A496" w14:textId="26BAD390" w:rsidR="00760A17" w:rsidRPr="004E00E9" w:rsidRDefault="001109A4" w:rsidP="004E00E9">
            <w:pPr>
              <w:spacing w:line="240" w:lineRule="auto"/>
              <w:jc w:val="center"/>
              <w:rPr>
                <w:rFonts w:eastAsia="Times New Roman"/>
                <w:color w:val="000000"/>
                <w:sz w:val="20"/>
                <w:szCs w:val="20"/>
              </w:rPr>
            </w:pPr>
            <w:r w:rsidRPr="004E00E9">
              <w:rPr>
                <w:color w:val="000000"/>
                <w:sz w:val="20"/>
                <w:szCs w:val="20"/>
              </w:rPr>
              <w:t>800</w:t>
            </w:r>
          </w:p>
        </w:tc>
        <w:tc>
          <w:tcPr>
            <w:tcW w:w="294" w:type="pct"/>
            <w:shd w:val="clear" w:color="auto" w:fill="auto"/>
          </w:tcPr>
          <w:p w14:paraId="143DF645" w14:textId="3FF35A06" w:rsidR="00760A17" w:rsidRPr="004E00E9" w:rsidRDefault="001109A4" w:rsidP="004E00E9">
            <w:pPr>
              <w:spacing w:line="240" w:lineRule="auto"/>
              <w:jc w:val="center"/>
              <w:rPr>
                <w:color w:val="000000"/>
                <w:sz w:val="20"/>
                <w:szCs w:val="20"/>
              </w:rPr>
            </w:pPr>
            <w:r w:rsidRPr="004E00E9">
              <w:rPr>
                <w:color w:val="000000"/>
                <w:sz w:val="20"/>
                <w:szCs w:val="20"/>
              </w:rPr>
              <w:t>417</w:t>
            </w:r>
          </w:p>
        </w:tc>
        <w:tc>
          <w:tcPr>
            <w:tcW w:w="294" w:type="pct"/>
            <w:shd w:val="clear" w:color="auto" w:fill="auto"/>
          </w:tcPr>
          <w:p w14:paraId="281D7E93" w14:textId="424E3FAD" w:rsidR="00760A17" w:rsidRPr="004E00E9" w:rsidRDefault="001651FE" w:rsidP="004E00E9">
            <w:pPr>
              <w:spacing w:line="240" w:lineRule="auto"/>
              <w:jc w:val="center"/>
              <w:rPr>
                <w:color w:val="000000"/>
                <w:sz w:val="20"/>
                <w:szCs w:val="20"/>
              </w:rPr>
            </w:pPr>
            <w:r w:rsidRPr="004E00E9">
              <w:rPr>
                <w:color w:val="000000"/>
                <w:sz w:val="20"/>
                <w:szCs w:val="20"/>
              </w:rPr>
              <w:t>643</w:t>
            </w:r>
          </w:p>
        </w:tc>
        <w:tc>
          <w:tcPr>
            <w:tcW w:w="294" w:type="pct"/>
            <w:tcBorders>
              <w:right w:val="single" w:sz="4" w:space="0" w:color="auto"/>
            </w:tcBorders>
            <w:shd w:val="clear" w:color="auto" w:fill="auto"/>
          </w:tcPr>
          <w:p w14:paraId="0E8D8826" w14:textId="77777777" w:rsidR="00760A17" w:rsidRPr="004E00E9" w:rsidRDefault="00760A17" w:rsidP="004E00E9">
            <w:pPr>
              <w:spacing w:line="240" w:lineRule="auto"/>
              <w:jc w:val="center"/>
              <w:rPr>
                <w:color w:val="000000"/>
                <w:sz w:val="20"/>
                <w:szCs w:val="20"/>
              </w:rPr>
            </w:pPr>
            <w:r w:rsidRPr="004E00E9">
              <w:rPr>
                <w:color w:val="000000"/>
                <w:sz w:val="20"/>
                <w:szCs w:val="20"/>
              </w:rPr>
              <w:t>100</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66ACDCDD" w14:textId="56D215A9" w:rsidR="00760A17" w:rsidRPr="004E00E9" w:rsidRDefault="001651FE" w:rsidP="004E00E9">
            <w:pPr>
              <w:spacing w:line="240" w:lineRule="auto"/>
              <w:jc w:val="center"/>
              <w:rPr>
                <w:color w:val="000000"/>
                <w:sz w:val="20"/>
                <w:szCs w:val="20"/>
              </w:rPr>
            </w:pPr>
            <w:r w:rsidRPr="004E00E9">
              <w:rPr>
                <w:color w:val="000000"/>
                <w:sz w:val="20"/>
                <w:szCs w:val="20"/>
              </w:rPr>
              <w:t>157</w:t>
            </w:r>
          </w:p>
        </w:tc>
        <w:tc>
          <w:tcPr>
            <w:tcW w:w="296" w:type="pct"/>
            <w:gridSpan w:val="2"/>
            <w:tcBorders>
              <w:top w:val="single" w:sz="4" w:space="0" w:color="auto"/>
              <w:left w:val="single" w:sz="4" w:space="0" w:color="auto"/>
              <w:bottom w:val="single" w:sz="4" w:space="0" w:color="auto"/>
              <w:right w:val="single" w:sz="4" w:space="0" w:color="auto"/>
            </w:tcBorders>
            <w:shd w:val="clear" w:color="auto" w:fill="auto"/>
          </w:tcPr>
          <w:p w14:paraId="10A1F9EE" w14:textId="7F0E1509" w:rsidR="00760A17" w:rsidRPr="004E00E9" w:rsidRDefault="001651FE" w:rsidP="004E00E9">
            <w:pPr>
              <w:spacing w:line="240" w:lineRule="auto"/>
              <w:jc w:val="center"/>
              <w:rPr>
                <w:color w:val="000000"/>
                <w:sz w:val="20"/>
                <w:szCs w:val="20"/>
              </w:rPr>
            </w:pPr>
            <w:r w:rsidRPr="004E00E9">
              <w:rPr>
                <w:color w:val="000000"/>
                <w:sz w:val="20"/>
                <w:szCs w:val="20"/>
              </w:rPr>
              <w:t>640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30FDEBAA" w14:textId="7F65A450" w:rsidR="00760A17" w:rsidRPr="004E00E9" w:rsidRDefault="001651FE" w:rsidP="004E00E9">
            <w:pPr>
              <w:spacing w:line="240" w:lineRule="auto"/>
              <w:jc w:val="center"/>
              <w:rPr>
                <w:color w:val="000000"/>
                <w:sz w:val="20"/>
                <w:szCs w:val="20"/>
              </w:rPr>
            </w:pPr>
            <w:r w:rsidRPr="004E00E9">
              <w:rPr>
                <w:color w:val="000000"/>
                <w:sz w:val="20"/>
                <w:szCs w:val="20"/>
              </w:rPr>
              <w:t>160</w:t>
            </w:r>
          </w:p>
        </w:tc>
        <w:tc>
          <w:tcPr>
            <w:tcW w:w="296" w:type="pct"/>
            <w:gridSpan w:val="4"/>
            <w:tcBorders>
              <w:top w:val="single" w:sz="4" w:space="0" w:color="auto"/>
              <w:left w:val="single" w:sz="4" w:space="0" w:color="auto"/>
              <w:bottom w:val="single" w:sz="4" w:space="0" w:color="auto"/>
              <w:right w:val="single" w:sz="4" w:space="0" w:color="auto"/>
            </w:tcBorders>
            <w:shd w:val="clear" w:color="auto" w:fill="auto"/>
          </w:tcPr>
          <w:p w14:paraId="1846A82F" w14:textId="27D7E669" w:rsidR="00760A17" w:rsidRPr="004E00E9" w:rsidRDefault="001651FE" w:rsidP="004E00E9">
            <w:pPr>
              <w:spacing w:line="240" w:lineRule="auto"/>
              <w:jc w:val="center"/>
              <w:rPr>
                <w:color w:val="000000"/>
                <w:sz w:val="20"/>
                <w:szCs w:val="20"/>
              </w:rPr>
            </w:pPr>
            <w:r w:rsidRPr="004E00E9">
              <w:rPr>
                <w:color w:val="000000"/>
                <w:sz w:val="20"/>
                <w:szCs w:val="20"/>
              </w:rPr>
              <w:t>651</w:t>
            </w:r>
          </w:p>
        </w:tc>
        <w:tc>
          <w:tcPr>
            <w:tcW w:w="291" w:type="pct"/>
            <w:gridSpan w:val="4"/>
            <w:tcBorders>
              <w:top w:val="single" w:sz="4" w:space="0" w:color="auto"/>
              <w:left w:val="single" w:sz="4" w:space="0" w:color="auto"/>
              <w:bottom w:val="single" w:sz="4" w:space="0" w:color="auto"/>
              <w:right w:val="single" w:sz="4" w:space="0" w:color="auto"/>
            </w:tcBorders>
            <w:shd w:val="clear" w:color="auto" w:fill="auto"/>
          </w:tcPr>
          <w:p w14:paraId="69AEDB3A" w14:textId="4915E7E4" w:rsidR="00760A17" w:rsidRPr="004E00E9" w:rsidRDefault="001651FE" w:rsidP="004E00E9">
            <w:pPr>
              <w:spacing w:line="240" w:lineRule="auto"/>
              <w:jc w:val="center"/>
              <w:rPr>
                <w:color w:val="000000"/>
                <w:sz w:val="20"/>
                <w:szCs w:val="20"/>
              </w:rPr>
            </w:pPr>
            <w:r w:rsidRPr="004E00E9">
              <w:rPr>
                <w:color w:val="000000"/>
                <w:sz w:val="20"/>
                <w:szCs w:val="20"/>
              </w:rPr>
              <w:t>149</w:t>
            </w:r>
          </w:p>
        </w:tc>
      </w:tr>
      <w:tr w:rsidR="00760A17" w:rsidRPr="004E00E9" w14:paraId="4232BC65" w14:textId="77777777" w:rsidTr="002E49A2">
        <w:trPr>
          <w:trHeight w:val="20"/>
        </w:trPr>
        <w:tc>
          <w:tcPr>
            <w:tcW w:w="5000" w:type="pct"/>
            <w:gridSpan w:val="21"/>
            <w:tcBorders>
              <w:right w:val="single" w:sz="4" w:space="0" w:color="auto"/>
            </w:tcBorders>
          </w:tcPr>
          <w:p w14:paraId="20C1B468" w14:textId="77777777" w:rsidR="00760A17" w:rsidRPr="004E00E9" w:rsidRDefault="00760A17" w:rsidP="004E00E9">
            <w:pPr>
              <w:spacing w:line="240" w:lineRule="auto"/>
              <w:jc w:val="center"/>
              <w:rPr>
                <w:color w:val="000000"/>
                <w:sz w:val="20"/>
                <w:szCs w:val="20"/>
              </w:rPr>
            </w:pPr>
            <w:r w:rsidRPr="004E00E9">
              <w:rPr>
                <w:color w:val="000000"/>
                <w:sz w:val="20"/>
                <w:szCs w:val="20"/>
              </w:rPr>
              <w:t xml:space="preserve">Здравоохранение </w:t>
            </w:r>
            <w:r w:rsidRPr="004E00E9">
              <w:rPr>
                <w:rFonts w:eastAsia="Times New Roman"/>
                <w:bCs/>
                <w:sz w:val="20"/>
                <w:szCs w:val="20"/>
              </w:rPr>
              <w:t>(региональное значение)</w:t>
            </w:r>
          </w:p>
        </w:tc>
      </w:tr>
      <w:tr w:rsidR="00760A17" w:rsidRPr="004E00E9" w14:paraId="5691C976" w14:textId="77777777" w:rsidTr="00AC3057">
        <w:trPr>
          <w:trHeight w:val="20"/>
        </w:trPr>
        <w:tc>
          <w:tcPr>
            <w:tcW w:w="923" w:type="pct"/>
            <w:shd w:val="clear" w:color="auto" w:fill="auto"/>
          </w:tcPr>
          <w:p w14:paraId="2F723487" w14:textId="77777777" w:rsidR="00760A17" w:rsidRPr="004E00E9" w:rsidRDefault="00760A17" w:rsidP="004E00E9">
            <w:pPr>
              <w:spacing w:line="240" w:lineRule="auto"/>
              <w:jc w:val="left"/>
              <w:rPr>
                <w:sz w:val="20"/>
                <w:szCs w:val="20"/>
              </w:rPr>
            </w:pPr>
            <w:r w:rsidRPr="004E00E9">
              <w:rPr>
                <w:sz w:val="20"/>
                <w:szCs w:val="20"/>
              </w:rPr>
              <w:t>Поликлиники, амбулатории, диспансеры без стационара</w:t>
            </w:r>
          </w:p>
        </w:tc>
        <w:tc>
          <w:tcPr>
            <w:tcW w:w="1134" w:type="pct"/>
            <w:shd w:val="clear" w:color="auto" w:fill="auto"/>
          </w:tcPr>
          <w:p w14:paraId="4B55DD9C" w14:textId="464296DF" w:rsidR="00760A17" w:rsidRPr="004E00E9" w:rsidRDefault="00760A17" w:rsidP="004E00E9">
            <w:pPr>
              <w:autoSpaceDE w:val="0"/>
              <w:autoSpaceDN w:val="0"/>
              <w:adjustRightInd w:val="0"/>
              <w:spacing w:line="240" w:lineRule="auto"/>
              <w:jc w:val="left"/>
              <w:rPr>
                <w:sz w:val="20"/>
                <w:szCs w:val="20"/>
              </w:rPr>
            </w:pPr>
            <w:r w:rsidRPr="004E00E9">
              <w:rPr>
                <w:sz w:val="20"/>
                <w:szCs w:val="20"/>
              </w:rPr>
              <w:t>1 объект на 2</w:t>
            </w:r>
            <w:r w:rsidR="003612C7" w:rsidRPr="004E00E9">
              <w:rPr>
                <w:sz w:val="20"/>
                <w:szCs w:val="20"/>
              </w:rPr>
              <w:t>–</w:t>
            </w:r>
            <w:r w:rsidRPr="004E00E9">
              <w:rPr>
                <w:sz w:val="20"/>
                <w:szCs w:val="20"/>
              </w:rPr>
              <w:t>10 тыс. человек</w:t>
            </w:r>
          </w:p>
        </w:tc>
        <w:tc>
          <w:tcPr>
            <w:tcW w:w="294" w:type="pct"/>
          </w:tcPr>
          <w:p w14:paraId="382376D9" w14:textId="354799FC" w:rsidR="00760A17" w:rsidRPr="004E00E9" w:rsidRDefault="00912CCF" w:rsidP="004E00E9">
            <w:pPr>
              <w:spacing w:line="240" w:lineRule="auto"/>
              <w:jc w:val="center"/>
              <w:rPr>
                <w:color w:val="000000"/>
                <w:sz w:val="20"/>
                <w:szCs w:val="20"/>
              </w:rPr>
            </w:pPr>
            <w:r w:rsidRPr="004E00E9">
              <w:rPr>
                <w:color w:val="000000"/>
                <w:sz w:val="20"/>
                <w:szCs w:val="20"/>
              </w:rPr>
              <w:t>объектов</w:t>
            </w:r>
          </w:p>
        </w:tc>
        <w:tc>
          <w:tcPr>
            <w:tcW w:w="294" w:type="pct"/>
            <w:shd w:val="clear" w:color="auto" w:fill="auto"/>
          </w:tcPr>
          <w:p w14:paraId="4393401E" w14:textId="148C08AD" w:rsidR="00760A17" w:rsidRPr="004E00E9" w:rsidRDefault="00C501BE" w:rsidP="004E00E9">
            <w:pPr>
              <w:spacing w:line="240" w:lineRule="auto"/>
              <w:jc w:val="center"/>
              <w:rPr>
                <w:color w:val="000000"/>
                <w:sz w:val="20"/>
                <w:szCs w:val="20"/>
              </w:rPr>
            </w:pPr>
            <w:r w:rsidRPr="004E00E9">
              <w:rPr>
                <w:color w:val="000000"/>
                <w:sz w:val="20"/>
                <w:szCs w:val="20"/>
              </w:rPr>
              <w:t>2</w:t>
            </w:r>
          </w:p>
        </w:tc>
        <w:tc>
          <w:tcPr>
            <w:tcW w:w="294" w:type="pct"/>
            <w:shd w:val="clear" w:color="auto" w:fill="auto"/>
          </w:tcPr>
          <w:p w14:paraId="030F9E36"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4" w:type="pct"/>
            <w:shd w:val="clear" w:color="auto" w:fill="auto"/>
          </w:tcPr>
          <w:p w14:paraId="093532E5"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94" w:type="pct"/>
            <w:tcBorders>
              <w:right w:val="single" w:sz="4" w:space="0" w:color="auto"/>
            </w:tcBorders>
            <w:shd w:val="clear" w:color="auto" w:fill="auto"/>
          </w:tcPr>
          <w:p w14:paraId="58EE344A" w14:textId="77777777" w:rsidR="00760A17" w:rsidRPr="004E00E9" w:rsidRDefault="00760A17" w:rsidP="004E00E9">
            <w:pPr>
              <w:spacing w:line="240" w:lineRule="auto"/>
              <w:jc w:val="center"/>
              <w:rPr>
                <w:color w:val="000000"/>
                <w:sz w:val="20"/>
                <w:szCs w:val="20"/>
              </w:rPr>
            </w:pPr>
            <w:r w:rsidRPr="004E00E9">
              <w:rPr>
                <w:color w:val="000000"/>
                <w:sz w:val="20"/>
                <w:szCs w:val="20"/>
              </w:rPr>
              <w:t>100</w:t>
            </w:r>
          </w:p>
        </w:tc>
        <w:tc>
          <w:tcPr>
            <w:tcW w:w="297" w:type="pct"/>
            <w:gridSpan w:val="2"/>
            <w:tcBorders>
              <w:top w:val="single" w:sz="4" w:space="0" w:color="auto"/>
              <w:left w:val="single" w:sz="4" w:space="0" w:color="auto"/>
              <w:bottom w:val="single" w:sz="4" w:space="0" w:color="auto"/>
              <w:right w:val="single" w:sz="4" w:space="0" w:color="auto"/>
            </w:tcBorders>
            <w:shd w:val="clear" w:color="auto" w:fill="auto"/>
          </w:tcPr>
          <w:p w14:paraId="4558D516"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9" w:type="pct"/>
            <w:gridSpan w:val="3"/>
            <w:tcBorders>
              <w:top w:val="single" w:sz="4" w:space="0" w:color="auto"/>
              <w:left w:val="single" w:sz="4" w:space="0" w:color="auto"/>
              <w:bottom w:val="single" w:sz="4" w:space="0" w:color="auto"/>
              <w:right w:val="single" w:sz="4" w:space="0" w:color="auto"/>
            </w:tcBorders>
            <w:shd w:val="clear" w:color="auto" w:fill="auto"/>
          </w:tcPr>
          <w:p w14:paraId="7BF39238"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4A3D5765"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8" w:type="pct"/>
            <w:gridSpan w:val="4"/>
            <w:tcBorders>
              <w:top w:val="single" w:sz="4" w:space="0" w:color="auto"/>
              <w:left w:val="single" w:sz="4" w:space="0" w:color="auto"/>
              <w:bottom w:val="single" w:sz="4" w:space="0" w:color="auto"/>
              <w:right w:val="single" w:sz="4" w:space="0" w:color="auto"/>
            </w:tcBorders>
            <w:shd w:val="clear" w:color="auto" w:fill="auto"/>
          </w:tcPr>
          <w:p w14:paraId="2E4E8AA5"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80" w:type="pct"/>
            <w:tcBorders>
              <w:top w:val="single" w:sz="4" w:space="0" w:color="auto"/>
              <w:left w:val="single" w:sz="4" w:space="0" w:color="auto"/>
              <w:bottom w:val="single" w:sz="4" w:space="0" w:color="auto"/>
              <w:right w:val="single" w:sz="4" w:space="0" w:color="auto"/>
            </w:tcBorders>
            <w:shd w:val="clear" w:color="auto" w:fill="auto"/>
          </w:tcPr>
          <w:p w14:paraId="1629A453"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r>
      <w:tr w:rsidR="00C501BE" w:rsidRPr="004E00E9" w14:paraId="3FF7C955" w14:textId="77777777" w:rsidTr="00AC3057">
        <w:trPr>
          <w:trHeight w:val="20"/>
        </w:trPr>
        <w:tc>
          <w:tcPr>
            <w:tcW w:w="923" w:type="pct"/>
            <w:shd w:val="clear" w:color="auto" w:fill="auto"/>
          </w:tcPr>
          <w:p w14:paraId="49E52A35" w14:textId="7042B713" w:rsidR="00C501BE" w:rsidRPr="004E00E9" w:rsidRDefault="00C501BE" w:rsidP="004E00E9">
            <w:pPr>
              <w:spacing w:line="240" w:lineRule="auto"/>
              <w:jc w:val="left"/>
              <w:rPr>
                <w:sz w:val="20"/>
                <w:szCs w:val="20"/>
              </w:rPr>
            </w:pPr>
            <w:r w:rsidRPr="004E00E9">
              <w:rPr>
                <w:sz w:val="20"/>
                <w:szCs w:val="20"/>
              </w:rPr>
              <w:t>Станция (подстанция) скорой медицинской помощи</w:t>
            </w:r>
          </w:p>
        </w:tc>
        <w:tc>
          <w:tcPr>
            <w:tcW w:w="1134" w:type="pct"/>
            <w:shd w:val="clear" w:color="auto" w:fill="auto"/>
          </w:tcPr>
          <w:p w14:paraId="779121D8" w14:textId="0075BDF5" w:rsidR="00C501BE" w:rsidRPr="004E00E9" w:rsidRDefault="00C501BE" w:rsidP="004E00E9">
            <w:pPr>
              <w:autoSpaceDE w:val="0"/>
              <w:autoSpaceDN w:val="0"/>
              <w:adjustRightInd w:val="0"/>
              <w:spacing w:line="240" w:lineRule="auto"/>
              <w:jc w:val="left"/>
              <w:rPr>
                <w:sz w:val="20"/>
                <w:szCs w:val="20"/>
              </w:rPr>
            </w:pPr>
            <w:r w:rsidRPr="004E00E9">
              <w:rPr>
                <w:sz w:val="20"/>
                <w:szCs w:val="20"/>
              </w:rPr>
              <w:t>1 объект на 10 тыс. человек</w:t>
            </w:r>
          </w:p>
        </w:tc>
        <w:tc>
          <w:tcPr>
            <w:tcW w:w="294" w:type="pct"/>
          </w:tcPr>
          <w:p w14:paraId="15CC5F92" w14:textId="5715BBDA" w:rsidR="00C501BE" w:rsidRPr="004E00E9" w:rsidRDefault="00912CCF" w:rsidP="004E00E9">
            <w:pPr>
              <w:spacing w:line="240" w:lineRule="auto"/>
              <w:jc w:val="center"/>
              <w:rPr>
                <w:color w:val="000000"/>
                <w:sz w:val="20"/>
                <w:szCs w:val="20"/>
              </w:rPr>
            </w:pPr>
            <w:r w:rsidRPr="004E00E9">
              <w:rPr>
                <w:color w:val="000000"/>
                <w:sz w:val="20"/>
                <w:szCs w:val="20"/>
              </w:rPr>
              <w:t>объектов</w:t>
            </w:r>
          </w:p>
        </w:tc>
        <w:tc>
          <w:tcPr>
            <w:tcW w:w="294" w:type="pct"/>
            <w:shd w:val="clear" w:color="auto" w:fill="auto"/>
          </w:tcPr>
          <w:p w14:paraId="5C7B2081" w14:textId="0332DB28" w:rsidR="00C501BE" w:rsidRPr="004E00E9" w:rsidRDefault="00C501BE" w:rsidP="004E00E9">
            <w:pPr>
              <w:spacing w:line="240" w:lineRule="auto"/>
              <w:jc w:val="center"/>
              <w:rPr>
                <w:color w:val="000000"/>
                <w:sz w:val="20"/>
                <w:szCs w:val="20"/>
              </w:rPr>
            </w:pPr>
            <w:r w:rsidRPr="004E00E9">
              <w:rPr>
                <w:color w:val="000000"/>
                <w:sz w:val="20"/>
                <w:szCs w:val="20"/>
              </w:rPr>
              <w:t>1</w:t>
            </w:r>
          </w:p>
        </w:tc>
        <w:tc>
          <w:tcPr>
            <w:tcW w:w="294" w:type="pct"/>
            <w:shd w:val="clear" w:color="auto" w:fill="auto"/>
          </w:tcPr>
          <w:p w14:paraId="7A9AE51A" w14:textId="510E3578" w:rsidR="00C501BE" w:rsidRPr="004E00E9" w:rsidRDefault="00C501BE" w:rsidP="004E00E9">
            <w:pPr>
              <w:spacing w:line="240" w:lineRule="auto"/>
              <w:jc w:val="center"/>
              <w:rPr>
                <w:color w:val="000000"/>
                <w:sz w:val="20"/>
                <w:szCs w:val="20"/>
              </w:rPr>
            </w:pPr>
            <w:r w:rsidRPr="004E00E9">
              <w:rPr>
                <w:color w:val="000000"/>
                <w:sz w:val="20"/>
                <w:szCs w:val="20"/>
              </w:rPr>
              <w:t>2</w:t>
            </w:r>
          </w:p>
        </w:tc>
        <w:tc>
          <w:tcPr>
            <w:tcW w:w="294" w:type="pct"/>
            <w:shd w:val="clear" w:color="auto" w:fill="auto"/>
          </w:tcPr>
          <w:p w14:paraId="23541A65" w14:textId="29260F52" w:rsidR="00C501BE" w:rsidRPr="004E00E9" w:rsidRDefault="00C501BE" w:rsidP="004E00E9">
            <w:pPr>
              <w:spacing w:line="240" w:lineRule="auto"/>
              <w:jc w:val="center"/>
              <w:rPr>
                <w:color w:val="000000"/>
                <w:sz w:val="20"/>
                <w:szCs w:val="20"/>
              </w:rPr>
            </w:pPr>
            <w:r w:rsidRPr="004E00E9">
              <w:rPr>
                <w:color w:val="000000"/>
                <w:sz w:val="20"/>
                <w:szCs w:val="20"/>
              </w:rPr>
              <w:t>1</w:t>
            </w:r>
          </w:p>
        </w:tc>
        <w:tc>
          <w:tcPr>
            <w:tcW w:w="294" w:type="pct"/>
            <w:tcBorders>
              <w:right w:val="single" w:sz="4" w:space="0" w:color="auto"/>
            </w:tcBorders>
            <w:shd w:val="clear" w:color="auto" w:fill="auto"/>
          </w:tcPr>
          <w:p w14:paraId="6C856995" w14:textId="34267549" w:rsidR="00C501BE" w:rsidRPr="004E00E9" w:rsidRDefault="00C501BE" w:rsidP="004E00E9">
            <w:pPr>
              <w:spacing w:line="240" w:lineRule="auto"/>
              <w:jc w:val="center"/>
              <w:rPr>
                <w:color w:val="000000"/>
                <w:sz w:val="20"/>
                <w:szCs w:val="20"/>
              </w:rPr>
            </w:pPr>
            <w:r w:rsidRPr="004E00E9">
              <w:rPr>
                <w:color w:val="000000"/>
                <w:sz w:val="20"/>
                <w:szCs w:val="20"/>
              </w:rPr>
              <w:t>100</w:t>
            </w:r>
          </w:p>
        </w:tc>
        <w:tc>
          <w:tcPr>
            <w:tcW w:w="297" w:type="pct"/>
            <w:gridSpan w:val="2"/>
            <w:tcBorders>
              <w:top w:val="single" w:sz="4" w:space="0" w:color="auto"/>
              <w:left w:val="single" w:sz="4" w:space="0" w:color="auto"/>
              <w:bottom w:val="single" w:sz="4" w:space="0" w:color="auto"/>
              <w:right w:val="single" w:sz="4" w:space="0" w:color="auto"/>
            </w:tcBorders>
            <w:shd w:val="clear" w:color="auto" w:fill="auto"/>
          </w:tcPr>
          <w:p w14:paraId="5530719D" w14:textId="77A78A83" w:rsidR="00C501BE" w:rsidRPr="004E00E9" w:rsidRDefault="00C501BE" w:rsidP="004E00E9">
            <w:pPr>
              <w:spacing w:line="240" w:lineRule="auto"/>
              <w:jc w:val="center"/>
              <w:rPr>
                <w:color w:val="000000"/>
                <w:sz w:val="20"/>
                <w:szCs w:val="20"/>
              </w:rPr>
            </w:pPr>
            <w:r w:rsidRPr="004E00E9">
              <w:rPr>
                <w:color w:val="000000"/>
                <w:sz w:val="20"/>
                <w:szCs w:val="20"/>
              </w:rPr>
              <w:t>-</w:t>
            </w:r>
          </w:p>
        </w:tc>
        <w:tc>
          <w:tcPr>
            <w:tcW w:w="299" w:type="pct"/>
            <w:gridSpan w:val="3"/>
            <w:tcBorders>
              <w:top w:val="single" w:sz="4" w:space="0" w:color="auto"/>
              <w:left w:val="single" w:sz="4" w:space="0" w:color="auto"/>
              <w:bottom w:val="single" w:sz="4" w:space="0" w:color="auto"/>
              <w:right w:val="single" w:sz="4" w:space="0" w:color="auto"/>
            </w:tcBorders>
            <w:shd w:val="clear" w:color="auto" w:fill="auto"/>
          </w:tcPr>
          <w:p w14:paraId="3E8370DF" w14:textId="7179AFEF" w:rsidR="00C501BE" w:rsidRPr="004E00E9" w:rsidRDefault="00C501BE" w:rsidP="004E00E9">
            <w:pPr>
              <w:spacing w:line="240" w:lineRule="auto"/>
              <w:jc w:val="center"/>
              <w:rPr>
                <w:color w:val="000000"/>
                <w:sz w:val="20"/>
                <w:szCs w:val="20"/>
              </w:rPr>
            </w:pPr>
            <w:r w:rsidRPr="004E00E9">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538DF6DF" w14:textId="645F56D6" w:rsidR="00C501BE" w:rsidRPr="004E00E9" w:rsidRDefault="00C501BE" w:rsidP="004E00E9">
            <w:pPr>
              <w:spacing w:line="240" w:lineRule="auto"/>
              <w:jc w:val="center"/>
              <w:rPr>
                <w:color w:val="000000"/>
                <w:sz w:val="20"/>
                <w:szCs w:val="20"/>
              </w:rPr>
            </w:pPr>
            <w:r w:rsidRPr="004E00E9">
              <w:rPr>
                <w:color w:val="000000"/>
                <w:sz w:val="20"/>
                <w:szCs w:val="20"/>
              </w:rPr>
              <w:t>-</w:t>
            </w:r>
          </w:p>
        </w:tc>
        <w:tc>
          <w:tcPr>
            <w:tcW w:w="298" w:type="pct"/>
            <w:gridSpan w:val="4"/>
            <w:tcBorders>
              <w:top w:val="single" w:sz="4" w:space="0" w:color="auto"/>
              <w:left w:val="single" w:sz="4" w:space="0" w:color="auto"/>
              <w:bottom w:val="single" w:sz="4" w:space="0" w:color="auto"/>
              <w:right w:val="single" w:sz="4" w:space="0" w:color="auto"/>
            </w:tcBorders>
            <w:shd w:val="clear" w:color="auto" w:fill="auto"/>
          </w:tcPr>
          <w:p w14:paraId="0844BD61" w14:textId="3893490D" w:rsidR="00C501BE" w:rsidRPr="004E00E9" w:rsidRDefault="00C501BE" w:rsidP="004E00E9">
            <w:pPr>
              <w:spacing w:line="240" w:lineRule="auto"/>
              <w:jc w:val="center"/>
              <w:rPr>
                <w:color w:val="000000"/>
                <w:sz w:val="20"/>
                <w:szCs w:val="20"/>
              </w:rPr>
            </w:pPr>
            <w:r w:rsidRPr="004E00E9">
              <w:rPr>
                <w:color w:val="000000"/>
                <w:sz w:val="20"/>
                <w:szCs w:val="20"/>
              </w:rPr>
              <w:t>1</w:t>
            </w:r>
          </w:p>
        </w:tc>
        <w:tc>
          <w:tcPr>
            <w:tcW w:w="280" w:type="pct"/>
            <w:tcBorders>
              <w:top w:val="single" w:sz="4" w:space="0" w:color="auto"/>
              <w:left w:val="single" w:sz="4" w:space="0" w:color="auto"/>
              <w:bottom w:val="single" w:sz="4" w:space="0" w:color="auto"/>
              <w:right w:val="single" w:sz="4" w:space="0" w:color="auto"/>
            </w:tcBorders>
            <w:shd w:val="clear" w:color="auto" w:fill="auto"/>
          </w:tcPr>
          <w:p w14:paraId="5021E916" w14:textId="0566547D" w:rsidR="00C501BE" w:rsidRPr="004E00E9" w:rsidRDefault="00C501BE" w:rsidP="004E00E9">
            <w:pPr>
              <w:spacing w:line="240" w:lineRule="auto"/>
              <w:jc w:val="center"/>
              <w:rPr>
                <w:color w:val="000000"/>
                <w:sz w:val="20"/>
                <w:szCs w:val="20"/>
              </w:rPr>
            </w:pPr>
            <w:r w:rsidRPr="004E00E9">
              <w:rPr>
                <w:color w:val="000000"/>
                <w:sz w:val="20"/>
                <w:szCs w:val="20"/>
              </w:rPr>
              <w:t>-</w:t>
            </w:r>
          </w:p>
        </w:tc>
      </w:tr>
      <w:tr w:rsidR="00760A17" w:rsidRPr="004E00E9" w14:paraId="0E650944" w14:textId="77777777" w:rsidTr="002E49A2">
        <w:trPr>
          <w:trHeight w:val="20"/>
        </w:trPr>
        <w:tc>
          <w:tcPr>
            <w:tcW w:w="5000" w:type="pct"/>
            <w:gridSpan w:val="21"/>
          </w:tcPr>
          <w:p w14:paraId="31EA8E62" w14:textId="77777777" w:rsidR="00760A17" w:rsidRPr="004E00E9" w:rsidRDefault="00760A17" w:rsidP="004E00E9">
            <w:pPr>
              <w:spacing w:line="240" w:lineRule="auto"/>
              <w:jc w:val="center"/>
              <w:rPr>
                <w:rFonts w:eastAsia="Times New Roman"/>
                <w:bCs/>
                <w:sz w:val="20"/>
                <w:szCs w:val="20"/>
              </w:rPr>
            </w:pPr>
            <w:r w:rsidRPr="004E00E9">
              <w:rPr>
                <w:rFonts w:eastAsia="Times New Roman"/>
                <w:bCs/>
                <w:sz w:val="20"/>
                <w:szCs w:val="20"/>
              </w:rPr>
              <w:t>Культура и искусство</w:t>
            </w:r>
            <w:r w:rsidRPr="004E00E9">
              <w:rPr>
                <w:color w:val="000000"/>
                <w:sz w:val="20"/>
                <w:szCs w:val="20"/>
              </w:rPr>
              <w:t xml:space="preserve"> </w:t>
            </w:r>
            <w:r w:rsidRPr="004E00E9">
              <w:rPr>
                <w:rFonts w:eastAsia="Times New Roman"/>
                <w:bCs/>
                <w:sz w:val="20"/>
                <w:szCs w:val="20"/>
              </w:rPr>
              <w:t>(местное значение муниципального района)</w:t>
            </w:r>
          </w:p>
        </w:tc>
      </w:tr>
      <w:tr w:rsidR="00760A17" w:rsidRPr="004E00E9" w14:paraId="28878FF8" w14:textId="77777777" w:rsidTr="00AC3057">
        <w:trPr>
          <w:trHeight w:val="20"/>
        </w:trPr>
        <w:tc>
          <w:tcPr>
            <w:tcW w:w="923" w:type="pct"/>
            <w:shd w:val="clear" w:color="auto" w:fill="auto"/>
          </w:tcPr>
          <w:p w14:paraId="55212A01" w14:textId="77777777" w:rsidR="00760A17" w:rsidRPr="004E00E9" w:rsidRDefault="00760A17" w:rsidP="004E00E9">
            <w:pPr>
              <w:spacing w:line="240" w:lineRule="auto"/>
              <w:jc w:val="left"/>
              <w:rPr>
                <w:rFonts w:eastAsia="Times New Roman"/>
                <w:sz w:val="20"/>
                <w:szCs w:val="20"/>
              </w:rPr>
            </w:pPr>
            <w:r w:rsidRPr="004E00E9">
              <w:rPr>
                <w:sz w:val="20"/>
                <w:szCs w:val="20"/>
              </w:rPr>
              <w:t>Учреждения культуры клубного типа</w:t>
            </w:r>
          </w:p>
        </w:tc>
        <w:tc>
          <w:tcPr>
            <w:tcW w:w="1134" w:type="pct"/>
            <w:shd w:val="clear" w:color="auto" w:fill="auto"/>
          </w:tcPr>
          <w:p w14:paraId="745539F5" w14:textId="6A0DC7B9" w:rsidR="00760A17" w:rsidRPr="004E00E9" w:rsidRDefault="00F511D4" w:rsidP="004E00E9">
            <w:pPr>
              <w:spacing w:line="240" w:lineRule="auto"/>
              <w:jc w:val="left"/>
              <w:rPr>
                <w:color w:val="000000"/>
                <w:sz w:val="20"/>
                <w:szCs w:val="20"/>
                <w:lang w:eastAsia="ru-RU"/>
              </w:rPr>
            </w:pPr>
            <w:r w:rsidRPr="004E00E9">
              <w:rPr>
                <w:sz w:val="20"/>
                <w:szCs w:val="20"/>
              </w:rPr>
              <w:t>1 объект на административный центр сельского поселения</w:t>
            </w:r>
          </w:p>
        </w:tc>
        <w:tc>
          <w:tcPr>
            <w:tcW w:w="294" w:type="pct"/>
          </w:tcPr>
          <w:p w14:paraId="049D64CB" w14:textId="2F2ECF84" w:rsidR="00760A17" w:rsidRPr="004E00E9" w:rsidRDefault="00912CCF" w:rsidP="004E00E9">
            <w:pPr>
              <w:spacing w:line="240" w:lineRule="auto"/>
              <w:jc w:val="center"/>
              <w:rPr>
                <w:color w:val="000000"/>
                <w:sz w:val="20"/>
                <w:szCs w:val="20"/>
              </w:rPr>
            </w:pPr>
            <w:r w:rsidRPr="004E00E9">
              <w:rPr>
                <w:color w:val="000000"/>
                <w:sz w:val="20"/>
                <w:szCs w:val="20"/>
              </w:rPr>
              <w:t>объектов</w:t>
            </w:r>
          </w:p>
        </w:tc>
        <w:tc>
          <w:tcPr>
            <w:tcW w:w="294" w:type="pct"/>
            <w:shd w:val="clear" w:color="auto" w:fill="auto"/>
          </w:tcPr>
          <w:p w14:paraId="25306BBB" w14:textId="5C37BF12" w:rsidR="00760A17" w:rsidRPr="004E00E9" w:rsidRDefault="00A225DA" w:rsidP="004E00E9">
            <w:pPr>
              <w:spacing w:line="240" w:lineRule="auto"/>
              <w:jc w:val="center"/>
              <w:rPr>
                <w:rFonts w:eastAsia="Times New Roman"/>
                <w:color w:val="000000"/>
                <w:sz w:val="20"/>
                <w:szCs w:val="20"/>
              </w:rPr>
            </w:pPr>
            <w:r w:rsidRPr="004E00E9">
              <w:rPr>
                <w:color w:val="000000"/>
                <w:sz w:val="20"/>
                <w:szCs w:val="20"/>
              </w:rPr>
              <w:t>2</w:t>
            </w:r>
          </w:p>
        </w:tc>
        <w:tc>
          <w:tcPr>
            <w:tcW w:w="294" w:type="pct"/>
            <w:shd w:val="clear" w:color="auto" w:fill="auto"/>
          </w:tcPr>
          <w:p w14:paraId="4DA1B050" w14:textId="4EDF501C" w:rsidR="00760A17" w:rsidRPr="004E00E9" w:rsidRDefault="00F511D4" w:rsidP="004E00E9">
            <w:pPr>
              <w:spacing w:line="240" w:lineRule="auto"/>
              <w:jc w:val="center"/>
              <w:rPr>
                <w:color w:val="000000"/>
                <w:sz w:val="20"/>
                <w:szCs w:val="20"/>
              </w:rPr>
            </w:pPr>
            <w:r w:rsidRPr="004E00E9">
              <w:rPr>
                <w:color w:val="000000"/>
                <w:sz w:val="20"/>
                <w:szCs w:val="20"/>
              </w:rPr>
              <w:t>-</w:t>
            </w:r>
          </w:p>
        </w:tc>
        <w:tc>
          <w:tcPr>
            <w:tcW w:w="294" w:type="pct"/>
            <w:shd w:val="clear" w:color="auto" w:fill="auto"/>
          </w:tcPr>
          <w:p w14:paraId="4EF5BC90"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94" w:type="pct"/>
            <w:shd w:val="clear" w:color="auto" w:fill="auto"/>
          </w:tcPr>
          <w:p w14:paraId="444FAF70" w14:textId="77777777" w:rsidR="00760A17" w:rsidRPr="004E00E9" w:rsidRDefault="00760A17" w:rsidP="004E00E9">
            <w:pPr>
              <w:spacing w:line="240" w:lineRule="auto"/>
              <w:jc w:val="center"/>
              <w:rPr>
                <w:color w:val="000000"/>
                <w:sz w:val="20"/>
                <w:szCs w:val="20"/>
              </w:rPr>
            </w:pPr>
            <w:r w:rsidRPr="004E00E9">
              <w:rPr>
                <w:color w:val="000000"/>
                <w:sz w:val="20"/>
                <w:szCs w:val="20"/>
              </w:rPr>
              <w:t>100</w:t>
            </w:r>
          </w:p>
        </w:tc>
        <w:tc>
          <w:tcPr>
            <w:tcW w:w="297" w:type="pct"/>
            <w:gridSpan w:val="2"/>
            <w:tcBorders>
              <w:right w:val="single" w:sz="4" w:space="0" w:color="auto"/>
            </w:tcBorders>
            <w:shd w:val="clear" w:color="auto" w:fill="auto"/>
          </w:tcPr>
          <w:p w14:paraId="400A2E55"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9" w:type="pct"/>
            <w:gridSpan w:val="3"/>
            <w:tcBorders>
              <w:top w:val="single" w:sz="4" w:space="0" w:color="auto"/>
              <w:left w:val="single" w:sz="4" w:space="0" w:color="auto"/>
              <w:bottom w:val="single" w:sz="4" w:space="0" w:color="auto"/>
              <w:right w:val="single" w:sz="4" w:space="0" w:color="auto"/>
            </w:tcBorders>
            <w:shd w:val="clear" w:color="auto" w:fill="auto"/>
          </w:tcPr>
          <w:p w14:paraId="61A05A21"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5FAE895D"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8" w:type="pct"/>
            <w:gridSpan w:val="4"/>
            <w:tcBorders>
              <w:top w:val="single" w:sz="4" w:space="0" w:color="auto"/>
              <w:left w:val="single" w:sz="4" w:space="0" w:color="auto"/>
              <w:bottom w:val="single" w:sz="4" w:space="0" w:color="auto"/>
              <w:right w:val="single" w:sz="4" w:space="0" w:color="auto"/>
            </w:tcBorders>
            <w:shd w:val="clear" w:color="auto" w:fill="auto"/>
          </w:tcPr>
          <w:p w14:paraId="45D8ABC5"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80" w:type="pct"/>
            <w:tcBorders>
              <w:top w:val="single" w:sz="4" w:space="0" w:color="auto"/>
              <w:left w:val="single" w:sz="4" w:space="0" w:color="auto"/>
              <w:bottom w:val="single" w:sz="4" w:space="0" w:color="auto"/>
              <w:right w:val="single" w:sz="4" w:space="0" w:color="auto"/>
            </w:tcBorders>
            <w:shd w:val="clear" w:color="auto" w:fill="auto"/>
          </w:tcPr>
          <w:p w14:paraId="24428F7E"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r>
      <w:tr w:rsidR="00760A17" w:rsidRPr="004E00E9" w14:paraId="07ACD266" w14:textId="77777777" w:rsidTr="00AC3057">
        <w:trPr>
          <w:trHeight w:val="20"/>
        </w:trPr>
        <w:tc>
          <w:tcPr>
            <w:tcW w:w="923" w:type="pct"/>
            <w:shd w:val="clear" w:color="auto" w:fill="auto"/>
          </w:tcPr>
          <w:p w14:paraId="73AAE399" w14:textId="77777777" w:rsidR="00760A17" w:rsidRPr="004E00E9" w:rsidRDefault="00760A17" w:rsidP="004E00E9">
            <w:pPr>
              <w:spacing w:line="240" w:lineRule="auto"/>
              <w:jc w:val="left"/>
              <w:rPr>
                <w:sz w:val="20"/>
                <w:szCs w:val="20"/>
              </w:rPr>
            </w:pPr>
            <w:r w:rsidRPr="004E00E9">
              <w:rPr>
                <w:sz w:val="20"/>
                <w:szCs w:val="20"/>
              </w:rPr>
              <w:t>Библиотеки</w:t>
            </w:r>
          </w:p>
        </w:tc>
        <w:tc>
          <w:tcPr>
            <w:tcW w:w="1134" w:type="pct"/>
            <w:shd w:val="clear" w:color="auto" w:fill="auto"/>
          </w:tcPr>
          <w:p w14:paraId="7DEA61DC" w14:textId="77777777" w:rsidR="00760A17" w:rsidRPr="004E00E9" w:rsidRDefault="00760A17" w:rsidP="004E00E9">
            <w:pPr>
              <w:spacing w:line="240" w:lineRule="auto"/>
              <w:jc w:val="left"/>
              <w:rPr>
                <w:rFonts w:eastAsia="Times New Roman"/>
                <w:sz w:val="20"/>
                <w:szCs w:val="20"/>
              </w:rPr>
            </w:pPr>
            <w:r w:rsidRPr="004E00E9">
              <w:rPr>
                <w:sz w:val="20"/>
                <w:szCs w:val="20"/>
              </w:rPr>
              <w:t>1 объект на административный центр сельского поселения</w:t>
            </w:r>
          </w:p>
        </w:tc>
        <w:tc>
          <w:tcPr>
            <w:tcW w:w="294" w:type="pct"/>
          </w:tcPr>
          <w:p w14:paraId="23B929BD" w14:textId="58D888EB" w:rsidR="00760A17" w:rsidRPr="004E00E9" w:rsidRDefault="00912CCF" w:rsidP="004E00E9">
            <w:pPr>
              <w:spacing w:line="240" w:lineRule="auto"/>
              <w:jc w:val="center"/>
              <w:rPr>
                <w:color w:val="000000"/>
                <w:sz w:val="20"/>
                <w:szCs w:val="20"/>
              </w:rPr>
            </w:pPr>
            <w:r w:rsidRPr="004E00E9">
              <w:rPr>
                <w:color w:val="000000"/>
                <w:sz w:val="20"/>
                <w:szCs w:val="20"/>
              </w:rPr>
              <w:t>объектов</w:t>
            </w:r>
          </w:p>
        </w:tc>
        <w:tc>
          <w:tcPr>
            <w:tcW w:w="294" w:type="pct"/>
            <w:shd w:val="clear" w:color="auto" w:fill="auto"/>
          </w:tcPr>
          <w:p w14:paraId="1182F208" w14:textId="1E5E7262" w:rsidR="00760A17" w:rsidRPr="004E00E9" w:rsidRDefault="00F511D4" w:rsidP="004E00E9">
            <w:pPr>
              <w:spacing w:line="240" w:lineRule="auto"/>
              <w:jc w:val="center"/>
              <w:rPr>
                <w:color w:val="000000"/>
                <w:sz w:val="20"/>
                <w:szCs w:val="20"/>
              </w:rPr>
            </w:pPr>
            <w:r w:rsidRPr="004E00E9">
              <w:rPr>
                <w:color w:val="000000"/>
                <w:sz w:val="20"/>
                <w:szCs w:val="20"/>
              </w:rPr>
              <w:t>2</w:t>
            </w:r>
          </w:p>
        </w:tc>
        <w:tc>
          <w:tcPr>
            <w:tcW w:w="294" w:type="pct"/>
            <w:shd w:val="clear" w:color="auto" w:fill="auto"/>
          </w:tcPr>
          <w:p w14:paraId="678BE37D" w14:textId="6811145E" w:rsidR="00760A17" w:rsidRPr="004E00E9" w:rsidRDefault="00F511D4" w:rsidP="004E00E9">
            <w:pPr>
              <w:spacing w:line="240" w:lineRule="auto"/>
              <w:jc w:val="center"/>
              <w:rPr>
                <w:color w:val="000000"/>
                <w:sz w:val="20"/>
                <w:szCs w:val="20"/>
              </w:rPr>
            </w:pPr>
            <w:r w:rsidRPr="004E00E9">
              <w:rPr>
                <w:color w:val="000000"/>
                <w:sz w:val="20"/>
                <w:szCs w:val="20"/>
              </w:rPr>
              <w:t>-</w:t>
            </w:r>
          </w:p>
        </w:tc>
        <w:tc>
          <w:tcPr>
            <w:tcW w:w="294" w:type="pct"/>
            <w:shd w:val="clear" w:color="auto" w:fill="auto"/>
          </w:tcPr>
          <w:p w14:paraId="7CA3104B"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94" w:type="pct"/>
            <w:shd w:val="clear" w:color="auto" w:fill="auto"/>
          </w:tcPr>
          <w:p w14:paraId="16B4FDF1" w14:textId="77777777" w:rsidR="00760A17" w:rsidRPr="004E00E9" w:rsidRDefault="00760A17" w:rsidP="004E00E9">
            <w:pPr>
              <w:spacing w:line="240" w:lineRule="auto"/>
              <w:jc w:val="center"/>
              <w:rPr>
                <w:color w:val="000000"/>
                <w:sz w:val="20"/>
                <w:szCs w:val="20"/>
              </w:rPr>
            </w:pPr>
            <w:r w:rsidRPr="004E00E9">
              <w:rPr>
                <w:bCs/>
                <w:color w:val="000000"/>
                <w:sz w:val="20"/>
                <w:szCs w:val="20"/>
              </w:rPr>
              <w:t>100</w:t>
            </w:r>
          </w:p>
        </w:tc>
        <w:tc>
          <w:tcPr>
            <w:tcW w:w="297" w:type="pct"/>
            <w:gridSpan w:val="2"/>
            <w:tcBorders>
              <w:right w:val="single" w:sz="4" w:space="0" w:color="auto"/>
            </w:tcBorders>
            <w:shd w:val="clear" w:color="auto" w:fill="auto"/>
          </w:tcPr>
          <w:p w14:paraId="387EC138"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7" w:type="pct"/>
            <w:gridSpan w:val="2"/>
            <w:tcBorders>
              <w:top w:val="single" w:sz="4" w:space="0" w:color="auto"/>
              <w:left w:val="single" w:sz="4" w:space="0" w:color="auto"/>
              <w:bottom w:val="single" w:sz="4" w:space="0" w:color="auto"/>
              <w:right w:val="single" w:sz="4" w:space="0" w:color="auto"/>
            </w:tcBorders>
            <w:shd w:val="clear" w:color="auto" w:fill="auto"/>
          </w:tcPr>
          <w:p w14:paraId="71C763CC"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99" w:type="pct"/>
            <w:gridSpan w:val="4"/>
            <w:tcBorders>
              <w:top w:val="single" w:sz="4" w:space="0" w:color="auto"/>
              <w:left w:val="single" w:sz="4" w:space="0" w:color="auto"/>
              <w:bottom w:val="single" w:sz="4" w:space="0" w:color="auto"/>
              <w:right w:val="single" w:sz="4" w:space="0" w:color="auto"/>
            </w:tcBorders>
            <w:shd w:val="clear" w:color="auto" w:fill="auto"/>
          </w:tcPr>
          <w:p w14:paraId="094C7CE1" w14:textId="77777777" w:rsidR="00760A17" w:rsidRPr="004E00E9" w:rsidRDefault="00760A17" w:rsidP="004E00E9">
            <w:pPr>
              <w:spacing w:line="240" w:lineRule="auto"/>
              <w:jc w:val="center"/>
              <w:rPr>
                <w:color w:val="000000"/>
                <w:sz w:val="20"/>
                <w:szCs w:val="20"/>
              </w:rPr>
            </w:pPr>
            <w:r w:rsidRPr="004E00E9">
              <w:rPr>
                <w:bCs/>
                <w:color w:val="000000"/>
                <w:sz w:val="20"/>
                <w:szCs w:val="20"/>
              </w:rPr>
              <w:t>-</w:t>
            </w:r>
          </w:p>
        </w:tc>
        <w:tc>
          <w:tcPr>
            <w:tcW w:w="297" w:type="pct"/>
            <w:gridSpan w:val="4"/>
            <w:tcBorders>
              <w:top w:val="single" w:sz="4" w:space="0" w:color="auto"/>
              <w:left w:val="single" w:sz="4" w:space="0" w:color="auto"/>
              <w:bottom w:val="single" w:sz="4" w:space="0" w:color="auto"/>
              <w:right w:val="single" w:sz="4" w:space="0" w:color="auto"/>
            </w:tcBorders>
            <w:shd w:val="clear" w:color="auto" w:fill="auto"/>
          </w:tcPr>
          <w:p w14:paraId="565F6947" w14:textId="77777777" w:rsidR="00760A17" w:rsidRPr="004E00E9" w:rsidRDefault="00760A17" w:rsidP="004E00E9">
            <w:pPr>
              <w:spacing w:line="240" w:lineRule="auto"/>
              <w:jc w:val="center"/>
              <w:rPr>
                <w:color w:val="000000"/>
                <w:sz w:val="20"/>
                <w:szCs w:val="20"/>
              </w:rPr>
            </w:pPr>
            <w:r w:rsidRPr="004E00E9">
              <w:rPr>
                <w:color w:val="000000"/>
                <w:sz w:val="20"/>
                <w:szCs w:val="20"/>
              </w:rPr>
              <w:t>1</w:t>
            </w:r>
          </w:p>
        </w:tc>
        <w:tc>
          <w:tcPr>
            <w:tcW w:w="283" w:type="pct"/>
            <w:gridSpan w:val="2"/>
            <w:tcBorders>
              <w:top w:val="single" w:sz="4" w:space="0" w:color="auto"/>
              <w:left w:val="single" w:sz="4" w:space="0" w:color="auto"/>
              <w:bottom w:val="single" w:sz="4" w:space="0" w:color="auto"/>
              <w:right w:val="single" w:sz="4" w:space="0" w:color="auto"/>
            </w:tcBorders>
            <w:shd w:val="clear" w:color="auto" w:fill="auto"/>
          </w:tcPr>
          <w:p w14:paraId="2556A2B5"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r>
      <w:tr w:rsidR="00760A17" w:rsidRPr="004E00E9" w14:paraId="66BF48F7" w14:textId="77777777" w:rsidTr="002E49A2">
        <w:trPr>
          <w:trHeight w:val="20"/>
        </w:trPr>
        <w:tc>
          <w:tcPr>
            <w:tcW w:w="5000" w:type="pct"/>
            <w:gridSpan w:val="21"/>
          </w:tcPr>
          <w:p w14:paraId="0C1041F7" w14:textId="2D7F189F" w:rsidR="00760A17" w:rsidRPr="004E00E9" w:rsidRDefault="00760A17" w:rsidP="004E00E9">
            <w:pPr>
              <w:spacing w:line="240" w:lineRule="auto"/>
              <w:jc w:val="center"/>
              <w:rPr>
                <w:rFonts w:eastAsia="Times New Roman"/>
                <w:sz w:val="20"/>
                <w:szCs w:val="20"/>
              </w:rPr>
            </w:pPr>
            <w:r w:rsidRPr="004E00E9">
              <w:rPr>
                <w:sz w:val="20"/>
                <w:szCs w:val="20"/>
              </w:rPr>
              <w:br w:type="page"/>
            </w:r>
            <w:r w:rsidRPr="004E00E9">
              <w:rPr>
                <w:rFonts w:eastAsia="Times New Roman"/>
                <w:bCs/>
                <w:sz w:val="20"/>
                <w:szCs w:val="20"/>
              </w:rPr>
              <w:t xml:space="preserve">Физическая культура и спорт (местное значение </w:t>
            </w:r>
            <w:r w:rsidR="003C497B" w:rsidRPr="004E00E9">
              <w:rPr>
                <w:rFonts w:eastAsia="Times New Roman"/>
                <w:bCs/>
                <w:sz w:val="20"/>
                <w:szCs w:val="20"/>
              </w:rPr>
              <w:t>поселения</w:t>
            </w:r>
            <w:r w:rsidRPr="004E00E9">
              <w:rPr>
                <w:rFonts w:eastAsia="Times New Roman"/>
                <w:bCs/>
                <w:sz w:val="20"/>
                <w:szCs w:val="20"/>
              </w:rPr>
              <w:t>)</w:t>
            </w:r>
          </w:p>
        </w:tc>
      </w:tr>
      <w:tr w:rsidR="00760A17" w:rsidRPr="004E00E9" w14:paraId="6AF5F333" w14:textId="77777777" w:rsidTr="00AC3057">
        <w:trPr>
          <w:trHeight w:val="20"/>
        </w:trPr>
        <w:tc>
          <w:tcPr>
            <w:tcW w:w="923" w:type="pct"/>
            <w:shd w:val="clear" w:color="auto" w:fill="auto"/>
            <w:hideMark/>
          </w:tcPr>
          <w:p w14:paraId="666E507A" w14:textId="679BE9A1" w:rsidR="00760A17" w:rsidRPr="004E00E9" w:rsidRDefault="00E827D0" w:rsidP="004E00E9">
            <w:pPr>
              <w:spacing w:line="240" w:lineRule="auto"/>
              <w:jc w:val="left"/>
              <w:rPr>
                <w:rFonts w:eastAsia="Times New Roman"/>
                <w:sz w:val="20"/>
                <w:szCs w:val="20"/>
              </w:rPr>
            </w:pPr>
            <w:r w:rsidRPr="004E00E9">
              <w:rPr>
                <w:sz w:val="20"/>
                <w:szCs w:val="20"/>
              </w:rPr>
              <w:t xml:space="preserve">Объекты физической культуры и массового спорта </w:t>
            </w:r>
          </w:p>
        </w:tc>
        <w:tc>
          <w:tcPr>
            <w:tcW w:w="1134" w:type="pct"/>
            <w:shd w:val="clear" w:color="auto" w:fill="auto"/>
            <w:hideMark/>
          </w:tcPr>
          <w:p w14:paraId="311235E8" w14:textId="4C17D392" w:rsidR="00760A17" w:rsidRPr="004E00E9" w:rsidRDefault="00E827D0" w:rsidP="004E00E9">
            <w:pPr>
              <w:spacing w:line="240" w:lineRule="auto"/>
              <w:jc w:val="left"/>
              <w:rPr>
                <w:rFonts w:eastAsia="Times New Roman"/>
                <w:sz w:val="20"/>
                <w:szCs w:val="20"/>
              </w:rPr>
            </w:pPr>
            <w:r w:rsidRPr="004E00E9">
              <w:rPr>
                <w:sz w:val="20"/>
                <w:szCs w:val="20"/>
              </w:rPr>
              <w:t>Единовременная пропускная способность – 122 человека на 1000 человек</w:t>
            </w:r>
          </w:p>
        </w:tc>
        <w:tc>
          <w:tcPr>
            <w:tcW w:w="294" w:type="pct"/>
          </w:tcPr>
          <w:p w14:paraId="22AADA1A" w14:textId="601A8F76" w:rsidR="00760A17" w:rsidRPr="004E00E9" w:rsidRDefault="00E827D0" w:rsidP="004E00E9">
            <w:pPr>
              <w:spacing w:line="240" w:lineRule="auto"/>
              <w:jc w:val="center"/>
              <w:rPr>
                <w:color w:val="000000"/>
                <w:sz w:val="20"/>
                <w:szCs w:val="20"/>
              </w:rPr>
            </w:pPr>
            <w:r w:rsidRPr="004E00E9">
              <w:rPr>
                <w:sz w:val="20"/>
                <w:szCs w:val="20"/>
              </w:rPr>
              <w:t>человек</w:t>
            </w:r>
          </w:p>
        </w:tc>
        <w:tc>
          <w:tcPr>
            <w:tcW w:w="294" w:type="pct"/>
            <w:tcBorders>
              <w:right w:val="single" w:sz="4" w:space="0" w:color="auto"/>
            </w:tcBorders>
            <w:shd w:val="clear" w:color="auto" w:fill="auto"/>
          </w:tcPr>
          <w:p w14:paraId="0F7DE29A" w14:textId="40814299" w:rsidR="00760A17" w:rsidRPr="004E00E9" w:rsidRDefault="00E827D0" w:rsidP="004E00E9">
            <w:pPr>
              <w:spacing w:line="240" w:lineRule="auto"/>
              <w:jc w:val="center"/>
              <w:rPr>
                <w:color w:val="000000"/>
                <w:sz w:val="20"/>
                <w:szCs w:val="20"/>
              </w:rPr>
            </w:pPr>
            <w:r w:rsidRPr="004E00E9">
              <w:rPr>
                <w:color w:val="000000"/>
                <w:sz w:val="20"/>
                <w:szCs w:val="20"/>
              </w:rPr>
              <w:t>269</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6B6AE889"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7F67D19E" w14:textId="41C7FECD" w:rsidR="00760A17" w:rsidRPr="004E00E9" w:rsidRDefault="00E827D0" w:rsidP="004E00E9">
            <w:pPr>
              <w:spacing w:line="240" w:lineRule="auto"/>
              <w:jc w:val="center"/>
              <w:rPr>
                <w:color w:val="000000"/>
                <w:sz w:val="20"/>
                <w:szCs w:val="20"/>
              </w:rPr>
            </w:pPr>
            <w:r w:rsidRPr="004E00E9">
              <w:rPr>
                <w:color w:val="000000"/>
                <w:sz w:val="20"/>
                <w:szCs w:val="20"/>
              </w:rPr>
              <w:t>526</w:t>
            </w:r>
          </w:p>
        </w:tc>
        <w:tc>
          <w:tcPr>
            <w:tcW w:w="294" w:type="pct"/>
            <w:tcBorders>
              <w:left w:val="single" w:sz="4" w:space="0" w:color="auto"/>
            </w:tcBorders>
            <w:shd w:val="clear" w:color="auto" w:fill="auto"/>
          </w:tcPr>
          <w:p w14:paraId="4CE1925C" w14:textId="1547FBA7" w:rsidR="00760A17" w:rsidRPr="004E00E9" w:rsidRDefault="00E827D0" w:rsidP="004E00E9">
            <w:pPr>
              <w:spacing w:line="240" w:lineRule="auto"/>
              <w:jc w:val="center"/>
              <w:rPr>
                <w:color w:val="000000"/>
                <w:sz w:val="20"/>
                <w:szCs w:val="20"/>
              </w:rPr>
            </w:pPr>
            <w:r w:rsidRPr="004E00E9">
              <w:rPr>
                <w:color w:val="000000"/>
                <w:sz w:val="20"/>
                <w:szCs w:val="20"/>
              </w:rPr>
              <w:t>51</w:t>
            </w:r>
          </w:p>
        </w:tc>
        <w:tc>
          <w:tcPr>
            <w:tcW w:w="297" w:type="pct"/>
            <w:gridSpan w:val="2"/>
            <w:shd w:val="clear" w:color="auto" w:fill="auto"/>
          </w:tcPr>
          <w:p w14:paraId="04B8A5EC" w14:textId="7CE72CFF" w:rsidR="00760A17" w:rsidRPr="004E00E9" w:rsidRDefault="00E827D0" w:rsidP="004E00E9">
            <w:pPr>
              <w:spacing w:line="240" w:lineRule="auto"/>
              <w:jc w:val="center"/>
              <w:rPr>
                <w:color w:val="000000"/>
                <w:sz w:val="20"/>
                <w:szCs w:val="20"/>
              </w:rPr>
            </w:pPr>
            <w:r w:rsidRPr="004E00E9">
              <w:rPr>
                <w:color w:val="000000"/>
                <w:sz w:val="20"/>
                <w:szCs w:val="20"/>
              </w:rPr>
              <w:t>-257</w:t>
            </w:r>
          </w:p>
        </w:tc>
        <w:tc>
          <w:tcPr>
            <w:tcW w:w="297" w:type="pct"/>
            <w:gridSpan w:val="2"/>
            <w:shd w:val="clear" w:color="auto" w:fill="auto"/>
          </w:tcPr>
          <w:p w14:paraId="3AC201B0" w14:textId="493113D8" w:rsidR="00760A17" w:rsidRPr="004E00E9" w:rsidRDefault="00E827D0" w:rsidP="004E00E9">
            <w:pPr>
              <w:spacing w:line="240" w:lineRule="auto"/>
              <w:jc w:val="center"/>
              <w:rPr>
                <w:color w:val="000000"/>
                <w:sz w:val="20"/>
                <w:szCs w:val="20"/>
              </w:rPr>
            </w:pPr>
            <w:r w:rsidRPr="004E00E9">
              <w:rPr>
                <w:color w:val="000000"/>
                <w:sz w:val="20"/>
                <w:szCs w:val="20"/>
              </w:rPr>
              <w:t>524</w:t>
            </w:r>
          </w:p>
        </w:tc>
        <w:tc>
          <w:tcPr>
            <w:tcW w:w="299" w:type="pct"/>
            <w:gridSpan w:val="4"/>
            <w:shd w:val="clear" w:color="auto" w:fill="auto"/>
          </w:tcPr>
          <w:p w14:paraId="3FC78432" w14:textId="285479A5" w:rsidR="00760A17" w:rsidRPr="004E00E9" w:rsidRDefault="00E827D0" w:rsidP="004E00E9">
            <w:pPr>
              <w:spacing w:line="240" w:lineRule="auto"/>
              <w:jc w:val="center"/>
              <w:rPr>
                <w:color w:val="000000"/>
                <w:sz w:val="20"/>
                <w:szCs w:val="20"/>
              </w:rPr>
            </w:pPr>
            <w:r w:rsidRPr="004E00E9">
              <w:rPr>
                <w:color w:val="000000"/>
                <w:sz w:val="20"/>
                <w:szCs w:val="20"/>
              </w:rPr>
              <w:t>-255</w:t>
            </w:r>
          </w:p>
        </w:tc>
        <w:tc>
          <w:tcPr>
            <w:tcW w:w="297" w:type="pct"/>
            <w:gridSpan w:val="4"/>
            <w:shd w:val="clear" w:color="auto" w:fill="auto"/>
          </w:tcPr>
          <w:p w14:paraId="64274209" w14:textId="130E2CB9" w:rsidR="00760A17" w:rsidRPr="004E00E9" w:rsidRDefault="00E827D0" w:rsidP="004E00E9">
            <w:pPr>
              <w:spacing w:line="240" w:lineRule="auto"/>
              <w:jc w:val="center"/>
              <w:rPr>
                <w:color w:val="000000"/>
                <w:sz w:val="20"/>
                <w:szCs w:val="20"/>
              </w:rPr>
            </w:pPr>
            <w:r w:rsidRPr="004E00E9">
              <w:rPr>
                <w:color w:val="000000"/>
                <w:sz w:val="20"/>
                <w:szCs w:val="20"/>
              </w:rPr>
              <w:t>532</w:t>
            </w:r>
          </w:p>
        </w:tc>
        <w:tc>
          <w:tcPr>
            <w:tcW w:w="283" w:type="pct"/>
            <w:gridSpan w:val="2"/>
            <w:shd w:val="clear" w:color="auto" w:fill="auto"/>
          </w:tcPr>
          <w:p w14:paraId="511D453C" w14:textId="64C302EF" w:rsidR="00760A17" w:rsidRPr="004E00E9" w:rsidRDefault="00E827D0" w:rsidP="004E00E9">
            <w:pPr>
              <w:spacing w:line="240" w:lineRule="auto"/>
              <w:jc w:val="center"/>
              <w:rPr>
                <w:color w:val="000000"/>
                <w:sz w:val="20"/>
                <w:szCs w:val="20"/>
              </w:rPr>
            </w:pPr>
            <w:r w:rsidRPr="004E00E9">
              <w:rPr>
                <w:color w:val="000000"/>
                <w:sz w:val="20"/>
                <w:szCs w:val="20"/>
              </w:rPr>
              <w:t>-263</w:t>
            </w:r>
          </w:p>
        </w:tc>
      </w:tr>
      <w:tr w:rsidR="00760A17" w:rsidRPr="004E00E9" w14:paraId="5B0DDE83" w14:textId="77777777" w:rsidTr="002E49A2">
        <w:trPr>
          <w:trHeight w:val="20"/>
        </w:trPr>
        <w:tc>
          <w:tcPr>
            <w:tcW w:w="5000" w:type="pct"/>
            <w:gridSpan w:val="21"/>
          </w:tcPr>
          <w:p w14:paraId="787FD4A6" w14:textId="396B1F7B" w:rsidR="00760A17" w:rsidRPr="004E00E9" w:rsidRDefault="00760A17" w:rsidP="004E00E9">
            <w:pPr>
              <w:spacing w:line="240" w:lineRule="auto"/>
              <w:jc w:val="center"/>
              <w:rPr>
                <w:color w:val="000000"/>
                <w:sz w:val="20"/>
                <w:szCs w:val="20"/>
              </w:rPr>
            </w:pPr>
            <w:r w:rsidRPr="004E00E9">
              <w:rPr>
                <w:color w:val="000000"/>
                <w:sz w:val="20"/>
                <w:szCs w:val="20"/>
              </w:rPr>
              <w:t xml:space="preserve">Обеспечение ритуального обслуживания </w:t>
            </w:r>
            <w:r w:rsidRPr="004E00E9">
              <w:rPr>
                <w:rFonts w:eastAsia="Times New Roman"/>
                <w:bCs/>
                <w:sz w:val="20"/>
                <w:szCs w:val="20"/>
              </w:rPr>
              <w:t xml:space="preserve">(местное значение </w:t>
            </w:r>
            <w:r w:rsidR="0047001D" w:rsidRPr="004E00E9">
              <w:rPr>
                <w:rFonts w:eastAsia="Times New Roman"/>
                <w:bCs/>
                <w:sz w:val="20"/>
                <w:szCs w:val="20"/>
              </w:rPr>
              <w:t>поселения</w:t>
            </w:r>
            <w:r w:rsidRPr="004E00E9">
              <w:rPr>
                <w:rFonts w:eastAsia="Times New Roman"/>
                <w:bCs/>
                <w:sz w:val="20"/>
                <w:szCs w:val="20"/>
              </w:rPr>
              <w:t>)</w:t>
            </w:r>
          </w:p>
        </w:tc>
      </w:tr>
      <w:tr w:rsidR="00760A17" w:rsidRPr="004E00E9" w14:paraId="3F69C4DC" w14:textId="77777777" w:rsidTr="00AC3057">
        <w:trPr>
          <w:trHeight w:val="20"/>
        </w:trPr>
        <w:tc>
          <w:tcPr>
            <w:tcW w:w="923" w:type="pct"/>
            <w:shd w:val="clear" w:color="auto" w:fill="auto"/>
          </w:tcPr>
          <w:p w14:paraId="3E1E2B52" w14:textId="77777777" w:rsidR="00760A17" w:rsidRPr="004E00E9" w:rsidRDefault="00760A17" w:rsidP="004E00E9">
            <w:pPr>
              <w:spacing w:line="240" w:lineRule="auto"/>
              <w:jc w:val="left"/>
              <w:rPr>
                <w:sz w:val="20"/>
                <w:szCs w:val="20"/>
              </w:rPr>
            </w:pPr>
            <w:r w:rsidRPr="004E00E9">
              <w:rPr>
                <w:sz w:val="20"/>
                <w:szCs w:val="20"/>
              </w:rPr>
              <w:t>Места погребения</w:t>
            </w:r>
          </w:p>
        </w:tc>
        <w:tc>
          <w:tcPr>
            <w:tcW w:w="1134" w:type="pct"/>
            <w:shd w:val="clear" w:color="auto" w:fill="auto"/>
          </w:tcPr>
          <w:p w14:paraId="2670B990" w14:textId="154DE00D" w:rsidR="00760A17" w:rsidRPr="004E00E9" w:rsidRDefault="00760A17" w:rsidP="004E00E9">
            <w:pPr>
              <w:spacing w:line="240" w:lineRule="auto"/>
              <w:jc w:val="left"/>
              <w:rPr>
                <w:sz w:val="20"/>
                <w:szCs w:val="20"/>
              </w:rPr>
            </w:pPr>
            <w:r w:rsidRPr="004E00E9">
              <w:rPr>
                <w:sz w:val="20"/>
                <w:szCs w:val="20"/>
              </w:rPr>
              <w:t xml:space="preserve">Размер земельного участка на 1 тыс. человек </w:t>
            </w:r>
            <w:r w:rsidR="003612C7" w:rsidRPr="004E00E9">
              <w:rPr>
                <w:sz w:val="20"/>
                <w:szCs w:val="20"/>
              </w:rPr>
              <w:t>—</w:t>
            </w:r>
            <w:r w:rsidRPr="004E00E9">
              <w:rPr>
                <w:sz w:val="20"/>
                <w:szCs w:val="20"/>
              </w:rPr>
              <w:t xml:space="preserve"> 0,24 га</w:t>
            </w:r>
          </w:p>
        </w:tc>
        <w:tc>
          <w:tcPr>
            <w:tcW w:w="294" w:type="pct"/>
          </w:tcPr>
          <w:p w14:paraId="4D8B9BCF" w14:textId="77777777" w:rsidR="00760A17" w:rsidRPr="004E00E9" w:rsidRDefault="00760A17" w:rsidP="004E00E9">
            <w:pPr>
              <w:spacing w:line="240" w:lineRule="auto"/>
              <w:jc w:val="center"/>
              <w:rPr>
                <w:color w:val="000000"/>
                <w:sz w:val="20"/>
                <w:szCs w:val="20"/>
              </w:rPr>
            </w:pPr>
            <w:r w:rsidRPr="004E00E9">
              <w:rPr>
                <w:color w:val="000000"/>
                <w:sz w:val="20"/>
                <w:szCs w:val="20"/>
              </w:rPr>
              <w:t>га</w:t>
            </w:r>
          </w:p>
        </w:tc>
        <w:tc>
          <w:tcPr>
            <w:tcW w:w="294" w:type="pct"/>
            <w:tcBorders>
              <w:right w:val="single" w:sz="4" w:space="0" w:color="auto"/>
            </w:tcBorders>
            <w:shd w:val="clear" w:color="auto" w:fill="auto"/>
          </w:tcPr>
          <w:p w14:paraId="7FE52D83" w14:textId="5E5E61BA" w:rsidR="00760A17" w:rsidRPr="004E00E9" w:rsidRDefault="00A7365D" w:rsidP="004E00E9">
            <w:pPr>
              <w:spacing w:line="240" w:lineRule="auto"/>
              <w:jc w:val="center"/>
              <w:rPr>
                <w:color w:val="000000"/>
                <w:sz w:val="20"/>
                <w:szCs w:val="20"/>
              </w:rPr>
            </w:pPr>
            <w:r w:rsidRPr="004E00E9">
              <w:rPr>
                <w:color w:val="000000"/>
                <w:sz w:val="20"/>
                <w:szCs w:val="20"/>
              </w:rPr>
              <w:t>5,79</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160FE836" w14:textId="77777777" w:rsidR="00760A17" w:rsidRPr="004E00E9" w:rsidRDefault="00760A17" w:rsidP="004E00E9">
            <w:pPr>
              <w:spacing w:line="240" w:lineRule="auto"/>
              <w:jc w:val="center"/>
              <w:rPr>
                <w:color w:val="000000"/>
                <w:sz w:val="20"/>
                <w:szCs w:val="20"/>
              </w:rPr>
            </w:pPr>
            <w:r w:rsidRPr="004E00E9">
              <w:rPr>
                <w:color w:val="000000"/>
                <w:sz w:val="20"/>
                <w:szCs w:val="20"/>
              </w:rPr>
              <w:t>-</w:t>
            </w:r>
          </w:p>
        </w:tc>
        <w:tc>
          <w:tcPr>
            <w:tcW w:w="294" w:type="pct"/>
            <w:tcBorders>
              <w:top w:val="single" w:sz="4" w:space="0" w:color="auto"/>
              <w:left w:val="single" w:sz="4" w:space="0" w:color="auto"/>
              <w:bottom w:val="single" w:sz="4" w:space="0" w:color="auto"/>
              <w:right w:val="single" w:sz="4" w:space="0" w:color="auto"/>
            </w:tcBorders>
            <w:shd w:val="clear" w:color="auto" w:fill="auto"/>
          </w:tcPr>
          <w:p w14:paraId="7B4C2F90" w14:textId="29F8019A" w:rsidR="00760A17" w:rsidRPr="004E00E9" w:rsidRDefault="00A7365D" w:rsidP="004E00E9">
            <w:pPr>
              <w:spacing w:line="240" w:lineRule="auto"/>
              <w:jc w:val="center"/>
              <w:rPr>
                <w:color w:val="000000"/>
                <w:sz w:val="20"/>
                <w:szCs w:val="20"/>
              </w:rPr>
            </w:pPr>
            <w:r w:rsidRPr="004E00E9">
              <w:rPr>
                <w:color w:val="000000"/>
                <w:sz w:val="20"/>
                <w:szCs w:val="20"/>
              </w:rPr>
              <w:t>1,04</w:t>
            </w:r>
          </w:p>
        </w:tc>
        <w:tc>
          <w:tcPr>
            <w:tcW w:w="294" w:type="pct"/>
            <w:tcBorders>
              <w:left w:val="single" w:sz="4" w:space="0" w:color="auto"/>
            </w:tcBorders>
            <w:shd w:val="clear" w:color="auto" w:fill="auto"/>
          </w:tcPr>
          <w:p w14:paraId="34C9A03F" w14:textId="77777777" w:rsidR="00760A17" w:rsidRPr="004E00E9" w:rsidRDefault="00760A17" w:rsidP="004E00E9">
            <w:pPr>
              <w:spacing w:line="240" w:lineRule="auto"/>
              <w:jc w:val="center"/>
              <w:rPr>
                <w:color w:val="000000"/>
                <w:sz w:val="20"/>
                <w:szCs w:val="20"/>
              </w:rPr>
            </w:pPr>
            <w:r w:rsidRPr="004E00E9">
              <w:rPr>
                <w:bCs/>
                <w:color w:val="000000"/>
                <w:sz w:val="20"/>
                <w:szCs w:val="20"/>
              </w:rPr>
              <w:t>100</w:t>
            </w:r>
          </w:p>
        </w:tc>
        <w:tc>
          <w:tcPr>
            <w:tcW w:w="297" w:type="pct"/>
            <w:gridSpan w:val="2"/>
            <w:shd w:val="clear" w:color="auto" w:fill="auto"/>
          </w:tcPr>
          <w:p w14:paraId="36157152" w14:textId="14FED3AC" w:rsidR="00760A17" w:rsidRPr="004E00E9" w:rsidRDefault="00A7365D" w:rsidP="004E00E9">
            <w:pPr>
              <w:spacing w:line="240" w:lineRule="auto"/>
              <w:jc w:val="center"/>
              <w:rPr>
                <w:color w:val="000000"/>
                <w:sz w:val="20"/>
                <w:szCs w:val="20"/>
              </w:rPr>
            </w:pPr>
            <w:r w:rsidRPr="004E00E9">
              <w:rPr>
                <w:color w:val="000000"/>
                <w:sz w:val="20"/>
                <w:szCs w:val="20"/>
              </w:rPr>
              <w:t>4,75</w:t>
            </w:r>
          </w:p>
        </w:tc>
        <w:tc>
          <w:tcPr>
            <w:tcW w:w="297" w:type="pct"/>
            <w:gridSpan w:val="2"/>
            <w:shd w:val="clear" w:color="auto" w:fill="auto"/>
          </w:tcPr>
          <w:p w14:paraId="6FA927DC" w14:textId="3B2CD5D2" w:rsidR="00760A17" w:rsidRPr="004E00E9" w:rsidRDefault="00A7365D" w:rsidP="004E00E9">
            <w:pPr>
              <w:spacing w:line="240" w:lineRule="auto"/>
              <w:jc w:val="center"/>
              <w:rPr>
                <w:color w:val="000000"/>
                <w:sz w:val="20"/>
                <w:szCs w:val="20"/>
              </w:rPr>
            </w:pPr>
            <w:r w:rsidRPr="004E00E9">
              <w:rPr>
                <w:bCs/>
                <w:color w:val="000000"/>
                <w:sz w:val="20"/>
                <w:szCs w:val="20"/>
              </w:rPr>
              <w:t>1,03</w:t>
            </w:r>
          </w:p>
        </w:tc>
        <w:tc>
          <w:tcPr>
            <w:tcW w:w="299" w:type="pct"/>
            <w:gridSpan w:val="4"/>
            <w:shd w:val="clear" w:color="auto" w:fill="auto"/>
          </w:tcPr>
          <w:p w14:paraId="476B114B" w14:textId="090827F3" w:rsidR="00760A17" w:rsidRPr="004E00E9" w:rsidRDefault="00A7365D" w:rsidP="004E00E9">
            <w:pPr>
              <w:spacing w:line="240" w:lineRule="auto"/>
              <w:jc w:val="center"/>
              <w:rPr>
                <w:color w:val="000000"/>
                <w:sz w:val="20"/>
                <w:szCs w:val="20"/>
              </w:rPr>
            </w:pPr>
            <w:r w:rsidRPr="004E00E9">
              <w:rPr>
                <w:bCs/>
                <w:color w:val="000000"/>
                <w:sz w:val="20"/>
                <w:szCs w:val="20"/>
              </w:rPr>
              <w:t>4,76</w:t>
            </w:r>
          </w:p>
        </w:tc>
        <w:tc>
          <w:tcPr>
            <w:tcW w:w="297" w:type="pct"/>
            <w:gridSpan w:val="4"/>
            <w:shd w:val="clear" w:color="auto" w:fill="auto"/>
          </w:tcPr>
          <w:p w14:paraId="71833326" w14:textId="79F71780" w:rsidR="00760A17" w:rsidRPr="004E00E9" w:rsidRDefault="00A7365D" w:rsidP="004E00E9">
            <w:pPr>
              <w:spacing w:line="240" w:lineRule="auto"/>
              <w:jc w:val="center"/>
              <w:rPr>
                <w:color w:val="000000"/>
                <w:sz w:val="20"/>
                <w:szCs w:val="20"/>
              </w:rPr>
            </w:pPr>
            <w:r w:rsidRPr="004E00E9">
              <w:rPr>
                <w:color w:val="000000"/>
                <w:sz w:val="20"/>
                <w:szCs w:val="20"/>
              </w:rPr>
              <w:t>1,05</w:t>
            </w:r>
          </w:p>
        </w:tc>
        <w:tc>
          <w:tcPr>
            <w:tcW w:w="283" w:type="pct"/>
            <w:gridSpan w:val="2"/>
            <w:shd w:val="clear" w:color="auto" w:fill="auto"/>
          </w:tcPr>
          <w:p w14:paraId="514E2EE4" w14:textId="12F68398" w:rsidR="00760A17" w:rsidRPr="004E00E9" w:rsidRDefault="00A7365D" w:rsidP="004E00E9">
            <w:pPr>
              <w:spacing w:line="240" w:lineRule="auto"/>
              <w:jc w:val="center"/>
              <w:rPr>
                <w:color w:val="000000"/>
                <w:sz w:val="20"/>
                <w:szCs w:val="20"/>
              </w:rPr>
            </w:pPr>
            <w:r w:rsidRPr="004E00E9">
              <w:rPr>
                <w:color w:val="000000"/>
                <w:sz w:val="20"/>
                <w:szCs w:val="20"/>
              </w:rPr>
              <w:t>4,74</w:t>
            </w:r>
          </w:p>
        </w:tc>
      </w:tr>
    </w:tbl>
    <w:p w14:paraId="63CA00C5" w14:textId="77777777" w:rsidR="00CD78C3" w:rsidRPr="004E00E9" w:rsidRDefault="00CD78C3" w:rsidP="004E00E9">
      <w:pPr>
        <w:spacing w:line="240" w:lineRule="auto"/>
        <w:rPr>
          <w:sz w:val="20"/>
          <w:szCs w:val="20"/>
        </w:rPr>
        <w:sectPr w:rsidR="00CD78C3" w:rsidRPr="004E00E9" w:rsidSect="00A31702">
          <w:pgSz w:w="16838" w:h="11906" w:orient="landscape"/>
          <w:pgMar w:top="1134" w:right="567" w:bottom="1134" w:left="1418" w:header="567" w:footer="567" w:gutter="0"/>
          <w:cols w:space="708"/>
          <w:docGrid w:linePitch="360"/>
        </w:sectPr>
      </w:pPr>
    </w:p>
    <w:p w14:paraId="7FCEFFEC" w14:textId="19520E26" w:rsidR="00CD78C3" w:rsidRPr="004E00E9" w:rsidRDefault="00CD78C3" w:rsidP="004E00E9">
      <w:pPr>
        <w:spacing w:line="276" w:lineRule="auto"/>
        <w:ind w:firstLine="709"/>
        <w:rPr>
          <w:szCs w:val="24"/>
        </w:rPr>
      </w:pPr>
      <w:r w:rsidRPr="004E00E9">
        <w:rPr>
          <w:szCs w:val="24"/>
        </w:rPr>
        <w:t>При расчете существующей обеспеченности объектами местного значения муниципального района и местного значения поселения были взяты предельные значения расчетных показателей минимально допустимого уровня пешеходной и транспортной доступности в соответствии с местными нормативами градостроительного проектирования Шовгеновского муниципального района Республики Адыгея. Схема радиусов обслуживания социальных объектов приведена на рисунке</w:t>
      </w:r>
      <w:r w:rsidR="007301A8" w:rsidRPr="004E00E9">
        <w:rPr>
          <w:szCs w:val="24"/>
        </w:rPr>
        <w:t xml:space="preserve"> 3.5</w:t>
      </w:r>
      <w:r w:rsidRPr="004E00E9">
        <w:rPr>
          <w:szCs w:val="24"/>
        </w:rPr>
        <w:t>.1</w:t>
      </w:r>
    </w:p>
    <w:p w14:paraId="433CF4CC" w14:textId="1EB52B19" w:rsidR="00CD78C3" w:rsidRPr="004E00E9" w:rsidRDefault="00CD78C3" w:rsidP="004E00E9">
      <w:pPr>
        <w:spacing w:line="240" w:lineRule="auto"/>
        <w:ind w:firstLine="709"/>
        <w:jc w:val="right"/>
        <w:rPr>
          <w:szCs w:val="24"/>
        </w:rPr>
      </w:pPr>
      <w:r w:rsidRPr="004E00E9">
        <w:rPr>
          <w:szCs w:val="24"/>
        </w:rPr>
        <w:t>Р</w:t>
      </w:r>
      <w:r w:rsidR="007301A8" w:rsidRPr="004E00E9">
        <w:rPr>
          <w:szCs w:val="24"/>
        </w:rPr>
        <w:t>исунок 3.5</w:t>
      </w:r>
      <w:r w:rsidRPr="004E00E9">
        <w:rPr>
          <w:szCs w:val="24"/>
        </w:rPr>
        <w:t>.1</w:t>
      </w:r>
    </w:p>
    <w:p w14:paraId="14881DE3" w14:textId="77777777" w:rsidR="00CD78C3" w:rsidRPr="004E00E9" w:rsidRDefault="00CD78C3" w:rsidP="004E00E9">
      <w:pPr>
        <w:spacing w:line="240" w:lineRule="auto"/>
        <w:ind w:firstLine="709"/>
        <w:jc w:val="center"/>
        <w:rPr>
          <w:szCs w:val="24"/>
        </w:rPr>
      </w:pPr>
      <w:r w:rsidRPr="004E00E9">
        <w:rPr>
          <w:szCs w:val="24"/>
        </w:rPr>
        <w:t>Радиусы обслуживания социальных объектов</w:t>
      </w:r>
    </w:p>
    <w:p w14:paraId="6F7FC9A4" w14:textId="704144B9" w:rsidR="00053290" w:rsidRPr="004E00E9" w:rsidRDefault="00053290" w:rsidP="004E00E9">
      <w:pPr>
        <w:spacing w:line="240" w:lineRule="auto"/>
        <w:jc w:val="center"/>
        <w:rPr>
          <w:szCs w:val="24"/>
        </w:rPr>
      </w:pPr>
      <w:r w:rsidRPr="004E00E9">
        <w:rPr>
          <w:noProof/>
          <w:lang w:eastAsia="ru-RU"/>
        </w:rPr>
        <w:drawing>
          <wp:inline distT="0" distB="0" distL="0" distR="0" wp14:anchorId="12F6512A" wp14:editId="3EE456CA">
            <wp:extent cx="6120130" cy="6776720"/>
            <wp:effectExtent l="0" t="0" r="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20130" cy="6776720"/>
                    </a:xfrm>
                    <a:prstGeom prst="rect">
                      <a:avLst/>
                    </a:prstGeom>
                  </pic:spPr>
                </pic:pic>
              </a:graphicData>
            </a:graphic>
          </wp:inline>
        </w:drawing>
      </w:r>
    </w:p>
    <w:p w14:paraId="58E26217" w14:textId="01AF5036" w:rsidR="00053290" w:rsidRPr="004E00E9" w:rsidRDefault="007301A8" w:rsidP="004E00E9">
      <w:pPr>
        <w:spacing w:line="240" w:lineRule="auto"/>
        <w:ind w:firstLine="709"/>
        <w:jc w:val="center"/>
        <w:rPr>
          <w:szCs w:val="24"/>
        </w:rPr>
      </w:pPr>
      <w:r w:rsidRPr="004E00E9">
        <w:rPr>
          <w:noProof/>
          <w:lang w:eastAsia="ru-RU"/>
        </w:rPr>
        <w:drawing>
          <wp:inline distT="0" distB="0" distL="0" distR="0" wp14:anchorId="3DA4DFDA" wp14:editId="792C812D">
            <wp:extent cx="3171825" cy="739698"/>
            <wp:effectExtent l="0" t="0" r="0"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34009" cy="754200"/>
                    </a:xfrm>
                    <a:prstGeom prst="rect">
                      <a:avLst/>
                    </a:prstGeom>
                  </pic:spPr>
                </pic:pic>
              </a:graphicData>
            </a:graphic>
          </wp:inline>
        </w:drawing>
      </w:r>
    </w:p>
    <w:p w14:paraId="5BF14291" w14:textId="75594A7A" w:rsidR="00053290" w:rsidRPr="004E00E9" w:rsidRDefault="00053290" w:rsidP="004E00E9">
      <w:pPr>
        <w:spacing w:line="276" w:lineRule="auto"/>
        <w:ind w:firstLine="709"/>
        <w:rPr>
          <w:szCs w:val="24"/>
        </w:rPr>
      </w:pPr>
      <w:r w:rsidRPr="004E00E9">
        <w:rPr>
          <w:szCs w:val="24"/>
        </w:rPr>
        <w:t xml:space="preserve">Радиус пешеходной доступности дошкольных </w:t>
      </w:r>
      <w:r w:rsidR="007301A8" w:rsidRPr="004E00E9">
        <w:rPr>
          <w:szCs w:val="24"/>
        </w:rPr>
        <w:t>образовательных организаций общего типа</w:t>
      </w:r>
      <w:r w:rsidRPr="004E00E9">
        <w:rPr>
          <w:szCs w:val="24"/>
        </w:rPr>
        <w:t>, покрывает только центральную и восточную часть аула Хакуринохабль, где сосредоточена вся социальная инфраструктура Хакуринохабльского сельского поселения</w:t>
      </w:r>
      <w:r w:rsidR="00750573" w:rsidRPr="004E00E9">
        <w:rPr>
          <w:szCs w:val="24"/>
        </w:rPr>
        <w:t>.</w:t>
      </w:r>
      <w:r w:rsidRPr="004E00E9">
        <w:rPr>
          <w:szCs w:val="24"/>
        </w:rPr>
        <w:t xml:space="preserve"> </w:t>
      </w:r>
      <w:r w:rsidR="00750573" w:rsidRPr="004E00E9">
        <w:rPr>
          <w:szCs w:val="24"/>
        </w:rPr>
        <w:t xml:space="preserve">Населенные пункты такие как: </w:t>
      </w:r>
      <w:r w:rsidRPr="004E00E9">
        <w:rPr>
          <w:szCs w:val="24"/>
        </w:rPr>
        <w:t xml:space="preserve">х. Хапачев и х. Киров полностью отдалены от радиуса доступности. </w:t>
      </w:r>
    </w:p>
    <w:p w14:paraId="5193A6CA" w14:textId="25771D26" w:rsidR="00053290" w:rsidRPr="004E00E9" w:rsidRDefault="00053290" w:rsidP="004E00E9">
      <w:pPr>
        <w:spacing w:line="276" w:lineRule="auto"/>
        <w:ind w:firstLine="709"/>
        <w:rPr>
          <w:szCs w:val="24"/>
        </w:rPr>
      </w:pPr>
      <w:r w:rsidRPr="004E00E9">
        <w:rPr>
          <w:szCs w:val="24"/>
        </w:rPr>
        <w:t xml:space="preserve">Вне радиуса пешеходной доступности объектов </w:t>
      </w:r>
      <w:r w:rsidR="007301A8" w:rsidRPr="004E00E9">
        <w:rPr>
          <w:szCs w:val="24"/>
        </w:rPr>
        <w:t xml:space="preserve">физической культуры и массового </w:t>
      </w:r>
      <w:r w:rsidRPr="004E00E9">
        <w:rPr>
          <w:szCs w:val="24"/>
        </w:rPr>
        <w:t xml:space="preserve">спорта находится восточная часть а. Хакуринохабль, кроме </w:t>
      </w:r>
      <w:r w:rsidR="00750573" w:rsidRPr="004E00E9">
        <w:rPr>
          <w:szCs w:val="24"/>
        </w:rPr>
        <w:t>того,</w:t>
      </w:r>
      <w:r w:rsidRPr="004E00E9">
        <w:rPr>
          <w:szCs w:val="24"/>
        </w:rPr>
        <w:t xml:space="preserve"> х. Хапачев и х. Киров полностью отдалены от радиуса доступности.</w:t>
      </w:r>
    </w:p>
    <w:p w14:paraId="287285BA" w14:textId="43406D21" w:rsidR="00053290" w:rsidRPr="004E00E9" w:rsidRDefault="00053290" w:rsidP="004E00E9">
      <w:pPr>
        <w:spacing w:line="276" w:lineRule="auto"/>
        <w:ind w:firstLine="709"/>
        <w:rPr>
          <w:szCs w:val="24"/>
        </w:rPr>
      </w:pPr>
      <w:r w:rsidRPr="004E00E9">
        <w:rPr>
          <w:szCs w:val="24"/>
        </w:rPr>
        <w:t>Вне радиуса пешеходной доступности объектов культуры</w:t>
      </w:r>
      <w:r w:rsidR="007301A8" w:rsidRPr="004E00E9">
        <w:rPr>
          <w:szCs w:val="24"/>
        </w:rPr>
        <w:t xml:space="preserve"> и искусства</w:t>
      </w:r>
      <w:r w:rsidRPr="004E00E9">
        <w:rPr>
          <w:szCs w:val="24"/>
        </w:rPr>
        <w:t xml:space="preserve"> расположен </w:t>
      </w:r>
      <w:r w:rsidR="002642EF" w:rsidRPr="004E00E9">
        <w:rPr>
          <w:szCs w:val="24"/>
        </w:rPr>
        <w:br/>
      </w:r>
      <w:r w:rsidRPr="004E00E9">
        <w:rPr>
          <w:szCs w:val="24"/>
        </w:rPr>
        <w:t xml:space="preserve">х. Хапачев. </w:t>
      </w:r>
    </w:p>
    <w:p w14:paraId="3B704901" w14:textId="7DF27ACA" w:rsidR="00211A43" w:rsidRPr="004E00E9" w:rsidRDefault="00211A43" w:rsidP="004E00E9">
      <w:pPr>
        <w:spacing w:line="276" w:lineRule="auto"/>
        <w:ind w:firstLine="709"/>
        <w:rPr>
          <w:szCs w:val="24"/>
        </w:rPr>
      </w:pPr>
      <w:bookmarkStart w:id="84" w:name="_Toc467150817"/>
      <w:bookmarkStart w:id="85" w:name="_Toc468200603"/>
      <w:bookmarkStart w:id="86" w:name="_Toc477453293"/>
      <w:bookmarkStart w:id="87" w:name="_Toc494398045"/>
      <w:bookmarkStart w:id="88" w:name="_Toc69297539"/>
      <w:bookmarkStart w:id="89" w:name="_Toc76025927"/>
      <w:bookmarkStart w:id="90" w:name="_Toc183611929"/>
      <w:bookmarkStart w:id="91" w:name="_Toc468200604"/>
      <w:bookmarkStart w:id="92" w:name="_Toc477453294"/>
      <w:bookmarkStart w:id="93" w:name="_Toc494398046"/>
      <w:bookmarkStart w:id="94" w:name="_Toc27748720"/>
      <w:bookmarkStart w:id="95" w:name="_Toc69297540"/>
      <w:r w:rsidRPr="004E00E9">
        <w:rPr>
          <w:szCs w:val="24"/>
        </w:rPr>
        <w:t>Транспортная доступность объектов культуры</w:t>
      </w:r>
      <w:r w:rsidR="007301A8" w:rsidRPr="004E00E9">
        <w:rPr>
          <w:szCs w:val="24"/>
        </w:rPr>
        <w:t xml:space="preserve"> и искусства</w:t>
      </w:r>
      <w:r w:rsidRPr="004E00E9">
        <w:rPr>
          <w:szCs w:val="24"/>
        </w:rPr>
        <w:t xml:space="preserve"> и </w:t>
      </w:r>
      <w:r w:rsidR="007301A8" w:rsidRPr="004E00E9">
        <w:rPr>
          <w:szCs w:val="24"/>
        </w:rPr>
        <w:t xml:space="preserve">общеобразовательных организаций </w:t>
      </w:r>
      <w:r w:rsidRPr="004E00E9">
        <w:rPr>
          <w:szCs w:val="24"/>
        </w:rPr>
        <w:t>обеспечивает территорию Хакуринохабльского сельского поселения в полном объеме.</w:t>
      </w:r>
    </w:p>
    <w:p w14:paraId="60A59D44" w14:textId="5DAD80A1" w:rsidR="00760A17" w:rsidRPr="004E00E9" w:rsidRDefault="00760A17" w:rsidP="004E00E9">
      <w:pPr>
        <w:pStyle w:val="0212166"/>
      </w:pPr>
      <w:r w:rsidRPr="004E00E9">
        <w:t xml:space="preserve">5.2 Система социального и культурно-досугового обслуживания </w:t>
      </w:r>
      <w:bookmarkEnd w:id="84"/>
      <w:bookmarkEnd w:id="85"/>
      <w:bookmarkEnd w:id="86"/>
      <w:bookmarkEnd w:id="87"/>
      <w:r w:rsidRPr="004E00E9">
        <w:t>муниципального образования</w:t>
      </w:r>
      <w:bookmarkEnd w:id="88"/>
      <w:bookmarkEnd w:id="89"/>
      <w:bookmarkEnd w:id="90"/>
      <w:r w:rsidRPr="004E00E9">
        <w:t xml:space="preserve"> </w:t>
      </w:r>
    </w:p>
    <w:p w14:paraId="4C8F1484" w14:textId="77777777" w:rsidR="00760A17" w:rsidRPr="004E00E9" w:rsidRDefault="00760A17" w:rsidP="004E00E9">
      <w:pPr>
        <w:pStyle w:val="0212166"/>
        <w:outlineLvl w:val="3"/>
        <w:rPr>
          <w:szCs w:val="22"/>
        </w:rPr>
      </w:pPr>
      <w:bookmarkStart w:id="96" w:name="_Toc76025928"/>
      <w:bookmarkStart w:id="97" w:name="_Toc183611930"/>
      <w:r w:rsidRPr="004E00E9">
        <w:rPr>
          <w:szCs w:val="22"/>
        </w:rPr>
        <w:t>5.2.1 Образование</w:t>
      </w:r>
      <w:bookmarkEnd w:id="91"/>
      <w:bookmarkEnd w:id="92"/>
      <w:bookmarkEnd w:id="93"/>
      <w:bookmarkEnd w:id="94"/>
      <w:bookmarkEnd w:id="95"/>
      <w:r w:rsidRPr="004E00E9">
        <w:rPr>
          <w:szCs w:val="22"/>
        </w:rPr>
        <w:t xml:space="preserve"> и наука</w:t>
      </w:r>
      <w:bookmarkEnd w:id="96"/>
      <w:bookmarkEnd w:id="97"/>
    </w:p>
    <w:p w14:paraId="2812EB7D" w14:textId="77777777" w:rsidR="00760A17" w:rsidRPr="004E00E9" w:rsidRDefault="00760A17" w:rsidP="004E00E9">
      <w:pPr>
        <w:spacing w:before="120" w:line="276" w:lineRule="auto"/>
        <w:ind w:firstLine="709"/>
        <w:rPr>
          <w:b/>
        </w:rPr>
      </w:pPr>
      <w:r w:rsidRPr="004E00E9">
        <w:rPr>
          <w:b/>
        </w:rPr>
        <w:t>Анализ существующего состояния</w:t>
      </w:r>
    </w:p>
    <w:p w14:paraId="78E0E496" w14:textId="690868C5" w:rsidR="00760A17" w:rsidRPr="004E00E9" w:rsidRDefault="00760A17" w:rsidP="004E00E9">
      <w:pPr>
        <w:widowControl w:val="0"/>
        <w:tabs>
          <w:tab w:val="left" w:pos="709"/>
          <w:tab w:val="left" w:pos="851"/>
        </w:tabs>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Система образования сельского поселения формируется дошкольными </w:t>
      </w:r>
      <w:r w:rsidR="0047001D" w:rsidRPr="004E00E9">
        <w:rPr>
          <w:rFonts w:eastAsia="Times New Roman"/>
          <w:color w:val="000000"/>
          <w:szCs w:val="24"/>
          <w:lang w:eastAsia="ru-RU"/>
        </w:rPr>
        <w:t xml:space="preserve">образовательными организациями и </w:t>
      </w:r>
      <w:r w:rsidRPr="004E00E9">
        <w:rPr>
          <w:rFonts w:eastAsia="Times New Roman"/>
          <w:color w:val="000000"/>
          <w:szCs w:val="24"/>
          <w:lang w:eastAsia="ru-RU"/>
        </w:rPr>
        <w:t>общеобразовательными организациями</w:t>
      </w:r>
      <w:r w:rsidR="0047001D" w:rsidRPr="004E00E9">
        <w:rPr>
          <w:rFonts w:eastAsia="Times New Roman"/>
          <w:color w:val="000000"/>
          <w:szCs w:val="24"/>
          <w:lang w:eastAsia="ru-RU"/>
        </w:rPr>
        <w:t>.</w:t>
      </w:r>
    </w:p>
    <w:p w14:paraId="66AE47F3" w14:textId="357C361E" w:rsidR="00760A17" w:rsidRPr="004E00E9" w:rsidRDefault="00760A17" w:rsidP="004E00E9">
      <w:pPr>
        <w:spacing w:line="276" w:lineRule="auto"/>
        <w:ind w:right="-2" w:firstLine="709"/>
        <w:rPr>
          <w:rFonts w:eastAsia="Times New Roman"/>
          <w:color w:val="000000"/>
          <w:szCs w:val="24"/>
          <w:lang w:eastAsia="ru-RU"/>
        </w:rPr>
      </w:pPr>
      <w:r w:rsidRPr="004E00E9">
        <w:rPr>
          <w:rFonts w:eastAsia="Times New Roman"/>
          <w:color w:val="000000"/>
          <w:szCs w:val="24"/>
          <w:lang w:eastAsia="ru-RU"/>
        </w:rPr>
        <w:t>В 202</w:t>
      </w:r>
      <w:r w:rsidR="006D30E0" w:rsidRPr="004E00E9">
        <w:rPr>
          <w:rFonts w:eastAsia="Times New Roman"/>
          <w:color w:val="000000"/>
          <w:szCs w:val="24"/>
          <w:lang w:eastAsia="ru-RU"/>
        </w:rPr>
        <w:t>4</w:t>
      </w:r>
      <w:r w:rsidRPr="004E00E9">
        <w:rPr>
          <w:rFonts w:eastAsia="Times New Roman"/>
          <w:color w:val="000000"/>
          <w:szCs w:val="24"/>
          <w:lang w:eastAsia="ru-RU"/>
        </w:rPr>
        <w:t xml:space="preserve"> году </w:t>
      </w:r>
      <w:r w:rsidRPr="004E00E9">
        <w:rPr>
          <w:rFonts w:eastAsia="Times New Roman"/>
          <w:color w:val="000000"/>
          <w:szCs w:val="24"/>
          <w:lang w:val="cs-CZ" w:eastAsia="ru-RU"/>
        </w:rPr>
        <w:t xml:space="preserve">система образования </w:t>
      </w:r>
      <w:r w:rsidRPr="004E00E9">
        <w:rPr>
          <w:rFonts w:eastAsia="Times New Roman"/>
          <w:color w:val="000000"/>
          <w:szCs w:val="24"/>
          <w:lang w:eastAsia="ru-RU"/>
        </w:rPr>
        <w:t>сельского поселения</w:t>
      </w:r>
      <w:r w:rsidRPr="004E00E9">
        <w:rPr>
          <w:rFonts w:eastAsia="Times New Roman"/>
          <w:color w:val="000000"/>
          <w:szCs w:val="24"/>
          <w:lang w:val="cs-CZ" w:eastAsia="ru-RU"/>
        </w:rPr>
        <w:t xml:space="preserve"> представлена </w:t>
      </w:r>
      <w:r w:rsidRPr="004E00E9">
        <w:rPr>
          <w:rFonts w:eastAsia="Times New Roman"/>
          <w:color w:val="000000"/>
          <w:szCs w:val="24"/>
          <w:lang w:eastAsia="ru-RU"/>
        </w:rPr>
        <w:t xml:space="preserve">следующими </w:t>
      </w:r>
      <w:r w:rsidRPr="004E00E9">
        <w:rPr>
          <w:rFonts w:eastAsia="Times New Roman"/>
          <w:color w:val="000000"/>
          <w:szCs w:val="24"/>
          <w:lang w:val="cs-CZ" w:eastAsia="ru-RU"/>
        </w:rPr>
        <w:t>образовательными учреждениями</w:t>
      </w:r>
      <w:r w:rsidRPr="004E00E9">
        <w:rPr>
          <w:rFonts w:eastAsia="Times New Roman"/>
          <w:color w:val="000000"/>
          <w:szCs w:val="24"/>
          <w:lang w:eastAsia="ru-RU"/>
        </w:rPr>
        <w:t>:</w:t>
      </w:r>
      <w:r w:rsidRPr="004E00E9">
        <w:rPr>
          <w:rFonts w:eastAsia="Times New Roman"/>
          <w:color w:val="000000"/>
          <w:szCs w:val="24"/>
          <w:lang w:val="cs-CZ" w:eastAsia="ru-RU"/>
        </w:rPr>
        <w:t xml:space="preserve"> </w:t>
      </w:r>
      <w:r w:rsidR="001109A4" w:rsidRPr="004E00E9">
        <w:rPr>
          <w:rFonts w:eastAsia="Times New Roman"/>
          <w:color w:val="000000"/>
          <w:szCs w:val="24"/>
          <w:lang w:eastAsia="ru-RU"/>
        </w:rPr>
        <w:t>2</w:t>
      </w:r>
      <w:r w:rsidRPr="004E00E9">
        <w:rPr>
          <w:rFonts w:eastAsia="Times New Roman"/>
          <w:color w:val="000000"/>
          <w:szCs w:val="24"/>
          <w:lang w:val="cs-CZ" w:eastAsia="ru-RU"/>
        </w:rPr>
        <w:t xml:space="preserve"> общеобразовательным</w:t>
      </w:r>
      <w:r w:rsidR="001109A4" w:rsidRPr="004E00E9">
        <w:rPr>
          <w:rFonts w:eastAsia="Times New Roman"/>
          <w:color w:val="000000"/>
          <w:szCs w:val="24"/>
          <w:lang w:eastAsia="ru-RU"/>
        </w:rPr>
        <w:t>и</w:t>
      </w:r>
      <w:r w:rsidR="001109A4" w:rsidRPr="004E00E9">
        <w:rPr>
          <w:rFonts w:eastAsia="Times New Roman"/>
          <w:color w:val="000000"/>
          <w:szCs w:val="24"/>
          <w:lang w:val="cs-CZ" w:eastAsia="ru-RU"/>
        </w:rPr>
        <w:t xml:space="preserve"> учреждениями</w:t>
      </w:r>
      <w:r w:rsidRPr="004E00E9">
        <w:rPr>
          <w:rFonts w:eastAsia="Times New Roman"/>
          <w:color w:val="000000"/>
          <w:szCs w:val="24"/>
          <w:lang w:eastAsia="ru-RU"/>
        </w:rPr>
        <w:t xml:space="preserve">, </w:t>
      </w:r>
      <w:r w:rsidR="001109A4" w:rsidRPr="004E00E9">
        <w:rPr>
          <w:rFonts w:eastAsia="Times New Roman"/>
          <w:color w:val="000000"/>
          <w:szCs w:val="24"/>
          <w:lang w:eastAsia="ru-RU"/>
        </w:rPr>
        <w:t>3</w:t>
      </w:r>
      <w:r w:rsidRPr="004E00E9">
        <w:rPr>
          <w:rFonts w:eastAsia="Times New Roman"/>
          <w:color w:val="000000"/>
          <w:szCs w:val="24"/>
          <w:lang w:val="cs-CZ" w:eastAsia="ru-RU"/>
        </w:rPr>
        <w:t xml:space="preserve"> дошкольными образовательными учреждениями. </w:t>
      </w:r>
    </w:p>
    <w:p w14:paraId="470B200D" w14:textId="77777777" w:rsidR="00760A17" w:rsidRPr="004E00E9" w:rsidRDefault="00760A17"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Сводный перечень объектов местного значения муниципального района в области образования и науки (муниципальных образовательных организаций) приведен в таблице 3.5.2.</w:t>
      </w:r>
    </w:p>
    <w:p w14:paraId="10D96659" w14:textId="77777777" w:rsidR="00760A17" w:rsidRPr="004E00E9" w:rsidRDefault="00760A17" w:rsidP="004E00E9">
      <w:pPr>
        <w:spacing w:line="276" w:lineRule="auto"/>
        <w:ind w:firstLine="709"/>
        <w:jc w:val="right"/>
        <w:rPr>
          <w:rFonts w:eastAsia="Times New Roman"/>
          <w:color w:val="000000"/>
          <w:szCs w:val="24"/>
          <w:lang w:eastAsia="ru-RU"/>
        </w:rPr>
      </w:pPr>
      <w:r w:rsidRPr="004E00E9">
        <w:rPr>
          <w:rFonts w:eastAsia="Times New Roman"/>
          <w:color w:val="000000"/>
          <w:szCs w:val="24"/>
          <w:lang w:eastAsia="ru-RU"/>
        </w:rPr>
        <w:t>Таблица 3.5.2</w:t>
      </w:r>
    </w:p>
    <w:p w14:paraId="7F380CB7" w14:textId="77777777" w:rsidR="00760A17" w:rsidRPr="004E00E9" w:rsidRDefault="00760A17" w:rsidP="004E00E9">
      <w:pPr>
        <w:spacing w:line="276" w:lineRule="auto"/>
        <w:jc w:val="center"/>
        <w:rPr>
          <w:rFonts w:eastAsia="Times New Roman"/>
          <w:color w:val="000000"/>
          <w:szCs w:val="24"/>
          <w:lang w:eastAsia="ru-RU"/>
        </w:rPr>
      </w:pPr>
      <w:r w:rsidRPr="004E00E9">
        <w:rPr>
          <w:rFonts w:eastAsia="Times New Roman"/>
          <w:color w:val="000000"/>
          <w:szCs w:val="24"/>
          <w:lang w:eastAsia="ru-RU"/>
        </w:rPr>
        <w:t>Перечень объектов местного значения муниципального района в области образования и науки</w:t>
      </w:r>
    </w:p>
    <w:tbl>
      <w:tblPr>
        <w:tblStyle w:val="1ff9"/>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7"/>
        <w:gridCol w:w="855"/>
        <w:gridCol w:w="1559"/>
        <w:gridCol w:w="2410"/>
        <w:gridCol w:w="1558"/>
        <w:gridCol w:w="1134"/>
        <w:gridCol w:w="1978"/>
      </w:tblGrid>
      <w:tr w:rsidR="00760A17" w:rsidRPr="004E00E9" w14:paraId="7CD40BD6" w14:textId="77777777" w:rsidTr="00CF561A">
        <w:trPr>
          <w:trHeight w:val="1118"/>
        </w:trPr>
        <w:tc>
          <w:tcPr>
            <w:tcW w:w="210" w:type="pct"/>
            <w:vAlign w:val="center"/>
          </w:tcPr>
          <w:p w14:paraId="244CC503"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431" w:type="pct"/>
            <w:vAlign w:val="center"/>
          </w:tcPr>
          <w:p w14:paraId="302ED9BC" w14:textId="77777777" w:rsidR="00760A17" w:rsidRPr="004E00E9" w:rsidRDefault="00760A17"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786" w:type="pct"/>
            <w:vAlign w:val="center"/>
          </w:tcPr>
          <w:p w14:paraId="1063CC61"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216" w:type="pct"/>
            <w:vAlign w:val="center"/>
          </w:tcPr>
          <w:p w14:paraId="5FA458DD"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Местоположение</w:t>
            </w:r>
          </w:p>
        </w:tc>
        <w:tc>
          <w:tcPr>
            <w:tcW w:w="786" w:type="pct"/>
            <w:vAlign w:val="center"/>
          </w:tcPr>
          <w:p w14:paraId="3EF1F5E5" w14:textId="77777777" w:rsidR="00760A17" w:rsidRPr="004E00E9" w:rsidRDefault="00760A17" w:rsidP="004E00E9">
            <w:pPr>
              <w:spacing w:line="240" w:lineRule="auto"/>
              <w:ind w:right="-2"/>
              <w:jc w:val="center"/>
              <w:rPr>
                <w:sz w:val="20"/>
                <w:szCs w:val="20"/>
              </w:rPr>
            </w:pPr>
            <w:r w:rsidRPr="004E00E9">
              <w:rPr>
                <w:b/>
                <w:sz w:val="20"/>
                <w:szCs w:val="20"/>
              </w:rPr>
              <w:t>Обслуживаемые населенные пункты</w:t>
            </w:r>
          </w:p>
        </w:tc>
        <w:tc>
          <w:tcPr>
            <w:tcW w:w="572" w:type="pct"/>
            <w:vAlign w:val="center"/>
          </w:tcPr>
          <w:p w14:paraId="63732356" w14:textId="702CBFA8" w:rsidR="00760A17" w:rsidRPr="004E00E9" w:rsidRDefault="00760A17" w:rsidP="004E00E9">
            <w:pPr>
              <w:spacing w:line="240" w:lineRule="auto"/>
              <w:ind w:right="-2"/>
              <w:jc w:val="center"/>
              <w:rPr>
                <w:b/>
                <w:sz w:val="20"/>
                <w:szCs w:val="20"/>
              </w:rPr>
            </w:pPr>
            <w:r w:rsidRPr="004E00E9">
              <w:rPr>
                <w:b/>
                <w:sz w:val="20"/>
                <w:szCs w:val="20"/>
              </w:rPr>
              <w:t xml:space="preserve">Проектная мощность, </w:t>
            </w:r>
            <w:r w:rsidR="001109A4" w:rsidRPr="004E00E9">
              <w:rPr>
                <w:b/>
                <w:sz w:val="20"/>
                <w:szCs w:val="20"/>
              </w:rPr>
              <w:t>мест</w:t>
            </w:r>
          </w:p>
        </w:tc>
        <w:tc>
          <w:tcPr>
            <w:tcW w:w="998" w:type="pct"/>
            <w:vAlign w:val="center"/>
          </w:tcPr>
          <w:p w14:paraId="531F8F94" w14:textId="77777777" w:rsidR="00760A17" w:rsidRPr="004E00E9" w:rsidRDefault="00760A17" w:rsidP="004E00E9">
            <w:pPr>
              <w:spacing w:line="240" w:lineRule="auto"/>
              <w:ind w:right="-2"/>
              <w:jc w:val="center"/>
              <w:rPr>
                <w:b/>
                <w:sz w:val="20"/>
                <w:szCs w:val="20"/>
              </w:rPr>
            </w:pPr>
            <w:r w:rsidRPr="004E00E9">
              <w:rPr>
                <w:b/>
                <w:sz w:val="20"/>
                <w:szCs w:val="20"/>
              </w:rPr>
              <w:t>Год постройки, характеристика объекта (хорошее, удовлетворительное, ветхое)</w:t>
            </w:r>
          </w:p>
        </w:tc>
      </w:tr>
    </w:tbl>
    <w:p w14:paraId="6DD7003C" w14:textId="77777777" w:rsidR="00760A17" w:rsidRPr="004E00E9" w:rsidRDefault="00760A17" w:rsidP="004E00E9">
      <w:pPr>
        <w:spacing w:line="240" w:lineRule="auto"/>
        <w:rPr>
          <w:sz w:val="2"/>
          <w:szCs w:val="2"/>
        </w:rPr>
      </w:pPr>
    </w:p>
    <w:tbl>
      <w:tblPr>
        <w:tblStyle w:val="1ff9"/>
        <w:tblW w:w="5000" w:type="pct"/>
        <w:tblLayout w:type="fixed"/>
        <w:tblCellMar>
          <w:left w:w="28" w:type="dxa"/>
          <w:right w:w="28" w:type="dxa"/>
        </w:tblCellMar>
        <w:tblLook w:val="04A0" w:firstRow="1" w:lastRow="0" w:firstColumn="1" w:lastColumn="0" w:noHBand="0" w:noVBand="1"/>
      </w:tblPr>
      <w:tblGrid>
        <w:gridCol w:w="421"/>
        <w:gridCol w:w="850"/>
        <w:gridCol w:w="1558"/>
        <w:gridCol w:w="2408"/>
        <w:gridCol w:w="1558"/>
        <w:gridCol w:w="1132"/>
        <w:gridCol w:w="1984"/>
      </w:tblGrid>
      <w:tr w:rsidR="00760A17" w:rsidRPr="004E00E9" w14:paraId="3BE2132C" w14:textId="77777777" w:rsidTr="00FB0002">
        <w:trPr>
          <w:tblHeader/>
        </w:trPr>
        <w:tc>
          <w:tcPr>
            <w:tcW w:w="212" w:type="pct"/>
            <w:vAlign w:val="center"/>
          </w:tcPr>
          <w:p w14:paraId="6C30E26C" w14:textId="77777777" w:rsidR="00760A17" w:rsidRPr="004E00E9" w:rsidRDefault="00760A17" w:rsidP="004E00E9">
            <w:pPr>
              <w:widowControl w:val="0"/>
              <w:spacing w:line="240" w:lineRule="auto"/>
              <w:jc w:val="center"/>
              <w:rPr>
                <w:rFonts w:eastAsia="Times New Roman"/>
                <w:b/>
                <w:bCs/>
                <w:color w:val="000000"/>
                <w:sz w:val="20"/>
                <w:szCs w:val="20"/>
                <w:shd w:val="clear" w:color="auto" w:fill="FFFFFF"/>
                <w:lang w:bidi="ru-RU"/>
              </w:rPr>
            </w:pPr>
            <w:r w:rsidRPr="004E00E9">
              <w:rPr>
                <w:rFonts w:eastAsia="Times New Roman"/>
                <w:b/>
                <w:bCs/>
                <w:color w:val="000000"/>
                <w:sz w:val="20"/>
                <w:szCs w:val="20"/>
                <w:shd w:val="clear" w:color="auto" w:fill="FFFFFF"/>
                <w:lang w:bidi="ru-RU"/>
              </w:rPr>
              <w:t>1</w:t>
            </w:r>
          </w:p>
        </w:tc>
        <w:tc>
          <w:tcPr>
            <w:tcW w:w="429" w:type="pct"/>
          </w:tcPr>
          <w:p w14:paraId="2A6B4757"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2</w:t>
            </w:r>
          </w:p>
        </w:tc>
        <w:tc>
          <w:tcPr>
            <w:tcW w:w="786" w:type="pct"/>
            <w:vAlign w:val="center"/>
          </w:tcPr>
          <w:p w14:paraId="709CA30E"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3</w:t>
            </w:r>
          </w:p>
        </w:tc>
        <w:tc>
          <w:tcPr>
            <w:tcW w:w="1215" w:type="pct"/>
            <w:vAlign w:val="center"/>
          </w:tcPr>
          <w:p w14:paraId="442830BE"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4</w:t>
            </w:r>
          </w:p>
        </w:tc>
        <w:tc>
          <w:tcPr>
            <w:tcW w:w="786" w:type="pct"/>
          </w:tcPr>
          <w:p w14:paraId="54E2CF26"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5</w:t>
            </w:r>
          </w:p>
        </w:tc>
        <w:tc>
          <w:tcPr>
            <w:tcW w:w="571" w:type="pct"/>
          </w:tcPr>
          <w:p w14:paraId="1C31D4C0"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6</w:t>
            </w:r>
          </w:p>
        </w:tc>
        <w:tc>
          <w:tcPr>
            <w:tcW w:w="1000" w:type="pct"/>
          </w:tcPr>
          <w:p w14:paraId="3EBB8B76"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7</w:t>
            </w:r>
          </w:p>
        </w:tc>
      </w:tr>
      <w:tr w:rsidR="00760A17" w:rsidRPr="004E00E9" w14:paraId="6B1D8442" w14:textId="77777777" w:rsidTr="00FB0002">
        <w:tc>
          <w:tcPr>
            <w:tcW w:w="5000" w:type="pct"/>
            <w:gridSpan w:val="7"/>
          </w:tcPr>
          <w:p w14:paraId="6B0648A3"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Дошкольные образовательные организации</w:t>
            </w:r>
          </w:p>
        </w:tc>
      </w:tr>
      <w:tr w:rsidR="00760A17" w:rsidRPr="004E00E9" w14:paraId="6F058F03" w14:textId="77777777" w:rsidTr="00FB0002">
        <w:tc>
          <w:tcPr>
            <w:tcW w:w="212" w:type="pct"/>
          </w:tcPr>
          <w:p w14:paraId="6667B94E" w14:textId="77777777" w:rsidR="00760A17" w:rsidRPr="004E00E9" w:rsidRDefault="00760A17"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1</w:t>
            </w:r>
          </w:p>
        </w:tc>
        <w:tc>
          <w:tcPr>
            <w:tcW w:w="429" w:type="pct"/>
          </w:tcPr>
          <w:p w14:paraId="343CE3BE" w14:textId="4895F77E" w:rsidR="00760A17" w:rsidRPr="004E00E9" w:rsidRDefault="00821403" w:rsidP="004E00E9">
            <w:pPr>
              <w:widowControl w:val="0"/>
              <w:spacing w:line="240" w:lineRule="auto"/>
              <w:jc w:val="center"/>
              <w:rPr>
                <w:rFonts w:eastAsia="Times New Roman"/>
                <w:bCs/>
                <w:color w:val="000000"/>
                <w:sz w:val="20"/>
                <w:szCs w:val="20"/>
                <w:shd w:val="clear" w:color="auto" w:fill="FFFFFF"/>
                <w:lang w:bidi="ru-RU"/>
              </w:rPr>
            </w:pPr>
            <w:r w:rsidRPr="004E00E9">
              <w:rPr>
                <w:bCs/>
                <w:color w:val="000000"/>
                <w:sz w:val="20"/>
                <w:szCs w:val="20"/>
                <w:shd w:val="clear" w:color="auto" w:fill="FFFFFF"/>
                <w:lang w:bidi="ru-RU"/>
              </w:rPr>
              <w:t>ОН.1.1</w:t>
            </w:r>
          </w:p>
        </w:tc>
        <w:tc>
          <w:tcPr>
            <w:tcW w:w="786" w:type="pct"/>
          </w:tcPr>
          <w:p w14:paraId="1EF9B3E9" w14:textId="4DF1E9FA" w:rsidR="00760A17" w:rsidRPr="004E00E9" w:rsidRDefault="00760A17" w:rsidP="004E00E9">
            <w:pPr>
              <w:widowControl w:val="0"/>
              <w:spacing w:line="240" w:lineRule="auto"/>
              <w:jc w:val="left"/>
              <w:rPr>
                <w:rFonts w:eastAsia="Times New Roman"/>
                <w:b/>
                <w:sz w:val="20"/>
                <w:szCs w:val="20"/>
              </w:rPr>
            </w:pPr>
            <w:r w:rsidRPr="004E00E9">
              <w:rPr>
                <w:bCs/>
                <w:color w:val="000000"/>
                <w:sz w:val="20"/>
                <w:szCs w:val="20"/>
                <w:shd w:val="clear" w:color="auto" w:fill="FFFFFF"/>
                <w:lang w:bidi="ru-RU"/>
              </w:rPr>
              <w:t>Муниципальное дошкольное образовательное учреждение «</w:t>
            </w:r>
            <w:r w:rsidR="006D30E0" w:rsidRPr="004E00E9">
              <w:rPr>
                <w:bCs/>
                <w:color w:val="000000"/>
                <w:sz w:val="20"/>
                <w:szCs w:val="20"/>
                <w:shd w:val="clear" w:color="auto" w:fill="FFFFFF"/>
                <w:lang w:bidi="ru-RU"/>
              </w:rPr>
              <w:t>Насып» № 1</w:t>
            </w:r>
            <w:r w:rsidRPr="004E00E9">
              <w:rPr>
                <w:bCs/>
                <w:color w:val="000000"/>
                <w:sz w:val="20"/>
                <w:szCs w:val="20"/>
                <w:shd w:val="clear" w:color="auto" w:fill="FFFFFF"/>
                <w:lang w:bidi="ru-RU"/>
              </w:rPr>
              <w:t xml:space="preserve"> </w:t>
            </w:r>
          </w:p>
        </w:tc>
        <w:tc>
          <w:tcPr>
            <w:tcW w:w="1215" w:type="pct"/>
          </w:tcPr>
          <w:p w14:paraId="6C77BAD9" w14:textId="7CA98491" w:rsidR="00760A17" w:rsidRPr="004E00E9" w:rsidRDefault="00760A17" w:rsidP="004E00E9">
            <w:pPr>
              <w:spacing w:line="240" w:lineRule="auto"/>
              <w:ind w:right="-2"/>
              <w:jc w:val="left"/>
              <w:rPr>
                <w:rFonts w:eastAsia="Times New Roman"/>
                <w:b/>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006D30E0" w:rsidRPr="004E00E9">
              <w:rPr>
                <w:rFonts w:eastAsia="Times New Roman"/>
                <w:color w:val="000000"/>
                <w:sz w:val="20"/>
                <w:szCs w:val="20"/>
              </w:rPr>
              <w:t>Шовгеновский</w:t>
            </w:r>
            <w:r w:rsidRPr="004E00E9">
              <w:rPr>
                <w:rFonts w:eastAsia="Times New Roman"/>
                <w:color w:val="000000"/>
                <w:sz w:val="20"/>
                <w:szCs w:val="20"/>
              </w:rPr>
              <w:t>,</w:t>
            </w:r>
            <w:r w:rsidR="00551177"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00551177" w:rsidRPr="004E00E9">
              <w:rPr>
                <w:bCs/>
                <w:color w:val="000000"/>
                <w:sz w:val="20"/>
                <w:szCs w:val="20"/>
                <w:shd w:val="clear" w:color="auto" w:fill="FFFFFF"/>
                <w:lang w:bidi="ru-RU"/>
              </w:rPr>
              <w:t xml:space="preserve">аул </w:t>
            </w:r>
            <w:r w:rsidR="006D30E0" w:rsidRPr="004E00E9">
              <w:rPr>
                <w:bCs/>
                <w:color w:val="000000"/>
                <w:sz w:val="20"/>
                <w:szCs w:val="20"/>
                <w:shd w:val="clear" w:color="auto" w:fill="FFFFFF"/>
                <w:lang w:bidi="ru-RU"/>
              </w:rPr>
              <w:t>Хакуринохабль</w:t>
            </w:r>
            <w:r w:rsidRPr="004E00E9">
              <w:rPr>
                <w:bCs/>
                <w:color w:val="000000"/>
                <w:sz w:val="20"/>
                <w:szCs w:val="20"/>
                <w:shd w:val="clear" w:color="auto" w:fill="FFFFFF"/>
                <w:lang w:bidi="ru-RU"/>
              </w:rPr>
              <w:t xml:space="preserve">, </w:t>
            </w:r>
            <w:r w:rsidR="00551177"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ул. </w:t>
            </w:r>
            <w:r w:rsidR="006D30E0" w:rsidRPr="004E00E9">
              <w:rPr>
                <w:bCs/>
                <w:color w:val="000000"/>
                <w:sz w:val="20"/>
                <w:szCs w:val="20"/>
                <w:shd w:val="clear" w:color="auto" w:fill="FFFFFF"/>
                <w:lang w:bidi="ru-RU"/>
              </w:rPr>
              <w:t>Краснооктябрьская, 133</w:t>
            </w:r>
          </w:p>
        </w:tc>
        <w:tc>
          <w:tcPr>
            <w:tcW w:w="786" w:type="pct"/>
          </w:tcPr>
          <w:p w14:paraId="4848026E" w14:textId="67BDC031" w:rsidR="00760A17" w:rsidRPr="004E00E9" w:rsidRDefault="00760A17" w:rsidP="004E00E9">
            <w:pPr>
              <w:spacing w:line="240" w:lineRule="auto"/>
              <w:ind w:right="-2"/>
              <w:jc w:val="left"/>
              <w:rPr>
                <w:bCs/>
                <w:color w:val="000000"/>
                <w:sz w:val="20"/>
                <w:szCs w:val="20"/>
                <w:shd w:val="clear" w:color="auto" w:fill="FFFFFF"/>
                <w:lang w:bidi="ru-RU"/>
              </w:rPr>
            </w:pPr>
            <w:r w:rsidRPr="004E00E9">
              <w:rPr>
                <w:bCs/>
                <w:color w:val="000000"/>
                <w:sz w:val="20"/>
                <w:szCs w:val="20"/>
                <w:shd w:val="clear" w:color="auto" w:fill="FFFFFF"/>
                <w:lang w:bidi="ru-RU"/>
              </w:rPr>
              <w:t xml:space="preserve">аул </w:t>
            </w:r>
            <w:r w:rsidR="006D30E0" w:rsidRPr="004E00E9">
              <w:rPr>
                <w:bCs/>
                <w:color w:val="000000"/>
                <w:sz w:val="20"/>
                <w:szCs w:val="20"/>
                <w:shd w:val="clear" w:color="auto" w:fill="FFFFFF"/>
                <w:lang w:bidi="ru-RU"/>
              </w:rPr>
              <w:t>Хакуринохабль</w:t>
            </w:r>
            <w:r w:rsidRPr="004E00E9">
              <w:rPr>
                <w:bCs/>
                <w:color w:val="000000"/>
                <w:sz w:val="20"/>
                <w:szCs w:val="20"/>
                <w:shd w:val="clear" w:color="auto" w:fill="FFFFFF"/>
                <w:lang w:bidi="ru-RU"/>
              </w:rPr>
              <w:t>,</w:t>
            </w:r>
            <w:r w:rsidR="006D30E0" w:rsidRPr="004E00E9">
              <w:rPr>
                <w:bCs/>
                <w:color w:val="000000"/>
                <w:sz w:val="20"/>
                <w:szCs w:val="20"/>
                <w:shd w:val="clear" w:color="auto" w:fill="FFFFFF"/>
                <w:lang w:bidi="ru-RU"/>
              </w:rPr>
              <w:t xml:space="preserve"> аул Махмег</w:t>
            </w:r>
          </w:p>
        </w:tc>
        <w:tc>
          <w:tcPr>
            <w:tcW w:w="571" w:type="pct"/>
          </w:tcPr>
          <w:p w14:paraId="0D920982" w14:textId="3B7D10F2" w:rsidR="00760A17"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220</w:t>
            </w:r>
          </w:p>
        </w:tc>
        <w:tc>
          <w:tcPr>
            <w:tcW w:w="1000" w:type="pct"/>
          </w:tcPr>
          <w:p w14:paraId="36838802" w14:textId="0F97DDDE" w:rsidR="00760A17"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1980</w:t>
            </w:r>
          </w:p>
        </w:tc>
      </w:tr>
      <w:tr w:rsidR="00760A17" w:rsidRPr="004E00E9" w14:paraId="226A2868" w14:textId="77777777" w:rsidTr="00FB0002">
        <w:tc>
          <w:tcPr>
            <w:tcW w:w="212" w:type="pct"/>
          </w:tcPr>
          <w:p w14:paraId="434C6192" w14:textId="77777777" w:rsidR="00760A17" w:rsidRPr="004E00E9" w:rsidRDefault="00760A17"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2</w:t>
            </w:r>
          </w:p>
        </w:tc>
        <w:tc>
          <w:tcPr>
            <w:tcW w:w="429" w:type="pct"/>
          </w:tcPr>
          <w:p w14:paraId="64480510" w14:textId="27803CD6" w:rsidR="00760A17" w:rsidRPr="004E00E9" w:rsidRDefault="00821403" w:rsidP="004E00E9">
            <w:pPr>
              <w:widowControl w:val="0"/>
              <w:spacing w:line="240" w:lineRule="auto"/>
              <w:jc w:val="center"/>
              <w:rPr>
                <w:rFonts w:eastAsia="Times New Roman"/>
                <w:bCs/>
                <w:color w:val="000000"/>
                <w:sz w:val="20"/>
                <w:szCs w:val="20"/>
                <w:shd w:val="clear" w:color="auto" w:fill="FFFFFF"/>
                <w:lang w:bidi="ru-RU"/>
              </w:rPr>
            </w:pPr>
            <w:r w:rsidRPr="004E00E9">
              <w:rPr>
                <w:bCs/>
                <w:color w:val="000000"/>
                <w:sz w:val="20"/>
                <w:szCs w:val="20"/>
                <w:shd w:val="clear" w:color="auto" w:fill="FFFFFF"/>
                <w:lang w:bidi="ru-RU"/>
              </w:rPr>
              <w:t>ОН.1.2</w:t>
            </w:r>
          </w:p>
        </w:tc>
        <w:tc>
          <w:tcPr>
            <w:tcW w:w="786" w:type="pct"/>
          </w:tcPr>
          <w:p w14:paraId="39F72DA6" w14:textId="04C28561" w:rsidR="00760A17" w:rsidRPr="004E00E9" w:rsidRDefault="006D30E0" w:rsidP="004E00E9">
            <w:pPr>
              <w:widowControl w:val="0"/>
              <w:spacing w:line="240" w:lineRule="auto"/>
              <w:jc w:val="left"/>
              <w:rPr>
                <w:rFonts w:eastAsia="Times New Roman"/>
                <w:b/>
                <w:sz w:val="20"/>
                <w:szCs w:val="20"/>
              </w:rPr>
            </w:pPr>
            <w:r w:rsidRPr="004E00E9">
              <w:rPr>
                <w:bCs/>
                <w:color w:val="000000"/>
                <w:sz w:val="20"/>
                <w:szCs w:val="20"/>
                <w:shd w:val="clear" w:color="auto" w:fill="FFFFFF"/>
                <w:lang w:bidi="ru-RU"/>
              </w:rPr>
              <w:t>Муниципальное дошкольное образовательное учреждение «Насып» № 1</w:t>
            </w:r>
          </w:p>
        </w:tc>
        <w:tc>
          <w:tcPr>
            <w:tcW w:w="1215" w:type="pct"/>
          </w:tcPr>
          <w:p w14:paraId="5A9F164A" w14:textId="2153C6BB" w:rsidR="00760A17" w:rsidRPr="004E00E9" w:rsidRDefault="006D30E0" w:rsidP="004E00E9">
            <w:pPr>
              <w:spacing w:line="240" w:lineRule="auto"/>
              <w:ind w:right="-2"/>
              <w:jc w:val="left"/>
              <w:rPr>
                <w:rFonts w:eastAsia="Times New Roman"/>
                <w:b/>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Краснооктябрьская, 47</w:t>
            </w:r>
          </w:p>
        </w:tc>
        <w:tc>
          <w:tcPr>
            <w:tcW w:w="786" w:type="pct"/>
          </w:tcPr>
          <w:p w14:paraId="2426FEAF" w14:textId="7D246575" w:rsidR="00760A17" w:rsidRPr="004E00E9" w:rsidRDefault="006D30E0" w:rsidP="004E00E9">
            <w:pPr>
              <w:spacing w:line="240" w:lineRule="auto"/>
              <w:ind w:right="-2"/>
              <w:jc w:val="left"/>
              <w:rPr>
                <w:bCs/>
                <w:color w:val="000000"/>
                <w:sz w:val="20"/>
                <w:szCs w:val="20"/>
                <w:shd w:val="clear" w:color="auto" w:fill="FFFFFF"/>
                <w:lang w:bidi="ru-RU"/>
              </w:rPr>
            </w:pPr>
            <w:r w:rsidRPr="004E00E9">
              <w:rPr>
                <w:bCs/>
                <w:color w:val="000000"/>
                <w:sz w:val="20"/>
                <w:szCs w:val="20"/>
                <w:shd w:val="clear" w:color="auto" w:fill="FFFFFF"/>
                <w:lang w:bidi="ru-RU"/>
              </w:rPr>
              <w:t>аул Хакуринохабль, аул Махмег</w:t>
            </w:r>
          </w:p>
        </w:tc>
        <w:tc>
          <w:tcPr>
            <w:tcW w:w="571" w:type="pct"/>
          </w:tcPr>
          <w:p w14:paraId="07054556" w14:textId="41818914" w:rsidR="00760A17"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75</w:t>
            </w:r>
          </w:p>
        </w:tc>
        <w:tc>
          <w:tcPr>
            <w:tcW w:w="1000" w:type="pct"/>
          </w:tcPr>
          <w:p w14:paraId="7041ABD6" w14:textId="0C6A80C4" w:rsidR="00760A17"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1978</w:t>
            </w:r>
          </w:p>
        </w:tc>
      </w:tr>
      <w:tr w:rsidR="001109A4" w:rsidRPr="004E00E9" w14:paraId="26D9EFDA" w14:textId="77777777" w:rsidTr="00FB0002">
        <w:tc>
          <w:tcPr>
            <w:tcW w:w="212" w:type="pct"/>
          </w:tcPr>
          <w:p w14:paraId="71B42915" w14:textId="73435833" w:rsidR="001109A4" w:rsidRPr="004E00E9" w:rsidRDefault="001109A4"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3</w:t>
            </w:r>
          </w:p>
        </w:tc>
        <w:tc>
          <w:tcPr>
            <w:tcW w:w="429" w:type="pct"/>
          </w:tcPr>
          <w:p w14:paraId="27990F1B" w14:textId="78A529D9" w:rsidR="001109A4" w:rsidRPr="004E00E9" w:rsidRDefault="001109A4" w:rsidP="004E00E9">
            <w:pPr>
              <w:widowControl w:val="0"/>
              <w:spacing w:line="240" w:lineRule="auto"/>
              <w:jc w:val="center"/>
              <w:rPr>
                <w:bCs/>
                <w:color w:val="000000"/>
                <w:sz w:val="20"/>
                <w:szCs w:val="20"/>
                <w:shd w:val="clear" w:color="auto" w:fill="FFFFFF"/>
                <w:lang w:bidi="ru-RU"/>
              </w:rPr>
            </w:pPr>
            <w:r w:rsidRPr="004E00E9">
              <w:rPr>
                <w:bCs/>
                <w:color w:val="000000"/>
                <w:sz w:val="20"/>
                <w:szCs w:val="20"/>
                <w:shd w:val="clear" w:color="auto" w:fill="FFFFFF"/>
                <w:lang w:bidi="ru-RU"/>
              </w:rPr>
              <w:t>-</w:t>
            </w:r>
          </w:p>
        </w:tc>
        <w:tc>
          <w:tcPr>
            <w:tcW w:w="786" w:type="pct"/>
          </w:tcPr>
          <w:p w14:paraId="35E537AE" w14:textId="5DA5856B" w:rsidR="001109A4" w:rsidRPr="004E00E9" w:rsidRDefault="001109A4" w:rsidP="004E00E9">
            <w:pPr>
              <w:widowControl w:val="0"/>
              <w:spacing w:line="240" w:lineRule="auto"/>
              <w:jc w:val="left"/>
              <w:rPr>
                <w:bCs/>
                <w:color w:val="000000"/>
                <w:sz w:val="20"/>
                <w:szCs w:val="20"/>
                <w:shd w:val="clear" w:color="auto" w:fill="FFFFFF"/>
                <w:lang w:bidi="ru-RU"/>
              </w:rPr>
            </w:pPr>
            <w:r w:rsidRPr="004E00E9">
              <w:rPr>
                <w:sz w:val="20"/>
                <w:szCs w:val="20"/>
              </w:rPr>
              <w:t>МБОУ СОШ</w:t>
            </w:r>
            <w:r w:rsidR="00FB0002" w:rsidRPr="004E00E9">
              <w:rPr>
                <w:sz w:val="20"/>
                <w:szCs w:val="20"/>
              </w:rPr>
              <w:t xml:space="preserve"> </w:t>
            </w:r>
            <w:r w:rsidR="00FB0002" w:rsidRPr="004E00E9">
              <w:rPr>
                <w:sz w:val="20"/>
                <w:szCs w:val="20"/>
              </w:rPr>
              <w:br/>
            </w:r>
            <w:r w:rsidRPr="004E00E9">
              <w:rPr>
                <w:sz w:val="20"/>
                <w:szCs w:val="20"/>
              </w:rPr>
              <w:t>№ 10 х. Хапачев</w:t>
            </w:r>
          </w:p>
        </w:tc>
        <w:tc>
          <w:tcPr>
            <w:tcW w:w="1215" w:type="pct"/>
          </w:tcPr>
          <w:p w14:paraId="3595E2E2" w14:textId="43634C88" w:rsidR="001109A4" w:rsidRPr="004E00E9" w:rsidRDefault="001109A4"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хутор Хапачев, </w:t>
            </w:r>
            <w:r w:rsidRPr="004E00E9">
              <w:rPr>
                <w:bCs/>
                <w:color w:val="000000"/>
                <w:sz w:val="20"/>
                <w:szCs w:val="20"/>
                <w:shd w:val="clear" w:color="auto" w:fill="FFFFFF"/>
                <w:lang w:bidi="ru-RU"/>
              </w:rPr>
              <w:br/>
              <w:t>ул. Краснооктябрьская, 5А</w:t>
            </w:r>
          </w:p>
        </w:tc>
        <w:tc>
          <w:tcPr>
            <w:tcW w:w="786" w:type="pct"/>
          </w:tcPr>
          <w:p w14:paraId="522DB551" w14:textId="70170F5A" w:rsidR="001109A4" w:rsidRPr="004E00E9" w:rsidRDefault="001109A4" w:rsidP="004E00E9">
            <w:pPr>
              <w:spacing w:line="240" w:lineRule="auto"/>
              <w:ind w:right="-2"/>
              <w:jc w:val="left"/>
              <w:rPr>
                <w:bCs/>
                <w:color w:val="000000"/>
                <w:sz w:val="20"/>
                <w:szCs w:val="20"/>
                <w:shd w:val="clear" w:color="auto" w:fill="FFFFFF"/>
                <w:lang w:bidi="ru-RU"/>
              </w:rPr>
            </w:pPr>
            <w:r w:rsidRPr="004E00E9">
              <w:rPr>
                <w:bCs/>
                <w:color w:val="000000"/>
                <w:sz w:val="20"/>
                <w:szCs w:val="20"/>
                <w:shd w:val="clear" w:color="auto" w:fill="FFFFFF"/>
                <w:lang w:bidi="ru-RU"/>
              </w:rPr>
              <w:t>хутор Хапачев, хутор Киров</w:t>
            </w:r>
          </w:p>
        </w:tc>
        <w:tc>
          <w:tcPr>
            <w:tcW w:w="571" w:type="pct"/>
          </w:tcPr>
          <w:p w14:paraId="3E91CDA0" w14:textId="3FB4DF30" w:rsidR="001109A4"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40</w:t>
            </w:r>
          </w:p>
        </w:tc>
        <w:tc>
          <w:tcPr>
            <w:tcW w:w="1000" w:type="pct"/>
          </w:tcPr>
          <w:p w14:paraId="7A8A4DDC" w14:textId="18E31912" w:rsidR="001109A4"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2018</w:t>
            </w:r>
          </w:p>
        </w:tc>
      </w:tr>
      <w:tr w:rsidR="00760A17" w:rsidRPr="004E00E9" w14:paraId="648D5D37" w14:textId="77777777" w:rsidTr="00FB0002">
        <w:tc>
          <w:tcPr>
            <w:tcW w:w="5000" w:type="pct"/>
            <w:gridSpan w:val="7"/>
          </w:tcPr>
          <w:p w14:paraId="5D9CD467"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Общеобразовательные организации</w:t>
            </w:r>
          </w:p>
        </w:tc>
      </w:tr>
      <w:tr w:rsidR="00760A17" w:rsidRPr="004E00E9" w14:paraId="03553DF3" w14:textId="77777777" w:rsidTr="00FB0002">
        <w:tc>
          <w:tcPr>
            <w:tcW w:w="212" w:type="pct"/>
          </w:tcPr>
          <w:p w14:paraId="1E3DF31B" w14:textId="47A26D70" w:rsidR="00760A17" w:rsidRPr="004E00E9" w:rsidRDefault="001109A4" w:rsidP="004E00E9">
            <w:pPr>
              <w:spacing w:line="240" w:lineRule="auto"/>
              <w:ind w:right="-2"/>
              <w:jc w:val="center"/>
              <w:rPr>
                <w:rFonts w:eastAsia="Times New Roman"/>
                <w:color w:val="000000"/>
                <w:sz w:val="20"/>
                <w:szCs w:val="20"/>
              </w:rPr>
            </w:pPr>
            <w:r w:rsidRPr="004E00E9">
              <w:rPr>
                <w:rFonts w:eastAsia="Times New Roman"/>
                <w:color w:val="000000"/>
                <w:sz w:val="20"/>
                <w:szCs w:val="20"/>
              </w:rPr>
              <w:t>1</w:t>
            </w:r>
          </w:p>
        </w:tc>
        <w:tc>
          <w:tcPr>
            <w:tcW w:w="429" w:type="pct"/>
          </w:tcPr>
          <w:p w14:paraId="49A40A68" w14:textId="196ADF1F" w:rsidR="00760A17" w:rsidRPr="004E00E9" w:rsidRDefault="00821403"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ОН.2.1</w:t>
            </w:r>
          </w:p>
        </w:tc>
        <w:tc>
          <w:tcPr>
            <w:tcW w:w="786" w:type="pct"/>
          </w:tcPr>
          <w:p w14:paraId="35300914" w14:textId="758AB61D" w:rsidR="00760A17" w:rsidRPr="004E00E9" w:rsidRDefault="00821403" w:rsidP="004E00E9">
            <w:pPr>
              <w:spacing w:line="240" w:lineRule="auto"/>
              <w:ind w:right="-2"/>
              <w:jc w:val="left"/>
              <w:rPr>
                <w:rFonts w:eastAsia="Times New Roman"/>
                <w:b/>
                <w:color w:val="000000"/>
                <w:sz w:val="20"/>
                <w:szCs w:val="20"/>
                <w:lang w:val="cs-CZ"/>
              </w:rPr>
            </w:pPr>
            <w:r w:rsidRPr="004E00E9">
              <w:rPr>
                <w:sz w:val="20"/>
                <w:szCs w:val="20"/>
              </w:rPr>
              <w:t xml:space="preserve">МБОУ СОШ </w:t>
            </w:r>
            <w:r w:rsidR="00760A17" w:rsidRPr="004E00E9">
              <w:rPr>
                <w:sz w:val="20"/>
                <w:szCs w:val="20"/>
              </w:rPr>
              <w:t xml:space="preserve">№ </w:t>
            </w:r>
            <w:r w:rsidR="001109A4" w:rsidRPr="004E00E9">
              <w:rPr>
                <w:sz w:val="20"/>
                <w:szCs w:val="20"/>
              </w:rPr>
              <w:t>1</w:t>
            </w:r>
            <w:r w:rsidR="00760A17" w:rsidRPr="004E00E9">
              <w:rPr>
                <w:sz w:val="20"/>
                <w:szCs w:val="20"/>
              </w:rPr>
              <w:t xml:space="preserve"> им. </w:t>
            </w:r>
            <w:r w:rsidR="001109A4" w:rsidRPr="004E00E9">
              <w:rPr>
                <w:sz w:val="20"/>
                <w:szCs w:val="20"/>
              </w:rPr>
              <w:t>Д.А. Ашхамафа</w:t>
            </w:r>
          </w:p>
        </w:tc>
        <w:tc>
          <w:tcPr>
            <w:tcW w:w="1215" w:type="pct"/>
          </w:tcPr>
          <w:p w14:paraId="0ED9212E" w14:textId="4FBE4BEA" w:rsidR="00760A17" w:rsidRPr="004E00E9" w:rsidRDefault="001109A4" w:rsidP="004E00E9">
            <w:pPr>
              <w:spacing w:line="240" w:lineRule="auto"/>
              <w:ind w:right="-2"/>
              <w:jc w:val="left"/>
              <w:rPr>
                <w:rFonts w:eastAsia="Times New Roman"/>
                <w:b/>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Краснооктябрьская, 94</w:t>
            </w:r>
          </w:p>
        </w:tc>
        <w:tc>
          <w:tcPr>
            <w:tcW w:w="786" w:type="pct"/>
          </w:tcPr>
          <w:p w14:paraId="3ADA9E2E" w14:textId="1E9AFCF2" w:rsidR="00760A17" w:rsidRPr="004E00E9" w:rsidRDefault="001109A4" w:rsidP="004E00E9">
            <w:pPr>
              <w:spacing w:line="240" w:lineRule="auto"/>
              <w:ind w:right="-2"/>
              <w:jc w:val="left"/>
              <w:rPr>
                <w:bCs/>
                <w:color w:val="000000"/>
                <w:sz w:val="20"/>
                <w:szCs w:val="20"/>
                <w:shd w:val="clear" w:color="auto" w:fill="FFFFFF"/>
                <w:lang w:bidi="ru-RU"/>
              </w:rPr>
            </w:pPr>
            <w:r w:rsidRPr="004E00E9">
              <w:rPr>
                <w:bCs/>
                <w:color w:val="000000"/>
                <w:sz w:val="20"/>
                <w:szCs w:val="20"/>
                <w:shd w:val="clear" w:color="auto" w:fill="FFFFFF"/>
                <w:lang w:bidi="ru-RU"/>
              </w:rPr>
              <w:t>аул Хакуринохабль</w:t>
            </w:r>
          </w:p>
        </w:tc>
        <w:tc>
          <w:tcPr>
            <w:tcW w:w="571" w:type="pct"/>
          </w:tcPr>
          <w:p w14:paraId="6FF31496" w14:textId="3811E796" w:rsidR="00760A17"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700</w:t>
            </w:r>
          </w:p>
        </w:tc>
        <w:tc>
          <w:tcPr>
            <w:tcW w:w="1000" w:type="pct"/>
          </w:tcPr>
          <w:p w14:paraId="5B69C271" w14:textId="4CC9A87F" w:rsidR="00760A17"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1971</w:t>
            </w:r>
          </w:p>
        </w:tc>
      </w:tr>
      <w:tr w:rsidR="001109A4" w:rsidRPr="004E00E9" w14:paraId="5846BBC5" w14:textId="77777777" w:rsidTr="00FB0002">
        <w:tc>
          <w:tcPr>
            <w:tcW w:w="212" w:type="pct"/>
          </w:tcPr>
          <w:p w14:paraId="395B2859" w14:textId="3D4D4365" w:rsidR="001109A4" w:rsidRPr="004E00E9" w:rsidRDefault="001109A4" w:rsidP="004E00E9">
            <w:pPr>
              <w:spacing w:line="240" w:lineRule="auto"/>
              <w:ind w:right="-2"/>
              <w:jc w:val="center"/>
              <w:rPr>
                <w:rFonts w:eastAsia="Times New Roman"/>
                <w:color w:val="000000"/>
                <w:sz w:val="20"/>
                <w:szCs w:val="20"/>
              </w:rPr>
            </w:pPr>
            <w:r w:rsidRPr="004E00E9">
              <w:rPr>
                <w:rFonts w:eastAsia="Times New Roman"/>
                <w:color w:val="000000"/>
                <w:sz w:val="20"/>
                <w:szCs w:val="20"/>
              </w:rPr>
              <w:t>2</w:t>
            </w:r>
          </w:p>
        </w:tc>
        <w:tc>
          <w:tcPr>
            <w:tcW w:w="429" w:type="pct"/>
          </w:tcPr>
          <w:p w14:paraId="7927AA4E" w14:textId="6292A567" w:rsidR="001109A4"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ОН.2.2</w:t>
            </w:r>
          </w:p>
        </w:tc>
        <w:tc>
          <w:tcPr>
            <w:tcW w:w="786" w:type="pct"/>
          </w:tcPr>
          <w:p w14:paraId="01BD7996" w14:textId="37512896" w:rsidR="001109A4" w:rsidRPr="004E00E9" w:rsidRDefault="001109A4" w:rsidP="004E00E9">
            <w:pPr>
              <w:spacing w:line="240" w:lineRule="auto"/>
              <w:ind w:right="-2"/>
              <w:jc w:val="left"/>
              <w:rPr>
                <w:sz w:val="20"/>
                <w:szCs w:val="20"/>
              </w:rPr>
            </w:pPr>
            <w:r w:rsidRPr="004E00E9">
              <w:rPr>
                <w:sz w:val="20"/>
                <w:szCs w:val="20"/>
              </w:rPr>
              <w:t>МБОУ СОШ</w:t>
            </w:r>
            <w:r w:rsidR="00FB0002" w:rsidRPr="004E00E9">
              <w:rPr>
                <w:sz w:val="20"/>
                <w:szCs w:val="20"/>
              </w:rPr>
              <w:t xml:space="preserve"> </w:t>
            </w:r>
            <w:r w:rsidR="00FB0002" w:rsidRPr="004E00E9">
              <w:rPr>
                <w:sz w:val="20"/>
                <w:szCs w:val="20"/>
              </w:rPr>
              <w:br/>
            </w:r>
            <w:r w:rsidRPr="004E00E9">
              <w:rPr>
                <w:sz w:val="20"/>
                <w:szCs w:val="20"/>
              </w:rPr>
              <w:t>№ 10 х. Хапачев</w:t>
            </w:r>
          </w:p>
        </w:tc>
        <w:tc>
          <w:tcPr>
            <w:tcW w:w="1215" w:type="pct"/>
          </w:tcPr>
          <w:p w14:paraId="5CEE1DB9" w14:textId="2697E153" w:rsidR="001109A4" w:rsidRPr="004E00E9" w:rsidRDefault="001109A4"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хутор Хапачев, </w:t>
            </w:r>
            <w:r w:rsidRPr="004E00E9">
              <w:rPr>
                <w:bCs/>
                <w:color w:val="000000"/>
                <w:sz w:val="20"/>
                <w:szCs w:val="20"/>
                <w:shd w:val="clear" w:color="auto" w:fill="FFFFFF"/>
                <w:lang w:bidi="ru-RU"/>
              </w:rPr>
              <w:br/>
              <w:t>ул. Краснооктябрьская, 5А</w:t>
            </w:r>
          </w:p>
        </w:tc>
        <w:tc>
          <w:tcPr>
            <w:tcW w:w="786" w:type="pct"/>
          </w:tcPr>
          <w:p w14:paraId="35F71ED2" w14:textId="19A9927F" w:rsidR="001109A4" w:rsidRPr="004E00E9" w:rsidRDefault="001109A4" w:rsidP="004E00E9">
            <w:pPr>
              <w:spacing w:line="240" w:lineRule="auto"/>
              <w:ind w:right="-2"/>
              <w:jc w:val="left"/>
              <w:rPr>
                <w:bCs/>
                <w:color w:val="000000"/>
                <w:sz w:val="20"/>
                <w:szCs w:val="20"/>
                <w:shd w:val="clear" w:color="auto" w:fill="FFFFFF"/>
                <w:lang w:bidi="ru-RU"/>
              </w:rPr>
            </w:pPr>
            <w:r w:rsidRPr="004E00E9">
              <w:rPr>
                <w:bCs/>
                <w:color w:val="000000"/>
                <w:sz w:val="20"/>
                <w:szCs w:val="20"/>
                <w:shd w:val="clear" w:color="auto" w:fill="FFFFFF"/>
                <w:lang w:bidi="ru-RU"/>
              </w:rPr>
              <w:t>хутор Хапачев, хутор Киров</w:t>
            </w:r>
          </w:p>
        </w:tc>
        <w:tc>
          <w:tcPr>
            <w:tcW w:w="571" w:type="pct"/>
          </w:tcPr>
          <w:p w14:paraId="64663C3F" w14:textId="1965CD1C" w:rsidR="001109A4"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100</w:t>
            </w:r>
          </w:p>
        </w:tc>
        <w:tc>
          <w:tcPr>
            <w:tcW w:w="1000" w:type="pct"/>
          </w:tcPr>
          <w:p w14:paraId="4122348C" w14:textId="717A5CC6" w:rsidR="001109A4" w:rsidRPr="004E00E9" w:rsidRDefault="001109A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2018</w:t>
            </w:r>
          </w:p>
        </w:tc>
      </w:tr>
    </w:tbl>
    <w:p w14:paraId="78363F08" w14:textId="3BF3E05E" w:rsidR="00760A17" w:rsidRPr="004E00E9" w:rsidRDefault="00760A17" w:rsidP="004E00E9">
      <w:pPr>
        <w:spacing w:before="120" w:line="276" w:lineRule="auto"/>
        <w:ind w:firstLine="709"/>
        <w:rPr>
          <w:szCs w:val="24"/>
        </w:rPr>
      </w:pPr>
      <w:r w:rsidRPr="004E00E9">
        <w:rPr>
          <w:szCs w:val="24"/>
        </w:rPr>
        <w:t>При расчете существующей обеспеченности объектами местного значения муниципального района в области образования</w:t>
      </w:r>
      <w:r w:rsidR="0047001D" w:rsidRPr="004E00E9">
        <w:rPr>
          <w:szCs w:val="24"/>
        </w:rPr>
        <w:t xml:space="preserve"> и науки</w:t>
      </w:r>
      <w:r w:rsidRPr="004E00E9">
        <w:rPr>
          <w:szCs w:val="24"/>
        </w:rPr>
        <w:t xml:space="preserve"> (таблица 3.5.1) были взяты предельные значения расчетных показателей минимально допустимого уровня обеспеченности муниципального района объектами образования в соответствии с </w:t>
      </w:r>
      <w:r w:rsidR="001651FE" w:rsidRPr="004E00E9">
        <w:rPr>
          <w:szCs w:val="24"/>
        </w:rPr>
        <w:t>местными</w:t>
      </w:r>
      <w:r w:rsidRPr="004E00E9">
        <w:rPr>
          <w:szCs w:val="24"/>
        </w:rPr>
        <w:t xml:space="preserve"> нормативами градостроительного проектирования</w:t>
      </w:r>
      <w:r w:rsidR="00C23D7B" w:rsidRPr="004E00E9">
        <w:rPr>
          <w:szCs w:val="24"/>
        </w:rPr>
        <w:t xml:space="preserve"> Шовгеновского муниципального района</w:t>
      </w:r>
      <w:r w:rsidRPr="004E00E9">
        <w:rPr>
          <w:szCs w:val="24"/>
        </w:rPr>
        <w:t xml:space="preserve">. По результатам расчета выявлен </w:t>
      </w:r>
      <w:r w:rsidR="001651FE" w:rsidRPr="004E00E9">
        <w:rPr>
          <w:szCs w:val="24"/>
        </w:rPr>
        <w:t>профицит</w:t>
      </w:r>
      <w:r w:rsidRPr="004E00E9">
        <w:rPr>
          <w:szCs w:val="24"/>
        </w:rPr>
        <w:t xml:space="preserve"> мест в дошкольных образовательных учреждениях </w:t>
      </w:r>
      <w:r w:rsidR="00551177" w:rsidRPr="004E00E9">
        <w:rPr>
          <w:szCs w:val="24"/>
        </w:rPr>
        <w:t>—</w:t>
      </w:r>
      <w:r w:rsidRPr="004E00E9">
        <w:rPr>
          <w:szCs w:val="24"/>
        </w:rPr>
        <w:t xml:space="preserve"> </w:t>
      </w:r>
      <w:r w:rsidR="001651FE" w:rsidRPr="004E00E9">
        <w:rPr>
          <w:szCs w:val="24"/>
        </w:rPr>
        <w:t>46</w:t>
      </w:r>
      <w:r w:rsidRPr="004E00E9">
        <w:rPr>
          <w:szCs w:val="24"/>
        </w:rPr>
        <w:t xml:space="preserve"> мест, </w:t>
      </w:r>
      <w:r w:rsidR="00C23D7B" w:rsidRPr="004E00E9">
        <w:rPr>
          <w:szCs w:val="24"/>
        </w:rPr>
        <w:t xml:space="preserve">а </w:t>
      </w:r>
      <w:r w:rsidR="00912CCF" w:rsidRPr="004E00E9">
        <w:rPr>
          <w:szCs w:val="24"/>
        </w:rPr>
        <w:t>также</w:t>
      </w:r>
      <w:r w:rsidR="00C23D7B" w:rsidRPr="004E00E9">
        <w:rPr>
          <w:szCs w:val="24"/>
        </w:rPr>
        <w:t xml:space="preserve"> профицит</w:t>
      </w:r>
      <w:r w:rsidRPr="004E00E9">
        <w:rPr>
          <w:szCs w:val="24"/>
        </w:rPr>
        <w:t xml:space="preserve"> мест в общеобразовательных организациях </w:t>
      </w:r>
      <w:r w:rsidR="00551177" w:rsidRPr="004E00E9">
        <w:rPr>
          <w:szCs w:val="24"/>
        </w:rPr>
        <w:t>—</w:t>
      </w:r>
      <w:r w:rsidRPr="004E00E9">
        <w:rPr>
          <w:szCs w:val="24"/>
        </w:rPr>
        <w:t xml:space="preserve"> </w:t>
      </w:r>
      <w:r w:rsidR="001651FE" w:rsidRPr="004E00E9">
        <w:rPr>
          <w:szCs w:val="24"/>
        </w:rPr>
        <w:t>157</w:t>
      </w:r>
      <w:r w:rsidRPr="004E00E9">
        <w:rPr>
          <w:szCs w:val="24"/>
        </w:rPr>
        <w:t xml:space="preserve"> мест.</w:t>
      </w:r>
    </w:p>
    <w:p w14:paraId="541D191B" w14:textId="77777777" w:rsidR="00760A17" w:rsidRPr="004E00E9" w:rsidRDefault="00760A17" w:rsidP="004E00E9">
      <w:pPr>
        <w:spacing w:line="276" w:lineRule="auto"/>
        <w:ind w:firstLine="709"/>
        <w:rPr>
          <w:b/>
        </w:rPr>
      </w:pPr>
      <w:r w:rsidRPr="004E00E9">
        <w:rPr>
          <w:b/>
        </w:rPr>
        <w:t>Информация об основных проблемах и ограничениях</w:t>
      </w:r>
    </w:p>
    <w:p w14:paraId="7B5913AC" w14:textId="77777777" w:rsidR="00760A17" w:rsidRPr="004E00E9" w:rsidRDefault="00760A17" w:rsidP="004E00E9">
      <w:pPr>
        <w:spacing w:line="276" w:lineRule="auto"/>
        <w:ind w:firstLine="709"/>
        <w:rPr>
          <w:szCs w:val="24"/>
        </w:rPr>
      </w:pPr>
      <w:r w:rsidRPr="004E00E9">
        <w:rPr>
          <w:szCs w:val="24"/>
        </w:rPr>
        <w:t>Для объектов местного значения муниципального района в области образования и науки, расположенных на территории муниципального образования, характерны следующие проблемы:</w:t>
      </w:r>
    </w:p>
    <w:p w14:paraId="7F760EB0"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недостаточный уровень развития материально-технической базы учреждений образования;</w:t>
      </w:r>
    </w:p>
    <w:p w14:paraId="6F1E7490"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 xml:space="preserve">необходимость проведения капитального ремонта спортивных залов, </w:t>
      </w:r>
      <w:r w:rsidRPr="004E00E9">
        <w:rPr>
          <w:szCs w:val="24"/>
          <w:lang w:val="cs-CZ"/>
        </w:rPr>
        <w:t>кровель</w:t>
      </w:r>
      <w:r w:rsidRPr="004E00E9">
        <w:rPr>
          <w:szCs w:val="24"/>
        </w:rPr>
        <w:t xml:space="preserve"> и </w:t>
      </w:r>
      <w:r w:rsidRPr="004E00E9">
        <w:rPr>
          <w:szCs w:val="24"/>
          <w:lang w:val="cs-CZ"/>
        </w:rPr>
        <w:t>сетей теплоснабжения</w:t>
      </w:r>
      <w:r w:rsidRPr="004E00E9">
        <w:rPr>
          <w:szCs w:val="24"/>
        </w:rPr>
        <w:t xml:space="preserve"> общеобразовательных организаций;</w:t>
      </w:r>
    </w:p>
    <w:p w14:paraId="7E6AB79D"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 xml:space="preserve">необходимость </w:t>
      </w:r>
      <w:r w:rsidRPr="004E00E9">
        <w:rPr>
          <w:szCs w:val="24"/>
          <w:lang w:val="cs-CZ"/>
        </w:rPr>
        <w:t>обустройств</w:t>
      </w:r>
      <w:r w:rsidRPr="004E00E9">
        <w:rPr>
          <w:szCs w:val="24"/>
        </w:rPr>
        <w:t>а</w:t>
      </w:r>
      <w:r w:rsidRPr="004E00E9">
        <w:rPr>
          <w:szCs w:val="24"/>
          <w:lang w:val="cs-CZ"/>
        </w:rPr>
        <w:t xml:space="preserve"> спортивных площадок </w:t>
      </w:r>
      <w:r w:rsidRPr="004E00E9">
        <w:rPr>
          <w:szCs w:val="24"/>
        </w:rPr>
        <w:t xml:space="preserve">в ряде </w:t>
      </w:r>
      <w:r w:rsidRPr="004E00E9">
        <w:rPr>
          <w:szCs w:val="24"/>
          <w:lang w:val="cs-CZ"/>
        </w:rPr>
        <w:t>общеобразовательных организаций.</w:t>
      </w:r>
    </w:p>
    <w:p w14:paraId="5F12F340" w14:textId="77777777" w:rsidR="00760A17" w:rsidRPr="004E00E9" w:rsidRDefault="00760A17" w:rsidP="004E00E9">
      <w:pPr>
        <w:spacing w:line="276" w:lineRule="auto"/>
        <w:ind w:firstLine="709"/>
        <w:rPr>
          <w:b/>
        </w:rPr>
      </w:pPr>
      <w:r w:rsidRPr="004E00E9">
        <w:rPr>
          <w:b/>
        </w:rPr>
        <w:t>Направления развития</w:t>
      </w:r>
    </w:p>
    <w:p w14:paraId="0FA3D80E" w14:textId="1747B401" w:rsidR="00591E04" w:rsidRPr="004E00E9" w:rsidRDefault="00591E04" w:rsidP="004E00E9">
      <w:pPr>
        <w:spacing w:line="276" w:lineRule="auto"/>
        <w:ind w:firstLine="709"/>
        <w:rPr>
          <w:rFonts w:eastAsia="Times New Roman"/>
          <w:color w:val="000000"/>
          <w:szCs w:val="24"/>
          <w:lang w:eastAsia="ru-RU"/>
        </w:rPr>
      </w:pPr>
      <w:bookmarkStart w:id="98" w:name="_Toc239498947"/>
      <w:bookmarkStart w:id="99" w:name="_Toc17711358"/>
      <w:bookmarkStart w:id="100" w:name="_Toc69297541"/>
      <w:bookmarkStart w:id="101" w:name="_Toc76025929"/>
      <w:bookmarkStart w:id="102" w:name="_Toc468200608"/>
      <w:bookmarkStart w:id="103" w:name="_Toc477453298"/>
      <w:bookmarkStart w:id="104" w:name="_Toc494398050"/>
      <w:r w:rsidRPr="004E00E9">
        <w:rPr>
          <w:rFonts w:eastAsia="Times New Roman"/>
          <w:color w:val="000000"/>
          <w:szCs w:val="24"/>
          <w:lang w:eastAsia="ru-RU"/>
        </w:rPr>
        <w:t xml:space="preserve">Генеральным планом мероприятия по размещению и реконструкции объектов </w:t>
      </w:r>
      <w:r w:rsidR="00FB0002" w:rsidRPr="004E00E9">
        <w:rPr>
          <w:rFonts w:eastAsia="Times New Roman"/>
          <w:color w:val="000000"/>
          <w:szCs w:val="24"/>
          <w:lang w:eastAsia="ru-RU"/>
        </w:rPr>
        <w:t xml:space="preserve">в области </w:t>
      </w:r>
      <w:r w:rsidRPr="004E00E9">
        <w:rPr>
          <w:rFonts w:eastAsia="Times New Roman"/>
          <w:color w:val="000000"/>
          <w:szCs w:val="24"/>
          <w:lang w:eastAsia="ru-RU"/>
        </w:rPr>
        <w:t>образования и науки не предусматриваются.</w:t>
      </w:r>
    </w:p>
    <w:p w14:paraId="39EB7D82" w14:textId="77777777" w:rsidR="00760A17" w:rsidRPr="004E00E9" w:rsidRDefault="00760A17" w:rsidP="004E00E9">
      <w:pPr>
        <w:pStyle w:val="0212166"/>
        <w:outlineLvl w:val="3"/>
      </w:pPr>
      <w:bookmarkStart w:id="105" w:name="_Toc183611931"/>
      <w:r w:rsidRPr="004E00E9">
        <w:t>5.2.2 Физическая культура и массовый спорт</w:t>
      </w:r>
      <w:bookmarkEnd w:id="99"/>
      <w:bookmarkEnd w:id="100"/>
      <w:bookmarkEnd w:id="101"/>
      <w:bookmarkEnd w:id="105"/>
    </w:p>
    <w:p w14:paraId="1A3AB048" w14:textId="77777777" w:rsidR="00760A17" w:rsidRPr="004E00E9" w:rsidRDefault="00760A17" w:rsidP="004E00E9">
      <w:pPr>
        <w:spacing w:before="120" w:line="276" w:lineRule="auto"/>
        <w:ind w:firstLine="709"/>
        <w:jc w:val="left"/>
        <w:rPr>
          <w:b/>
        </w:rPr>
      </w:pPr>
      <w:bookmarkStart w:id="106" w:name="_Toc27748722"/>
      <w:bookmarkStart w:id="107" w:name="_Toc69297542"/>
      <w:r w:rsidRPr="004E00E9">
        <w:rPr>
          <w:b/>
        </w:rPr>
        <w:t>Анализ существующего состояния</w:t>
      </w:r>
    </w:p>
    <w:p w14:paraId="58897BA4" w14:textId="0E2E50E0" w:rsidR="00760A17" w:rsidRPr="004E00E9" w:rsidRDefault="00760A17" w:rsidP="004E00E9">
      <w:pPr>
        <w:widowControl w:val="0"/>
        <w:tabs>
          <w:tab w:val="left" w:pos="709"/>
          <w:tab w:val="left" w:pos="851"/>
        </w:tabs>
        <w:spacing w:line="276" w:lineRule="auto"/>
        <w:ind w:firstLine="709"/>
        <w:rPr>
          <w:rFonts w:eastAsia="Times New Roman"/>
          <w:color w:val="000000"/>
          <w:szCs w:val="24"/>
          <w:lang w:eastAsia="ru-RU"/>
        </w:rPr>
      </w:pPr>
      <w:r w:rsidRPr="004E00E9">
        <w:rPr>
          <w:rFonts w:eastAsia="Times New Roman"/>
          <w:color w:val="000000"/>
          <w:szCs w:val="24"/>
          <w:lang w:eastAsia="ru-RU"/>
        </w:rPr>
        <w:t>В 202</w:t>
      </w:r>
      <w:r w:rsidR="00591E04" w:rsidRPr="004E00E9">
        <w:rPr>
          <w:rFonts w:eastAsia="Times New Roman"/>
          <w:color w:val="000000"/>
          <w:szCs w:val="24"/>
          <w:lang w:eastAsia="ru-RU"/>
        </w:rPr>
        <w:t>4</w:t>
      </w:r>
      <w:r w:rsidRPr="004E00E9">
        <w:rPr>
          <w:rFonts w:eastAsia="Times New Roman"/>
          <w:color w:val="000000"/>
          <w:szCs w:val="24"/>
          <w:lang w:eastAsia="ru-RU"/>
        </w:rPr>
        <w:t xml:space="preserve"> году в области физической культуры и массового спорта</w:t>
      </w:r>
      <w:r w:rsidRPr="004E00E9">
        <w:rPr>
          <w:rFonts w:eastAsia="Times New Roman"/>
          <w:color w:val="000000"/>
          <w:szCs w:val="24"/>
          <w:lang w:val="cs-CZ" w:eastAsia="ru-RU"/>
        </w:rPr>
        <w:t xml:space="preserve"> </w:t>
      </w:r>
      <w:r w:rsidR="00FB0002" w:rsidRPr="004E00E9">
        <w:rPr>
          <w:rFonts w:eastAsia="Times New Roman"/>
          <w:color w:val="000000"/>
          <w:szCs w:val="24"/>
          <w:lang w:eastAsia="ru-RU"/>
        </w:rPr>
        <w:t xml:space="preserve">на территории </w:t>
      </w:r>
      <w:r w:rsidR="00591E04" w:rsidRPr="004E00E9">
        <w:rPr>
          <w:rFonts w:eastAsia="Times New Roman"/>
          <w:color w:val="000000"/>
          <w:szCs w:val="24"/>
          <w:lang w:eastAsia="ru-RU"/>
        </w:rPr>
        <w:t>Хакуринохабльского</w:t>
      </w:r>
      <w:r w:rsidRPr="004E00E9">
        <w:rPr>
          <w:rFonts w:eastAsia="Times New Roman"/>
          <w:color w:val="000000"/>
          <w:szCs w:val="24"/>
          <w:lang w:eastAsia="ru-RU"/>
        </w:rPr>
        <w:t xml:space="preserve"> сельского поселения функционирует </w:t>
      </w:r>
      <w:r w:rsidR="00866F8D" w:rsidRPr="004E00E9">
        <w:rPr>
          <w:rFonts w:eastAsia="Times New Roman"/>
          <w:color w:val="000000"/>
          <w:szCs w:val="24"/>
          <w:lang w:eastAsia="ru-RU"/>
        </w:rPr>
        <w:t>4</w:t>
      </w:r>
      <w:r w:rsidRPr="004E00E9">
        <w:rPr>
          <w:rFonts w:eastAsia="Times New Roman"/>
          <w:color w:val="000000"/>
          <w:szCs w:val="24"/>
          <w:lang w:eastAsia="ru-RU"/>
        </w:rPr>
        <w:t xml:space="preserve"> объекта в состав которых входят: </w:t>
      </w:r>
      <w:r w:rsidR="009C279C" w:rsidRPr="004E00E9">
        <w:rPr>
          <w:rFonts w:eastAsia="Times New Roman"/>
          <w:color w:val="000000"/>
          <w:szCs w:val="24"/>
          <w:lang w:eastAsia="ru-RU"/>
        </w:rPr>
        <w:br/>
      </w:r>
      <w:r w:rsidRPr="004E00E9">
        <w:rPr>
          <w:rFonts w:eastAsia="Times New Roman"/>
          <w:color w:val="000000"/>
          <w:szCs w:val="24"/>
          <w:lang w:eastAsia="ru-RU"/>
        </w:rPr>
        <w:t xml:space="preserve">1 спортивный </w:t>
      </w:r>
      <w:r w:rsidR="00866F8D" w:rsidRPr="004E00E9">
        <w:rPr>
          <w:rFonts w:eastAsia="Times New Roman"/>
          <w:color w:val="000000"/>
          <w:szCs w:val="24"/>
          <w:lang w:eastAsia="ru-RU"/>
        </w:rPr>
        <w:t>комплекс</w:t>
      </w:r>
      <w:r w:rsidRPr="004E00E9">
        <w:rPr>
          <w:rFonts w:eastAsia="Times New Roman"/>
          <w:color w:val="000000"/>
          <w:szCs w:val="24"/>
          <w:lang w:eastAsia="ru-RU"/>
        </w:rPr>
        <w:t xml:space="preserve">, </w:t>
      </w:r>
      <w:r w:rsidR="00866F8D" w:rsidRPr="004E00E9">
        <w:rPr>
          <w:rFonts w:eastAsia="Times New Roman"/>
          <w:color w:val="000000"/>
          <w:szCs w:val="24"/>
          <w:lang w:eastAsia="ru-RU"/>
        </w:rPr>
        <w:t>3</w:t>
      </w:r>
      <w:r w:rsidRPr="004E00E9">
        <w:rPr>
          <w:rFonts w:eastAsia="Times New Roman"/>
          <w:color w:val="000000"/>
          <w:szCs w:val="24"/>
          <w:lang w:eastAsia="ru-RU"/>
        </w:rPr>
        <w:t xml:space="preserve"> </w:t>
      </w:r>
      <w:r w:rsidR="00866F8D" w:rsidRPr="004E00E9">
        <w:rPr>
          <w:rFonts w:eastAsia="Times New Roman"/>
          <w:color w:val="000000"/>
          <w:szCs w:val="24"/>
          <w:lang w:eastAsia="ru-RU"/>
        </w:rPr>
        <w:t>плоскостных спортивных сооружений</w:t>
      </w:r>
      <w:r w:rsidRPr="004E00E9">
        <w:rPr>
          <w:rFonts w:eastAsia="Times New Roman"/>
          <w:color w:val="000000"/>
          <w:szCs w:val="24"/>
          <w:lang w:eastAsia="ru-RU"/>
        </w:rPr>
        <w:t>.</w:t>
      </w:r>
    </w:p>
    <w:p w14:paraId="2D593957" w14:textId="59FB414C" w:rsidR="00760A17" w:rsidRPr="004E00E9" w:rsidRDefault="00760A17"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Сводный перечень объектов местного значения муниципального района в области физической культуры и массового</w:t>
      </w:r>
      <w:r w:rsidR="00187AB2" w:rsidRPr="004E00E9">
        <w:rPr>
          <w:rFonts w:eastAsia="Times New Roman"/>
          <w:color w:val="000000"/>
          <w:szCs w:val="24"/>
          <w:lang w:eastAsia="ru-RU"/>
        </w:rPr>
        <w:t xml:space="preserve"> спорта приведен в таблице 3.5.3</w:t>
      </w:r>
      <w:r w:rsidRPr="004E00E9">
        <w:rPr>
          <w:rFonts w:eastAsia="Times New Roman"/>
          <w:color w:val="000000"/>
          <w:szCs w:val="24"/>
          <w:lang w:eastAsia="ru-RU"/>
        </w:rPr>
        <w:t>.</w:t>
      </w:r>
    </w:p>
    <w:p w14:paraId="52F9949F" w14:textId="325C8702" w:rsidR="00760A17" w:rsidRPr="004E00E9" w:rsidRDefault="00187AB2"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3.5.3</w:t>
      </w:r>
    </w:p>
    <w:p w14:paraId="4BC785AE" w14:textId="0A530ADE" w:rsidR="00760A17" w:rsidRPr="004E00E9" w:rsidRDefault="00760A17" w:rsidP="004E00E9">
      <w:pPr>
        <w:spacing w:line="276" w:lineRule="auto"/>
        <w:ind w:right="-2"/>
        <w:jc w:val="center"/>
        <w:rPr>
          <w:rFonts w:eastAsia="Times New Roman"/>
          <w:color w:val="000000"/>
          <w:szCs w:val="24"/>
          <w:lang w:eastAsia="ru-RU"/>
        </w:rPr>
      </w:pPr>
      <w:r w:rsidRPr="004E00E9">
        <w:rPr>
          <w:rFonts w:eastAsia="Times New Roman"/>
          <w:color w:val="000000"/>
          <w:szCs w:val="24"/>
          <w:lang w:eastAsia="ru-RU"/>
        </w:rPr>
        <w:t xml:space="preserve">Перечень объектов местного значения муниципального района в области физической культуры и массового спорта </w:t>
      </w:r>
    </w:p>
    <w:tbl>
      <w:tblPr>
        <w:tblStyle w:val="1ff9"/>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279"/>
        <w:gridCol w:w="708"/>
        <w:gridCol w:w="1560"/>
        <w:gridCol w:w="2127"/>
        <w:gridCol w:w="991"/>
        <w:gridCol w:w="1560"/>
        <w:gridCol w:w="2686"/>
      </w:tblGrid>
      <w:tr w:rsidR="00760A17" w:rsidRPr="004E00E9" w14:paraId="076A084D" w14:textId="77777777" w:rsidTr="00FB0002">
        <w:trPr>
          <w:trHeight w:val="541"/>
        </w:trPr>
        <w:tc>
          <w:tcPr>
            <w:tcW w:w="141" w:type="pct"/>
            <w:vAlign w:val="center"/>
          </w:tcPr>
          <w:p w14:paraId="40604FF5"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357" w:type="pct"/>
            <w:vAlign w:val="center"/>
          </w:tcPr>
          <w:p w14:paraId="49E84B7C" w14:textId="77777777" w:rsidR="00760A17" w:rsidRPr="004E00E9" w:rsidRDefault="00760A17"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787" w:type="pct"/>
            <w:vAlign w:val="center"/>
          </w:tcPr>
          <w:p w14:paraId="6FA4B9F2"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073" w:type="pct"/>
            <w:vAlign w:val="center"/>
          </w:tcPr>
          <w:p w14:paraId="1D7E7A51"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Местоположение</w:t>
            </w:r>
          </w:p>
        </w:tc>
        <w:tc>
          <w:tcPr>
            <w:tcW w:w="500" w:type="pct"/>
            <w:vAlign w:val="center"/>
          </w:tcPr>
          <w:p w14:paraId="18274394" w14:textId="4F5DCFD1" w:rsidR="00760A17" w:rsidRPr="004E00E9" w:rsidRDefault="00591E04" w:rsidP="004E00E9">
            <w:pPr>
              <w:spacing w:line="240" w:lineRule="auto"/>
              <w:ind w:right="-2"/>
              <w:jc w:val="center"/>
              <w:rPr>
                <w:sz w:val="20"/>
                <w:szCs w:val="20"/>
                <w:vertAlign w:val="superscript"/>
              </w:rPr>
            </w:pPr>
            <w:r w:rsidRPr="004E00E9">
              <w:rPr>
                <w:b/>
                <w:sz w:val="20"/>
                <w:szCs w:val="20"/>
              </w:rPr>
              <w:t xml:space="preserve">Площадь, </w:t>
            </w:r>
            <w:r w:rsidR="00912CCF" w:rsidRPr="004E00E9">
              <w:rPr>
                <w:b/>
                <w:sz w:val="20"/>
                <w:szCs w:val="20"/>
              </w:rPr>
              <w:t>м</w:t>
            </w:r>
            <w:r w:rsidR="00912CCF" w:rsidRPr="004E00E9">
              <w:rPr>
                <w:b/>
                <w:sz w:val="20"/>
                <w:szCs w:val="20"/>
                <w:vertAlign w:val="superscript"/>
              </w:rPr>
              <w:t>2</w:t>
            </w:r>
          </w:p>
        </w:tc>
        <w:tc>
          <w:tcPr>
            <w:tcW w:w="787" w:type="pct"/>
            <w:vAlign w:val="center"/>
          </w:tcPr>
          <w:p w14:paraId="3558498D" w14:textId="4EDD28C8" w:rsidR="00760A17" w:rsidRPr="004E00E9" w:rsidRDefault="00591E04" w:rsidP="004E00E9">
            <w:pPr>
              <w:spacing w:line="240" w:lineRule="auto"/>
              <w:ind w:left="-169" w:right="-169"/>
              <w:jc w:val="center"/>
              <w:rPr>
                <w:b/>
                <w:sz w:val="20"/>
                <w:szCs w:val="20"/>
              </w:rPr>
            </w:pPr>
            <w:r w:rsidRPr="004E00E9">
              <w:rPr>
                <w:b/>
                <w:sz w:val="20"/>
                <w:szCs w:val="20"/>
              </w:rPr>
              <w:t>Единовременная пропускная способность</w:t>
            </w:r>
          </w:p>
        </w:tc>
        <w:tc>
          <w:tcPr>
            <w:tcW w:w="1355" w:type="pct"/>
            <w:vAlign w:val="center"/>
          </w:tcPr>
          <w:p w14:paraId="170A7653" w14:textId="77777777" w:rsidR="00760A17" w:rsidRPr="004E00E9" w:rsidRDefault="00760A17" w:rsidP="004E00E9">
            <w:pPr>
              <w:spacing w:line="240" w:lineRule="auto"/>
              <w:ind w:right="-2"/>
              <w:jc w:val="center"/>
              <w:rPr>
                <w:b/>
                <w:sz w:val="20"/>
                <w:szCs w:val="20"/>
              </w:rPr>
            </w:pPr>
            <w:r w:rsidRPr="004E00E9">
              <w:rPr>
                <w:b/>
                <w:sz w:val="20"/>
                <w:szCs w:val="20"/>
              </w:rPr>
              <w:t>Год постройки, характеристика объекта (хорошее, удовлетворительное, ветхое)</w:t>
            </w:r>
          </w:p>
        </w:tc>
      </w:tr>
    </w:tbl>
    <w:p w14:paraId="09CD23A7" w14:textId="77777777" w:rsidR="00760A17" w:rsidRPr="004E00E9" w:rsidRDefault="00760A17" w:rsidP="004E00E9">
      <w:pPr>
        <w:spacing w:line="240" w:lineRule="auto"/>
        <w:rPr>
          <w:sz w:val="2"/>
          <w:szCs w:val="2"/>
        </w:rPr>
      </w:pPr>
    </w:p>
    <w:tbl>
      <w:tblPr>
        <w:tblStyle w:val="1ff9"/>
        <w:tblW w:w="5000" w:type="pct"/>
        <w:tblLayout w:type="fixed"/>
        <w:tblCellMar>
          <w:left w:w="28" w:type="dxa"/>
          <w:right w:w="28" w:type="dxa"/>
        </w:tblCellMar>
        <w:tblLook w:val="04A0" w:firstRow="1" w:lastRow="0" w:firstColumn="1" w:lastColumn="0" w:noHBand="0" w:noVBand="1"/>
      </w:tblPr>
      <w:tblGrid>
        <w:gridCol w:w="279"/>
        <w:gridCol w:w="708"/>
        <w:gridCol w:w="1560"/>
        <w:gridCol w:w="2127"/>
        <w:gridCol w:w="991"/>
        <w:gridCol w:w="1560"/>
        <w:gridCol w:w="2686"/>
      </w:tblGrid>
      <w:tr w:rsidR="00760A17" w:rsidRPr="004E00E9" w14:paraId="58F0AE78" w14:textId="77777777" w:rsidTr="00FB0002">
        <w:trPr>
          <w:tblHeader/>
        </w:trPr>
        <w:tc>
          <w:tcPr>
            <w:tcW w:w="141" w:type="pct"/>
            <w:vAlign w:val="center"/>
          </w:tcPr>
          <w:p w14:paraId="1DDD818E" w14:textId="77777777" w:rsidR="00760A17" w:rsidRPr="004E00E9" w:rsidRDefault="00760A17" w:rsidP="004E00E9">
            <w:pPr>
              <w:widowControl w:val="0"/>
              <w:spacing w:line="240" w:lineRule="auto"/>
              <w:jc w:val="center"/>
              <w:rPr>
                <w:rFonts w:eastAsia="Times New Roman"/>
                <w:b/>
                <w:bCs/>
                <w:color w:val="000000"/>
                <w:sz w:val="20"/>
                <w:szCs w:val="20"/>
                <w:shd w:val="clear" w:color="auto" w:fill="FFFFFF"/>
                <w:lang w:bidi="ru-RU"/>
              </w:rPr>
            </w:pPr>
            <w:r w:rsidRPr="004E00E9">
              <w:rPr>
                <w:rFonts w:eastAsia="Times New Roman"/>
                <w:b/>
                <w:bCs/>
                <w:color w:val="000000"/>
                <w:sz w:val="20"/>
                <w:szCs w:val="20"/>
                <w:shd w:val="clear" w:color="auto" w:fill="FFFFFF"/>
                <w:lang w:bidi="ru-RU"/>
              </w:rPr>
              <w:t>1</w:t>
            </w:r>
          </w:p>
        </w:tc>
        <w:tc>
          <w:tcPr>
            <w:tcW w:w="357" w:type="pct"/>
          </w:tcPr>
          <w:p w14:paraId="55BFEDCA"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2</w:t>
            </w:r>
          </w:p>
        </w:tc>
        <w:tc>
          <w:tcPr>
            <w:tcW w:w="787" w:type="pct"/>
            <w:vAlign w:val="center"/>
          </w:tcPr>
          <w:p w14:paraId="3F1249FB"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3</w:t>
            </w:r>
          </w:p>
        </w:tc>
        <w:tc>
          <w:tcPr>
            <w:tcW w:w="1073" w:type="pct"/>
            <w:vAlign w:val="center"/>
          </w:tcPr>
          <w:p w14:paraId="3BACF5BB"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4</w:t>
            </w:r>
          </w:p>
        </w:tc>
        <w:tc>
          <w:tcPr>
            <w:tcW w:w="500" w:type="pct"/>
          </w:tcPr>
          <w:p w14:paraId="755BCEB6"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5</w:t>
            </w:r>
          </w:p>
        </w:tc>
        <w:tc>
          <w:tcPr>
            <w:tcW w:w="787" w:type="pct"/>
          </w:tcPr>
          <w:p w14:paraId="5E161CC4"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6</w:t>
            </w:r>
          </w:p>
        </w:tc>
        <w:tc>
          <w:tcPr>
            <w:tcW w:w="1355" w:type="pct"/>
          </w:tcPr>
          <w:p w14:paraId="115A86C3"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7</w:t>
            </w:r>
          </w:p>
        </w:tc>
      </w:tr>
      <w:tr w:rsidR="00760A17" w:rsidRPr="004E00E9" w14:paraId="6E5C60B8" w14:textId="77777777" w:rsidTr="00FB0002">
        <w:tc>
          <w:tcPr>
            <w:tcW w:w="141" w:type="pct"/>
          </w:tcPr>
          <w:p w14:paraId="24622450" w14:textId="77777777" w:rsidR="00760A17" w:rsidRPr="004E00E9" w:rsidRDefault="00760A17"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1</w:t>
            </w:r>
          </w:p>
        </w:tc>
        <w:tc>
          <w:tcPr>
            <w:tcW w:w="357" w:type="pct"/>
          </w:tcPr>
          <w:p w14:paraId="6417C80F" w14:textId="471C6338" w:rsidR="00760A17" w:rsidRPr="004E00E9" w:rsidRDefault="001136F2" w:rsidP="004E00E9">
            <w:pPr>
              <w:widowControl w:val="0"/>
              <w:spacing w:line="240" w:lineRule="auto"/>
              <w:jc w:val="center"/>
              <w:rPr>
                <w:rFonts w:eastAsia="Times New Roman"/>
                <w:bCs/>
                <w:color w:val="000000"/>
                <w:sz w:val="20"/>
                <w:szCs w:val="20"/>
                <w:shd w:val="clear" w:color="auto" w:fill="FFFFFF"/>
                <w:lang w:bidi="ru-RU"/>
              </w:rPr>
            </w:pPr>
            <w:r w:rsidRPr="004E00E9">
              <w:rPr>
                <w:sz w:val="20"/>
                <w:szCs w:val="20"/>
              </w:rPr>
              <w:t>ФК.2.1</w:t>
            </w:r>
          </w:p>
        </w:tc>
        <w:tc>
          <w:tcPr>
            <w:tcW w:w="787" w:type="pct"/>
          </w:tcPr>
          <w:p w14:paraId="7F62CDB9" w14:textId="4D438DBF" w:rsidR="00760A17" w:rsidRPr="004E00E9" w:rsidRDefault="00591E04" w:rsidP="004E00E9">
            <w:pPr>
              <w:widowControl w:val="0"/>
              <w:spacing w:line="240" w:lineRule="auto"/>
              <w:jc w:val="left"/>
              <w:rPr>
                <w:rFonts w:eastAsia="Times New Roman"/>
                <w:b/>
                <w:sz w:val="20"/>
                <w:szCs w:val="20"/>
              </w:rPr>
            </w:pPr>
            <w:r w:rsidRPr="004E00E9">
              <w:rPr>
                <w:rFonts w:eastAsiaTheme="minorHAnsi"/>
                <w:sz w:val="20"/>
                <w:szCs w:val="20"/>
                <w:shd w:val="clear" w:color="auto" w:fill="FFFFFF"/>
              </w:rPr>
              <w:t>Спорткомплекс им Багадырова К.Д.</w:t>
            </w:r>
          </w:p>
        </w:tc>
        <w:tc>
          <w:tcPr>
            <w:tcW w:w="1073" w:type="pct"/>
          </w:tcPr>
          <w:p w14:paraId="0C7B3017" w14:textId="7CC2EE69" w:rsidR="00760A17" w:rsidRPr="004E00E9" w:rsidRDefault="00591E04" w:rsidP="004E00E9">
            <w:pPr>
              <w:spacing w:line="240" w:lineRule="auto"/>
              <w:ind w:right="-2"/>
              <w:jc w:val="left"/>
              <w:rPr>
                <w:rFonts w:eastAsia="Times New Roman"/>
                <w:b/>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Шовгенова, 12 А</w:t>
            </w:r>
          </w:p>
        </w:tc>
        <w:tc>
          <w:tcPr>
            <w:tcW w:w="500" w:type="pct"/>
          </w:tcPr>
          <w:p w14:paraId="6CF09BD3" w14:textId="73274E76" w:rsidR="00760A17" w:rsidRPr="004E00E9" w:rsidRDefault="00591E04"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2280</w:t>
            </w:r>
          </w:p>
        </w:tc>
        <w:tc>
          <w:tcPr>
            <w:tcW w:w="787" w:type="pct"/>
          </w:tcPr>
          <w:p w14:paraId="6596D3B4" w14:textId="03B20867" w:rsidR="00760A17" w:rsidRPr="004E00E9" w:rsidRDefault="00591E04"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150</w:t>
            </w:r>
          </w:p>
        </w:tc>
        <w:tc>
          <w:tcPr>
            <w:tcW w:w="1355" w:type="pct"/>
          </w:tcPr>
          <w:p w14:paraId="66448983" w14:textId="50E70F8B" w:rsidR="00760A17" w:rsidRPr="004E00E9" w:rsidRDefault="00591E0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2022</w:t>
            </w:r>
          </w:p>
        </w:tc>
      </w:tr>
      <w:tr w:rsidR="00760A17" w:rsidRPr="004E00E9" w14:paraId="6425BC9F" w14:textId="77777777" w:rsidTr="00FB0002">
        <w:tc>
          <w:tcPr>
            <w:tcW w:w="141" w:type="pct"/>
          </w:tcPr>
          <w:p w14:paraId="68F775E4" w14:textId="77777777" w:rsidR="00760A17" w:rsidRPr="004E00E9" w:rsidRDefault="00760A17"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2</w:t>
            </w:r>
          </w:p>
        </w:tc>
        <w:tc>
          <w:tcPr>
            <w:tcW w:w="357" w:type="pct"/>
          </w:tcPr>
          <w:p w14:paraId="7872A030" w14:textId="3B2C10A4" w:rsidR="00760A17"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w:t>
            </w:r>
          </w:p>
        </w:tc>
        <w:tc>
          <w:tcPr>
            <w:tcW w:w="787" w:type="pct"/>
          </w:tcPr>
          <w:p w14:paraId="60785503" w14:textId="6B9C9893" w:rsidR="00760A17" w:rsidRPr="004E00E9" w:rsidRDefault="00591E04" w:rsidP="004E00E9">
            <w:pPr>
              <w:widowControl w:val="0"/>
              <w:spacing w:line="240" w:lineRule="auto"/>
              <w:jc w:val="left"/>
              <w:rPr>
                <w:rFonts w:eastAsia="Times New Roman"/>
                <w:b/>
                <w:sz w:val="20"/>
                <w:szCs w:val="20"/>
              </w:rPr>
            </w:pPr>
            <w:r w:rsidRPr="004E00E9">
              <w:rPr>
                <w:sz w:val="20"/>
                <w:szCs w:val="20"/>
              </w:rPr>
              <w:t>Тренажерный зал</w:t>
            </w:r>
          </w:p>
        </w:tc>
        <w:tc>
          <w:tcPr>
            <w:tcW w:w="1073" w:type="pct"/>
          </w:tcPr>
          <w:p w14:paraId="03622C6F" w14:textId="1D70A4A2" w:rsidR="00760A17" w:rsidRPr="004E00E9" w:rsidRDefault="00591E04" w:rsidP="004E00E9">
            <w:pPr>
              <w:spacing w:line="240" w:lineRule="auto"/>
              <w:ind w:right="-2"/>
              <w:jc w:val="left"/>
              <w:rPr>
                <w:rFonts w:eastAsia="Times New Roman"/>
                <w:b/>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Шовгенова, 12 А</w:t>
            </w:r>
          </w:p>
        </w:tc>
        <w:tc>
          <w:tcPr>
            <w:tcW w:w="500" w:type="pct"/>
          </w:tcPr>
          <w:p w14:paraId="684F57B8" w14:textId="1FA4E320" w:rsidR="00760A17" w:rsidRPr="004E00E9" w:rsidRDefault="00591E04"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100</w:t>
            </w:r>
          </w:p>
        </w:tc>
        <w:tc>
          <w:tcPr>
            <w:tcW w:w="787" w:type="pct"/>
          </w:tcPr>
          <w:p w14:paraId="46E50CED" w14:textId="71EFB02B" w:rsidR="00760A17" w:rsidRPr="004E00E9" w:rsidRDefault="00591E04"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15</w:t>
            </w:r>
          </w:p>
        </w:tc>
        <w:tc>
          <w:tcPr>
            <w:tcW w:w="1355" w:type="pct"/>
          </w:tcPr>
          <w:p w14:paraId="5C2DCD31" w14:textId="43AA6646" w:rsidR="00760A17" w:rsidRPr="004E00E9" w:rsidRDefault="00591E04"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2022</w:t>
            </w:r>
          </w:p>
        </w:tc>
      </w:tr>
      <w:tr w:rsidR="003D0FDE" w:rsidRPr="004E00E9" w14:paraId="37D0E50B" w14:textId="77777777" w:rsidTr="00FB0002">
        <w:tc>
          <w:tcPr>
            <w:tcW w:w="141" w:type="pct"/>
          </w:tcPr>
          <w:p w14:paraId="16C20837" w14:textId="77777777" w:rsidR="003D0FDE"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3</w:t>
            </w:r>
          </w:p>
        </w:tc>
        <w:tc>
          <w:tcPr>
            <w:tcW w:w="357" w:type="pct"/>
          </w:tcPr>
          <w:p w14:paraId="2CC1E166" w14:textId="4F07579B" w:rsidR="003D0FDE"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sz w:val="20"/>
                <w:szCs w:val="20"/>
              </w:rPr>
              <w:t>ФК.2.2</w:t>
            </w:r>
          </w:p>
        </w:tc>
        <w:tc>
          <w:tcPr>
            <w:tcW w:w="787" w:type="pct"/>
          </w:tcPr>
          <w:p w14:paraId="24F0E178" w14:textId="31976853" w:rsidR="003D0FDE" w:rsidRPr="004E00E9" w:rsidRDefault="003D0FDE" w:rsidP="004E00E9">
            <w:pPr>
              <w:widowControl w:val="0"/>
              <w:spacing w:line="240" w:lineRule="auto"/>
              <w:jc w:val="left"/>
              <w:rPr>
                <w:rFonts w:eastAsia="Times New Roman"/>
                <w:b/>
                <w:sz w:val="20"/>
                <w:szCs w:val="20"/>
              </w:rPr>
            </w:pPr>
            <w:r w:rsidRPr="004E00E9">
              <w:rPr>
                <w:sz w:val="20"/>
                <w:szCs w:val="20"/>
              </w:rPr>
              <w:t>Футбольное поле</w:t>
            </w:r>
          </w:p>
        </w:tc>
        <w:tc>
          <w:tcPr>
            <w:tcW w:w="1073" w:type="pct"/>
          </w:tcPr>
          <w:p w14:paraId="48068326" w14:textId="17205E94" w:rsidR="003D0FDE" w:rsidRPr="004E00E9" w:rsidRDefault="003D0FDE" w:rsidP="004E00E9">
            <w:pPr>
              <w:spacing w:line="240" w:lineRule="auto"/>
              <w:ind w:right="-2"/>
              <w:jc w:val="left"/>
              <w:rPr>
                <w:rFonts w:eastAsia="Times New Roman"/>
                <w:b/>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Краснооктябрьская</w:t>
            </w:r>
          </w:p>
        </w:tc>
        <w:tc>
          <w:tcPr>
            <w:tcW w:w="500" w:type="pct"/>
          </w:tcPr>
          <w:p w14:paraId="3CE21861" w14:textId="02CD1B5D" w:rsidR="003D0FDE" w:rsidRPr="004E00E9" w:rsidRDefault="003D0FDE"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822</w:t>
            </w:r>
          </w:p>
        </w:tc>
        <w:tc>
          <w:tcPr>
            <w:tcW w:w="787" w:type="pct"/>
          </w:tcPr>
          <w:p w14:paraId="48CE1755" w14:textId="119F7DCE" w:rsidR="003D0FDE" w:rsidRPr="004E00E9" w:rsidRDefault="003D0FDE"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w:t>
            </w:r>
          </w:p>
        </w:tc>
        <w:tc>
          <w:tcPr>
            <w:tcW w:w="1355" w:type="pct"/>
          </w:tcPr>
          <w:p w14:paraId="2561E668" w14:textId="2EA9F219" w:rsidR="003D0FDE" w:rsidRPr="004E00E9" w:rsidRDefault="003D0FDE"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w:t>
            </w:r>
          </w:p>
        </w:tc>
      </w:tr>
      <w:tr w:rsidR="003D0FDE" w:rsidRPr="004E00E9" w14:paraId="7BF17AC0" w14:textId="77777777" w:rsidTr="00FB0002">
        <w:tc>
          <w:tcPr>
            <w:tcW w:w="141" w:type="pct"/>
          </w:tcPr>
          <w:p w14:paraId="186B8079" w14:textId="5C859B6D" w:rsidR="003D0FDE"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4</w:t>
            </w:r>
          </w:p>
        </w:tc>
        <w:tc>
          <w:tcPr>
            <w:tcW w:w="357" w:type="pct"/>
          </w:tcPr>
          <w:p w14:paraId="6F2C7281" w14:textId="48B984A5" w:rsidR="003D0FDE"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sz w:val="20"/>
                <w:szCs w:val="20"/>
              </w:rPr>
              <w:t>ФК.2.3</w:t>
            </w:r>
          </w:p>
        </w:tc>
        <w:tc>
          <w:tcPr>
            <w:tcW w:w="787" w:type="pct"/>
          </w:tcPr>
          <w:p w14:paraId="1731A2D2" w14:textId="178C17A9" w:rsidR="003D0FDE" w:rsidRPr="004E00E9" w:rsidRDefault="003D0FDE" w:rsidP="004E00E9">
            <w:pPr>
              <w:widowControl w:val="0"/>
              <w:spacing w:line="240" w:lineRule="auto"/>
              <w:jc w:val="left"/>
              <w:rPr>
                <w:rFonts w:eastAsia="Times New Roman"/>
                <w:b/>
                <w:sz w:val="20"/>
                <w:szCs w:val="20"/>
              </w:rPr>
            </w:pPr>
            <w:r w:rsidRPr="004E00E9">
              <w:rPr>
                <w:sz w:val="20"/>
                <w:szCs w:val="20"/>
              </w:rPr>
              <w:t>Футбольное поле (на территории школы)</w:t>
            </w:r>
          </w:p>
        </w:tc>
        <w:tc>
          <w:tcPr>
            <w:tcW w:w="1073" w:type="pct"/>
          </w:tcPr>
          <w:p w14:paraId="664011C0" w14:textId="55C0B2A2" w:rsidR="003D0FDE" w:rsidRPr="004E00E9" w:rsidRDefault="003D0FDE" w:rsidP="004E00E9">
            <w:pPr>
              <w:spacing w:line="240" w:lineRule="auto"/>
              <w:ind w:right="-2"/>
              <w:jc w:val="left"/>
              <w:rPr>
                <w:rFonts w:eastAsia="Times New Roman"/>
                <w:b/>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Краснооктябрьская</w:t>
            </w:r>
          </w:p>
        </w:tc>
        <w:tc>
          <w:tcPr>
            <w:tcW w:w="500" w:type="pct"/>
          </w:tcPr>
          <w:p w14:paraId="42F5ED2F" w14:textId="2F687EDC" w:rsidR="003D0FDE" w:rsidRPr="004E00E9" w:rsidRDefault="003D0FDE"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2760</w:t>
            </w:r>
          </w:p>
        </w:tc>
        <w:tc>
          <w:tcPr>
            <w:tcW w:w="787" w:type="pct"/>
          </w:tcPr>
          <w:p w14:paraId="6F98F645" w14:textId="56D77C7C" w:rsidR="003D0FDE" w:rsidRPr="004E00E9" w:rsidRDefault="003D0FDE"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w:t>
            </w:r>
          </w:p>
        </w:tc>
        <w:tc>
          <w:tcPr>
            <w:tcW w:w="1355" w:type="pct"/>
          </w:tcPr>
          <w:p w14:paraId="5A2C98DF" w14:textId="23CF9497" w:rsidR="003D0FDE" w:rsidRPr="004E00E9" w:rsidRDefault="003D0FDE"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w:t>
            </w:r>
          </w:p>
        </w:tc>
      </w:tr>
      <w:tr w:rsidR="003D0FDE" w:rsidRPr="004E00E9" w14:paraId="25600A75" w14:textId="77777777" w:rsidTr="00FB0002">
        <w:tc>
          <w:tcPr>
            <w:tcW w:w="141" w:type="pct"/>
          </w:tcPr>
          <w:p w14:paraId="0472DA68" w14:textId="0CA89A17" w:rsidR="003D0FDE"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5</w:t>
            </w:r>
          </w:p>
        </w:tc>
        <w:tc>
          <w:tcPr>
            <w:tcW w:w="357" w:type="pct"/>
          </w:tcPr>
          <w:p w14:paraId="453177CF" w14:textId="6D841BC7" w:rsidR="003D0FDE" w:rsidRPr="004E00E9" w:rsidRDefault="003D0FDE" w:rsidP="004E00E9">
            <w:pPr>
              <w:widowControl w:val="0"/>
              <w:spacing w:line="240" w:lineRule="auto"/>
              <w:jc w:val="center"/>
              <w:rPr>
                <w:rFonts w:eastAsia="Times New Roman"/>
                <w:bCs/>
                <w:color w:val="000000"/>
                <w:sz w:val="20"/>
                <w:szCs w:val="20"/>
                <w:shd w:val="clear" w:color="auto" w:fill="FFFFFF"/>
                <w:lang w:bidi="ru-RU"/>
              </w:rPr>
            </w:pPr>
            <w:r w:rsidRPr="004E00E9">
              <w:rPr>
                <w:sz w:val="20"/>
                <w:szCs w:val="20"/>
              </w:rPr>
              <w:t>ФК.2.4</w:t>
            </w:r>
          </w:p>
        </w:tc>
        <w:tc>
          <w:tcPr>
            <w:tcW w:w="787" w:type="pct"/>
          </w:tcPr>
          <w:p w14:paraId="15CE2A9A" w14:textId="79946F94" w:rsidR="003D0FDE" w:rsidRPr="004E00E9" w:rsidRDefault="003D0FDE" w:rsidP="004E00E9">
            <w:pPr>
              <w:widowControl w:val="0"/>
              <w:spacing w:line="240" w:lineRule="auto"/>
              <w:jc w:val="left"/>
              <w:rPr>
                <w:rFonts w:eastAsia="Times New Roman"/>
                <w:b/>
                <w:sz w:val="20"/>
                <w:szCs w:val="20"/>
              </w:rPr>
            </w:pPr>
            <w:r w:rsidRPr="004E00E9">
              <w:rPr>
                <w:sz w:val="20"/>
                <w:szCs w:val="20"/>
              </w:rPr>
              <w:t>Футбольное поле (на территории школы)</w:t>
            </w:r>
          </w:p>
        </w:tc>
        <w:tc>
          <w:tcPr>
            <w:tcW w:w="1073" w:type="pct"/>
          </w:tcPr>
          <w:p w14:paraId="214506BA" w14:textId="5F92A00D" w:rsidR="003D0FDE" w:rsidRPr="004E00E9" w:rsidRDefault="003D0FDE" w:rsidP="004E00E9">
            <w:pPr>
              <w:spacing w:line="240" w:lineRule="auto"/>
              <w:ind w:right="-2"/>
              <w:jc w:val="left"/>
              <w:rPr>
                <w:rFonts w:eastAsia="Times New Roman"/>
                <w:b/>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Краснооктябрьская</w:t>
            </w:r>
          </w:p>
        </w:tc>
        <w:tc>
          <w:tcPr>
            <w:tcW w:w="500" w:type="pct"/>
          </w:tcPr>
          <w:p w14:paraId="701FCA8F" w14:textId="0CFD2075" w:rsidR="003D0FDE" w:rsidRPr="004E00E9" w:rsidRDefault="003D0FDE"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2281</w:t>
            </w:r>
          </w:p>
        </w:tc>
        <w:tc>
          <w:tcPr>
            <w:tcW w:w="787" w:type="pct"/>
          </w:tcPr>
          <w:p w14:paraId="0EAACA9C" w14:textId="65D2D48F" w:rsidR="003D0FDE" w:rsidRPr="004E00E9" w:rsidRDefault="003D0FDE" w:rsidP="004E00E9">
            <w:pPr>
              <w:spacing w:line="240" w:lineRule="auto"/>
              <w:ind w:right="-2"/>
              <w:jc w:val="center"/>
              <w:rPr>
                <w:bCs/>
                <w:sz w:val="20"/>
                <w:szCs w:val="20"/>
                <w:shd w:val="clear" w:color="auto" w:fill="FFFFFF"/>
                <w:lang w:bidi="ru-RU"/>
              </w:rPr>
            </w:pPr>
            <w:r w:rsidRPr="004E00E9">
              <w:rPr>
                <w:bCs/>
                <w:sz w:val="20"/>
                <w:szCs w:val="20"/>
                <w:shd w:val="clear" w:color="auto" w:fill="FFFFFF"/>
                <w:lang w:bidi="ru-RU"/>
              </w:rPr>
              <w:t>-</w:t>
            </w:r>
          </w:p>
        </w:tc>
        <w:tc>
          <w:tcPr>
            <w:tcW w:w="1355" w:type="pct"/>
          </w:tcPr>
          <w:p w14:paraId="492B837C" w14:textId="64316AA8" w:rsidR="003D0FDE" w:rsidRPr="004E00E9" w:rsidRDefault="003D0FDE"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w:t>
            </w:r>
          </w:p>
        </w:tc>
      </w:tr>
    </w:tbl>
    <w:p w14:paraId="63EFB8DA" w14:textId="137BA3B9" w:rsidR="00760A17" w:rsidRPr="004E00E9" w:rsidRDefault="00760A17" w:rsidP="004E00E9">
      <w:pPr>
        <w:spacing w:before="120" w:line="276" w:lineRule="auto"/>
        <w:ind w:firstLine="709"/>
        <w:rPr>
          <w:szCs w:val="24"/>
        </w:rPr>
      </w:pPr>
      <w:r w:rsidRPr="004E00E9">
        <w:rPr>
          <w:szCs w:val="24"/>
        </w:rPr>
        <w:t xml:space="preserve">При расчете существующей обеспеченности объектами местного значения </w:t>
      </w:r>
      <w:r w:rsidR="00E827D0" w:rsidRPr="004E00E9">
        <w:rPr>
          <w:szCs w:val="24"/>
        </w:rPr>
        <w:t>поселения</w:t>
      </w:r>
      <w:r w:rsidRPr="004E00E9">
        <w:rPr>
          <w:szCs w:val="24"/>
        </w:rPr>
        <w:t xml:space="preserve"> в области </w:t>
      </w:r>
      <w:r w:rsidRPr="004E00E9">
        <w:rPr>
          <w:rFonts w:eastAsia="Times New Roman"/>
          <w:color w:val="000000"/>
          <w:szCs w:val="24"/>
          <w:lang w:eastAsia="ru-RU"/>
        </w:rPr>
        <w:t>физической культуры и массового спорта</w:t>
      </w:r>
      <w:r w:rsidRPr="004E00E9">
        <w:t xml:space="preserve"> (таблица 3.5.1)</w:t>
      </w:r>
      <w:r w:rsidRPr="004E00E9">
        <w:rPr>
          <w:szCs w:val="24"/>
        </w:rPr>
        <w:t xml:space="preserve"> были взяты предельные значения расчетных показателей минимально допустимого уровня обеспеченности </w:t>
      </w:r>
      <w:r w:rsidR="00AC3057" w:rsidRPr="004E00E9">
        <w:rPr>
          <w:szCs w:val="24"/>
        </w:rPr>
        <w:t>сельского поселения</w:t>
      </w:r>
      <w:r w:rsidRPr="004E00E9">
        <w:rPr>
          <w:szCs w:val="24"/>
        </w:rPr>
        <w:t xml:space="preserve"> объектами спорта в соответствии с </w:t>
      </w:r>
      <w:r w:rsidR="00E827D0" w:rsidRPr="004E00E9">
        <w:rPr>
          <w:szCs w:val="24"/>
        </w:rPr>
        <w:t>местными</w:t>
      </w:r>
      <w:r w:rsidRPr="004E00E9">
        <w:rPr>
          <w:szCs w:val="24"/>
        </w:rPr>
        <w:t xml:space="preserve"> нормативами градостроительного проектирования</w:t>
      </w:r>
      <w:r w:rsidR="00ED094F" w:rsidRPr="004E00E9">
        <w:rPr>
          <w:szCs w:val="24"/>
        </w:rPr>
        <w:t xml:space="preserve"> </w:t>
      </w:r>
      <w:r w:rsidR="00872325" w:rsidRPr="004E00E9">
        <w:rPr>
          <w:szCs w:val="24"/>
        </w:rPr>
        <w:t xml:space="preserve">Шовгеновского района </w:t>
      </w:r>
      <w:r w:rsidR="00ED094F" w:rsidRPr="004E00E9">
        <w:rPr>
          <w:szCs w:val="24"/>
        </w:rPr>
        <w:t>Республики Адыгея</w:t>
      </w:r>
      <w:r w:rsidRPr="004E00E9">
        <w:rPr>
          <w:szCs w:val="24"/>
        </w:rPr>
        <w:t xml:space="preserve">. По результатам расчета выявлен </w:t>
      </w:r>
      <w:r w:rsidR="00E827D0" w:rsidRPr="004E00E9">
        <w:rPr>
          <w:szCs w:val="24"/>
        </w:rPr>
        <w:t>дефицит</w:t>
      </w:r>
      <w:r w:rsidRPr="004E00E9">
        <w:rPr>
          <w:szCs w:val="24"/>
        </w:rPr>
        <w:t xml:space="preserve"> </w:t>
      </w:r>
      <w:r w:rsidR="0006414D" w:rsidRPr="004E00E9">
        <w:rPr>
          <w:szCs w:val="24"/>
        </w:rPr>
        <w:t xml:space="preserve">единовременной пропускной способности объектов физической культуры и массового спорта </w:t>
      </w:r>
      <w:r w:rsidR="00551177" w:rsidRPr="004E00E9">
        <w:rPr>
          <w:szCs w:val="24"/>
        </w:rPr>
        <w:t>—</w:t>
      </w:r>
      <w:r w:rsidRPr="004E00E9">
        <w:rPr>
          <w:szCs w:val="24"/>
        </w:rPr>
        <w:t xml:space="preserve"> </w:t>
      </w:r>
      <w:r w:rsidR="0006414D" w:rsidRPr="004E00E9">
        <w:rPr>
          <w:szCs w:val="24"/>
        </w:rPr>
        <w:t>257 человек</w:t>
      </w:r>
      <w:r w:rsidR="00AC3057" w:rsidRPr="004E00E9">
        <w:rPr>
          <w:szCs w:val="24"/>
        </w:rPr>
        <w:t>.</w:t>
      </w:r>
    </w:p>
    <w:p w14:paraId="7E936593" w14:textId="77777777" w:rsidR="00760A17" w:rsidRPr="004E00E9" w:rsidRDefault="00760A17" w:rsidP="004E00E9">
      <w:pPr>
        <w:spacing w:line="276" w:lineRule="auto"/>
        <w:ind w:firstLine="709"/>
        <w:rPr>
          <w:b/>
        </w:rPr>
      </w:pPr>
      <w:r w:rsidRPr="004E00E9">
        <w:rPr>
          <w:b/>
        </w:rPr>
        <w:t>Информация об основных проблемах и ограничениях</w:t>
      </w:r>
    </w:p>
    <w:p w14:paraId="77ACA532" w14:textId="77777777" w:rsidR="00760A17" w:rsidRPr="004E00E9" w:rsidRDefault="00760A17" w:rsidP="004E00E9">
      <w:pPr>
        <w:spacing w:line="276" w:lineRule="auto"/>
        <w:ind w:firstLine="709"/>
        <w:rPr>
          <w:szCs w:val="24"/>
        </w:rPr>
      </w:pPr>
      <w:r w:rsidRPr="004E00E9">
        <w:rPr>
          <w:szCs w:val="24"/>
        </w:rPr>
        <w:t>Для объектов местного значения муниципального района в области физической культуры и массового спорта характерны следующие проблемы:</w:t>
      </w:r>
    </w:p>
    <w:p w14:paraId="0223CBF8"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недостаточное развитие материальной базы физкультурно-спортивных учреждений;</w:t>
      </w:r>
    </w:p>
    <w:p w14:paraId="3254A9FC"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недостаточное количество профессиональных тренерских кадров;</w:t>
      </w:r>
    </w:p>
    <w:p w14:paraId="7509E790"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недостаточное ресурсное обеспечение планируемых к проведению спортивных мероприятий;</w:t>
      </w:r>
    </w:p>
    <w:p w14:paraId="180566F1"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rFonts w:eastAsiaTheme="minorHAnsi"/>
          <w:szCs w:val="24"/>
        </w:rPr>
        <w:t>неудовлетворительное состояние ряда спортивных залов и площадок образовательных учреждений.</w:t>
      </w:r>
    </w:p>
    <w:p w14:paraId="224AE71F" w14:textId="77777777" w:rsidR="00760A17" w:rsidRPr="004E00E9" w:rsidRDefault="00760A17" w:rsidP="004E00E9">
      <w:pPr>
        <w:tabs>
          <w:tab w:val="left" w:pos="8219"/>
        </w:tabs>
        <w:spacing w:line="276" w:lineRule="auto"/>
        <w:ind w:firstLine="709"/>
        <w:rPr>
          <w:b/>
        </w:rPr>
      </w:pPr>
      <w:r w:rsidRPr="004E00E9">
        <w:rPr>
          <w:b/>
        </w:rPr>
        <w:t>Направления развития</w:t>
      </w:r>
    </w:p>
    <w:p w14:paraId="627D4B41" w14:textId="77777777" w:rsidR="0006414D" w:rsidRPr="004E00E9" w:rsidRDefault="0006414D" w:rsidP="004E00E9">
      <w:pPr>
        <w:spacing w:line="240" w:lineRule="auto"/>
        <w:ind w:firstLine="709"/>
        <w:rPr>
          <w:szCs w:val="24"/>
        </w:rPr>
      </w:pPr>
      <w:r w:rsidRPr="004E00E9">
        <w:rPr>
          <w:szCs w:val="24"/>
        </w:rPr>
        <w:t xml:space="preserve">Генеральным планом предусматриваются следующие планируемые для размещения объекты местного значения поселения в области физической культуры и массового спорта (таблица 3.5.4). </w:t>
      </w:r>
    </w:p>
    <w:p w14:paraId="7BBCEB6E" w14:textId="02F4F7E8" w:rsidR="0006414D" w:rsidRPr="004E00E9" w:rsidRDefault="007301A8" w:rsidP="004E00E9">
      <w:pPr>
        <w:spacing w:line="240" w:lineRule="auto"/>
        <w:ind w:firstLine="709"/>
        <w:jc w:val="right"/>
        <w:rPr>
          <w:szCs w:val="24"/>
        </w:rPr>
      </w:pPr>
      <w:r w:rsidRPr="004E00E9">
        <w:rPr>
          <w:szCs w:val="24"/>
        </w:rPr>
        <w:t>Таблица 3.5.4</w:t>
      </w:r>
    </w:p>
    <w:p w14:paraId="19A0CD9B" w14:textId="77777777" w:rsidR="0006414D" w:rsidRPr="004E00E9" w:rsidRDefault="0006414D" w:rsidP="004E00E9">
      <w:pPr>
        <w:spacing w:line="240" w:lineRule="auto"/>
        <w:jc w:val="center"/>
        <w:rPr>
          <w:szCs w:val="24"/>
        </w:rPr>
      </w:pPr>
      <w:r w:rsidRPr="004E00E9">
        <w:rPr>
          <w:szCs w:val="24"/>
        </w:rPr>
        <w:t>Планируемые для размещения объекты местного значения поселения в области физической культуры и массового спорта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9"/>
        <w:gridCol w:w="827"/>
        <w:gridCol w:w="1516"/>
        <w:gridCol w:w="3197"/>
        <w:gridCol w:w="2317"/>
        <w:gridCol w:w="1645"/>
      </w:tblGrid>
      <w:tr w:rsidR="0006414D" w:rsidRPr="004E00E9" w14:paraId="692AEA46" w14:textId="77777777" w:rsidTr="00D840A0">
        <w:trPr>
          <w:trHeight w:val="20"/>
        </w:trPr>
        <w:tc>
          <w:tcPr>
            <w:tcW w:w="206" w:type="pct"/>
            <w:vAlign w:val="center"/>
          </w:tcPr>
          <w:p w14:paraId="15818462" w14:textId="546AF7DB" w:rsidR="0006414D" w:rsidRPr="004E00E9" w:rsidRDefault="002642EF" w:rsidP="004E00E9">
            <w:pPr>
              <w:spacing w:line="240" w:lineRule="auto"/>
              <w:ind w:left="-113" w:right="-107"/>
              <w:jc w:val="center"/>
              <w:rPr>
                <w:b/>
                <w:sz w:val="20"/>
                <w:szCs w:val="20"/>
              </w:rPr>
            </w:pPr>
            <w:r w:rsidRPr="004E00E9">
              <w:rPr>
                <w:b/>
                <w:sz w:val="20"/>
                <w:szCs w:val="20"/>
              </w:rPr>
              <w:t>№</w:t>
            </w:r>
          </w:p>
        </w:tc>
        <w:tc>
          <w:tcPr>
            <w:tcW w:w="417" w:type="pct"/>
            <w:vAlign w:val="center"/>
          </w:tcPr>
          <w:p w14:paraId="24C07281" w14:textId="77777777" w:rsidR="0006414D" w:rsidRPr="004E00E9" w:rsidRDefault="0006414D" w:rsidP="004E00E9">
            <w:pPr>
              <w:spacing w:line="240" w:lineRule="auto"/>
              <w:jc w:val="center"/>
              <w:rPr>
                <w:b/>
                <w:sz w:val="20"/>
                <w:szCs w:val="20"/>
              </w:rPr>
            </w:pPr>
            <w:r w:rsidRPr="004E00E9">
              <w:rPr>
                <w:b/>
                <w:sz w:val="20"/>
                <w:szCs w:val="20"/>
              </w:rPr>
              <w:t>№ на карте</w:t>
            </w:r>
          </w:p>
        </w:tc>
        <w:tc>
          <w:tcPr>
            <w:tcW w:w="765" w:type="pct"/>
            <w:shd w:val="clear" w:color="auto" w:fill="auto"/>
            <w:vAlign w:val="center"/>
          </w:tcPr>
          <w:p w14:paraId="05F57C9C" w14:textId="77777777" w:rsidR="0006414D" w:rsidRPr="004E00E9" w:rsidRDefault="0006414D" w:rsidP="004E00E9">
            <w:pPr>
              <w:spacing w:line="240" w:lineRule="auto"/>
              <w:ind w:left="-109" w:right="-108"/>
              <w:jc w:val="center"/>
              <w:rPr>
                <w:b/>
                <w:sz w:val="20"/>
                <w:szCs w:val="20"/>
              </w:rPr>
            </w:pPr>
            <w:r w:rsidRPr="004E00E9">
              <w:rPr>
                <w:b/>
                <w:sz w:val="20"/>
                <w:szCs w:val="20"/>
              </w:rPr>
              <w:t>Наименование</w:t>
            </w:r>
          </w:p>
        </w:tc>
        <w:tc>
          <w:tcPr>
            <w:tcW w:w="1613" w:type="pct"/>
            <w:shd w:val="clear" w:color="auto" w:fill="auto"/>
            <w:vAlign w:val="center"/>
          </w:tcPr>
          <w:p w14:paraId="35BA1390" w14:textId="77777777" w:rsidR="0006414D" w:rsidRPr="004E00E9" w:rsidRDefault="0006414D" w:rsidP="004E00E9">
            <w:pPr>
              <w:spacing w:line="240" w:lineRule="auto"/>
              <w:ind w:left="-108" w:right="-108"/>
              <w:jc w:val="center"/>
              <w:rPr>
                <w:b/>
                <w:sz w:val="20"/>
                <w:szCs w:val="20"/>
              </w:rPr>
            </w:pPr>
            <w:r w:rsidRPr="004E00E9">
              <w:rPr>
                <w:b/>
                <w:sz w:val="20"/>
                <w:szCs w:val="20"/>
              </w:rPr>
              <w:t>Местоположение</w:t>
            </w:r>
          </w:p>
        </w:tc>
        <w:tc>
          <w:tcPr>
            <w:tcW w:w="1169" w:type="pct"/>
            <w:shd w:val="clear" w:color="auto" w:fill="auto"/>
            <w:vAlign w:val="center"/>
          </w:tcPr>
          <w:p w14:paraId="3E8D3934" w14:textId="77777777" w:rsidR="0006414D" w:rsidRPr="004E00E9" w:rsidRDefault="0006414D" w:rsidP="004E00E9">
            <w:pPr>
              <w:spacing w:line="240" w:lineRule="auto"/>
              <w:jc w:val="center"/>
              <w:rPr>
                <w:b/>
                <w:sz w:val="20"/>
                <w:szCs w:val="20"/>
              </w:rPr>
            </w:pPr>
            <w:r w:rsidRPr="004E00E9">
              <w:rPr>
                <w:b/>
                <w:sz w:val="20"/>
                <w:szCs w:val="20"/>
              </w:rPr>
              <w:t>Описание планируемых мероприятий</w:t>
            </w:r>
          </w:p>
        </w:tc>
        <w:tc>
          <w:tcPr>
            <w:tcW w:w="830" w:type="pct"/>
            <w:shd w:val="clear" w:color="auto" w:fill="auto"/>
            <w:vAlign w:val="center"/>
          </w:tcPr>
          <w:p w14:paraId="4AD85B14" w14:textId="77777777" w:rsidR="0006414D" w:rsidRPr="004E00E9" w:rsidRDefault="0006414D" w:rsidP="004E00E9">
            <w:pPr>
              <w:spacing w:line="240" w:lineRule="auto"/>
              <w:ind w:left="-109" w:right="-114"/>
              <w:jc w:val="center"/>
              <w:rPr>
                <w:rFonts w:eastAsia="Arial Unicode MS"/>
                <w:b/>
                <w:sz w:val="20"/>
                <w:szCs w:val="20"/>
              </w:rPr>
            </w:pPr>
            <w:r w:rsidRPr="004E00E9">
              <w:rPr>
                <w:rFonts w:eastAsia="Arial Unicode MS"/>
                <w:b/>
                <w:sz w:val="20"/>
                <w:szCs w:val="20"/>
              </w:rPr>
              <w:t>Основные характеристики объекта</w:t>
            </w:r>
          </w:p>
        </w:tc>
      </w:tr>
      <w:tr w:rsidR="007301A8" w:rsidRPr="004E00E9" w14:paraId="714D492E" w14:textId="77777777" w:rsidTr="00D840A0">
        <w:tblPrEx>
          <w:tblBorders>
            <w:bottom w:val="single" w:sz="4" w:space="0" w:color="auto"/>
          </w:tblBorders>
        </w:tblPrEx>
        <w:trPr>
          <w:trHeight w:val="20"/>
        </w:trPr>
        <w:tc>
          <w:tcPr>
            <w:tcW w:w="206" w:type="pct"/>
          </w:tcPr>
          <w:p w14:paraId="6DE1153D" w14:textId="3CFD4B31" w:rsidR="007301A8" w:rsidRPr="004E00E9" w:rsidRDefault="007301A8" w:rsidP="004E00E9">
            <w:pPr>
              <w:spacing w:line="240" w:lineRule="auto"/>
              <w:ind w:left="-113" w:right="-107"/>
              <w:jc w:val="center"/>
              <w:rPr>
                <w:rFonts w:eastAsiaTheme="minorHAnsi"/>
                <w:b/>
                <w:sz w:val="20"/>
                <w:szCs w:val="20"/>
              </w:rPr>
            </w:pPr>
            <w:r w:rsidRPr="004E00E9">
              <w:rPr>
                <w:rFonts w:eastAsiaTheme="minorHAnsi"/>
                <w:b/>
                <w:sz w:val="20"/>
                <w:szCs w:val="20"/>
              </w:rPr>
              <w:t>1</w:t>
            </w:r>
          </w:p>
        </w:tc>
        <w:tc>
          <w:tcPr>
            <w:tcW w:w="417" w:type="pct"/>
          </w:tcPr>
          <w:p w14:paraId="6EF8AF55" w14:textId="5C3A7CC7" w:rsidR="007301A8" w:rsidRPr="004E00E9" w:rsidRDefault="007301A8" w:rsidP="004E00E9">
            <w:pPr>
              <w:spacing w:line="240" w:lineRule="auto"/>
              <w:ind w:right="-108"/>
              <w:jc w:val="center"/>
              <w:rPr>
                <w:b/>
                <w:sz w:val="20"/>
                <w:szCs w:val="20"/>
              </w:rPr>
            </w:pPr>
            <w:r w:rsidRPr="004E00E9">
              <w:rPr>
                <w:b/>
                <w:sz w:val="20"/>
                <w:szCs w:val="20"/>
              </w:rPr>
              <w:t>2</w:t>
            </w:r>
          </w:p>
        </w:tc>
        <w:tc>
          <w:tcPr>
            <w:tcW w:w="765" w:type="pct"/>
            <w:shd w:val="clear" w:color="auto" w:fill="auto"/>
          </w:tcPr>
          <w:p w14:paraId="556B388E" w14:textId="4AD1C04D" w:rsidR="007301A8" w:rsidRPr="004E00E9" w:rsidRDefault="007301A8" w:rsidP="004E00E9">
            <w:pPr>
              <w:spacing w:line="240" w:lineRule="auto"/>
              <w:jc w:val="center"/>
              <w:rPr>
                <w:b/>
                <w:sz w:val="20"/>
                <w:szCs w:val="20"/>
              </w:rPr>
            </w:pPr>
            <w:r w:rsidRPr="004E00E9">
              <w:rPr>
                <w:b/>
                <w:sz w:val="20"/>
                <w:szCs w:val="20"/>
              </w:rPr>
              <w:t>3</w:t>
            </w:r>
          </w:p>
        </w:tc>
        <w:tc>
          <w:tcPr>
            <w:tcW w:w="1613" w:type="pct"/>
            <w:shd w:val="clear" w:color="auto" w:fill="auto"/>
          </w:tcPr>
          <w:p w14:paraId="0D656FFD" w14:textId="6BCB13ED" w:rsidR="007301A8" w:rsidRPr="004E00E9" w:rsidRDefault="007301A8" w:rsidP="004E00E9">
            <w:pPr>
              <w:spacing w:line="240" w:lineRule="auto"/>
              <w:jc w:val="center"/>
              <w:rPr>
                <w:b/>
                <w:sz w:val="20"/>
                <w:szCs w:val="20"/>
              </w:rPr>
            </w:pPr>
            <w:r w:rsidRPr="004E00E9">
              <w:rPr>
                <w:b/>
                <w:sz w:val="20"/>
                <w:szCs w:val="20"/>
              </w:rPr>
              <w:t>4</w:t>
            </w:r>
          </w:p>
        </w:tc>
        <w:tc>
          <w:tcPr>
            <w:tcW w:w="1169" w:type="pct"/>
            <w:shd w:val="clear" w:color="auto" w:fill="auto"/>
          </w:tcPr>
          <w:p w14:paraId="0785EC91" w14:textId="68C84FA6" w:rsidR="007301A8" w:rsidRPr="004E00E9" w:rsidRDefault="007301A8" w:rsidP="004E00E9">
            <w:pPr>
              <w:spacing w:line="240" w:lineRule="auto"/>
              <w:ind w:right="-248"/>
              <w:jc w:val="center"/>
              <w:rPr>
                <w:b/>
                <w:sz w:val="20"/>
                <w:szCs w:val="20"/>
              </w:rPr>
            </w:pPr>
            <w:r w:rsidRPr="004E00E9">
              <w:rPr>
                <w:b/>
                <w:sz w:val="20"/>
                <w:szCs w:val="20"/>
              </w:rPr>
              <w:t>5</w:t>
            </w:r>
          </w:p>
        </w:tc>
        <w:tc>
          <w:tcPr>
            <w:tcW w:w="830" w:type="pct"/>
            <w:shd w:val="clear" w:color="auto" w:fill="auto"/>
          </w:tcPr>
          <w:p w14:paraId="37D13E3C" w14:textId="67A48A83" w:rsidR="007301A8" w:rsidRPr="004E00E9" w:rsidRDefault="007301A8" w:rsidP="004E00E9">
            <w:pPr>
              <w:spacing w:line="240" w:lineRule="auto"/>
              <w:jc w:val="center"/>
              <w:rPr>
                <w:b/>
                <w:sz w:val="20"/>
                <w:szCs w:val="20"/>
              </w:rPr>
            </w:pPr>
            <w:r w:rsidRPr="004E00E9">
              <w:rPr>
                <w:b/>
                <w:sz w:val="20"/>
                <w:szCs w:val="20"/>
              </w:rPr>
              <w:t>6</w:t>
            </w:r>
          </w:p>
        </w:tc>
      </w:tr>
      <w:tr w:rsidR="0006414D" w:rsidRPr="004E00E9" w14:paraId="7EC68D8A" w14:textId="77777777" w:rsidTr="00D840A0">
        <w:tblPrEx>
          <w:tblBorders>
            <w:bottom w:val="single" w:sz="4" w:space="0" w:color="auto"/>
          </w:tblBorders>
        </w:tblPrEx>
        <w:trPr>
          <w:trHeight w:val="20"/>
        </w:trPr>
        <w:tc>
          <w:tcPr>
            <w:tcW w:w="206" w:type="pct"/>
          </w:tcPr>
          <w:p w14:paraId="2E6A81BB" w14:textId="77777777" w:rsidR="0006414D" w:rsidRPr="004E00E9" w:rsidRDefault="0006414D" w:rsidP="004E00E9">
            <w:pPr>
              <w:spacing w:line="240" w:lineRule="auto"/>
              <w:ind w:left="-113" w:right="-107"/>
              <w:jc w:val="center"/>
              <w:rPr>
                <w:rFonts w:eastAsiaTheme="minorHAnsi"/>
                <w:sz w:val="20"/>
                <w:szCs w:val="20"/>
              </w:rPr>
            </w:pPr>
            <w:r w:rsidRPr="004E00E9">
              <w:rPr>
                <w:rFonts w:eastAsiaTheme="minorHAnsi"/>
                <w:sz w:val="20"/>
                <w:szCs w:val="20"/>
              </w:rPr>
              <w:t>1.</w:t>
            </w:r>
          </w:p>
        </w:tc>
        <w:tc>
          <w:tcPr>
            <w:tcW w:w="417" w:type="pct"/>
          </w:tcPr>
          <w:p w14:paraId="46FFB7E7" w14:textId="55847A8A" w:rsidR="0006414D" w:rsidRPr="004E00E9" w:rsidRDefault="0006414D" w:rsidP="004E00E9">
            <w:pPr>
              <w:spacing w:line="240" w:lineRule="auto"/>
              <w:ind w:right="-108"/>
              <w:jc w:val="center"/>
              <w:rPr>
                <w:sz w:val="20"/>
                <w:szCs w:val="20"/>
              </w:rPr>
            </w:pPr>
            <w:r w:rsidRPr="004E00E9">
              <w:rPr>
                <w:sz w:val="20"/>
                <w:szCs w:val="20"/>
              </w:rPr>
              <w:t>ФК.2.5</w:t>
            </w:r>
          </w:p>
        </w:tc>
        <w:tc>
          <w:tcPr>
            <w:tcW w:w="765" w:type="pct"/>
            <w:shd w:val="clear" w:color="auto" w:fill="auto"/>
          </w:tcPr>
          <w:p w14:paraId="5B3EF202" w14:textId="77777777" w:rsidR="0006414D" w:rsidRPr="004E00E9" w:rsidRDefault="0006414D" w:rsidP="004E00E9">
            <w:pPr>
              <w:spacing w:line="240" w:lineRule="auto"/>
              <w:jc w:val="left"/>
              <w:rPr>
                <w:sz w:val="20"/>
                <w:szCs w:val="20"/>
              </w:rPr>
            </w:pPr>
            <w:r w:rsidRPr="004E00E9">
              <w:rPr>
                <w:sz w:val="20"/>
                <w:szCs w:val="20"/>
              </w:rPr>
              <w:t>Спортивное сооружение</w:t>
            </w:r>
          </w:p>
        </w:tc>
        <w:tc>
          <w:tcPr>
            <w:tcW w:w="1613" w:type="pct"/>
            <w:shd w:val="clear" w:color="auto" w:fill="auto"/>
          </w:tcPr>
          <w:p w14:paraId="18D70F72" w14:textId="2E62C36B" w:rsidR="0006414D" w:rsidRPr="004E00E9" w:rsidRDefault="0006414D" w:rsidP="004E00E9">
            <w:pPr>
              <w:spacing w:line="240" w:lineRule="auto"/>
              <w:jc w:val="left"/>
              <w:rPr>
                <w:sz w:val="20"/>
                <w:szCs w:val="20"/>
              </w:rPr>
            </w:pPr>
            <w:r w:rsidRPr="004E00E9">
              <w:rPr>
                <w:sz w:val="20"/>
                <w:szCs w:val="20"/>
              </w:rPr>
              <w:t>Республика Адыгея, Шовгеновский</w:t>
            </w:r>
            <w:r w:rsidR="007301A8" w:rsidRPr="004E00E9">
              <w:rPr>
                <w:sz w:val="20"/>
                <w:szCs w:val="20"/>
              </w:rPr>
              <w:t xml:space="preserve"> муниципальный</w:t>
            </w:r>
            <w:r w:rsidRPr="004E00E9">
              <w:rPr>
                <w:sz w:val="20"/>
                <w:szCs w:val="20"/>
              </w:rPr>
              <w:t xml:space="preserve"> район, </w:t>
            </w:r>
            <w:r w:rsidR="002A083B" w:rsidRPr="004E00E9">
              <w:rPr>
                <w:sz w:val="20"/>
                <w:szCs w:val="20"/>
              </w:rPr>
              <w:t>аул Хакуринохабль</w:t>
            </w:r>
          </w:p>
        </w:tc>
        <w:tc>
          <w:tcPr>
            <w:tcW w:w="1169" w:type="pct"/>
            <w:shd w:val="clear" w:color="auto" w:fill="auto"/>
          </w:tcPr>
          <w:p w14:paraId="0D783E4A" w14:textId="77777777" w:rsidR="0006414D" w:rsidRPr="004E00E9" w:rsidRDefault="0006414D" w:rsidP="004E00E9">
            <w:pPr>
              <w:spacing w:line="240" w:lineRule="auto"/>
              <w:ind w:right="-248"/>
              <w:jc w:val="left"/>
              <w:rPr>
                <w:sz w:val="20"/>
                <w:szCs w:val="20"/>
              </w:rPr>
            </w:pPr>
            <w:r w:rsidRPr="004E00E9">
              <w:rPr>
                <w:sz w:val="20"/>
                <w:szCs w:val="20"/>
              </w:rPr>
              <w:t>1. Новое строительство;</w:t>
            </w:r>
          </w:p>
          <w:p w14:paraId="58FA675C" w14:textId="77777777" w:rsidR="0006414D" w:rsidRPr="004E00E9" w:rsidRDefault="0006414D" w:rsidP="004E00E9">
            <w:pPr>
              <w:spacing w:line="240" w:lineRule="auto"/>
              <w:ind w:right="-248"/>
              <w:jc w:val="left"/>
              <w:rPr>
                <w:sz w:val="20"/>
                <w:szCs w:val="20"/>
              </w:rPr>
            </w:pPr>
            <w:r w:rsidRPr="004E00E9">
              <w:rPr>
                <w:sz w:val="20"/>
                <w:szCs w:val="20"/>
              </w:rPr>
              <w:t xml:space="preserve">2. </w:t>
            </w:r>
            <w:r w:rsidRPr="004E00E9">
              <w:rPr>
                <w:rFonts w:eastAsia="Times New Roman"/>
                <w:color w:val="000000"/>
                <w:sz w:val="20"/>
                <w:szCs w:val="20"/>
                <w:lang w:eastAsia="ru-RU"/>
              </w:rPr>
              <w:t>Срок реализации — до 2045 года</w:t>
            </w:r>
          </w:p>
        </w:tc>
        <w:tc>
          <w:tcPr>
            <w:tcW w:w="830" w:type="pct"/>
            <w:shd w:val="clear" w:color="auto" w:fill="auto"/>
          </w:tcPr>
          <w:p w14:paraId="195C2365" w14:textId="44E84F65" w:rsidR="0006414D" w:rsidRPr="004E00E9" w:rsidRDefault="0006414D" w:rsidP="004E00E9">
            <w:pPr>
              <w:spacing w:line="240" w:lineRule="auto"/>
              <w:jc w:val="left"/>
              <w:rPr>
                <w:rFonts w:eastAsia="Arial Unicode MS"/>
                <w:sz w:val="20"/>
                <w:szCs w:val="20"/>
                <w:vertAlign w:val="superscript"/>
              </w:rPr>
            </w:pPr>
            <w:r w:rsidRPr="004E00E9">
              <w:rPr>
                <w:sz w:val="20"/>
                <w:szCs w:val="20"/>
              </w:rPr>
              <w:t>Площадь —</w:t>
            </w:r>
            <w:r w:rsidRPr="004E00E9">
              <w:rPr>
                <w:rFonts w:eastAsia="Times New Roman"/>
                <w:color w:val="000000"/>
                <w:sz w:val="20"/>
                <w:szCs w:val="20"/>
                <w:lang w:eastAsia="ru-RU"/>
              </w:rPr>
              <w:t xml:space="preserve"> </w:t>
            </w:r>
            <w:r w:rsidR="002A083B" w:rsidRPr="004E00E9">
              <w:rPr>
                <w:rFonts w:eastAsia="Times New Roman"/>
                <w:color w:val="000000"/>
                <w:sz w:val="20"/>
                <w:szCs w:val="20"/>
                <w:lang w:eastAsia="ru-RU"/>
              </w:rPr>
              <w:t>800 м</w:t>
            </w:r>
            <w:r w:rsidR="002A083B" w:rsidRPr="004E00E9">
              <w:rPr>
                <w:rFonts w:eastAsia="Times New Roman"/>
                <w:color w:val="000000"/>
                <w:sz w:val="20"/>
                <w:szCs w:val="20"/>
                <w:vertAlign w:val="superscript"/>
                <w:lang w:eastAsia="ru-RU"/>
              </w:rPr>
              <w:t>2</w:t>
            </w:r>
          </w:p>
        </w:tc>
      </w:tr>
      <w:tr w:rsidR="002A083B" w:rsidRPr="004E00E9" w14:paraId="6154A051" w14:textId="77777777" w:rsidTr="00D840A0">
        <w:tblPrEx>
          <w:tblBorders>
            <w:bottom w:val="single" w:sz="4" w:space="0" w:color="auto"/>
          </w:tblBorders>
        </w:tblPrEx>
        <w:trPr>
          <w:trHeight w:val="20"/>
        </w:trPr>
        <w:tc>
          <w:tcPr>
            <w:tcW w:w="206" w:type="pct"/>
          </w:tcPr>
          <w:p w14:paraId="39507E99" w14:textId="6EB26D46" w:rsidR="002A083B" w:rsidRPr="004E00E9" w:rsidRDefault="002A083B" w:rsidP="004E00E9">
            <w:pPr>
              <w:spacing w:line="240" w:lineRule="auto"/>
              <w:ind w:left="-113" w:right="-107"/>
              <w:jc w:val="center"/>
              <w:rPr>
                <w:rFonts w:eastAsiaTheme="minorHAnsi"/>
                <w:sz w:val="20"/>
                <w:szCs w:val="20"/>
              </w:rPr>
            </w:pPr>
            <w:r w:rsidRPr="004E00E9">
              <w:rPr>
                <w:rFonts w:eastAsiaTheme="minorHAnsi"/>
                <w:sz w:val="20"/>
                <w:szCs w:val="20"/>
              </w:rPr>
              <w:t>2.</w:t>
            </w:r>
          </w:p>
        </w:tc>
        <w:tc>
          <w:tcPr>
            <w:tcW w:w="417" w:type="pct"/>
          </w:tcPr>
          <w:p w14:paraId="60159390" w14:textId="4A9395BA" w:rsidR="002A083B" w:rsidRPr="004E00E9" w:rsidRDefault="002A083B" w:rsidP="004E00E9">
            <w:pPr>
              <w:spacing w:line="240" w:lineRule="auto"/>
              <w:ind w:right="-108"/>
              <w:jc w:val="center"/>
              <w:rPr>
                <w:sz w:val="20"/>
                <w:szCs w:val="20"/>
              </w:rPr>
            </w:pPr>
            <w:r w:rsidRPr="004E00E9">
              <w:rPr>
                <w:sz w:val="20"/>
                <w:szCs w:val="20"/>
              </w:rPr>
              <w:t>ФК.2.6</w:t>
            </w:r>
          </w:p>
        </w:tc>
        <w:tc>
          <w:tcPr>
            <w:tcW w:w="765" w:type="pct"/>
            <w:shd w:val="clear" w:color="auto" w:fill="auto"/>
          </w:tcPr>
          <w:p w14:paraId="36CAEF4D" w14:textId="4447CCF6" w:rsidR="002A083B" w:rsidRPr="004E00E9" w:rsidRDefault="002A083B" w:rsidP="004E00E9">
            <w:pPr>
              <w:spacing w:line="240" w:lineRule="auto"/>
              <w:jc w:val="left"/>
              <w:rPr>
                <w:sz w:val="20"/>
                <w:szCs w:val="20"/>
              </w:rPr>
            </w:pPr>
            <w:r w:rsidRPr="004E00E9">
              <w:rPr>
                <w:sz w:val="20"/>
                <w:szCs w:val="20"/>
              </w:rPr>
              <w:t>Спортивное сооружение</w:t>
            </w:r>
          </w:p>
        </w:tc>
        <w:tc>
          <w:tcPr>
            <w:tcW w:w="1613" w:type="pct"/>
            <w:shd w:val="clear" w:color="auto" w:fill="auto"/>
          </w:tcPr>
          <w:p w14:paraId="224B3DB5" w14:textId="01789F96" w:rsidR="002A083B" w:rsidRPr="004E00E9" w:rsidRDefault="002A083B" w:rsidP="004E00E9">
            <w:pPr>
              <w:spacing w:line="240" w:lineRule="auto"/>
              <w:jc w:val="left"/>
              <w:rPr>
                <w:sz w:val="20"/>
                <w:szCs w:val="20"/>
              </w:rPr>
            </w:pPr>
            <w:r w:rsidRPr="004E00E9">
              <w:rPr>
                <w:sz w:val="20"/>
                <w:szCs w:val="20"/>
              </w:rPr>
              <w:t>Республика Адыгея, Шовгеновский</w:t>
            </w:r>
            <w:r w:rsidR="007301A8" w:rsidRPr="004E00E9">
              <w:rPr>
                <w:sz w:val="20"/>
                <w:szCs w:val="20"/>
              </w:rPr>
              <w:t xml:space="preserve"> муниципальный</w:t>
            </w:r>
            <w:r w:rsidRPr="004E00E9">
              <w:rPr>
                <w:sz w:val="20"/>
                <w:szCs w:val="20"/>
              </w:rPr>
              <w:t xml:space="preserve"> район, хутор Хапачев</w:t>
            </w:r>
          </w:p>
        </w:tc>
        <w:tc>
          <w:tcPr>
            <w:tcW w:w="1169" w:type="pct"/>
            <w:shd w:val="clear" w:color="auto" w:fill="auto"/>
          </w:tcPr>
          <w:p w14:paraId="2FB984E2" w14:textId="77777777" w:rsidR="002A083B" w:rsidRPr="004E00E9" w:rsidRDefault="002A083B" w:rsidP="004E00E9">
            <w:pPr>
              <w:spacing w:line="240" w:lineRule="auto"/>
              <w:ind w:right="-248"/>
              <w:jc w:val="left"/>
              <w:rPr>
                <w:sz w:val="20"/>
                <w:szCs w:val="20"/>
              </w:rPr>
            </w:pPr>
            <w:r w:rsidRPr="004E00E9">
              <w:rPr>
                <w:sz w:val="20"/>
                <w:szCs w:val="20"/>
              </w:rPr>
              <w:t>1. Новое строительство;</w:t>
            </w:r>
          </w:p>
          <w:p w14:paraId="3B8B0F56" w14:textId="7B2BA438" w:rsidR="002A083B" w:rsidRPr="004E00E9" w:rsidRDefault="002A083B" w:rsidP="004E00E9">
            <w:pPr>
              <w:spacing w:line="240" w:lineRule="auto"/>
              <w:ind w:right="-248"/>
              <w:jc w:val="left"/>
              <w:rPr>
                <w:sz w:val="20"/>
                <w:szCs w:val="20"/>
              </w:rPr>
            </w:pPr>
            <w:r w:rsidRPr="004E00E9">
              <w:rPr>
                <w:sz w:val="20"/>
                <w:szCs w:val="20"/>
              </w:rPr>
              <w:t xml:space="preserve">2. </w:t>
            </w:r>
            <w:r w:rsidRPr="004E00E9">
              <w:rPr>
                <w:rFonts w:eastAsia="Times New Roman"/>
                <w:color w:val="000000"/>
                <w:sz w:val="20"/>
                <w:szCs w:val="20"/>
                <w:lang w:eastAsia="ru-RU"/>
              </w:rPr>
              <w:t>Срок реализации — до 2045 года</w:t>
            </w:r>
          </w:p>
        </w:tc>
        <w:tc>
          <w:tcPr>
            <w:tcW w:w="830" w:type="pct"/>
            <w:shd w:val="clear" w:color="auto" w:fill="auto"/>
          </w:tcPr>
          <w:p w14:paraId="60D83420" w14:textId="5447FB8B" w:rsidR="002A083B" w:rsidRPr="004E00E9" w:rsidRDefault="002A083B" w:rsidP="004E00E9">
            <w:pPr>
              <w:spacing w:line="240" w:lineRule="auto"/>
              <w:jc w:val="left"/>
              <w:rPr>
                <w:sz w:val="20"/>
                <w:szCs w:val="20"/>
              </w:rPr>
            </w:pPr>
            <w:r w:rsidRPr="004E00E9">
              <w:rPr>
                <w:sz w:val="20"/>
                <w:szCs w:val="20"/>
              </w:rPr>
              <w:t>Площадь —</w:t>
            </w:r>
            <w:r w:rsidRPr="004E00E9">
              <w:rPr>
                <w:rFonts w:eastAsia="Times New Roman"/>
                <w:color w:val="000000"/>
                <w:sz w:val="20"/>
                <w:szCs w:val="20"/>
                <w:lang w:eastAsia="ru-RU"/>
              </w:rPr>
              <w:t xml:space="preserve"> 800 м</w:t>
            </w:r>
            <w:r w:rsidRPr="004E00E9">
              <w:rPr>
                <w:rFonts w:eastAsia="Times New Roman"/>
                <w:color w:val="000000"/>
                <w:sz w:val="20"/>
                <w:szCs w:val="20"/>
                <w:vertAlign w:val="superscript"/>
                <w:lang w:eastAsia="ru-RU"/>
              </w:rPr>
              <w:t>2</w:t>
            </w:r>
          </w:p>
        </w:tc>
      </w:tr>
      <w:tr w:rsidR="002A083B" w:rsidRPr="004E00E9" w14:paraId="632DCA30" w14:textId="77777777" w:rsidTr="00D840A0">
        <w:tblPrEx>
          <w:tblBorders>
            <w:bottom w:val="single" w:sz="4" w:space="0" w:color="auto"/>
          </w:tblBorders>
        </w:tblPrEx>
        <w:trPr>
          <w:trHeight w:val="20"/>
        </w:trPr>
        <w:tc>
          <w:tcPr>
            <w:tcW w:w="206" w:type="pct"/>
          </w:tcPr>
          <w:p w14:paraId="27C482FE" w14:textId="6592C4C5" w:rsidR="002A083B" w:rsidRPr="004E00E9" w:rsidRDefault="002A083B" w:rsidP="004E00E9">
            <w:pPr>
              <w:spacing w:line="240" w:lineRule="auto"/>
              <w:ind w:left="-113" w:right="-107"/>
              <w:jc w:val="center"/>
              <w:rPr>
                <w:rFonts w:eastAsiaTheme="minorHAnsi"/>
                <w:sz w:val="20"/>
                <w:szCs w:val="20"/>
              </w:rPr>
            </w:pPr>
            <w:r w:rsidRPr="004E00E9">
              <w:rPr>
                <w:rFonts w:eastAsiaTheme="minorHAnsi"/>
                <w:sz w:val="20"/>
                <w:szCs w:val="20"/>
              </w:rPr>
              <w:t>3.</w:t>
            </w:r>
          </w:p>
        </w:tc>
        <w:tc>
          <w:tcPr>
            <w:tcW w:w="417" w:type="pct"/>
          </w:tcPr>
          <w:p w14:paraId="38E21FD8" w14:textId="1AE3EA72" w:rsidR="002A083B" w:rsidRPr="004E00E9" w:rsidRDefault="002A083B" w:rsidP="004E00E9">
            <w:pPr>
              <w:spacing w:line="240" w:lineRule="auto"/>
              <w:ind w:right="-108"/>
              <w:jc w:val="center"/>
              <w:rPr>
                <w:sz w:val="20"/>
                <w:szCs w:val="20"/>
              </w:rPr>
            </w:pPr>
            <w:r w:rsidRPr="004E00E9">
              <w:rPr>
                <w:sz w:val="20"/>
                <w:szCs w:val="20"/>
              </w:rPr>
              <w:t>ФК.2.7</w:t>
            </w:r>
          </w:p>
        </w:tc>
        <w:tc>
          <w:tcPr>
            <w:tcW w:w="765" w:type="pct"/>
            <w:shd w:val="clear" w:color="auto" w:fill="auto"/>
          </w:tcPr>
          <w:p w14:paraId="55EC6594" w14:textId="10472A3E" w:rsidR="002A083B" w:rsidRPr="004E00E9" w:rsidRDefault="002A083B" w:rsidP="004E00E9">
            <w:pPr>
              <w:spacing w:line="240" w:lineRule="auto"/>
              <w:jc w:val="left"/>
              <w:rPr>
                <w:sz w:val="20"/>
                <w:szCs w:val="20"/>
              </w:rPr>
            </w:pPr>
            <w:r w:rsidRPr="004E00E9">
              <w:rPr>
                <w:sz w:val="20"/>
                <w:szCs w:val="20"/>
              </w:rPr>
              <w:t>Спортивное сооружение</w:t>
            </w:r>
          </w:p>
        </w:tc>
        <w:tc>
          <w:tcPr>
            <w:tcW w:w="1613" w:type="pct"/>
            <w:shd w:val="clear" w:color="auto" w:fill="auto"/>
          </w:tcPr>
          <w:p w14:paraId="6901BCE0" w14:textId="079C564D" w:rsidR="002A083B" w:rsidRPr="004E00E9" w:rsidRDefault="002A083B" w:rsidP="004E00E9">
            <w:pPr>
              <w:spacing w:line="240" w:lineRule="auto"/>
              <w:jc w:val="left"/>
              <w:rPr>
                <w:sz w:val="20"/>
                <w:szCs w:val="20"/>
              </w:rPr>
            </w:pPr>
            <w:r w:rsidRPr="004E00E9">
              <w:rPr>
                <w:sz w:val="20"/>
                <w:szCs w:val="20"/>
              </w:rPr>
              <w:t>Республика Адыгея, Шовгеновский</w:t>
            </w:r>
            <w:r w:rsidR="007301A8" w:rsidRPr="004E00E9">
              <w:rPr>
                <w:sz w:val="20"/>
                <w:szCs w:val="20"/>
              </w:rPr>
              <w:t xml:space="preserve"> муниципальный</w:t>
            </w:r>
            <w:r w:rsidRPr="004E00E9">
              <w:rPr>
                <w:sz w:val="20"/>
                <w:szCs w:val="20"/>
              </w:rPr>
              <w:t xml:space="preserve"> район, хутор Киров</w:t>
            </w:r>
          </w:p>
        </w:tc>
        <w:tc>
          <w:tcPr>
            <w:tcW w:w="1169" w:type="pct"/>
            <w:shd w:val="clear" w:color="auto" w:fill="auto"/>
          </w:tcPr>
          <w:p w14:paraId="611289F8" w14:textId="77777777" w:rsidR="002A083B" w:rsidRPr="004E00E9" w:rsidRDefault="002A083B" w:rsidP="004E00E9">
            <w:pPr>
              <w:spacing w:line="240" w:lineRule="auto"/>
              <w:ind w:right="-248"/>
              <w:jc w:val="left"/>
              <w:rPr>
                <w:sz w:val="20"/>
                <w:szCs w:val="20"/>
              </w:rPr>
            </w:pPr>
            <w:r w:rsidRPr="004E00E9">
              <w:rPr>
                <w:sz w:val="20"/>
                <w:szCs w:val="20"/>
              </w:rPr>
              <w:t>1. Новое строительство;</w:t>
            </w:r>
          </w:p>
          <w:p w14:paraId="02B7BC9D" w14:textId="1F43C94F" w:rsidR="002A083B" w:rsidRPr="004E00E9" w:rsidRDefault="002A083B" w:rsidP="004E00E9">
            <w:pPr>
              <w:spacing w:line="240" w:lineRule="auto"/>
              <w:ind w:right="-248"/>
              <w:jc w:val="left"/>
              <w:rPr>
                <w:sz w:val="20"/>
                <w:szCs w:val="20"/>
              </w:rPr>
            </w:pPr>
            <w:r w:rsidRPr="004E00E9">
              <w:rPr>
                <w:sz w:val="20"/>
                <w:szCs w:val="20"/>
              </w:rPr>
              <w:t xml:space="preserve">2. </w:t>
            </w:r>
            <w:r w:rsidRPr="004E00E9">
              <w:rPr>
                <w:rFonts w:eastAsia="Times New Roman"/>
                <w:color w:val="000000"/>
                <w:sz w:val="20"/>
                <w:szCs w:val="20"/>
                <w:lang w:eastAsia="ru-RU"/>
              </w:rPr>
              <w:t>Срок реализации — до 2045 года</w:t>
            </w:r>
          </w:p>
        </w:tc>
        <w:tc>
          <w:tcPr>
            <w:tcW w:w="830" w:type="pct"/>
            <w:shd w:val="clear" w:color="auto" w:fill="auto"/>
          </w:tcPr>
          <w:p w14:paraId="5DCB8157" w14:textId="715557C0" w:rsidR="002A083B" w:rsidRPr="004E00E9" w:rsidRDefault="002A083B" w:rsidP="004E00E9">
            <w:pPr>
              <w:spacing w:line="240" w:lineRule="auto"/>
              <w:jc w:val="left"/>
              <w:rPr>
                <w:sz w:val="20"/>
                <w:szCs w:val="20"/>
              </w:rPr>
            </w:pPr>
            <w:r w:rsidRPr="004E00E9">
              <w:rPr>
                <w:sz w:val="20"/>
                <w:szCs w:val="20"/>
              </w:rPr>
              <w:t>Площадь —</w:t>
            </w:r>
            <w:r w:rsidRPr="004E00E9">
              <w:rPr>
                <w:rFonts w:eastAsia="Times New Roman"/>
                <w:color w:val="000000"/>
                <w:sz w:val="20"/>
                <w:szCs w:val="20"/>
                <w:lang w:eastAsia="ru-RU"/>
              </w:rPr>
              <w:t xml:space="preserve"> 350 м</w:t>
            </w:r>
            <w:r w:rsidRPr="004E00E9">
              <w:rPr>
                <w:rFonts w:eastAsia="Times New Roman"/>
                <w:color w:val="000000"/>
                <w:sz w:val="20"/>
                <w:szCs w:val="20"/>
                <w:vertAlign w:val="superscript"/>
                <w:lang w:eastAsia="ru-RU"/>
              </w:rPr>
              <w:t>2</w:t>
            </w:r>
          </w:p>
        </w:tc>
      </w:tr>
    </w:tbl>
    <w:p w14:paraId="6BDEC758" w14:textId="3D0C2D30" w:rsidR="00760A17" w:rsidRPr="004E00E9" w:rsidRDefault="00760A17" w:rsidP="004E00E9">
      <w:pPr>
        <w:pStyle w:val="0212166"/>
        <w:outlineLvl w:val="3"/>
      </w:pPr>
      <w:bookmarkStart w:id="108" w:name="_Toc76025930"/>
      <w:bookmarkStart w:id="109" w:name="_Toc183611932"/>
      <w:r w:rsidRPr="004E00E9">
        <w:t xml:space="preserve">5.2.3 Культура и </w:t>
      </w:r>
      <w:bookmarkEnd w:id="102"/>
      <w:bookmarkEnd w:id="103"/>
      <w:bookmarkEnd w:id="104"/>
      <w:bookmarkEnd w:id="106"/>
      <w:bookmarkEnd w:id="107"/>
      <w:r w:rsidRPr="004E00E9">
        <w:t>искусство</w:t>
      </w:r>
      <w:bookmarkEnd w:id="108"/>
      <w:bookmarkEnd w:id="109"/>
    </w:p>
    <w:p w14:paraId="5C926EBB" w14:textId="77777777" w:rsidR="00760A17" w:rsidRPr="004E00E9" w:rsidRDefault="00760A17" w:rsidP="004E00E9">
      <w:pPr>
        <w:spacing w:before="120" w:line="276" w:lineRule="auto"/>
        <w:ind w:firstLine="709"/>
        <w:jc w:val="left"/>
        <w:rPr>
          <w:b/>
        </w:rPr>
      </w:pPr>
      <w:r w:rsidRPr="004E00E9">
        <w:rPr>
          <w:b/>
        </w:rPr>
        <w:t>Анализ существующего состояния</w:t>
      </w:r>
    </w:p>
    <w:p w14:paraId="78AEEE32" w14:textId="77EF989D" w:rsidR="00760A17" w:rsidRPr="004E00E9" w:rsidRDefault="00760A17" w:rsidP="004E00E9">
      <w:pPr>
        <w:widowControl w:val="0"/>
        <w:tabs>
          <w:tab w:val="left" w:pos="709"/>
          <w:tab w:val="left" w:pos="851"/>
        </w:tabs>
        <w:spacing w:line="276" w:lineRule="auto"/>
        <w:ind w:firstLine="709"/>
        <w:rPr>
          <w:rFonts w:eastAsia="Times New Roman"/>
          <w:color w:val="000000"/>
          <w:szCs w:val="24"/>
          <w:lang w:eastAsia="ru-RU"/>
        </w:rPr>
      </w:pPr>
      <w:r w:rsidRPr="004E00E9">
        <w:rPr>
          <w:rFonts w:eastAsia="Times New Roman"/>
          <w:color w:val="000000"/>
          <w:szCs w:val="24"/>
          <w:lang w:eastAsia="ru-RU"/>
        </w:rPr>
        <w:t>В 202</w:t>
      </w:r>
      <w:r w:rsidR="00E16E71" w:rsidRPr="004E00E9">
        <w:rPr>
          <w:rFonts w:eastAsia="Times New Roman"/>
          <w:color w:val="000000"/>
          <w:szCs w:val="24"/>
          <w:lang w:eastAsia="ru-RU"/>
        </w:rPr>
        <w:t>4</w:t>
      </w:r>
      <w:r w:rsidRPr="004E00E9">
        <w:rPr>
          <w:rFonts w:eastAsia="Times New Roman"/>
          <w:color w:val="000000"/>
          <w:szCs w:val="24"/>
          <w:lang w:eastAsia="ru-RU"/>
        </w:rPr>
        <w:t xml:space="preserve"> году в области культуры и искусства</w:t>
      </w:r>
      <w:r w:rsidRPr="004E00E9">
        <w:rPr>
          <w:rFonts w:eastAsia="Times New Roman"/>
          <w:color w:val="000000"/>
          <w:szCs w:val="24"/>
          <w:lang w:val="cs-CZ" w:eastAsia="ru-RU"/>
        </w:rPr>
        <w:t xml:space="preserve"> </w:t>
      </w:r>
      <w:r w:rsidR="00E16E71" w:rsidRPr="004E00E9">
        <w:rPr>
          <w:rFonts w:eastAsia="Times New Roman"/>
          <w:color w:val="000000"/>
          <w:szCs w:val="24"/>
          <w:lang w:eastAsia="ru-RU"/>
        </w:rPr>
        <w:t>Хакуринохабльского</w:t>
      </w:r>
      <w:r w:rsidRPr="004E00E9">
        <w:rPr>
          <w:rFonts w:eastAsia="Times New Roman"/>
          <w:color w:val="000000"/>
          <w:szCs w:val="24"/>
          <w:lang w:eastAsia="ru-RU"/>
        </w:rPr>
        <w:t xml:space="preserve"> сельского поселения</w:t>
      </w:r>
      <w:r w:rsidRPr="004E00E9">
        <w:rPr>
          <w:rFonts w:eastAsia="Times New Roman"/>
          <w:color w:val="000000"/>
          <w:szCs w:val="24"/>
          <w:lang w:val="cs-CZ" w:eastAsia="ru-RU"/>
        </w:rPr>
        <w:t xml:space="preserve"> </w:t>
      </w:r>
      <w:r w:rsidRPr="004E00E9">
        <w:rPr>
          <w:rFonts w:eastAsia="Times New Roman"/>
          <w:color w:val="000000"/>
          <w:szCs w:val="24"/>
          <w:lang w:eastAsia="ru-RU"/>
        </w:rPr>
        <w:t xml:space="preserve">функционируют </w:t>
      </w:r>
      <w:r w:rsidR="00984C19" w:rsidRPr="004E00E9">
        <w:rPr>
          <w:rFonts w:eastAsia="Times New Roman"/>
          <w:color w:val="000000"/>
          <w:szCs w:val="24"/>
          <w:lang w:eastAsia="ru-RU"/>
        </w:rPr>
        <w:t>4</w:t>
      </w:r>
      <w:r w:rsidRPr="004E00E9">
        <w:rPr>
          <w:rFonts w:eastAsia="Times New Roman"/>
          <w:color w:val="000000"/>
          <w:szCs w:val="24"/>
          <w:lang w:eastAsia="ru-RU"/>
        </w:rPr>
        <w:t xml:space="preserve"> </w:t>
      </w:r>
      <w:r w:rsidR="00984C19" w:rsidRPr="004E00E9">
        <w:rPr>
          <w:rFonts w:eastAsia="Times New Roman"/>
          <w:color w:val="000000"/>
          <w:szCs w:val="24"/>
          <w:lang w:eastAsia="ru-RU"/>
        </w:rPr>
        <w:t>учреждения</w:t>
      </w:r>
      <w:r w:rsidRPr="004E00E9">
        <w:rPr>
          <w:rFonts w:eastAsia="Times New Roman"/>
          <w:color w:val="000000"/>
          <w:szCs w:val="24"/>
          <w:lang w:eastAsia="ru-RU"/>
        </w:rPr>
        <w:t xml:space="preserve">, в состав которых входят: </w:t>
      </w:r>
      <w:r w:rsidR="00984C19" w:rsidRPr="004E00E9">
        <w:rPr>
          <w:rFonts w:eastAsia="Times New Roman"/>
          <w:color w:val="000000"/>
          <w:szCs w:val="24"/>
          <w:lang w:eastAsia="ru-RU"/>
        </w:rPr>
        <w:t>2</w:t>
      </w:r>
      <w:r w:rsidRPr="004E00E9">
        <w:rPr>
          <w:rFonts w:eastAsia="Times New Roman"/>
          <w:color w:val="000000"/>
          <w:szCs w:val="24"/>
          <w:lang w:eastAsia="ru-RU"/>
        </w:rPr>
        <w:t xml:space="preserve"> дом</w:t>
      </w:r>
      <w:r w:rsidR="00E16E71" w:rsidRPr="004E00E9">
        <w:rPr>
          <w:rFonts w:eastAsia="Times New Roman"/>
          <w:color w:val="000000"/>
          <w:szCs w:val="24"/>
          <w:lang w:eastAsia="ru-RU"/>
        </w:rPr>
        <w:t>а</w:t>
      </w:r>
      <w:r w:rsidRPr="004E00E9">
        <w:rPr>
          <w:rFonts w:eastAsia="Times New Roman"/>
          <w:color w:val="000000"/>
          <w:szCs w:val="24"/>
          <w:lang w:eastAsia="ru-RU"/>
        </w:rPr>
        <w:t xml:space="preserve"> культуры и </w:t>
      </w:r>
      <w:r w:rsidR="00E16E71" w:rsidRPr="004E00E9">
        <w:rPr>
          <w:rFonts w:eastAsia="Times New Roman"/>
          <w:color w:val="000000"/>
          <w:szCs w:val="24"/>
          <w:lang w:eastAsia="ru-RU"/>
        </w:rPr>
        <w:t>2</w:t>
      </w:r>
      <w:r w:rsidRPr="004E00E9">
        <w:rPr>
          <w:rFonts w:eastAsia="Times New Roman"/>
          <w:color w:val="000000"/>
          <w:szCs w:val="24"/>
          <w:lang w:eastAsia="ru-RU"/>
        </w:rPr>
        <w:t xml:space="preserve"> библиотек</w:t>
      </w:r>
      <w:r w:rsidR="00E16E71" w:rsidRPr="004E00E9">
        <w:rPr>
          <w:rFonts w:eastAsia="Times New Roman"/>
          <w:color w:val="000000"/>
          <w:szCs w:val="24"/>
          <w:lang w:eastAsia="ru-RU"/>
        </w:rPr>
        <w:t>и</w:t>
      </w:r>
      <w:r w:rsidRPr="004E00E9">
        <w:rPr>
          <w:rFonts w:eastAsia="Times New Roman"/>
          <w:color w:val="000000"/>
          <w:szCs w:val="24"/>
          <w:lang w:eastAsia="ru-RU"/>
        </w:rPr>
        <w:t xml:space="preserve">. </w:t>
      </w:r>
    </w:p>
    <w:p w14:paraId="69F4F470" w14:textId="0A4FCD36" w:rsidR="00760A17" w:rsidRPr="004E00E9" w:rsidRDefault="00760A17"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Сводный перечень объектов местного значения муниципального района в </w:t>
      </w:r>
      <w:r w:rsidR="00DC2DD2" w:rsidRPr="004E00E9">
        <w:rPr>
          <w:rFonts w:eastAsia="Times New Roman"/>
          <w:color w:val="000000"/>
          <w:szCs w:val="24"/>
          <w:lang w:eastAsia="ru-RU"/>
        </w:rPr>
        <w:t>области</w:t>
      </w:r>
      <w:r w:rsidRPr="004E00E9">
        <w:rPr>
          <w:rFonts w:eastAsia="Times New Roman"/>
          <w:color w:val="000000"/>
          <w:szCs w:val="24"/>
          <w:lang w:eastAsia="ru-RU"/>
        </w:rPr>
        <w:t xml:space="preserve"> культуры и искусства приведен в таблице 3.5.</w:t>
      </w:r>
      <w:r w:rsidR="007301A8" w:rsidRPr="004E00E9">
        <w:rPr>
          <w:rFonts w:eastAsia="Times New Roman"/>
          <w:color w:val="000000"/>
          <w:szCs w:val="24"/>
          <w:lang w:eastAsia="ru-RU"/>
        </w:rPr>
        <w:t>5</w:t>
      </w:r>
      <w:r w:rsidRPr="004E00E9">
        <w:rPr>
          <w:rFonts w:eastAsia="Times New Roman"/>
          <w:color w:val="000000"/>
          <w:szCs w:val="24"/>
          <w:lang w:eastAsia="ru-RU"/>
        </w:rPr>
        <w:t>.</w:t>
      </w:r>
    </w:p>
    <w:p w14:paraId="75526BB0" w14:textId="7E849598" w:rsidR="00760A17" w:rsidRPr="004E00E9" w:rsidRDefault="00760A17"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3.5.</w:t>
      </w:r>
      <w:r w:rsidR="007301A8" w:rsidRPr="004E00E9">
        <w:rPr>
          <w:rFonts w:eastAsia="Times New Roman"/>
          <w:color w:val="000000"/>
          <w:szCs w:val="24"/>
          <w:lang w:eastAsia="ru-RU"/>
        </w:rPr>
        <w:t>5</w:t>
      </w:r>
    </w:p>
    <w:p w14:paraId="75FA3A91" w14:textId="4C92DCDA" w:rsidR="00760A17" w:rsidRPr="004E00E9" w:rsidRDefault="00760A17" w:rsidP="004E00E9">
      <w:pPr>
        <w:widowControl w:val="0"/>
        <w:tabs>
          <w:tab w:val="left" w:pos="709"/>
          <w:tab w:val="left" w:pos="851"/>
        </w:tabs>
        <w:spacing w:line="276" w:lineRule="auto"/>
        <w:jc w:val="center"/>
        <w:rPr>
          <w:rFonts w:eastAsia="Times New Roman"/>
          <w:color w:val="000000"/>
          <w:szCs w:val="24"/>
          <w:lang w:eastAsia="ru-RU"/>
        </w:rPr>
      </w:pPr>
      <w:r w:rsidRPr="004E00E9">
        <w:rPr>
          <w:rFonts w:eastAsia="Times New Roman"/>
          <w:color w:val="000000"/>
          <w:szCs w:val="24"/>
          <w:lang w:eastAsia="ru-RU"/>
        </w:rPr>
        <w:t xml:space="preserve">Перечень объектов местного значения муниципального района в </w:t>
      </w:r>
      <w:r w:rsidR="00DC2DD2" w:rsidRPr="004E00E9">
        <w:rPr>
          <w:rFonts w:eastAsia="Times New Roman"/>
          <w:color w:val="000000"/>
          <w:szCs w:val="24"/>
          <w:lang w:eastAsia="ru-RU"/>
        </w:rPr>
        <w:t>области</w:t>
      </w:r>
      <w:r w:rsidRPr="004E00E9">
        <w:rPr>
          <w:rFonts w:eastAsia="Times New Roman"/>
          <w:color w:val="000000"/>
          <w:szCs w:val="24"/>
          <w:lang w:eastAsia="ru-RU"/>
        </w:rPr>
        <w:t xml:space="preserve"> культуры и искусства</w:t>
      </w:r>
    </w:p>
    <w:tbl>
      <w:tblPr>
        <w:tblStyle w:val="1ff9"/>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6"/>
        <w:gridCol w:w="714"/>
        <w:gridCol w:w="1984"/>
        <w:gridCol w:w="2127"/>
        <w:gridCol w:w="1558"/>
        <w:gridCol w:w="1134"/>
        <w:gridCol w:w="1978"/>
      </w:tblGrid>
      <w:tr w:rsidR="00760A17" w:rsidRPr="004E00E9" w14:paraId="5B948299" w14:textId="77777777" w:rsidTr="00FB0002">
        <w:trPr>
          <w:trHeight w:val="1118"/>
        </w:trPr>
        <w:tc>
          <w:tcPr>
            <w:tcW w:w="210" w:type="pct"/>
            <w:vAlign w:val="center"/>
          </w:tcPr>
          <w:p w14:paraId="1BA5C1CB"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360" w:type="pct"/>
            <w:vAlign w:val="center"/>
          </w:tcPr>
          <w:p w14:paraId="410838A0" w14:textId="77777777" w:rsidR="00760A17" w:rsidRPr="004E00E9" w:rsidRDefault="00760A17"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1001" w:type="pct"/>
            <w:vAlign w:val="center"/>
          </w:tcPr>
          <w:p w14:paraId="73712E95"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073" w:type="pct"/>
            <w:vAlign w:val="center"/>
          </w:tcPr>
          <w:p w14:paraId="58150FE0"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Местоположение</w:t>
            </w:r>
          </w:p>
        </w:tc>
        <w:tc>
          <w:tcPr>
            <w:tcW w:w="786" w:type="pct"/>
            <w:vAlign w:val="center"/>
          </w:tcPr>
          <w:p w14:paraId="3B0EE70E" w14:textId="77777777" w:rsidR="00760A17" w:rsidRPr="004E00E9" w:rsidRDefault="00760A17" w:rsidP="004E00E9">
            <w:pPr>
              <w:spacing w:line="240" w:lineRule="auto"/>
              <w:ind w:right="-2"/>
              <w:jc w:val="center"/>
              <w:rPr>
                <w:sz w:val="20"/>
                <w:szCs w:val="20"/>
              </w:rPr>
            </w:pPr>
            <w:r w:rsidRPr="004E00E9">
              <w:rPr>
                <w:b/>
                <w:sz w:val="20"/>
                <w:szCs w:val="20"/>
              </w:rPr>
              <w:t>Обслуживаемые населенные пункты</w:t>
            </w:r>
          </w:p>
        </w:tc>
        <w:tc>
          <w:tcPr>
            <w:tcW w:w="572" w:type="pct"/>
            <w:vAlign w:val="center"/>
          </w:tcPr>
          <w:p w14:paraId="45C2E664" w14:textId="1AEE5BAB" w:rsidR="00760A17" w:rsidRPr="004E00E9" w:rsidRDefault="00760A17" w:rsidP="004E00E9">
            <w:pPr>
              <w:spacing w:line="240" w:lineRule="auto"/>
              <w:ind w:right="-2"/>
              <w:jc w:val="center"/>
              <w:rPr>
                <w:b/>
                <w:sz w:val="20"/>
                <w:szCs w:val="20"/>
              </w:rPr>
            </w:pPr>
            <w:r w:rsidRPr="004E00E9">
              <w:rPr>
                <w:b/>
                <w:sz w:val="20"/>
                <w:szCs w:val="20"/>
              </w:rPr>
              <w:t>Проектная мощность</w:t>
            </w:r>
          </w:p>
        </w:tc>
        <w:tc>
          <w:tcPr>
            <w:tcW w:w="998" w:type="pct"/>
            <w:vAlign w:val="center"/>
          </w:tcPr>
          <w:p w14:paraId="610D7027" w14:textId="77777777" w:rsidR="00760A17" w:rsidRPr="004E00E9" w:rsidRDefault="00760A17" w:rsidP="004E00E9">
            <w:pPr>
              <w:spacing w:line="240" w:lineRule="auto"/>
              <w:ind w:right="-2"/>
              <w:jc w:val="center"/>
              <w:rPr>
                <w:b/>
                <w:sz w:val="20"/>
                <w:szCs w:val="20"/>
              </w:rPr>
            </w:pPr>
            <w:r w:rsidRPr="004E00E9">
              <w:rPr>
                <w:b/>
                <w:sz w:val="20"/>
                <w:szCs w:val="20"/>
              </w:rPr>
              <w:t>Год постройки, характеристика объекта (хорошее, удовлетворительное, ветхое)</w:t>
            </w:r>
          </w:p>
        </w:tc>
      </w:tr>
    </w:tbl>
    <w:p w14:paraId="6B632024" w14:textId="77777777" w:rsidR="00760A17" w:rsidRPr="004E00E9" w:rsidRDefault="00760A17" w:rsidP="004E00E9">
      <w:pPr>
        <w:spacing w:line="240" w:lineRule="auto"/>
        <w:rPr>
          <w:sz w:val="2"/>
          <w:szCs w:val="2"/>
        </w:rPr>
      </w:pPr>
    </w:p>
    <w:tbl>
      <w:tblPr>
        <w:tblStyle w:val="1ff9"/>
        <w:tblW w:w="5000" w:type="pct"/>
        <w:tblLayout w:type="fixed"/>
        <w:tblCellMar>
          <w:left w:w="57" w:type="dxa"/>
          <w:right w:w="57" w:type="dxa"/>
        </w:tblCellMar>
        <w:tblLook w:val="04A0" w:firstRow="1" w:lastRow="0" w:firstColumn="1" w:lastColumn="0" w:noHBand="0" w:noVBand="1"/>
      </w:tblPr>
      <w:tblGrid>
        <w:gridCol w:w="420"/>
        <w:gridCol w:w="710"/>
        <w:gridCol w:w="1984"/>
        <w:gridCol w:w="2127"/>
        <w:gridCol w:w="1558"/>
        <w:gridCol w:w="1134"/>
        <w:gridCol w:w="1978"/>
      </w:tblGrid>
      <w:tr w:rsidR="00760A17" w:rsidRPr="004E00E9" w14:paraId="17D5D275" w14:textId="77777777" w:rsidTr="00FB0002">
        <w:trPr>
          <w:tblHeader/>
        </w:trPr>
        <w:tc>
          <w:tcPr>
            <w:tcW w:w="212" w:type="pct"/>
            <w:vAlign w:val="center"/>
          </w:tcPr>
          <w:p w14:paraId="54D4E8E2" w14:textId="77777777" w:rsidR="00760A17" w:rsidRPr="004E00E9" w:rsidRDefault="00760A17" w:rsidP="004E00E9">
            <w:pPr>
              <w:widowControl w:val="0"/>
              <w:spacing w:line="240" w:lineRule="auto"/>
              <w:jc w:val="center"/>
              <w:rPr>
                <w:rFonts w:eastAsia="Times New Roman"/>
                <w:b/>
                <w:bCs/>
                <w:color w:val="000000"/>
                <w:sz w:val="20"/>
                <w:szCs w:val="20"/>
                <w:shd w:val="clear" w:color="auto" w:fill="FFFFFF"/>
                <w:lang w:bidi="ru-RU"/>
              </w:rPr>
            </w:pPr>
            <w:r w:rsidRPr="004E00E9">
              <w:rPr>
                <w:rFonts w:eastAsia="Times New Roman"/>
                <w:b/>
                <w:bCs/>
                <w:color w:val="000000"/>
                <w:sz w:val="20"/>
                <w:szCs w:val="20"/>
                <w:shd w:val="clear" w:color="auto" w:fill="FFFFFF"/>
                <w:lang w:bidi="ru-RU"/>
              </w:rPr>
              <w:t>1</w:t>
            </w:r>
          </w:p>
        </w:tc>
        <w:tc>
          <w:tcPr>
            <w:tcW w:w="358" w:type="pct"/>
          </w:tcPr>
          <w:p w14:paraId="06F6FDD9"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2</w:t>
            </w:r>
          </w:p>
        </w:tc>
        <w:tc>
          <w:tcPr>
            <w:tcW w:w="1001" w:type="pct"/>
            <w:vAlign w:val="center"/>
          </w:tcPr>
          <w:p w14:paraId="4C7515D8"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3</w:t>
            </w:r>
          </w:p>
        </w:tc>
        <w:tc>
          <w:tcPr>
            <w:tcW w:w="1073" w:type="pct"/>
            <w:vAlign w:val="center"/>
          </w:tcPr>
          <w:p w14:paraId="42D3D928"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4</w:t>
            </w:r>
          </w:p>
        </w:tc>
        <w:tc>
          <w:tcPr>
            <w:tcW w:w="786" w:type="pct"/>
          </w:tcPr>
          <w:p w14:paraId="543EBDA1"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5</w:t>
            </w:r>
          </w:p>
        </w:tc>
        <w:tc>
          <w:tcPr>
            <w:tcW w:w="572" w:type="pct"/>
          </w:tcPr>
          <w:p w14:paraId="05FDAB20"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6</w:t>
            </w:r>
          </w:p>
        </w:tc>
        <w:tc>
          <w:tcPr>
            <w:tcW w:w="998" w:type="pct"/>
          </w:tcPr>
          <w:p w14:paraId="6F9A91BC"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7</w:t>
            </w:r>
          </w:p>
        </w:tc>
      </w:tr>
      <w:tr w:rsidR="00760A17" w:rsidRPr="004E00E9" w14:paraId="36F7D086" w14:textId="77777777" w:rsidTr="002E49A2">
        <w:tc>
          <w:tcPr>
            <w:tcW w:w="5000" w:type="pct"/>
            <w:gridSpan w:val="7"/>
          </w:tcPr>
          <w:p w14:paraId="00F7A168"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Дома культуры</w:t>
            </w:r>
          </w:p>
        </w:tc>
      </w:tr>
      <w:tr w:rsidR="00760A17" w:rsidRPr="004E00E9" w14:paraId="066C8350" w14:textId="77777777" w:rsidTr="00FB0002">
        <w:tc>
          <w:tcPr>
            <w:tcW w:w="212" w:type="pct"/>
          </w:tcPr>
          <w:p w14:paraId="5C0771EE" w14:textId="77777777" w:rsidR="00760A17" w:rsidRPr="004E00E9" w:rsidRDefault="00760A17"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1</w:t>
            </w:r>
          </w:p>
        </w:tc>
        <w:tc>
          <w:tcPr>
            <w:tcW w:w="358" w:type="pct"/>
          </w:tcPr>
          <w:p w14:paraId="24AAA72E" w14:textId="7103DDC9" w:rsidR="00760A17" w:rsidRPr="004E00E9" w:rsidRDefault="001136F2"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КИ.2.1</w:t>
            </w:r>
          </w:p>
        </w:tc>
        <w:tc>
          <w:tcPr>
            <w:tcW w:w="1001" w:type="pct"/>
          </w:tcPr>
          <w:p w14:paraId="41DC62E2" w14:textId="3E6495C5" w:rsidR="00760A17" w:rsidRPr="004E00E9" w:rsidRDefault="00E16E71" w:rsidP="004E00E9">
            <w:pPr>
              <w:widowControl w:val="0"/>
              <w:spacing w:line="240" w:lineRule="auto"/>
              <w:jc w:val="left"/>
              <w:rPr>
                <w:rFonts w:eastAsia="Times New Roman"/>
                <w:b/>
                <w:sz w:val="20"/>
                <w:szCs w:val="20"/>
              </w:rPr>
            </w:pPr>
            <w:r w:rsidRPr="004E00E9">
              <w:rPr>
                <w:sz w:val="20"/>
                <w:szCs w:val="20"/>
              </w:rPr>
              <w:t>Районный межпоселенческий центр народной культуры</w:t>
            </w:r>
          </w:p>
        </w:tc>
        <w:tc>
          <w:tcPr>
            <w:tcW w:w="1073" w:type="pct"/>
          </w:tcPr>
          <w:p w14:paraId="7088B54F" w14:textId="777FCB5C" w:rsidR="00760A17" w:rsidRPr="004E00E9" w:rsidRDefault="00E16E71" w:rsidP="004E00E9">
            <w:pPr>
              <w:spacing w:line="240" w:lineRule="auto"/>
              <w:ind w:right="-2"/>
              <w:jc w:val="left"/>
              <w:rPr>
                <w:rFonts w:eastAsia="Times New Roman"/>
                <w:b/>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Шовгенова, 10</w:t>
            </w:r>
          </w:p>
        </w:tc>
        <w:tc>
          <w:tcPr>
            <w:tcW w:w="786" w:type="pct"/>
          </w:tcPr>
          <w:p w14:paraId="47A0914F" w14:textId="3660EE00" w:rsidR="00760A17" w:rsidRPr="004E00E9" w:rsidRDefault="00E16E71" w:rsidP="004E00E9">
            <w:pPr>
              <w:spacing w:line="240" w:lineRule="auto"/>
              <w:ind w:right="-2"/>
              <w:jc w:val="left"/>
              <w:rPr>
                <w:bCs/>
                <w:color w:val="000000"/>
                <w:sz w:val="20"/>
                <w:szCs w:val="20"/>
                <w:shd w:val="clear" w:color="auto" w:fill="FFFFFF"/>
                <w:lang w:bidi="ru-RU"/>
              </w:rPr>
            </w:pPr>
            <w:r w:rsidRPr="004E00E9">
              <w:rPr>
                <w:sz w:val="20"/>
                <w:szCs w:val="20"/>
              </w:rPr>
              <w:t>Шовгеновский район</w:t>
            </w:r>
          </w:p>
        </w:tc>
        <w:tc>
          <w:tcPr>
            <w:tcW w:w="572" w:type="pct"/>
          </w:tcPr>
          <w:p w14:paraId="75F3560B" w14:textId="453F5DBA" w:rsidR="00760A17" w:rsidRPr="004E00E9" w:rsidRDefault="00E16E71"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232</w:t>
            </w:r>
            <w:r w:rsidR="00760A17" w:rsidRPr="004E00E9">
              <w:rPr>
                <w:bCs/>
                <w:color w:val="000000"/>
                <w:sz w:val="20"/>
                <w:szCs w:val="20"/>
                <w:shd w:val="clear" w:color="auto" w:fill="FFFFFF"/>
                <w:lang w:bidi="ru-RU"/>
              </w:rPr>
              <w:t xml:space="preserve"> </w:t>
            </w:r>
            <w:r w:rsidRPr="004E00E9">
              <w:rPr>
                <w:bCs/>
                <w:color w:val="000000"/>
                <w:sz w:val="20"/>
                <w:szCs w:val="20"/>
                <w:shd w:val="clear" w:color="auto" w:fill="FFFFFF"/>
                <w:lang w:bidi="ru-RU"/>
              </w:rPr>
              <w:t>места</w:t>
            </w:r>
          </w:p>
        </w:tc>
        <w:tc>
          <w:tcPr>
            <w:tcW w:w="998" w:type="pct"/>
          </w:tcPr>
          <w:p w14:paraId="1338D5BE" w14:textId="52FC24DA" w:rsidR="00760A17" w:rsidRPr="004E00E9" w:rsidRDefault="00E16E71"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1958</w:t>
            </w:r>
          </w:p>
        </w:tc>
      </w:tr>
      <w:tr w:rsidR="00E16E71" w:rsidRPr="004E00E9" w14:paraId="0AE2D598" w14:textId="77777777" w:rsidTr="00FB0002">
        <w:tc>
          <w:tcPr>
            <w:tcW w:w="212" w:type="pct"/>
          </w:tcPr>
          <w:p w14:paraId="0713A3ED" w14:textId="29BB14D2" w:rsidR="00E16E71" w:rsidRPr="004E00E9" w:rsidRDefault="00A225DA"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2</w:t>
            </w:r>
          </w:p>
        </w:tc>
        <w:tc>
          <w:tcPr>
            <w:tcW w:w="358" w:type="pct"/>
          </w:tcPr>
          <w:p w14:paraId="178476D1" w14:textId="5425364D" w:rsidR="00E16E71" w:rsidRPr="004E00E9" w:rsidRDefault="00A225DA"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КИ.2.2</w:t>
            </w:r>
          </w:p>
        </w:tc>
        <w:tc>
          <w:tcPr>
            <w:tcW w:w="1001" w:type="pct"/>
          </w:tcPr>
          <w:p w14:paraId="4FCF00D9" w14:textId="27D18F72" w:rsidR="00E16E71" w:rsidRPr="004E00E9" w:rsidRDefault="00E16E71" w:rsidP="004E00E9">
            <w:pPr>
              <w:widowControl w:val="0"/>
              <w:spacing w:line="240" w:lineRule="auto"/>
              <w:jc w:val="left"/>
              <w:rPr>
                <w:rFonts w:eastAsia="Times New Roman"/>
                <w:color w:val="000000"/>
                <w:sz w:val="20"/>
                <w:szCs w:val="20"/>
                <w:lang w:eastAsia="ru-RU"/>
              </w:rPr>
            </w:pPr>
            <w:r w:rsidRPr="004E00E9">
              <w:rPr>
                <w:sz w:val="20"/>
                <w:szCs w:val="20"/>
              </w:rPr>
              <w:t>Сельский Дом культуры</w:t>
            </w:r>
          </w:p>
        </w:tc>
        <w:tc>
          <w:tcPr>
            <w:tcW w:w="1073" w:type="pct"/>
          </w:tcPr>
          <w:p w14:paraId="53606544" w14:textId="0B4ABD93" w:rsidR="00E16E71" w:rsidRPr="004E00E9" w:rsidRDefault="00E16E71"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00866F8D" w:rsidRPr="004E00E9">
              <w:rPr>
                <w:bCs/>
                <w:color w:val="000000"/>
                <w:sz w:val="20"/>
                <w:szCs w:val="20"/>
                <w:shd w:val="clear" w:color="auto" w:fill="FFFFFF"/>
                <w:lang w:bidi="ru-RU"/>
              </w:rPr>
              <w:t>хутор Киров</w:t>
            </w:r>
            <w:r w:rsidRPr="004E00E9">
              <w:rPr>
                <w:bCs/>
                <w:color w:val="000000"/>
                <w:sz w:val="20"/>
                <w:szCs w:val="20"/>
                <w:shd w:val="clear" w:color="auto" w:fill="FFFFFF"/>
                <w:lang w:bidi="ru-RU"/>
              </w:rPr>
              <w:t xml:space="preserve">, </w:t>
            </w:r>
            <w:r w:rsidRPr="004E00E9">
              <w:rPr>
                <w:bCs/>
                <w:color w:val="000000"/>
                <w:sz w:val="20"/>
                <w:szCs w:val="20"/>
                <w:shd w:val="clear" w:color="auto" w:fill="FFFFFF"/>
                <w:lang w:bidi="ru-RU"/>
              </w:rPr>
              <w:br/>
              <w:t>ул. Маяковского, 24</w:t>
            </w:r>
          </w:p>
        </w:tc>
        <w:tc>
          <w:tcPr>
            <w:tcW w:w="786" w:type="pct"/>
          </w:tcPr>
          <w:p w14:paraId="3419B2C7" w14:textId="4E5C4FF4" w:rsidR="00E16E71" w:rsidRPr="004E00E9" w:rsidRDefault="00E16E71" w:rsidP="004E00E9">
            <w:pPr>
              <w:spacing w:line="240" w:lineRule="auto"/>
              <w:ind w:right="-2"/>
              <w:jc w:val="left"/>
              <w:rPr>
                <w:sz w:val="20"/>
                <w:szCs w:val="20"/>
              </w:rPr>
            </w:pPr>
            <w:r w:rsidRPr="004E00E9">
              <w:rPr>
                <w:sz w:val="20"/>
                <w:szCs w:val="20"/>
              </w:rPr>
              <w:t>хутор Киров</w:t>
            </w:r>
          </w:p>
        </w:tc>
        <w:tc>
          <w:tcPr>
            <w:tcW w:w="572" w:type="pct"/>
          </w:tcPr>
          <w:p w14:paraId="58EC444C" w14:textId="0DAA091D" w:rsidR="00E16E71" w:rsidRPr="004E00E9" w:rsidRDefault="00E16E71"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40 мест</w:t>
            </w:r>
          </w:p>
        </w:tc>
        <w:tc>
          <w:tcPr>
            <w:tcW w:w="998" w:type="pct"/>
          </w:tcPr>
          <w:p w14:paraId="7B0506CD" w14:textId="68884CEE" w:rsidR="00E16E71" w:rsidRPr="004E00E9" w:rsidRDefault="00E16E71"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1960</w:t>
            </w:r>
          </w:p>
        </w:tc>
      </w:tr>
      <w:tr w:rsidR="00760A17" w:rsidRPr="004E00E9" w14:paraId="029EE53F" w14:textId="77777777" w:rsidTr="002E49A2">
        <w:tc>
          <w:tcPr>
            <w:tcW w:w="5000" w:type="pct"/>
            <w:gridSpan w:val="7"/>
          </w:tcPr>
          <w:p w14:paraId="0BF64AC3" w14:textId="77777777" w:rsidR="00760A17" w:rsidRPr="004E00E9" w:rsidRDefault="00760A17" w:rsidP="004E00E9">
            <w:pPr>
              <w:spacing w:line="240" w:lineRule="auto"/>
              <w:ind w:right="-2"/>
              <w:jc w:val="center"/>
              <w:rPr>
                <w:b/>
                <w:bCs/>
                <w:color w:val="000000"/>
                <w:sz w:val="20"/>
                <w:szCs w:val="20"/>
                <w:shd w:val="clear" w:color="auto" w:fill="FFFFFF"/>
                <w:lang w:bidi="ru-RU"/>
              </w:rPr>
            </w:pPr>
            <w:r w:rsidRPr="004E00E9">
              <w:rPr>
                <w:b/>
                <w:bCs/>
                <w:color w:val="000000"/>
                <w:sz w:val="20"/>
                <w:szCs w:val="20"/>
                <w:shd w:val="clear" w:color="auto" w:fill="FFFFFF"/>
                <w:lang w:bidi="ru-RU"/>
              </w:rPr>
              <w:t>Библиотеки</w:t>
            </w:r>
          </w:p>
        </w:tc>
      </w:tr>
      <w:tr w:rsidR="00760A17" w:rsidRPr="004E00E9" w14:paraId="10ADAFEC" w14:textId="77777777" w:rsidTr="000C421B">
        <w:tc>
          <w:tcPr>
            <w:tcW w:w="212" w:type="pct"/>
          </w:tcPr>
          <w:p w14:paraId="24CD6387" w14:textId="2147B66F" w:rsidR="00760A17" w:rsidRPr="004E00E9" w:rsidRDefault="00E16E71" w:rsidP="004E00E9">
            <w:pPr>
              <w:widowControl w:val="0"/>
              <w:spacing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1</w:t>
            </w:r>
          </w:p>
        </w:tc>
        <w:tc>
          <w:tcPr>
            <w:tcW w:w="358" w:type="pct"/>
          </w:tcPr>
          <w:p w14:paraId="766FEA04" w14:textId="3FA7BB20" w:rsidR="00760A17" w:rsidRPr="004E00E9" w:rsidRDefault="0047001D" w:rsidP="004E00E9">
            <w:pPr>
              <w:widowControl w:val="0"/>
              <w:spacing w:line="240" w:lineRule="auto"/>
              <w:jc w:val="center"/>
              <w:rPr>
                <w:rFonts w:eastAsiaTheme="minorHAnsi"/>
                <w:bCs/>
                <w:color w:val="000000"/>
                <w:sz w:val="20"/>
                <w:szCs w:val="20"/>
                <w:shd w:val="clear" w:color="auto" w:fill="FFFFFF"/>
                <w:lang w:bidi="ru-RU"/>
              </w:rPr>
            </w:pPr>
            <w:r w:rsidRPr="004E00E9">
              <w:rPr>
                <w:rFonts w:eastAsiaTheme="minorHAnsi"/>
                <w:bCs/>
                <w:color w:val="000000"/>
                <w:sz w:val="20"/>
                <w:szCs w:val="20"/>
                <w:shd w:val="clear" w:color="auto" w:fill="FFFFFF"/>
                <w:lang w:bidi="ru-RU"/>
              </w:rPr>
              <w:t>КИ.</w:t>
            </w:r>
            <w:r w:rsidR="00866F8D" w:rsidRPr="004E00E9">
              <w:rPr>
                <w:rFonts w:eastAsiaTheme="minorHAnsi"/>
                <w:bCs/>
                <w:color w:val="000000"/>
                <w:sz w:val="20"/>
                <w:szCs w:val="20"/>
                <w:shd w:val="clear" w:color="auto" w:fill="FFFFFF"/>
                <w:lang w:bidi="ru-RU"/>
              </w:rPr>
              <w:t>1.1</w:t>
            </w:r>
          </w:p>
        </w:tc>
        <w:tc>
          <w:tcPr>
            <w:tcW w:w="1001" w:type="pct"/>
          </w:tcPr>
          <w:p w14:paraId="3E71803B" w14:textId="67E8A995" w:rsidR="00760A17" w:rsidRPr="004E00E9" w:rsidRDefault="00E16E71" w:rsidP="004E00E9">
            <w:pPr>
              <w:widowControl w:val="0"/>
              <w:spacing w:line="240" w:lineRule="auto"/>
              <w:jc w:val="left"/>
              <w:rPr>
                <w:rFonts w:eastAsiaTheme="minorHAnsi"/>
                <w:color w:val="333333"/>
                <w:sz w:val="20"/>
                <w:szCs w:val="20"/>
                <w:shd w:val="clear" w:color="auto" w:fill="FFFFFF"/>
              </w:rPr>
            </w:pPr>
            <w:r w:rsidRPr="004E00E9">
              <w:rPr>
                <w:sz w:val="20"/>
                <w:szCs w:val="20"/>
              </w:rPr>
              <w:t>Межпоселенческая района библиотека</w:t>
            </w:r>
          </w:p>
        </w:tc>
        <w:tc>
          <w:tcPr>
            <w:tcW w:w="1073" w:type="pct"/>
          </w:tcPr>
          <w:p w14:paraId="7EA247AA" w14:textId="2AD3951B" w:rsidR="00760A17" w:rsidRPr="004E00E9" w:rsidRDefault="00E16E71" w:rsidP="004E00E9">
            <w:pPr>
              <w:spacing w:line="240" w:lineRule="auto"/>
              <w:ind w:right="-2"/>
              <w:jc w:val="left"/>
              <w:rPr>
                <w:bCs/>
                <w:color w:val="000000"/>
                <w:sz w:val="20"/>
                <w:szCs w:val="20"/>
                <w:shd w:val="clear" w:color="auto" w:fill="FFFFFF"/>
                <w:lang w:bidi="ru-RU"/>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Шовгенова, 10</w:t>
            </w:r>
          </w:p>
        </w:tc>
        <w:tc>
          <w:tcPr>
            <w:tcW w:w="786" w:type="pct"/>
          </w:tcPr>
          <w:p w14:paraId="32A44590" w14:textId="20426F66" w:rsidR="00760A17" w:rsidRPr="004E00E9" w:rsidRDefault="00E16E71" w:rsidP="004E00E9">
            <w:pPr>
              <w:spacing w:line="240" w:lineRule="auto"/>
              <w:ind w:right="-2"/>
              <w:jc w:val="left"/>
              <w:rPr>
                <w:rFonts w:eastAsia="Times New Roman"/>
                <w:color w:val="000000"/>
                <w:sz w:val="20"/>
                <w:szCs w:val="20"/>
              </w:rPr>
            </w:pPr>
            <w:r w:rsidRPr="004E00E9">
              <w:rPr>
                <w:sz w:val="20"/>
                <w:szCs w:val="20"/>
              </w:rPr>
              <w:t>Шовгеновский район</w:t>
            </w:r>
          </w:p>
        </w:tc>
        <w:tc>
          <w:tcPr>
            <w:tcW w:w="572" w:type="pct"/>
          </w:tcPr>
          <w:p w14:paraId="630D6214" w14:textId="7288AD9F" w:rsidR="00760A17" w:rsidRPr="004E00E9" w:rsidRDefault="00E16E71" w:rsidP="004E00E9">
            <w:pPr>
              <w:spacing w:line="240" w:lineRule="auto"/>
              <w:ind w:right="-2"/>
              <w:jc w:val="center"/>
              <w:rPr>
                <w:bCs/>
                <w:color w:val="000000"/>
                <w:sz w:val="20"/>
                <w:szCs w:val="20"/>
                <w:shd w:val="clear" w:color="auto" w:fill="FFFFFF"/>
                <w:lang w:bidi="ru-RU"/>
              </w:rPr>
            </w:pPr>
            <w:r w:rsidRPr="004E00E9">
              <w:rPr>
                <w:rFonts w:eastAsia="Times New Roman"/>
                <w:color w:val="000000"/>
                <w:sz w:val="20"/>
                <w:szCs w:val="20"/>
              </w:rPr>
              <w:t>25302 экз.</w:t>
            </w:r>
          </w:p>
        </w:tc>
        <w:tc>
          <w:tcPr>
            <w:tcW w:w="998" w:type="pct"/>
          </w:tcPr>
          <w:p w14:paraId="13787F05" w14:textId="4B2482E6" w:rsidR="00760A17" w:rsidRPr="004E00E9" w:rsidRDefault="00E16E71" w:rsidP="004E00E9">
            <w:pPr>
              <w:spacing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1968 (хорошее)</w:t>
            </w:r>
          </w:p>
        </w:tc>
      </w:tr>
      <w:tr w:rsidR="00E16E71" w:rsidRPr="004E00E9" w14:paraId="08328E36" w14:textId="77777777" w:rsidTr="000C421B">
        <w:tc>
          <w:tcPr>
            <w:tcW w:w="212" w:type="pct"/>
          </w:tcPr>
          <w:p w14:paraId="76D7D251" w14:textId="572E7E4A" w:rsidR="00E16E71" w:rsidRPr="004E00E9" w:rsidRDefault="00E16E71" w:rsidP="004E00E9">
            <w:pPr>
              <w:widowControl w:val="0"/>
              <w:spacing w:before="120" w:line="240" w:lineRule="auto"/>
              <w:jc w:val="center"/>
              <w:rPr>
                <w:rFonts w:eastAsia="Times New Roman"/>
                <w:bCs/>
                <w:color w:val="000000"/>
                <w:sz w:val="20"/>
                <w:szCs w:val="20"/>
                <w:shd w:val="clear" w:color="auto" w:fill="FFFFFF"/>
                <w:lang w:bidi="ru-RU"/>
              </w:rPr>
            </w:pPr>
            <w:r w:rsidRPr="004E00E9">
              <w:rPr>
                <w:rFonts w:eastAsia="Times New Roman"/>
                <w:bCs/>
                <w:color w:val="000000"/>
                <w:sz w:val="20"/>
                <w:szCs w:val="20"/>
                <w:shd w:val="clear" w:color="auto" w:fill="FFFFFF"/>
                <w:lang w:bidi="ru-RU"/>
              </w:rPr>
              <w:t>2</w:t>
            </w:r>
          </w:p>
        </w:tc>
        <w:tc>
          <w:tcPr>
            <w:tcW w:w="358" w:type="pct"/>
          </w:tcPr>
          <w:p w14:paraId="50AC587F" w14:textId="20C28747" w:rsidR="00E16E71" w:rsidRPr="004E00E9" w:rsidRDefault="00866F8D" w:rsidP="004E00E9">
            <w:pPr>
              <w:widowControl w:val="0"/>
              <w:spacing w:before="120" w:line="240" w:lineRule="auto"/>
              <w:jc w:val="center"/>
              <w:rPr>
                <w:rFonts w:eastAsiaTheme="minorHAnsi"/>
                <w:bCs/>
                <w:color w:val="000000"/>
                <w:sz w:val="20"/>
                <w:szCs w:val="20"/>
                <w:shd w:val="clear" w:color="auto" w:fill="FFFFFF"/>
                <w:lang w:bidi="ru-RU"/>
              </w:rPr>
            </w:pPr>
            <w:r w:rsidRPr="004E00E9">
              <w:rPr>
                <w:rFonts w:eastAsiaTheme="minorHAnsi"/>
                <w:bCs/>
                <w:color w:val="000000"/>
                <w:sz w:val="20"/>
                <w:szCs w:val="20"/>
                <w:shd w:val="clear" w:color="auto" w:fill="FFFFFF"/>
                <w:lang w:bidi="ru-RU"/>
              </w:rPr>
              <w:t>КИ1.1</w:t>
            </w:r>
          </w:p>
        </w:tc>
        <w:tc>
          <w:tcPr>
            <w:tcW w:w="1001" w:type="pct"/>
          </w:tcPr>
          <w:p w14:paraId="7ECBEFB4" w14:textId="08E18F5E" w:rsidR="00E16E71" w:rsidRPr="004E00E9" w:rsidRDefault="00E16E71" w:rsidP="004E00E9">
            <w:pPr>
              <w:widowControl w:val="0"/>
              <w:spacing w:line="240" w:lineRule="auto"/>
              <w:jc w:val="left"/>
              <w:rPr>
                <w:rFonts w:eastAsiaTheme="minorHAnsi"/>
                <w:sz w:val="20"/>
                <w:szCs w:val="20"/>
                <w:shd w:val="clear" w:color="auto" w:fill="FFFFFF"/>
              </w:rPr>
            </w:pPr>
            <w:r w:rsidRPr="004E00E9">
              <w:rPr>
                <w:sz w:val="20"/>
                <w:szCs w:val="20"/>
              </w:rPr>
              <w:t>Межпоселенческая районная детская библиотека</w:t>
            </w:r>
          </w:p>
        </w:tc>
        <w:tc>
          <w:tcPr>
            <w:tcW w:w="1073" w:type="pct"/>
          </w:tcPr>
          <w:p w14:paraId="70B7B7FC" w14:textId="6DAAD68D" w:rsidR="00E16E71" w:rsidRPr="004E00E9" w:rsidRDefault="00E16E71"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 xml:space="preserve">Республика Адыгея, </w:t>
            </w:r>
            <w:r w:rsidR="00FB000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zCs w:val="20"/>
                <w:shd w:val="clear" w:color="auto" w:fill="FFFFFF"/>
                <w:lang w:bidi="ru-RU"/>
              </w:rPr>
              <w:t xml:space="preserve"> </w:t>
            </w:r>
            <w:r w:rsidR="00FB0002" w:rsidRPr="004E00E9">
              <w:rPr>
                <w:bCs/>
                <w:color w:val="000000"/>
                <w:sz w:val="20"/>
                <w:szCs w:val="20"/>
                <w:shd w:val="clear" w:color="auto" w:fill="FFFFFF"/>
                <w:lang w:bidi="ru-RU"/>
              </w:rPr>
              <w:br/>
            </w:r>
            <w:r w:rsidRPr="004E00E9">
              <w:rPr>
                <w:bCs/>
                <w:color w:val="000000"/>
                <w:sz w:val="20"/>
                <w:szCs w:val="20"/>
                <w:shd w:val="clear" w:color="auto" w:fill="FFFFFF"/>
                <w:lang w:bidi="ru-RU"/>
              </w:rPr>
              <w:t xml:space="preserve">аул Хакуринохабль, </w:t>
            </w:r>
            <w:r w:rsidRPr="004E00E9">
              <w:rPr>
                <w:bCs/>
                <w:color w:val="000000"/>
                <w:sz w:val="20"/>
                <w:szCs w:val="20"/>
                <w:shd w:val="clear" w:color="auto" w:fill="FFFFFF"/>
                <w:lang w:bidi="ru-RU"/>
              </w:rPr>
              <w:br/>
              <w:t>ул. Шовгенова, 10</w:t>
            </w:r>
          </w:p>
        </w:tc>
        <w:tc>
          <w:tcPr>
            <w:tcW w:w="786" w:type="pct"/>
          </w:tcPr>
          <w:p w14:paraId="531A3874" w14:textId="2FB8694F" w:rsidR="00E16E71" w:rsidRPr="004E00E9" w:rsidRDefault="00E16E71" w:rsidP="004E00E9">
            <w:pPr>
              <w:spacing w:line="240" w:lineRule="auto"/>
              <w:ind w:right="-2"/>
              <w:jc w:val="left"/>
              <w:rPr>
                <w:sz w:val="20"/>
                <w:szCs w:val="20"/>
              </w:rPr>
            </w:pPr>
            <w:r w:rsidRPr="004E00E9">
              <w:rPr>
                <w:sz w:val="20"/>
                <w:szCs w:val="20"/>
              </w:rPr>
              <w:t>Шовгеновский район</w:t>
            </w:r>
          </w:p>
        </w:tc>
        <w:tc>
          <w:tcPr>
            <w:tcW w:w="572" w:type="pct"/>
          </w:tcPr>
          <w:p w14:paraId="2FF4A85D" w14:textId="00799BBC" w:rsidR="00E16E71" w:rsidRPr="004E00E9" w:rsidRDefault="00E16E71" w:rsidP="004E00E9">
            <w:pPr>
              <w:spacing w:before="120" w:line="240" w:lineRule="auto"/>
              <w:ind w:right="-2"/>
              <w:jc w:val="center"/>
              <w:rPr>
                <w:rFonts w:eastAsia="Times New Roman"/>
                <w:color w:val="000000"/>
                <w:sz w:val="20"/>
                <w:szCs w:val="20"/>
              </w:rPr>
            </w:pPr>
            <w:r w:rsidRPr="004E00E9">
              <w:rPr>
                <w:rFonts w:eastAsia="Times New Roman"/>
                <w:color w:val="000000"/>
                <w:sz w:val="20"/>
                <w:szCs w:val="20"/>
              </w:rPr>
              <w:t>7622 экз.</w:t>
            </w:r>
          </w:p>
        </w:tc>
        <w:tc>
          <w:tcPr>
            <w:tcW w:w="998" w:type="pct"/>
          </w:tcPr>
          <w:p w14:paraId="57EBB2AD" w14:textId="52BE7DD5" w:rsidR="00E16E71" w:rsidRPr="004E00E9" w:rsidRDefault="00E16E71" w:rsidP="004E00E9">
            <w:pPr>
              <w:spacing w:before="120" w:line="240" w:lineRule="auto"/>
              <w:ind w:right="-2"/>
              <w:jc w:val="center"/>
              <w:rPr>
                <w:bCs/>
                <w:color w:val="000000"/>
                <w:sz w:val="20"/>
                <w:szCs w:val="20"/>
                <w:shd w:val="clear" w:color="auto" w:fill="FFFFFF"/>
                <w:lang w:bidi="ru-RU"/>
              </w:rPr>
            </w:pPr>
            <w:r w:rsidRPr="004E00E9">
              <w:rPr>
                <w:bCs/>
                <w:color w:val="000000"/>
                <w:sz w:val="20"/>
                <w:szCs w:val="20"/>
                <w:shd w:val="clear" w:color="auto" w:fill="FFFFFF"/>
                <w:lang w:bidi="ru-RU"/>
              </w:rPr>
              <w:t>1968 (хорошее)</w:t>
            </w:r>
          </w:p>
        </w:tc>
      </w:tr>
    </w:tbl>
    <w:p w14:paraId="7242A0B0" w14:textId="4F1BB33A" w:rsidR="00760A17" w:rsidRPr="004E00E9" w:rsidRDefault="00760A17" w:rsidP="004E00E9">
      <w:pPr>
        <w:spacing w:before="120" w:line="276" w:lineRule="auto"/>
        <w:ind w:firstLine="709"/>
        <w:rPr>
          <w:szCs w:val="24"/>
        </w:rPr>
      </w:pPr>
      <w:r w:rsidRPr="004E00E9">
        <w:rPr>
          <w:szCs w:val="24"/>
        </w:rPr>
        <w:t xml:space="preserve">При </w:t>
      </w:r>
      <w:r w:rsidRPr="004E00E9">
        <w:t xml:space="preserve">расчете существующей обеспеченности объектами местного значения муниципального района в области культуры и искусства (таблица 3.5.1) </w:t>
      </w:r>
      <w:r w:rsidRPr="004E00E9">
        <w:rPr>
          <w:szCs w:val="24"/>
        </w:rPr>
        <w:t xml:space="preserve">были взяты предельные значения расчетных показателей минимально допустимого уровня обеспеченности муниципального образования объектами культуры и искусства в соответствии с </w:t>
      </w:r>
      <w:r w:rsidR="00AD67D4" w:rsidRPr="004E00E9">
        <w:rPr>
          <w:szCs w:val="24"/>
        </w:rPr>
        <w:t>местными</w:t>
      </w:r>
      <w:r w:rsidRPr="004E00E9">
        <w:rPr>
          <w:szCs w:val="24"/>
        </w:rPr>
        <w:t xml:space="preserve"> нормативами градостроительного проектирования</w:t>
      </w:r>
      <w:r w:rsidR="00ED094F" w:rsidRPr="004E00E9">
        <w:rPr>
          <w:szCs w:val="24"/>
        </w:rPr>
        <w:t xml:space="preserve"> Шовгеновского муниципального района</w:t>
      </w:r>
      <w:r w:rsidRPr="004E00E9">
        <w:rPr>
          <w:szCs w:val="24"/>
        </w:rPr>
        <w:t>. По результатам расчета дефицит мест в учреждениях клубного типа</w:t>
      </w:r>
      <w:r w:rsidR="00C23D7B" w:rsidRPr="004E00E9">
        <w:rPr>
          <w:szCs w:val="24"/>
        </w:rPr>
        <w:t xml:space="preserve"> и в библиотеках</w:t>
      </w:r>
      <w:r w:rsidRPr="004E00E9">
        <w:rPr>
          <w:szCs w:val="24"/>
        </w:rPr>
        <w:t xml:space="preserve"> не выявлен. </w:t>
      </w:r>
    </w:p>
    <w:p w14:paraId="011B635F" w14:textId="77777777" w:rsidR="00760A17" w:rsidRPr="004E00E9" w:rsidRDefault="00760A17" w:rsidP="004E00E9">
      <w:pPr>
        <w:spacing w:line="276" w:lineRule="auto"/>
        <w:ind w:firstLine="709"/>
        <w:rPr>
          <w:b/>
        </w:rPr>
      </w:pPr>
      <w:r w:rsidRPr="004E00E9">
        <w:rPr>
          <w:b/>
        </w:rPr>
        <w:t>Информация об основных проблемах и ограничениях</w:t>
      </w:r>
    </w:p>
    <w:p w14:paraId="12BFE87D" w14:textId="71AE9CE0" w:rsidR="00760A17" w:rsidRPr="004E00E9" w:rsidRDefault="00760A17" w:rsidP="004E00E9">
      <w:pPr>
        <w:spacing w:line="276" w:lineRule="auto"/>
        <w:ind w:firstLine="708"/>
        <w:rPr>
          <w:rFonts w:eastAsiaTheme="minorHAnsi"/>
          <w:szCs w:val="24"/>
        </w:rPr>
      </w:pPr>
      <w:r w:rsidRPr="004E00E9">
        <w:rPr>
          <w:rFonts w:eastAsiaTheme="minorHAnsi"/>
          <w:szCs w:val="24"/>
        </w:rPr>
        <w:t>Для о</w:t>
      </w:r>
      <w:r w:rsidRPr="004E00E9">
        <w:t>бъектов местного значения муниципального района в области</w:t>
      </w:r>
      <w:r w:rsidRPr="004E00E9">
        <w:rPr>
          <w:rFonts w:eastAsiaTheme="minorHAnsi"/>
          <w:szCs w:val="24"/>
        </w:rPr>
        <w:t xml:space="preserve"> культуры и искусства, расположенных на территории </w:t>
      </w:r>
      <w:r w:rsidR="00AD67D4" w:rsidRPr="004E00E9">
        <w:rPr>
          <w:rFonts w:eastAsiaTheme="minorHAnsi"/>
          <w:szCs w:val="24"/>
        </w:rPr>
        <w:t>Хакуринохабльского</w:t>
      </w:r>
      <w:r w:rsidRPr="004E00E9">
        <w:rPr>
          <w:rFonts w:eastAsiaTheme="minorHAnsi"/>
          <w:szCs w:val="24"/>
        </w:rPr>
        <w:t xml:space="preserve"> сельского поселения, характерны следующие проблемы:</w:t>
      </w:r>
    </w:p>
    <w:p w14:paraId="6746C6FF"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4E00E9">
        <w:rPr>
          <w:rFonts w:eastAsiaTheme="minorHAnsi"/>
          <w:szCs w:val="24"/>
        </w:rPr>
        <w:t>несоответствие ряда зданий, занимаемых объектами культуры и искусства, современным требованиям;</w:t>
      </w:r>
    </w:p>
    <w:p w14:paraId="214D03D6"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4E00E9">
        <w:rPr>
          <w:rFonts w:eastAsiaTheme="minorHAnsi"/>
          <w:szCs w:val="24"/>
        </w:rPr>
        <w:t>необходимость проведения капитального ремонта зданий объектов культуры клубного типа и библиотек;</w:t>
      </w:r>
    </w:p>
    <w:p w14:paraId="71470345" w14:textId="77777777" w:rsidR="00CA09B8"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4E00E9">
        <w:rPr>
          <w:rFonts w:eastAsiaTheme="minorHAnsi"/>
          <w:szCs w:val="24"/>
        </w:rPr>
        <w:t>недостаток кадров, имеющих специальное образование для работы в учреждениях культуры;</w:t>
      </w:r>
    </w:p>
    <w:p w14:paraId="5EDA6FC7" w14:textId="4C556D98"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rFonts w:eastAsiaTheme="minorHAnsi"/>
          <w:szCs w:val="24"/>
        </w:rPr>
      </w:pPr>
      <w:r w:rsidRPr="004E00E9">
        <w:rPr>
          <w:rFonts w:eastAsiaTheme="minorHAnsi"/>
          <w:szCs w:val="24"/>
        </w:rPr>
        <w:t>недостаточная материально-техническая база учреждений культуры, низкий уровень использования информационных, телекоммуникационных технологий.</w:t>
      </w:r>
    </w:p>
    <w:p w14:paraId="7CFF1F6C" w14:textId="0DD3C6B6" w:rsidR="00760A17" w:rsidRPr="004E00E9" w:rsidRDefault="00760A17" w:rsidP="004E00E9">
      <w:pPr>
        <w:spacing w:line="276" w:lineRule="auto"/>
        <w:ind w:firstLine="709"/>
        <w:rPr>
          <w:b/>
        </w:rPr>
      </w:pPr>
      <w:r w:rsidRPr="004E00E9">
        <w:rPr>
          <w:b/>
        </w:rPr>
        <w:t>Направления развития</w:t>
      </w:r>
    </w:p>
    <w:p w14:paraId="62657548" w14:textId="4BEBECE3" w:rsidR="00760A17" w:rsidRPr="004E00E9" w:rsidRDefault="00760A17"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Генеральным планом мероприятия по размещению</w:t>
      </w:r>
      <w:r w:rsidR="0047001D" w:rsidRPr="004E00E9">
        <w:rPr>
          <w:rFonts w:eastAsia="Times New Roman"/>
          <w:color w:val="000000"/>
          <w:szCs w:val="24"/>
          <w:lang w:eastAsia="ru-RU"/>
        </w:rPr>
        <w:t xml:space="preserve"> и </w:t>
      </w:r>
      <w:r w:rsidR="009676B1" w:rsidRPr="004E00E9">
        <w:rPr>
          <w:rFonts w:eastAsia="Times New Roman"/>
          <w:color w:val="000000"/>
          <w:szCs w:val="24"/>
          <w:lang w:eastAsia="ru-RU"/>
        </w:rPr>
        <w:t>реконструкции</w:t>
      </w:r>
      <w:r w:rsidRPr="004E00E9">
        <w:rPr>
          <w:rFonts w:eastAsia="Times New Roman"/>
          <w:color w:val="000000"/>
          <w:szCs w:val="24"/>
          <w:lang w:eastAsia="ru-RU"/>
        </w:rPr>
        <w:t xml:space="preserve"> объектов культуры и искусства не предусматриваются.</w:t>
      </w:r>
    </w:p>
    <w:p w14:paraId="6CFEAE86" w14:textId="77777777" w:rsidR="00760A17" w:rsidRPr="004E00E9" w:rsidRDefault="00760A17" w:rsidP="004E00E9">
      <w:pPr>
        <w:pStyle w:val="0212166"/>
        <w:outlineLvl w:val="3"/>
      </w:pPr>
      <w:bookmarkStart w:id="110" w:name="_Toc27748724"/>
      <w:bookmarkStart w:id="111" w:name="_Toc69297543"/>
      <w:bookmarkStart w:id="112" w:name="_Toc76025931"/>
      <w:bookmarkStart w:id="113" w:name="_Toc183611933"/>
      <w:bookmarkStart w:id="114" w:name="_Toc468200606"/>
      <w:bookmarkStart w:id="115" w:name="_Toc477453296"/>
      <w:bookmarkStart w:id="116" w:name="_Toc494398048"/>
      <w:bookmarkStart w:id="117" w:name="_Toc413402225"/>
      <w:bookmarkStart w:id="118" w:name="_Toc493330208"/>
      <w:bookmarkStart w:id="119" w:name="_Toc494398051"/>
      <w:r w:rsidRPr="004E00E9">
        <w:t xml:space="preserve">5.2.4 </w:t>
      </w:r>
      <w:bookmarkEnd w:id="110"/>
      <w:bookmarkEnd w:id="111"/>
      <w:r w:rsidRPr="004E00E9">
        <w:t>Здравоохранение</w:t>
      </w:r>
      <w:bookmarkEnd w:id="112"/>
      <w:bookmarkEnd w:id="113"/>
    </w:p>
    <w:p w14:paraId="017A4963" w14:textId="77777777" w:rsidR="00760A17" w:rsidRPr="004E00E9" w:rsidRDefault="00760A17" w:rsidP="004E00E9">
      <w:pPr>
        <w:spacing w:before="120" w:line="276" w:lineRule="auto"/>
        <w:ind w:firstLine="709"/>
        <w:jc w:val="left"/>
        <w:rPr>
          <w:b/>
          <w:szCs w:val="24"/>
        </w:rPr>
      </w:pPr>
      <w:r w:rsidRPr="004E00E9">
        <w:rPr>
          <w:b/>
          <w:szCs w:val="24"/>
        </w:rPr>
        <w:t>Анализ существующего состояния</w:t>
      </w:r>
    </w:p>
    <w:p w14:paraId="4B5E146F" w14:textId="082DA342" w:rsidR="00760A17" w:rsidRPr="004E00E9" w:rsidRDefault="00760A17" w:rsidP="004E00E9">
      <w:pPr>
        <w:widowControl w:val="0"/>
        <w:tabs>
          <w:tab w:val="left" w:pos="709"/>
          <w:tab w:val="left" w:pos="851"/>
        </w:tabs>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Система объектов здравоохранения муниципального образования формируется лечебно-профилактическими учреждениями государственной и иной формы собственности. Перечень объектов регионального значения в области здравоохранения, расположенных на территории </w:t>
      </w:r>
      <w:r w:rsidR="003A1A88" w:rsidRPr="004E00E9">
        <w:rPr>
          <w:rFonts w:eastAsia="Times New Roman"/>
          <w:color w:val="000000"/>
          <w:szCs w:val="24"/>
          <w:lang w:eastAsia="ru-RU"/>
        </w:rPr>
        <w:t>Хакуринохабльского</w:t>
      </w:r>
      <w:r w:rsidRPr="004E00E9">
        <w:rPr>
          <w:rFonts w:eastAsia="Times New Roman"/>
          <w:color w:val="000000"/>
          <w:szCs w:val="24"/>
          <w:lang w:eastAsia="ru-RU"/>
        </w:rPr>
        <w:t xml:space="preserve"> сельского поселения представлен в таблице 3.5.</w:t>
      </w:r>
      <w:r w:rsidR="007301A8" w:rsidRPr="004E00E9">
        <w:rPr>
          <w:rFonts w:eastAsia="Times New Roman"/>
          <w:color w:val="000000"/>
          <w:szCs w:val="24"/>
          <w:lang w:eastAsia="ru-RU"/>
        </w:rPr>
        <w:t>6</w:t>
      </w:r>
      <w:r w:rsidRPr="004E00E9">
        <w:rPr>
          <w:rFonts w:eastAsia="Times New Roman"/>
          <w:color w:val="000000"/>
          <w:szCs w:val="24"/>
          <w:lang w:eastAsia="ru-RU"/>
        </w:rPr>
        <w:t>.</w:t>
      </w:r>
    </w:p>
    <w:p w14:paraId="7342CC60" w14:textId="06F4894D" w:rsidR="00760A17" w:rsidRPr="004E00E9" w:rsidRDefault="00760A17"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3.5.</w:t>
      </w:r>
      <w:r w:rsidR="007301A8" w:rsidRPr="004E00E9">
        <w:rPr>
          <w:rFonts w:eastAsia="Times New Roman"/>
          <w:color w:val="000000"/>
          <w:szCs w:val="24"/>
          <w:lang w:eastAsia="ru-RU"/>
        </w:rPr>
        <w:t>6</w:t>
      </w:r>
    </w:p>
    <w:p w14:paraId="64A77350" w14:textId="77777777" w:rsidR="00760A17" w:rsidRPr="004E00E9" w:rsidRDefault="00760A17" w:rsidP="004E00E9">
      <w:pPr>
        <w:spacing w:line="276" w:lineRule="auto"/>
        <w:ind w:right="-2"/>
        <w:jc w:val="center"/>
        <w:rPr>
          <w:rFonts w:eastAsia="Times New Roman"/>
          <w:color w:val="000000"/>
          <w:szCs w:val="24"/>
          <w:lang w:val="cs-CZ" w:eastAsia="ru-RU"/>
        </w:rPr>
      </w:pPr>
      <w:r w:rsidRPr="004E00E9">
        <w:rPr>
          <w:rFonts w:eastAsia="Times New Roman"/>
          <w:color w:val="000000"/>
          <w:szCs w:val="24"/>
          <w:lang w:eastAsia="ru-RU"/>
        </w:rPr>
        <w:t>Перечень объектов регионального значения в области здравоохранения</w:t>
      </w:r>
    </w:p>
    <w:tbl>
      <w:tblPr>
        <w:tblStyle w:val="1ff9"/>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280"/>
        <w:gridCol w:w="708"/>
        <w:gridCol w:w="1841"/>
        <w:gridCol w:w="2129"/>
        <w:gridCol w:w="1841"/>
        <w:gridCol w:w="1134"/>
        <w:gridCol w:w="1978"/>
      </w:tblGrid>
      <w:tr w:rsidR="00760A17" w:rsidRPr="004E00E9" w14:paraId="26B42045" w14:textId="77777777" w:rsidTr="00DC2DD2">
        <w:trPr>
          <w:trHeight w:val="1118"/>
        </w:trPr>
        <w:tc>
          <w:tcPr>
            <w:tcW w:w="141" w:type="pct"/>
            <w:vAlign w:val="center"/>
          </w:tcPr>
          <w:p w14:paraId="06FFA865"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357" w:type="pct"/>
            <w:vAlign w:val="center"/>
          </w:tcPr>
          <w:p w14:paraId="18EBE67D" w14:textId="77777777" w:rsidR="00760A17" w:rsidRPr="004E00E9" w:rsidRDefault="00760A17"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929" w:type="pct"/>
            <w:vAlign w:val="center"/>
          </w:tcPr>
          <w:p w14:paraId="2CF5FAF0"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074" w:type="pct"/>
            <w:vAlign w:val="center"/>
          </w:tcPr>
          <w:p w14:paraId="73A8A57F" w14:textId="77777777" w:rsidR="00760A17" w:rsidRPr="004E00E9" w:rsidRDefault="00760A17" w:rsidP="004E00E9">
            <w:pPr>
              <w:spacing w:line="240" w:lineRule="auto"/>
              <w:jc w:val="center"/>
              <w:rPr>
                <w:b/>
                <w:bCs/>
                <w:color w:val="000000"/>
                <w:sz w:val="20"/>
                <w:szCs w:val="20"/>
                <w:shd w:val="clear" w:color="auto" w:fill="FFFFFF"/>
                <w:lang w:bidi="ru-RU"/>
              </w:rPr>
            </w:pPr>
            <w:r w:rsidRPr="004E00E9">
              <w:rPr>
                <w:b/>
                <w:sz w:val="20"/>
                <w:szCs w:val="20"/>
              </w:rPr>
              <w:t>Местоположение</w:t>
            </w:r>
          </w:p>
        </w:tc>
        <w:tc>
          <w:tcPr>
            <w:tcW w:w="929" w:type="pct"/>
            <w:vAlign w:val="center"/>
          </w:tcPr>
          <w:p w14:paraId="27E1F0F3" w14:textId="77777777" w:rsidR="00760A17" w:rsidRPr="004E00E9" w:rsidRDefault="00760A17" w:rsidP="004E00E9">
            <w:pPr>
              <w:spacing w:line="240" w:lineRule="auto"/>
              <w:jc w:val="center"/>
              <w:rPr>
                <w:sz w:val="20"/>
                <w:szCs w:val="20"/>
              </w:rPr>
            </w:pPr>
            <w:r w:rsidRPr="004E00E9">
              <w:rPr>
                <w:b/>
                <w:sz w:val="20"/>
                <w:szCs w:val="20"/>
              </w:rPr>
              <w:t>Обслуживаемые населенные пункты</w:t>
            </w:r>
          </w:p>
        </w:tc>
        <w:tc>
          <w:tcPr>
            <w:tcW w:w="572" w:type="pct"/>
            <w:vAlign w:val="center"/>
          </w:tcPr>
          <w:p w14:paraId="21E55ED7" w14:textId="77777777" w:rsidR="00760A17" w:rsidRPr="004E00E9" w:rsidRDefault="00760A17" w:rsidP="004E00E9">
            <w:pPr>
              <w:spacing w:line="240" w:lineRule="auto"/>
              <w:jc w:val="center"/>
              <w:rPr>
                <w:b/>
                <w:sz w:val="20"/>
                <w:szCs w:val="20"/>
              </w:rPr>
            </w:pPr>
            <w:r w:rsidRPr="004E00E9">
              <w:rPr>
                <w:b/>
                <w:sz w:val="20"/>
                <w:szCs w:val="20"/>
              </w:rPr>
              <w:t>Проектная мощность,</w:t>
            </w:r>
          </w:p>
          <w:p w14:paraId="7774194C" w14:textId="77777777" w:rsidR="00760A17" w:rsidRPr="004E00E9" w:rsidRDefault="00760A17" w:rsidP="004E00E9">
            <w:pPr>
              <w:spacing w:line="240" w:lineRule="auto"/>
              <w:jc w:val="center"/>
              <w:rPr>
                <w:b/>
                <w:sz w:val="20"/>
                <w:szCs w:val="20"/>
                <w:u w:val="single"/>
              </w:rPr>
            </w:pPr>
            <w:r w:rsidRPr="004E00E9">
              <w:rPr>
                <w:b/>
                <w:sz w:val="20"/>
                <w:szCs w:val="20"/>
                <w:u w:val="single"/>
              </w:rPr>
              <w:t>Коек</w:t>
            </w:r>
          </w:p>
          <w:p w14:paraId="3BFB657B" w14:textId="77777777" w:rsidR="00760A17" w:rsidRPr="004E00E9" w:rsidRDefault="00760A17" w:rsidP="004E00E9">
            <w:pPr>
              <w:spacing w:line="240" w:lineRule="auto"/>
              <w:jc w:val="center"/>
              <w:rPr>
                <w:b/>
                <w:bCs/>
                <w:color w:val="000000"/>
                <w:sz w:val="20"/>
                <w:shd w:val="clear" w:color="auto" w:fill="FFFFFF"/>
                <w:lang w:bidi="ru-RU"/>
              </w:rPr>
            </w:pPr>
            <w:r w:rsidRPr="004E00E9">
              <w:rPr>
                <w:b/>
                <w:sz w:val="20"/>
                <w:szCs w:val="20"/>
              </w:rPr>
              <w:t>посещений в смену</w:t>
            </w:r>
          </w:p>
        </w:tc>
        <w:tc>
          <w:tcPr>
            <w:tcW w:w="998" w:type="pct"/>
            <w:vAlign w:val="center"/>
          </w:tcPr>
          <w:p w14:paraId="3670F6AD" w14:textId="77777777" w:rsidR="00760A17" w:rsidRPr="004E00E9" w:rsidRDefault="00760A17" w:rsidP="004E00E9">
            <w:pPr>
              <w:spacing w:line="240" w:lineRule="auto"/>
              <w:jc w:val="center"/>
              <w:rPr>
                <w:b/>
                <w:sz w:val="20"/>
                <w:szCs w:val="20"/>
              </w:rPr>
            </w:pPr>
            <w:r w:rsidRPr="004E00E9">
              <w:rPr>
                <w:b/>
                <w:sz w:val="20"/>
                <w:szCs w:val="20"/>
              </w:rPr>
              <w:t>Год постройки, характеристика объекта (хорошее, удовлетворительное, ветхое)</w:t>
            </w:r>
          </w:p>
        </w:tc>
      </w:tr>
    </w:tbl>
    <w:p w14:paraId="6746AD3D" w14:textId="77777777" w:rsidR="00760A17" w:rsidRPr="004E00E9" w:rsidRDefault="00760A17" w:rsidP="004E00E9">
      <w:pPr>
        <w:spacing w:line="240" w:lineRule="auto"/>
        <w:rPr>
          <w:sz w:val="2"/>
          <w:szCs w:val="2"/>
        </w:rPr>
      </w:pPr>
    </w:p>
    <w:tbl>
      <w:tblPr>
        <w:tblStyle w:val="1ff9"/>
        <w:tblW w:w="5000" w:type="pct"/>
        <w:tblLayout w:type="fixed"/>
        <w:tblCellMar>
          <w:left w:w="28" w:type="dxa"/>
          <w:right w:w="28" w:type="dxa"/>
        </w:tblCellMar>
        <w:tblLook w:val="04A0" w:firstRow="1" w:lastRow="0" w:firstColumn="1" w:lastColumn="0" w:noHBand="0" w:noVBand="1"/>
      </w:tblPr>
      <w:tblGrid>
        <w:gridCol w:w="280"/>
        <w:gridCol w:w="708"/>
        <w:gridCol w:w="1841"/>
        <w:gridCol w:w="2129"/>
        <w:gridCol w:w="1841"/>
        <w:gridCol w:w="1134"/>
        <w:gridCol w:w="1978"/>
      </w:tblGrid>
      <w:tr w:rsidR="00760A17" w:rsidRPr="004E00E9" w14:paraId="6A517258" w14:textId="77777777" w:rsidTr="00DC2DD2">
        <w:trPr>
          <w:tblHeader/>
        </w:trPr>
        <w:tc>
          <w:tcPr>
            <w:tcW w:w="141" w:type="pct"/>
            <w:vAlign w:val="center"/>
          </w:tcPr>
          <w:p w14:paraId="1D70E384"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1</w:t>
            </w:r>
          </w:p>
        </w:tc>
        <w:tc>
          <w:tcPr>
            <w:tcW w:w="357" w:type="pct"/>
          </w:tcPr>
          <w:p w14:paraId="0ED4F714"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2</w:t>
            </w:r>
          </w:p>
        </w:tc>
        <w:tc>
          <w:tcPr>
            <w:tcW w:w="929" w:type="pct"/>
            <w:vAlign w:val="center"/>
          </w:tcPr>
          <w:p w14:paraId="1B176F9E"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3</w:t>
            </w:r>
          </w:p>
        </w:tc>
        <w:tc>
          <w:tcPr>
            <w:tcW w:w="1074" w:type="pct"/>
            <w:vAlign w:val="center"/>
          </w:tcPr>
          <w:p w14:paraId="6D21C076"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4</w:t>
            </w:r>
          </w:p>
        </w:tc>
        <w:tc>
          <w:tcPr>
            <w:tcW w:w="929" w:type="pct"/>
          </w:tcPr>
          <w:p w14:paraId="42E15452"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5</w:t>
            </w:r>
          </w:p>
        </w:tc>
        <w:tc>
          <w:tcPr>
            <w:tcW w:w="572" w:type="pct"/>
          </w:tcPr>
          <w:p w14:paraId="596CA587"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6</w:t>
            </w:r>
          </w:p>
        </w:tc>
        <w:tc>
          <w:tcPr>
            <w:tcW w:w="998" w:type="pct"/>
          </w:tcPr>
          <w:p w14:paraId="381720C8" w14:textId="77777777" w:rsidR="00760A17" w:rsidRPr="004E00E9" w:rsidRDefault="00760A17"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7</w:t>
            </w:r>
          </w:p>
        </w:tc>
      </w:tr>
      <w:tr w:rsidR="00760A17" w:rsidRPr="004E00E9" w14:paraId="7C8361CE" w14:textId="77777777" w:rsidTr="00DC2DD2">
        <w:tc>
          <w:tcPr>
            <w:tcW w:w="5000" w:type="pct"/>
            <w:gridSpan w:val="7"/>
          </w:tcPr>
          <w:p w14:paraId="519C8411" w14:textId="1D0B4A06" w:rsidR="00760A17" w:rsidRPr="004E00E9" w:rsidRDefault="00043D54"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Больницы</w:t>
            </w:r>
          </w:p>
        </w:tc>
      </w:tr>
      <w:tr w:rsidR="00760A17" w:rsidRPr="004E00E9" w14:paraId="644A13EA" w14:textId="77777777" w:rsidTr="00DC2DD2">
        <w:tc>
          <w:tcPr>
            <w:tcW w:w="141" w:type="pct"/>
          </w:tcPr>
          <w:p w14:paraId="574C0FAD" w14:textId="77777777" w:rsidR="00760A17" w:rsidRPr="004E00E9" w:rsidRDefault="00760A17"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w:t>
            </w:r>
          </w:p>
        </w:tc>
        <w:tc>
          <w:tcPr>
            <w:tcW w:w="357" w:type="pct"/>
          </w:tcPr>
          <w:p w14:paraId="7D972C8C" w14:textId="5FE231A6" w:rsidR="00760A17" w:rsidRPr="004E00E9" w:rsidRDefault="00866F8D" w:rsidP="004E00E9">
            <w:pPr>
              <w:widowControl w:val="0"/>
              <w:spacing w:line="240" w:lineRule="auto"/>
              <w:jc w:val="center"/>
              <w:rPr>
                <w:rFonts w:eastAsia="Times New Roman"/>
                <w:sz w:val="20"/>
                <w:lang w:bidi="ru-RU"/>
              </w:rPr>
            </w:pPr>
            <w:r w:rsidRPr="004E00E9">
              <w:rPr>
                <w:rFonts w:eastAsia="Times New Roman"/>
                <w:bCs/>
                <w:color w:val="000000"/>
                <w:sz w:val="20"/>
                <w:shd w:val="clear" w:color="auto" w:fill="FFFFFF"/>
                <w:lang w:bidi="ru-RU"/>
              </w:rPr>
              <w:t>З.1.1</w:t>
            </w:r>
          </w:p>
        </w:tc>
        <w:tc>
          <w:tcPr>
            <w:tcW w:w="929" w:type="pct"/>
          </w:tcPr>
          <w:p w14:paraId="1B637283" w14:textId="7C30F4E8" w:rsidR="00760A17" w:rsidRPr="004E00E9" w:rsidRDefault="00043D54" w:rsidP="004E00E9">
            <w:pPr>
              <w:widowControl w:val="0"/>
              <w:spacing w:line="240" w:lineRule="auto"/>
              <w:jc w:val="left"/>
              <w:rPr>
                <w:rFonts w:eastAsia="Times New Roman"/>
                <w:b/>
                <w:sz w:val="20"/>
              </w:rPr>
            </w:pPr>
            <w:r w:rsidRPr="004E00E9">
              <w:rPr>
                <w:sz w:val="20"/>
              </w:rPr>
              <w:t>ГБУЗ Республики Адыгея Шовгеновская ЦРБ</w:t>
            </w:r>
          </w:p>
        </w:tc>
        <w:tc>
          <w:tcPr>
            <w:tcW w:w="1074" w:type="pct"/>
          </w:tcPr>
          <w:p w14:paraId="3BED0962" w14:textId="2C44B2C7" w:rsidR="00760A17" w:rsidRPr="004E00E9" w:rsidRDefault="00760A17" w:rsidP="004E00E9">
            <w:pPr>
              <w:spacing w:line="240" w:lineRule="auto"/>
              <w:ind w:right="-2"/>
              <w:jc w:val="left"/>
              <w:rPr>
                <w:rFonts w:eastAsia="Times New Roman"/>
                <w:b/>
                <w:color w:val="000000"/>
                <w:sz w:val="20"/>
                <w:lang w:val="cs-CZ"/>
              </w:rPr>
            </w:pPr>
            <w:r w:rsidRPr="004E00E9">
              <w:rPr>
                <w:rFonts w:eastAsia="Times New Roman"/>
                <w:color w:val="000000"/>
                <w:sz w:val="20"/>
                <w:szCs w:val="20"/>
                <w:lang w:val="cs-CZ"/>
              </w:rPr>
              <w:t xml:space="preserve">Республика Адыгея, </w:t>
            </w:r>
            <w:r w:rsidR="00DC2DD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00043D54" w:rsidRPr="004E00E9">
              <w:rPr>
                <w:rFonts w:eastAsia="Times New Roman"/>
                <w:color w:val="000000"/>
                <w:sz w:val="20"/>
                <w:szCs w:val="20"/>
              </w:rPr>
              <w:t>Шовгеновский</w:t>
            </w:r>
            <w:r w:rsidRPr="004E00E9">
              <w:rPr>
                <w:rFonts w:eastAsia="Times New Roman"/>
                <w:color w:val="000000"/>
                <w:sz w:val="20"/>
                <w:szCs w:val="20"/>
              </w:rPr>
              <w:t>,</w:t>
            </w:r>
            <w:r w:rsidRPr="004E00E9">
              <w:rPr>
                <w:bCs/>
                <w:color w:val="000000"/>
                <w:sz w:val="20"/>
                <w:shd w:val="clear" w:color="auto" w:fill="FFFFFF"/>
                <w:lang w:bidi="ru-RU"/>
              </w:rPr>
              <w:t xml:space="preserve"> </w:t>
            </w:r>
            <w:r w:rsidR="00DC2DD2" w:rsidRPr="004E00E9">
              <w:rPr>
                <w:bCs/>
                <w:color w:val="000000"/>
                <w:sz w:val="20"/>
                <w:shd w:val="clear" w:color="auto" w:fill="FFFFFF"/>
                <w:lang w:bidi="ru-RU"/>
              </w:rPr>
              <w:br/>
            </w:r>
            <w:r w:rsidRPr="004E00E9">
              <w:rPr>
                <w:bCs/>
                <w:color w:val="000000"/>
                <w:sz w:val="20"/>
                <w:shd w:val="clear" w:color="auto" w:fill="FFFFFF"/>
                <w:lang w:bidi="ru-RU"/>
              </w:rPr>
              <w:t xml:space="preserve">аул </w:t>
            </w:r>
            <w:r w:rsidR="00043D54" w:rsidRPr="004E00E9">
              <w:rPr>
                <w:bCs/>
                <w:color w:val="000000"/>
                <w:sz w:val="20"/>
                <w:shd w:val="clear" w:color="auto" w:fill="FFFFFF"/>
                <w:lang w:bidi="ru-RU"/>
              </w:rPr>
              <w:t>Хакуринохабль</w:t>
            </w:r>
            <w:r w:rsidRPr="004E00E9">
              <w:rPr>
                <w:bCs/>
                <w:color w:val="000000"/>
                <w:sz w:val="20"/>
                <w:shd w:val="clear" w:color="auto" w:fill="FFFFFF"/>
                <w:lang w:bidi="ru-RU"/>
              </w:rPr>
              <w:t xml:space="preserve">, </w:t>
            </w:r>
            <w:r w:rsidR="00DC2DD2" w:rsidRPr="004E00E9">
              <w:rPr>
                <w:bCs/>
                <w:color w:val="000000"/>
                <w:sz w:val="20"/>
                <w:shd w:val="clear" w:color="auto" w:fill="FFFFFF"/>
                <w:lang w:bidi="ru-RU"/>
              </w:rPr>
              <w:br/>
            </w:r>
            <w:r w:rsidRPr="004E00E9">
              <w:rPr>
                <w:bCs/>
                <w:color w:val="000000"/>
                <w:sz w:val="20"/>
                <w:shd w:val="clear" w:color="auto" w:fill="FFFFFF"/>
                <w:lang w:bidi="ru-RU"/>
              </w:rPr>
              <w:t xml:space="preserve">ул. </w:t>
            </w:r>
            <w:r w:rsidR="00043D54" w:rsidRPr="004E00E9">
              <w:rPr>
                <w:bCs/>
                <w:color w:val="000000"/>
                <w:sz w:val="20"/>
                <w:shd w:val="clear" w:color="auto" w:fill="FFFFFF"/>
                <w:lang w:bidi="ru-RU"/>
              </w:rPr>
              <w:t>Гагарина</w:t>
            </w:r>
            <w:r w:rsidRPr="004E00E9">
              <w:rPr>
                <w:bCs/>
                <w:color w:val="000000"/>
                <w:sz w:val="20"/>
                <w:shd w:val="clear" w:color="auto" w:fill="FFFFFF"/>
                <w:lang w:bidi="ru-RU"/>
              </w:rPr>
              <w:t xml:space="preserve">, </w:t>
            </w:r>
            <w:r w:rsidR="00043D54" w:rsidRPr="004E00E9">
              <w:rPr>
                <w:bCs/>
                <w:color w:val="000000"/>
                <w:sz w:val="20"/>
                <w:shd w:val="clear" w:color="auto" w:fill="FFFFFF"/>
                <w:lang w:bidi="ru-RU"/>
              </w:rPr>
              <w:t>50</w:t>
            </w:r>
          </w:p>
        </w:tc>
        <w:tc>
          <w:tcPr>
            <w:tcW w:w="929" w:type="pct"/>
          </w:tcPr>
          <w:p w14:paraId="0F8DD171" w14:textId="4544CD72" w:rsidR="00760A17" w:rsidRPr="004E00E9" w:rsidRDefault="00043D54" w:rsidP="004E00E9">
            <w:pPr>
              <w:spacing w:line="240" w:lineRule="auto"/>
              <w:jc w:val="left"/>
              <w:rPr>
                <w:sz w:val="20"/>
              </w:rPr>
            </w:pPr>
            <w:r w:rsidRPr="004E00E9">
              <w:rPr>
                <w:sz w:val="20"/>
              </w:rPr>
              <w:t>Шовгеновский район</w:t>
            </w:r>
          </w:p>
        </w:tc>
        <w:tc>
          <w:tcPr>
            <w:tcW w:w="572" w:type="pct"/>
          </w:tcPr>
          <w:p w14:paraId="4EA8918D" w14:textId="08CB4BE8" w:rsidR="00760A17" w:rsidRPr="004E00E9" w:rsidRDefault="00043D54" w:rsidP="004E00E9">
            <w:pPr>
              <w:spacing w:line="240" w:lineRule="auto"/>
              <w:jc w:val="center"/>
              <w:rPr>
                <w:bCs/>
                <w:color w:val="000000"/>
                <w:sz w:val="20"/>
                <w:shd w:val="clear" w:color="auto" w:fill="FFFFFF"/>
                <w:lang w:bidi="ru-RU"/>
              </w:rPr>
            </w:pPr>
            <w:r w:rsidRPr="004E00E9">
              <w:rPr>
                <w:sz w:val="20"/>
              </w:rPr>
              <w:t>280</w:t>
            </w:r>
          </w:p>
        </w:tc>
        <w:tc>
          <w:tcPr>
            <w:tcW w:w="998" w:type="pct"/>
          </w:tcPr>
          <w:p w14:paraId="33E49C39" w14:textId="7D285E73" w:rsidR="00760A17" w:rsidRPr="004E00E9" w:rsidRDefault="00043D54" w:rsidP="004E00E9">
            <w:pPr>
              <w:spacing w:line="240" w:lineRule="auto"/>
              <w:jc w:val="center"/>
              <w:rPr>
                <w:bCs/>
                <w:color w:val="000000"/>
                <w:sz w:val="20"/>
                <w:shd w:val="clear" w:color="auto" w:fill="FFFFFF"/>
                <w:lang w:bidi="ru-RU"/>
              </w:rPr>
            </w:pPr>
            <w:r w:rsidRPr="004E00E9">
              <w:rPr>
                <w:bCs/>
                <w:color w:val="000000"/>
                <w:sz w:val="20"/>
                <w:shd w:val="clear" w:color="auto" w:fill="FFFFFF"/>
                <w:lang w:bidi="ru-RU"/>
              </w:rPr>
              <w:t>1976</w:t>
            </w:r>
          </w:p>
        </w:tc>
      </w:tr>
      <w:tr w:rsidR="00043D54" w:rsidRPr="004E00E9" w14:paraId="52C5C73D" w14:textId="77777777" w:rsidTr="00DC2DD2">
        <w:tc>
          <w:tcPr>
            <w:tcW w:w="5000" w:type="pct"/>
            <w:gridSpan w:val="7"/>
          </w:tcPr>
          <w:p w14:paraId="56173129" w14:textId="2C9D1AAB" w:rsidR="00043D54" w:rsidRPr="004E00E9" w:rsidRDefault="00043D54"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ФАПы</w:t>
            </w:r>
          </w:p>
        </w:tc>
      </w:tr>
      <w:tr w:rsidR="00043D54" w:rsidRPr="004E00E9" w14:paraId="1219A69F" w14:textId="77777777" w:rsidTr="00DC2DD2">
        <w:tc>
          <w:tcPr>
            <w:tcW w:w="141" w:type="pct"/>
          </w:tcPr>
          <w:p w14:paraId="463EB9BC" w14:textId="7977B4DF" w:rsidR="00043D54" w:rsidRPr="004E00E9" w:rsidRDefault="00043D54"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w:t>
            </w:r>
          </w:p>
        </w:tc>
        <w:tc>
          <w:tcPr>
            <w:tcW w:w="357" w:type="pct"/>
          </w:tcPr>
          <w:p w14:paraId="6F682E3F" w14:textId="0CB753E9" w:rsidR="00043D5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З.6.1</w:t>
            </w:r>
          </w:p>
        </w:tc>
        <w:tc>
          <w:tcPr>
            <w:tcW w:w="929" w:type="pct"/>
          </w:tcPr>
          <w:p w14:paraId="0AC315A2" w14:textId="2214E00C" w:rsidR="00043D54" w:rsidRPr="004E00E9" w:rsidRDefault="00043D54" w:rsidP="004E00E9">
            <w:pPr>
              <w:widowControl w:val="0"/>
              <w:spacing w:line="240" w:lineRule="auto"/>
              <w:jc w:val="left"/>
              <w:rPr>
                <w:sz w:val="20"/>
              </w:rPr>
            </w:pPr>
            <w:r w:rsidRPr="004E00E9">
              <w:rPr>
                <w:sz w:val="20"/>
              </w:rPr>
              <w:t>ФАП</w:t>
            </w:r>
          </w:p>
        </w:tc>
        <w:tc>
          <w:tcPr>
            <w:tcW w:w="1074" w:type="pct"/>
          </w:tcPr>
          <w:p w14:paraId="7921AD4F" w14:textId="09E3DDCA" w:rsidR="00043D54" w:rsidRPr="004E00E9" w:rsidRDefault="00043D54"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 xml:space="preserve">Республика Адыгея, </w:t>
            </w:r>
            <w:r w:rsidR="00DC2DD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hd w:val="clear" w:color="auto" w:fill="FFFFFF"/>
                <w:lang w:bidi="ru-RU"/>
              </w:rPr>
              <w:t xml:space="preserve"> </w:t>
            </w:r>
            <w:r w:rsidR="00DC2DD2" w:rsidRPr="004E00E9">
              <w:rPr>
                <w:bCs/>
                <w:color w:val="000000"/>
                <w:sz w:val="20"/>
                <w:shd w:val="clear" w:color="auto" w:fill="FFFFFF"/>
                <w:lang w:bidi="ru-RU"/>
              </w:rPr>
              <w:br/>
            </w:r>
            <w:r w:rsidRPr="004E00E9">
              <w:rPr>
                <w:bCs/>
                <w:color w:val="000000"/>
                <w:sz w:val="20"/>
                <w:shd w:val="clear" w:color="auto" w:fill="FFFFFF"/>
                <w:lang w:bidi="ru-RU"/>
              </w:rPr>
              <w:t xml:space="preserve">хутор Киров, </w:t>
            </w:r>
            <w:r w:rsidR="00DC2DD2" w:rsidRPr="004E00E9">
              <w:rPr>
                <w:bCs/>
                <w:color w:val="000000"/>
                <w:sz w:val="20"/>
                <w:shd w:val="clear" w:color="auto" w:fill="FFFFFF"/>
                <w:lang w:bidi="ru-RU"/>
              </w:rPr>
              <w:br/>
            </w:r>
            <w:r w:rsidRPr="004E00E9">
              <w:rPr>
                <w:bCs/>
                <w:color w:val="000000"/>
                <w:sz w:val="20"/>
                <w:shd w:val="clear" w:color="auto" w:fill="FFFFFF"/>
                <w:lang w:bidi="ru-RU"/>
              </w:rPr>
              <w:t>ул. Маяковского, 22 А</w:t>
            </w:r>
          </w:p>
        </w:tc>
        <w:tc>
          <w:tcPr>
            <w:tcW w:w="929" w:type="pct"/>
          </w:tcPr>
          <w:p w14:paraId="1C029827" w14:textId="74A0E53F" w:rsidR="00043D54" w:rsidRPr="004E00E9" w:rsidRDefault="00043D54" w:rsidP="004E00E9">
            <w:pPr>
              <w:spacing w:line="240" w:lineRule="auto"/>
              <w:jc w:val="left"/>
              <w:rPr>
                <w:sz w:val="20"/>
              </w:rPr>
            </w:pPr>
            <w:r w:rsidRPr="004E00E9">
              <w:rPr>
                <w:sz w:val="20"/>
                <w:szCs w:val="20"/>
              </w:rPr>
              <w:t>хутор Хапачев, хутор Киров</w:t>
            </w:r>
          </w:p>
        </w:tc>
        <w:tc>
          <w:tcPr>
            <w:tcW w:w="572" w:type="pct"/>
          </w:tcPr>
          <w:p w14:paraId="2A93CBBD" w14:textId="5B87A981" w:rsidR="00043D54" w:rsidRPr="004E00E9" w:rsidRDefault="00043D54" w:rsidP="004E00E9">
            <w:pPr>
              <w:spacing w:line="240" w:lineRule="auto"/>
              <w:jc w:val="center"/>
              <w:rPr>
                <w:sz w:val="20"/>
              </w:rPr>
            </w:pPr>
            <w:r w:rsidRPr="004E00E9">
              <w:rPr>
                <w:sz w:val="20"/>
              </w:rPr>
              <w:t>22</w:t>
            </w:r>
          </w:p>
        </w:tc>
        <w:tc>
          <w:tcPr>
            <w:tcW w:w="998" w:type="pct"/>
          </w:tcPr>
          <w:p w14:paraId="02FBD4A6" w14:textId="7E7EB15F" w:rsidR="00043D54" w:rsidRPr="004E00E9" w:rsidRDefault="00043D54" w:rsidP="004E00E9">
            <w:pPr>
              <w:spacing w:line="240" w:lineRule="auto"/>
              <w:jc w:val="center"/>
              <w:rPr>
                <w:bCs/>
                <w:color w:val="000000"/>
                <w:sz w:val="20"/>
                <w:shd w:val="clear" w:color="auto" w:fill="FFFFFF"/>
                <w:lang w:bidi="ru-RU"/>
              </w:rPr>
            </w:pPr>
            <w:r w:rsidRPr="004E00E9">
              <w:rPr>
                <w:bCs/>
                <w:color w:val="000000"/>
                <w:sz w:val="20"/>
                <w:shd w:val="clear" w:color="auto" w:fill="FFFFFF"/>
                <w:lang w:bidi="ru-RU"/>
              </w:rPr>
              <w:t>2015</w:t>
            </w:r>
          </w:p>
        </w:tc>
      </w:tr>
      <w:tr w:rsidR="00043D54" w:rsidRPr="004E00E9" w14:paraId="3E6B945B" w14:textId="77777777" w:rsidTr="00DC2DD2">
        <w:tc>
          <w:tcPr>
            <w:tcW w:w="5000" w:type="pct"/>
            <w:gridSpan w:val="7"/>
          </w:tcPr>
          <w:p w14:paraId="5D4F187E" w14:textId="26A3EAE9" w:rsidR="00043D54" w:rsidRPr="004E00E9" w:rsidRDefault="00043D54" w:rsidP="004E00E9">
            <w:pPr>
              <w:spacing w:line="240" w:lineRule="auto"/>
              <w:jc w:val="center"/>
              <w:rPr>
                <w:b/>
                <w:bCs/>
                <w:color w:val="000000"/>
                <w:sz w:val="20"/>
                <w:shd w:val="clear" w:color="auto" w:fill="FFFFFF"/>
                <w:lang w:bidi="ru-RU"/>
              </w:rPr>
            </w:pPr>
            <w:r w:rsidRPr="004E00E9">
              <w:rPr>
                <w:b/>
                <w:bCs/>
                <w:color w:val="000000"/>
                <w:sz w:val="20"/>
                <w:shd w:val="clear" w:color="auto" w:fill="FFFFFF"/>
                <w:lang w:bidi="ru-RU"/>
              </w:rPr>
              <w:t>Станции скорой помощи</w:t>
            </w:r>
          </w:p>
        </w:tc>
      </w:tr>
      <w:tr w:rsidR="00043D54" w:rsidRPr="004E00E9" w14:paraId="728FBA58" w14:textId="77777777" w:rsidTr="00DC2DD2">
        <w:tc>
          <w:tcPr>
            <w:tcW w:w="141" w:type="pct"/>
          </w:tcPr>
          <w:p w14:paraId="245437D1" w14:textId="0062D31D" w:rsidR="00043D54" w:rsidRPr="004E00E9" w:rsidRDefault="00043D54"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w:t>
            </w:r>
          </w:p>
        </w:tc>
        <w:tc>
          <w:tcPr>
            <w:tcW w:w="357" w:type="pct"/>
          </w:tcPr>
          <w:p w14:paraId="4DEE0C17" w14:textId="701ACBA3" w:rsidR="00043D5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З.7.1</w:t>
            </w:r>
          </w:p>
        </w:tc>
        <w:tc>
          <w:tcPr>
            <w:tcW w:w="929" w:type="pct"/>
          </w:tcPr>
          <w:p w14:paraId="4052ACEA" w14:textId="092292B6" w:rsidR="00043D54" w:rsidRPr="004E00E9" w:rsidRDefault="00043D54" w:rsidP="004E00E9">
            <w:pPr>
              <w:widowControl w:val="0"/>
              <w:spacing w:line="240" w:lineRule="auto"/>
              <w:jc w:val="left"/>
              <w:rPr>
                <w:sz w:val="20"/>
              </w:rPr>
            </w:pPr>
            <w:r w:rsidRPr="004E00E9">
              <w:rPr>
                <w:sz w:val="20"/>
              </w:rPr>
              <w:t>ГБУЗ РА «Адыгейский Республиканский центр скорой медицинской помощи и медицины и катастроф» Шовгеновская подстанция</w:t>
            </w:r>
          </w:p>
        </w:tc>
        <w:tc>
          <w:tcPr>
            <w:tcW w:w="1074" w:type="pct"/>
          </w:tcPr>
          <w:p w14:paraId="3EC06FB0" w14:textId="608E68BD" w:rsidR="00043D54" w:rsidRPr="004E00E9" w:rsidRDefault="00043D54"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 xml:space="preserve">Республика Адыгея, </w:t>
            </w:r>
            <w:r w:rsidR="00DC2DD2"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hd w:val="clear" w:color="auto" w:fill="FFFFFF"/>
                <w:lang w:bidi="ru-RU"/>
              </w:rPr>
              <w:t xml:space="preserve"> </w:t>
            </w:r>
            <w:r w:rsidR="00DC2DD2" w:rsidRPr="004E00E9">
              <w:rPr>
                <w:bCs/>
                <w:color w:val="000000"/>
                <w:sz w:val="20"/>
                <w:shd w:val="clear" w:color="auto" w:fill="FFFFFF"/>
                <w:lang w:bidi="ru-RU"/>
              </w:rPr>
              <w:br/>
            </w:r>
            <w:r w:rsidRPr="004E00E9">
              <w:rPr>
                <w:bCs/>
                <w:color w:val="000000"/>
                <w:sz w:val="20"/>
                <w:shd w:val="clear" w:color="auto" w:fill="FFFFFF"/>
                <w:lang w:bidi="ru-RU"/>
              </w:rPr>
              <w:t xml:space="preserve">аул Хакуринохабль, </w:t>
            </w:r>
            <w:r w:rsidR="00DC2DD2" w:rsidRPr="004E00E9">
              <w:rPr>
                <w:bCs/>
                <w:color w:val="000000"/>
                <w:sz w:val="20"/>
                <w:shd w:val="clear" w:color="auto" w:fill="FFFFFF"/>
                <w:lang w:bidi="ru-RU"/>
              </w:rPr>
              <w:br/>
            </w:r>
            <w:r w:rsidRPr="004E00E9">
              <w:rPr>
                <w:bCs/>
                <w:color w:val="000000"/>
                <w:sz w:val="20"/>
                <w:shd w:val="clear" w:color="auto" w:fill="FFFFFF"/>
                <w:lang w:bidi="ru-RU"/>
              </w:rPr>
              <w:t>ул. Гагарина, 50</w:t>
            </w:r>
          </w:p>
        </w:tc>
        <w:tc>
          <w:tcPr>
            <w:tcW w:w="929" w:type="pct"/>
          </w:tcPr>
          <w:p w14:paraId="7789953E" w14:textId="62964D78" w:rsidR="00043D54" w:rsidRPr="004E00E9" w:rsidRDefault="00043D54" w:rsidP="004E00E9">
            <w:pPr>
              <w:spacing w:line="240" w:lineRule="auto"/>
              <w:jc w:val="left"/>
              <w:rPr>
                <w:sz w:val="20"/>
                <w:szCs w:val="20"/>
              </w:rPr>
            </w:pPr>
            <w:r w:rsidRPr="004E00E9">
              <w:rPr>
                <w:sz w:val="20"/>
              </w:rPr>
              <w:t>Шовгеновский район, Красногвардейский район, Кошехабльский район Гиагинский район</w:t>
            </w:r>
          </w:p>
        </w:tc>
        <w:tc>
          <w:tcPr>
            <w:tcW w:w="572" w:type="pct"/>
          </w:tcPr>
          <w:p w14:paraId="742F5159" w14:textId="3B26E908" w:rsidR="00043D54" w:rsidRPr="004E00E9" w:rsidRDefault="00043D54" w:rsidP="004E00E9">
            <w:pPr>
              <w:spacing w:line="240" w:lineRule="auto"/>
              <w:jc w:val="center"/>
              <w:rPr>
                <w:sz w:val="20"/>
              </w:rPr>
            </w:pPr>
            <w:r w:rsidRPr="004E00E9">
              <w:rPr>
                <w:sz w:val="20"/>
              </w:rPr>
              <w:t>-</w:t>
            </w:r>
          </w:p>
        </w:tc>
        <w:tc>
          <w:tcPr>
            <w:tcW w:w="998" w:type="pct"/>
          </w:tcPr>
          <w:p w14:paraId="5650BDD7" w14:textId="5EC6BC15" w:rsidR="00043D54" w:rsidRPr="004E00E9" w:rsidRDefault="00043D54" w:rsidP="004E00E9">
            <w:pPr>
              <w:spacing w:line="240" w:lineRule="auto"/>
              <w:jc w:val="center"/>
              <w:rPr>
                <w:bCs/>
                <w:color w:val="000000"/>
                <w:sz w:val="20"/>
                <w:shd w:val="clear" w:color="auto" w:fill="FFFFFF"/>
                <w:lang w:bidi="ru-RU"/>
              </w:rPr>
            </w:pPr>
            <w:r w:rsidRPr="004E00E9">
              <w:rPr>
                <w:bCs/>
                <w:color w:val="000000"/>
                <w:sz w:val="20"/>
                <w:shd w:val="clear" w:color="auto" w:fill="FFFFFF"/>
                <w:lang w:bidi="ru-RU"/>
              </w:rPr>
              <w:t>-</w:t>
            </w:r>
          </w:p>
        </w:tc>
      </w:tr>
    </w:tbl>
    <w:p w14:paraId="0A8911D0" w14:textId="3FC8CFA0" w:rsidR="00984C19" w:rsidRPr="004E00E9" w:rsidRDefault="00984C19" w:rsidP="004E00E9">
      <w:pPr>
        <w:spacing w:before="120" w:line="276" w:lineRule="auto"/>
        <w:ind w:firstLine="709"/>
        <w:rPr>
          <w:szCs w:val="24"/>
        </w:rPr>
      </w:pPr>
      <w:r w:rsidRPr="004E00E9">
        <w:rPr>
          <w:szCs w:val="24"/>
        </w:rPr>
        <w:t>Также на территории Хакуринохабльского сельского поселения расположены 2 аптеки: аптека «Апрель», расположенная по адресу аул Хакуринохабль, ул. Тургенева, 26В, и аптека ИП Алибердова, расположенная по адресу аул Хакуринохабль, ул. Шовгенова, 1А.</w:t>
      </w:r>
    </w:p>
    <w:p w14:paraId="08EAF6B7" w14:textId="67795F9E" w:rsidR="00760A17" w:rsidRPr="004E00E9" w:rsidRDefault="00760A17" w:rsidP="004E00E9">
      <w:pPr>
        <w:spacing w:line="276" w:lineRule="auto"/>
        <w:ind w:firstLine="709"/>
        <w:rPr>
          <w:szCs w:val="24"/>
        </w:rPr>
      </w:pPr>
      <w:r w:rsidRPr="004E00E9">
        <w:rPr>
          <w:szCs w:val="24"/>
        </w:rPr>
        <w:t xml:space="preserve">При </w:t>
      </w:r>
      <w:r w:rsidRPr="004E00E9">
        <w:t>расчете существующей обеспеченности муниципального образования объектами в области здравоохранения (таблица 3.5.1)</w:t>
      </w:r>
      <w:r w:rsidRPr="004E00E9">
        <w:rPr>
          <w:szCs w:val="24"/>
        </w:rPr>
        <w:t xml:space="preserve"> были взяты предельные значения расчетных показателей минимально допустимого уровня обеспеченности муниципального района объектами здравоохранения в соответствии с местными нормативами градостроительного проектирования </w:t>
      </w:r>
      <w:r w:rsidR="00ED094F" w:rsidRPr="004E00E9">
        <w:rPr>
          <w:szCs w:val="24"/>
        </w:rPr>
        <w:t>Шовгеновского муниципального района</w:t>
      </w:r>
      <w:r w:rsidRPr="004E00E9">
        <w:rPr>
          <w:szCs w:val="24"/>
        </w:rPr>
        <w:t>. По результатам расчета, дефицита объектов в области здравоохранения не было обнаружено.</w:t>
      </w:r>
    </w:p>
    <w:p w14:paraId="390783E0" w14:textId="77777777" w:rsidR="00760A17" w:rsidRPr="004E00E9" w:rsidRDefault="00760A17" w:rsidP="004E00E9">
      <w:pPr>
        <w:spacing w:line="276" w:lineRule="auto"/>
        <w:ind w:firstLine="709"/>
        <w:rPr>
          <w:b/>
        </w:rPr>
      </w:pPr>
      <w:r w:rsidRPr="004E00E9">
        <w:rPr>
          <w:b/>
        </w:rPr>
        <w:t>Информация об основных проблемах и ограничениях</w:t>
      </w:r>
    </w:p>
    <w:p w14:paraId="705B0775" w14:textId="77777777" w:rsidR="00760A17" w:rsidRPr="004E00E9" w:rsidRDefault="00760A17" w:rsidP="004E00E9">
      <w:pPr>
        <w:spacing w:line="276" w:lineRule="auto"/>
        <w:ind w:firstLine="708"/>
        <w:rPr>
          <w:szCs w:val="24"/>
        </w:rPr>
      </w:pPr>
      <w:r w:rsidRPr="004E00E9">
        <w:rPr>
          <w:szCs w:val="24"/>
        </w:rPr>
        <w:t>Для объектов системы здравоохранения муниципального образования характерны следующие проблемы:</w:t>
      </w:r>
    </w:p>
    <w:p w14:paraId="6F3A0099"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недостаточный уровень развития материально-технической базы учреждений здравоохранения;</w:t>
      </w:r>
    </w:p>
    <w:p w14:paraId="1F35D968"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rFonts w:eastAsia="Times New Roman"/>
          <w:color w:val="000000"/>
          <w:szCs w:val="24"/>
          <w:lang w:eastAsia="ru-RU"/>
        </w:rPr>
        <w:t>дефицит врачей и среднего медицинского персонала, высокий уровень наличия кадров пенсионного возраста.</w:t>
      </w:r>
    </w:p>
    <w:p w14:paraId="5CB59C92" w14:textId="77777777" w:rsidR="00D840A0" w:rsidRDefault="00D840A0" w:rsidP="004E00E9">
      <w:pPr>
        <w:spacing w:line="276" w:lineRule="auto"/>
        <w:ind w:firstLine="709"/>
        <w:rPr>
          <w:b/>
        </w:rPr>
      </w:pPr>
      <w:r>
        <w:rPr>
          <w:b/>
        </w:rPr>
        <w:br w:type="page"/>
      </w:r>
    </w:p>
    <w:p w14:paraId="6FE22CF1" w14:textId="73C16110" w:rsidR="00760A17" w:rsidRPr="004E00E9" w:rsidRDefault="00760A17" w:rsidP="004E00E9">
      <w:pPr>
        <w:spacing w:line="276" w:lineRule="auto"/>
        <w:ind w:firstLine="709"/>
        <w:rPr>
          <w:b/>
        </w:rPr>
      </w:pPr>
      <w:r w:rsidRPr="004E00E9">
        <w:rPr>
          <w:b/>
        </w:rPr>
        <w:t>Направления развития</w:t>
      </w:r>
    </w:p>
    <w:p w14:paraId="52E3024D" w14:textId="5FD32B76" w:rsidR="00760A17" w:rsidRPr="004E00E9" w:rsidRDefault="00C501BE" w:rsidP="004E00E9">
      <w:pPr>
        <w:spacing w:line="276" w:lineRule="auto"/>
        <w:ind w:firstLine="709"/>
      </w:pPr>
      <w:r w:rsidRPr="004E00E9">
        <w:t>Генеральным планом мероприятия по размещению и реконструкции объектов здравоохранения не предусматриваются.</w:t>
      </w:r>
    </w:p>
    <w:p w14:paraId="2C228C4F" w14:textId="77777777" w:rsidR="00760A17" w:rsidRPr="004E00E9" w:rsidRDefault="00760A17" w:rsidP="004E00E9">
      <w:pPr>
        <w:pStyle w:val="0212166"/>
        <w:outlineLvl w:val="3"/>
      </w:pPr>
      <w:bookmarkStart w:id="120" w:name="_Toc76025932"/>
      <w:bookmarkStart w:id="121" w:name="_Toc183611934"/>
      <w:r w:rsidRPr="004E00E9">
        <w:t>5.2.5 Социальное обслуживание</w:t>
      </w:r>
      <w:bookmarkEnd w:id="120"/>
      <w:bookmarkEnd w:id="121"/>
    </w:p>
    <w:p w14:paraId="446D790F" w14:textId="77777777" w:rsidR="00760A17" w:rsidRPr="004E00E9" w:rsidRDefault="00760A17" w:rsidP="004E00E9">
      <w:pPr>
        <w:spacing w:before="120" w:line="276" w:lineRule="auto"/>
        <w:ind w:firstLine="709"/>
        <w:jc w:val="left"/>
        <w:rPr>
          <w:b/>
          <w:szCs w:val="24"/>
        </w:rPr>
      </w:pPr>
      <w:r w:rsidRPr="004E00E9">
        <w:rPr>
          <w:b/>
          <w:szCs w:val="24"/>
        </w:rPr>
        <w:t>Анализ существующего состояния</w:t>
      </w:r>
    </w:p>
    <w:p w14:paraId="6733CA05" w14:textId="236FF89F" w:rsidR="001B4C64" w:rsidRPr="004E00E9" w:rsidRDefault="001B4C64" w:rsidP="004E00E9">
      <w:pPr>
        <w:widowControl w:val="0"/>
        <w:tabs>
          <w:tab w:val="left" w:pos="709"/>
          <w:tab w:val="left" w:pos="851"/>
        </w:tabs>
        <w:spacing w:line="276" w:lineRule="auto"/>
        <w:ind w:firstLine="709"/>
        <w:rPr>
          <w:rFonts w:eastAsia="Times New Roman"/>
          <w:color w:val="000000"/>
          <w:szCs w:val="24"/>
          <w:lang w:eastAsia="ru-RU"/>
        </w:rPr>
      </w:pPr>
      <w:r w:rsidRPr="004E00E9">
        <w:rPr>
          <w:rFonts w:eastAsia="Times New Roman"/>
          <w:szCs w:val="24"/>
          <w:lang w:eastAsia="ru-RU"/>
        </w:rPr>
        <w:t>Инфраструктура социального обслуживания муниципального образования представлена объектами государственной и иной формой собственности</w:t>
      </w:r>
      <w:r w:rsidR="00404CC2" w:rsidRPr="004E00E9">
        <w:rPr>
          <w:rFonts w:eastAsia="Times New Roman"/>
          <w:szCs w:val="24"/>
          <w:lang w:eastAsia="ru-RU"/>
        </w:rPr>
        <w:t>.</w:t>
      </w:r>
      <w:r w:rsidRPr="004E00E9">
        <w:rPr>
          <w:rFonts w:eastAsia="Times New Roman"/>
          <w:szCs w:val="24"/>
          <w:lang w:eastAsia="ru-RU"/>
        </w:rPr>
        <w:t xml:space="preserve"> </w:t>
      </w:r>
      <w:r w:rsidRPr="004E00E9">
        <w:rPr>
          <w:rFonts w:eastAsia="Times New Roman"/>
          <w:color w:val="000000"/>
          <w:szCs w:val="24"/>
          <w:lang w:eastAsia="ru-RU"/>
        </w:rPr>
        <w:t>В 2024 году в области социального обслуживания</w:t>
      </w:r>
      <w:r w:rsidRPr="004E00E9">
        <w:rPr>
          <w:rFonts w:eastAsia="Times New Roman"/>
          <w:color w:val="000000"/>
          <w:szCs w:val="24"/>
          <w:lang w:val="cs-CZ" w:eastAsia="ru-RU"/>
        </w:rPr>
        <w:t xml:space="preserve"> </w:t>
      </w:r>
      <w:r w:rsidRPr="004E00E9">
        <w:rPr>
          <w:rFonts w:eastAsia="Times New Roman"/>
          <w:color w:val="000000"/>
          <w:szCs w:val="24"/>
          <w:lang w:eastAsia="ru-RU"/>
        </w:rPr>
        <w:t>сельского поселения</w:t>
      </w:r>
      <w:r w:rsidRPr="004E00E9">
        <w:rPr>
          <w:rFonts w:eastAsia="Times New Roman"/>
          <w:color w:val="000000"/>
          <w:szCs w:val="24"/>
          <w:lang w:val="cs-CZ" w:eastAsia="ru-RU"/>
        </w:rPr>
        <w:t xml:space="preserve"> </w:t>
      </w:r>
      <w:r w:rsidRPr="004E00E9">
        <w:rPr>
          <w:rFonts w:eastAsia="Times New Roman"/>
          <w:color w:val="000000"/>
          <w:szCs w:val="24"/>
          <w:lang w:eastAsia="ru-RU"/>
        </w:rPr>
        <w:t xml:space="preserve">функционирует </w:t>
      </w:r>
      <w:r w:rsidR="00404CC2" w:rsidRPr="004E00E9">
        <w:rPr>
          <w:rFonts w:eastAsia="Times New Roman"/>
          <w:color w:val="000000"/>
          <w:szCs w:val="24"/>
          <w:lang w:eastAsia="ru-RU"/>
        </w:rPr>
        <w:t xml:space="preserve">4 </w:t>
      </w:r>
      <w:r w:rsidRPr="004E00E9">
        <w:rPr>
          <w:rFonts w:eastAsia="Times New Roman"/>
          <w:color w:val="000000"/>
          <w:szCs w:val="24"/>
          <w:lang w:eastAsia="ru-RU"/>
        </w:rPr>
        <w:t xml:space="preserve">объекта в состав которых входят: центр социального обслуживания, центр социальной защиты, школа интернат и дом социального обслуживания для детей. </w:t>
      </w:r>
    </w:p>
    <w:p w14:paraId="48DA1355" w14:textId="3F9524AD" w:rsidR="001B4C64" w:rsidRPr="004E00E9" w:rsidRDefault="001B4C64" w:rsidP="004E00E9">
      <w:pPr>
        <w:spacing w:line="276" w:lineRule="auto"/>
        <w:ind w:right="-2" w:firstLine="709"/>
        <w:rPr>
          <w:rFonts w:eastAsia="Times New Roman"/>
          <w:color w:val="000000"/>
          <w:szCs w:val="24"/>
          <w:lang w:eastAsia="ru-RU"/>
        </w:rPr>
      </w:pPr>
      <w:r w:rsidRPr="004E00E9">
        <w:rPr>
          <w:rFonts w:eastAsia="Times New Roman"/>
          <w:color w:val="000000"/>
          <w:szCs w:val="24"/>
          <w:lang w:eastAsia="ru-RU"/>
        </w:rPr>
        <w:t xml:space="preserve">Сводный перечень объектов регионального значения в области социального обслуживания, расположенных на территории </w:t>
      </w:r>
      <w:r w:rsidR="006763F1" w:rsidRPr="004E00E9">
        <w:rPr>
          <w:rFonts w:eastAsia="Times New Roman"/>
          <w:color w:val="000000"/>
          <w:szCs w:val="24"/>
          <w:lang w:eastAsia="ru-RU"/>
        </w:rPr>
        <w:t>сельского поселения</w:t>
      </w:r>
      <w:r w:rsidR="00BC3878" w:rsidRPr="004E00E9">
        <w:rPr>
          <w:rFonts w:eastAsia="Times New Roman"/>
          <w:color w:val="000000"/>
          <w:szCs w:val="24"/>
          <w:lang w:eastAsia="ru-RU"/>
        </w:rPr>
        <w:t xml:space="preserve"> приведен в таблице 3.5.</w:t>
      </w:r>
      <w:r w:rsidR="007301A8" w:rsidRPr="004E00E9">
        <w:rPr>
          <w:rFonts w:eastAsia="Times New Roman"/>
          <w:color w:val="000000"/>
          <w:szCs w:val="24"/>
          <w:lang w:eastAsia="ru-RU"/>
        </w:rPr>
        <w:t>7</w:t>
      </w:r>
      <w:r w:rsidRPr="004E00E9">
        <w:rPr>
          <w:rFonts w:eastAsia="Times New Roman"/>
          <w:color w:val="000000"/>
          <w:szCs w:val="24"/>
          <w:lang w:eastAsia="ru-RU"/>
        </w:rPr>
        <w:t>.</w:t>
      </w:r>
    </w:p>
    <w:p w14:paraId="712484D5" w14:textId="1ED55206" w:rsidR="001B4C64" w:rsidRPr="004E00E9" w:rsidRDefault="001B4C64"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3.5.</w:t>
      </w:r>
      <w:r w:rsidR="007301A8" w:rsidRPr="004E00E9">
        <w:rPr>
          <w:rFonts w:eastAsia="Times New Roman"/>
          <w:color w:val="000000"/>
          <w:szCs w:val="24"/>
          <w:lang w:eastAsia="ru-RU"/>
        </w:rPr>
        <w:t>7</w:t>
      </w:r>
    </w:p>
    <w:p w14:paraId="2108E13B" w14:textId="6813051A" w:rsidR="001B4C64" w:rsidRPr="004E00E9" w:rsidRDefault="001B4C64" w:rsidP="004E00E9">
      <w:pPr>
        <w:spacing w:line="276" w:lineRule="auto"/>
        <w:ind w:right="-2"/>
        <w:jc w:val="center"/>
        <w:rPr>
          <w:rFonts w:eastAsia="Times New Roman"/>
          <w:color w:val="000000"/>
          <w:szCs w:val="24"/>
          <w:lang w:val="cs-CZ" w:eastAsia="ru-RU"/>
        </w:rPr>
      </w:pPr>
      <w:r w:rsidRPr="004E00E9">
        <w:rPr>
          <w:rFonts w:eastAsia="Times New Roman"/>
          <w:color w:val="000000"/>
          <w:szCs w:val="24"/>
          <w:lang w:eastAsia="ru-RU"/>
        </w:rPr>
        <w:t>Перечень объектов регионального значения в области социального обслуживания</w:t>
      </w:r>
    </w:p>
    <w:tbl>
      <w:tblPr>
        <w:tblStyle w:val="1ff9"/>
        <w:tblW w:w="5000" w:type="pct"/>
        <w:tblBorders>
          <w:bottom w:val="none" w:sz="0" w:space="0" w:color="auto"/>
        </w:tblBorders>
        <w:tblCellMar>
          <w:left w:w="28" w:type="dxa"/>
          <w:right w:w="28" w:type="dxa"/>
        </w:tblCellMar>
        <w:tblLook w:val="04A0" w:firstRow="1" w:lastRow="0" w:firstColumn="1" w:lastColumn="0" w:noHBand="0" w:noVBand="1"/>
      </w:tblPr>
      <w:tblGrid>
        <w:gridCol w:w="280"/>
        <w:gridCol w:w="710"/>
        <w:gridCol w:w="3401"/>
        <w:gridCol w:w="2408"/>
        <w:gridCol w:w="1134"/>
        <w:gridCol w:w="1978"/>
      </w:tblGrid>
      <w:tr w:rsidR="001B4C64" w:rsidRPr="004E00E9" w14:paraId="6299FBF6" w14:textId="77777777" w:rsidTr="00CD36FC">
        <w:tc>
          <w:tcPr>
            <w:tcW w:w="141" w:type="pct"/>
            <w:vAlign w:val="center"/>
          </w:tcPr>
          <w:p w14:paraId="6CB56607" w14:textId="77777777" w:rsidR="001B4C64" w:rsidRPr="004E00E9" w:rsidRDefault="001B4C64"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358" w:type="pct"/>
            <w:vAlign w:val="center"/>
          </w:tcPr>
          <w:p w14:paraId="06181355" w14:textId="77777777" w:rsidR="001B4C64" w:rsidRPr="004E00E9" w:rsidRDefault="001B4C64"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1716" w:type="pct"/>
            <w:vAlign w:val="center"/>
          </w:tcPr>
          <w:p w14:paraId="64AA4FDC"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215" w:type="pct"/>
            <w:vAlign w:val="center"/>
          </w:tcPr>
          <w:p w14:paraId="74C69CA9"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Местоположение</w:t>
            </w:r>
          </w:p>
        </w:tc>
        <w:tc>
          <w:tcPr>
            <w:tcW w:w="572" w:type="pct"/>
            <w:vAlign w:val="center"/>
          </w:tcPr>
          <w:p w14:paraId="0274F543"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sz w:val="20"/>
                <w:szCs w:val="20"/>
              </w:rPr>
              <w:t>Проектная мощность</w:t>
            </w:r>
          </w:p>
        </w:tc>
        <w:tc>
          <w:tcPr>
            <w:tcW w:w="998" w:type="pct"/>
            <w:vAlign w:val="center"/>
          </w:tcPr>
          <w:p w14:paraId="5BF1B42D"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sz w:val="20"/>
                <w:szCs w:val="20"/>
              </w:rPr>
              <w:t>Год постройки, характеристика объекта (хорошее, удовлетворительное, ветхое)</w:t>
            </w:r>
          </w:p>
        </w:tc>
      </w:tr>
    </w:tbl>
    <w:p w14:paraId="48640680" w14:textId="77777777" w:rsidR="001B4C64" w:rsidRPr="004E00E9" w:rsidRDefault="001B4C64" w:rsidP="004E00E9">
      <w:pPr>
        <w:spacing w:line="240" w:lineRule="auto"/>
        <w:rPr>
          <w:sz w:val="2"/>
          <w:szCs w:val="2"/>
        </w:rPr>
      </w:pPr>
    </w:p>
    <w:tbl>
      <w:tblPr>
        <w:tblStyle w:val="1ff9"/>
        <w:tblW w:w="5000" w:type="pct"/>
        <w:tblLayout w:type="fixed"/>
        <w:tblCellMar>
          <w:left w:w="28" w:type="dxa"/>
          <w:right w:w="28" w:type="dxa"/>
        </w:tblCellMar>
        <w:tblLook w:val="04A0" w:firstRow="1" w:lastRow="0" w:firstColumn="1" w:lastColumn="0" w:noHBand="0" w:noVBand="1"/>
      </w:tblPr>
      <w:tblGrid>
        <w:gridCol w:w="280"/>
        <w:gridCol w:w="710"/>
        <w:gridCol w:w="3401"/>
        <w:gridCol w:w="2408"/>
        <w:gridCol w:w="1132"/>
        <w:gridCol w:w="1980"/>
      </w:tblGrid>
      <w:tr w:rsidR="001B4C64" w:rsidRPr="004E00E9" w14:paraId="15136C7C" w14:textId="77777777" w:rsidTr="00CD36FC">
        <w:trPr>
          <w:tblHeader/>
        </w:trPr>
        <w:tc>
          <w:tcPr>
            <w:tcW w:w="141" w:type="pct"/>
            <w:vAlign w:val="center"/>
          </w:tcPr>
          <w:p w14:paraId="405A3930" w14:textId="77777777" w:rsidR="001B4C64" w:rsidRPr="004E00E9" w:rsidRDefault="001B4C64"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1</w:t>
            </w:r>
          </w:p>
        </w:tc>
        <w:tc>
          <w:tcPr>
            <w:tcW w:w="358" w:type="pct"/>
          </w:tcPr>
          <w:p w14:paraId="6050B45C"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2</w:t>
            </w:r>
          </w:p>
        </w:tc>
        <w:tc>
          <w:tcPr>
            <w:tcW w:w="1716" w:type="pct"/>
            <w:vAlign w:val="center"/>
          </w:tcPr>
          <w:p w14:paraId="13242A08"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3</w:t>
            </w:r>
          </w:p>
        </w:tc>
        <w:tc>
          <w:tcPr>
            <w:tcW w:w="1215" w:type="pct"/>
            <w:vAlign w:val="center"/>
          </w:tcPr>
          <w:p w14:paraId="6D6D2B01"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4</w:t>
            </w:r>
          </w:p>
        </w:tc>
        <w:tc>
          <w:tcPr>
            <w:tcW w:w="571" w:type="pct"/>
          </w:tcPr>
          <w:p w14:paraId="1017A4C0"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5</w:t>
            </w:r>
          </w:p>
        </w:tc>
        <w:tc>
          <w:tcPr>
            <w:tcW w:w="999" w:type="pct"/>
          </w:tcPr>
          <w:p w14:paraId="76181610"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6</w:t>
            </w:r>
          </w:p>
        </w:tc>
      </w:tr>
      <w:tr w:rsidR="001B4C64" w:rsidRPr="004E00E9" w14:paraId="12F5C5AA" w14:textId="77777777" w:rsidTr="00CD36FC">
        <w:tc>
          <w:tcPr>
            <w:tcW w:w="5000" w:type="pct"/>
            <w:gridSpan w:val="6"/>
          </w:tcPr>
          <w:p w14:paraId="25359083" w14:textId="77777777" w:rsidR="001B4C64" w:rsidRPr="004E00E9" w:rsidRDefault="001B4C64"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Объекты регионального значения</w:t>
            </w:r>
          </w:p>
        </w:tc>
      </w:tr>
      <w:tr w:rsidR="001B4C64" w:rsidRPr="004E00E9" w14:paraId="58BF1178" w14:textId="77777777" w:rsidTr="00CD36FC">
        <w:tc>
          <w:tcPr>
            <w:tcW w:w="141" w:type="pct"/>
          </w:tcPr>
          <w:p w14:paraId="79ACB696" w14:textId="77777777" w:rsidR="001B4C64" w:rsidRPr="004E00E9" w:rsidRDefault="001B4C64"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w:t>
            </w:r>
          </w:p>
        </w:tc>
        <w:tc>
          <w:tcPr>
            <w:tcW w:w="358" w:type="pct"/>
          </w:tcPr>
          <w:p w14:paraId="71E5A2A8" w14:textId="7C326EB7" w:rsidR="001B4C6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СО.2.1</w:t>
            </w:r>
          </w:p>
        </w:tc>
        <w:tc>
          <w:tcPr>
            <w:tcW w:w="1716" w:type="pct"/>
          </w:tcPr>
          <w:p w14:paraId="7637DE29" w14:textId="695CD0DA" w:rsidR="001B4C64" w:rsidRPr="004E00E9" w:rsidRDefault="006763F1" w:rsidP="004E00E9">
            <w:pPr>
              <w:widowControl w:val="0"/>
              <w:spacing w:line="240" w:lineRule="auto"/>
              <w:jc w:val="left"/>
              <w:rPr>
                <w:rFonts w:eastAsia="Times New Roman"/>
                <w:b/>
                <w:sz w:val="20"/>
              </w:rPr>
            </w:pPr>
            <w:r w:rsidRPr="004E00E9">
              <w:rPr>
                <w:rFonts w:eastAsia="Times New Roman"/>
                <w:color w:val="000000"/>
                <w:sz w:val="20"/>
                <w:szCs w:val="20"/>
                <w:lang w:eastAsia="ru-RU"/>
              </w:rPr>
              <w:t>Государственное казанное учреждение Республики Адыгея «Дом социального обслуживания для детей»</w:t>
            </w:r>
          </w:p>
        </w:tc>
        <w:tc>
          <w:tcPr>
            <w:tcW w:w="1215" w:type="pct"/>
          </w:tcPr>
          <w:p w14:paraId="5852D1EA" w14:textId="3148E51E" w:rsidR="001B4C64" w:rsidRPr="004E00E9" w:rsidRDefault="006763F1" w:rsidP="004E00E9">
            <w:pPr>
              <w:spacing w:line="240" w:lineRule="auto"/>
              <w:ind w:right="-2"/>
              <w:jc w:val="left"/>
              <w:rPr>
                <w:rFonts w:eastAsia="Times New Roman"/>
                <w:b/>
                <w:color w:val="000000"/>
                <w:sz w:val="20"/>
                <w:lang w:val="cs-CZ"/>
              </w:rPr>
            </w:pPr>
            <w:r w:rsidRPr="004E00E9">
              <w:rPr>
                <w:rFonts w:eastAsia="Times New Roman"/>
                <w:color w:val="000000"/>
                <w:sz w:val="20"/>
                <w:szCs w:val="20"/>
                <w:lang w:val="cs-CZ"/>
              </w:rPr>
              <w:t xml:space="preserve">Республика Адыгея, </w:t>
            </w:r>
            <w:r w:rsidR="00CD36FC"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hd w:val="clear" w:color="auto" w:fill="FFFFFF"/>
                <w:lang w:bidi="ru-RU"/>
              </w:rPr>
              <w:t xml:space="preserve">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аул Хакуринохабль,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ул. </w:t>
            </w:r>
            <w:r w:rsidRPr="004E00E9">
              <w:rPr>
                <w:sz w:val="20"/>
                <w:szCs w:val="20"/>
              </w:rPr>
              <w:t>Краснооктябрьская, 104</w:t>
            </w:r>
          </w:p>
        </w:tc>
        <w:tc>
          <w:tcPr>
            <w:tcW w:w="571" w:type="pct"/>
          </w:tcPr>
          <w:p w14:paraId="7C4BE422" w14:textId="226D0E74" w:rsidR="001B4C64" w:rsidRPr="004E00E9" w:rsidRDefault="006763F1" w:rsidP="004E00E9">
            <w:pPr>
              <w:spacing w:line="240" w:lineRule="auto"/>
              <w:ind w:right="-2"/>
              <w:jc w:val="center"/>
              <w:rPr>
                <w:bCs/>
                <w:color w:val="000000"/>
                <w:sz w:val="20"/>
                <w:shd w:val="clear" w:color="auto" w:fill="FFFFFF"/>
                <w:lang w:bidi="ru-RU"/>
              </w:rPr>
            </w:pPr>
            <w:r w:rsidRPr="004E00E9">
              <w:rPr>
                <w:sz w:val="20"/>
                <w:szCs w:val="20"/>
              </w:rPr>
              <w:t>40</w:t>
            </w:r>
          </w:p>
        </w:tc>
        <w:tc>
          <w:tcPr>
            <w:tcW w:w="999" w:type="pct"/>
          </w:tcPr>
          <w:p w14:paraId="067BDC4C" w14:textId="5571F8A9" w:rsidR="001B4C64" w:rsidRPr="004E00E9" w:rsidRDefault="006763F1"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1964 (удовлетворительное)</w:t>
            </w:r>
          </w:p>
        </w:tc>
      </w:tr>
      <w:tr w:rsidR="006763F1" w:rsidRPr="004E00E9" w14:paraId="2C9C534B" w14:textId="77777777" w:rsidTr="00CD36FC">
        <w:tc>
          <w:tcPr>
            <w:tcW w:w="141" w:type="pct"/>
          </w:tcPr>
          <w:p w14:paraId="6736BBFB" w14:textId="42B96540" w:rsidR="006763F1" w:rsidRPr="004E00E9" w:rsidRDefault="006763F1"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w:t>
            </w:r>
          </w:p>
        </w:tc>
        <w:tc>
          <w:tcPr>
            <w:tcW w:w="358" w:type="pct"/>
          </w:tcPr>
          <w:p w14:paraId="39D66B0B" w14:textId="35CE5100" w:rsidR="006763F1" w:rsidRPr="004E00E9" w:rsidRDefault="00866F8D" w:rsidP="004E00E9">
            <w:pPr>
              <w:widowControl w:val="0"/>
              <w:spacing w:line="240" w:lineRule="auto"/>
              <w:jc w:val="center"/>
              <w:rPr>
                <w:rFonts w:eastAsiaTheme="minorHAnsi"/>
                <w:sz w:val="20"/>
              </w:rPr>
            </w:pPr>
            <w:r w:rsidRPr="004E00E9">
              <w:rPr>
                <w:rFonts w:eastAsiaTheme="minorHAnsi"/>
                <w:sz w:val="20"/>
              </w:rPr>
              <w:t>СО.1.1</w:t>
            </w:r>
          </w:p>
        </w:tc>
        <w:tc>
          <w:tcPr>
            <w:tcW w:w="1716" w:type="pct"/>
          </w:tcPr>
          <w:p w14:paraId="71D55D2F" w14:textId="76534768" w:rsidR="006763F1" w:rsidRPr="004E00E9" w:rsidRDefault="006763F1" w:rsidP="004E00E9">
            <w:pPr>
              <w:widowControl w:val="0"/>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Государственное казанное общеобразовательное учреждение Республики Адыгея «Школа интернат для детей с ограниченными возможностями здоровья»</w:t>
            </w:r>
          </w:p>
        </w:tc>
        <w:tc>
          <w:tcPr>
            <w:tcW w:w="1215" w:type="pct"/>
          </w:tcPr>
          <w:p w14:paraId="2164CC43" w14:textId="09DE6479" w:rsidR="006763F1" w:rsidRPr="004E00E9" w:rsidRDefault="006763F1" w:rsidP="004E00E9">
            <w:pPr>
              <w:spacing w:line="240" w:lineRule="auto"/>
              <w:ind w:right="-2"/>
              <w:jc w:val="left"/>
              <w:rPr>
                <w:bCs/>
                <w:color w:val="000000"/>
                <w:sz w:val="20"/>
                <w:shd w:val="clear" w:color="auto" w:fill="FFFFFF"/>
                <w:lang w:bidi="ru-RU"/>
              </w:rPr>
            </w:pPr>
            <w:r w:rsidRPr="004E00E9">
              <w:rPr>
                <w:rFonts w:eastAsia="Times New Roman"/>
                <w:color w:val="000000"/>
                <w:sz w:val="20"/>
                <w:szCs w:val="20"/>
                <w:lang w:val="cs-CZ"/>
              </w:rPr>
              <w:t xml:space="preserve">Республика Адыгея, </w:t>
            </w:r>
            <w:r w:rsidR="00CD36FC"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hd w:val="clear" w:color="auto" w:fill="FFFFFF"/>
                <w:lang w:bidi="ru-RU"/>
              </w:rPr>
              <w:t xml:space="preserve">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аул Хакуринохабль,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ул. </w:t>
            </w:r>
            <w:r w:rsidRPr="004E00E9">
              <w:rPr>
                <w:sz w:val="20"/>
                <w:szCs w:val="20"/>
              </w:rPr>
              <w:t>Краснооктябрьская, 104</w:t>
            </w:r>
          </w:p>
        </w:tc>
        <w:tc>
          <w:tcPr>
            <w:tcW w:w="571" w:type="pct"/>
          </w:tcPr>
          <w:p w14:paraId="32FCE74E" w14:textId="4CD04A7D" w:rsidR="006763F1" w:rsidRPr="004E00E9" w:rsidRDefault="006763F1" w:rsidP="004E00E9">
            <w:pPr>
              <w:spacing w:line="240" w:lineRule="auto"/>
              <w:ind w:right="-2"/>
              <w:jc w:val="center"/>
              <w:rPr>
                <w:sz w:val="20"/>
                <w:szCs w:val="20"/>
              </w:rPr>
            </w:pPr>
            <w:r w:rsidRPr="004E00E9">
              <w:rPr>
                <w:sz w:val="20"/>
                <w:szCs w:val="20"/>
              </w:rPr>
              <w:t>150</w:t>
            </w:r>
          </w:p>
        </w:tc>
        <w:tc>
          <w:tcPr>
            <w:tcW w:w="999" w:type="pct"/>
          </w:tcPr>
          <w:p w14:paraId="2B426152" w14:textId="072B87C2" w:rsidR="006763F1" w:rsidRPr="004E00E9" w:rsidRDefault="006763F1"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1960 (удовлетворительное)</w:t>
            </w:r>
          </w:p>
        </w:tc>
      </w:tr>
      <w:tr w:rsidR="006763F1" w:rsidRPr="004E00E9" w14:paraId="209F3F96" w14:textId="77777777" w:rsidTr="00CD36FC">
        <w:tc>
          <w:tcPr>
            <w:tcW w:w="141" w:type="pct"/>
          </w:tcPr>
          <w:p w14:paraId="2D2F8D4D" w14:textId="5D6E1E31" w:rsidR="006763F1" w:rsidRPr="004E00E9" w:rsidRDefault="006763F1"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w:t>
            </w:r>
          </w:p>
        </w:tc>
        <w:tc>
          <w:tcPr>
            <w:tcW w:w="358" w:type="pct"/>
          </w:tcPr>
          <w:p w14:paraId="144C99AB" w14:textId="470643D7" w:rsidR="006763F1" w:rsidRPr="004E00E9" w:rsidRDefault="00866F8D" w:rsidP="004E00E9">
            <w:pPr>
              <w:widowControl w:val="0"/>
              <w:spacing w:line="240" w:lineRule="auto"/>
              <w:jc w:val="center"/>
              <w:rPr>
                <w:rFonts w:eastAsiaTheme="minorHAnsi"/>
                <w:sz w:val="20"/>
              </w:rPr>
            </w:pPr>
            <w:r w:rsidRPr="004E00E9">
              <w:rPr>
                <w:rFonts w:eastAsiaTheme="minorHAnsi"/>
                <w:sz w:val="20"/>
              </w:rPr>
              <w:t>СО.2.2</w:t>
            </w:r>
          </w:p>
        </w:tc>
        <w:tc>
          <w:tcPr>
            <w:tcW w:w="1716" w:type="pct"/>
          </w:tcPr>
          <w:p w14:paraId="59AFFA2B" w14:textId="70FEA1B3" w:rsidR="006763F1" w:rsidRPr="004E00E9" w:rsidRDefault="006763F1" w:rsidP="004E00E9">
            <w:pPr>
              <w:widowControl w:val="0"/>
              <w:spacing w:line="240" w:lineRule="auto"/>
              <w:jc w:val="left"/>
              <w:rPr>
                <w:rFonts w:eastAsia="Times New Roman"/>
                <w:color w:val="000000"/>
                <w:sz w:val="20"/>
                <w:szCs w:val="20"/>
                <w:lang w:eastAsia="ru-RU"/>
              </w:rPr>
            </w:pPr>
            <w:r w:rsidRPr="004E00E9">
              <w:rPr>
                <w:sz w:val="20"/>
                <w:szCs w:val="20"/>
              </w:rPr>
              <w:t>ГБУ РА Комплексный центр социального обслуживания населения по Шовгеновскому району</w:t>
            </w:r>
          </w:p>
        </w:tc>
        <w:tc>
          <w:tcPr>
            <w:tcW w:w="1215" w:type="pct"/>
          </w:tcPr>
          <w:p w14:paraId="4F1D18ED" w14:textId="7155ED34" w:rsidR="006763F1" w:rsidRPr="004E00E9" w:rsidRDefault="006763F1" w:rsidP="004E00E9">
            <w:pPr>
              <w:spacing w:line="240" w:lineRule="auto"/>
              <w:ind w:right="-2"/>
              <w:jc w:val="left"/>
              <w:rPr>
                <w:bCs/>
                <w:color w:val="000000"/>
                <w:sz w:val="20"/>
                <w:shd w:val="clear" w:color="auto" w:fill="FFFFFF"/>
                <w:lang w:bidi="ru-RU"/>
              </w:rPr>
            </w:pPr>
            <w:r w:rsidRPr="004E00E9">
              <w:rPr>
                <w:rFonts w:eastAsia="Times New Roman"/>
                <w:color w:val="000000"/>
                <w:sz w:val="20"/>
                <w:szCs w:val="20"/>
                <w:lang w:val="cs-CZ"/>
              </w:rPr>
              <w:t xml:space="preserve">Республика Адыгея, </w:t>
            </w:r>
            <w:r w:rsidR="00CD36FC"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hd w:val="clear" w:color="auto" w:fill="FFFFFF"/>
                <w:lang w:bidi="ru-RU"/>
              </w:rPr>
              <w:t xml:space="preserve">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аул Хакуринохабль,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ул. </w:t>
            </w:r>
            <w:r w:rsidRPr="004E00E9">
              <w:rPr>
                <w:sz w:val="20"/>
                <w:szCs w:val="20"/>
              </w:rPr>
              <w:t>Краснооктябрьская, 129</w:t>
            </w:r>
          </w:p>
        </w:tc>
        <w:tc>
          <w:tcPr>
            <w:tcW w:w="571" w:type="pct"/>
          </w:tcPr>
          <w:p w14:paraId="2A522167" w14:textId="6DC668C9" w:rsidR="006763F1" w:rsidRPr="004E00E9" w:rsidRDefault="006763F1" w:rsidP="004E00E9">
            <w:pPr>
              <w:spacing w:line="240" w:lineRule="auto"/>
              <w:ind w:right="-2"/>
              <w:jc w:val="center"/>
              <w:rPr>
                <w:sz w:val="20"/>
                <w:szCs w:val="20"/>
              </w:rPr>
            </w:pPr>
            <w:r w:rsidRPr="004E00E9">
              <w:rPr>
                <w:sz w:val="20"/>
                <w:szCs w:val="20"/>
              </w:rPr>
              <w:t>-</w:t>
            </w:r>
          </w:p>
        </w:tc>
        <w:tc>
          <w:tcPr>
            <w:tcW w:w="999" w:type="pct"/>
          </w:tcPr>
          <w:p w14:paraId="2BD83613" w14:textId="67B8B949" w:rsidR="006763F1" w:rsidRPr="004E00E9" w:rsidRDefault="006763F1"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1964 (удовлетворительное)</w:t>
            </w:r>
          </w:p>
        </w:tc>
      </w:tr>
      <w:tr w:rsidR="006763F1" w:rsidRPr="004E00E9" w14:paraId="531AB5B3" w14:textId="77777777" w:rsidTr="00CD36FC">
        <w:tc>
          <w:tcPr>
            <w:tcW w:w="141" w:type="pct"/>
          </w:tcPr>
          <w:p w14:paraId="35739389" w14:textId="648924C0" w:rsidR="006763F1" w:rsidRPr="004E00E9" w:rsidRDefault="006763F1"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4</w:t>
            </w:r>
          </w:p>
        </w:tc>
        <w:tc>
          <w:tcPr>
            <w:tcW w:w="358" w:type="pct"/>
          </w:tcPr>
          <w:p w14:paraId="2DEFAC5D" w14:textId="56657CF3" w:rsidR="006763F1" w:rsidRPr="004E00E9" w:rsidRDefault="00866F8D" w:rsidP="004E00E9">
            <w:pPr>
              <w:widowControl w:val="0"/>
              <w:spacing w:line="240" w:lineRule="auto"/>
              <w:jc w:val="center"/>
              <w:rPr>
                <w:rFonts w:eastAsiaTheme="minorHAnsi"/>
                <w:sz w:val="20"/>
              </w:rPr>
            </w:pPr>
            <w:r w:rsidRPr="004E00E9">
              <w:rPr>
                <w:rFonts w:eastAsiaTheme="minorHAnsi"/>
                <w:sz w:val="20"/>
              </w:rPr>
              <w:t>СО.2.3</w:t>
            </w:r>
          </w:p>
        </w:tc>
        <w:tc>
          <w:tcPr>
            <w:tcW w:w="1716" w:type="pct"/>
          </w:tcPr>
          <w:p w14:paraId="5EB42B19" w14:textId="625ADB3D" w:rsidR="006763F1" w:rsidRPr="004E00E9" w:rsidRDefault="006763F1" w:rsidP="004E00E9">
            <w:pPr>
              <w:widowControl w:val="0"/>
              <w:spacing w:line="240" w:lineRule="auto"/>
              <w:jc w:val="left"/>
              <w:rPr>
                <w:rFonts w:eastAsia="Times New Roman"/>
                <w:color w:val="000000"/>
                <w:sz w:val="20"/>
                <w:szCs w:val="20"/>
                <w:lang w:eastAsia="ru-RU"/>
              </w:rPr>
            </w:pPr>
            <w:r w:rsidRPr="004E00E9">
              <w:rPr>
                <w:sz w:val="20"/>
                <w:szCs w:val="20"/>
              </w:rPr>
              <w:t>Филиал № 5 по Шовгеновскому району ГКУ Республики Адыгея «Центр труда и социальной защиты населения»</w:t>
            </w:r>
          </w:p>
        </w:tc>
        <w:tc>
          <w:tcPr>
            <w:tcW w:w="1215" w:type="pct"/>
          </w:tcPr>
          <w:p w14:paraId="40E64A94" w14:textId="2CBF0867" w:rsidR="006763F1" w:rsidRPr="004E00E9" w:rsidRDefault="006763F1" w:rsidP="004E00E9">
            <w:pPr>
              <w:spacing w:line="240" w:lineRule="auto"/>
              <w:ind w:right="-2"/>
              <w:jc w:val="left"/>
              <w:rPr>
                <w:bCs/>
                <w:color w:val="000000"/>
                <w:sz w:val="20"/>
                <w:shd w:val="clear" w:color="auto" w:fill="FFFFFF"/>
                <w:lang w:bidi="ru-RU"/>
              </w:rPr>
            </w:pPr>
            <w:r w:rsidRPr="004E00E9">
              <w:rPr>
                <w:rFonts w:eastAsia="Times New Roman"/>
                <w:color w:val="000000"/>
                <w:sz w:val="20"/>
                <w:szCs w:val="20"/>
                <w:lang w:val="cs-CZ"/>
              </w:rPr>
              <w:t xml:space="preserve">Республика Адыгея, </w:t>
            </w:r>
            <w:r w:rsidR="00CD36FC" w:rsidRPr="004E00E9">
              <w:rPr>
                <w:rFonts w:eastAsia="Times New Roman"/>
                <w:color w:val="000000"/>
                <w:sz w:val="20"/>
                <w:szCs w:val="20"/>
                <w:lang w:val="cs-CZ"/>
              </w:rPr>
              <w:br/>
            </w:r>
            <w:r w:rsidRPr="004E00E9">
              <w:rPr>
                <w:rFonts w:eastAsia="Times New Roman"/>
                <w:color w:val="000000"/>
                <w:sz w:val="20"/>
                <w:szCs w:val="20"/>
                <w:lang w:val="cs-CZ"/>
              </w:rPr>
              <w:t xml:space="preserve">р-н </w:t>
            </w:r>
            <w:r w:rsidRPr="004E00E9">
              <w:rPr>
                <w:rFonts w:eastAsia="Times New Roman"/>
                <w:color w:val="000000"/>
                <w:sz w:val="20"/>
                <w:szCs w:val="20"/>
              </w:rPr>
              <w:t>Шовгеновский,</w:t>
            </w:r>
            <w:r w:rsidRPr="004E00E9">
              <w:rPr>
                <w:bCs/>
                <w:color w:val="000000"/>
                <w:sz w:val="20"/>
                <w:shd w:val="clear" w:color="auto" w:fill="FFFFFF"/>
                <w:lang w:bidi="ru-RU"/>
              </w:rPr>
              <w:t xml:space="preserve">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аул Хакуринохабль, </w:t>
            </w:r>
            <w:r w:rsidR="00CD36FC" w:rsidRPr="004E00E9">
              <w:rPr>
                <w:bCs/>
                <w:color w:val="000000"/>
                <w:sz w:val="20"/>
                <w:shd w:val="clear" w:color="auto" w:fill="FFFFFF"/>
                <w:lang w:bidi="ru-RU"/>
              </w:rPr>
              <w:br/>
            </w:r>
            <w:r w:rsidRPr="004E00E9">
              <w:rPr>
                <w:bCs/>
                <w:color w:val="000000"/>
                <w:sz w:val="20"/>
                <w:shd w:val="clear" w:color="auto" w:fill="FFFFFF"/>
                <w:lang w:bidi="ru-RU"/>
              </w:rPr>
              <w:t xml:space="preserve">ул. </w:t>
            </w:r>
            <w:r w:rsidRPr="004E00E9">
              <w:rPr>
                <w:sz w:val="20"/>
                <w:szCs w:val="20"/>
              </w:rPr>
              <w:t>Краснооктябрьская, 129</w:t>
            </w:r>
          </w:p>
        </w:tc>
        <w:tc>
          <w:tcPr>
            <w:tcW w:w="571" w:type="pct"/>
          </w:tcPr>
          <w:p w14:paraId="5DC7EA34" w14:textId="6FAEDCE1" w:rsidR="006763F1" w:rsidRPr="004E00E9" w:rsidRDefault="006763F1" w:rsidP="004E00E9">
            <w:pPr>
              <w:spacing w:line="240" w:lineRule="auto"/>
              <w:ind w:right="-2"/>
              <w:jc w:val="center"/>
              <w:rPr>
                <w:sz w:val="20"/>
                <w:szCs w:val="20"/>
              </w:rPr>
            </w:pPr>
            <w:r w:rsidRPr="004E00E9">
              <w:rPr>
                <w:sz w:val="20"/>
                <w:szCs w:val="20"/>
              </w:rPr>
              <w:t>-</w:t>
            </w:r>
          </w:p>
        </w:tc>
        <w:tc>
          <w:tcPr>
            <w:tcW w:w="999" w:type="pct"/>
          </w:tcPr>
          <w:p w14:paraId="5970AFF2" w14:textId="55C316C7" w:rsidR="006763F1" w:rsidRPr="004E00E9" w:rsidRDefault="006763F1"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1964 (удовлетворительное)</w:t>
            </w:r>
          </w:p>
        </w:tc>
      </w:tr>
    </w:tbl>
    <w:p w14:paraId="7982046A" w14:textId="77777777" w:rsidR="006763F1" w:rsidRPr="004E00E9" w:rsidRDefault="006763F1" w:rsidP="004E00E9">
      <w:pPr>
        <w:spacing w:before="120" w:line="276" w:lineRule="auto"/>
        <w:ind w:firstLine="709"/>
        <w:jc w:val="left"/>
        <w:rPr>
          <w:b/>
          <w:szCs w:val="24"/>
        </w:rPr>
      </w:pPr>
      <w:r w:rsidRPr="004E00E9">
        <w:rPr>
          <w:b/>
          <w:szCs w:val="24"/>
        </w:rPr>
        <w:t>Информация об основных проблемах и ограничениях</w:t>
      </w:r>
    </w:p>
    <w:p w14:paraId="0BF05CB5" w14:textId="172F2D05" w:rsidR="006763F1" w:rsidRPr="004E00E9" w:rsidRDefault="006763F1" w:rsidP="004E00E9">
      <w:pPr>
        <w:spacing w:line="276" w:lineRule="auto"/>
        <w:ind w:firstLine="708"/>
        <w:rPr>
          <w:rFonts w:eastAsiaTheme="minorHAnsi"/>
          <w:szCs w:val="24"/>
        </w:rPr>
      </w:pPr>
      <w:r w:rsidRPr="004E00E9">
        <w:rPr>
          <w:rFonts w:eastAsiaTheme="minorHAnsi"/>
          <w:szCs w:val="24"/>
        </w:rPr>
        <w:t>Для о</w:t>
      </w:r>
      <w:r w:rsidRPr="004E00E9">
        <w:rPr>
          <w:szCs w:val="24"/>
        </w:rPr>
        <w:t xml:space="preserve">бъектов социального обслуживания, расположенных на территории </w:t>
      </w:r>
      <w:r w:rsidR="00CD36FC" w:rsidRPr="004E00E9">
        <w:rPr>
          <w:szCs w:val="24"/>
        </w:rPr>
        <w:t>се</w:t>
      </w:r>
      <w:r w:rsidR="00371B70" w:rsidRPr="004E00E9">
        <w:rPr>
          <w:szCs w:val="24"/>
        </w:rPr>
        <w:t>льского поселения</w:t>
      </w:r>
      <w:r w:rsidRPr="004E00E9">
        <w:rPr>
          <w:szCs w:val="24"/>
        </w:rPr>
        <w:t xml:space="preserve"> </w:t>
      </w:r>
      <w:r w:rsidRPr="004E00E9">
        <w:rPr>
          <w:rFonts w:eastAsiaTheme="minorHAnsi"/>
          <w:szCs w:val="24"/>
        </w:rPr>
        <w:t>характерны следующие проблемы:</w:t>
      </w:r>
    </w:p>
    <w:p w14:paraId="5B5AF6E5" w14:textId="77777777" w:rsidR="006763F1" w:rsidRPr="004E00E9" w:rsidRDefault="006763F1"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недостаточный уровень развития материально-технической базы объектов социального обслуживания населения;</w:t>
      </w:r>
    </w:p>
    <w:p w14:paraId="4BBE9744" w14:textId="77777777" w:rsidR="006763F1" w:rsidRPr="004E00E9" w:rsidRDefault="006763F1" w:rsidP="004E00E9">
      <w:pPr>
        <w:widowControl w:val="0"/>
        <w:numPr>
          <w:ilvl w:val="0"/>
          <w:numId w:val="51"/>
        </w:numPr>
        <w:tabs>
          <w:tab w:val="left" w:pos="709"/>
        </w:tabs>
        <w:autoSpaceDE w:val="0"/>
        <w:autoSpaceDN w:val="0"/>
        <w:adjustRightInd w:val="0"/>
        <w:spacing w:line="276" w:lineRule="auto"/>
        <w:ind w:left="0" w:firstLine="426"/>
        <w:contextualSpacing/>
        <w:rPr>
          <w:szCs w:val="24"/>
        </w:rPr>
      </w:pPr>
      <w:r w:rsidRPr="004E00E9">
        <w:rPr>
          <w:szCs w:val="24"/>
        </w:rPr>
        <w:t>недостаток кадров, имеющих специальное образование для работы в учреждениях социального обслуживания.</w:t>
      </w:r>
    </w:p>
    <w:p w14:paraId="685FAAB8" w14:textId="77777777" w:rsidR="00760A17" w:rsidRPr="004E00E9" w:rsidRDefault="00760A17" w:rsidP="004E00E9">
      <w:pPr>
        <w:spacing w:line="276" w:lineRule="auto"/>
        <w:ind w:firstLine="709"/>
        <w:jc w:val="left"/>
        <w:rPr>
          <w:b/>
          <w:szCs w:val="24"/>
        </w:rPr>
      </w:pPr>
      <w:r w:rsidRPr="004E00E9">
        <w:rPr>
          <w:b/>
          <w:szCs w:val="24"/>
        </w:rPr>
        <w:t>Направления развития</w:t>
      </w:r>
    </w:p>
    <w:p w14:paraId="392533C7" w14:textId="77777777" w:rsidR="00760A17" w:rsidRPr="004E00E9" w:rsidRDefault="00760A17" w:rsidP="004E00E9">
      <w:pPr>
        <w:spacing w:line="276" w:lineRule="auto"/>
        <w:ind w:firstLine="709"/>
      </w:pPr>
      <w:r w:rsidRPr="004E00E9">
        <w:t>Генеральным планом мероприятия по размещению объектов местного значения в области социального обслуживания и по реконструкции таких объектов не предусматриваются.</w:t>
      </w:r>
    </w:p>
    <w:p w14:paraId="6C040321" w14:textId="77777777" w:rsidR="00D840A0" w:rsidRDefault="00D840A0" w:rsidP="004E00E9">
      <w:pPr>
        <w:pStyle w:val="0212166"/>
        <w:outlineLvl w:val="3"/>
      </w:pPr>
      <w:bookmarkStart w:id="122" w:name="_Toc499567827"/>
      <w:bookmarkStart w:id="123" w:name="_Toc69297544"/>
      <w:bookmarkStart w:id="124" w:name="_Toc76025933"/>
      <w:bookmarkStart w:id="125" w:name="_Toc183611935"/>
      <w:bookmarkEnd w:id="98"/>
      <w:bookmarkEnd w:id="114"/>
      <w:bookmarkEnd w:id="115"/>
      <w:bookmarkEnd w:id="116"/>
      <w:bookmarkEnd w:id="117"/>
      <w:bookmarkEnd w:id="118"/>
      <w:bookmarkEnd w:id="119"/>
      <w:r>
        <w:br w:type="page"/>
      </w:r>
    </w:p>
    <w:p w14:paraId="63403873" w14:textId="6222CC49" w:rsidR="00760A17" w:rsidRPr="004E00E9" w:rsidRDefault="00760A17" w:rsidP="004E00E9">
      <w:pPr>
        <w:pStyle w:val="0212166"/>
        <w:outlineLvl w:val="3"/>
      </w:pPr>
      <w:r w:rsidRPr="004E00E9">
        <w:t>5.</w:t>
      </w:r>
      <w:bookmarkEnd w:id="122"/>
      <w:bookmarkEnd w:id="123"/>
      <w:r w:rsidRPr="004E00E9">
        <w:t>2.6 Туризм и отдых</w:t>
      </w:r>
      <w:bookmarkEnd w:id="124"/>
      <w:bookmarkEnd w:id="125"/>
    </w:p>
    <w:p w14:paraId="31C287D8" w14:textId="77777777" w:rsidR="00760A17" w:rsidRPr="004E00E9" w:rsidRDefault="00760A17" w:rsidP="004E00E9">
      <w:pPr>
        <w:spacing w:before="120" w:line="276" w:lineRule="auto"/>
        <w:ind w:firstLine="709"/>
        <w:jc w:val="left"/>
        <w:rPr>
          <w:b/>
        </w:rPr>
      </w:pPr>
      <w:r w:rsidRPr="004E00E9">
        <w:rPr>
          <w:b/>
        </w:rPr>
        <w:t>Анализ существующего состояния</w:t>
      </w:r>
    </w:p>
    <w:p w14:paraId="159109AA" w14:textId="31CD5DBE" w:rsidR="00760A17" w:rsidRPr="004E00E9" w:rsidRDefault="00760A17"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На территории </w:t>
      </w:r>
      <w:r w:rsidR="00371B70" w:rsidRPr="004E00E9">
        <w:rPr>
          <w:rFonts w:eastAsia="Times New Roman"/>
          <w:color w:val="000000"/>
          <w:szCs w:val="24"/>
          <w:lang w:eastAsia="ru-RU"/>
        </w:rPr>
        <w:t>Хакуринохабльского</w:t>
      </w:r>
      <w:r w:rsidRPr="004E00E9">
        <w:rPr>
          <w:rFonts w:eastAsia="Times New Roman"/>
          <w:color w:val="000000"/>
          <w:szCs w:val="24"/>
          <w:lang w:eastAsia="ru-RU"/>
        </w:rPr>
        <w:t xml:space="preserve"> сельского поселения объекты туризма и отдыха отсутствуют.</w:t>
      </w:r>
    </w:p>
    <w:p w14:paraId="4AD99FDF" w14:textId="77777777" w:rsidR="0047001D" w:rsidRPr="004E00E9" w:rsidRDefault="0047001D" w:rsidP="004E00E9">
      <w:pPr>
        <w:spacing w:line="276" w:lineRule="auto"/>
        <w:ind w:firstLine="709"/>
        <w:jc w:val="left"/>
        <w:rPr>
          <w:b/>
          <w:szCs w:val="24"/>
        </w:rPr>
      </w:pPr>
      <w:r w:rsidRPr="004E00E9">
        <w:rPr>
          <w:b/>
          <w:szCs w:val="24"/>
        </w:rPr>
        <w:t>Направления развития</w:t>
      </w:r>
    </w:p>
    <w:p w14:paraId="1071AF3F" w14:textId="6974A671" w:rsidR="0047001D" w:rsidRPr="004E00E9" w:rsidRDefault="0047001D" w:rsidP="004E00E9">
      <w:pPr>
        <w:spacing w:line="276" w:lineRule="auto"/>
        <w:ind w:firstLine="709"/>
        <w:rPr>
          <w:b/>
          <w:szCs w:val="24"/>
        </w:rPr>
      </w:pPr>
      <w:r w:rsidRPr="004E00E9">
        <w:t>Генеральным планом мероприятия по размещению объектов местного значения в области туризма и отдыха и по реконструкции таких объектов не предусматриваются.</w:t>
      </w:r>
    </w:p>
    <w:p w14:paraId="3FF188F2" w14:textId="77777777" w:rsidR="00760A17" w:rsidRPr="004E00E9" w:rsidRDefault="00760A17" w:rsidP="004E00E9">
      <w:pPr>
        <w:pStyle w:val="0212166"/>
        <w:outlineLvl w:val="3"/>
      </w:pPr>
      <w:bookmarkStart w:id="126" w:name="_Toc53143701"/>
      <w:bookmarkStart w:id="127" w:name="_Toc76025934"/>
      <w:bookmarkStart w:id="128" w:name="_Toc183611936"/>
      <w:r w:rsidRPr="004E00E9">
        <w:t>5.2.7 Прочие объекты обслуживания</w:t>
      </w:r>
      <w:bookmarkEnd w:id="126"/>
      <w:bookmarkEnd w:id="127"/>
      <w:bookmarkEnd w:id="128"/>
    </w:p>
    <w:p w14:paraId="301F829B" w14:textId="77777777" w:rsidR="00760A17" w:rsidRPr="004E00E9" w:rsidRDefault="00760A17" w:rsidP="004E00E9">
      <w:pPr>
        <w:spacing w:before="120" w:line="276" w:lineRule="auto"/>
        <w:ind w:firstLine="709"/>
        <w:jc w:val="left"/>
        <w:rPr>
          <w:b/>
          <w:szCs w:val="24"/>
        </w:rPr>
      </w:pPr>
      <w:r w:rsidRPr="004E00E9">
        <w:rPr>
          <w:b/>
          <w:szCs w:val="24"/>
        </w:rPr>
        <w:t>Анализ существующего состояния</w:t>
      </w:r>
    </w:p>
    <w:p w14:paraId="43E25438" w14:textId="43E7D3A2" w:rsidR="00760A17" w:rsidRPr="004E00E9" w:rsidRDefault="00760A17" w:rsidP="004E00E9">
      <w:pPr>
        <w:spacing w:line="276" w:lineRule="auto"/>
        <w:ind w:firstLine="709"/>
        <w:rPr>
          <w:szCs w:val="24"/>
        </w:rPr>
      </w:pPr>
      <w:r w:rsidRPr="004E00E9">
        <w:rPr>
          <w:szCs w:val="24"/>
        </w:rPr>
        <w:t xml:space="preserve">В </w:t>
      </w:r>
      <w:r w:rsidR="00371B70" w:rsidRPr="004E00E9">
        <w:rPr>
          <w:szCs w:val="24"/>
        </w:rPr>
        <w:t>Хакуринохабльском</w:t>
      </w:r>
      <w:r w:rsidRPr="004E00E9">
        <w:rPr>
          <w:szCs w:val="24"/>
        </w:rPr>
        <w:t xml:space="preserve"> сельском поселении функционирует </w:t>
      </w:r>
      <w:r w:rsidR="005E39C8" w:rsidRPr="004E00E9">
        <w:rPr>
          <w:szCs w:val="24"/>
        </w:rPr>
        <w:t>2</w:t>
      </w:r>
      <w:r w:rsidR="00371B70" w:rsidRPr="004E00E9">
        <w:rPr>
          <w:szCs w:val="24"/>
        </w:rPr>
        <w:t>2</w:t>
      </w:r>
      <w:r w:rsidRPr="004E00E9">
        <w:rPr>
          <w:szCs w:val="24"/>
        </w:rPr>
        <w:t xml:space="preserve"> </w:t>
      </w:r>
      <w:r w:rsidR="005E39C8" w:rsidRPr="004E00E9">
        <w:rPr>
          <w:szCs w:val="24"/>
        </w:rPr>
        <w:t>магазина</w:t>
      </w:r>
      <w:r w:rsidRPr="004E00E9">
        <w:rPr>
          <w:szCs w:val="24"/>
        </w:rPr>
        <w:t xml:space="preserve"> продовольственных и непродовольственных товаров. Так же осуществляется работа администрации сельского поселения, </w:t>
      </w:r>
      <w:r w:rsidR="00862570" w:rsidRPr="004E00E9">
        <w:rPr>
          <w:szCs w:val="24"/>
        </w:rPr>
        <w:t>администраци</w:t>
      </w:r>
      <w:r w:rsidR="00CD36FC" w:rsidRPr="004E00E9">
        <w:rPr>
          <w:szCs w:val="24"/>
        </w:rPr>
        <w:t>и</w:t>
      </w:r>
      <w:r w:rsidR="00862570" w:rsidRPr="004E00E9">
        <w:rPr>
          <w:szCs w:val="24"/>
        </w:rPr>
        <w:t xml:space="preserve"> муниципального района, Федеральн</w:t>
      </w:r>
      <w:r w:rsidR="00CD36FC" w:rsidRPr="004E00E9">
        <w:rPr>
          <w:szCs w:val="24"/>
        </w:rPr>
        <w:t>ого</w:t>
      </w:r>
      <w:r w:rsidR="00862570" w:rsidRPr="004E00E9">
        <w:rPr>
          <w:szCs w:val="24"/>
        </w:rPr>
        <w:t xml:space="preserve"> суд</w:t>
      </w:r>
      <w:r w:rsidR="00CD36FC" w:rsidRPr="004E00E9">
        <w:rPr>
          <w:szCs w:val="24"/>
        </w:rPr>
        <w:t>а</w:t>
      </w:r>
      <w:r w:rsidR="00862570" w:rsidRPr="004E00E9">
        <w:rPr>
          <w:szCs w:val="24"/>
        </w:rPr>
        <w:t>, сбербанк</w:t>
      </w:r>
      <w:r w:rsidR="00CD36FC" w:rsidRPr="004E00E9">
        <w:rPr>
          <w:szCs w:val="24"/>
        </w:rPr>
        <w:t>а</w:t>
      </w:r>
      <w:r w:rsidR="00862570" w:rsidRPr="004E00E9">
        <w:rPr>
          <w:szCs w:val="24"/>
        </w:rPr>
        <w:t>, полиции, парикмахерской</w:t>
      </w:r>
      <w:r w:rsidRPr="004E00E9">
        <w:rPr>
          <w:szCs w:val="24"/>
        </w:rPr>
        <w:t>.</w:t>
      </w:r>
    </w:p>
    <w:p w14:paraId="5CC5AF00" w14:textId="57019C9D" w:rsidR="00760A17" w:rsidRPr="004E00E9" w:rsidRDefault="00760A17" w:rsidP="004E00E9">
      <w:pPr>
        <w:widowControl w:val="0"/>
        <w:tabs>
          <w:tab w:val="left" w:pos="709"/>
          <w:tab w:val="left" w:pos="851"/>
        </w:tabs>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Системы </w:t>
      </w:r>
      <w:r w:rsidRPr="004E00E9">
        <w:rPr>
          <w:szCs w:val="24"/>
        </w:rPr>
        <w:t>розничной торговли и общепита</w:t>
      </w:r>
      <w:r w:rsidRPr="004E00E9">
        <w:rPr>
          <w:rFonts w:eastAsia="Times New Roman"/>
          <w:color w:val="000000"/>
          <w:szCs w:val="24"/>
          <w:lang w:eastAsia="ru-RU"/>
        </w:rPr>
        <w:t xml:space="preserve"> на территории сельского поселения формируется объектами иной (частной) формы собственности. Перечень объектов в области </w:t>
      </w:r>
      <w:r w:rsidRPr="004E00E9">
        <w:rPr>
          <w:szCs w:val="24"/>
        </w:rPr>
        <w:t>обслуживания населения</w:t>
      </w:r>
      <w:r w:rsidRPr="004E00E9">
        <w:rPr>
          <w:rFonts w:eastAsia="Times New Roman"/>
          <w:color w:val="000000"/>
          <w:szCs w:val="24"/>
          <w:lang w:eastAsia="ru-RU"/>
        </w:rPr>
        <w:t xml:space="preserve">, расположенных на территории </w:t>
      </w:r>
      <w:r w:rsidR="00371B70" w:rsidRPr="004E00E9">
        <w:rPr>
          <w:rFonts w:eastAsia="Times New Roman"/>
          <w:color w:val="000000"/>
          <w:szCs w:val="24"/>
          <w:lang w:eastAsia="ru-RU"/>
        </w:rPr>
        <w:t>Хакуринохабльского</w:t>
      </w:r>
      <w:r w:rsidRPr="004E00E9">
        <w:rPr>
          <w:rFonts w:eastAsia="Times New Roman"/>
          <w:color w:val="000000"/>
          <w:szCs w:val="24"/>
          <w:lang w:eastAsia="ru-RU"/>
        </w:rPr>
        <w:t xml:space="preserve"> сельского поселе</w:t>
      </w:r>
      <w:r w:rsidR="00E02825" w:rsidRPr="004E00E9">
        <w:rPr>
          <w:rFonts w:eastAsia="Times New Roman"/>
          <w:color w:val="000000"/>
          <w:szCs w:val="24"/>
          <w:lang w:eastAsia="ru-RU"/>
        </w:rPr>
        <w:t>ния представлен в таблице 3.5.</w:t>
      </w:r>
      <w:r w:rsidR="007301A8" w:rsidRPr="004E00E9">
        <w:rPr>
          <w:rFonts w:eastAsia="Times New Roman"/>
          <w:color w:val="000000"/>
          <w:szCs w:val="24"/>
          <w:lang w:eastAsia="ru-RU"/>
        </w:rPr>
        <w:t>8</w:t>
      </w:r>
      <w:r w:rsidRPr="004E00E9">
        <w:rPr>
          <w:rFonts w:eastAsia="Times New Roman"/>
          <w:color w:val="000000"/>
          <w:szCs w:val="24"/>
          <w:lang w:eastAsia="ru-RU"/>
        </w:rPr>
        <w:t>.</w:t>
      </w:r>
    </w:p>
    <w:p w14:paraId="26D777DB" w14:textId="42EF3538" w:rsidR="00760A17" w:rsidRPr="004E00E9" w:rsidRDefault="00E02825"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3.5.</w:t>
      </w:r>
      <w:r w:rsidR="007301A8" w:rsidRPr="004E00E9">
        <w:rPr>
          <w:rFonts w:eastAsia="Times New Roman"/>
          <w:color w:val="000000"/>
          <w:szCs w:val="24"/>
          <w:lang w:eastAsia="ru-RU"/>
        </w:rPr>
        <w:t>8</w:t>
      </w:r>
    </w:p>
    <w:p w14:paraId="331DD2C4" w14:textId="77777777" w:rsidR="00760A17" w:rsidRPr="004E00E9" w:rsidRDefault="00760A17" w:rsidP="004E00E9">
      <w:pPr>
        <w:spacing w:line="276" w:lineRule="auto"/>
        <w:ind w:right="-2"/>
        <w:jc w:val="center"/>
        <w:rPr>
          <w:rFonts w:eastAsia="Times New Roman"/>
          <w:color w:val="000000"/>
          <w:szCs w:val="24"/>
          <w:lang w:val="cs-CZ" w:eastAsia="ru-RU"/>
        </w:rPr>
      </w:pPr>
      <w:r w:rsidRPr="004E00E9">
        <w:rPr>
          <w:rFonts w:eastAsia="Times New Roman"/>
          <w:color w:val="000000"/>
          <w:szCs w:val="24"/>
          <w:lang w:eastAsia="ru-RU"/>
        </w:rPr>
        <w:t xml:space="preserve">Перечень объектов </w:t>
      </w:r>
      <w:r w:rsidRPr="004E00E9">
        <w:rPr>
          <w:szCs w:val="24"/>
        </w:rPr>
        <w:t>обслуживания населения</w:t>
      </w:r>
    </w:p>
    <w:tbl>
      <w:tblPr>
        <w:tblStyle w:val="1ff9"/>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20"/>
        <w:gridCol w:w="710"/>
        <w:gridCol w:w="1562"/>
        <w:gridCol w:w="2266"/>
        <w:gridCol w:w="1843"/>
        <w:gridCol w:w="1134"/>
        <w:gridCol w:w="1976"/>
      </w:tblGrid>
      <w:tr w:rsidR="00760A17" w:rsidRPr="004E00E9" w14:paraId="55EDDBD1" w14:textId="77777777" w:rsidTr="00C06518">
        <w:trPr>
          <w:trHeight w:val="1118"/>
        </w:trPr>
        <w:tc>
          <w:tcPr>
            <w:tcW w:w="212" w:type="pct"/>
            <w:vAlign w:val="center"/>
          </w:tcPr>
          <w:p w14:paraId="1A2B8A9D"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358" w:type="pct"/>
            <w:vAlign w:val="center"/>
          </w:tcPr>
          <w:p w14:paraId="1371619C" w14:textId="77777777" w:rsidR="00760A17" w:rsidRPr="004E00E9" w:rsidRDefault="00760A17"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788" w:type="pct"/>
            <w:vAlign w:val="center"/>
          </w:tcPr>
          <w:p w14:paraId="7FBA5677"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143" w:type="pct"/>
            <w:vAlign w:val="center"/>
          </w:tcPr>
          <w:p w14:paraId="2A94074C"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Местоположение</w:t>
            </w:r>
          </w:p>
        </w:tc>
        <w:tc>
          <w:tcPr>
            <w:tcW w:w="930" w:type="pct"/>
            <w:vAlign w:val="center"/>
          </w:tcPr>
          <w:p w14:paraId="0BE8B006" w14:textId="77777777" w:rsidR="00760A17" w:rsidRPr="004E00E9" w:rsidRDefault="00760A17" w:rsidP="004E00E9">
            <w:pPr>
              <w:spacing w:line="240" w:lineRule="auto"/>
              <w:ind w:right="-2"/>
              <w:jc w:val="center"/>
              <w:rPr>
                <w:sz w:val="20"/>
                <w:szCs w:val="20"/>
              </w:rPr>
            </w:pPr>
            <w:r w:rsidRPr="004E00E9">
              <w:rPr>
                <w:b/>
                <w:sz w:val="20"/>
                <w:szCs w:val="20"/>
              </w:rPr>
              <w:t>Обслуживаемые населенные пункты</w:t>
            </w:r>
          </w:p>
        </w:tc>
        <w:tc>
          <w:tcPr>
            <w:tcW w:w="572" w:type="pct"/>
            <w:vAlign w:val="center"/>
          </w:tcPr>
          <w:p w14:paraId="78B59F9B" w14:textId="0DC94F5A" w:rsidR="00760A17" w:rsidRPr="004E00E9" w:rsidRDefault="00760A17" w:rsidP="004E00E9">
            <w:pPr>
              <w:spacing w:line="240" w:lineRule="auto"/>
              <w:ind w:right="-2"/>
              <w:jc w:val="center"/>
              <w:rPr>
                <w:b/>
                <w:sz w:val="20"/>
                <w:szCs w:val="20"/>
              </w:rPr>
            </w:pPr>
            <w:r w:rsidRPr="004E00E9">
              <w:rPr>
                <w:b/>
                <w:sz w:val="20"/>
                <w:szCs w:val="20"/>
              </w:rPr>
              <w:t>Проектная мощность</w:t>
            </w:r>
            <w:r w:rsidR="00984C19" w:rsidRPr="004E00E9">
              <w:rPr>
                <w:b/>
                <w:sz w:val="20"/>
                <w:szCs w:val="20"/>
              </w:rPr>
              <w:t>, м</w:t>
            </w:r>
            <w:r w:rsidR="00984C19" w:rsidRPr="004E00E9">
              <w:rPr>
                <w:b/>
                <w:sz w:val="20"/>
                <w:szCs w:val="20"/>
                <w:vertAlign w:val="superscript"/>
              </w:rPr>
              <w:t>2</w:t>
            </w:r>
          </w:p>
        </w:tc>
        <w:tc>
          <w:tcPr>
            <w:tcW w:w="997" w:type="pct"/>
            <w:vAlign w:val="center"/>
          </w:tcPr>
          <w:p w14:paraId="6AB8FDCF" w14:textId="77777777" w:rsidR="00760A17" w:rsidRPr="004E00E9" w:rsidRDefault="00760A17" w:rsidP="004E00E9">
            <w:pPr>
              <w:spacing w:line="240" w:lineRule="auto"/>
              <w:ind w:right="-2"/>
              <w:jc w:val="center"/>
              <w:rPr>
                <w:b/>
                <w:sz w:val="20"/>
                <w:szCs w:val="20"/>
              </w:rPr>
            </w:pPr>
            <w:r w:rsidRPr="004E00E9">
              <w:rPr>
                <w:b/>
                <w:sz w:val="20"/>
                <w:szCs w:val="20"/>
              </w:rPr>
              <w:t>Год постройки, характеристика объекта (хорошее, удовлетворительное, ветхое)</w:t>
            </w:r>
          </w:p>
        </w:tc>
      </w:tr>
    </w:tbl>
    <w:p w14:paraId="2116D72A" w14:textId="77777777" w:rsidR="00760A17" w:rsidRPr="004E00E9" w:rsidRDefault="00760A17" w:rsidP="004E00E9">
      <w:pPr>
        <w:spacing w:line="240" w:lineRule="auto"/>
        <w:rPr>
          <w:sz w:val="2"/>
          <w:szCs w:val="2"/>
        </w:rPr>
      </w:pPr>
    </w:p>
    <w:tbl>
      <w:tblPr>
        <w:tblStyle w:val="1ff9"/>
        <w:tblW w:w="5000" w:type="pct"/>
        <w:tblLayout w:type="fixed"/>
        <w:tblCellMar>
          <w:left w:w="57" w:type="dxa"/>
          <w:right w:w="57" w:type="dxa"/>
        </w:tblCellMar>
        <w:tblLook w:val="04A0" w:firstRow="1" w:lastRow="0" w:firstColumn="1" w:lastColumn="0" w:noHBand="0" w:noVBand="1"/>
      </w:tblPr>
      <w:tblGrid>
        <w:gridCol w:w="420"/>
        <w:gridCol w:w="710"/>
        <w:gridCol w:w="1558"/>
        <w:gridCol w:w="2274"/>
        <w:gridCol w:w="1843"/>
        <w:gridCol w:w="1134"/>
        <w:gridCol w:w="1972"/>
      </w:tblGrid>
      <w:tr w:rsidR="00760A17" w:rsidRPr="004E00E9" w14:paraId="2697CF12" w14:textId="77777777" w:rsidTr="000228D1">
        <w:trPr>
          <w:tblHeader/>
        </w:trPr>
        <w:tc>
          <w:tcPr>
            <w:tcW w:w="212" w:type="pct"/>
            <w:vAlign w:val="center"/>
          </w:tcPr>
          <w:p w14:paraId="044931DD"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1</w:t>
            </w:r>
          </w:p>
        </w:tc>
        <w:tc>
          <w:tcPr>
            <w:tcW w:w="358" w:type="pct"/>
          </w:tcPr>
          <w:p w14:paraId="070AA954"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2</w:t>
            </w:r>
          </w:p>
        </w:tc>
        <w:tc>
          <w:tcPr>
            <w:tcW w:w="786" w:type="pct"/>
            <w:vAlign w:val="center"/>
          </w:tcPr>
          <w:p w14:paraId="3F0EBE47"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3</w:t>
            </w:r>
          </w:p>
        </w:tc>
        <w:tc>
          <w:tcPr>
            <w:tcW w:w="1147" w:type="pct"/>
            <w:vAlign w:val="center"/>
          </w:tcPr>
          <w:p w14:paraId="33A67D90"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4</w:t>
            </w:r>
          </w:p>
        </w:tc>
        <w:tc>
          <w:tcPr>
            <w:tcW w:w="930" w:type="pct"/>
          </w:tcPr>
          <w:p w14:paraId="152BDA00"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5</w:t>
            </w:r>
          </w:p>
        </w:tc>
        <w:tc>
          <w:tcPr>
            <w:tcW w:w="572" w:type="pct"/>
          </w:tcPr>
          <w:p w14:paraId="4E56FFED"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6</w:t>
            </w:r>
          </w:p>
        </w:tc>
        <w:tc>
          <w:tcPr>
            <w:tcW w:w="995" w:type="pct"/>
          </w:tcPr>
          <w:p w14:paraId="7AA4FD56"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7</w:t>
            </w:r>
          </w:p>
        </w:tc>
      </w:tr>
      <w:tr w:rsidR="00862570" w:rsidRPr="004E00E9" w14:paraId="1C5A6C5C" w14:textId="77777777" w:rsidTr="000228D1">
        <w:tc>
          <w:tcPr>
            <w:tcW w:w="212" w:type="pct"/>
          </w:tcPr>
          <w:p w14:paraId="28EF9EB6"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w:t>
            </w:r>
          </w:p>
        </w:tc>
        <w:tc>
          <w:tcPr>
            <w:tcW w:w="358" w:type="pct"/>
          </w:tcPr>
          <w:p w14:paraId="0BA8764D"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25BEAC7E"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58CF14B4" w14:textId="1EEC3105" w:rsidR="00862570" w:rsidRPr="004E00E9" w:rsidRDefault="00862570" w:rsidP="004E00E9">
            <w:pPr>
              <w:widowControl w:val="0"/>
              <w:spacing w:line="240" w:lineRule="auto"/>
              <w:jc w:val="left"/>
              <w:rPr>
                <w:rFonts w:eastAsia="Times New Roman"/>
                <w:b/>
                <w:sz w:val="20"/>
                <w:szCs w:val="20"/>
              </w:rPr>
            </w:pPr>
            <w:r w:rsidRPr="004E00E9">
              <w:rPr>
                <w:sz w:val="20"/>
                <w:szCs w:val="20"/>
              </w:rPr>
              <w:t>ООО «Абдзах»</w:t>
            </w:r>
          </w:p>
        </w:tc>
        <w:tc>
          <w:tcPr>
            <w:tcW w:w="1147" w:type="pct"/>
            <w:shd w:val="clear" w:color="auto" w:fill="auto"/>
          </w:tcPr>
          <w:p w14:paraId="6CC0C701" w14:textId="14FE9158" w:rsidR="00862570" w:rsidRPr="004E00E9" w:rsidRDefault="00862570" w:rsidP="004E00E9">
            <w:pPr>
              <w:spacing w:line="240" w:lineRule="auto"/>
              <w:jc w:val="left"/>
              <w:rPr>
                <w:rFonts w:eastAsia="Times New Roman"/>
                <w:b/>
                <w:color w:val="000000"/>
                <w:sz w:val="20"/>
                <w:szCs w:val="20"/>
                <w:lang w:val="cs-CZ"/>
              </w:rPr>
            </w:pPr>
            <w:r w:rsidRPr="004E00E9">
              <w:rPr>
                <w:sz w:val="20"/>
                <w:szCs w:val="20"/>
              </w:rPr>
              <w:t>а</w:t>
            </w:r>
            <w:r w:rsidR="000228D1" w:rsidRPr="004E00E9">
              <w:rPr>
                <w:sz w:val="20"/>
                <w:szCs w:val="20"/>
              </w:rPr>
              <w:t>ул</w:t>
            </w:r>
            <w:r w:rsidRPr="004E00E9">
              <w:rPr>
                <w:sz w:val="20"/>
                <w:szCs w:val="20"/>
              </w:rPr>
              <w:t xml:space="preserve"> Хакуринохабль, </w:t>
            </w:r>
            <w:r w:rsidR="000228D1" w:rsidRPr="004E00E9">
              <w:rPr>
                <w:sz w:val="20"/>
                <w:szCs w:val="20"/>
              </w:rPr>
              <w:br/>
              <w:t xml:space="preserve">ул. Краснооктябрьск, </w:t>
            </w:r>
            <w:r w:rsidRPr="004E00E9">
              <w:rPr>
                <w:sz w:val="20"/>
                <w:szCs w:val="20"/>
              </w:rPr>
              <w:t>137 в</w:t>
            </w:r>
          </w:p>
        </w:tc>
        <w:tc>
          <w:tcPr>
            <w:tcW w:w="930" w:type="pct"/>
          </w:tcPr>
          <w:p w14:paraId="31F5906D"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3A9F6A99" w14:textId="34B28475" w:rsidR="00862570" w:rsidRPr="004E00E9" w:rsidRDefault="00862570" w:rsidP="004E00E9">
            <w:pPr>
              <w:spacing w:line="240" w:lineRule="auto"/>
              <w:ind w:right="-2"/>
              <w:jc w:val="left"/>
              <w:rPr>
                <w:bCs/>
                <w:color w:val="000000"/>
                <w:sz w:val="20"/>
                <w:shd w:val="clear" w:color="auto" w:fill="FFFFFF"/>
                <w:lang w:bidi="ru-RU"/>
              </w:rPr>
            </w:pPr>
            <w:r w:rsidRPr="004E00E9">
              <w:rPr>
                <w:sz w:val="20"/>
                <w:szCs w:val="20"/>
              </w:rPr>
              <w:t>хутор Хапачев, хутор Киров</w:t>
            </w:r>
          </w:p>
        </w:tc>
        <w:tc>
          <w:tcPr>
            <w:tcW w:w="572" w:type="pct"/>
            <w:shd w:val="clear" w:color="auto" w:fill="auto"/>
          </w:tcPr>
          <w:p w14:paraId="10C94587" w14:textId="3A1320EA"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70</w:t>
            </w:r>
          </w:p>
        </w:tc>
        <w:tc>
          <w:tcPr>
            <w:tcW w:w="995" w:type="pct"/>
          </w:tcPr>
          <w:p w14:paraId="147D0CA2"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32D7868E" w14:textId="77777777" w:rsidTr="000228D1">
        <w:tc>
          <w:tcPr>
            <w:tcW w:w="212" w:type="pct"/>
          </w:tcPr>
          <w:p w14:paraId="53FBC02A"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w:t>
            </w:r>
          </w:p>
        </w:tc>
        <w:tc>
          <w:tcPr>
            <w:tcW w:w="358" w:type="pct"/>
          </w:tcPr>
          <w:p w14:paraId="7C07F4AE"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2949B9C4"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5842A6DA" w14:textId="0C6867D4" w:rsidR="00862570" w:rsidRPr="004E00E9" w:rsidRDefault="00862570" w:rsidP="004E00E9">
            <w:pPr>
              <w:widowControl w:val="0"/>
              <w:spacing w:line="240" w:lineRule="auto"/>
              <w:jc w:val="left"/>
              <w:rPr>
                <w:rFonts w:eastAsia="Times New Roman"/>
                <w:b/>
                <w:sz w:val="20"/>
                <w:szCs w:val="20"/>
              </w:rPr>
            </w:pPr>
            <w:r w:rsidRPr="004E00E9">
              <w:rPr>
                <w:sz w:val="20"/>
                <w:szCs w:val="20"/>
              </w:rPr>
              <w:t>ООО «Оптима»</w:t>
            </w:r>
          </w:p>
        </w:tc>
        <w:tc>
          <w:tcPr>
            <w:tcW w:w="1147" w:type="pct"/>
            <w:shd w:val="clear" w:color="auto" w:fill="auto"/>
          </w:tcPr>
          <w:p w14:paraId="1007EBEA" w14:textId="66C079D9" w:rsidR="00862570" w:rsidRPr="004E00E9" w:rsidRDefault="000228D1" w:rsidP="004E00E9">
            <w:pPr>
              <w:spacing w:line="240" w:lineRule="auto"/>
              <w:jc w:val="left"/>
              <w:rPr>
                <w:rFonts w:eastAsia="Times New Roman"/>
                <w:b/>
                <w:color w:val="000000"/>
                <w:sz w:val="20"/>
                <w:szCs w:val="20"/>
              </w:rPr>
            </w:pPr>
            <w:r w:rsidRPr="004E00E9">
              <w:rPr>
                <w:sz w:val="20"/>
                <w:szCs w:val="20"/>
              </w:rPr>
              <w:t xml:space="preserve">аул Хакуринохабль, </w:t>
            </w:r>
            <w:r w:rsidRPr="004E00E9">
              <w:rPr>
                <w:sz w:val="20"/>
                <w:szCs w:val="20"/>
              </w:rPr>
              <w:br/>
            </w:r>
            <w:r w:rsidR="00862570" w:rsidRPr="004E00E9">
              <w:rPr>
                <w:sz w:val="20"/>
                <w:szCs w:val="20"/>
              </w:rPr>
              <w:t>ул. Краснооктябрьск</w:t>
            </w:r>
            <w:r w:rsidRPr="004E00E9">
              <w:rPr>
                <w:sz w:val="20"/>
                <w:szCs w:val="20"/>
              </w:rPr>
              <w:t>,</w:t>
            </w:r>
            <w:r w:rsidR="00862570" w:rsidRPr="004E00E9">
              <w:rPr>
                <w:sz w:val="20"/>
                <w:szCs w:val="20"/>
              </w:rPr>
              <w:t xml:space="preserve"> 117</w:t>
            </w:r>
          </w:p>
        </w:tc>
        <w:tc>
          <w:tcPr>
            <w:tcW w:w="930" w:type="pct"/>
          </w:tcPr>
          <w:p w14:paraId="3F9054B2"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1AF22702" w14:textId="1F0E027D" w:rsidR="00862570" w:rsidRPr="004E00E9" w:rsidRDefault="00862570" w:rsidP="004E00E9">
            <w:pPr>
              <w:spacing w:line="240" w:lineRule="auto"/>
              <w:ind w:right="-2"/>
              <w:jc w:val="left"/>
              <w:rPr>
                <w:bCs/>
                <w:color w:val="000000"/>
                <w:sz w:val="20"/>
                <w:shd w:val="clear" w:color="auto" w:fill="FFFFFF"/>
                <w:lang w:bidi="ru-RU"/>
              </w:rPr>
            </w:pPr>
            <w:r w:rsidRPr="004E00E9">
              <w:rPr>
                <w:sz w:val="20"/>
                <w:szCs w:val="20"/>
              </w:rPr>
              <w:t>хутор Хапачев, хутор Киров</w:t>
            </w:r>
          </w:p>
        </w:tc>
        <w:tc>
          <w:tcPr>
            <w:tcW w:w="572" w:type="pct"/>
            <w:shd w:val="clear" w:color="auto" w:fill="auto"/>
          </w:tcPr>
          <w:p w14:paraId="56CF37A4" w14:textId="31206B0E"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60</w:t>
            </w:r>
          </w:p>
        </w:tc>
        <w:tc>
          <w:tcPr>
            <w:tcW w:w="995" w:type="pct"/>
          </w:tcPr>
          <w:p w14:paraId="66966618"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747C949D" w14:textId="77777777" w:rsidTr="000228D1">
        <w:tc>
          <w:tcPr>
            <w:tcW w:w="212" w:type="pct"/>
          </w:tcPr>
          <w:p w14:paraId="1151B547"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w:t>
            </w:r>
          </w:p>
        </w:tc>
        <w:tc>
          <w:tcPr>
            <w:tcW w:w="358" w:type="pct"/>
          </w:tcPr>
          <w:p w14:paraId="06A42768"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3D71BD96"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6288869D" w14:textId="4F82F8FC" w:rsidR="00862570" w:rsidRPr="004E00E9" w:rsidRDefault="00862570" w:rsidP="004E00E9">
            <w:pPr>
              <w:widowControl w:val="0"/>
              <w:spacing w:line="240" w:lineRule="auto"/>
              <w:jc w:val="left"/>
              <w:rPr>
                <w:rFonts w:eastAsia="Times New Roman"/>
                <w:b/>
                <w:sz w:val="20"/>
                <w:szCs w:val="20"/>
              </w:rPr>
            </w:pPr>
            <w:r w:rsidRPr="004E00E9">
              <w:rPr>
                <w:sz w:val="20"/>
                <w:szCs w:val="20"/>
              </w:rPr>
              <w:t>ООО «Водолей»</w:t>
            </w:r>
          </w:p>
        </w:tc>
        <w:tc>
          <w:tcPr>
            <w:tcW w:w="1147" w:type="pct"/>
            <w:shd w:val="clear" w:color="auto" w:fill="auto"/>
          </w:tcPr>
          <w:p w14:paraId="016DE5E9" w14:textId="54835F0B" w:rsidR="00862570" w:rsidRPr="004E00E9" w:rsidRDefault="000228D1" w:rsidP="004E00E9">
            <w:pPr>
              <w:spacing w:line="240" w:lineRule="auto"/>
              <w:jc w:val="left"/>
              <w:rPr>
                <w:rFonts w:eastAsia="Times New Roman"/>
                <w:b/>
                <w:color w:val="000000"/>
                <w:sz w:val="20"/>
                <w:szCs w:val="20"/>
                <w:lang w:val="cs-CZ"/>
              </w:rPr>
            </w:pPr>
            <w:r w:rsidRPr="004E00E9">
              <w:rPr>
                <w:sz w:val="20"/>
                <w:szCs w:val="20"/>
              </w:rPr>
              <w:t xml:space="preserve">аул Хакуринохабль, </w:t>
            </w:r>
            <w:r w:rsidRPr="004E00E9">
              <w:rPr>
                <w:sz w:val="20"/>
                <w:szCs w:val="20"/>
              </w:rPr>
              <w:br/>
            </w:r>
            <w:r w:rsidR="00862570" w:rsidRPr="004E00E9">
              <w:rPr>
                <w:sz w:val="20"/>
                <w:szCs w:val="20"/>
              </w:rPr>
              <w:t>ул. Беданокова К.Л.</w:t>
            </w:r>
            <w:r w:rsidRPr="004E00E9">
              <w:rPr>
                <w:sz w:val="20"/>
                <w:szCs w:val="20"/>
              </w:rPr>
              <w:t>,</w:t>
            </w:r>
            <w:r w:rsidR="00862570" w:rsidRPr="004E00E9">
              <w:rPr>
                <w:sz w:val="20"/>
                <w:szCs w:val="20"/>
              </w:rPr>
              <w:t xml:space="preserve"> 31</w:t>
            </w:r>
          </w:p>
        </w:tc>
        <w:tc>
          <w:tcPr>
            <w:tcW w:w="930" w:type="pct"/>
          </w:tcPr>
          <w:p w14:paraId="7782365F"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7019D290" w14:textId="596CC6DB" w:rsidR="00862570" w:rsidRPr="004E00E9" w:rsidRDefault="00862570" w:rsidP="004E00E9">
            <w:pPr>
              <w:spacing w:line="240" w:lineRule="auto"/>
              <w:ind w:right="-2"/>
              <w:jc w:val="left"/>
              <w:rPr>
                <w:bCs/>
                <w:color w:val="000000"/>
                <w:sz w:val="20"/>
                <w:shd w:val="clear" w:color="auto" w:fill="FFFFFF"/>
                <w:lang w:bidi="ru-RU"/>
              </w:rPr>
            </w:pPr>
            <w:r w:rsidRPr="004E00E9">
              <w:rPr>
                <w:sz w:val="20"/>
                <w:szCs w:val="20"/>
              </w:rPr>
              <w:t>хутор Хапачев, хутор Киров</w:t>
            </w:r>
          </w:p>
        </w:tc>
        <w:tc>
          <w:tcPr>
            <w:tcW w:w="572" w:type="pct"/>
            <w:shd w:val="clear" w:color="auto" w:fill="auto"/>
          </w:tcPr>
          <w:p w14:paraId="29AFE3FD" w14:textId="7CEF0EEC"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21</w:t>
            </w:r>
          </w:p>
        </w:tc>
        <w:tc>
          <w:tcPr>
            <w:tcW w:w="995" w:type="pct"/>
          </w:tcPr>
          <w:p w14:paraId="5BCA21B9"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0172804E" w14:textId="77777777" w:rsidTr="000228D1">
        <w:tc>
          <w:tcPr>
            <w:tcW w:w="212" w:type="pct"/>
          </w:tcPr>
          <w:p w14:paraId="6A5E4624"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4</w:t>
            </w:r>
          </w:p>
        </w:tc>
        <w:tc>
          <w:tcPr>
            <w:tcW w:w="358" w:type="pct"/>
          </w:tcPr>
          <w:p w14:paraId="3DB5BDB4" w14:textId="77777777" w:rsidR="00862570" w:rsidRPr="004E00E9" w:rsidRDefault="00862570"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282C37F5"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003B6814" w14:textId="6E96BF0D" w:rsidR="00862570" w:rsidRPr="004E00E9" w:rsidRDefault="00862570" w:rsidP="004E00E9">
            <w:pPr>
              <w:widowControl w:val="0"/>
              <w:spacing w:line="240" w:lineRule="auto"/>
              <w:jc w:val="left"/>
              <w:rPr>
                <w:sz w:val="20"/>
                <w:szCs w:val="20"/>
              </w:rPr>
            </w:pPr>
          </w:p>
        </w:tc>
        <w:tc>
          <w:tcPr>
            <w:tcW w:w="1147" w:type="pct"/>
            <w:shd w:val="clear" w:color="auto" w:fill="auto"/>
          </w:tcPr>
          <w:p w14:paraId="6648619C" w14:textId="2CBE63C6" w:rsidR="00862570" w:rsidRPr="004E00E9" w:rsidRDefault="000228D1" w:rsidP="004E00E9">
            <w:pPr>
              <w:spacing w:line="240" w:lineRule="auto"/>
              <w:jc w:val="left"/>
              <w:rPr>
                <w:bCs/>
                <w:color w:val="000000"/>
                <w:sz w:val="20"/>
                <w:szCs w:val="20"/>
                <w:shd w:val="clear" w:color="auto" w:fill="FFFFFF"/>
                <w:lang w:bidi="ru-RU"/>
              </w:rPr>
            </w:pPr>
            <w:r w:rsidRPr="004E00E9">
              <w:rPr>
                <w:sz w:val="20"/>
                <w:szCs w:val="20"/>
              </w:rPr>
              <w:t xml:space="preserve">аул Хакуринохабль, </w:t>
            </w:r>
            <w:r w:rsidRPr="004E00E9">
              <w:rPr>
                <w:sz w:val="20"/>
                <w:szCs w:val="20"/>
              </w:rPr>
              <w:br/>
            </w:r>
            <w:r w:rsidR="00862570" w:rsidRPr="004E00E9">
              <w:rPr>
                <w:sz w:val="20"/>
                <w:szCs w:val="20"/>
              </w:rPr>
              <w:t>ул. Бабушкина, 2</w:t>
            </w:r>
          </w:p>
        </w:tc>
        <w:tc>
          <w:tcPr>
            <w:tcW w:w="930" w:type="pct"/>
          </w:tcPr>
          <w:p w14:paraId="3D15B293"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72AC2EB8"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01D58896" w14:textId="528940F4"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77E59DC2" w14:textId="31170A3F"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32</w:t>
            </w:r>
          </w:p>
        </w:tc>
        <w:tc>
          <w:tcPr>
            <w:tcW w:w="995" w:type="pct"/>
          </w:tcPr>
          <w:p w14:paraId="3EE20F52"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13A143F8" w14:textId="77777777" w:rsidTr="000228D1">
        <w:tc>
          <w:tcPr>
            <w:tcW w:w="212" w:type="pct"/>
          </w:tcPr>
          <w:p w14:paraId="20B0D6B4"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5</w:t>
            </w:r>
          </w:p>
        </w:tc>
        <w:tc>
          <w:tcPr>
            <w:tcW w:w="358" w:type="pct"/>
          </w:tcPr>
          <w:p w14:paraId="3B296ADE" w14:textId="77777777" w:rsidR="00862570" w:rsidRPr="004E00E9" w:rsidRDefault="00862570"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0AE46891"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3EF5A3D2" w14:textId="778C2A03" w:rsidR="00862570" w:rsidRPr="004E00E9" w:rsidRDefault="00862570" w:rsidP="004E00E9">
            <w:pPr>
              <w:widowControl w:val="0"/>
              <w:spacing w:line="240" w:lineRule="auto"/>
              <w:jc w:val="left"/>
              <w:rPr>
                <w:sz w:val="20"/>
                <w:szCs w:val="20"/>
              </w:rPr>
            </w:pPr>
            <w:r w:rsidRPr="004E00E9">
              <w:rPr>
                <w:sz w:val="20"/>
                <w:szCs w:val="20"/>
              </w:rPr>
              <w:t>ООО «Огонек»</w:t>
            </w:r>
          </w:p>
        </w:tc>
        <w:tc>
          <w:tcPr>
            <w:tcW w:w="1147" w:type="pct"/>
            <w:shd w:val="clear" w:color="auto" w:fill="auto"/>
          </w:tcPr>
          <w:p w14:paraId="75AAD037" w14:textId="4B3B22F8" w:rsidR="00862570" w:rsidRPr="004E00E9" w:rsidRDefault="000228D1" w:rsidP="004E00E9">
            <w:pPr>
              <w:spacing w:line="240" w:lineRule="auto"/>
              <w:jc w:val="left"/>
              <w:rPr>
                <w:bCs/>
                <w:color w:val="000000"/>
                <w:sz w:val="20"/>
                <w:szCs w:val="20"/>
                <w:shd w:val="clear" w:color="auto" w:fill="FFFFFF"/>
                <w:lang w:bidi="ru-RU"/>
              </w:rPr>
            </w:pPr>
            <w:r w:rsidRPr="004E00E9">
              <w:rPr>
                <w:sz w:val="20"/>
                <w:szCs w:val="20"/>
              </w:rPr>
              <w:t xml:space="preserve">аул </w:t>
            </w:r>
            <w:r w:rsidR="00862570" w:rsidRPr="004E00E9">
              <w:rPr>
                <w:sz w:val="20"/>
                <w:szCs w:val="20"/>
              </w:rPr>
              <w:t xml:space="preserve">Хакуринохабль, </w:t>
            </w:r>
            <w:r w:rsidRPr="004E00E9">
              <w:rPr>
                <w:sz w:val="20"/>
                <w:szCs w:val="20"/>
              </w:rPr>
              <w:br/>
            </w:r>
            <w:r w:rsidR="00862570" w:rsidRPr="004E00E9">
              <w:rPr>
                <w:sz w:val="20"/>
                <w:szCs w:val="20"/>
              </w:rPr>
              <w:t>ул. Тургенева, 39</w:t>
            </w:r>
          </w:p>
        </w:tc>
        <w:tc>
          <w:tcPr>
            <w:tcW w:w="930" w:type="pct"/>
          </w:tcPr>
          <w:p w14:paraId="02E59CFB"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3502C232" w14:textId="3DC3F996"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45E0C783" w14:textId="418611F9"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46</w:t>
            </w:r>
          </w:p>
        </w:tc>
        <w:tc>
          <w:tcPr>
            <w:tcW w:w="995" w:type="pct"/>
          </w:tcPr>
          <w:p w14:paraId="5B52D424"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5CF5B827" w14:textId="77777777" w:rsidTr="000228D1">
        <w:tc>
          <w:tcPr>
            <w:tcW w:w="212" w:type="pct"/>
          </w:tcPr>
          <w:p w14:paraId="2CB9413C"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6</w:t>
            </w:r>
          </w:p>
        </w:tc>
        <w:tc>
          <w:tcPr>
            <w:tcW w:w="358" w:type="pct"/>
          </w:tcPr>
          <w:p w14:paraId="5A0860DB" w14:textId="1EB57876" w:rsidR="00862570" w:rsidRPr="004E00E9" w:rsidRDefault="00862570"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0E788508" w14:textId="186FDA36" w:rsidR="00862570" w:rsidRPr="004E00E9" w:rsidRDefault="00862570" w:rsidP="004E00E9">
            <w:pPr>
              <w:widowControl w:val="0"/>
              <w:spacing w:line="240" w:lineRule="auto"/>
              <w:jc w:val="left"/>
              <w:rPr>
                <w:sz w:val="20"/>
                <w:szCs w:val="20"/>
              </w:rPr>
            </w:pPr>
            <w:r w:rsidRPr="004E00E9">
              <w:rPr>
                <w:sz w:val="20"/>
                <w:szCs w:val="20"/>
              </w:rPr>
              <w:t>ЗАО «Тандер» магазин «Магнит»</w:t>
            </w:r>
          </w:p>
        </w:tc>
        <w:tc>
          <w:tcPr>
            <w:tcW w:w="1147" w:type="pct"/>
            <w:shd w:val="clear" w:color="auto" w:fill="auto"/>
          </w:tcPr>
          <w:p w14:paraId="131D2542" w14:textId="5BAD91C7" w:rsidR="00862570" w:rsidRPr="004E00E9" w:rsidRDefault="000228D1" w:rsidP="004E00E9">
            <w:pPr>
              <w:spacing w:line="240" w:lineRule="auto"/>
              <w:jc w:val="left"/>
              <w:rPr>
                <w:bCs/>
                <w:color w:val="000000"/>
                <w:sz w:val="20"/>
                <w:szCs w:val="20"/>
                <w:shd w:val="clear" w:color="auto" w:fill="FFFFFF"/>
                <w:lang w:bidi="ru-RU"/>
              </w:rPr>
            </w:pPr>
            <w:r w:rsidRPr="004E00E9">
              <w:rPr>
                <w:sz w:val="20"/>
                <w:szCs w:val="20"/>
              </w:rPr>
              <w:t xml:space="preserve">аул </w:t>
            </w:r>
            <w:r w:rsidR="00862570" w:rsidRPr="004E00E9">
              <w:rPr>
                <w:sz w:val="20"/>
                <w:szCs w:val="20"/>
              </w:rPr>
              <w:t xml:space="preserve">Хакуринохабль, </w:t>
            </w:r>
            <w:r w:rsidRPr="004E00E9">
              <w:rPr>
                <w:sz w:val="20"/>
                <w:szCs w:val="20"/>
              </w:rPr>
              <w:br/>
              <w:t xml:space="preserve">ул. Краснооктябрьск, </w:t>
            </w:r>
            <w:r w:rsidR="00862570" w:rsidRPr="004E00E9">
              <w:rPr>
                <w:sz w:val="20"/>
                <w:szCs w:val="20"/>
              </w:rPr>
              <w:t>137</w:t>
            </w:r>
          </w:p>
        </w:tc>
        <w:tc>
          <w:tcPr>
            <w:tcW w:w="930" w:type="pct"/>
          </w:tcPr>
          <w:p w14:paraId="768DB112"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602B035B" w14:textId="34CEF6FA"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6D2CA49B" w14:textId="077831A7"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107</w:t>
            </w:r>
          </w:p>
        </w:tc>
        <w:tc>
          <w:tcPr>
            <w:tcW w:w="995" w:type="pct"/>
          </w:tcPr>
          <w:p w14:paraId="64B3B363"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4F7147E5" w14:textId="77777777" w:rsidTr="000228D1">
        <w:tc>
          <w:tcPr>
            <w:tcW w:w="212" w:type="pct"/>
          </w:tcPr>
          <w:p w14:paraId="59A68C2E" w14:textId="77777777" w:rsidR="00862570" w:rsidRPr="004E00E9" w:rsidRDefault="00862570"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7</w:t>
            </w:r>
          </w:p>
        </w:tc>
        <w:tc>
          <w:tcPr>
            <w:tcW w:w="358" w:type="pct"/>
          </w:tcPr>
          <w:p w14:paraId="655C9CA5" w14:textId="77777777" w:rsidR="00862570" w:rsidRPr="004E00E9" w:rsidRDefault="00862570"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722DEBC2"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2CF26146" w14:textId="66BA6444" w:rsidR="00862570" w:rsidRPr="004E00E9" w:rsidRDefault="00862570" w:rsidP="004E00E9">
            <w:pPr>
              <w:widowControl w:val="0"/>
              <w:spacing w:line="240" w:lineRule="auto"/>
              <w:jc w:val="left"/>
              <w:rPr>
                <w:sz w:val="20"/>
                <w:szCs w:val="20"/>
              </w:rPr>
            </w:pPr>
            <w:r w:rsidRPr="004E00E9">
              <w:rPr>
                <w:sz w:val="20"/>
                <w:szCs w:val="20"/>
              </w:rPr>
              <w:t>ООО «Эльбрус»</w:t>
            </w:r>
          </w:p>
        </w:tc>
        <w:tc>
          <w:tcPr>
            <w:tcW w:w="1147" w:type="pct"/>
            <w:shd w:val="clear" w:color="auto" w:fill="auto"/>
          </w:tcPr>
          <w:p w14:paraId="044A2E09" w14:textId="05A95012" w:rsidR="00862570" w:rsidRPr="004E00E9" w:rsidRDefault="000228D1" w:rsidP="004E00E9">
            <w:pPr>
              <w:spacing w:line="240" w:lineRule="auto"/>
              <w:jc w:val="left"/>
              <w:rPr>
                <w:bCs/>
                <w:color w:val="000000"/>
                <w:sz w:val="20"/>
                <w:szCs w:val="20"/>
                <w:shd w:val="clear" w:color="auto" w:fill="FFFFFF"/>
                <w:lang w:bidi="ru-RU"/>
              </w:rPr>
            </w:pPr>
            <w:r w:rsidRPr="004E00E9">
              <w:rPr>
                <w:sz w:val="20"/>
                <w:szCs w:val="20"/>
              </w:rPr>
              <w:t xml:space="preserve">аул </w:t>
            </w:r>
            <w:r w:rsidR="00C06518" w:rsidRPr="004E00E9">
              <w:rPr>
                <w:sz w:val="20"/>
                <w:szCs w:val="20"/>
              </w:rPr>
              <w:t>Хакуринохабль</w:t>
            </w:r>
            <w:r w:rsidR="00862570" w:rsidRPr="004E00E9">
              <w:rPr>
                <w:sz w:val="20"/>
                <w:szCs w:val="20"/>
              </w:rPr>
              <w:t xml:space="preserve">, </w:t>
            </w:r>
            <w:r w:rsidRPr="004E00E9">
              <w:rPr>
                <w:sz w:val="20"/>
                <w:szCs w:val="20"/>
              </w:rPr>
              <w:br/>
              <w:t xml:space="preserve">ул. Краснооктябрьс, </w:t>
            </w:r>
            <w:r w:rsidR="00862570" w:rsidRPr="004E00E9">
              <w:rPr>
                <w:sz w:val="20"/>
                <w:szCs w:val="20"/>
              </w:rPr>
              <w:t>118а</w:t>
            </w:r>
          </w:p>
        </w:tc>
        <w:tc>
          <w:tcPr>
            <w:tcW w:w="930" w:type="pct"/>
          </w:tcPr>
          <w:p w14:paraId="584C11F9"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2CD4C525" w14:textId="795A708B"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799BE6EB" w14:textId="104E1A8C"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90</w:t>
            </w:r>
          </w:p>
        </w:tc>
        <w:tc>
          <w:tcPr>
            <w:tcW w:w="995" w:type="pct"/>
          </w:tcPr>
          <w:p w14:paraId="6CF6B456" w14:textId="77777777" w:rsidR="00862570" w:rsidRPr="004E00E9" w:rsidRDefault="00862570"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48476C90" w14:textId="77777777" w:rsidTr="000228D1">
        <w:tc>
          <w:tcPr>
            <w:tcW w:w="212" w:type="pct"/>
          </w:tcPr>
          <w:p w14:paraId="2ECC8BD4" w14:textId="7CF1304C"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8</w:t>
            </w:r>
          </w:p>
        </w:tc>
        <w:tc>
          <w:tcPr>
            <w:tcW w:w="358" w:type="pct"/>
          </w:tcPr>
          <w:p w14:paraId="781D1755" w14:textId="0E775B0F"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17A56909"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0F15177C" w14:textId="77777777" w:rsidR="00862570" w:rsidRPr="004E00E9" w:rsidRDefault="00862570" w:rsidP="004E00E9">
            <w:pPr>
              <w:widowControl w:val="0"/>
              <w:spacing w:line="240" w:lineRule="auto"/>
              <w:jc w:val="left"/>
              <w:rPr>
                <w:sz w:val="20"/>
                <w:szCs w:val="20"/>
              </w:rPr>
            </w:pPr>
          </w:p>
        </w:tc>
        <w:tc>
          <w:tcPr>
            <w:tcW w:w="1147" w:type="pct"/>
            <w:shd w:val="clear" w:color="auto" w:fill="auto"/>
          </w:tcPr>
          <w:p w14:paraId="3732B069" w14:textId="2C72268F"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w:t>
            </w:r>
            <w:r w:rsidR="00C06518" w:rsidRPr="004E00E9">
              <w:rPr>
                <w:sz w:val="20"/>
                <w:szCs w:val="20"/>
              </w:rPr>
              <w:t xml:space="preserve"> </w:t>
            </w:r>
            <w:r w:rsidR="00862570" w:rsidRPr="004E00E9">
              <w:rPr>
                <w:sz w:val="20"/>
                <w:szCs w:val="20"/>
              </w:rPr>
              <w:t>Шовгенова,</w:t>
            </w:r>
            <w:r w:rsidR="00C06518" w:rsidRPr="004E00E9">
              <w:rPr>
                <w:sz w:val="20"/>
                <w:szCs w:val="20"/>
              </w:rPr>
              <w:t xml:space="preserve"> </w:t>
            </w:r>
            <w:r w:rsidR="00862570" w:rsidRPr="004E00E9">
              <w:rPr>
                <w:sz w:val="20"/>
                <w:szCs w:val="20"/>
              </w:rPr>
              <w:t>1в</w:t>
            </w:r>
          </w:p>
        </w:tc>
        <w:tc>
          <w:tcPr>
            <w:tcW w:w="930" w:type="pct"/>
          </w:tcPr>
          <w:p w14:paraId="1D9C84B3"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2EA6871C" w14:textId="189B98C7"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459A0447" w14:textId="53E7A6D1"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200</w:t>
            </w:r>
          </w:p>
        </w:tc>
        <w:tc>
          <w:tcPr>
            <w:tcW w:w="995" w:type="pct"/>
          </w:tcPr>
          <w:p w14:paraId="40A30018" w14:textId="13DBB7D1"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39B6759A" w14:textId="77777777" w:rsidTr="000228D1">
        <w:tc>
          <w:tcPr>
            <w:tcW w:w="212" w:type="pct"/>
          </w:tcPr>
          <w:p w14:paraId="7BB7EB6F" w14:textId="4BD6DA1B"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9</w:t>
            </w:r>
          </w:p>
        </w:tc>
        <w:tc>
          <w:tcPr>
            <w:tcW w:w="358" w:type="pct"/>
          </w:tcPr>
          <w:p w14:paraId="59D0069F" w14:textId="13ED0DB1"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1C9AE100" w14:textId="3FBB3A10" w:rsidR="00862570" w:rsidRPr="004E00E9" w:rsidRDefault="00862570" w:rsidP="004E00E9">
            <w:pPr>
              <w:widowControl w:val="0"/>
              <w:spacing w:line="240" w:lineRule="auto"/>
              <w:ind w:right="-199"/>
              <w:jc w:val="left"/>
              <w:rPr>
                <w:sz w:val="20"/>
                <w:szCs w:val="20"/>
              </w:rPr>
            </w:pPr>
            <w:r w:rsidRPr="004E00E9">
              <w:rPr>
                <w:sz w:val="20"/>
                <w:szCs w:val="20"/>
              </w:rPr>
              <w:t>Шовгеновское потребительское общество, универмаг «ТПС»</w:t>
            </w:r>
          </w:p>
        </w:tc>
        <w:tc>
          <w:tcPr>
            <w:tcW w:w="1147" w:type="pct"/>
            <w:shd w:val="clear" w:color="auto" w:fill="auto"/>
          </w:tcPr>
          <w:p w14:paraId="7CB66B4D" w14:textId="0F615FE4"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хутор</w:t>
            </w:r>
            <w:r w:rsidR="00862570" w:rsidRPr="004E00E9">
              <w:rPr>
                <w:sz w:val="20"/>
                <w:szCs w:val="20"/>
              </w:rPr>
              <w:t xml:space="preserve"> Хапачев, </w:t>
            </w:r>
            <w:r w:rsidRPr="004E00E9">
              <w:rPr>
                <w:sz w:val="20"/>
                <w:szCs w:val="20"/>
              </w:rPr>
              <w:br/>
            </w:r>
            <w:r w:rsidR="00862570" w:rsidRPr="004E00E9">
              <w:rPr>
                <w:sz w:val="20"/>
                <w:szCs w:val="20"/>
              </w:rPr>
              <w:t>ул. Краснооктябрьская</w:t>
            </w:r>
            <w:r w:rsidR="00C06518" w:rsidRPr="004E00E9">
              <w:rPr>
                <w:sz w:val="20"/>
                <w:szCs w:val="20"/>
              </w:rPr>
              <w:t>,</w:t>
            </w:r>
            <w:r w:rsidR="00862570" w:rsidRPr="004E00E9">
              <w:rPr>
                <w:sz w:val="20"/>
                <w:szCs w:val="20"/>
              </w:rPr>
              <w:t xml:space="preserve"> 110</w:t>
            </w:r>
          </w:p>
        </w:tc>
        <w:tc>
          <w:tcPr>
            <w:tcW w:w="930" w:type="pct"/>
          </w:tcPr>
          <w:p w14:paraId="2440C44A"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7D3F72EA" w14:textId="63B714FC"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06286449" w14:textId="4AA23362"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904</w:t>
            </w:r>
          </w:p>
        </w:tc>
        <w:tc>
          <w:tcPr>
            <w:tcW w:w="995" w:type="pct"/>
          </w:tcPr>
          <w:p w14:paraId="569BFFF0" w14:textId="6F27771C"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4F52A03D" w14:textId="77777777" w:rsidTr="000228D1">
        <w:tc>
          <w:tcPr>
            <w:tcW w:w="212" w:type="pct"/>
          </w:tcPr>
          <w:p w14:paraId="5ABD7E95" w14:textId="0C7A1973"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10</w:t>
            </w:r>
          </w:p>
        </w:tc>
        <w:tc>
          <w:tcPr>
            <w:tcW w:w="358" w:type="pct"/>
          </w:tcPr>
          <w:p w14:paraId="32ADF594" w14:textId="0832FE78"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56B31006" w14:textId="0CAF4FB5" w:rsidR="00862570" w:rsidRPr="004E00E9" w:rsidRDefault="00862570" w:rsidP="004E00E9">
            <w:pPr>
              <w:widowControl w:val="0"/>
              <w:spacing w:line="240" w:lineRule="auto"/>
              <w:jc w:val="left"/>
              <w:rPr>
                <w:sz w:val="20"/>
                <w:szCs w:val="20"/>
              </w:rPr>
            </w:pPr>
            <w:r w:rsidRPr="004E00E9">
              <w:rPr>
                <w:sz w:val="20"/>
                <w:szCs w:val="20"/>
              </w:rPr>
              <w:t>Шовгеновское потребительское общество, магазин № 6 «ТПС»</w:t>
            </w:r>
          </w:p>
        </w:tc>
        <w:tc>
          <w:tcPr>
            <w:tcW w:w="1147" w:type="pct"/>
            <w:shd w:val="clear" w:color="auto" w:fill="auto"/>
          </w:tcPr>
          <w:p w14:paraId="2E7A872E" w14:textId="4816FA18"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w:t>
            </w:r>
            <w:r w:rsidR="00C06518" w:rsidRPr="004E00E9">
              <w:rPr>
                <w:sz w:val="20"/>
                <w:szCs w:val="20"/>
              </w:rPr>
              <w:t>,</w:t>
            </w:r>
            <w:r w:rsidR="00862570" w:rsidRPr="004E00E9">
              <w:rPr>
                <w:sz w:val="20"/>
                <w:szCs w:val="20"/>
              </w:rPr>
              <w:t xml:space="preserve"> </w:t>
            </w:r>
            <w:r w:rsidRPr="004E00E9">
              <w:rPr>
                <w:sz w:val="20"/>
                <w:szCs w:val="20"/>
              </w:rPr>
              <w:br/>
            </w:r>
            <w:r w:rsidR="00862570" w:rsidRPr="004E00E9">
              <w:rPr>
                <w:sz w:val="20"/>
                <w:szCs w:val="20"/>
              </w:rPr>
              <w:t>ул. Краснооктябрьская</w:t>
            </w:r>
            <w:r w:rsidR="00C06518" w:rsidRPr="004E00E9">
              <w:rPr>
                <w:sz w:val="20"/>
                <w:szCs w:val="20"/>
              </w:rPr>
              <w:t>,</w:t>
            </w:r>
            <w:r w:rsidR="00862570" w:rsidRPr="004E00E9">
              <w:rPr>
                <w:sz w:val="20"/>
                <w:szCs w:val="20"/>
              </w:rPr>
              <w:t xml:space="preserve"> 38</w:t>
            </w:r>
          </w:p>
        </w:tc>
        <w:tc>
          <w:tcPr>
            <w:tcW w:w="930" w:type="pct"/>
          </w:tcPr>
          <w:p w14:paraId="01ACFA0B"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2DA0B0C0" w14:textId="64011A16"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08A982B4" w14:textId="6E53694B"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41</w:t>
            </w:r>
          </w:p>
        </w:tc>
        <w:tc>
          <w:tcPr>
            <w:tcW w:w="995" w:type="pct"/>
          </w:tcPr>
          <w:p w14:paraId="6A07FBC5" w14:textId="58115120"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7A54996B" w14:textId="77777777" w:rsidTr="000228D1">
        <w:tc>
          <w:tcPr>
            <w:tcW w:w="212" w:type="pct"/>
          </w:tcPr>
          <w:p w14:paraId="39A69796" w14:textId="432F09DF"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11</w:t>
            </w:r>
          </w:p>
        </w:tc>
        <w:tc>
          <w:tcPr>
            <w:tcW w:w="358" w:type="pct"/>
          </w:tcPr>
          <w:p w14:paraId="471220A5" w14:textId="2758F9CB"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3C9188B4" w14:textId="77777777" w:rsidR="00862570" w:rsidRPr="004E00E9" w:rsidRDefault="00862570" w:rsidP="004E00E9">
            <w:pPr>
              <w:spacing w:line="240" w:lineRule="auto"/>
              <w:jc w:val="left"/>
              <w:rPr>
                <w:sz w:val="20"/>
                <w:szCs w:val="20"/>
              </w:rPr>
            </w:pPr>
            <w:r w:rsidRPr="004E00E9">
              <w:rPr>
                <w:sz w:val="20"/>
                <w:szCs w:val="20"/>
              </w:rPr>
              <w:t xml:space="preserve">Магазин </w:t>
            </w:r>
          </w:p>
          <w:p w14:paraId="1D7B3AE7" w14:textId="77777777" w:rsidR="00862570" w:rsidRPr="004E00E9" w:rsidRDefault="00862570" w:rsidP="004E00E9">
            <w:pPr>
              <w:widowControl w:val="0"/>
              <w:spacing w:line="240" w:lineRule="auto"/>
              <w:jc w:val="left"/>
              <w:rPr>
                <w:sz w:val="20"/>
                <w:szCs w:val="20"/>
              </w:rPr>
            </w:pPr>
          </w:p>
        </w:tc>
        <w:tc>
          <w:tcPr>
            <w:tcW w:w="1147" w:type="pct"/>
            <w:shd w:val="clear" w:color="auto" w:fill="auto"/>
          </w:tcPr>
          <w:p w14:paraId="1B8F650B" w14:textId="7719F9D3"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w:t>
            </w:r>
            <w:r w:rsidRPr="004E00E9">
              <w:rPr>
                <w:sz w:val="20"/>
                <w:szCs w:val="20"/>
              </w:rPr>
              <w:t xml:space="preserve"> </w:t>
            </w:r>
            <w:r w:rsidR="00862570" w:rsidRPr="004E00E9">
              <w:rPr>
                <w:sz w:val="20"/>
                <w:szCs w:val="20"/>
              </w:rPr>
              <w:t>Шовгенова, 3б</w:t>
            </w:r>
          </w:p>
        </w:tc>
        <w:tc>
          <w:tcPr>
            <w:tcW w:w="930" w:type="pct"/>
          </w:tcPr>
          <w:p w14:paraId="1952B0A3"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67242884" w14:textId="144F2440"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713341C4" w14:textId="13874F5C"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42</w:t>
            </w:r>
          </w:p>
        </w:tc>
        <w:tc>
          <w:tcPr>
            <w:tcW w:w="995" w:type="pct"/>
          </w:tcPr>
          <w:p w14:paraId="566EF908" w14:textId="2B621E74"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41B391B9" w14:textId="77777777" w:rsidTr="000228D1">
        <w:tc>
          <w:tcPr>
            <w:tcW w:w="212" w:type="pct"/>
          </w:tcPr>
          <w:p w14:paraId="7D275CB4" w14:textId="7E9A9995"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12</w:t>
            </w:r>
          </w:p>
        </w:tc>
        <w:tc>
          <w:tcPr>
            <w:tcW w:w="358" w:type="pct"/>
          </w:tcPr>
          <w:p w14:paraId="6A1C5CD3" w14:textId="1B739D11"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5D21F92C" w14:textId="363632D7" w:rsidR="00862570" w:rsidRPr="004E00E9" w:rsidRDefault="00862570" w:rsidP="004E00E9">
            <w:pPr>
              <w:widowControl w:val="0"/>
              <w:spacing w:line="240" w:lineRule="auto"/>
              <w:jc w:val="left"/>
              <w:rPr>
                <w:sz w:val="20"/>
                <w:szCs w:val="20"/>
              </w:rPr>
            </w:pPr>
            <w:r w:rsidRPr="004E00E9">
              <w:rPr>
                <w:sz w:val="20"/>
                <w:szCs w:val="20"/>
              </w:rPr>
              <w:t>Хозмаг</w:t>
            </w:r>
          </w:p>
        </w:tc>
        <w:tc>
          <w:tcPr>
            <w:tcW w:w="1147" w:type="pct"/>
            <w:shd w:val="clear" w:color="auto" w:fill="auto"/>
          </w:tcPr>
          <w:p w14:paraId="7B60E3BF" w14:textId="11E540BD" w:rsidR="00862570" w:rsidRPr="004E00E9" w:rsidRDefault="00862570" w:rsidP="004E00E9">
            <w:pPr>
              <w:spacing w:line="240" w:lineRule="auto"/>
              <w:jc w:val="left"/>
              <w:rPr>
                <w:rFonts w:eastAsia="Times New Roman"/>
                <w:color w:val="000000"/>
                <w:sz w:val="20"/>
                <w:szCs w:val="20"/>
                <w:lang w:val="cs-CZ"/>
              </w:rPr>
            </w:pPr>
            <w:r w:rsidRPr="004E00E9">
              <w:rPr>
                <w:sz w:val="20"/>
                <w:szCs w:val="20"/>
              </w:rPr>
              <w:t>а</w:t>
            </w:r>
            <w:r w:rsidR="000228D1" w:rsidRPr="004E00E9">
              <w:rPr>
                <w:sz w:val="20"/>
                <w:szCs w:val="20"/>
              </w:rPr>
              <w:t>ул</w:t>
            </w:r>
            <w:r w:rsidRPr="004E00E9">
              <w:rPr>
                <w:sz w:val="20"/>
                <w:szCs w:val="20"/>
              </w:rPr>
              <w:t xml:space="preserve"> Хакуринохабль, </w:t>
            </w:r>
            <w:r w:rsidR="000228D1" w:rsidRPr="004E00E9">
              <w:rPr>
                <w:sz w:val="20"/>
                <w:szCs w:val="20"/>
              </w:rPr>
              <w:br/>
            </w:r>
            <w:r w:rsidRPr="004E00E9">
              <w:rPr>
                <w:sz w:val="20"/>
                <w:szCs w:val="20"/>
              </w:rPr>
              <w:t>ул.</w:t>
            </w:r>
            <w:r w:rsidR="000228D1" w:rsidRPr="004E00E9">
              <w:rPr>
                <w:sz w:val="20"/>
                <w:szCs w:val="20"/>
              </w:rPr>
              <w:t xml:space="preserve"> </w:t>
            </w:r>
            <w:r w:rsidRPr="004E00E9">
              <w:rPr>
                <w:sz w:val="20"/>
                <w:szCs w:val="20"/>
              </w:rPr>
              <w:t>Шовгенова, 1б</w:t>
            </w:r>
          </w:p>
        </w:tc>
        <w:tc>
          <w:tcPr>
            <w:tcW w:w="930" w:type="pct"/>
          </w:tcPr>
          <w:p w14:paraId="3B2E6638"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4F0E23A0" w14:textId="7E144A4E"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6C799A19" w14:textId="0F3EEB4A" w:rsidR="00862570" w:rsidRPr="004E00E9" w:rsidRDefault="00984C19" w:rsidP="004E00E9">
            <w:pPr>
              <w:spacing w:line="240" w:lineRule="auto"/>
              <w:ind w:right="-2"/>
              <w:jc w:val="center"/>
              <w:rPr>
                <w:bCs/>
                <w:color w:val="000000"/>
                <w:sz w:val="20"/>
                <w:szCs w:val="20"/>
                <w:shd w:val="clear" w:color="auto" w:fill="FFFFFF"/>
                <w:lang w:bidi="ru-RU"/>
              </w:rPr>
            </w:pPr>
            <w:r w:rsidRPr="004E00E9">
              <w:rPr>
                <w:sz w:val="20"/>
                <w:szCs w:val="20"/>
              </w:rPr>
              <w:t>70</w:t>
            </w:r>
          </w:p>
        </w:tc>
        <w:tc>
          <w:tcPr>
            <w:tcW w:w="995" w:type="pct"/>
          </w:tcPr>
          <w:p w14:paraId="10199D48" w14:textId="6E371C35"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2655C253" w14:textId="77777777" w:rsidTr="000228D1">
        <w:tc>
          <w:tcPr>
            <w:tcW w:w="212" w:type="pct"/>
          </w:tcPr>
          <w:p w14:paraId="3B91FA63" w14:textId="0C02E6B6"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13</w:t>
            </w:r>
          </w:p>
        </w:tc>
        <w:tc>
          <w:tcPr>
            <w:tcW w:w="358" w:type="pct"/>
          </w:tcPr>
          <w:p w14:paraId="6A3F7823" w14:textId="3D5D511E"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1FF0BE31" w14:textId="58492697" w:rsidR="00862570" w:rsidRPr="004E00E9" w:rsidRDefault="00862570" w:rsidP="004E00E9">
            <w:pPr>
              <w:widowControl w:val="0"/>
              <w:spacing w:line="240" w:lineRule="auto"/>
              <w:jc w:val="left"/>
              <w:rPr>
                <w:sz w:val="20"/>
                <w:szCs w:val="20"/>
              </w:rPr>
            </w:pPr>
            <w:r w:rsidRPr="004E00E9">
              <w:rPr>
                <w:sz w:val="20"/>
                <w:szCs w:val="20"/>
              </w:rPr>
              <w:t>Хозмаг</w:t>
            </w:r>
          </w:p>
        </w:tc>
        <w:tc>
          <w:tcPr>
            <w:tcW w:w="1147" w:type="pct"/>
            <w:shd w:val="clear" w:color="auto" w:fill="auto"/>
          </w:tcPr>
          <w:p w14:paraId="71BD31B8" w14:textId="1E614FC6"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w:t>
            </w:r>
            <w:r w:rsidRPr="004E00E9">
              <w:rPr>
                <w:sz w:val="20"/>
                <w:szCs w:val="20"/>
              </w:rPr>
              <w:t xml:space="preserve"> </w:t>
            </w:r>
            <w:r w:rsidR="00862570" w:rsidRPr="004E00E9">
              <w:rPr>
                <w:sz w:val="20"/>
                <w:szCs w:val="20"/>
              </w:rPr>
              <w:t>Шовгенова, 8а</w:t>
            </w:r>
          </w:p>
        </w:tc>
        <w:tc>
          <w:tcPr>
            <w:tcW w:w="930" w:type="pct"/>
          </w:tcPr>
          <w:p w14:paraId="6B739BFA"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02294A79" w14:textId="4D33B996"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051AA35B" w14:textId="7BD52622"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14 </w:t>
            </w:r>
          </w:p>
        </w:tc>
        <w:tc>
          <w:tcPr>
            <w:tcW w:w="995" w:type="pct"/>
          </w:tcPr>
          <w:p w14:paraId="69F991A8" w14:textId="534215D0"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0146CA9A" w14:textId="77777777" w:rsidTr="000228D1">
        <w:tc>
          <w:tcPr>
            <w:tcW w:w="212" w:type="pct"/>
          </w:tcPr>
          <w:p w14:paraId="32198CD3" w14:textId="66599813"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14</w:t>
            </w:r>
          </w:p>
        </w:tc>
        <w:tc>
          <w:tcPr>
            <w:tcW w:w="358" w:type="pct"/>
          </w:tcPr>
          <w:p w14:paraId="193C3C5E" w14:textId="3FFDD1BA"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36E4A117" w14:textId="095A4973" w:rsidR="00862570" w:rsidRPr="004E00E9" w:rsidRDefault="00862570" w:rsidP="004E00E9">
            <w:pPr>
              <w:widowControl w:val="0"/>
              <w:spacing w:line="240" w:lineRule="auto"/>
              <w:jc w:val="left"/>
              <w:rPr>
                <w:sz w:val="20"/>
                <w:szCs w:val="20"/>
              </w:rPr>
            </w:pPr>
            <w:r w:rsidRPr="004E00E9">
              <w:rPr>
                <w:sz w:val="20"/>
                <w:szCs w:val="20"/>
              </w:rPr>
              <w:t xml:space="preserve">Магазин мебельный </w:t>
            </w:r>
          </w:p>
        </w:tc>
        <w:tc>
          <w:tcPr>
            <w:tcW w:w="1147" w:type="pct"/>
            <w:shd w:val="clear" w:color="auto" w:fill="auto"/>
          </w:tcPr>
          <w:p w14:paraId="7C04B902" w14:textId="6B375932"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 Краснооктябрьск</w:t>
            </w:r>
            <w:r w:rsidRPr="004E00E9">
              <w:rPr>
                <w:sz w:val="20"/>
                <w:szCs w:val="20"/>
              </w:rPr>
              <w:t>,</w:t>
            </w:r>
            <w:r w:rsidR="00862570" w:rsidRPr="004E00E9">
              <w:rPr>
                <w:sz w:val="20"/>
                <w:szCs w:val="20"/>
              </w:rPr>
              <w:t xml:space="preserve"> 137</w:t>
            </w:r>
          </w:p>
        </w:tc>
        <w:tc>
          <w:tcPr>
            <w:tcW w:w="930" w:type="pct"/>
          </w:tcPr>
          <w:p w14:paraId="54637B65"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5C3A70C5" w14:textId="0781AB9C"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490516E6" w14:textId="3B24E5A8"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600 </w:t>
            </w:r>
          </w:p>
        </w:tc>
        <w:tc>
          <w:tcPr>
            <w:tcW w:w="995" w:type="pct"/>
          </w:tcPr>
          <w:p w14:paraId="634C4D85" w14:textId="294BB072"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74C704A2" w14:textId="77777777" w:rsidTr="000228D1">
        <w:tc>
          <w:tcPr>
            <w:tcW w:w="212" w:type="pct"/>
          </w:tcPr>
          <w:p w14:paraId="5125CB8F" w14:textId="162C0771"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15</w:t>
            </w:r>
          </w:p>
        </w:tc>
        <w:tc>
          <w:tcPr>
            <w:tcW w:w="358" w:type="pct"/>
          </w:tcPr>
          <w:p w14:paraId="31FF1F5E" w14:textId="0763A0A5"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23631AA3" w14:textId="67C0650A" w:rsidR="00862570" w:rsidRPr="004E00E9" w:rsidRDefault="00862570" w:rsidP="004E00E9">
            <w:pPr>
              <w:widowControl w:val="0"/>
              <w:spacing w:line="240" w:lineRule="auto"/>
              <w:jc w:val="left"/>
              <w:rPr>
                <w:sz w:val="20"/>
                <w:szCs w:val="20"/>
              </w:rPr>
            </w:pPr>
            <w:r w:rsidRPr="004E00E9">
              <w:rPr>
                <w:sz w:val="20"/>
                <w:szCs w:val="20"/>
              </w:rPr>
              <w:t>Магазин смешанных товаров</w:t>
            </w:r>
          </w:p>
        </w:tc>
        <w:tc>
          <w:tcPr>
            <w:tcW w:w="1147" w:type="pct"/>
            <w:shd w:val="clear" w:color="auto" w:fill="auto"/>
          </w:tcPr>
          <w:p w14:paraId="2C01AF9D" w14:textId="6A291FD5"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w:t>
            </w:r>
            <w:r w:rsidR="00C06518" w:rsidRPr="004E00E9">
              <w:rPr>
                <w:sz w:val="20"/>
                <w:szCs w:val="20"/>
              </w:rPr>
              <w:t xml:space="preserve">, </w:t>
            </w:r>
            <w:r w:rsidRPr="004E00E9">
              <w:rPr>
                <w:sz w:val="20"/>
                <w:szCs w:val="20"/>
              </w:rPr>
              <w:br/>
            </w:r>
            <w:r w:rsidR="00C06518" w:rsidRPr="004E00E9">
              <w:rPr>
                <w:sz w:val="20"/>
                <w:szCs w:val="20"/>
              </w:rPr>
              <w:t>ул. Краснооктябрьск,</w:t>
            </w:r>
            <w:r w:rsidR="00862570" w:rsidRPr="004E00E9">
              <w:rPr>
                <w:sz w:val="20"/>
                <w:szCs w:val="20"/>
              </w:rPr>
              <w:t xml:space="preserve"> 129а</w:t>
            </w:r>
          </w:p>
        </w:tc>
        <w:tc>
          <w:tcPr>
            <w:tcW w:w="930" w:type="pct"/>
          </w:tcPr>
          <w:p w14:paraId="14A131F4"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57BAF00D" w14:textId="07060C8D"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399810A5" w14:textId="118B28E3"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62 </w:t>
            </w:r>
          </w:p>
        </w:tc>
        <w:tc>
          <w:tcPr>
            <w:tcW w:w="995" w:type="pct"/>
          </w:tcPr>
          <w:p w14:paraId="19C34F54" w14:textId="57BCBDC2"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114442BC" w14:textId="77777777" w:rsidTr="000228D1">
        <w:tc>
          <w:tcPr>
            <w:tcW w:w="212" w:type="pct"/>
          </w:tcPr>
          <w:p w14:paraId="2FF7BF8C" w14:textId="32263B2A"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16</w:t>
            </w:r>
          </w:p>
        </w:tc>
        <w:tc>
          <w:tcPr>
            <w:tcW w:w="358" w:type="pct"/>
          </w:tcPr>
          <w:p w14:paraId="4E7C2544" w14:textId="141685C7"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0BAE7F84" w14:textId="5AF12D89" w:rsidR="00862570" w:rsidRPr="004E00E9" w:rsidRDefault="00862570" w:rsidP="004E00E9">
            <w:pPr>
              <w:widowControl w:val="0"/>
              <w:spacing w:line="240" w:lineRule="auto"/>
              <w:jc w:val="left"/>
              <w:rPr>
                <w:sz w:val="20"/>
                <w:szCs w:val="20"/>
              </w:rPr>
            </w:pPr>
            <w:r w:rsidRPr="004E00E9">
              <w:rPr>
                <w:sz w:val="20"/>
                <w:szCs w:val="20"/>
              </w:rPr>
              <w:t>автомагазин</w:t>
            </w:r>
          </w:p>
        </w:tc>
        <w:tc>
          <w:tcPr>
            <w:tcW w:w="1147" w:type="pct"/>
            <w:shd w:val="clear" w:color="auto" w:fill="auto"/>
          </w:tcPr>
          <w:p w14:paraId="405EAE50" w14:textId="7ACB0F96"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 Ашхамаф, 50</w:t>
            </w:r>
          </w:p>
        </w:tc>
        <w:tc>
          <w:tcPr>
            <w:tcW w:w="930" w:type="pct"/>
          </w:tcPr>
          <w:p w14:paraId="0E1C2576"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0B521838" w14:textId="68D5E819"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6777D80F" w14:textId="22AC518D"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60 </w:t>
            </w:r>
          </w:p>
        </w:tc>
        <w:tc>
          <w:tcPr>
            <w:tcW w:w="995" w:type="pct"/>
          </w:tcPr>
          <w:p w14:paraId="7BA8AEBB" w14:textId="7EC8AC17"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0F65AB5C" w14:textId="77777777" w:rsidTr="000228D1">
        <w:tc>
          <w:tcPr>
            <w:tcW w:w="212" w:type="pct"/>
          </w:tcPr>
          <w:p w14:paraId="1FBE0FDA" w14:textId="7FB88E2D"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17</w:t>
            </w:r>
          </w:p>
        </w:tc>
        <w:tc>
          <w:tcPr>
            <w:tcW w:w="358" w:type="pct"/>
          </w:tcPr>
          <w:p w14:paraId="5972E5AD" w14:textId="3F16E0BC"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27E202A1" w14:textId="716CD91A" w:rsidR="00862570" w:rsidRPr="004E00E9" w:rsidRDefault="00862570" w:rsidP="004E00E9">
            <w:pPr>
              <w:widowControl w:val="0"/>
              <w:spacing w:line="240" w:lineRule="auto"/>
              <w:jc w:val="left"/>
              <w:rPr>
                <w:sz w:val="20"/>
                <w:szCs w:val="20"/>
              </w:rPr>
            </w:pPr>
            <w:r w:rsidRPr="004E00E9">
              <w:rPr>
                <w:sz w:val="20"/>
                <w:szCs w:val="20"/>
              </w:rPr>
              <w:t>Автомагазин</w:t>
            </w:r>
          </w:p>
        </w:tc>
        <w:tc>
          <w:tcPr>
            <w:tcW w:w="1147" w:type="pct"/>
            <w:shd w:val="clear" w:color="auto" w:fill="auto"/>
          </w:tcPr>
          <w:p w14:paraId="248B99BB" w14:textId="3C589D7D"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 Гагарина б/н возле молзавода</w:t>
            </w:r>
          </w:p>
        </w:tc>
        <w:tc>
          <w:tcPr>
            <w:tcW w:w="930" w:type="pct"/>
          </w:tcPr>
          <w:p w14:paraId="7135E4D1"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1A955A1A" w14:textId="3B9808AF"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6EAE4FA4" w14:textId="47C153D5"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9,3 </w:t>
            </w:r>
          </w:p>
        </w:tc>
        <w:tc>
          <w:tcPr>
            <w:tcW w:w="995" w:type="pct"/>
          </w:tcPr>
          <w:p w14:paraId="30322943" w14:textId="737EEEC8"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5D30347E" w14:textId="77777777" w:rsidTr="000228D1">
        <w:tc>
          <w:tcPr>
            <w:tcW w:w="212" w:type="pct"/>
          </w:tcPr>
          <w:p w14:paraId="09732018" w14:textId="66333EF8"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18</w:t>
            </w:r>
          </w:p>
        </w:tc>
        <w:tc>
          <w:tcPr>
            <w:tcW w:w="358" w:type="pct"/>
          </w:tcPr>
          <w:p w14:paraId="20A2E9F3" w14:textId="6BB86409"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24F5CFB8" w14:textId="77D1AFB4" w:rsidR="00862570" w:rsidRPr="004E00E9" w:rsidRDefault="00862570" w:rsidP="004E00E9">
            <w:pPr>
              <w:widowControl w:val="0"/>
              <w:spacing w:line="240" w:lineRule="auto"/>
              <w:jc w:val="left"/>
              <w:rPr>
                <w:sz w:val="20"/>
                <w:szCs w:val="20"/>
              </w:rPr>
            </w:pPr>
            <w:r w:rsidRPr="004E00E9">
              <w:rPr>
                <w:sz w:val="20"/>
                <w:szCs w:val="20"/>
              </w:rPr>
              <w:t>Магазин</w:t>
            </w:r>
          </w:p>
        </w:tc>
        <w:tc>
          <w:tcPr>
            <w:tcW w:w="1147" w:type="pct"/>
            <w:shd w:val="clear" w:color="auto" w:fill="auto"/>
          </w:tcPr>
          <w:p w14:paraId="052E816A" w14:textId="144F8443"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 Шовгенова, 63</w:t>
            </w:r>
          </w:p>
        </w:tc>
        <w:tc>
          <w:tcPr>
            <w:tcW w:w="930" w:type="pct"/>
          </w:tcPr>
          <w:p w14:paraId="5291E4A2"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6427827E" w14:textId="41FD0A7F"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5AC60472" w14:textId="5EB9E267"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9 </w:t>
            </w:r>
          </w:p>
        </w:tc>
        <w:tc>
          <w:tcPr>
            <w:tcW w:w="995" w:type="pct"/>
          </w:tcPr>
          <w:p w14:paraId="79A58019" w14:textId="4D276BA4"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5B01B2D9" w14:textId="77777777" w:rsidTr="000228D1">
        <w:tc>
          <w:tcPr>
            <w:tcW w:w="212" w:type="pct"/>
          </w:tcPr>
          <w:p w14:paraId="6B6B6FAC" w14:textId="57039C37"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19</w:t>
            </w:r>
          </w:p>
        </w:tc>
        <w:tc>
          <w:tcPr>
            <w:tcW w:w="358" w:type="pct"/>
          </w:tcPr>
          <w:p w14:paraId="13A80CCD" w14:textId="1BE2A203"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30FFDCEE" w14:textId="424E96EF" w:rsidR="00862570" w:rsidRPr="004E00E9" w:rsidRDefault="00862570" w:rsidP="004E00E9">
            <w:pPr>
              <w:widowControl w:val="0"/>
              <w:spacing w:line="240" w:lineRule="auto"/>
              <w:jc w:val="left"/>
              <w:rPr>
                <w:sz w:val="20"/>
                <w:szCs w:val="20"/>
              </w:rPr>
            </w:pPr>
            <w:r w:rsidRPr="004E00E9">
              <w:rPr>
                <w:sz w:val="20"/>
                <w:szCs w:val="20"/>
              </w:rPr>
              <w:t>Магазин канцтоваров и фотоаталье</w:t>
            </w:r>
          </w:p>
        </w:tc>
        <w:tc>
          <w:tcPr>
            <w:tcW w:w="1147" w:type="pct"/>
            <w:shd w:val="clear" w:color="auto" w:fill="auto"/>
          </w:tcPr>
          <w:p w14:paraId="62CB62BC" w14:textId="7978A164"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t>ул. Краснооктябрьск,</w:t>
            </w:r>
            <w:r w:rsidR="00862570" w:rsidRPr="004E00E9">
              <w:rPr>
                <w:sz w:val="20"/>
                <w:szCs w:val="20"/>
              </w:rPr>
              <w:t xml:space="preserve"> 137 б</w:t>
            </w:r>
          </w:p>
        </w:tc>
        <w:tc>
          <w:tcPr>
            <w:tcW w:w="930" w:type="pct"/>
          </w:tcPr>
          <w:p w14:paraId="23887657"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2F97C30E" w14:textId="4530B708"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6C22B41E" w14:textId="1C2F62F6"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19 </w:t>
            </w:r>
          </w:p>
        </w:tc>
        <w:tc>
          <w:tcPr>
            <w:tcW w:w="995" w:type="pct"/>
          </w:tcPr>
          <w:p w14:paraId="0A64E068" w14:textId="679B5561"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2058B4EB" w14:textId="77777777" w:rsidTr="000228D1">
        <w:tc>
          <w:tcPr>
            <w:tcW w:w="212" w:type="pct"/>
          </w:tcPr>
          <w:p w14:paraId="5DB11009" w14:textId="408CC7F1"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20</w:t>
            </w:r>
          </w:p>
        </w:tc>
        <w:tc>
          <w:tcPr>
            <w:tcW w:w="358" w:type="pct"/>
          </w:tcPr>
          <w:p w14:paraId="6CC106C7" w14:textId="606E0090"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442DF482" w14:textId="5C01231E" w:rsidR="00862570" w:rsidRPr="004E00E9" w:rsidRDefault="00862570" w:rsidP="004E00E9">
            <w:pPr>
              <w:widowControl w:val="0"/>
              <w:spacing w:line="240" w:lineRule="auto"/>
              <w:jc w:val="left"/>
              <w:rPr>
                <w:sz w:val="20"/>
                <w:szCs w:val="20"/>
              </w:rPr>
            </w:pPr>
            <w:r w:rsidRPr="004E00E9">
              <w:rPr>
                <w:sz w:val="20"/>
                <w:szCs w:val="20"/>
              </w:rPr>
              <w:t xml:space="preserve">Магазин </w:t>
            </w:r>
          </w:p>
        </w:tc>
        <w:tc>
          <w:tcPr>
            <w:tcW w:w="1147" w:type="pct"/>
            <w:shd w:val="clear" w:color="auto" w:fill="auto"/>
          </w:tcPr>
          <w:p w14:paraId="3209EE94" w14:textId="280256D8"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 Тургенева 26 б</w:t>
            </w:r>
          </w:p>
        </w:tc>
        <w:tc>
          <w:tcPr>
            <w:tcW w:w="930" w:type="pct"/>
          </w:tcPr>
          <w:p w14:paraId="78EA760F"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421264F4" w14:textId="55C01A94"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56B7BF87" w14:textId="60F42D2A"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40 </w:t>
            </w:r>
          </w:p>
        </w:tc>
        <w:tc>
          <w:tcPr>
            <w:tcW w:w="995" w:type="pct"/>
          </w:tcPr>
          <w:p w14:paraId="623B848B" w14:textId="7C5940A6"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77B79C01" w14:textId="77777777" w:rsidTr="000228D1">
        <w:trPr>
          <w:trHeight w:val="493"/>
        </w:trPr>
        <w:tc>
          <w:tcPr>
            <w:tcW w:w="212" w:type="pct"/>
          </w:tcPr>
          <w:p w14:paraId="02A60A60" w14:textId="73DF39D8"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21</w:t>
            </w:r>
          </w:p>
        </w:tc>
        <w:tc>
          <w:tcPr>
            <w:tcW w:w="358" w:type="pct"/>
          </w:tcPr>
          <w:p w14:paraId="36E8BE92" w14:textId="77188C58"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19E3BBA3" w14:textId="32AD1D00" w:rsidR="00862570" w:rsidRPr="004E00E9" w:rsidRDefault="00862570" w:rsidP="004E00E9">
            <w:pPr>
              <w:widowControl w:val="0"/>
              <w:spacing w:line="240" w:lineRule="auto"/>
              <w:jc w:val="left"/>
              <w:rPr>
                <w:sz w:val="20"/>
                <w:szCs w:val="20"/>
              </w:rPr>
            </w:pPr>
            <w:r w:rsidRPr="004E00E9">
              <w:rPr>
                <w:sz w:val="20"/>
                <w:szCs w:val="20"/>
              </w:rPr>
              <w:t>Магазин</w:t>
            </w:r>
          </w:p>
        </w:tc>
        <w:tc>
          <w:tcPr>
            <w:tcW w:w="1147" w:type="pct"/>
            <w:shd w:val="clear" w:color="auto" w:fill="auto"/>
          </w:tcPr>
          <w:p w14:paraId="50A22977" w14:textId="7B3B481F"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Хакуринохабль, </w:t>
            </w:r>
            <w:r w:rsidRPr="004E00E9">
              <w:rPr>
                <w:sz w:val="20"/>
                <w:szCs w:val="20"/>
              </w:rPr>
              <w:br/>
            </w:r>
            <w:r w:rsidR="00862570" w:rsidRPr="004E00E9">
              <w:rPr>
                <w:sz w:val="20"/>
                <w:szCs w:val="20"/>
              </w:rPr>
              <w:t>ул. Шагужева, 25</w:t>
            </w:r>
          </w:p>
        </w:tc>
        <w:tc>
          <w:tcPr>
            <w:tcW w:w="930" w:type="pct"/>
          </w:tcPr>
          <w:p w14:paraId="45C886CB"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781D9E7B" w14:textId="38E7EA38"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2355D63D" w14:textId="12758E22"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27 </w:t>
            </w:r>
          </w:p>
        </w:tc>
        <w:tc>
          <w:tcPr>
            <w:tcW w:w="995" w:type="pct"/>
          </w:tcPr>
          <w:p w14:paraId="2F0897E3" w14:textId="07122ADA"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373654A8" w14:textId="77777777" w:rsidTr="000228D1">
        <w:tc>
          <w:tcPr>
            <w:tcW w:w="212" w:type="pct"/>
          </w:tcPr>
          <w:p w14:paraId="603FE3AE" w14:textId="55BB16BE"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22</w:t>
            </w:r>
          </w:p>
        </w:tc>
        <w:tc>
          <w:tcPr>
            <w:tcW w:w="358" w:type="pct"/>
          </w:tcPr>
          <w:p w14:paraId="0E0E7ECD" w14:textId="03CD0BBA"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shd w:val="clear" w:color="auto" w:fill="auto"/>
          </w:tcPr>
          <w:p w14:paraId="5D234A39" w14:textId="363E6071" w:rsidR="00862570" w:rsidRPr="004E00E9" w:rsidRDefault="00862570" w:rsidP="004E00E9">
            <w:pPr>
              <w:widowControl w:val="0"/>
              <w:spacing w:line="240" w:lineRule="auto"/>
              <w:jc w:val="left"/>
              <w:rPr>
                <w:sz w:val="20"/>
                <w:szCs w:val="20"/>
              </w:rPr>
            </w:pPr>
            <w:r w:rsidRPr="004E00E9">
              <w:rPr>
                <w:sz w:val="20"/>
                <w:szCs w:val="20"/>
              </w:rPr>
              <w:t>Магазин</w:t>
            </w:r>
          </w:p>
        </w:tc>
        <w:tc>
          <w:tcPr>
            <w:tcW w:w="1147" w:type="pct"/>
            <w:shd w:val="clear" w:color="auto" w:fill="auto"/>
          </w:tcPr>
          <w:p w14:paraId="2DE35F0D" w14:textId="4CE15E2B" w:rsidR="00862570" w:rsidRPr="004E00E9" w:rsidRDefault="000228D1" w:rsidP="004E00E9">
            <w:pPr>
              <w:spacing w:line="240" w:lineRule="auto"/>
              <w:jc w:val="left"/>
              <w:rPr>
                <w:rFonts w:eastAsia="Times New Roman"/>
                <w:color w:val="000000"/>
                <w:sz w:val="20"/>
                <w:szCs w:val="20"/>
                <w:lang w:val="cs-CZ"/>
              </w:rPr>
            </w:pPr>
            <w:r w:rsidRPr="004E00E9">
              <w:rPr>
                <w:sz w:val="20"/>
                <w:szCs w:val="20"/>
              </w:rPr>
              <w:t>аул</w:t>
            </w:r>
            <w:r w:rsidR="00862570" w:rsidRPr="004E00E9">
              <w:rPr>
                <w:sz w:val="20"/>
                <w:szCs w:val="20"/>
              </w:rPr>
              <w:t xml:space="preserve"> Хак</w:t>
            </w:r>
            <w:r w:rsidR="00C06518" w:rsidRPr="004E00E9">
              <w:rPr>
                <w:sz w:val="20"/>
                <w:szCs w:val="20"/>
              </w:rPr>
              <w:t xml:space="preserve">уринохабль, </w:t>
            </w:r>
            <w:r w:rsidRPr="004E00E9">
              <w:rPr>
                <w:sz w:val="20"/>
                <w:szCs w:val="20"/>
              </w:rPr>
              <w:br/>
            </w:r>
            <w:r w:rsidR="00C06518" w:rsidRPr="004E00E9">
              <w:rPr>
                <w:sz w:val="20"/>
                <w:szCs w:val="20"/>
              </w:rPr>
              <w:t>ул. Краснооктябрьск,</w:t>
            </w:r>
            <w:r w:rsidR="00862570" w:rsidRPr="004E00E9">
              <w:rPr>
                <w:sz w:val="20"/>
                <w:szCs w:val="20"/>
              </w:rPr>
              <w:t xml:space="preserve"> 116 а</w:t>
            </w:r>
          </w:p>
        </w:tc>
        <w:tc>
          <w:tcPr>
            <w:tcW w:w="930" w:type="pct"/>
          </w:tcPr>
          <w:p w14:paraId="34114355"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06C2303F" w14:textId="1550D751"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shd w:val="clear" w:color="auto" w:fill="auto"/>
          </w:tcPr>
          <w:p w14:paraId="62C18F0A" w14:textId="42DA7B14" w:rsidR="00862570" w:rsidRPr="004E00E9" w:rsidRDefault="00862570" w:rsidP="004E00E9">
            <w:pPr>
              <w:spacing w:line="240" w:lineRule="auto"/>
              <w:ind w:right="-2"/>
              <w:jc w:val="center"/>
              <w:rPr>
                <w:bCs/>
                <w:color w:val="000000"/>
                <w:sz w:val="20"/>
                <w:szCs w:val="20"/>
                <w:shd w:val="clear" w:color="auto" w:fill="FFFFFF"/>
                <w:lang w:bidi="ru-RU"/>
              </w:rPr>
            </w:pPr>
            <w:r w:rsidRPr="004E00E9">
              <w:rPr>
                <w:sz w:val="20"/>
                <w:szCs w:val="20"/>
              </w:rPr>
              <w:t xml:space="preserve">20,5 </w:t>
            </w:r>
          </w:p>
        </w:tc>
        <w:tc>
          <w:tcPr>
            <w:tcW w:w="995" w:type="pct"/>
          </w:tcPr>
          <w:p w14:paraId="36996EA4" w14:textId="5F029B20"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34678806" w14:textId="77777777" w:rsidTr="000228D1">
        <w:tc>
          <w:tcPr>
            <w:tcW w:w="212" w:type="pct"/>
          </w:tcPr>
          <w:p w14:paraId="50D7BC9F" w14:textId="056459DC"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23</w:t>
            </w:r>
          </w:p>
        </w:tc>
        <w:tc>
          <w:tcPr>
            <w:tcW w:w="358" w:type="pct"/>
          </w:tcPr>
          <w:p w14:paraId="7F6BEE22" w14:textId="6C478681"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6A9B8E67" w14:textId="7BCFD691" w:rsidR="00862570" w:rsidRPr="004E00E9" w:rsidRDefault="00862570" w:rsidP="004E00E9">
            <w:pPr>
              <w:widowControl w:val="0"/>
              <w:spacing w:line="240" w:lineRule="auto"/>
              <w:jc w:val="left"/>
              <w:rPr>
                <w:sz w:val="20"/>
                <w:szCs w:val="20"/>
              </w:rPr>
            </w:pPr>
            <w:r w:rsidRPr="004E00E9">
              <w:rPr>
                <w:sz w:val="20"/>
              </w:rPr>
              <w:t xml:space="preserve">Парикмахерские </w:t>
            </w:r>
          </w:p>
        </w:tc>
        <w:tc>
          <w:tcPr>
            <w:tcW w:w="1147" w:type="pct"/>
            <w:tcBorders>
              <w:left w:val="single" w:sz="4" w:space="0" w:color="auto"/>
            </w:tcBorders>
          </w:tcPr>
          <w:p w14:paraId="6CB2EF97" w14:textId="75374672" w:rsidR="00862570"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862570" w:rsidRPr="004E00E9">
              <w:rPr>
                <w:sz w:val="20"/>
              </w:rPr>
              <w:t xml:space="preserve"> Хакурин</w:t>
            </w:r>
            <w:r w:rsidR="00C06518" w:rsidRPr="004E00E9">
              <w:rPr>
                <w:sz w:val="20"/>
              </w:rPr>
              <w:t xml:space="preserve">охабль, </w:t>
            </w:r>
            <w:r w:rsidRPr="004E00E9">
              <w:rPr>
                <w:sz w:val="20"/>
              </w:rPr>
              <w:br/>
            </w:r>
            <w:r w:rsidR="00C06518" w:rsidRPr="004E00E9">
              <w:rPr>
                <w:sz w:val="20"/>
              </w:rPr>
              <w:t xml:space="preserve">ул. Краснооктябрьская, </w:t>
            </w:r>
            <w:r w:rsidR="00862570" w:rsidRPr="004E00E9">
              <w:rPr>
                <w:sz w:val="20"/>
              </w:rPr>
              <w:t>137Г</w:t>
            </w:r>
          </w:p>
        </w:tc>
        <w:tc>
          <w:tcPr>
            <w:tcW w:w="930" w:type="pct"/>
          </w:tcPr>
          <w:p w14:paraId="5961042F"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279E5C75" w14:textId="79EA5D08"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tcPr>
          <w:p w14:paraId="014DBDDD" w14:textId="52B0881B" w:rsidR="00862570" w:rsidRPr="004E00E9" w:rsidRDefault="00862570" w:rsidP="004E00E9">
            <w:pPr>
              <w:spacing w:line="240" w:lineRule="auto"/>
              <w:ind w:right="-2"/>
              <w:jc w:val="center"/>
              <w:rPr>
                <w:bCs/>
                <w:color w:val="000000"/>
                <w:sz w:val="20"/>
                <w:shd w:val="clear" w:color="auto" w:fill="FFFFFF"/>
                <w:lang w:bidi="ru-RU"/>
              </w:rPr>
            </w:pPr>
            <w:r w:rsidRPr="004E00E9">
              <w:rPr>
                <w:sz w:val="20"/>
                <w:szCs w:val="20"/>
              </w:rPr>
              <w:t xml:space="preserve">80 </w:t>
            </w:r>
          </w:p>
        </w:tc>
        <w:tc>
          <w:tcPr>
            <w:tcW w:w="995" w:type="pct"/>
          </w:tcPr>
          <w:p w14:paraId="1E797418" w14:textId="020601BB"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2FE26A30" w14:textId="77777777" w:rsidTr="000228D1">
        <w:tc>
          <w:tcPr>
            <w:tcW w:w="212" w:type="pct"/>
          </w:tcPr>
          <w:p w14:paraId="20E7DCBD" w14:textId="75D7F06F"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24</w:t>
            </w:r>
          </w:p>
        </w:tc>
        <w:tc>
          <w:tcPr>
            <w:tcW w:w="358" w:type="pct"/>
          </w:tcPr>
          <w:p w14:paraId="7A0C04F1" w14:textId="0EFFFBF3"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3A2679ED" w14:textId="7027BAF6" w:rsidR="00862570" w:rsidRPr="004E00E9" w:rsidRDefault="00862570" w:rsidP="004E00E9">
            <w:pPr>
              <w:widowControl w:val="0"/>
              <w:spacing w:line="240" w:lineRule="auto"/>
              <w:jc w:val="left"/>
              <w:rPr>
                <w:sz w:val="20"/>
              </w:rPr>
            </w:pPr>
            <w:r w:rsidRPr="004E00E9">
              <w:rPr>
                <w:sz w:val="20"/>
              </w:rPr>
              <w:t>Парикмахерские</w:t>
            </w:r>
          </w:p>
        </w:tc>
        <w:tc>
          <w:tcPr>
            <w:tcW w:w="1147" w:type="pct"/>
            <w:tcBorders>
              <w:left w:val="single" w:sz="4" w:space="0" w:color="auto"/>
            </w:tcBorders>
          </w:tcPr>
          <w:p w14:paraId="712053FC" w14:textId="5BC3D03B" w:rsidR="00862570"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862570" w:rsidRPr="004E00E9">
              <w:rPr>
                <w:sz w:val="20"/>
              </w:rPr>
              <w:t xml:space="preserve"> Хакуринохабль, </w:t>
            </w:r>
            <w:r w:rsidRPr="004E00E9">
              <w:rPr>
                <w:sz w:val="20"/>
              </w:rPr>
              <w:br/>
            </w:r>
            <w:r w:rsidR="00862570" w:rsidRPr="004E00E9">
              <w:rPr>
                <w:sz w:val="20"/>
              </w:rPr>
              <w:t>ул. Краснооктябрьская, 96</w:t>
            </w:r>
          </w:p>
        </w:tc>
        <w:tc>
          <w:tcPr>
            <w:tcW w:w="930" w:type="pct"/>
          </w:tcPr>
          <w:p w14:paraId="2EFFF391"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0042D10E" w14:textId="2C2FDEAA"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tcPr>
          <w:p w14:paraId="1E5AA5C8" w14:textId="5962457B" w:rsidR="00862570" w:rsidRPr="004E00E9" w:rsidRDefault="00862570" w:rsidP="004E00E9">
            <w:pPr>
              <w:spacing w:line="240" w:lineRule="auto"/>
              <w:ind w:right="-2"/>
              <w:jc w:val="center"/>
              <w:rPr>
                <w:bCs/>
                <w:color w:val="000000"/>
                <w:sz w:val="20"/>
                <w:shd w:val="clear" w:color="auto" w:fill="FFFFFF"/>
                <w:lang w:bidi="ru-RU"/>
              </w:rPr>
            </w:pPr>
            <w:r w:rsidRPr="004E00E9">
              <w:rPr>
                <w:sz w:val="20"/>
                <w:szCs w:val="20"/>
              </w:rPr>
              <w:t xml:space="preserve">40 </w:t>
            </w:r>
          </w:p>
        </w:tc>
        <w:tc>
          <w:tcPr>
            <w:tcW w:w="995" w:type="pct"/>
          </w:tcPr>
          <w:p w14:paraId="1696BD21" w14:textId="3B7D1403"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34FBA31F" w14:textId="77777777" w:rsidTr="000228D1">
        <w:tc>
          <w:tcPr>
            <w:tcW w:w="212" w:type="pct"/>
          </w:tcPr>
          <w:p w14:paraId="6435A675" w14:textId="782FD645"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25</w:t>
            </w:r>
          </w:p>
        </w:tc>
        <w:tc>
          <w:tcPr>
            <w:tcW w:w="358" w:type="pct"/>
          </w:tcPr>
          <w:p w14:paraId="793FD4AE" w14:textId="0D716123"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20CF12EB" w14:textId="0BD90E11" w:rsidR="00862570" w:rsidRPr="004E00E9" w:rsidRDefault="00862570" w:rsidP="004E00E9">
            <w:pPr>
              <w:widowControl w:val="0"/>
              <w:spacing w:line="240" w:lineRule="auto"/>
              <w:jc w:val="left"/>
              <w:rPr>
                <w:sz w:val="20"/>
              </w:rPr>
            </w:pPr>
            <w:r w:rsidRPr="004E00E9">
              <w:rPr>
                <w:sz w:val="20"/>
              </w:rPr>
              <w:t>Парикмахерские</w:t>
            </w:r>
          </w:p>
        </w:tc>
        <w:tc>
          <w:tcPr>
            <w:tcW w:w="1147" w:type="pct"/>
            <w:tcBorders>
              <w:left w:val="single" w:sz="4" w:space="0" w:color="auto"/>
            </w:tcBorders>
          </w:tcPr>
          <w:p w14:paraId="43159704" w14:textId="794D57EC" w:rsidR="00862570"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862570" w:rsidRPr="004E00E9">
              <w:rPr>
                <w:sz w:val="20"/>
              </w:rPr>
              <w:t xml:space="preserve"> Хакуринохабль, </w:t>
            </w:r>
            <w:r w:rsidRPr="004E00E9">
              <w:rPr>
                <w:sz w:val="20"/>
              </w:rPr>
              <w:br/>
            </w:r>
            <w:r w:rsidR="00862570" w:rsidRPr="004E00E9">
              <w:rPr>
                <w:sz w:val="20"/>
              </w:rPr>
              <w:t>ул. Тургенева, 1</w:t>
            </w:r>
          </w:p>
        </w:tc>
        <w:tc>
          <w:tcPr>
            <w:tcW w:w="930" w:type="pct"/>
          </w:tcPr>
          <w:p w14:paraId="437DE332"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2E4F3F88" w14:textId="4F81BAEC"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tcPr>
          <w:p w14:paraId="31451E65" w14:textId="2A105913" w:rsidR="00862570" w:rsidRPr="004E00E9" w:rsidRDefault="00862570" w:rsidP="004E00E9">
            <w:pPr>
              <w:spacing w:line="240" w:lineRule="auto"/>
              <w:ind w:right="-2"/>
              <w:jc w:val="center"/>
              <w:rPr>
                <w:bCs/>
                <w:color w:val="000000"/>
                <w:sz w:val="20"/>
                <w:shd w:val="clear" w:color="auto" w:fill="FFFFFF"/>
                <w:lang w:bidi="ru-RU"/>
              </w:rPr>
            </w:pPr>
            <w:r w:rsidRPr="004E00E9">
              <w:rPr>
                <w:sz w:val="20"/>
                <w:szCs w:val="20"/>
              </w:rPr>
              <w:t>75.</w:t>
            </w:r>
          </w:p>
        </w:tc>
        <w:tc>
          <w:tcPr>
            <w:tcW w:w="995" w:type="pct"/>
          </w:tcPr>
          <w:p w14:paraId="43ABE84D" w14:textId="48758FF5"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6556DF38" w14:textId="77777777" w:rsidTr="000228D1">
        <w:tc>
          <w:tcPr>
            <w:tcW w:w="212" w:type="pct"/>
          </w:tcPr>
          <w:p w14:paraId="7A8131AF" w14:textId="5E3C1052"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26</w:t>
            </w:r>
          </w:p>
        </w:tc>
        <w:tc>
          <w:tcPr>
            <w:tcW w:w="358" w:type="pct"/>
          </w:tcPr>
          <w:p w14:paraId="495C1217" w14:textId="51A8369C" w:rsidR="00862570"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6C2EDE96" w14:textId="320DD65E" w:rsidR="00862570" w:rsidRPr="004E00E9" w:rsidRDefault="00862570" w:rsidP="004E00E9">
            <w:pPr>
              <w:widowControl w:val="0"/>
              <w:spacing w:line="240" w:lineRule="auto"/>
              <w:jc w:val="left"/>
              <w:rPr>
                <w:sz w:val="20"/>
              </w:rPr>
            </w:pPr>
            <w:r w:rsidRPr="004E00E9">
              <w:rPr>
                <w:sz w:val="20"/>
              </w:rPr>
              <w:t>Ремонт одежды</w:t>
            </w:r>
          </w:p>
        </w:tc>
        <w:tc>
          <w:tcPr>
            <w:tcW w:w="1147" w:type="pct"/>
            <w:tcBorders>
              <w:left w:val="single" w:sz="4" w:space="0" w:color="auto"/>
            </w:tcBorders>
          </w:tcPr>
          <w:p w14:paraId="5D1DFF5A" w14:textId="6AD82899" w:rsidR="00862570"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862570" w:rsidRPr="004E00E9">
              <w:rPr>
                <w:sz w:val="20"/>
              </w:rPr>
              <w:t xml:space="preserve"> Хакуринохабль, </w:t>
            </w:r>
            <w:r w:rsidRPr="004E00E9">
              <w:rPr>
                <w:sz w:val="20"/>
              </w:rPr>
              <w:br/>
            </w:r>
            <w:r w:rsidR="00862570" w:rsidRPr="004E00E9">
              <w:rPr>
                <w:sz w:val="20"/>
              </w:rPr>
              <w:t>ул. Краснооктябрьская, 117</w:t>
            </w:r>
          </w:p>
        </w:tc>
        <w:tc>
          <w:tcPr>
            <w:tcW w:w="930" w:type="pct"/>
          </w:tcPr>
          <w:p w14:paraId="3EECCDB2" w14:textId="77777777" w:rsidR="00862570" w:rsidRPr="004E00E9" w:rsidRDefault="00862570" w:rsidP="004E00E9">
            <w:pPr>
              <w:spacing w:line="240" w:lineRule="auto"/>
              <w:jc w:val="left"/>
              <w:rPr>
                <w:sz w:val="20"/>
                <w:szCs w:val="20"/>
              </w:rPr>
            </w:pPr>
            <w:r w:rsidRPr="004E00E9">
              <w:rPr>
                <w:sz w:val="20"/>
                <w:szCs w:val="20"/>
              </w:rPr>
              <w:t>аул Хакуринохабль,</w:t>
            </w:r>
          </w:p>
          <w:p w14:paraId="62D9F809" w14:textId="1D9BF6F7" w:rsidR="00862570" w:rsidRPr="004E00E9" w:rsidRDefault="00862570" w:rsidP="004E00E9">
            <w:pPr>
              <w:spacing w:line="240" w:lineRule="auto"/>
              <w:ind w:right="-2"/>
              <w:jc w:val="left"/>
              <w:rPr>
                <w:sz w:val="20"/>
              </w:rPr>
            </w:pPr>
            <w:r w:rsidRPr="004E00E9">
              <w:rPr>
                <w:sz w:val="20"/>
                <w:szCs w:val="20"/>
              </w:rPr>
              <w:t>хутор Хапачев, хутор Киров</w:t>
            </w:r>
          </w:p>
        </w:tc>
        <w:tc>
          <w:tcPr>
            <w:tcW w:w="572" w:type="pct"/>
          </w:tcPr>
          <w:p w14:paraId="5F0D5107" w14:textId="5035FC20" w:rsidR="00862570" w:rsidRPr="004E00E9" w:rsidRDefault="00862570" w:rsidP="004E00E9">
            <w:pPr>
              <w:spacing w:line="240" w:lineRule="auto"/>
              <w:ind w:right="-2"/>
              <w:jc w:val="center"/>
              <w:rPr>
                <w:bCs/>
                <w:color w:val="000000"/>
                <w:sz w:val="20"/>
                <w:shd w:val="clear" w:color="auto" w:fill="FFFFFF"/>
                <w:lang w:bidi="ru-RU"/>
              </w:rPr>
            </w:pPr>
            <w:r w:rsidRPr="004E00E9">
              <w:rPr>
                <w:sz w:val="20"/>
                <w:szCs w:val="20"/>
              </w:rPr>
              <w:t xml:space="preserve">55 </w:t>
            </w:r>
          </w:p>
        </w:tc>
        <w:tc>
          <w:tcPr>
            <w:tcW w:w="995" w:type="pct"/>
          </w:tcPr>
          <w:p w14:paraId="1CEA58A1" w14:textId="612084D1"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17CD4" w:rsidRPr="004E00E9" w14:paraId="67CF2A27" w14:textId="77777777" w:rsidTr="000228D1">
        <w:tc>
          <w:tcPr>
            <w:tcW w:w="212" w:type="pct"/>
          </w:tcPr>
          <w:p w14:paraId="2CE0E4A0" w14:textId="414B1259"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27</w:t>
            </w:r>
          </w:p>
        </w:tc>
        <w:tc>
          <w:tcPr>
            <w:tcW w:w="358" w:type="pct"/>
          </w:tcPr>
          <w:p w14:paraId="4AAF8E1D" w14:textId="3D43CFAB"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4BEBCD05" w14:textId="562CDED5" w:rsidR="00E17CD4" w:rsidRPr="004E00E9" w:rsidRDefault="00E17CD4" w:rsidP="004E00E9">
            <w:pPr>
              <w:widowControl w:val="0"/>
              <w:spacing w:line="240" w:lineRule="auto"/>
              <w:jc w:val="left"/>
              <w:rPr>
                <w:sz w:val="20"/>
              </w:rPr>
            </w:pPr>
            <w:r w:rsidRPr="004E00E9">
              <w:rPr>
                <w:sz w:val="20"/>
              </w:rPr>
              <w:t>Кафе Юут</w:t>
            </w:r>
          </w:p>
        </w:tc>
        <w:tc>
          <w:tcPr>
            <w:tcW w:w="1147" w:type="pct"/>
            <w:tcBorders>
              <w:left w:val="single" w:sz="4" w:space="0" w:color="auto"/>
            </w:tcBorders>
          </w:tcPr>
          <w:p w14:paraId="30251488" w14:textId="1E158CCD"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w:t>
            </w:r>
            <w:r w:rsidR="00C06518" w:rsidRPr="004E00E9">
              <w:rPr>
                <w:sz w:val="20"/>
              </w:rPr>
              <w:t xml:space="preserve">ул </w:t>
            </w:r>
            <w:r w:rsidR="00E17CD4" w:rsidRPr="004E00E9">
              <w:rPr>
                <w:sz w:val="20"/>
              </w:rPr>
              <w:t xml:space="preserve">Хакуринохабль, </w:t>
            </w:r>
            <w:r w:rsidRPr="004E00E9">
              <w:rPr>
                <w:sz w:val="20"/>
              </w:rPr>
              <w:br/>
            </w:r>
            <w:r w:rsidR="00E17CD4" w:rsidRPr="004E00E9">
              <w:rPr>
                <w:sz w:val="20"/>
              </w:rPr>
              <w:t>ул. Гагарина, б/н</w:t>
            </w:r>
          </w:p>
        </w:tc>
        <w:tc>
          <w:tcPr>
            <w:tcW w:w="930" w:type="pct"/>
          </w:tcPr>
          <w:p w14:paraId="7F34C4B1"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19916579" w14:textId="266ABB8E"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79EE920B" w14:textId="421649BE"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 xml:space="preserve">400 </w:t>
            </w:r>
          </w:p>
        </w:tc>
        <w:tc>
          <w:tcPr>
            <w:tcW w:w="995" w:type="pct"/>
          </w:tcPr>
          <w:p w14:paraId="5065ADF3" w14:textId="37942576"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17CD4" w:rsidRPr="004E00E9" w14:paraId="743F5FCF" w14:textId="77777777" w:rsidTr="000228D1">
        <w:tc>
          <w:tcPr>
            <w:tcW w:w="212" w:type="pct"/>
          </w:tcPr>
          <w:p w14:paraId="3CF3C35D" w14:textId="780BC422"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28</w:t>
            </w:r>
          </w:p>
        </w:tc>
        <w:tc>
          <w:tcPr>
            <w:tcW w:w="358" w:type="pct"/>
          </w:tcPr>
          <w:p w14:paraId="6E9A9D53" w14:textId="6D82BA85"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3C92717D" w14:textId="0C3843B0" w:rsidR="00E17CD4" w:rsidRPr="004E00E9" w:rsidRDefault="00E17CD4" w:rsidP="004E00E9">
            <w:pPr>
              <w:widowControl w:val="0"/>
              <w:spacing w:line="240" w:lineRule="auto"/>
              <w:jc w:val="left"/>
              <w:rPr>
                <w:sz w:val="20"/>
              </w:rPr>
            </w:pPr>
            <w:r w:rsidRPr="004E00E9">
              <w:rPr>
                <w:sz w:val="20"/>
              </w:rPr>
              <w:t>Кафе Фаворит</w:t>
            </w:r>
          </w:p>
        </w:tc>
        <w:tc>
          <w:tcPr>
            <w:tcW w:w="1147" w:type="pct"/>
            <w:tcBorders>
              <w:left w:val="single" w:sz="4" w:space="0" w:color="auto"/>
            </w:tcBorders>
          </w:tcPr>
          <w:p w14:paraId="59189775" w14:textId="680EA7B7"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w:t>
            </w:r>
            <w:r w:rsidR="00C06518" w:rsidRPr="004E00E9">
              <w:rPr>
                <w:sz w:val="20"/>
              </w:rPr>
              <w:t xml:space="preserve">ул </w:t>
            </w:r>
            <w:r w:rsidR="00E17CD4" w:rsidRPr="004E00E9">
              <w:rPr>
                <w:sz w:val="20"/>
              </w:rPr>
              <w:t xml:space="preserve">Хакуринохабль, </w:t>
            </w:r>
            <w:r w:rsidRPr="004E00E9">
              <w:rPr>
                <w:sz w:val="20"/>
              </w:rPr>
              <w:br/>
            </w:r>
            <w:r w:rsidR="00E17CD4" w:rsidRPr="004E00E9">
              <w:rPr>
                <w:sz w:val="20"/>
              </w:rPr>
              <w:t>ул. Гагарина, 25 В</w:t>
            </w:r>
          </w:p>
        </w:tc>
        <w:tc>
          <w:tcPr>
            <w:tcW w:w="930" w:type="pct"/>
          </w:tcPr>
          <w:p w14:paraId="67A9F6CC"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1F77558C" w14:textId="7E6DE37F"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4019A0DE" w14:textId="6C17CA00"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 xml:space="preserve">800 </w:t>
            </w:r>
          </w:p>
        </w:tc>
        <w:tc>
          <w:tcPr>
            <w:tcW w:w="995" w:type="pct"/>
          </w:tcPr>
          <w:p w14:paraId="323D49A7" w14:textId="496DEA0C"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17CD4" w:rsidRPr="004E00E9" w14:paraId="655D4CDB" w14:textId="77777777" w:rsidTr="000228D1">
        <w:tc>
          <w:tcPr>
            <w:tcW w:w="212" w:type="pct"/>
          </w:tcPr>
          <w:p w14:paraId="57984198" w14:textId="76704A74"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29</w:t>
            </w:r>
          </w:p>
        </w:tc>
        <w:tc>
          <w:tcPr>
            <w:tcW w:w="358" w:type="pct"/>
          </w:tcPr>
          <w:p w14:paraId="071940AF" w14:textId="4B3A73A1"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6ED33298" w14:textId="672E0EDD" w:rsidR="00E17CD4" w:rsidRPr="004E00E9" w:rsidRDefault="00E17CD4" w:rsidP="004E00E9">
            <w:pPr>
              <w:widowControl w:val="0"/>
              <w:spacing w:line="240" w:lineRule="auto"/>
              <w:jc w:val="left"/>
              <w:rPr>
                <w:sz w:val="20"/>
              </w:rPr>
            </w:pPr>
            <w:r w:rsidRPr="004E00E9">
              <w:rPr>
                <w:sz w:val="20"/>
              </w:rPr>
              <w:t>Кафе Эдем</w:t>
            </w:r>
          </w:p>
        </w:tc>
        <w:tc>
          <w:tcPr>
            <w:tcW w:w="1147" w:type="pct"/>
            <w:tcBorders>
              <w:left w:val="single" w:sz="4" w:space="0" w:color="auto"/>
            </w:tcBorders>
          </w:tcPr>
          <w:p w14:paraId="3748D3D3" w14:textId="13886A55"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w:t>
            </w:r>
            <w:r w:rsidR="00C06518" w:rsidRPr="004E00E9">
              <w:rPr>
                <w:sz w:val="20"/>
              </w:rPr>
              <w:t>ул</w:t>
            </w:r>
            <w:r w:rsidR="00E17CD4" w:rsidRPr="004E00E9">
              <w:rPr>
                <w:sz w:val="20"/>
              </w:rPr>
              <w:t xml:space="preserve"> Хакуринохабль, </w:t>
            </w:r>
            <w:r w:rsidRPr="004E00E9">
              <w:rPr>
                <w:sz w:val="20"/>
              </w:rPr>
              <w:br/>
            </w:r>
            <w:r w:rsidR="00E17CD4" w:rsidRPr="004E00E9">
              <w:rPr>
                <w:sz w:val="20"/>
              </w:rPr>
              <w:t>ул. Шовгенова, 1</w:t>
            </w:r>
          </w:p>
        </w:tc>
        <w:tc>
          <w:tcPr>
            <w:tcW w:w="930" w:type="pct"/>
          </w:tcPr>
          <w:p w14:paraId="58BD74D9"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7FF320FD" w14:textId="77389074"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2D4573DC" w14:textId="67AD42E1"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 xml:space="preserve">600 </w:t>
            </w:r>
          </w:p>
        </w:tc>
        <w:tc>
          <w:tcPr>
            <w:tcW w:w="995" w:type="pct"/>
          </w:tcPr>
          <w:p w14:paraId="5C7A92C4" w14:textId="18B8A175"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17CD4" w:rsidRPr="004E00E9" w14:paraId="01353DB7" w14:textId="77777777" w:rsidTr="000228D1">
        <w:tc>
          <w:tcPr>
            <w:tcW w:w="212" w:type="pct"/>
          </w:tcPr>
          <w:p w14:paraId="0040A53B" w14:textId="4CE538F4"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30</w:t>
            </w:r>
          </w:p>
        </w:tc>
        <w:tc>
          <w:tcPr>
            <w:tcW w:w="358" w:type="pct"/>
          </w:tcPr>
          <w:p w14:paraId="4B0F7E3B" w14:textId="7A3B5F76"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ПО.1.1</w:t>
            </w:r>
          </w:p>
        </w:tc>
        <w:tc>
          <w:tcPr>
            <w:tcW w:w="786" w:type="pct"/>
          </w:tcPr>
          <w:p w14:paraId="2C6A874F" w14:textId="7DBA5264" w:rsidR="00E17CD4" w:rsidRPr="004E00E9" w:rsidRDefault="00E17CD4" w:rsidP="004E00E9">
            <w:pPr>
              <w:widowControl w:val="0"/>
              <w:spacing w:line="240" w:lineRule="auto"/>
              <w:jc w:val="left"/>
              <w:rPr>
                <w:sz w:val="20"/>
              </w:rPr>
            </w:pPr>
            <w:r w:rsidRPr="004E00E9">
              <w:rPr>
                <w:sz w:val="20"/>
              </w:rPr>
              <w:t>Администрация МО «Щовгеновский район»</w:t>
            </w:r>
          </w:p>
        </w:tc>
        <w:tc>
          <w:tcPr>
            <w:tcW w:w="1147" w:type="pct"/>
          </w:tcPr>
          <w:p w14:paraId="0DD5BCD1" w14:textId="6C395AFD"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E17CD4" w:rsidRPr="004E00E9">
              <w:rPr>
                <w:sz w:val="20"/>
              </w:rPr>
              <w:t xml:space="preserve"> Хакуринохабль, </w:t>
            </w:r>
            <w:r w:rsidRPr="004E00E9">
              <w:rPr>
                <w:sz w:val="20"/>
              </w:rPr>
              <w:br/>
            </w:r>
            <w:r w:rsidR="00E17CD4" w:rsidRPr="004E00E9">
              <w:rPr>
                <w:sz w:val="20"/>
              </w:rPr>
              <w:t>ул. Шовгенова, 9</w:t>
            </w:r>
          </w:p>
        </w:tc>
        <w:tc>
          <w:tcPr>
            <w:tcW w:w="930" w:type="pct"/>
          </w:tcPr>
          <w:p w14:paraId="5BB94C9B" w14:textId="2B198E48" w:rsidR="00E17CD4" w:rsidRPr="004E00E9" w:rsidRDefault="00E17CD4" w:rsidP="004E00E9">
            <w:pPr>
              <w:spacing w:line="240" w:lineRule="auto"/>
              <w:ind w:right="-2"/>
              <w:jc w:val="left"/>
              <w:rPr>
                <w:sz w:val="20"/>
              </w:rPr>
            </w:pPr>
            <w:r w:rsidRPr="004E00E9">
              <w:rPr>
                <w:sz w:val="20"/>
              </w:rPr>
              <w:t>Шовгеновский район</w:t>
            </w:r>
          </w:p>
        </w:tc>
        <w:tc>
          <w:tcPr>
            <w:tcW w:w="572" w:type="pct"/>
          </w:tcPr>
          <w:p w14:paraId="6EBCB65D" w14:textId="7CEBACB1"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 xml:space="preserve">653 </w:t>
            </w:r>
          </w:p>
        </w:tc>
        <w:tc>
          <w:tcPr>
            <w:tcW w:w="995" w:type="pct"/>
          </w:tcPr>
          <w:p w14:paraId="58AD08BE" w14:textId="4D66ACC1"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1960</w:t>
            </w:r>
          </w:p>
        </w:tc>
      </w:tr>
      <w:tr w:rsidR="00E17CD4" w:rsidRPr="004E00E9" w14:paraId="18C416D0" w14:textId="77777777" w:rsidTr="000228D1">
        <w:tc>
          <w:tcPr>
            <w:tcW w:w="212" w:type="pct"/>
          </w:tcPr>
          <w:p w14:paraId="47B8E04E" w14:textId="10C6C960"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31</w:t>
            </w:r>
          </w:p>
        </w:tc>
        <w:tc>
          <w:tcPr>
            <w:tcW w:w="358" w:type="pct"/>
          </w:tcPr>
          <w:p w14:paraId="1A81DC77" w14:textId="52CA3777"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ПО.1.2</w:t>
            </w:r>
          </w:p>
        </w:tc>
        <w:tc>
          <w:tcPr>
            <w:tcW w:w="786" w:type="pct"/>
          </w:tcPr>
          <w:p w14:paraId="02F389B1" w14:textId="0E576EDD" w:rsidR="00E17CD4" w:rsidRPr="004E00E9" w:rsidRDefault="00E17CD4" w:rsidP="004E00E9">
            <w:pPr>
              <w:widowControl w:val="0"/>
              <w:spacing w:line="240" w:lineRule="auto"/>
              <w:jc w:val="left"/>
              <w:rPr>
                <w:sz w:val="20"/>
              </w:rPr>
            </w:pPr>
            <w:r w:rsidRPr="004E00E9">
              <w:rPr>
                <w:sz w:val="20"/>
              </w:rPr>
              <w:t>Администрация МО «Хакуринохабльское сельское поселение»</w:t>
            </w:r>
          </w:p>
        </w:tc>
        <w:tc>
          <w:tcPr>
            <w:tcW w:w="1147" w:type="pct"/>
          </w:tcPr>
          <w:p w14:paraId="53F5F137" w14:textId="7EA0FA7D"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E17CD4" w:rsidRPr="004E00E9">
              <w:rPr>
                <w:sz w:val="20"/>
              </w:rPr>
              <w:t xml:space="preserve">. Хакуринохабль, </w:t>
            </w:r>
            <w:r w:rsidRPr="004E00E9">
              <w:rPr>
                <w:sz w:val="20"/>
              </w:rPr>
              <w:br/>
            </w:r>
            <w:r w:rsidR="00E17CD4" w:rsidRPr="004E00E9">
              <w:rPr>
                <w:sz w:val="20"/>
              </w:rPr>
              <w:t>ул. Шовгенова, 13</w:t>
            </w:r>
          </w:p>
        </w:tc>
        <w:tc>
          <w:tcPr>
            <w:tcW w:w="930" w:type="pct"/>
          </w:tcPr>
          <w:p w14:paraId="21634529"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1D33A161" w14:textId="7860F402"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60C2BAE9" w14:textId="784D0546"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 xml:space="preserve">1457 </w:t>
            </w:r>
          </w:p>
        </w:tc>
        <w:tc>
          <w:tcPr>
            <w:tcW w:w="995" w:type="pct"/>
          </w:tcPr>
          <w:p w14:paraId="29897116" w14:textId="76FE464C"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1972</w:t>
            </w:r>
          </w:p>
        </w:tc>
      </w:tr>
      <w:tr w:rsidR="00E17CD4" w:rsidRPr="004E00E9" w14:paraId="7724AE9F" w14:textId="77777777" w:rsidTr="000228D1">
        <w:tc>
          <w:tcPr>
            <w:tcW w:w="212" w:type="pct"/>
          </w:tcPr>
          <w:p w14:paraId="6BA7BBFE" w14:textId="35282E75"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32</w:t>
            </w:r>
          </w:p>
        </w:tc>
        <w:tc>
          <w:tcPr>
            <w:tcW w:w="358" w:type="pct"/>
          </w:tcPr>
          <w:p w14:paraId="1CE3E4E1" w14:textId="56CBCF01"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6DD04AE6" w14:textId="277F16DC" w:rsidR="00E17CD4" w:rsidRPr="004E00E9" w:rsidRDefault="00E17CD4" w:rsidP="004E00E9">
            <w:pPr>
              <w:widowControl w:val="0"/>
              <w:spacing w:line="240" w:lineRule="auto"/>
              <w:jc w:val="left"/>
              <w:rPr>
                <w:sz w:val="20"/>
              </w:rPr>
            </w:pPr>
            <w:r w:rsidRPr="004E00E9">
              <w:rPr>
                <w:sz w:val="20"/>
              </w:rPr>
              <w:t>Федеральный суд</w:t>
            </w:r>
          </w:p>
        </w:tc>
        <w:tc>
          <w:tcPr>
            <w:tcW w:w="1147" w:type="pct"/>
          </w:tcPr>
          <w:p w14:paraId="6AD65E7A" w14:textId="08117806"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E17CD4" w:rsidRPr="004E00E9">
              <w:rPr>
                <w:sz w:val="20"/>
              </w:rPr>
              <w:t xml:space="preserve"> Хакуринохабль, </w:t>
            </w:r>
            <w:r w:rsidRPr="004E00E9">
              <w:rPr>
                <w:sz w:val="20"/>
              </w:rPr>
              <w:br/>
            </w:r>
            <w:r w:rsidR="00E17CD4" w:rsidRPr="004E00E9">
              <w:rPr>
                <w:sz w:val="20"/>
              </w:rPr>
              <w:t>ул. Краснооктябрьская, 88</w:t>
            </w:r>
          </w:p>
        </w:tc>
        <w:tc>
          <w:tcPr>
            <w:tcW w:w="930" w:type="pct"/>
          </w:tcPr>
          <w:p w14:paraId="3A7DE0D2"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3CF35127" w14:textId="0A26A7F1"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5D7D0F1F" w14:textId="355C11CA"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c>
          <w:tcPr>
            <w:tcW w:w="995" w:type="pct"/>
          </w:tcPr>
          <w:p w14:paraId="21B9FCD1" w14:textId="7E16C9D6"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17CD4" w:rsidRPr="004E00E9" w14:paraId="1A6F5547" w14:textId="77777777" w:rsidTr="000228D1">
        <w:trPr>
          <w:trHeight w:val="70"/>
        </w:trPr>
        <w:tc>
          <w:tcPr>
            <w:tcW w:w="212" w:type="pct"/>
          </w:tcPr>
          <w:p w14:paraId="5D5A838E" w14:textId="618B1C63"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33</w:t>
            </w:r>
          </w:p>
        </w:tc>
        <w:tc>
          <w:tcPr>
            <w:tcW w:w="358" w:type="pct"/>
          </w:tcPr>
          <w:p w14:paraId="7475D4BF" w14:textId="63D13E71"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676F8E62" w14:textId="397BDD8E" w:rsidR="00E17CD4" w:rsidRPr="004E00E9" w:rsidRDefault="00E17CD4" w:rsidP="004E00E9">
            <w:pPr>
              <w:widowControl w:val="0"/>
              <w:spacing w:line="240" w:lineRule="auto"/>
              <w:jc w:val="left"/>
              <w:rPr>
                <w:sz w:val="20"/>
              </w:rPr>
            </w:pPr>
            <w:r w:rsidRPr="004E00E9">
              <w:rPr>
                <w:sz w:val="20"/>
              </w:rPr>
              <w:t>Сбербанк</w:t>
            </w:r>
          </w:p>
        </w:tc>
        <w:tc>
          <w:tcPr>
            <w:tcW w:w="1147" w:type="pct"/>
          </w:tcPr>
          <w:p w14:paraId="3DB62E21" w14:textId="37EAC264"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E17CD4" w:rsidRPr="004E00E9">
              <w:rPr>
                <w:sz w:val="20"/>
              </w:rPr>
              <w:t xml:space="preserve"> Хакуринохабль, </w:t>
            </w:r>
            <w:r w:rsidRPr="004E00E9">
              <w:rPr>
                <w:sz w:val="20"/>
              </w:rPr>
              <w:br/>
            </w:r>
            <w:r w:rsidR="00E17CD4" w:rsidRPr="004E00E9">
              <w:rPr>
                <w:sz w:val="20"/>
              </w:rPr>
              <w:t>ул. Мира, 26</w:t>
            </w:r>
          </w:p>
        </w:tc>
        <w:tc>
          <w:tcPr>
            <w:tcW w:w="930" w:type="pct"/>
          </w:tcPr>
          <w:p w14:paraId="08057F41"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11146A61" w14:textId="55EF84A7"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5741BC2A" w14:textId="282330BA"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c>
          <w:tcPr>
            <w:tcW w:w="995" w:type="pct"/>
          </w:tcPr>
          <w:p w14:paraId="0FDC888D" w14:textId="4B4A09C2"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17CD4" w:rsidRPr="004E00E9" w14:paraId="095FD022" w14:textId="77777777" w:rsidTr="000228D1">
        <w:tc>
          <w:tcPr>
            <w:tcW w:w="212" w:type="pct"/>
          </w:tcPr>
          <w:p w14:paraId="677B468E" w14:textId="30CCF2A9" w:rsidR="00E17CD4"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34</w:t>
            </w:r>
          </w:p>
        </w:tc>
        <w:tc>
          <w:tcPr>
            <w:tcW w:w="358" w:type="pct"/>
          </w:tcPr>
          <w:p w14:paraId="7F4EB167" w14:textId="6D555029" w:rsidR="00E17CD4" w:rsidRPr="004E00E9" w:rsidRDefault="00866F8D"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08F8AFA9" w14:textId="605CCFBF" w:rsidR="00E17CD4" w:rsidRPr="004E00E9" w:rsidRDefault="00E17CD4" w:rsidP="004E00E9">
            <w:pPr>
              <w:widowControl w:val="0"/>
              <w:spacing w:line="240" w:lineRule="auto"/>
              <w:jc w:val="left"/>
              <w:rPr>
                <w:sz w:val="20"/>
              </w:rPr>
            </w:pPr>
            <w:r w:rsidRPr="004E00E9">
              <w:rPr>
                <w:sz w:val="20"/>
              </w:rPr>
              <w:t>ПАО Ростелеком</w:t>
            </w:r>
          </w:p>
        </w:tc>
        <w:tc>
          <w:tcPr>
            <w:tcW w:w="1147" w:type="pct"/>
          </w:tcPr>
          <w:p w14:paraId="4777A7F5" w14:textId="0DF6027C" w:rsidR="00E17CD4"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E17CD4" w:rsidRPr="004E00E9">
              <w:rPr>
                <w:sz w:val="20"/>
              </w:rPr>
              <w:t xml:space="preserve"> Хакуринохабль, </w:t>
            </w:r>
            <w:r w:rsidRPr="004E00E9">
              <w:rPr>
                <w:sz w:val="20"/>
              </w:rPr>
              <w:br/>
            </w:r>
            <w:r w:rsidR="00E17CD4" w:rsidRPr="004E00E9">
              <w:rPr>
                <w:sz w:val="20"/>
              </w:rPr>
              <w:t>ул. Краснооктябрьская, 131</w:t>
            </w:r>
          </w:p>
        </w:tc>
        <w:tc>
          <w:tcPr>
            <w:tcW w:w="930" w:type="pct"/>
          </w:tcPr>
          <w:p w14:paraId="60C0E2AB" w14:textId="77777777" w:rsidR="00E17CD4" w:rsidRPr="004E00E9" w:rsidRDefault="00E17CD4" w:rsidP="004E00E9">
            <w:pPr>
              <w:spacing w:line="240" w:lineRule="auto"/>
              <w:jc w:val="left"/>
              <w:rPr>
                <w:sz w:val="20"/>
                <w:szCs w:val="20"/>
              </w:rPr>
            </w:pPr>
            <w:r w:rsidRPr="004E00E9">
              <w:rPr>
                <w:sz w:val="20"/>
                <w:szCs w:val="20"/>
              </w:rPr>
              <w:t>аул Хакуринохабль,</w:t>
            </w:r>
          </w:p>
          <w:p w14:paraId="5473395F" w14:textId="62C49874" w:rsidR="00E17CD4" w:rsidRPr="004E00E9" w:rsidRDefault="00E17CD4" w:rsidP="004E00E9">
            <w:pPr>
              <w:spacing w:line="240" w:lineRule="auto"/>
              <w:ind w:right="-2"/>
              <w:jc w:val="left"/>
              <w:rPr>
                <w:sz w:val="20"/>
              </w:rPr>
            </w:pPr>
            <w:r w:rsidRPr="004E00E9">
              <w:rPr>
                <w:sz w:val="20"/>
                <w:szCs w:val="20"/>
              </w:rPr>
              <w:t>хутор Хапачев, хутор Киров</w:t>
            </w:r>
          </w:p>
        </w:tc>
        <w:tc>
          <w:tcPr>
            <w:tcW w:w="572" w:type="pct"/>
          </w:tcPr>
          <w:p w14:paraId="636CC368" w14:textId="691107D7"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c>
          <w:tcPr>
            <w:tcW w:w="995" w:type="pct"/>
          </w:tcPr>
          <w:p w14:paraId="5E915B13" w14:textId="72652A6B" w:rsidR="00E17CD4"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862570" w:rsidRPr="004E00E9" w14:paraId="6197934D" w14:textId="77777777" w:rsidTr="000228D1">
        <w:tc>
          <w:tcPr>
            <w:tcW w:w="212" w:type="pct"/>
          </w:tcPr>
          <w:p w14:paraId="4176461A" w14:textId="4185F810" w:rsidR="00862570"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35</w:t>
            </w:r>
          </w:p>
        </w:tc>
        <w:tc>
          <w:tcPr>
            <w:tcW w:w="358" w:type="pct"/>
          </w:tcPr>
          <w:p w14:paraId="716C19BA" w14:textId="78FF3171" w:rsidR="00862570" w:rsidRPr="004E00E9" w:rsidRDefault="00E0558F"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w:t>
            </w:r>
          </w:p>
        </w:tc>
        <w:tc>
          <w:tcPr>
            <w:tcW w:w="786" w:type="pct"/>
          </w:tcPr>
          <w:p w14:paraId="5B23DCF2" w14:textId="2E194DFF" w:rsidR="00862570" w:rsidRPr="004E00E9" w:rsidRDefault="00E17CD4" w:rsidP="004E00E9">
            <w:pPr>
              <w:widowControl w:val="0"/>
              <w:spacing w:line="240" w:lineRule="auto"/>
              <w:jc w:val="left"/>
              <w:rPr>
                <w:sz w:val="20"/>
              </w:rPr>
            </w:pPr>
            <w:r w:rsidRPr="004E00E9">
              <w:rPr>
                <w:sz w:val="20"/>
              </w:rPr>
              <w:t>Полиция</w:t>
            </w:r>
          </w:p>
        </w:tc>
        <w:tc>
          <w:tcPr>
            <w:tcW w:w="1147" w:type="pct"/>
          </w:tcPr>
          <w:p w14:paraId="09E00ACE" w14:textId="2DF21ECD" w:rsidR="00862570" w:rsidRPr="004E00E9" w:rsidRDefault="000228D1" w:rsidP="004E00E9">
            <w:pPr>
              <w:spacing w:line="240" w:lineRule="auto"/>
              <w:ind w:right="-2"/>
              <w:jc w:val="left"/>
              <w:rPr>
                <w:rFonts w:eastAsia="Times New Roman"/>
                <w:color w:val="000000"/>
                <w:sz w:val="20"/>
                <w:szCs w:val="20"/>
                <w:lang w:val="cs-CZ"/>
              </w:rPr>
            </w:pPr>
            <w:r w:rsidRPr="004E00E9">
              <w:rPr>
                <w:sz w:val="20"/>
              </w:rPr>
              <w:t>аул</w:t>
            </w:r>
            <w:r w:rsidR="00E17CD4" w:rsidRPr="004E00E9">
              <w:rPr>
                <w:sz w:val="20"/>
              </w:rPr>
              <w:t xml:space="preserve"> Хакуринохабль, </w:t>
            </w:r>
            <w:r w:rsidRPr="004E00E9">
              <w:rPr>
                <w:sz w:val="20"/>
              </w:rPr>
              <w:br/>
            </w:r>
            <w:r w:rsidR="00E17CD4" w:rsidRPr="004E00E9">
              <w:rPr>
                <w:sz w:val="20"/>
              </w:rPr>
              <w:t>ул. Краснооктябрьская, 115А</w:t>
            </w:r>
          </w:p>
        </w:tc>
        <w:tc>
          <w:tcPr>
            <w:tcW w:w="930" w:type="pct"/>
          </w:tcPr>
          <w:p w14:paraId="730B40F9" w14:textId="6A3B0B46" w:rsidR="00862570" w:rsidRPr="004E00E9" w:rsidRDefault="00E17CD4" w:rsidP="004E00E9">
            <w:pPr>
              <w:spacing w:line="240" w:lineRule="auto"/>
              <w:ind w:right="-2"/>
              <w:jc w:val="left"/>
              <w:rPr>
                <w:sz w:val="20"/>
              </w:rPr>
            </w:pPr>
            <w:r w:rsidRPr="004E00E9">
              <w:rPr>
                <w:sz w:val="20"/>
              </w:rPr>
              <w:t>Шовгеновский район</w:t>
            </w:r>
          </w:p>
        </w:tc>
        <w:tc>
          <w:tcPr>
            <w:tcW w:w="572" w:type="pct"/>
          </w:tcPr>
          <w:p w14:paraId="11C87CE2" w14:textId="762C5F55"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c>
          <w:tcPr>
            <w:tcW w:w="995" w:type="pct"/>
          </w:tcPr>
          <w:p w14:paraId="536B9748" w14:textId="1F523718" w:rsidR="00862570" w:rsidRPr="004E00E9" w:rsidRDefault="00E17CD4"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r w:rsidR="00E0558F" w:rsidRPr="004E00E9" w14:paraId="4B3046BB" w14:textId="77777777" w:rsidTr="000228D1">
        <w:tc>
          <w:tcPr>
            <w:tcW w:w="212" w:type="pct"/>
          </w:tcPr>
          <w:p w14:paraId="0470AFB7" w14:textId="7B4F38E0" w:rsidR="00E0558F" w:rsidRPr="004E00E9" w:rsidRDefault="00E0558F"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36</w:t>
            </w:r>
          </w:p>
        </w:tc>
        <w:tc>
          <w:tcPr>
            <w:tcW w:w="358" w:type="pct"/>
          </w:tcPr>
          <w:p w14:paraId="7211C11D" w14:textId="517D0B82" w:rsidR="00E0558F" w:rsidRPr="004E00E9" w:rsidRDefault="00E0558F" w:rsidP="004E00E9">
            <w:pPr>
              <w:widowControl w:val="0"/>
              <w:spacing w:line="240" w:lineRule="auto"/>
              <w:jc w:val="center"/>
              <w:rPr>
                <w:rFonts w:eastAsiaTheme="minorHAnsi"/>
                <w:bCs/>
                <w:color w:val="000000"/>
                <w:sz w:val="20"/>
                <w:shd w:val="clear" w:color="auto" w:fill="FFFFFF"/>
                <w:lang w:bidi="ru-RU"/>
              </w:rPr>
            </w:pPr>
            <w:r w:rsidRPr="004E00E9">
              <w:rPr>
                <w:rFonts w:eastAsiaTheme="minorHAnsi"/>
                <w:bCs/>
                <w:color w:val="000000"/>
                <w:sz w:val="20"/>
                <w:shd w:val="clear" w:color="auto" w:fill="FFFFFF"/>
                <w:lang w:bidi="ru-RU"/>
              </w:rPr>
              <w:t>ПО.7.1</w:t>
            </w:r>
          </w:p>
        </w:tc>
        <w:tc>
          <w:tcPr>
            <w:tcW w:w="786" w:type="pct"/>
          </w:tcPr>
          <w:p w14:paraId="2E2A7A3C" w14:textId="6C8F8FC3" w:rsidR="00E0558F" w:rsidRPr="004E00E9" w:rsidRDefault="00CD36FC" w:rsidP="004E00E9">
            <w:pPr>
              <w:widowControl w:val="0"/>
              <w:spacing w:line="240" w:lineRule="auto"/>
              <w:jc w:val="left"/>
              <w:rPr>
                <w:sz w:val="20"/>
              </w:rPr>
            </w:pPr>
            <w:r w:rsidRPr="004E00E9">
              <w:rPr>
                <w:sz w:val="20"/>
              </w:rPr>
              <w:t>ГБУ РА «Шовгеновская РСББЖ»</w:t>
            </w:r>
          </w:p>
        </w:tc>
        <w:tc>
          <w:tcPr>
            <w:tcW w:w="1147" w:type="pct"/>
          </w:tcPr>
          <w:p w14:paraId="2EA01DA6" w14:textId="0E62AB59" w:rsidR="00E0558F" w:rsidRPr="004E00E9" w:rsidRDefault="00C06518" w:rsidP="004E00E9">
            <w:pPr>
              <w:spacing w:line="240" w:lineRule="auto"/>
              <w:ind w:right="-2"/>
              <w:jc w:val="left"/>
              <w:rPr>
                <w:sz w:val="20"/>
              </w:rPr>
            </w:pPr>
            <w:r w:rsidRPr="004E00E9">
              <w:rPr>
                <w:sz w:val="20"/>
              </w:rPr>
              <w:t xml:space="preserve">аул Хакуринохабль, </w:t>
            </w:r>
            <w:r w:rsidR="009C279C" w:rsidRPr="004E00E9">
              <w:rPr>
                <w:sz w:val="20"/>
              </w:rPr>
              <w:br/>
            </w:r>
            <w:r w:rsidR="00E0558F" w:rsidRPr="004E00E9">
              <w:rPr>
                <w:sz w:val="20"/>
              </w:rPr>
              <w:t>ул</w:t>
            </w:r>
            <w:r w:rsidRPr="004E00E9">
              <w:rPr>
                <w:sz w:val="20"/>
              </w:rPr>
              <w:t>.</w:t>
            </w:r>
            <w:r w:rsidR="00E0558F" w:rsidRPr="004E00E9">
              <w:rPr>
                <w:sz w:val="20"/>
              </w:rPr>
              <w:t xml:space="preserve"> Гагарина, 21</w:t>
            </w:r>
          </w:p>
        </w:tc>
        <w:tc>
          <w:tcPr>
            <w:tcW w:w="930" w:type="pct"/>
          </w:tcPr>
          <w:p w14:paraId="4F9E3894" w14:textId="3B478209" w:rsidR="00E0558F" w:rsidRPr="004E00E9" w:rsidRDefault="00E0558F" w:rsidP="004E00E9">
            <w:pPr>
              <w:spacing w:line="240" w:lineRule="auto"/>
              <w:ind w:right="-2"/>
              <w:jc w:val="left"/>
              <w:rPr>
                <w:sz w:val="20"/>
              </w:rPr>
            </w:pPr>
            <w:r w:rsidRPr="004E00E9">
              <w:rPr>
                <w:sz w:val="20"/>
              </w:rPr>
              <w:t>-</w:t>
            </w:r>
          </w:p>
        </w:tc>
        <w:tc>
          <w:tcPr>
            <w:tcW w:w="572" w:type="pct"/>
          </w:tcPr>
          <w:p w14:paraId="03ED665A" w14:textId="41546DC8" w:rsidR="00E0558F" w:rsidRPr="004E00E9" w:rsidRDefault="00E0558F"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c>
          <w:tcPr>
            <w:tcW w:w="995" w:type="pct"/>
          </w:tcPr>
          <w:p w14:paraId="457C4357" w14:textId="5F047BAE" w:rsidR="00E0558F" w:rsidRPr="004E00E9" w:rsidRDefault="00E0558F"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w:t>
            </w:r>
          </w:p>
        </w:tc>
      </w:tr>
    </w:tbl>
    <w:p w14:paraId="0752D01B" w14:textId="77777777" w:rsidR="00760A17" w:rsidRPr="004E00E9" w:rsidRDefault="00760A17" w:rsidP="004E00E9">
      <w:pPr>
        <w:spacing w:before="120" w:line="276" w:lineRule="auto"/>
        <w:ind w:firstLine="709"/>
        <w:jc w:val="left"/>
        <w:rPr>
          <w:b/>
          <w:szCs w:val="24"/>
        </w:rPr>
      </w:pPr>
      <w:bookmarkStart w:id="129" w:name="_Toc497157985"/>
      <w:bookmarkStart w:id="130" w:name="_Toc69297545"/>
      <w:bookmarkStart w:id="131" w:name="_Toc76025935"/>
      <w:r w:rsidRPr="004E00E9">
        <w:rPr>
          <w:b/>
          <w:szCs w:val="24"/>
        </w:rPr>
        <w:t>Направления развития</w:t>
      </w:r>
    </w:p>
    <w:p w14:paraId="0F0655A8" w14:textId="78DBFAE6" w:rsidR="00760A17" w:rsidRPr="004E00E9" w:rsidRDefault="00760A17" w:rsidP="004E00E9">
      <w:pPr>
        <w:spacing w:line="276" w:lineRule="auto"/>
        <w:ind w:firstLine="709"/>
        <w:rPr>
          <w:szCs w:val="24"/>
        </w:rPr>
      </w:pPr>
      <w:r w:rsidRPr="004E00E9">
        <w:rPr>
          <w:szCs w:val="24"/>
        </w:rPr>
        <w:t xml:space="preserve">Генеральным планом мероприятия по размещению планируемых объектов местного значения </w:t>
      </w:r>
      <w:r w:rsidR="005E39C8" w:rsidRPr="004E00E9">
        <w:rPr>
          <w:szCs w:val="24"/>
        </w:rPr>
        <w:t>поселения</w:t>
      </w:r>
      <w:r w:rsidRPr="004E00E9">
        <w:rPr>
          <w:szCs w:val="24"/>
        </w:rPr>
        <w:t xml:space="preserve"> в области розничной торговли, общественного питания и бытового обслуживания и по реконструкции таких объектов не предусматриваются. В целях развития вышеуказанных объектов в </w:t>
      </w:r>
      <w:r w:rsidR="0030257C" w:rsidRPr="004E00E9">
        <w:rPr>
          <w:szCs w:val="24"/>
        </w:rPr>
        <w:t>поселении</w:t>
      </w:r>
      <w:r w:rsidRPr="004E00E9">
        <w:rPr>
          <w:szCs w:val="24"/>
        </w:rPr>
        <w:t xml:space="preserve"> выделяются общественно-деловые зоны, в том числе для формирования обслуживающих центров в структуре населенных пунктов и дальнейшего размещения в данных зонах объектов местного значения </w:t>
      </w:r>
      <w:r w:rsidR="005E39C8" w:rsidRPr="004E00E9">
        <w:rPr>
          <w:szCs w:val="24"/>
        </w:rPr>
        <w:t>поселения</w:t>
      </w:r>
      <w:r w:rsidRPr="004E00E9">
        <w:rPr>
          <w:szCs w:val="24"/>
        </w:rPr>
        <w:t xml:space="preserve"> в области розничной торговли, общественного питания и бытового обслуживания.</w:t>
      </w:r>
    </w:p>
    <w:p w14:paraId="0110CA34" w14:textId="5961F3DA" w:rsidR="00760A17" w:rsidRPr="004E00E9" w:rsidRDefault="00760A17" w:rsidP="004E00E9">
      <w:pPr>
        <w:pStyle w:val="0212166"/>
        <w:outlineLvl w:val="3"/>
      </w:pPr>
      <w:bookmarkStart w:id="132" w:name="_Toc183611937"/>
      <w:r w:rsidRPr="004E00E9">
        <w:t>5.2.8 Обеспечение ритуального обслуживания</w:t>
      </w:r>
      <w:bookmarkEnd w:id="129"/>
      <w:bookmarkEnd w:id="130"/>
      <w:bookmarkEnd w:id="131"/>
      <w:bookmarkEnd w:id="132"/>
    </w:p>
    <w:p w14:paraId="7C29DAE5" w14:textId="77777777" w:rsidR="00760A17" w:rsidRPr="004E00E9" w:rsidRDefault="00760A17" w:rsidP="004E00E9">
      <w:pPr>
        <w:spacing w:before="120" w:line="276" w:lineRule="auto"/>
        <w:ind w:firstLine="709"/>
        <w:jc w:val="left"/>
        <w:rPr>
          <w:b/>
          <w:szCs w:val="24"/>
        </w:rPr>
      </w:pPr>
      <w:r w:rsidRPr="004E00E9">
        <w:rPr>
          <w:b/>
          <w:szCs w:val="24"/>
        </w:rPr>
        <w:t>Анализ существующего состояния</w:t>
      </w:r>
    </w:p>
    <w:p w14:paraId="6CBF7143" w14:textId="4AF40B20" w:rsidR="00760A17" w:rsidRPr="004E00E9" w:rsidRDefault="00760A17" w:rsidP="004E00E9">
      <w:pPr>
        <w:spacing w:line="276" w:lineRule="auto"/>
        <w:ind w:right="-2" w:firstLine="709"/>
        <w:rPr>
          <w:rFonts w:eastAsia="Times New Roman"/>
          <w:color w:val="000000"/>
          <w:szCs w:val="24"/>
          <w:lang w:eastAsia="ru-RU"/>
        </w:rPr>
      </w:pPr>
      <w:r w:rsidRPr="004E00E9">
        <w:rPr>
          <w:rFonts w:eastAsia="Times New Roman"/>
          <w:szCs w:val="24"/>
          <w:lang w:eastAsia="ru-RU"/>
        </w:rPr>
        <w:t xml:space="preserve">Инфраструктура объектов ритуального обслуживания </w:t>
      </w:r>
      <w:r w:rsidR="00E17CD4" w:rsidRPr="004E00E9">
        <w:rPr>
          <w:rFonts w:eastAsia="Times New Roman"/>
          <w:szCs w:val="24"/>
          <w:lang w:eastAsia="ru-RU"/>
        </w:rPr>
        <w:t>Хакуринохабльского</w:t>
      </w:r>
      <w:r w:rsidRPr="004E00E9">
        <w:rPr>
          <w:rFonts w:eastAsia="Times New Roman"/>
          <w:szCs w:val="24"/>
          <w:lang w:eastAsia="ru-RU"/>
        </w:rPr>
        <w:t xml:space="preserve"> сельского поселения представлена </w:t>
      </w:r>
      <w:r w:rsidR="0074677E" w:rsidRPr="004E00E9">
        <w:rPr>
          <w:rFonts w:eastAsia="Times New Roman"/>
          <w:szCs w:val="24"/>
          <w:lang w:eastAsia="ru-RU"/>
        </w:rPr>
        <w:t>5</w:t>
      </w:r>
      <w:r w:rsidRPr="004E00E9">
        <w:rPr>
          <w:rFonts w:eastAsia="Times New Roman"/>
          <w:szCs w:val="24"/>
          <w:lang w:eastAsia="ru-RU"/>
        </w:rPr>
        <w:t xml:space="preserve"> кладбищами</w:t>
      </w:r>
      <w:r w:rsidRPr="004E00E9">
        <w:rPr>
          <w:rFonts w:eastAsia="Times New Roman"/>
          <w:color w:val="000000"/>
          <w:szCs w:val="24"/>
          <w:lang w:eastAsia="ru-RU"/>
        </w:rPr>
        <w:t xml:space="preserve">. Сводный перечень объектов местного значения </w:t>
      </w:r>
      <w:r w:rsidR="00D03B74" w:rsidRPr="004E00E9">
        <w:rPr>
          <w:rFonts w:eastAsia="Times New Roman"/>
          <w:color w:val="000000"/>
          <w:szCs w:val="24"/>
          <w:lang w:eastAsia="ru-RU"/>
        </w:rPr>
        <w:t>поселения</w:t>
      </w:r>
      <w:r w:rsidRPr="004E00E9">
        <w:rPr>
          <w:rFonts w:eastAsia="Times New Roman"/>
          <w:color w:val="000000"/>
          <w:szCs w:val="24"/>
          <w:lang w:eastAsia="ru-RU"/>
        </w:rPr>
        <w:t xml:space="preserve"> в области обеспечения ритуального обслуж</w:t>
      </w:r>
      <w:r w:rsidR="00E02825" w:rsidRPr="004E00E9">
        <w:rPr>
          <w:rFonts w:eastAsia="Times New Roman"/>
          <w:color w:val="000000"/>
          <w:szCs w:val="24"/>
          <w:lang w:eastAsia="ru-RU"/>
        </w:rPr>
        <w:t>ивания приведен в таблице 3.5.</w:t>
      </w:r>
      <w:r w:rsidR="007301A8" w:rsidRPr="004E00E9">
        <w:rPr>
          <w:rFonts w:eastAsia="Times New Roman"/>
          <w:color w:val="000000"/>
          <w:szCs w:val="24"/>
          <w:lang w:eastAsia="ru-RU"/>
        </w:rPr>
        <w:t>9</w:t>
      </w:r>
      <w:r w:rsidRPr="004E00E9">
        <w:rPr>
          <w:rFonts w:eastAsia="Times New Roman"/>
          <w:color w:val="000000"/>
          <w:szCs w:val="24"/>
          <w:lang w:eastAsia="ru-RU"/>
        </w:rPr>
        <w:t>.</w:t>
      </w:r>
    </w:p>
    <w:p w14:paraId="0768F647" w14:textId="4C509D6A" w:rsidR="00760A17" w:rsidRPr="004E00E9" w:rsidRDefault="00760A17"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3.5.</w:t>
      </w:r>
      <w:r w:rsidR="007301A8" w:rsidRPr="004E00E9">
        <w:rPr>
          <w:rFonts w:eastAsia="Times New Roman"/>
          <w:color w:val="000000"/>
          <w:szCs w:val="24"/>
          <w:lang w:eastAsia="ru-RU"/>
        </w:rPr>
        <w:t>9</w:t>
      </w:r>
    </w:p>
    <w:p w14:paraId="60BCBAA9" w14:textId="7292666B" w:rsidR="00760A17" w:rsidRPr="004E00E9" w:rsidRDefault="00760A17" w:rsidP="004E00E9">
      <w:pPr>
        <w:spacing w:line="276" w:lineRule="auto"/>
        <w:ind w:right="-2"/>
        <w:jc w:val="center"/>
        <w:rPr>
          <w:rFonts w:eastAsia="Times New Roman"/>
          <w:color w:val="000000"/>
          <w:szCs w:val="24"/>
          <w:lang w:val="cs-CZ" w:eastAsia="ru-RU"/>
        </w:rPr>
      </w:pPr>
      <w:r w:rsidRPr="004E00E9">
        <w:rPr>
          <w:rFonts w:eastAsia="Times New Roman"/>
          <w:color w:val="000000"/>
          <w:szCs w:val="24"/>
          <w:lang w:eastAsia="ru-RU"/>
        </w:rPr>
        <w:t xml:space="preserve">Перечень объектов местного значения </w:t>
      </w:r>
      <w:r w:rsidR="00D03B74" w:rsidRPr="004E00E9">
        <w:rPr>
          <w:rFonts w:eastAsia="Times New Roman"/>
          <w:color w:val="000000"/>
          <w:szCs w:val="24"/>
          <w:lang w:eastAsia="ru-RU"/>
        </w:rPr>
        <w:t>поселения</w:t>
      </w:r>
      <w:r w:rsidRPr="004E00E9">
        <w:rPr>
          <w:rFonts w:eastAsia="Times New Roman"/>
          <w:color w:val="000000"/>
          <w:szCs w:val="24"/>
          <w:lang w:eastAsia="ru-RU"/>
        </w:rPr>
        <w:t xml:space="preserve"> в области обеспечения ритуального обслуживания</w:t>
      </w:r>
    </w:p>
    <w:tbl>
      <w:tblPr>
        <w:tblStyle w:val="1ff9"/>
        <w:tblW w:w="5000" w:type="pct"/>
        <w:tblBorders>
          <w:bottom w:val="none" w:sz="0" w:space="0" w:color="auto"/>
        </w:tblBorders>
        <w:tblLayout w:type="fixed"/>
        <w:tblCellMar>
          <w:left w:w="28" w:type="dxa"/>
          <w:right w:w="28" w:type="dxa"/>
        </w:tblCellMar>
        <w:tblLook w:val="04A0" w:firstRow="1" w:lastRow="0" w:firstColumn="1" w:lastColumn="0" w:noHBand="0" w:noVBand="1"/>
      </w:tblPr>
      <w:tblGrid>
        <w:gridCol w:w="417"/>
        <w:gridCol w:w="855"/>
        <w:gridCol w:w="1418"/>
        <w:gridCol w:w="2125"/>
        <w:gridCol w:w="2410"/>
        <w:gridCol w:w="1275"/>
        <w:gridCol w:w="1411"/>
      </w:tblGrid>
      <w:tr w:rsidR="00760A17" w:rsidRPr="004E00E9" w14:paraId="266C5199" w14:textId="77777777" w:rsidTr="0074677E">
        <w:trPr>
          <w:trHeight w:val="60"/>
        </w:trPr>
        <w:tc>
          <w:tcPr>
            <w:tcW w:w="210" w:type="pct"/>
            <w:vAlign w:val="center"/>
          </w:tcPr>
          <w:p w14:paraId="371B992E"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w:t>
            </w:r>
          </w:p>
        </w:tc>
        <w:tc>
          <w:tcPr>
            <w:tcW w:w="431" w:type="pct"/>
            <w:vAlign w:val="center"/>
          </w:tcPr>
          <w:p w14:paraId="38D03C8C" w14:textId="77777777" w:rsidR="00760A17" w:rsidRPr="004E00E9" w:rsidRDefault="00760A17" w:rsidP="004E00E9">
            <w:pPr>
              <w:widowControl w:val="0"/>
              <w:spacing w:line="240" w:lineRule="auto"/>
              <w:jc w:val="center"/>
              <w:rPr>
                <w:b/>
                <w:bCs/>
                <w:color w:val="000000"/>
                <w:sz w:val="20"/>
                <w:shd w:val="clear" w:color="auto" w:fill="FFFFFF"/>
                <w:lang w:bidi="ru-RU"/>
              </w:rPr>
            </w:pPr>
            <w:r w:rsidRPr="004E00E9">
              <w:rPr>
                <w:b/>
                <w:bCs/>
                <w:color w:val="000000"/>
                <w:sz w:val="20"/>
                <w:shd w:val="clear" w:color="auto" w:fill="FFFFFF"/>
                <w:lang w:bidi="ru-RU"/>
              </w:rPr>
              <w:t>№ на карте</w:t>
            </w:r>
          </w:p>
        </w:tc>
        <w:tc>
          <w:tcPr>
            <w:tcW w:w="715" w:type="pct"/>
            <w:vAlign w:val="center"/>
          </w:tcPr>
          <w:p w14:paraId="27AFA199"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Наименование</w:t>
            </w:r>
          </w:p>
        </w:tc>
        <w:tc>
          <w:tcPr>
            <w:tcW w:w="1072" w:type="pct"/>
            <w:vAlign w:val="center"/>
          </w:tcPr>
          <w:p w14:paraId="17D74326"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Местоположение</w:t>
            </w:r>
          </w:p>
        </w:tc>
        <w:tc>
          <w:tcPr>
            <w:tcW w:w="1216" w:type="pct"/>
            <w:vAlign w:val="center"/>
          </w:tcPr>
          <w:p w14:paraId="3837D71B" w14:textId="77777777" w:rsidR="00760A17" w:rsidRPr="004E00E9" w:rsidRDefault="00760A17" w:rsidP="004E00E9">
            <w:pPr>
              <w:spacing w:line="240" w:lineRule="auto"/>
              <w:ind w:right="-2"/>
              <w:jc w:val="center"/>
              <w:rPr>
                <w:sz w:val="20"/>
                <w:szCs w:val="20"/>
              </w:rPr>
            </w:pPr>
            <w:r w:rsidRPr="004E00E9">
              <w:rPr>
                <w:b/>
                <w:sz w:val="20"/>
                <w:szCs w:val="20"/>
              </w:rPr>
              <w:t>Обслуживаемые населенные пункты</w:t>
            </w:r>
          </w:p>
        </w:tc>
        <w:tc>
          <w:tcPr>
            <w:tcW w:w="643" w:type="pct"/>
            <w:vAlign w:val="center"/>
          </w:tcPr>
          <w:p w14:paraId="5143F987" w14:textId="77777777" w:rsidR="00760A17" w:rsidRPr="004E00E9" w:rsidRDefault="00760A17" w:rsidP="004E00E9">
            <w:pPr>
              <w:spacing w:line="240" w:lineRule="auto"/>
              <w:ind w:right="-2"/>
              <w:jc w:val="center"/>
              <w:rPr>
                <w:b/>
                <w:bCs/>
                <w:sz w:val="20"/>
                <w:szCs w:val="20"/>
              </w:rPr>
            </w:pPr>
            <w:r w:rsidRPr="004E00E9">
              <w:rPr>
                <w:b/>
                <w:bCs/>
                <w:sz w:val="20"/>
                <w:szCs w:val="20"/>
              </w:rPr>
              <w:t xml:space="preserve">Свободная площадь для </w:t>
            </w:r>
            <w:r w:rsidRPr="004E00E9">
              <w:rPr>
                <w:b/>
                <w:bCs/>
                <w:sz w:val="20"/>
                <w:szCs w:val="20"/>
                <w:u w:val="single"/>
              </w:rPr>
              <w:t xml:space="preserve">захоронения </w:t>
            </w:r>
            <w:r w:rsidRPr="004E00E9">
              <w:rPr>
                <w:b/>
                <w:bCs/>
                <w:sz w:val="20"/>
                <w:szCs w:val="20"/>
              </w:rPr>
              <w:t>площадь кладбища, га</w:t>
            </w:r>
          </w:p>
        </w:tc>
        <w:tc>
          <w:tcPr>
            <w:tcW w:w="712" w:type="pct"/>
            <w:vAlign w:val="center"/>
          </w:tcPr>
          <w:p w14:paraId="37C89E43" w14:textId="77777777" w:rsidR="00760A17" w:rsidRPr="004E00E9" w:rsidRDefault="00760A17" w:rsidP="004E00E9">
            <w:pPr>
              <w:spacing w:line="240" w:lineRule="auto"/>
              <w:ind w:right="-2"/>
              <w:jc w:val="center"/>
              <w:rPr>
                <w:b/>
                <w:sz w:val="20"/>
                <w:szCs w:val="20"/>
              </w:rPr>
            </w:pPr>
            <w:r w:rsidRPr="004E00E9">
              <w:rPr>
                <w:b/>
                <w:sz w:val="20"/>
                <w:szCs w:val="20"/>
              </w:rPr>
              <w:t>Статус кладбища (действующее, закрытое)</w:t>
            </w:r>
          </w:p>
        </w:tc>
      </w:tr>
    </w:tbl>
    <w:p w14:paraId="24832B95" w14:textId="77777777" w:rsidR="00760A17" w:rsidRPr="004E00E9" w:rsidRDefault="00760A17" w:rsidP="004E00E9">
      <w:pPr>
        <w:spacing w:line="240" w:lineRule="auto"/>
        <w:rPr>
          <w:sz w:val="2"/>
          <w:szCs w:val="2"/>
        </w:rPr>
      </w:pPr>
    </w:p>
    <w:tbl>
      <w:tblPr>
        <w:tblStyle w:val="1ff9"/>
        <w:tblW w:w="5000" w:type="pct"/>
        <w:tblLayout w:type="fixed"/>
        <w:tblCellMar>
          <w:left w:w="57" w:type="dxa"/>
          <w:right w:w="57" w:type="dxa"/>
        </w:tblCellMar>
        <w:tblLook w:val="04A0" w:firstRow="1" w:lastRow="0" w:firstColumn="1" w:lastColumn="0" w:noHBand="0" w:noVBand="1"/>
      </w:tblPr>
      <w:tblGrid>
        <w:gridCol w:w="421"/>
        <w:gridCol w:w="851"/>
        <w:gridCol w:w="1418"/>
        <w:gridCol w:w="2125"/>
        <w:gridCol w:w="2410"/>
        <w:gridCol w:w="1275"/>
        <w:gridCol w:w="1411"/>
      </w:tblGrid>
      <w:tr w:rsidR="00760A17" w:rsidRPr="004E00E9" w14:paraId="2B83F034" w14:textId="77777777" w:rsidTr="0074677E">
        <w:trPr>
          <w:tblHeader/>
        </w:trPr>
        <w:tc>
          <w:tcPr>
            <w:tcW w:w="212" w:type="pct"/>
            <w:vAlign w:val="center"/>
          </w:tcPr>
          <w:p w14:paraId="572BB42A" w14:textId="77777777" w:rsidR="00760A17" w:rsidRPr="004E00E9" w:rsidRDefault="00760A17" w:rsidP="004E00E9">
            <w:pPr>
              <w:widowControl w:val="0"/>
              <w:spacing w:line="240" w:lineRule="auto"/>
              <w:jc w:val="center"/>
              <w:rPr>
                <w:rFonts w:eastAsia="Times New Roman"/>
                <w:b/>
                <w:bCs/>
                <w:color w:val="000000"/>
                <w:sz w:val="20"/>
                <w:shd w:val="clear" w:color="auto" w:fill="FFFFFF"/>
                <w:lang w:bidi="ru-RU"/>
              </w:rPr>
            </w:pPr>
            <w:r w:rsidRPr="004E00E9">
              <w:rPr>
                <w:rFonts w:eastAsia="Times New Roman"/>
                <w:b/>
                <w:bCs/>
                <w:color w:val="000000"/>
                <w:sz w:val="20"/>
                <w:shd w:val="clear" w:color="auto" w:fill="FFFFFF"/>
                <w:lang w:bidi="ru-RU"/>
              </w:rPr>
              <w:t>1</w:t>
            </w:r>
          </w:p>
        </w:tc>
        <w:tc>
          <w:tcPr>
            <w:tcW w:w="429" w:type="pct"/>
          </w:tcPr>
          <w:p w14:paraId="42ABA293"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2</w:t>
            </w:r>
          </w:p>
        </w:tc>
        <w:tc>
          <w:tcPr>
            <w:tcW w:w="715" w:type="pct"/>
            <w:vAlign w:val="center"/>
          </w:tcPr>
          <w:p w14:paraId="4D88A9C8"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3</w:t>
            </w:r>
          </w:p>
        </w:tc>
        <w:tc>
          <w:tcPr>
            <w:tcW w:w="1072" w:type="pct"/>
            <w:vAlign w:val="center"/>
          </w:tcPr>
          <w:p w14:paraId="0EE64955"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4</w:t>
            </w:r>
          </w:p>
        </w:tc>
        <w:tc>
          <w:tcPr>
            <w:tcW w:w="1216" w:type="pct"/>
          </w:tcPr>
          <w:p w14:paraId="3397F608"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5</w:t>
            </w:r>
          </w:p>
        </w:tc>
        <w:tc>
          <w:tcPr>
            <w:tcW w:w="643" w:type="pct"/>
          </w:tcPr>
          <w:p w14:paraId="67C65490"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6</w:t>
            </w:r>
          </w:p>
        </w:tc>
        <w:tc>
          <w:tcPr>
            <w:tcW w:w="712" w:type="pct"/>
          </w:tcPr>
          <w:p w14:paraId="3EA71957" w14:textId="77777777" w:rsidR="00760A17" w:rsidRPr="004E00E9" w:rsidRDefault="00760A17" w:rsidP="004E00E9">
            <w:pPr>
              <w:spacing w:line="240" w:lineRule="auto"/>
              <w:ind w:right="-2"/>
              <w:jc w:val="center"/>
              <w:rPr>
                <w:b/>
                <w:bCs/>
                <w:color w:val="000000"/>
                <w:sz w:val="20"/>
                <w:shd w:val="clear" w:color="auto" w:fill="FFFFFF"/>
                <w:lang w:bidi="ru-RU"/>
              </w:rPr>
            </w:pPr>
            <w:r w:rsidRPr="004E00E9">
              <w:rPr>
                <w:b/>
                <w:bCs/>
                <w:color w:val="000000"/>
                <w:sz w:val="20"/>
                <w:shd w:val="clear" w:color="auto" w:fill="FFFFFF"/>
                <w:lang w:bidi="ru-RU"/>
              </w:rPr>
              <w:t>7</w:t>
            </w:r>
          </w:p>
        </w:tc>
      </w:tr>
      <w:tr w:rsidR="00760A17" w:rsidRPr="004E00E9" w14:paraId="4D5CE6F0" w14:textId="77777777" w:rsidTr="0074677E">
        <w:tc>
          <w:tcPr>
            <w:tcW w:w="212" w:type="pct"/>
          </w:tcPr>
          <w:p w14:paraId="7FA2CD4F" w14:textId="77777777" w:rsidR="00760A17" w:rsidRPr="004E00E9" w:rsidRDefault="00760A17"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1</w:t>
            </w:r>
          </w:p>
        </w:tc>
        <w:tc>
          <w:tcPr>
            <w:tcW w:w="429" w:type="pct"/>
          </w:tcPr>
          <w:p w14:paraId="23AB4869" w14:textId="7A3C7DDD" w:rsidR="00760A17"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МП.1.1</w:t>
            </w:r>
          </w:p>
        </w:tc>
        <w:tc>
          <w:tcPr>
            <w:tcW w:w="715" w:type="pct"/>
          </w:tcPr>
          <w:p w14:paraId="7D05AF98" w14:textId="77777777" w:rsidR="00760A17" w:rsidRPr="004E00E9" w:rsidRDefault="00760A17" w:rsidP="004E00E9">
            <w:pPr>
              <w:widowControl w:val="0"/>
              <w:spacing w:line="240" w:lineRule="auto"/>
              <w:jc w:val="left"/>
              <w:rPr>
                <w:rFonts w:eastAsia="Times New Roman"/>
                <w:b/>
                <w:sz w:val="20"/>
              </w:rPr>
            </w:pPr>
            <w:r w:rsidRPr="004E00E9">
              <w:rPr>
                <w:sz w:val="20"/>
                <w:szCs w:val="20"/>
              </w:rPr>
              <w:t>Кладбище</w:t>
            </w:r>
          </w:p>
        </w:tc>
        <w:tc>
          <w:tcPr>
            <w:tcW w:w="1072" w:type="pct"/>
          </w:tcPr>
          <w:p w14:paraId="32CE58E0" w14:textId="347DBBBE" w:rsidR="00760A17" w:rsidRPr="004E00E9" w:rsidRDefault="00DB4ABD" w:rsidP="004E00E9">
            <w:pPr>
              <w:spacing w:line="240" w:lineRule="auto"/>
              <w:ind w:right="-2"/>
              <w:jc w:val="left"/>
              <w:rPr>
                <w:rFonts w:eastAsia="Times New Roman"/>
                <w:b/>
                <w:color w:val="000000"/>
                <w:sz w:val="20"/>
                <w:lang w:val="cs-CZ"/>
              </w:rPr>
            </w:pPr>
            <w:r w:rsidRPr="004E00E9">
              <w:rPr>
                <w:rFonts w:eastAsia="Times New Roman"/>
                <w:color w:val="000000"/>
                <w:sz w:val="20"/>
                <w:szCs w:val="20"/>
                <w:lang w:val="cs-CZ"/>
              </w:rPr>
              <w:t xml:space="preserve">а. Хакуринохабль, </w:t>
            </w:r>
            <w:r w:rsidR="009C279C" w:rsidRPr="004E00E9">
              <w:rPr>
                <w:rFonts w:eastAsia="Times New Roman"/>
                <w:color w:val="000000"/>
                <w:sz w:val="20"/>
                <w:szCs w:val="20"/>
                <w:lang w:val="cs-CZ"/>
              </w:rPr>
              <w:br/>
            </w:r>
            <w:r w:rsidRPr="004E00E9">
              <w:rPr>
                <w:rFonts w:eastAsia="Times New Roman"/>
                <w:color w:val="000000"/>
                <w:sz w:val="20"/>
                <w:szCs w:val="20"/>
                <w:lang w:val="cs-CZ"/>
              </w:rPr>
              <w:t>ул Шовгенова, 13</w:t>
            </w:r>
          </w:p>
        </w:tc>
        <w:tc>
          <w:tcPr>
            <w:tcW w:w="1216" w:type="pct"/>
          </w:tcPr>
          <w:p w14:paraId="31346A55" w14:textId="6ED3A705" w:rsidR="00760A17" w:rsidRPr="004E00E9" w:rsidRDefault="00DB4ABD" w:rsidP="004E00E9">
            <w:pPr>
              <w:spacing w:line="240" w:lineRule="auto"/>
              <w:ind w:right="-2"/>
              <w:jc w:val="left"/>
              <w:rPr>
                <w:bCs/>
                <w:color w:val="000000"/>
                <w:sz w:val="20"/>
                <w:shd w:val="clear" w:color="auto" w:fill="FFFFFF"/>
                <w:lang w:bidi="ru-RU"/>
              </w:rPr>
            </w:pPr>
            <w:r w:rsidRPr="004E00E9">
              <w:rPr>
                <w:sz w:val="20"/>
              </w:rPr>
              <w:t>аул Хакуринохабль,</w:t>
            </w:r>
            <w:r w:rsidR="0074677E" w:rsidRPr="004E00E9">
              <w:rPr>
                <w:sz w:val="20"/>
              </w:rPr>
              <w:t xml:space="preserve"> </w:t>
            </w:r>
            <w:r w:rsidRPr="004E00E9">
              <w:rPr>
                <w:sz w:val="20"/>
              </w:rPr>
              <w:t>хутор Хапачев, хутор Киров</w:t>
            </w:r>
          </w:p>
        </w:tc>
        <w:tc>
          <w:tcPr>
            <w:tcW w:w="643" w:type="pct"/>
          </w:tcPr>
          <w:p w14:paraId="42E01A5E" w14:textId="68D907F0" w:rsidR="00760A17" w:rsidRPr="004E00E9" w:rsidRDefault="004F229E" w:rsidP="004E00E9">
            <w:pPr>
              <w:spacing w:line="240" w:lineRule="auto"/>
              <w:ind w:right="-2"/>
              <w:jc w:val="center"/>
              <w:rPr>
                <w:bCs/>
                <w:color w:val="000000"/>
                <w:sz w:val="20"/>
                <w:shd w:val="clear" w:color="auto" w:fill="FFFFFF"/>
                <w:lang w:bidi="ru-RU"/>
              </w:rPr>
            </w:pPr>
            <w:r w:rsidRPr="004E00E9">
              <w:rPr>
                <w:bCs/>
                <w:color w:val="000000"/>
                <w:sz w:val="20"/>
                <w:u w:val="single"/>
                <w:shd w:val="clear" w:color="auto" w:fill="FFFFFF"/>
                <w:lang w:bidi="ru-RU"/>
              </w:rPr>
              <w:t>нет данных</w:t>
            </w:r>
            <w:r w:rsidRPr="004E00E9">
              <w:rPr>
                <w:bCs/>
                <w:color w:val="000000"/>
                <w:sz w:val="20"/>
                <w:shd w:val="clear" w:color="auto" w:fill="FFFFFF"/>
                <w:lang w:bidi="ru-RU"/>
              </w:rPr>
              <w:br/>
            </w:r>
            <w:r w:rsidR="00891AA2" w:rsidRPr="004E00E9">
              <w:rPr>
                <w:bCs/>
                <w:color w:val="000000"/>
                <w:sz w:val="20"/>
                <w:shd w:val="clear" w:color="auto" w:fill="FFFFFF"/>
                <w:lang w:bidi="ru-RU"/>
              </w:rPr>
              <w:t>1</w:t>
            </w:r>
            <w:r w:rsidR="00DB4ABD" w:rsidRPr="004E00E9">
              <w:rPr>
                <w:bCs/>
                <w:color w:val="000000"/>
                <w:sz w:val="20"/>
                <w:shd w:val="clear" w:color="auto" w:fill="FFFFFF"/>
                <w:lang w:bidi="ru-RU"/>
              </w:rPr>
              <w:t>,</w:t>
            </w:r>
            <w:r w:rsidR="00891AA2" w:rsidRPr="004E00E9">
              <w:rPr>
                <w:bCs/>
                <w:color w:val="000000"/>
                <w:sz w:val="20"/>
                <w:shd w:val="clear" w:color="auto" w:fill="FFFFFF"/>
                <w:lang w:bidi="ru-RU"/>
              </w:rPr>
              <w:t>9</w:t>
            </w:r>
            <w:r w:rsidR="00DB4ABD" w:rsidRPr="004E00E9">
              <w:rPr>
                <w:bCs/>
                <w:color w:val="000000"/>
                <w:sz w:val="20"/>
                <w:shd w:val="clear" w:color="auto" w:fill="FFFFFF"/>
                <w:lang w:bidi="ru-RU"/>
              </w:rPr>
              <w:t>8</w:t>
            </w:r>
          </w:p>
        </w:tc>
        <w:tc>
          <w:tcPr>
            <w:tcW w:w="712" w:type="pct"/>
          </w:tcPr>
          <w:p w14:paraId="2A6059AC" w14:textId="4ECC6E39" w:rsidR="00760A17" w:rsidRPr="004E00E9" w:rsidRDefault="00233761"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Действующее</w:t>
            </w:r>
          </w:p>
        </w:tc>
      </w:tr>
      <w:tr w:rsidR="00760A17" w:rsidRPr="004E00E9" w14:paraId="3DDC5BA3" w14:textId="77777777" w:rsidTr="0074677E">
        <w:tc>
          <w:tcPr>
            <w:tcW w:w="212" w:type="pct"/>
          </w:tcPr>
          <w:p w14:paraId="00145BA9" w14:textId="77777777" w:rsidR="00760A17" w:rsidRPr="004E00E9" w:rsidRDefault="00760A17"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2</w:t>
            </w:r>
          </w:p>
        </w:tc>
        <w:tc>
          <w:tcPr>
            <w:tcW w:w="429" w:type="pct"/>
          </w:tcPr>
          <w:p w14:paraId="280D0709" w14:textId="7DB57FB1" w:rsidR="00760A17"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МП.1.2</w:t>
            </w:r>
          </w:p>
        </w:tc>
        <w:tc>
          <w:tcPr>
            <w:tcW w:w="715" w:type="pct"/>
          </w:tcPr>
          <w:p w14:paraId="16D3B74B" w14:textId="77777777" w:rsidR="00760A17" w:rsidRPr="004E00E9" w:rsidRDefault="00760A17" w:rsidP="004E00E9">
            <w:pPr>
              <w:widowControl w:val="0"/>
              <w:spacing w:line="240" w:lineRule="auto"/>
              <w:jc w:val="left"/>
              <w:rPr>
                <w:rFonts w:eastAsia="Times New Roman"/>
                <w:b/>
                <w:sz w:val="20"/>
              </w:rPr>
            </w:pPr>
            <w:r w:rsidRPr="004E00E9">
              <w:rPr>
                <w:sz w:val="20"/>
                <w:szCs w:val="20"/>
              </w:rPr>
              <w:t>Кладбище</w:t>
            </w:r>
          </w:p>
        </w:tc>
        <w:tc>
          <w:tcPr>
            <w:tcW w:w="1072" w:type="pct"/>
          </w:tcPr>
          <w:p w14:paraId="47570145" w14:textId="6A9059CE" w:rsidR="00760A17" w:rsidRPr="004E00E9" w:rsidRDefault="00DB4ABD" w:rsidP="004E00E9">
            <w:pPr>
              <w:spacing w:line="240" w:lineRule="auto"/>
              <w:ind w:right="-2"/>
              <w:jc w:val="left"/>
              <w:rPr>
                <w:rFonts w:eastAsia="Times New Roman"/>
                <w:b/>
                <w:color w:val="000000"/>
                <w:sz w:val="20"/>
                <w:lang w:val="cs-CZ"/>
              </w:rPr>
            </w:pPr>
            <w:r w:rsidRPr="004E00E9">
              <w:rPr>
                <w:rFonts w:eastAsia="Times New Roman"/>
                <w:color w:val="000000"/>
                <w:sz w:val="20"/>
                <w:szCs w:val="20"/>
                <w:lang w:val="cs-CZ"/>
              </w:rPr>
              <w:t>а. Хакуринохабль</w:t>
            </w:r>
          </w:p>
        </w:tc>
        <w:tc>
          <w:tcPr>
            <w:tcW w:w="1216" w:type="pct"/>
          </w:tcPr>
          <w:p w14:paraId="6FD897CB" w14:textId="74C2C384" w:rsidR="00760A17" w:rsidRPr="004E00E9" w:rsidRDefault="00DB4ABD" w:rsidP="004E00E9">
            <w:pPr>
              <w:spacing w:line="240" w:lineRule="auto"/>
              <w:ind w:right="-2"/>
              <w:jc w:val="left"/>
              <w:rPr>
                <w:bCs/>
                <w:color w:val="000000"/>
                <w:sz w:val="20"/>
                <w:shd w:val="clear" w:color="auto" w:fill="FFFFFF"/>
                <w:lang w:bidi="ru-RU"/>
              </w:rPr>
            </w:pPr>
            <w:r w:rsidRPr="004E00E9">
              <w:rPr>
                <w:sz w:val="20"/>
              </w:rPr>
              <w:t>аул Хакуринохабль,</w:t>
            </w:r>
            <w:r w:rsidR="0074677E" w:rsidRPr="004E00E9">
              <w:rPr>
                <w:sz w:val="20"/>
              </w:rPr>
              <w:t xml:space="preserve"> </w:t>
            </w:r>
            <w:r w:rsidRPr="004E00E9">
              <w:rPr>
                <w:sz w:val="20"/>
              </w:rPr>
              <w:t>хутор Хапачев, хутор Киров</w:t>
            </w:r>
          </w:p>
        </w:tc>
        <w:tc>
          <w:tcPr>
            <w:tcW w:w="643" w:type="pct"/>
          </w:tcPr>
          <w:p w14:paraId="63443DE1" w14:textId="379946FF" w:rsidR="00760A17" w:rsidRPr="004E00E9" w:rsidRDefault="004F229E" w:rsidP="004E00E9">
            <w:pPr>
              <w:spacing w:line="240" w:lineRule="auto"/>
              <w:ind w:right="-2"/>
              <w:jc w:val="center"/>
              <w:rPr>
                <w:bCs/>
                <w:color w:val="000000"/>
                <w:sz w:val="20"/>
                <w:shd w:val="clear" w:color="auto" w:fill="FFFFFF"/>
                <w:lang w:bidi="ru-RU"/>
              </w:rPr>
            </w:pPr>
            <w:r w:rsidRPr="004E00E9">
              <w:rPr>
                <w:bCs/>
                <w:color w:val="000000"/>
                <w:sz w:val="20"/>
                <w:u w:val="single"/>
                <w:shd w:val="clear" w:color="auto" w:fill="FFFFFF"/>
                <w:lang w:bidi="ru-RU"/>
              </w:rPr>
              <w:t>нет данных</w:t>
            </w:r>
            <w:r w:rsidRPr="004E00E9">
              <w:rPr>
                <w:bCs/>
                <w:color w:val="000000"/>
                <w:sz w:val="20"/>
                <w:shd w:val="clear" w:color="auto" w:fill="FFFFFF"/>
                <w:lang w:bidi="ru-RU"/>
              </w:rPr>
              <w:br/>
            </w:r>
            <w:r w:rsidR="00DB4ABD" w:rsidRPr="004E00E9">
              <w:rPr>
                <w:bCs/>
                <w:color w:val="000000"/>
                <w:sz w:val="20"/>
                <w:shd w:val="clear" w:color="auto" w:fill="FFFFFF"/>
                <w:lang w:bidi="ru-RU"/>
              </w:rPr>
              <w:t>-</w:t>
            </w:r>
          </w:p>
        </w:tc>
        <w:tc>
          <w:tcPr>
            <w:tcW w:w="712" w:type="pct"/>
          </w:tcPr>
          <w:p w14:paraId="4C06D9BF" w14:textId="7C0483B3" w:rsidR="00760A17" w:rsidRPr="004E00E9" w:rsidRDefault="00233761"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Действующее</w:t>
            </w:r>
          </w:p>
        </w:tc>
      </w:tr>
      <w:tr w:rsidR="00891AA2" w:rsidRPr="004E00E9" w14:paraId="033D1D6D" w14:textId="77777777" w:rsidTr="0074677E">
        <w:tc>
          <w:tcPr>
            <w:tcW w:w="212" w:type="pct"/>
          </w:tcPr>
          <w:p w14:paraId="182291C8" w14:textId="18FCA834" w:rsidR="00891AA2" w:rsidRPr="004E00E9" w:rsidRDefault="00891AA2"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3</w:t>
            </w:r>
          </w:p>
        </w:tc>
        <w:tc>
          <w:tcPr>
            <w:tcW w:w="429" w:type="pct"/>
          </w:tcPr>
          <w:p w14:paraId="013F711D" w14:textId="36F0A59C" w:rsidR="00891AA2"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МП.1.3</w:t>
            </w:r>
          </w:p>
        </w:tc>
        <w:tc>
          <w:tcPr>
            <w:tcW w:w="715" w:type="pct"/>
          </w:tcPr>
          <w:p w14:paraId="79E315A3" w14:textId="0F3DA5AE" w:rsidR="00891AA2" w:rsidRPr="004E00E9" w:rsidRDefault="00891AA2" w:rsidP="004E00E9">
            <w:pPr>
              <w:widowControl w:val="0"/>
              <w:spacing w:line="240" w:lineRule="auto"/>
              <w:jc w:val="left"/>
              <w:rPr>
                <w:sz w:val="20"/>
                <w:szCs w:val="20"/>
              </w:rPr>
            </w:pPr>
            <w:r w:rsidRPr="004E00E9">
              <w:rPr>
                <w:sz w:val="20"/>
                <w:szCs w:val="20"/>
              </w:rPr>
              <w:t>Кладбище</w:t>
            </w:r>
          </w:p>
        </w:tc>
        <w:tc>
          <w:tcPr>
            <w:tcW w:w="1072" w:type="pct"/>
          </w:tcPr>
          <w:p w14:paraId="17C1FF96" w14:textId="4AFB5E0B" w:rsidR="00891AA2" w:rsidRPr="004E00E9" w:rsidRDefault="00DB4ABD" w:rsidP="004E00E9">
            <w:pPr>
              <w:spacing w:line="240" w:lineRule="auto"/>
              <w:ind w:right="-2"/>
              <w:jc w:val="left"/>
              <w:rPr>
                <w:rFonts w:eastAsia="Times New Roman"/>
                <w:color w:val="000000"/>
                <w:sz w:val="20"/>
                <w:szCs w:val="20"/>
                <w:lang w:val="cs-CZ"/>
              </w:rPr>
            </w:pPr>
            <w:r w:rsidRPr="004E00E9">
              <w:rPr>
                <w:rFonts w:eastAsia="Times New Roman"/>
                <w:color w:val="000000"/>
                <w:sz w:val="20"/>
                <w:szCs w:val="20"/>
                <w:lang w:val="cs-CZ"/>
              </w:rPr>
              <w:t>а. Хакуринохабль</w:t>
            </w:r>
          </w:p>
        </w:tc>
        <w:tc>
          <w:tcPr>
            <w:tcW w:w="1216" w:type="pct"/>
          </w:tcPr>
          <w:p w14:paraId="0876D5C4" w14:textId="16D1414C" w:rsidR="00891AA2" w:rsidRPr="004E00E9" w:rsidRDefault="00DB4ABD" w:rsidP="004E00E9">
            <w:pPr>
              <w:spacing w:line="240" w:lineRule="auto"/>
              <w:ind w:right="-2"/>
              <w:jc w:val="left"/>
              <w:rPr>
                <w:sz w:val="20"/>
              </w:rPr>
            </w:pPr>
            <w:r w:rsidRPr="004E00E9">
              <w:rPr>
                <w:sz w:val="20"/>
              </w:rPr>
              <w:t>аул Хакуринохабль,</w:t>
            </w:r>
            <w:r w:rsidR="0074677E" w:rsidRPr="004E00E9">
              <w:rPr>
                <w:sz w:val="20"/>
              </w:rPr>
              <w:t xml:space="preserve"> </w:t>
            </w:r>
            <w:r w:rsidRPr="004E00E9">
              <w:rPr>
                <w:sz w:val="20"/>
              </w:rPr>
              <w:t>хутор Хапачев, хутор Киров</w:t>
            </w:r>
          </w:p>
        </w:tc>
        <w:tc>
          <w:tcPr>
            <w:tcW w:w="643" w:type="pct"/>
          </w:tcPr>
          <w:p w14:paraId="51F3837D" w14:textId="42CBEB90" w:rsidR="00891AA2" w:rsidRPr="004E00E9" w:rsidRDefault="00DB4ABD" w:rsidP="004E00E9">
            <w:pPr>
              <w:spacing w:line="240" w:lineRule="auto"/>
              <w:ind w:right="-2"/>
              <w:jc w:val="center"/>
              <w:rPr>
                <w:bCs/>
                <w:color w:val="000000"/>
                <w:sz w:val="20"/>
                <w:u w:val="single"/>
                <w:shd w:val="clear" w:color="auto" w:fill="FFFFFF"/>
                <w:lang w:bidi="ru-RU"/>
              </w:rPr>
            </w:pPr>
            <w:r w:rsidRPr="004E00E9">
              <w:rPr>
                <w:bCs/>
                <w:color w:val="000000"/>
                <w:sz w:val="20"/>
                <w:u w:val="single"/>
                <w:shd w:val="clear" w:color="auto" w:fill="FFFFFF"/>
                <w:lang w:bidi="ru-RU"/>
              </w:rPr>
              <w:t>нет данных</w:t>
            </w:r>
            <w:r w:rsidRPr="004E00E9">
              <w:rPr>
                <w:bCs/>
                <w:color w:val="000000"/>
                <w:sz w:val="20"/>
                <w:shd w:val="clear" w:color="auto" w:fill="FFFFFF"/>
                <w:lang w:bidi="ru-RU"/>
              </w:rPr>
              <w:br/>
              <w:t>2,73</w:t>
            </w:r>
          </w:p>
        </w:tc>
        <w:tc>
          <w:tcPr>
            <w:tcW w:w="712" w:type="pct"/>
          </w:tcPr>
          <w:p w14:paraId="06083099" w14:textId="18F6008F" w:rsidR="00891AA2" w:rsidRPr="004E00E9" w:rsidRDefault="00DB4ABD"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Действующее</w:t>
            </w:r>
          </w:p>
        </w:tc>
      </w:tr>
      <w:tr w:rsidR="00891AA2" w:rsidRPr="004E00E9" w14:paraId="662372C4" w14:textId="77777777" w:rsidTr="0074677E">
        <w:tc>
          <w:tcPr>
            <w:tcW w:w="212" w:type="pct"/>
          </w:tcPr>
          <w:p w14:paraId="46DCCFFB" w14:textId="2FCD8B50" w:rsidR="00891AA2" w:rsidRPr="004E00E9" w:rsidRDefault="00891AA2"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4</w:t>
            </w:r>
          </w:p>
        </w:tc>
        <w:tc>
          <w:tcPr>
            <w:tcW w:w="429" w:type="pct"/>
          </w:tcPr>
          <w:p w14:paraId="2023A23B" w14:textId="490E1256" w:rsidR="00891AA2"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МП.1.4</w:t>
            </w:r>
          </w:p>
        </w:tc>
        <w:tc>
          <w:tcPr>
            <w:tcW w:w="715" w:type="pct"/>
          </w:tcPr>
          <w:p w14:paraId="1213874E" w14:textId="4B09C1CD" w:rsidR="00891AA2" w:rsidRPr="004E00E9" w:rsidRDefault="00891AA2" w:rsidP="004E00E9">
            <w:pPr>
              <w:widowControl w:val="0"/>
              <w:spacing w:line="240" w:lineRule="auto"/>
              <w:jc w:val="left"/>
              <w:rPr>
                <w:sz w:val="20"/>
                <w:szCs w:val="20"/>
              </w:rPr>
            </w:pPr>
            <w:r w:rsidRPr="004E00E9">
              <w:rPr>
                <w:sz w:val="20"/>
                <w:szCs w:val="20"/>
              </w:rPr>
              <w:t>Кладбище</w:t>
            </w:r>
          </w:p>
        </w:tc>
        <w:tc>
          <w:tcPr>
            <w:tcW w:w="1072" w:type="pct"/>
          </w:tcPr>
          <w:p w14:paraId="123A74F5" w14:textId="181976E6" w:rsidR="00891AA2" w:rsidRPr="004E00E9" w:rsidRDefault="00DB4ABD" w:rsidP="004E00E9">
            <w:pPr>
              <w:spacing w:line="240" w:lineRule="auto"/>
              <w:ind w:right="-2"/>
              <w:jc w:val="left"/>
              <w:rPr>
                <w:rFonts w:eastAsia="Times New Roman"/>
                <w:color w:val="000000"/>
                <w:sz w:val="20"/>
                <w:szCs w:val="20"/>
              </w:rPr>
            </w:pPr>
            <w:r w:rsidRPr="004E00E9">
              <w:rPr>
                <w:rFonts w:eastAsia="Times New Roman"/>
                <w:color w:val="000000"/>
                <w:sz w:val="20"/>
                <w:szCs w:val="20"/>
              </w:rPr>
              <w:t>Подъезд к х. Киров</w:t>
            </w:r>
          </w:p>
        </w:tc>
        <w:tc>
          <w:tcPr>
            <w:tcW w:w="1216" w:type="pct"/>
          </w:tcPr>
          <w:p w14:paraId="67A5A8A1" w14:textId="4DD59C12" w:rsidR="00891AA2" w:rsidRPr="004E00E9" w:rsidRDefault="00DB4ABD" w:rsidP="004E00E9">
            <w:pPr>
              <w:spacing w:line="240" w:lineRule="auto"/>
              <w:ind w:right="-2"/>
              <w:jc w:val="left"/>
              <w:rPr>
                <w:sz w:val="20"/>
              </w:rPr>
            </w:pPr>
            <w:r w:rsidRPr="004E00E9">
              <w:rPr>
                <w:sz w:val="20"/>
              </w:rPr>
              <w:t>аул Хакуринохабль,</w:t>
            </w:r>
            <w:r w:rsidR="0074677E" w:rsidRPr="004E00E9">
              <w:rPr>
                <w:sz w:val="20"/>
              </w:rPr>
              <w:t xml:space="preserve"> </w:t>
            </w:r>
            <w:r w:rsidRPr="004E00E9">
              <w:rPr>
                <w:sz w:val="20"/>
              </w:rPr>
              <w:t>хутор Хапачев, хутор Киров</w:t>
            </w:r>
          </w:p>
        </w:tc>
        <w:tc>
          <w:tcPr>
            <w:tcW w:w="643" w:type="pct"/>
          </w:tcPr>
          <w:p w14:paraId="59430938" w14:textId="0415DF8B" w:rsidR="00891AA2" w:rsidRPr="004E00E9" w:rsidRDefault="00DB4ABD" w:rsidP="004E00E9">
            <w:pPr>
              <w:spacing w:line="240" w:lineRule="auto"/>
              <w:ind w:right="-2"/>
              <w:jc w:val="center"/>
              <w:rPr>
                <w:bCs/>
                <w:color w:val="000000"/>
                <w:sz w:val="20"/>
                <w:u w:val="single"/>
                <w:shd w:val="clear" w:color="auto" w:fill="FFFFFF"/>
                <w:lang w:bidi="ru-RU"/>
              </w:rPr>
            </w:pPr>
            <w:r w:rsidRPr="004E00E9">
              <w:rPr>
                <w:bCs/>
                <w:color w:val="000000"/>
                <w:sz w:val="20"/>
                <w:u w:val="single"/>
                <w:shd w:val="clear" w:color="auto" w:fill="FFFFFF"/>
                <w:lang w:bidi="ru-RU"/>
              </w:rPr>
              <w:t>нет данных</w:t>
            </w:r>
            <w:r w:rsidRPr="004E00E9">
              <w:rPr>
                <w:bCs/>
                <w:color w:val="000000"/>
                <w:sz w:val="20"/>
                <w:shd w:val="clear" w:color="auto" w:fill="FFFFFF"/>
                <w:lang w:bidi="ru-RU"/>
              </w:rPr>
              <w:br/>
              <w:t>0,58</w:t>
            </w:r>
          </w:p>
        </w:tc>
        <w:tc>
          <w:tcPr>
            <w:tcW w:w="712" w:type="pct"/>
          </w:tcPr>
          <w:p w14:paraId="7BC59649" w14:textId="2C0FE545" w:rsidR="00891AA2" w:rsidRPr="004E00E9" w:rsidRDefault="00DB4ABD"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Действующее</w:t>
            </w:r>
          </w:p>
        </w:tc>
      </w:tr>
      <w:tr w:rsidR="00891AA2" w:rsidRPr="004E00E9" w14:paraId="0621F4D6" w14:textId="77777777" w:rsidTr="0074677E">
        <w:tc>
          <w:tcPr>
            <w:tcW w:w="212" w:type="pct"/>
          </w:tcPr>
          <w:p w14:paraId="63B8A4C7" w14:textId="7B664D48" w:rsidR="00891AA2" w:rsidRPr="004E00E9" w:rsidRDefault="00891AA2"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5</w:t>
            </w:r>
          </w:p>
        </w:tc>
        <w:tc>
          <w:tcPr>
            <w:tcW w:w="429" w:type="pct"/>
          </w:tcPr>
          <w:p w14:paraId="3D9644A1" w14:textId="3BE23DB7" w:rsidR="00891AA2" w:rsidRPr="004E00E9" w:rsidRDefault="00866F8D" w:rsidP="004E00E9">
            <w:pPr>
              <w:widowControl w:val="0"/>
              <w:spacing w:line="240" w:lineRule="auto"/>
              <w:jc w:val="center"/>
              <w:rPr>
                <w:rFonts w:eastAsia="Times New Roman"/>
                <w:bCs/>
                <w:color w:val="000000"/>
                <w:sz w:val="20"/>
                <w:shd w:val="clear" w:color="auto" w:fill="FFFFFF"/>
                <w:lang w:bidi="ru-RU"/>
              </w:rPr>
            </w:pPr>
            <w:r w:rsidRPr="004E00E9">
              <w:rPr>
                <w:rFonts w:eastAsia="Times New Roman"/>
                <w:bCs/>
                <w:color w:val="000000"/>
                <w:sz w:val="20"/>
                <w:shd w:val="clear" w:color="auto" w:fill="FFFFFF"/>
                <w:lang w:bidi="ru-RU"/>
              </w:rPr>
              <w:t>МП.1.5</w:t>
            </w:r>
          </w:p>
        </w:tc>
        <w:tc>
          <w:tcPr>
            <w:tcW w:w="715" w:type="pct"/>
          </w:tcPr>
          <w:p w14:paraId="48D3A243" w14:textId="505CBB26" w:rsidR="00891AA2" w:rsidRPr="004E00E9" w:rsidRDefault="00891AA2" w:rsidP="004E00E9">
            <w:pPr>
              <w:widowControl w:val="0"/>
              <w:spacing w:line="240" w:lineRule="auto"/>
              <w:jc w:val="left"/>
              <w:rPr>
                <w:sz w:val="20"/>
                <w:szCs w:val="20"/>
              </w:rPr>
            </w:pPr>
            <w:r w:rsidRPr="004E00E9">
              <w:rPr>
                <w:sz w:val="20"/>
                <w:szCs w:val="20"/>
              </w:rPr>
              <w:t>Кладбище</w:t>
            </w:r>
          </w:p>
        </w:tc>
        <w:tc>
          <w:tcPr>
            <w:tcW w:w="1072" w:type="pct"/>
          </w:tcPr>
          <w:p w14:paraId="41BBFAE4" w14:textId="3623AF2F" w:rsidR="00891AA2" w:rsidRPr="004E00E9" w:rsidRDefault="00DB4ABD" w:rsidP="004E00E9">
            <w:pPr>
              <w:spacing w:line="240" w:lineRule="auto"/>
              <w:ind w:right="-2"/>
              <w:jc w:val="left"/>
              <w:rPr>
                <w:rFonts w:eastAsia="Times New Roman"/>
                <w:sz w:val="20"/>
                <w:szCs w:val="20"/>
                <w:lang w:val="cs-CZ"/>
              </w:rPr>
            </w:pPr>
            <w:r w:rsidRPr="004E00E9">
              <w:rPr>
                <w:rFonts w:eastAsia="Times New Roman"/>
                <w:color w:val="000000"/>
                <w:sz w:val="20"/>
                <w:szCs w:val="20"/>
              </w:rPr>
              <w:t>Южнее х. Кирова</w:t>
            </w:r>
          </w:p>
        </w:tc>
        <w:tc>
          <w:tcPr>
            <w:tcW w:w="1216" w:type="pct"/>
          </w:tcPr>
          <w:p w14:paraId="261FD86F" w14:textId="1204664F" w:rsidR="00891AA2" w:rsidRPr="004E00E9" w:rsidRDefault="00DB4ABD" w:rsidP="004E00E9">
            <w:pPr>
              <w:spacing w:line="240" w:lineRule="auto"/>
              <w:ind w:right="-2"/>
              <w:jc w:val="left"/>
              <w:rPr>
                <w:sz w:val="20"/>
              </w:rPr>
            </w:pPr>
            <w:r w:rsidRPr="004E00E9">
              <w:rPr>
                <w:sz w:val="20"/>
              </w:rPr>
              <w:t>аул Хакуринохабль,</w:t>
            </w:r>
            <w:r w:rsidR="0074677E" w:rsidRPr="004E00E9">
              <w:rPr>
                <w:sz w:val="20"/>
              </w:rPr>
              <w:t xml:space="preserve"> </w:t>
            </w:r>
            <w:r w:rsidRPr="004E00E9">
              <w:rPr>
                <w:sz w:val="20"/>
              </w:rPr>
              <w:t>хутор Хапачев, хутор Киров</w:t>
            </w:r>
          </w:p>
        </w:tc>
        <w:tc>
          <w:tcPr>
            <w:tcW w:w="643" w:type="pct"/>
          </w:tcPr>
          <w:p w14:paraId="2EBED299" w14:textId="2992E2A7" w:rsidR="00891AA2" w:rsidRPr="004E00E9" w:rsidRDefault="00DB4ABD" w:rsidP="004E00E9">
            <w:pPr>
              <w:spacing w:line="240" w:lineRule="auto"/>
              <w:ind w:right="-2"/>
              <w:jc w:val="center"/>
              <w:rPr>
                <w:bCs/>
                <w:color w:val="000000"/>
                <w:sz w:val="20"/>
                <w:u w:val="single"/>
                <w:shd w:val="clear" w:color="auto" w:fill="FFFFFF"/>
                <w:lang w:bidi="ru-RU"/>
              </w:rPr>
            </w:pPr>
            <w:r w:rsidRPr="004E00E9">
              <w:rPr>
                <w:bCs/>
                <w:color w:val="000000"/>
                <w:sz w:val="20"/>
                <w:u w:val="single"/>
                <w:shd w:val="clear" w:color="auto" w:fill="FFFFFF"/>
                <w:lang w:bidi="ru-RU"/>
              </w:rPr>
              <w:t>нет данных</w:t>
            </w:r>
            <w:r w:rsidRPr="004E00E9">
              <w:rPr>
                <w:bCs/>
                <w:color w:val="000000"/>
                <w:sz w:val="20"/>
                <w:shd w:val="clear" w:color="auto" w:fill="FFFFFF"/>
                <w:lang w:bidi="ru-RU"/>
              </w:rPr>
              <w:br/>
              <w:t>0,5</w:t>
            </w:r>
          </w:p>
        </w:tc>
        <w:tc>
          <w:tcPr>
            <w:tcW w:w="712" w:type="pct"/>
          </w:tcPr>
          <w:p w14:paraId="69A1FADE" w14:textId="40414036" w:rsidR="00891AA2" w:rsidRPr="004E00E9" w:rsidRDefault="00DB4ABD" w:rsidP="004E00E9">
            <w:pPr>
              <w:spacing w:line="240" w:lineRule="auto"/>
              <w:ind w:right="-2"/>
              <w:jc w:val="center"/>
              <w:rPr>
                <w:bCs/>
                <w:color w:val="000000"/>
                <w:sz w:val="20"/>
                <w:shd w:val="clear" w:color="auto" w:fill="FFFFFF"/>
                <w:lang w:bidi="ru-RU"/>
              </w:rPr>
            </w:pPr>
            <w:r w:rsidRPr="004E00E9">
              <w:rPr>
                <w:bCs/>
                <w:color w:val="000000"/>
                <w:sz w:val="20"/>
                <w:shd w:val="clear" w:color="auto" w:fill="FFFFFF"/>
                <w:lang w:bidi="ru-RU"/>
              </w:rPr>
              <w:t>Действующее</w:t>
            </w:r>
          </w:p>
        </w:tc>
      </w:tr>
    </w:tbl>
    <w:p w14:paraId="49B46198" w14:textId="2E8EC1D7" w:rsidR="00760A17" w:rsidRPr="004E00E9" w:rsidRDefault="00760A17" w:rsidP="004E00E9">
      <w:pPr>
        <w:spacing w:before="120" w:line="276" w:lineRule="auto"/>
        <w:ind w:firstLine="709"/>
      </w:pPr>
      <w:r w:rsidRPr="004E00E9">
        <w:rPr>
          <w:szCs w:val="24"/>
        </w:rPr>
        <w:t xml:space="preserve">При </w:t>
      </w:r>
      <w:r w:rsidRPr="004E00E9">
        <w:t xml:space="preserve">расчете существующей обеспеченности объектами местного значения </w:t>
      </w:r>
      <w:r w:rsidR="005E39C8" w:rsidRPr="004E00E9">
        <w:t>поселения</w:t>
      </w:r>
      <w:r w:rsidRPr="004E00E9">
        <w:t xml:space="preserve"> в области </w:t>
      </w:r>
      <w:r w:rsidRPr="004E00E9">
        <w:rPr>
          <w:rFonts w:eastAsia="Times New Roman"/>
          <w:color w:val="000000"/>
          <w:szCs w:val="24"/>
          <w:lang w:eastAsia="ru-RU"/>
        </w:rPr>
        <w:t xml:space="preserve">обеспечения ритуального обслуживания (таблица 3.5.1) </w:t>
      </w:r>
      <w:r w:rsidRPr="004E00E9">
        <w:rPr>
          <w:szCs w:val="24"/>
        </w:rPr>
        <w:t xml:space="preserve">были взяты предельные значения расчетных показателей минимально допустимого уровня обеспеченности муниципального образования местами погребения в соответствии с местными нормативами градостроительного проектирования </w:t>
      </w:r>
      <w:r w:rsidR="00ED094F" w:rsidRPr="004E00E9">
        <w:rPr>
          <w:szCs w:val="24"/>
        </w:rPr>
        <w:t>Шовгеновского муниципального района</w:t>
      </w:r>
      <w:r w:rsidRPr="004E00E9">
        <w:rPr>
          <w:szCs w:val="24"/>
        </w:rPr>
        <w:t xml:space="preserve">. По результатам расчета выявлен профицит площади кладбищ в размере </w:t>
      </w:r>
      <w:r w:rsidR="00A7365D" w:rsidRPr="004E00E9">
        <w:rPr>
          <w:szCs w:val="24"/>
        </w:rPr>
        <w:t>4,75</w:t>
      </w:r>
      <w:r w:rsidRPr="004E00E9">
        <w:rPr>
          <w:szCs w:val="24"/>
        </w:rPr>
        <w:t xml:space="preserve"> га.</w:t>
      </w:r>
    </w:p>
    <w:p w14:paraId="2810D4D8" w14:textId="77777777" w:rsidR="00760A17" w:rsidRPr="004E00E9" w:rsidRDefault="00760A17" w:rsidP="004E00E9">
      <w:pPr>
        <w:spacing w:line="276" w:lineRule="auto"/>
        <w:ind w:firstLine="709"/>
        <w:jc w:val="left"/>
        <w:rPr>
          <w:b/>
        </w:rPr>
      </w:pPr>
      <w:r w:rsidRPr="004E00E9">
        <w:rPr>
          <w:b/>
        </w:rPr>
        <w:t>Информация об основных проблемах и ограничениях</w:t>
      </w:r>
    </w:p>
    <w:p w14:paraId="28C22708" w14:textId="25612A65" w:rsidR="00760A17" w:rsidRPr="004E00E9" w:rsidRDefault="00760A17" w:rsidP="004E00E9">
      <w:pPr>
        <w:spacing w:line="276" w:lineRule="auto"/>
        <w:ind w:firstLine="709"/>
        <w:rPr>
          <w:szCs w:val="24"/>
        </w:rPr>
      </w:pPr>
      <w:r w:rsidRPr="004E00E9">
        <w:rPr>
          <w:szCs w:val="24"/>
        </w:rPr>
        <w:t xml:space="preserve">Для объектов </w:t>
      </w:r>
      <w:r w:rsidRPr="004E00E9">
        <w:t xml:space="preserve">местного значения </w:t>
      </w:r>
      <w:r w:rsidR="005E39C8" w:rsidRPr="004E00E9">
        <w:t>поселения</w:t>
      </w:r>
      <w:r w:rsidRPr="004E00E9">
        <w:t xml:space="preserve"> в области</w:t>
      </w:r>
      <w:r w:rsidRPr="004E00E9">
        <w:rPr>
          <w:szCs w:val="24"/>
        </w:rPr>
        <w:t xml:space="preserve"> обеспечения ритуального обслуживания характерны следующие проблемы:</w:t>
      </w:r>
    </w:p>
    <w:p w14:paraId="3B60191A"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pPr>
      <w:r w:rsidRPr="004E00E9">
        <w:t>недостаточное развитие материальной базы объектов обеспечения ритуального обслуживания;</w:t>
      </w:r>
    </w:p>
    <w:p w14:paraId="70AFC0F3" w14:textId="77777777" w:rsidR="00760A17" w:rsidRPr="004E00E9" w:rsidRDefault="00760A17" w:rsidP="004E00E9">
      <w:pPr>
        <w:widowControl w:val="0"/>
        <w:numPr>
          <w:ilvl w:val="0"/>
          <w:numId w:val="51"/>
        </w:numPr>
        <w:tabs>
          <w:tab w:val="left" w:pos="709"/>
        </w:tabs>
        <w:autoSpaceDE w:val="0"/>
        <w:autoSpaceDN w:val="0"/>
        <w:adjustRightInd w:val="0"/>
        <w:spacing w:line="276" w:lineRule="auto"/>
        <w:ind w:left="0" w:firstLine="426"/>
        <w:contextualSpacing/>
      </w:pPr>
      <w:r w:rsidRPr="004E00E9">
        <w:rPr>
          <w:rFonts w:eastAsiaTheme="minorHAnsi"/>
          <w:szCs w:val="24"/>
        </w:rPr>
        <w:t xml:space="preserve">не удовлетворительное состояние ряда вспомогательных зданий и сооружений объектов </w:t>
      </w:r>
      <w:r w:rsidRPr="004E00E9">
        <w:rPr>
          <w:szCs w:val="24"/>
        </w:rPr>
        <w:t>обеспечения ритуального обслуживания.</w:t>
      </w:r>
    </w:p>
    <w:p w14:paraId="218A278F" w14:textId="77777777" w:rsidR="00760A17" w:rsidRPr="004E00E9" w:rsidRDefault="00760A17" w:rsidP="004E00E9">
      <w:pPr>
        <w:spacing w:line="276" w:lineRule="auto"/>
        <w:ind w:firstLine="709"/>
        <w:jc w:val="left"/>
        <w:rPr>
          <w:b/>
        </w:rPr>
      </w:pPr>
      <w:r w:rsidRPr="004E00E9">
        <w:rPr>
          <w:b/>
        </w:rPr>
        <w:t>Направления развития</w:t>
      </w:r>
    </w:p>
    <w:p w14:paraId="4C1C6766" w14:textId="3DE6B5C3" w:rsidR="00760A17" w:rsidRPr="004E00E9" w:rsidRDefault="00760A17" w:rsidP="004E00E9">
      <w:pPr>
        <w:spacing w:line="276" w:lineRule="auto"/>
        <w:ind w:firstLine="709"/>
        <w:rPr>
          <w:b/>
        </w:rPr>
        <w:sectPr w:rsidR="00760A17" w:rsidRPr="004E00E9" w:rsidSect="00A31702">
          <w:footerReference w:type="default" r:id="rId39"/>
          <w:pgSz w:w="11906" w:h="16838"/>
          <w:pgMar w:top="1134" w:right="567" w:bottom="1134" w:left="1418" w:header="567" w:footer="567" w:gutter="0"/>
          <w:cols w:space="708"/>
          <w:docGrid w:linePitch="360"/>
        </w:sectPr>
      </w:pPr>
      <w:r w:rsidRPr="004E00E9">
        <w:rPr>
          <w:szCs w:val="24"/>
        </w:rPr>
        <w:t xml:space="preserve">Генеральным планом мероприятия по размещению планируемых объектов местного значения </w:t>
      </w:r>
      <w:r w:rsidR="005E39C8" w:rsidRPr="004E00E9">
        <w:rPr>
          <w:szCs w:val="24"/>
        </w:rPr>
        <w:t>поселения</w:t>
      </w:r>
      <w:r w:rsidRPr="004E00E9">
        <w:rPr>
          <w:szCs w:val="24"/>
        </w:rPr>
        <w:t xml:space="preserve"> в области </w:t>
      </w:r>
      <w:r w:rsidRPr="004E00E9">
        <w:rPr>
          <w:rFonts w:eastAsia="Times New Roman"/>
          <w:color w:val="000000"/>
          <w:szCs w:val="24"/>
          <w:lang w:eastAsia="ru-RU"/>
        </w:rPr>
        <w:t>обеспечения ритуального обслуживания</w:t>
      </w:r>
      <w:r w:rsidRPr="004E00E9">
        <w:rPr>
          <w:szCs w:val="24"/>
        </w:rPr>
        <w:t xml:space="preserve"> и по реконструкции таких объектов не предусматриваются.</w:t>
      </w:r>
    </w:p>
    <w:p w14:paraId="4B909501" w14:textId="77777777" w:rsidR="00B0424E" w:rsidRPr="004E00E9" w:rsidRDefault="00B0424E" w:rsidP="004E00E9">
      <w:pPr>
        <w:pStyle w:val="0212165"/>
      </w:pPr>
      <w:bookmarkStart w:id="133" w:name="_Toc69297546"/>
      <w:bookmarkStart w:id="134" w:name="_Toc183611938"/>
      <w:r w:rsidRPr="004E00E9">
        <w:t xml:space="preserve">ГЛАВА 6. </w:t>
      </w:r>
      <w:bookmarkEnd w:id="133"/>
      <w:r w:rsidRPr="004E00E9">
        <w:t>ПРЕДПРИЯТИЯ ПРОМЫШЛЕННОСТИ, СЕЛЬСКОГО ХОЗЯЙСТВА И ЛЕСНОГО ХОЗЯЙСТВА</w:t>
      </w:r>
      <w:bookmarkEnd w:id="134"/>
    </w:p>
    <w:p w14:paraId="04B119A3" w14:textId="77777777" w:rsidR="00B0424E" w:rsidRPr="004E00E9" w:rsidRDefault="00B0424E" w:rsidP="004E00E9">
      <w:pPr>
        <w:keepNext/>
        <w:tabs>
          <w:tab w:val="left" w:pos="1276"/>
        </w:tabs>
        <w:spacing w:before="120" w:line="276" w:lineRule="auto"/>
        <w:outlineLvl w:val="2"/>
        <w:rPr>
          <w:b/>
          <w:szCs w:val="18"/>
        </w:rPr>
      </w:pPr>
      <w:bookmarkStart w:id="135" w:name="_Toc69297548"/>
      <w:bookmarkStart w:id="136" w:name="_Toc183611939"/>
      <w:bookmarkStart w:id="137" w:name="_Toc411951747"/>
      <w:bookmarkStart w:id="138" w:name="_Toc411951841"/>
      <w:bookmarkStart w:id="139" w:name="_Toc413402215"/>
      <w:bookmarkStart w:id="140" w:name="_Toc463606344"/>
      <w:bookmarkStart w:id="141" w:name="_Toc463611276"/>
      <w:bookmarkStart w:id="142" w:name="_Toc464044877"/>
      <w:r w:rsidRPr="004E00E9">
        <w:rPr>
          <w:b/>
          <w:iCs/>
          <w:szCs w:val="28"/>
        </w:rPr>
        <w:t>6</w:t>
      </w:r>
      <w:r w:rsidRPr="004E00E9">
        <w:rPr>
          <w:rStyle w:val="0212168"/>
          <w:rFonts w:eastAsia="Calibri"/>
        </w:rPr>
        <w:t xml:space="preserve">.1 </w:t>
      </w:r>
      <w:bookmarkStart w:id="143" w:name="_Toc69297549"/>
      <w:bookmarkEnd w:id="135"/>
      <w:r w:rsidRPr="004E00E9">
        <w:rPr>
          <w:rStyle w:val="0212168"/>
          <w:rFonts w:eastAsia="Calibri"/>
        </w:rPr>
        <w:t>Промышленность</w:t>
      </w:r>
      <w:bookmarkEnd w:id="136"/>
      <w:r w:rsidRPr="004E00E9">
        <w:rPr>
          <w:b/>
          <w:szCs w:val="18"/>
        </w:rPr>
        <w:t xml:space="preserve"> </w:t>
      </w:r>
    </w:p>
    <w:p w14:paraId="030B1577" w14:textId="77777777" w:rsidR="002E49A2" w:rsidRPr="004E00E9" w:rsidRDefault="002E49A2" w:rsidP="004E00E9">
      <w:pPr>
        <w:spacing w:before="120" w:line="276" w:lineRule="auto"/>
        <w:ind w:firstLine="709"/>
        <w:rPr>
          <w:b/>
          <w:szCs w:val="24"/>
        </w:rPr>
      </w:pPr>
      <w:r w:rsidRPr="004E00E9">
        <w:rPr>
          <w:b/>
          <w:szCs w:val="24"/>
        </w:rPr>
        <w:t>Анализ существующего состояния</w:t>
      </w:r>
    </w:p>
    <w:p w14:paraId="374A5407" w14:textId="2B4914C8" w:rsidR="00C1236A" w:rsidRPr="004E00E9" w:rsidRDefault="00C1236A" w:rsidP="004E00E9">
      <w:pPr>
        <w:widowControl w:val="0"/>
        <w:autoSpaceDE w:val="0"/>
        <w:autoSpaceDN w:val="0"/>
        <w:spacing w:line="276" w:lineRule="auto"/>
        <w:ind w:firstLine="709"/>
        <w:rPr>
          <w:kern w:val="3"/>
          <w:szCs w:val="28"/>
        </w:rPr>
      </w:pPr>
      <w:r w:rsidRPr="004E00E9">
        <w:rPr>
          <w:kern w:val="3"/>
          <w:szCs w:val="28"/>
        </w:rPr>
        <w:t xml:space="preserve">Экономика Хакуринохабльского сельского поселения, представлена одним предприятием промышленности, а также малым и средним предпринимательством. </w:t>
      </w:r>
    </w:p>
    <w:p w14:paraId="398666F0" w14:textId="14C65C91" w:rsidR="00C1236A" w:rsidRPr="004E00E9" w:rsidRDefault="00C1236A" w:rsidP="004E00E9">
      <w:pPr>
        <w:widowControl w:val="0"/>
        <w:autoSpaceDE w:val="0"/>
        <w:autoSpaceDN w:val="0"/>
        <w:spacing w:line="276" w:lineRule="auto"/>
        <w:ind w:firstLine="709"/>
        <w:rPr>
          <w:color w:val="000000"/>
          <w:szCs w:val="28"/>
        </w:rPr>
      </w:pPr>
      <w:r w:rsidRPr="004E00E9">
        <w:rPr>
          <w:color w:val="000000"/>
          <w:szCs w:val="28"/>
        </w:rPr>
        <w:t xml:space="preserve">Перечень основных предприятий промышленного комплекса, осуществляющих свою деятельность на территории </w:t>
      </w:r>
      <w:r w:rsidRPr="004E00E9">
        <w:rPr>
          <w:kern w:val="3"/>
          <w:szCs w:val="28"/>
        </w:rPr>
        <w:t>сельского поселения</w:t>
      </w:r>
      <w:r w:rsidRPr="004E00E9">
        <w:rPr>
          <w:color w:val="000000"/>
          <w:szCs w:val="28"/>
        </w:rPr>
        <w:t xml:space="preserve">, представлен в таблице 3.6.1. </w:t>
      </w:r>
    </w:p>
    <w:p w14:paraId="7427C938" w14:textId="77777777" w:rsidR="00C1236A" w:rsidRPr="004E00E9" w:rsidRDefault="00C1236A" w:rsidP="004E00E9">
      <w:pPr>
        <w:spacing w:line="276" w:lineRule="auto"/>
        <w:jc w:val="right"/>
        <w:rPr>
          <w:rFonts w:eastAsia="Times New Roman"/>
          <w:iCs/>
          <w:color w:val="000000"/>
          <w:szCs w:val="24"/>
          <w:lang w:eastAsia="ru-RU"/>
        </w:rPr>
      </w:pPr>
      <w:r w:rsidRPr="004E00E9">
        <w:rPr>
          <w:rFonts w:eastAsia="Times New Roman"/>
          <w:iCs/>
          <w:color w:val="000000"/>
          <w:szCs w:val="24"/>
          <w:lang w:eastAsia="ru-RU"/>
        </w:rPr>
        <w:t>Таблица 3.6.1</w:t>
      </w:r>
    </w:p>
    <w:p w14:paraId="355F66DA" w14:textId="77777777" w:rsidR="00C1236A" w:rsidRPr="004E00E9" w:rsidRDefault="00C1236A" w:rsidP="004E00E9">
      <w:pPr>
        <w:spacing w:line="276" w:lineRule="auto"/>
        <w:jc w:val="center"/>
        <w:rPr>
          <w:rFonts w:eastAsia="Times New Roman"/>
          <w:iCs/>
          <w:color w:val="000000"/>
          <w:szCs w:val="24"/>
          <w:lang w:eastAsia="ru-RU"/>
        </w:rPr>
      </w:pPr>
      <w:r w:rsidRPr="004E00E9">
        <w:rPr>
          <w:rFonts w:eastAsia="Times New Roman"/>
          <w:iCs/>
          <w:color w:val="000000"/>
          <w:szCs w:val="24"/>
          <w:lang w:eastAsia="ru-RU"/>
        </w:rPr>
        <w:t xml:space="preserve">Перечень основных предприятий </w:t>
      </w:r>
      <w:r w:rsidRPr="004E00E9">
        <w:rPr>
          <w:rFonts w:eastAsia="Times New Roman"/>
          <w:szCs w:val="24"/>
          <w:lang w:eastAsia="ru-RU"/>
        </w:rPr>
        <w:t>промышленного комплекса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15"/>
        <w:gridCol w:w="815"/>
        <w:gridCol w:w="2410"/>
        <w:gridCol w:w="2692"/>
        <w:gridCol w:w="1962"/>
        <w:gridCol w:w="1717"/>
      </w:tblGrid>
      <w:tr w:rsidR="00C1236A" w:rsidRPr="004E00E9" w14:paraId="4B3678F6" w14:textId="77777777" w:rsidTr="000228D1">
        <w:trPr>
          <w:trHeight w:val="186"/>
          <w:tblHeader/>
        </w:trPr>
        <w:tc>
          <w:tcPr>
            <w:tcW w:w="159" w:type="pct"/>
            <w:shd w:val="clear" w:color="auto" w:fill="auto"/>
            <w:vAlign w:val="center"/>
          </w:tcPr>
          <w:p w14:paraId="27F97643" w14:textId="6E8B7B5B" w:rsidR="00C1236A" w:rsidRPr="004E00E9" w:rsidRDefault="0074677E" w:rsidP="004E00E9">
            <w:pPr>
              <w:spacing w:line="240" w:lineRule="auto"/>
              <w:jc w:val="center"/>
              <w:rPr>
                <w:b/>
                <w:sz w:val="20"/>
                <w:szCs w:val="20"/>
              </w:rPr>
            </w:pPr>
            <w:r w:rsidRPr="004E00E9">
              <w:rPr>
                <w:b/>
                <w:sz w:val="20"/>
                <w:szCs w:val="20"/>
              </w:rPr>
              <w:t>№</w:t>
            </w:r>
          </w:p>
        </w:tc>
        <w:tc>
          <w:tcPr>
            <w:tcW w:w="411" w:type="pct"/>
            <w:vAlign w:val="center"/>
          </w:tcPr>
          <w:p w14:paraId="283AC39B" w14:textId="77777777" w:rsidR="00C1236A" w:rsidRPr="004E00E9" w:rsidRDefault="00C1236A" w:rsidP="004E00E9">
            <w:pPr>
              <w:spacing w:line="240" w:lineRule="auto"/>
              <w:jc w:val="center"/>
              <w:rPr>
                <w:b/>
                <w:sz w:val="20"/>
                <w:szCs w:val="20"/>
              </w:rPr>
            </w:pPr>
            <w:r w:rsidRPr="004E00E9">
              <w:rPr>
                <w:b/>
                <w:bCs/>
                <w:color w:val="000000"/>
                <w:sz w:val="20"/>
                <w:szCs w:val="20"/>
                <w:shd w:val="clear" w:color="auto" w:fill="FFFFFF"/>
                <w:lang w:bidi="ru-RU"/>
              </w:rPr>
              <w:t>№ на карте</w:t>
            </w:r>
          </w:p>
        </w:tc>
        <w:tc>
          <w:tcPr>
            <w:tcW w:w="1216" w:type="pct"/>
            <w:shd w:val="clear" w:color="auto" w:fill="auto"/>
            <w:vAlign w:val="center"/>
          </w:tcPr>
          <w:p w14:paraId="716ECDEC" w14:textId="77777777" w:rsidR="00C1236A" w:rsidRPr="004E00E9" w:rsidRDefault="00C1236A" w:rsidP="004E00E9">
            <w:pPr>
              <w:spacing w:line="240" w:lineRule="auto"/>
              <w:jc w:val="center"/>
              <w:rPr>
                <w:b/>
                <w:sz w:val="20"/>
                <w:szCs w:val="20"/>
              </w:rPr>
            </w:pPr>
            <w:r w:rsidRPr="004E00E9">
              <w:rPr>
                <w:b/>
                <w:sz w:val="20"/>
                <w:szCs w:val="20"/>
              </w:rPr>
              <w:t>Наименование</w:t>
            </w:r>
          </w:p>
        </w:tc>
        <w:tc>
          <w:tcPr>
            <w:tcW w:w="1358" w:type="pct"/>
            <w:vAlign w:val="center"/>
          </w:tcPr>
          <w:p w14:paraId="42DED4EA" w14:textId="77777777" w:rsidR="00C1236A" w:rsidRPr="004E00E9" w:rsidRDefault="00C1236A" w:rsidP="004E00E9">
            <w:pPr>
              <w:spacing w:line="240" w:lineRule="auto"/>
              <w:ind w:left="-58" w:right="-57"/>
              <w:jc w:val="center"/>
              <w:rPr>
                <w:b/>
                <w:sz w:val="20"/>
                <w:szCs w:val="20"/>
              </w:rPr>
            </w:pPr>
            <w:r w:rsidRPr="004E00E9">
              <w:rPr>
                <w:b/>
                <w:sz w:val="20"/>
                <w:szCs w:val="20"/>
              </w:rPr>
              <w:t>Наименование вида экономической деятельности</w:t>
            </w:r>
          </w:p>
        </w:tc>
        <w:tc>
          <w:tcPr>
            <w:tcW w:w="990" w:type="pct"/>
            <w:shd w:val="clear" w:color="auto" w:fill="auto"/>
            <w:vAlign w:val="center"/>
          </w:tcPr>
          <w:p w14:paraId="799AEA59" w14:textId="77777777" w:rsidR="00C1236A" w:rsidRPr="004E00E9" w:rsidRDefault="00C1236A" w:rsidP="004E00E9">
            <w:pPr>
              <w:spacing w:line="240" w:lineRule="auto"/>
              <w:jc w:val="center"/>
              <w:rPr>
                <w:b/>
                <w:sz w:val="20"/>
                <w:szCs w:val="20"/>
              </w:rPr>
            </w:pPr>
            <w:r w:rsidRPr="004E00E9">
              <w:rPr>
                <w:b/>
                <w:sz w:val="20"/>
                <w:szCs w:val="20"/>
              </w:rPr>
              <w:t>Местоположение</w:t>
            </w:r>
          </w:p>
        </w:tc>
        <w:tc>
          <w:tcPr>
            <w:tcW w:w="866" w:type="pct"/>
            <w:shd w:val="clear" w:color="auto" w:fill="auto"/>
            <w:vAlign w:val="center"/>
          </w:tcPr>
          <w:p w14:paraId="471D5443" w14:textId="77777777" w:rsidR="00C1236A" w:rsidRPr="004E00E9" w:rsidRDefault="00C1236A" w:rsidP="004E00E9">
            <w:pPr>
              <w:spacing w:line="240" w:lineRule="auto"/>
              <w:jc w:val="center"/>
              <w:rPr>
                <w:b/>
                <w:sz w:val="20"/>
                <w:szCs w:val="20"/>
              </w:rPr>
            </w:pPr>
            <w:r w:rsidRPr="004E00E9">
              <w:rPr>
                <w:b/>
                <w:sz w:val="20"/>
                <w:szCs w:val="20"/>
              </w:rPr>
              <w:t>Характеристика</w:t>
            </w:r>
          </w:p>
        </w:tc>
      </w:tr>
    </w:tbl>
    <w:p w14:paraId="03CB616B" w14:textId="77777777" w:rsidR="00C1236A" w:rsidRPr="004E00E9" w:rsidRDefault="00C1236A" w:rsidP="004E00E9">
      <w:pPr>
        <w:spacing w:line="14" w:lineRule="auto"/>
        <w:rPr>
          <w:rFonts w:eastAsia="Times New Roman"/>
          <w:iCs/>
          <w:color w:val="000000"/>
          <w:szCs w:val="24"/>
          <w:lang w:eastAsia="ru-RU"/>
        </w:rPr>
      </w:pPr>
    </w:p>
    <w:p w14:paraId="2C64F680" w14:textId="77777777" w:rsidR="00C1236A" w:rsidRPr="004E00E9" w:rsidRDefault="00C1236A" w:rsidP="004E00E9">
      <w:pPr>
        <w:spacing w:line="14" w:lineRule="auto"/>
        <w:jc w:val="center"/>
        <w:rPr>
          <w:b/>
          <w:sz w:val="22"/>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
        <w:gridCol w:w="850"/>
        <w:gridCol w:w="2410"/>
        <w:gridCol w:w="2692"/>
        <w:gridCol w:w="1984"/>
        <w:gridCol w:w="1695"/>
      </w:tblGrid>
      <w:tr w:rsidR="00C1236A" w:rsidRPr="004E00E9" w14:paraId="70576DB3" w14:textId="77777777" w:rsidTr="000228D1">
        <w:trPr>
          <w:trHeight w:val="186"/>
          <w:tblHeader/>
        </w:trPr>
        <w:tc>
          <w:tcPr>
            <w:tcW w:w="141" w:type="pct"/>
            <w:shd w:val="clear" w:color="auto" w:fill="auto"/>
            <w:vAlign w:val="center"/>
          </w:tcPr>
          <w:p w14:paraId="385161EB" w14:textId="77777777" w:rsidR="00C1236A" w:rsidRPr="004E00E9" w:rsidRDefault="00C1236A" w:rsidP="004E00E9">
            <w:pPr>
              <w:spacing w:line="240" w:lineRule="auto"/>
              <w:jc w:val="center"/>
              <w:rPr>
                <w:b/>
                <w:sz w:val="20"/>
                <w:szCs w:val="20"/>
              </w:rPr>
            </w:pPr>
            <w:r w:rsidRPr="004E00E9">
              <w:rPr>
                <w:b/>
                <w:sz w:val="20"/>
                <w:szCs w:val="20"/>
              </w:rPr>
              <w:t>1</w:t>
            </w:r>
          </w:p>
        </w:tc>
        <w:tc>
          <w:tcPr>
            <w:tcW w:w="429" w:type="pct"/>
            <w:vAlign w:val="center"/>
          </w:tcPr>
          <w:p w14:paraId="252650E9" w14:textId="77777777" w:rsidR="00C1236A" w:rsidRPr="004E00E9" w:rsidRDefault="00C1236A" w:rsidP="004E00E9">
            <w:pPr>
              <w:spacing w:line="240" w:lineRule="auto"/>
              <w:jc w:val="center"/>
              <w:rPr>
                <w:b/>
                <w:sz w:val="20"/>
                <w:szCs w:val="20"/>
              </w:rPr>
            </w:pPr>
            <w:r w:rsidRPr="004E00E9">
              <w:rPr>
                <w:b/>
                <w:sz w:val="20"/>
                <w:szCs w:val="20"/>
              </w:rPr>
              <w:t>2</w:t>
            </w:r>
          </w:p>
        </w:tc>
        <w:tc>
          <w:tcPr>
            <w:tcW w:w="1216" w:type="pct"/>
            <w:shd w:val="clear" w:color="auto" w:fill="auto"/>
            <w:vAlign w:val="center"/>
          </w:tcPr>
          <w:p w14:paraId="49FABAA2" w14:textId="77777777" w:rsidR="00C1236A" w:rsidRPr="004E00E9" w:rsidRDefault="00C1236A" w:rsidP="004E00E9">
            <w:pPr>
              <w:spacing w:line="240" w:lineRule="auto"/>
              <w:jc w:val="center"/>
              <w:rPr>
                <w:b/>
                <w:sz w:val="20"/>
                <w:szCs w:val="20"/>
              </w:rPr>
            </w:pPr>
            <w:r w:rsidRPr="004E00E9">
              <w:rPr>
                <w:b/>
                <w:sz w:val="20"/>
                <w:szCs w:val="20"/>
              </w:rPr>
              <w:t>3</w:t>
            </w:r>
          </w:p>
        </w:tc>
        <w:tc>
          <w:tcPr>
            <w:tcW w:w="1358" w:type="pct"/>
            <w:vAlign w:val="center"/>
          </w:tcPr>
          <w:p w14:paraId="32D6B756" w14:textId="77777777" w:rsidR="00C1236A" w:rsidRPr="004E00E9" w:rsidRDefault="00C1236A" w:rsidP="004E00E9">
            <w:pPr>
              <w:spacing w:line="240" w:lineRule="auto"/>
              <w:jc w:val="center"/>
              <w:rPr>
                <w:b/>
                <w:sz w:val="20"/>
                <w:szCs w:val="20"/>
              </w:rPr>
            </w:pPr>
            <w:r w:rsidRPr="004E00E9">
              <w:rPr>
                <w:b/>
                <w:sz w:val="20"/>
                <w:szCs w:val="20"/>
              </w:rPr>
              <w:t>4</w:t>
            </w:r>
          </w:p>
        </w:tc>
        <w:tc>
          <w:tcPr>
            <w:tcW w:w="1001" w:type="pct"/>
            <w:shd w:val="clear" w:color="auto" w:fill="auto"/>
            <w:vAlign w:val="center"/>
          </w:tcPr>
          <w:p w14:paraId="724439F4" w14:textId="77777777" w:rsidR="00C1236A" w:rsidRPr="004E00E9" w:rsidRDefault="00C1236A" w:rsidP="004E00E9">
            <w:pPr>
              <w:spacing w:line="240" w:lineRule="auto"/>
              <w:jc w:val="center"/>
              <w:rPr>
                <w:b/>
                <w:sz w:val="20"/>
                <w:szCs w:val="20"/>
              </w:rPr>
            </w:pPr>
            <w:r w:rsidRPr="004E00E9">
              <w:rPr>
                <w:b/>
                <w:sz w:val="20"/>
                <w:szCs w:val="20"/>
              </w:rPr>
              <w:t>5</w:t>
            </w:r>
          </w:p>
        </w:tc>
        <w:tc>
          <w:tcPr>
            <w:tcW w:w="855" w:type="pct"/>
            <w:shd w:val="clear" w:color="auto" w:fill="auto"/>
            <w:vAlign w:val="center"/>
          </w:tcPr>
          <w:p w14:paraId="3E702C11" w14:textId="77777777" w:rsidR="00C1236A" w:rsidRPr="004E00E9" w:rsidRDefault="00C1236A" w:rsidP="004E00E9">
            <w:pPr>
              <w:spacing w:line="240" w:lineRule="auto"/>
              <w:jc w:val="center"/>
              <w:rPr>
                <w:b/>
                <w:sz w:val="20"/>
                <w:szCs w:val="20"/>
              </w:rPr>
            </w:pPr>
            <w:r w:rsidRPr="004E00E9">
              <w:rPr>
                <w:b/>
                <w:sz w:val="20"/>
                <w:szCs w:val="20"/>
              </w:rPr>
              <w:t>6</w:t>
            </w:r>
          </w:p>
        </w:tc>
      </w:tr>
      <w:tr w:rsidR="00C1236A" w:rsidRPr="004E00E9" w14:paraId="034CF9F6" w14:textId="77777777" w:rsidTr="000228D1">
        <w:trPr>
          <w:trHeight w:val="285"/>
        </w:trPr>
        <w:tc>
          <w:tcPr>
            <w:tcW w:w="141" w:type="pct"/>
            <w:shd w:val="clear" w:color="auto" w:fill="auto"/>
          </w:tcPr>
          <w:p w14:paraId="651870F3" w14:textId="77777777" w:rsidR="00C1236A" w:rsidRPr="004E00E9" w:rsidRDefault="00C1236A" w:rsidP="004E00E9">
            <w:pPr>
              <w:spacing w:line="240" w:lineRule="auto"/>
              <w:jc w:val="center"/>
              <w:rPr>
                <w:sz w:val="20"/>
                <w:szCs w:val="20"/>
              </w:rPr>
            </w:pPr>
            <w:r w:rsidRPr="004E00E9">
              <w:rPr>
                <w:sz w:val="20"/>
                <w:szCs w:val="20"/>
              </w:rPr>
              <w:t>1</w:t>
            </w:r>
          </w:p>
        </w:tc>
        <w:tc>
          <w:tcPr>
            <w:tcW w:w="429" w:type="pct"/>
          </w:tcPr>
          <w:p w14:paraId="75B1FD1B" w14:textId="0697E9A4" w:rsidR="00C1236A" w:rsidRPr="004E00E9" w:rsidRDefault="00842257" w:rsidP="004E00E9">
            <w:pPr>
              <w:spacing w:line="240" w:lineRule="auto"/>
              <w:jc w:val="center"/>
              <w:rPr>
                <w:sz w:val="20"/>
                <w:szCs w:val="20"/>
              </w:rPr>
            </w:pPr>
            <w:r w:rsidRPr="004E00E9">
              <w:rPr>
                <w:sz w:val="20"/>
                <w:szCs w:val="20"/>
              </w:rPr>
              <w:t>ПП.6.1</w:t>
            </w:r>
          </w:p>
        </w:tc>
        <w:tc>
          <w:tcPr>
            <w:tcW w:w="1216" w:type="pct"/>
            <w:shd w:val="clear" w:color="auto" w:fill="auto"/>
            <w:noWrap/>
          </w:tcPr>
          <w:p w14:paraId="4847E50D" w14:textId="065D2EA1" w:rsidR="00C1236A" w:rsidRPr="004E00E9" w:rsidRDefault="00C1236A" w:rsidP="004E00E9">
            <w:pPr>
              <w:spacing w:line="240" w:lineRule="auto"/>
              <w:jc w:val="left"/>
              <w:rPr>
                <w:sz w:val="20"/>
                <w:szCs w:val="20"/>
              </w:rPr>
            </w:pPr>
            <w:r w:rsidRPr="004E00E9">
              <w:rPr>
                <w:sz w:val="20"/>
                <w:szCs w:val="20"/>
              </w:rPr>
              <w:t>АО Шовгеновский ДРСУ подразделение АБЗ</w:t>
            </w:r>
          </w:p>
        </w:tc>
        <w:tc>
          <w:tcPr>
            <w:tcW w:w="1358" w:type="pct"/>
          </w:tcPr>
          <w:p w14:paraId="092B0176" w14:textId="3FD28FB2" w:rsidR="00C1236A" w:rsidRPr="004E00E9" w:rsidRDefault="00C1236A" w:rsidP="004E00E9">
            <w:pPr>
              <w:spacing w:line="240" w:lineRule="auto"/>
              <w:jc w:val="left"/>
              <w:rPr>
                <w:sz w:val="20"/>
                <w:szCs w:val="20"/>
              </w:rPr>
            </w:pPr>
            <w:r w:rsidRPr="004E00E9">
              <w:rPr>
                <w:sz w:val="20"/>
                <w:szCs w:val="20"/>
              </w:rPr>
              <w:t>Выпуск асфальтобетонной смеси</w:t>
            </w:r>
          </w:p>
        </w:tc>
        <w:tc>
          <w:tcPr>
            <w:tcW w:w="1001" w:type="pct"/>
            <w:shd w:val="clear" w:color="auto" w:fill="auto"/>
            <w:noWrap/>
          </w:tcPr>
          <w:p w14:paraId="51E3C842" w14:textId="251DBAA7" w:rsidR="00C1236A" w:rsidRPr="004E00E9" w:rsidRDefault="00C1236A" w:rsidP="004E00E9">
            <w:pPr>
              <w:spacing w:line="240" w:lineRule="auto"/>
              <w:jc w:val="left"/>
              <w:rPr>
                <w:sz w:val="20"/>
                <w:szCs w:val="20"/>
              </w:rPr>
            </w:pPr>
            <w:r w:rsidRPr="004E00E9">
              <w:rPr>
                <w:sz w:val="20"/>
                <w:szCs w:val="20"/>
              </w:rPr>
              <w:t>а</w:t>
            </w:r>
            <w:r w:rsidR="000228D1" w:rsidRPr="004E00E9">
              <w:rPr>
                <w:sz w:val="20"/>
                <w:szCs w:val="20"/>
              </w:rPr>
              <w:t>ул</w:t>
            </w:r>
            <w:r w:rsidRPr="004E00E9">
              <w:rPr>
                <w:sz w:val="20"/>
                <w:szCs w:val="20"/>
              </w:rPr>
              <w:t xml:space="preserve"> Хакуринохабль, ул. Гагарина, 35</w:t>
            </w:r>
          </w:p>
        </w:tc>
        <w:tc>
          <w:tcPr>
            <w:tcW w:w="855" w:type="pct"/>
            <w:shd w:val="clear" w:color="auto" w:fill="auto"/>
            <w:noWrap/>
          </w:tcPr>
          <w:p w14:paraId="2A867541" w14:textId="6BAB05E3" w:rsidR="00C1236A" w:rsidRPr="004E00E9" w:rsidRDefault="00C1236A" w:rsidP="004E00E9">
            <w:pPr>
              <w:spacing w:line="240" w:lineRule="auto"/>
              <w:jc w:val="left"/>
              <w:rPr>
                <w:sz w:val="20"/>
                <w:szCs w:val="20"/>
              </w:rPr>
            </w:pPr>
            <w:r w:rsidRPr="004E00E9">
              <w:rPr>
                <w:sz w:val="20"/>
                <w:szCs w:val="20"/>
              </w:rPr>
              <w:t>Численность работающих — 8 человек</w:t>
            </w:r>
          </w:p>
        </w:tc>
      </w:tr>
    </w:tbl>
    <w:p w14:paraId="3D4A37E8" w14:textId="77777777" w:rsidR="002E49A2" w:rsidRPr="004E00E9" w:rsidRDefault="002E49A2" w:rsidP="004E00E9">
      <w:pPr>
        <w:spacing w:before="120" w:line="276" w:lineRule="auto"/>
        <w:ind w:firstLine="709"/>
        <w:rPr>
          <w:b/>
          <w:szCs w:val="24"/>
        </w:rPr>
      </w:pPr>
      <w:r w:rsidRPr="004E00E9">
        <w:rPr>
          <w:b/>
          <w:szCs w:val="24"/>
        </w:rPr>
        <w:t>Информация об основных проблемах и ограничениях</w:t>
      </w:r>
    </w:p>
    <w:p w14:paraId="634FA22F" w14:textId="77777777" w:rsidR="002E49A2" w:rsidRPr="004E00E9" w:rsidRDefault="002E49A2" w:rsidP="004E00E9">
      <w:pPr>
        <w:spacing w:line="276" w:lineRule="auto"/>
        <w:ind w:firstLine="709"/>
        <w:rPr>
          <w:szCs w:val="24"/>
        </w:rPr>
      </w:pPr>
      <w:r w:rsidRPr="004E00E9">
        <w:rPr>
          <w:szCs w:val="24"/>
        </w:rPr>
        <w:t xml:space="preserve">Главная проблема, сдерживающая потенциал территории поселения к развитию промышленности — отсутствие инвесторов и достаточной инфраструктуры. </w:t>
      </w:r>
    </w:p>
    <w:p w14:paraId="010DDC4A" w14:textId="77777777" w:rsidR="002E49A2" w:rsidRPr="004E00E9" w:rsidRDefault="002E49A2" w:rsidP="004E00E9">
      <w:pPr>
        <w:spacing w:line="276" w:lineRule="auto"/>
        <w:ind w:firstLine="709"/>
        <w:rPr>
          <w:b/>
          <w:szCs w:val="24"/>
        </w:rPr>
      </w:pPr>
      <w:r w:rsidRPr="004E00E9">
        <w:rPr>
          <w:b/>
          <w:szCs w:val="24"/>
        </w:rPr>
        <w:t>Направления развития</w:t>
      </w:r>
    </w:p>
    <w:p w14:paraId="0BC8B5FD" w14:textId="510D9C15" w:rsidR="002E49A2" w:rsidRPr="004E00E9" w:rsidRDefault="002E49A2" w:rsidP="004E00E9">
      <w:pPr>
        <w:spacing w:line="276" w:lineRule="auto"/>
        <w:ind w:firstLine="709"/>
        <w:rPr>
          <w:szCs w:val="24"/>
        </w:rPr>
      </w:pPr>
      <w:r w:rsidRPr="004E00E9">
        <w:rPr>
          <w:szCs w:val="24"/>
        </w:rPr>
        <w:t xml:space="preserve">Одним из ключевых условий экономического роста </w:t>
      </w:r>
      <w:r w:rsidR="00984C19" w:rsidRPr="004E00E9">
        <w:rPr>
          <w:szCs w:val="24"/>
        </w:rPr>
        <w:t>Шовгеновского</w:t>
      </w:r>
      <w:r w:rsidRPr="004E00E9">
        <w:rPr>
          <w:szCs w:val="24"/>
        </w:rPr>
        <w:t xml:space="preserve"> муниципального района должно стать развитие малого и среднего бизнеса.</w:t>
      </w:r>
    </w:p>
    <w:p w14:paraId="2DFA59BE" w14:textId="77777777" w:rsidR="002E49A2" w:rsidRPr="004E00E9" w:rsidRDefault="002E49A2" w:rsidP="004E00E9">
      <w:pPr>
        <w:spacing w:line="276" w:lineRule="auto"/>
        <w:ind w:firstLine="709"/>
        <w:rPr>
          <w:szCs w:val="24"/>
        </w:rPr>
      </w:pPr>
      <w:r w:rsidRPr="004E00E9">
        <w:rPr>
          <w:szCs w:val="24"/>
        </w:rPr>
        <w:t xml:space="preserve">Предпосылками развития промышленного производства является наличие сырьевой базы, а также земельных участков, которые могут быть использованы для создания промышленных производств. </w:t>
      </w:r>
    </w:p>
    <w:p w14:paraId="7851A127" w14:textId="77777777" w:rsidR="002E49A2" w:rsidRPr="004E00E9" w:rsidRDefault="002E49A2" w:rsidP="004E00E9">
      <w:pPr>
        <w:widowControl w:val="0"/>
        <w:autoSpaceDE w:val="0"/>
        <w:autoSpaceDN w:val="0"/>
        <w:spacing w:line="276" w:lineRule="auto"/>
        <w:ind w:firstLine="709"/>
        <w:rPr>
          <w:kern w:val="3"/>
          <w:szCs w:val="24"/>
        </w:rPr>
      </w:pPr>
      <w:r w:rsidRPr="004E00E9">
        <w:rPr>
          <w:kern w:val="3"/>
          <w:szCs w:val="24"/>
        </w:rPr>
        <w:t>Для достижения данной цели ставятся задачи:</w:t>
      </w:r>
    </w:p>
    <w:p w14:paraId="6EA05687" w14:textId="77777777" w:rsidR="002E49A2" w:rsidRPr="004E00E9" w:rsidRDefault="002E49A2" w:rsidP="004E00E9">
      <w:pPr>
        <w:pStyle w:val="af8"/>
        <w:widowControl w:val="0"/>
        <w:numPr>
          <w:ilvl w:val="0"/>
          <w:numId w:val="52"/>
        </w:numPr>
        <w:autoSpaceDE w:val="0"/>
        <w:autoSpaceDN w:val="0"/>
        <w:spacing w:after="0"/>
        <w:ind w:left="0" w:firstLine="425"/>
        <w:jc w:val="both"/>
        <w:rPr>
          <w:rFonts w:ascii="Times New Roman" w:eastAsia="Calibri" w:hAnsi="Times New Roman"/>
          <w:kern w:val="3"/>
          <w:sz w:val="24"/>
          <w:szCs w:val="24"/>
          <w:lang w:eastAsia="en-US"/>
        </w:rPr>
      </w:pPr>
      <w:r w:rsidRPr="004E00E9">
        <w:rPr>
          <w:rFonts w:ascii="Times New Roman" w:eastAsia="Calibri" w:hAnsi="Times New Roman"/>
          <w:kern w:val="3"/>
          <w:sz w:val="24"/>
          <w:szCs w:val="24"/>
          <w:lang w:eastAsia="en-US"/>
        </w:rPr>
        <w:t>формирование имиджа территории как современной экономической площадки, соответствующей стандартам ведения бизнеса;</w:t>
      </w:r>
    </w:p>
    <w:p w14:paraId="18247D4B" w14:textId="77777777" w:rsidR="002E49A2" w:rsidRPr="004E00E9" w:rsidRDefault="002E49A2" w:rsidP="004E00E9">
      <w:pPr>
        <w:pStyle w:val="af8"/>
        <w:widowControl w:val="0"/>
        <w:numPr>
          <w:ilvl w:val="0"/>
          <w:numId w:val="52"/>
        </w:numPr>
        <w:autoSpaceDE w:val="0"/>
        <w:autoSpaceDN w:val="0"/>
        <w:spacing w:after="0"/>
        <w:ind w:left="0" w:firstLine="425"/>
        <w:jc w:val="both"/>
        <w:rPr>
          <w:rFonts w:ascii="Times New Roman" w:eastAsia="Calibri" w:hAnsi="Times New Roman"/>
          <w:kern w:val="3"/>
          <w:sz w:val="24"/>
          <w:szCs w:val="24"/>
          <w:lang w:eastAsia="en-US"/>
        </w:rPr>
      </w:pPr>
      <w:r w:rsidRPr="004E00E9">
        <w:rPr>
          <w:rFonts w:ascii="Times New Roman" w:eastAsia="Calibri" w:hAnsi="Times New Roman"/>
          <w:kern w:val="3"/>
          <w:sz w:val="24"/>
          <w:szCs w:val="24"/>
          <w:lang w:eastAsia="en-US"/>
        </w:rPr>
        <w:t>развитие и поддержка малого и среднего предпринимательства;</w:t>
      </w:r>
    </w:p>
    <w:p w14:paraId="1D3BCA94" w14:textId="77777777" w:rsidR="002E49A2" w:rsidRPr="004E00E9" w:rsidRDefault="002E49A2" w:rsidP="004E00E9">
      <w:pPr>
        <w:pStyle w:val="af8"/>
        <w:widowControl w:val="0"/>
        <w:numPr>
          <w:ilvl w:val="0"/>
          <w:numId w:val="52"/>
        </w:numPr>
        <w:autoSpaceDE w:val="0"/>
        <w:autoSpaceDN w:val="0"/>
        <w:spacing w:after="0"/>
        <w:ind w:left="0" w:firstLine="425"/>
        <w:jc w:val="both"/>
        <w:rPr>
          <w:rFonts w:ascii="Times New Roman" w:eastAsia="Calibri" w:hAnsi="Times New Roman"/>
          <w:kern w:val="3"/>
          <w:sz w:val="24"/>
          <w:szCs w:val="24"/>
          <w:lang w:eastAsia="en-US"/>
        </w:rPr>
      </w:pPr>
      <w:r w:rsidRPr="004E00E9">
        <w:rPr>
          <w:rFonts w:ascii="Times New Roman" w:eastAsia="Calibri" w:hAnsi="Times New Roman"/>
          <w:kern w:val="3"/>
          <w:sz w:val="24"/>
          <w:szCs w:val="24"/>
          <w:lang w:eastAsia="en-US"/>
        </w:rPr>
        <w:t>выделение функциональных зон производственного назначения.</w:t>
      </w:r>
    </w:p>
    <w:p w14:paraId="3C575DE2" w14:textId="19D7530E" w:rsidR="00B0424E" w:rsidRPr="004E00E9" w:rsidRDefault="00B0424E" w:rsidP="004E00E9">
      <w:pPr>
        <w:pStyle w:val="0212166"/>
      </w:pPr>
      <w:bookmarkStart w:id="144" w:name="_Toc183611940"/>
      <w:r w:rsidRPr="004E00E9">
        <w:t xml:space="preserve">6.2 </w:t>
      </w:r>
      <w:bookmarkEnd w:id="143"/>
      <w:r w:rsidRPr="004E00E9">
        <w:t>Сельское хозяйство</w:t>
      </w:r>
      <w:bookmarkEnd w:id="144"/>
    </w:p>
    <w:p w14:paraId="088A6330" w14:textId="77777777" w:rsidR="002E49A2" w:rsidRPr="004E00E9" w:rsidRDefault="002E49A2" w:rsidP="004E00E9">
      <w:pPr>
        <w:spacing w:before="120" w:line="276" w:lineRule="auto"/>
        <w:ind w:firstLine="709"/>
        <w:rPr>
          <w:b/>
          <w:szCs w:val="24"/>
        </w:rPr>
      </w:pPr>
      <w:r w:rsidRPr="004E00E9">
        <w:rPr>
          <w:b/>
          <w:szCs w:val="24"/>
        </w:rPr>
        <w:t>Анализ существующего состояния</w:t>
      </w:r>
    </w:p>
    <w:p w14:paraId="400BDC5D" w14:textId="2152B7E5" w:rsidR="002E49A2" w:rsidRPr="004E00E9" w:rsidRDefault="002E49A2" w:rsidP="004E00E9">
      <w:pPr>
        <w:pStyle w:val="ConsPlusNormal"/>
        <w:spacing w:line="276" w:lineRule="auto"/>
        <w:ind w:firstLine="709"/>
        <w:jc w:val="both"/>
        <w:rPr>
          <w:rFonts w:ascii="Times New Roman" w:eastAsia="Calibri" w:hAnsi="Times New Roman" w:cs="Times New Roman"/>
          <w:sz w:val="24"/>
          <w:szCs w:val="24"/>
          <w:lang w:eastAsia="en-US"/>
        </w:rPr>
      </w:pPr>
      <w:r w:rsidRPr="004E00E9">
        <w:rPr>
          <w:rFonts w:ascii="Times New Roman" w:eastAsia="Calibri" w:hAnsi="Times New Roman" w:cs="Times New Roman"/>
          <w:sz w:val="24"/>
          <w:szCs w:val="24"/>
          <w:lang w:eastAsia="en-US"/>
        </w:rPr>
        <w:t xml:space="preserve">Сельское хозяйство играет важную роль в экономике </w:t>
      </w:r>
      <w:r w:rsidR="00533465" w:rsidRPr="004E00E9">
        <w:rPr>
          <w:rFonts w:ascii="Times New Roman" w:hAnsi="Times New Roman" w:cs="Times New Roman"/>
          <w:kern w:val="3"/>
          <w:sz w:val="24"/>
          <w:szCs w:val="24"/>
        </w:rPr>
        <w:t>Хакуринохабльског</w:t>
      </w:r>
      <w:r w:rsidR="00533465" w:rsidRPr="004E00E9">
        <w:rPr>
          <w:kern w:val="3"/>
          <w:szCs w:val="28"/>
        </w:rPr>
        <w:t>о</w:t>
      </w:r>
      <w:r w:rsidRPr="004E00E9">
        <w:rPr>
          <w:rFonts w:ascii="Times New Roman" w:eastAsia="Calibri" w:hAnsi="Times New Roman" w:cs="Times New Roman"/>
          <w:sz w:val="24"/>
          <w:szCs w:val="24"/>
          <w:lang w:eastAsia="en-US"/>
        </w:rPr>
        <w:t xml:space="preserve"> сельского поселения.</w:t>
      </w:r>
    </w:p>
    <w:p w14:paraId="2211B0E8" w14:textId="3A3B90A8" w:rsidR="002E49A2" w:rsidRPr="004E00E9" w:rsidRDefault="002E49A2" w:rsidP="004E00E9">
      <w:pPr>
        <w:spacing w:line="276" w:lineRule="auto"/>
        <w:ind w:firstLine="709"/>
        <w:rPr>
          <w:szCs w:val="24"/>
        </w:rPr>
      </w:pPr>
      <w:r w:rsidRPr="004E00E9">
        <w:rPr>
          <w:szCs w:val="24"/>
        </w:rPr>
        <w:t xml:space="preserve">Структура сельского хозяйства </w:t>
      </w:r>
      <w:r w:rsidR="00533465" w:rsidRPr="004E00E9">
        <w:rPr>
          <w:kern w:val="3"/>
          <w:szCs w:val="28"/>
        </w:rPr>
        <w:t>Хакуринохабльского</w:t>
      </w:r>
      <w:r w:rsidRPr="004E00E9">
        <w:rPr>
          <w:kern w:val="3"/>
          <w:szCs w:val="24"/>
        </w:rPr>
        <w:t xml:space="preserve"> сельского поселения </w:t>
      </w:r>
      <w:r w:rsidRPr="004E00E9">
        <w:rPr>
          <w:szCs w:val="24"/>
        </w:rPr>
        <w:t xml:space="preserve">представлена крестьянскими (фермерскими) хозяйствами и иными сельскохозяйственными организациями. </w:t>
      </w:r>
    </w:p>
    <w:p w14:paraId="1BBC74F2" w14:textId="092AB561" w:rsidR="00533465" w:rsidRPr="004E00E9" w:rsidRDefault="002E49A2" w:rsidP="004E00E9">
      <w:pPr>
        <w:widowControl w:val="0"/>
        <w:autoSpaceDE w:val="0"/>
        <w:autoSpaceDN w:val="0"/>
        <w:spacing w:line="276" w:lineRule="auto"/>
        <w:ind w:firstLine="709"/>
        <w:rPr>
          <w:color w:val="000000"/>
          <w:szCs w:val="24"/>
        </w:rPr>
      </w:pPr>
      <w:r w:rsidRPr="004E00E9">
        <w:rPr>
          <w:color w:val="000000"/>
          <w:szCs w:val="24"/>
        </w:rPr>
        <w:t xml:space="preserve">Перечень основных сельскохозяйственных предприятий, осуществляющих свою деятельность на территории </w:t>
      </w:r>
      <w:r w:rsidR="00533465" w:rsidRPr="004E00E9">
        <w:rPr>
          <w:kern w:val="3"/>
          <w:szCs w:val="28"/>
        </w:rPr>
        <w:t>Хакуринохабльского</w:t>
      </w:r>
      <w:r w:rsidRPr="004E00E9">
        <w:rPr>
          <w:szCs w:val="24"/>
        </w:rPr>
        <w:t xml:space="preserve"> сельского поселения</w:t>
      </w:r>
      <w:r w:rsidRPr="004E00E9">
        <w:rPr>
          <w:color w:val="000000"/>
          <w:szCs w:val="24"/>
        </w:rPr>
        <w:t xml:space="preserve">, представлен в таблице </w:t>
      </w:r>
      <w:r w:rsidR="00BC3878" w:rsidRPr="004E00E9">
        <w:rPr>
          <w:color w:val="000000"/>
          <w:szCs w:val="24"/>
        </w:rPr>
        <w:t>3.6</w:t>
      </w:r>
      <w:r w:rsidR="003D7FE5" w:rsidRPr="004E00E9">
        <w:rPr>
          <w:color w:val="000000"/>
          <w:szCs w:val="24"/>
        </w:rPr>
        <w:t>.</w:t>
      </w:r>
      <w:r w:rsidR="00BC3878" w:rsidRPr="004E00E9">
        <w:rPr>
          <w:color w:val="000000"/>
          <w:szCs w:val="24"/>
        </w:rPr>
        <w:t>2</w:t>
      </w:r>
      <w:r w:rsidRPr="004E00E9">
        <w:rPr>
          <w:color w:val="000000"/>
          <w:szCs w:val="24"/>
        </w:rPr>
        <w:t xml:space="preserve">. </w:t>
      </w:r>
    </w:p>
    <w:p w14:paraId="5DEB7564" w14:textId="77777777" w:rsidR="003D7FE5" w:rsidRPr="004E00E9" w:rsidRDefault="003D7FE5" w:rsidP="004E00E9">
      <w:pPr>
        <w:spacing w:line="276" w:lineRule="auto"/>
        <w:jc w:val="right"/>
        <w:rPr>
          <w:rFonts w:eastAsia="Times New Roman"/>
          <w:iCs/>
          <w:color w:val="000000"/>
          <w:szCs w:val="24"/>
          <w:lang w:eastAsia="ru-RU"/>
        </w:rPr>
      </w:pPr>
      <w:r w:rsidRPr="004E00E9">
        <w:rPr>
          <w:rFonts w:eastAsia="Times New Roman"/>
          <w:iCs/>
          <w:color w:val="000000"/>
          <w:szCs w:val="24"/>
          <w:lang w:eastAsia="ru-RU"/>
        </w:rPr>
        <w:br w:type="page"/>
      </w:r>
    </w:p>
    <w:p w14:paraId="1CDAE09B" w14:textId="7CAEEDF3" w:rsidR="00C749E2" w:rsidRPr="004E00E9" w:rsidRDefault="00BC3878" w:rsidP="004E00E9">
      <w:pPr>
        <w:spacing w:line="276" w:lineRule="auto"/>
        <w:jc w:val="right"/>
        <w:rPr>
          <w:rFonts w:eastAsia="Times New Roman"/>
          <w:iCs/>
          <w:color w:val="000000"/>
          <w:szCs w:val="24"/>
          <w:lang w:eastAsia="ru-RU"/>
        </w:rPr>
      </w:pPr>
      <w:r w:rsidRPr="004E00E9">
        <w:rPr>
          <w:rFonts w:eastAsia="Times New Roman"/>
          <w:iCs/>
          <w:color w:val="000000"/>
          <w:szCs w:val="24"/>
          <w:lang w:eastAsia="ru-RU"/>
        </w:rPr>
        <w:t>Таблица 3.6</w:t>
      </w:r>
      <w:r w:rsidR="003D7FE5" w:rsidRPr="004E00E9">
        <w:rPr>
          <w:rFonts w:eastAsia="Times New Roman"/>
          <w:iCs/>
          <w:color w:val="000000"/>
          <w:szCs w:val="24"/>
          <w:lang w:eastAsia="ru-RU"/>
        </w:rPr>
        <w:t>.</w:t>
      </w:r>
      <w:r w:rsidRPr="004E00E9">
        <w:rPr>
          <w:rFonts w:eastAsia="Times New Roman"/>
          <w:iCs/>
          <w:color w:val="000000"/>
          <w:szCs w:val="24"/>
          <w:lang w:eastAsia="ru-RU"/>
        </w:rPr>
        <w:t>2</w:t>
      </w:r>
    </w:p>
    <w:p w14:paraId="7347F613" w14:textId="056999F4" w:rsidR="002E49A2" w:rsidRPr="004E00E9" w:rsidRDefault="002E49A2" w:rsidP="004E00E9">
      <w:pPr>
        <w:spacing w:line="276" w:lineRule="auto"/>
        <w:jc w:val="center"/>
        <w:rPr>
          <w:rFonts w:eastAsia="Times New Roman"/>
          <w:iCs/>
          <w:color w:val="000000"/>
          <w:szCs w:val="24"/>
          <w:lang w:eastAsia="ru-RU"/>
        </w:rPr>
      </w:pPr>
      <w:r w:rsidRPr="004E00E9">
        <w:rPr>
          <w:rFonts w:eastAsia="Times New Roman"/>
          <w:iCs/>
          <w:color w:val="000000"/>
          <w:szCs w:val="24"/>
          <w:lang w:eastAsia="ru-RU"/>
        </w:rPr>
        <w:t xml:space="preserve">Перечень основных </w:t>
      </w:r>
      <w:r w:rsidRPr="004E00E9">
        <w:rPr>
          <w:color w:val="000000"/>
          <w:szCs w:val="24"/>
        </w:rPr>
        <w:t xml:space="preserve">сельскохозяйственных </w:t>
      </w:r>
      <w:r w:rsidRPr="004E00E9">
        <w:rPr>
          <w:rFonts w:eastAsia="Times New Roman"/>
          <w:iCs/>
          <w:color w:val="000000"/>
          <w:szCs w:val="24"/>
          <w:lang w:eastAsia="ru-RU"/>
        </w:rPr>
        <w:t>предприятий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79"/>
        <w:gridCol w:w="710"/>
        <w:gridCol w:w="1415"/>
        <w:gridCol w:w="1843"/>
        <w:gridCol w:w="3261"/>
        <w:gridCol w:w="1134"/>
        <w:gridCol w:w="1269"/>
      </w:tblGrid>
      <w:tr w:rsidR="002E49A2" w:rsidRPr="004E00E9" w14:paraId="087B6F20" w14:textId="77777777" w:rsidTr="003D7FE5">
        <w:trPr>
          <w:trHeight w:val="186"/>
        </w:trPr>
        <w:tc>
          <w:tcPr>
            <w:tcW w:w="141" w:type="pct"/>
            <w:shd w:val="clear" w:color="auto" w:fill="auto"/>
            <w:vAlign w:val="center"/>
          </w:tcPr>
          <w:p w14:paraId="2AB82307" w14:textId="18C8FA20" w:rsidR="002E49A2" w:rsidRPr="004E00E9" w:rsidRDefault="003D7FE5" w:rsidP="004E00E9">
            <w:pPr>
              <w:spacing w:line="240" w:lineRule="auto"/>
              <w:jc w:val="center"/>
              <w:rPr>
                <w:b/>
                <w:sz w:val="20"/>
                <w:szCs w:val="20"/>
              </w:rPr>
            </w:pPr>
            <w:r w:rsidRPr="004E00E9">
              <w:rPr>
                <w:b/>
                <w:sz w:val="20"/>
                <w:szCs w:val="20"/>
              </w:rPr>
              <w:t>№</w:t>
            </w:r>
          </w:p>
        </w:tc>
        <w:tc>
          <w:tcPr>
            <w:tcW w:w="358" w:type="pct"/>
            <w:vAlign w:val="center"/>
          </w:tcPr>
          <w:p w14:paraId="75247B36" w14:textId="77777777" w:rsidR="002E49A2" w:rsidRPr="004E00E9" w:rsidRDefault="002E49A2" w:rsidP="004E00E9">
            <w:pPr>
              <w:spacing w:line="240" w:lineRule="auto"/>
              <w:jc w:val="center"/>
              <w:rPr>
                <w:b/>
                <w:sz w:val="20"/>
                <w:szCs w:val="20"/>
              </w:rPr>
            </w:pPr>
            <w:r w:rsidRPr="004E00E9">
              <w:rPr>
                <w:b/>
                <w:bCs/>
                <w:color w:val="000000"/>
                <w:sz w:val="20"/>
                <w:szCs w:val="20"/>
                <w:shd w:val="clear" w:color="auto" w:fill="FFFFFF"/>
                <w:lang w:bidi="ru-RU"/>
              </w:rPr>
              <w:t>№ на карте</w:t>
            </w:r>
          </w:p>
        </w:tc>
        <w:tc>
          <w:tcPr>
            <w:tcW w:w="714" w:type="pct"/>
            <w:shd w:val="clear" w:color="auto" w:fill="auto"/>
            <w:vAlign w:val="center"/>
          </w:tcPr>
          <w:p w14:paraId="1397C540" w14:textId="77777777" w:rsidR="002E49A2" w:rsidRPr="004E00E9" w:rsidRDefault="002E49A2" w:rsidP="004E00E9">
            <w:pPr>
              <w:spacing w:line="240" w:lineRule="auto"/>
              <w:ind w:left="-59"/>
              <w:jc w:val="center"/>
              <w:rPr>
                <w:b/>
                <w:sz w:val="20"/>
                <w:szCs w:val="20"/>
              </w:rPr>
            </w:pPr>
            <w:r w:rsidRPr="004E00E9">
              <w:rPr>
                <w:b/>
                <w:sz w:val="20"/>
                <w:szCs w:val="20"/>
              </w:rPr>
              <w:t>Наименование</w:t>
            </w:r>
          </w:p>
        </w:tc>
        <w:tc>
          <w:tcPr>
            <w:tcW w:w="930" w:type="pct"/>
            <w:shd w:val="clear" w:color="auto" w:fill="auto"/>
            <w:vAlign w:val="center"/>
          </w:tcPr>
          <w:p w14:paraId="4076DAD4" w14:textId="77777777" w:rsidR="002E49A2" w:rsidRPr="004E00E9" w:rsidRDefault="002E49A2" w:rsidP="004E00E9">
            <w:pPr>
              <w:spacing w:line="240" w:lineRule="auto"/>
              <w:jc w:val="center"/>
              <w:rPr>
                <w:b/>
                <w:sz w:val="20"/>
                <w:szCs w:val="20"/>
              </w:rPr>
            </w:pPr>
            <w:r w:rsidRPr="004E00E9">
              <w:rPr>
                <w:b/>
                <w:sz w:val="20"/>
                <w:szCs w:val="20"/>
              </w:rPr>
              <w:t>Местоположение</w:t>
            </w:r>
          </w:p>
        </w:tc>
        <w:tc>
          <w:tcPr>
            <w:tcW w:w="1645" w:type="pct"/>
            <w:shd w:val="clear" w:color="auto" w:fill="auto"/>
            <w:vAlign w:val="center"/>
          </w:tcPr>
          <w:p w14:paraId="2AB5C1CC" w14:textId="77777777" w:rsidR="002E49A2" w:rsidRPr="004E00E9" w:rsidRDefault="002E49A2" w:rsidP="004E00E9">
            <w:pPr>
              <w:spacing w:line="240" w:lineRule="auto"/>
              <w:jc w:val="center"/>
              <w:rPr>
                <w:b/>
                <w:sz w:val="20"/>
                <w:szCs w:val="20"/>
              </w:rPr>
            </w:pPr>
            <w:r w:rsidRPr="004E00E9">
              <w:rPr>
                <w:b/>
                <w:sz w:val="20"/>
                <w:szCs w:val="20"/>
              </w:rPr>
              <w:t>Характеристика</w:t>
            </w:r>
          </w:p>
        </w:tc>
        <w:tc>
          <w:tcPr>
            <w:tcW w:w="572" w:type="pct"/>
            <w:vAlign w:val="center"/>
          </w:tcPr>
          <w:p w14:paraId="19D86D3A" w14:textId="77777777" w:rsidR="002E49A2" w:rsidRPr="004E00E9" w:rsidRDefault="002E49A2" w:rsidP="004E00E9">
            <w:pPr>
              <w:spacing w:line="240" w:lineRule="auto"/>
              <w:ind w:left="-57" w:right="-57"/>
              <w:jc w:val="center"/>
              <w:rPr>
                <w:b/>
                <w:color w:val="000000"/>
                <w:sz w:val="20"/>
              </w:rPr>
            </w:pPr>
            <w:r w:rsidRPr="004E00E9">
              <w:rPr>
                <w:b/>
                <w:color w:val="000000"/>
                <w:sz w:val="20"/>
              </w:rPr>
              <w:t>Количество ферм КРС, свиноферм</w:t>
            </w:r>
          </w:p>
        </w:tc>
        <w:tc>
          <w:tcPr>
            <w:tcW w:w="640" w:type="pct"/>
            <w:vAlign w:val="center"/>
          </w:tcPr>
          <w:p w14:paraId="1EE313CD" w14:textId="77777777" w:rsidR="002E49A2" w:rsidRPr="004E00E9" w:rsidRDefault="002E49A2" w:rsidP="004E00E9">
            <w:pPr>
              <w:spacing w:line="240" w:lineRule="auto"/>
              <w:ind w:left="-57" w:right="-64"/>
              <w:jc w:val="center"/>
              <w:rPr>
                <w:b/>
                <w:color w:val="000000"/>
                <w:sz w:val="20"/>
              </w:rPr>
            </w:pPr>
            <w:r w:rsidRPr="004E00E9">
              <w:rPr>
                <w:b/>
                <w:color w:val="000000"/>
                <w:sz w:val="20"/>
              </w:rPr>
              <w:t>Поголовье на каждом объекте предприятия</w:t>
            </w:r>
          </w:p>
        </w:tc>
      </w:tr>
    </w:tbl>
    <w:p w14:paraId="78514609" w14:textId="77777777" w:rsidR="0030257C" w:rsidRPr="004E00E9" w:rsidRDefault="0030257C" w:rsidP="004E00E9">
      <w:pPr>
        <w:spacing w:line="14" w:lineRule="auto"/>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79"/>
        <w:gridCol w:w="708"/>
        <w:gridCol w:w="1417"/>
        <w:gridCol w:w="1853"/>
        <w:gridCol w:w="3251"/>
        <w:gridCol w:w="1134"/>
        <w:gridCol w:w="1269"/>
      </w:tblGrid>
      <w:tr w:rsidR="003D7FE5" w:rsidRPr="004E00E9" w14:paraId="00C7089F" w14:textId="77777777" w:rsidTr="003D7FE5">
        <w:trPr>
          <w:trHeight w:val="186"/>
          <w:tblHeader/>
        </w:trPr>
        <w:tc>
          <w:tcPr>
            <w:tcW w:w="141" w:type="pct"/>
            <w:shd w:val="clear" w:color="auto" w:fill="auto"/>
            <w:vAlign w:val="center"/>
          </w:tcPr>
          <w:p w14:paraId="22CDB556" w14:textId="6EA27155" w:rsidR="00C749E2" w:rsidRPr="004E00E9" w:rsidRDefault="00C749E2" w:rsidP="004E00E9">
            <w:pPr>
              <w:spacing w:line="240" w:lineRule="auto"/>
              <w:jc w:val="center"/>
              <w:rPr>
                <w:b/>
                <w:sz w:val="20"/>
                <w:szCs w:val="20"/>
              </w:rPr>
            </w:pPr>
            <w:r w:rsidRPr="004E00E9">
              <w:rPr>
                <w:b/>
                <w:sz w:val="20"/>
                <w:szCs w:val="20"/>
              </w:rPr>
              <w:t>1</w:t>
            </w:r>
          </w:p>
        </w:tc>
        <w:tc>
          <w:tcPr>
            <w:tcW w:w="357" w:type="pct"/>
            <w:vAlign w:val="center"/>
          </w:tcPr>
          <w:p w14:paraId="48B266DA" w14:textId="68E2C536" w:rsidR="00C749E2" w:rsidRPr="004E00E9" w:rsidRDefault="00C749E2" w:rsidP="004E00E9">
            <w:pPr>
              <w:spacing w:line="240" w:lineRule="auto"/>
              <w:jc w:val="center"/>
              <w:rPr>
                <w:b/>
                <w:bCs/>
                <w:color w:val="000000"/>
                <w:sz w:val="20"/>
                <w:szCs w:val="20"/>
                <w:shd w:val="clear" w:color="auto" w:fill="FFFFFF"/>
                <w:lang w:bidi="ru-RU"/>
              </w:rPr>
            </w:pPr>
            <w:r w:rsidRPr="004E00E9">
              <w:rPr>
                <w:b/>
                <w:bCs/>
                <w:color w:val="000000"/>
                <w:sz w:val="20"/>
                <w:szCs w:val="20"/>
                <w:shd w:val="clear" w:color="auto" w:fill="FFFFFF"/>
                <w:lang w:bidi="ru-RU"/>
              </w:rPr>
              <w:t>2</w:t>
            </w:r>
          </w:p>
        </w:tc>
        <w:tc>
          <w:tcPr>
            <w:tcW w:w="715" w:type="pct"/>
            <w:shd w:val="clear" w:color="auto" w:fill="auto"/>
            <w:vAlign w:val="center"/>
          </w:tcPr>
          <w:p w14:paraId="7F20A563" w14:textId="5EB48D3F" w:rsidR="00C749E2" w:rsidRPr="004E00E9" w:rsidRDefault="00C749E2" w:rsidP="004E00E9">
            <w:pPr>
              <w:spacing w:line="240" w:lineRule="auto"/>
              <w:jc w:val="center"/>
              <w:rPr>
                <w:b/>
                <w:sz w:val="20"/>
                <w:szCs w:val="20"/>
              </w:rPr>
            </w:pPr>
            <w:r w:rsidRPr="004E00E9">
              <w:rPr>
                <w:b/>
                <w:sz w:val="20"/>
                <w:szCs w:val="20"/>
              </w:rPr>
              <w:t>3</w:t>
            </w:r>
          </w:p>
        </w:tc>
        <w:tc>
          <w:tcPr>
            <w:tcW w:w="935" w:type="pct"/>
            <w:shd w:val="clear" w:color="auto" w:fill="auto"/>
            <w:vAlign w:val="center"/>
          </w:tcPr>
          <w:p w14:paraId="2275D242" w14:textId="4F9B818D" w:rsidR="00C749E2" w:rsidRPr="004E00E9" w:rsidRDefault="00C749E2" w:rsidP="004E00E9">
            <w:pPr>
              <w:spacing w:line="240" w:lineRule="auto"/>
              <w:jc w:val="center"/>
              <w:rPr>
                <w:b/>
                <w:sz w:val="20"/>
                <w:szCs w:val="20"/>
              </w:rPr>
            </w:pPr>
            <w:r w:rsidRPr="004E00E9">
              <w:rPr>
                <w:b/>
                <w:sz w:val="20"/>
                <w:szCs w:val="20"/>
              </w:rPr>
              <w:t>4</w:t>
            </w:r>
          </w:p>
        </w:tc>
        <w:tc>
          <w:tcPr>
            <w:tcW w:w="1640" w:type="pct"/>
            <w:shd w:val="clear" w:color="auto" w:fill="auto"/>
            <w:vAlign w:val="center"/>
          </w:tcPr>
          <w:p w14:paraId="1D0FFB3B" w14:textId="1BC5EBFF" w:rsidR="00C749E2" w:rsidRPr="004E00E9" w:rsidRDefault="00C749E2" w:rsidP="004E00E9">
            <w:pPr>
              <w:spacing w:line="240" w:lineRule="auto"/>
              <w:jc w:val="center"/>
              <w:rPr>
                <w:b/>
                <w:sz w:val="20"/>
                <w:szCs w:val="20"/>
              </w:rPr>
            </w:pPr>
            <w:r w:rsidRPr="004E00E9">
              <w:rPr>
                <w:b/>
                <w:sz w:val="20"/>
                <w:szCs w:val="20"/>
              </w:rPr>
              <w:t>5</w:t>
            </w:r>
          </w:p>
        </w:tc>
        <w:tc>
          <w:tcPr>
            <w:tcW w:w="572" w:type="pct"/>
            <w:vAlign w:val="center"/>
          </w:tcPr>
          <w:p w14:paraId="0925C454" w14:textId="12FB4D16" w:rsidR="00C749E2" w:rsidRPr="004E00E9" w:rsidRDefault="00C749E2" w:rsidP="004E00E9">
            <w:pPr>
              <w:spacing w:line="240" w:lineRule="auto"/>
              <w:jc w:val="center"/>
              <w:rPr>
                <w:b/>
                <w:color w:val="000000"/>
                <w:sz w:val="20"/>
              </w:rPr>
            </w:pPr>
            <w:r w:rsidRPr="004E00E9">
              <w:rPr>
                <w:b/>
                <w:color w:val="000000"/>
                <w:sz w:val="20"/>
              </w:rPr>
              <w:t>6</w:t>
            </w:r>
          </w:p>
        </w:tc>
        <w:tc>
          <w:tcPr>
            <w:tcW w:w="640" w:type="pct"/>
            <w:vAlign w:val="center"/>
          </w:tcPr>
          <w:p w14:paraId="08E97F58" w14:textId="4DC9085A" w:rsidR="00C749E2" w:rsidRPr="004E00E9" w:rsidRDefault="00C749E2" w:rsidP="004E00E9">
            <w:pPr>
              <w:spacing w:line="240" w:lineRule="auto"/>
              <w:jc w:val="center"/>
              <w:rPr>
                <w:b/>
                <w:color w:val="000000"/>
                <w:sz w:val="20"/>
              </w:rPr>
            </w:pPr>
            <w:r w:rsidRPr="004E00E9">
              <w:rPr>
                <w:b/>
                <w:color w:val="000000"/>
                <w:sz w:val="20"/>
              </w:rPr>
              <w:t>7</w:t>
            </w:r>
          </w:p>
        </w:tc>
      </w:tr>
      <w:tr w:rsidR="003D7FE5" w:rsidRPr="004E00E9" w14:paraId="56FE61FE" w14:textId="77777777" w:rsidTr="003D7FE5">
        <w:tblPrEx>
          <w:tblBorders>
            <w:bottom w:val="single" w:sz="4" w:space="0" w:color="auto"/>
          </w:tblBorders>
        </w:tblPrEx>
        <w:trPr>
          <w:trHeight w:val="20"/>
        </w:trPr>
        <w:tc>
          <w:tcPr>
            <w:tcW w:w="141" w:type="pct"/>
            <w:shd w:val="clear" w:color="auto" w:fill="auto"/>
          </w:tcPr>
          <w:p w14:paraId="0262D554" w14:textId="7EF98D07" w:rsidR="00533465" w:rsidRPr="004E00E9" w:rsidRDefault="00533465" w:rsidP="004E00E9">
            <w:pPr>
              <w:spacing w:line="240" w:lineRule="auto"/>
              <w:jc w:val="center"/>
              <w:rPr>
                <w:sz w:val="20"/>
                <w:szCs w:val="20"/>
              </w:rPr>
            </w:pPr>
            <w:r w:rsidRPr="004E00E9">
              <w:rPr>
                <w:sz w:val="20"/>
                <w:szCs w:val="20"/>
              </w:rPr>
              <w:t>1</w:t>
            </w:r>
          </w:p>
        </w:tc>
        <w:tc>
          <w:tcPr>
            <w:tcW w:w="357" w:type="pct"/>
            <w:shd w:val="clear" w:color="auto" w:fill="auto"/>
          </w:tcPr>
          <w:p w14:paraId="249E9B8F" w14:textId="49C27683"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noWrap/>
          </w:tcPr>
          <w:p w14:paraId="73C27E96" w14:textId="6CF074BD" w:rsidR="00533465" w:rsidRPr="004E00E9" w:rsidRDefault="00533465" w:rsidP="004E00E9">
            <w:pPr>
              <w:spacing w:line="240" w:lineRule="auto"/>
              <w:jc w:val="left"/>
              <w:rPr>
                <w:sz w:val="20"/>
                <w:szCs w:val="20"/>
              </w:rPr>
            </w:pPr>
            <w:r w:rsidRPr="004E00E9">
              <w:rPr>
                <w:sz w:val="20"/>
                <w:szCs w:val="20"/>
              </w:rPr>
              <w:t>ИП Азашиков Асхад Нальбиевич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077F35D5" w14:textId="18B175A1" w:rsidR="00533465" w:rsidRPr="004E00E9" w:rsidRDefault="000228D1" w:rsidP="004E00E9">
            <w:pPr>
              <w:spacing w:line="240" w:lineRule="auto"/>
              <w:jc w:val="left"/>
              <w:rPr>
                <w:sz w:val="20"/>
                <w:szCs w:val="20"/>
              </w:rPr>
            </w:pPr>
            <w:r w:rsidRPr="004E00E9">
              <w:rPr>
                <w:sz w:val="20"/>
                <w:szCs w:val="20"/>
              </w:rPr>
              <w:t xml:space="preserve">аул </w:t>
            </w:r>
            <w:r w:rsidR="00533465" w:rsidRPr="004E00E9">
              <w:rPr>
                <w:sz w:val="20"/>
                <w:szCs w:val="20"/>
              </w:rPr>
              <w:t>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640F13D" w14:textId="149A2F9E" w:rsidR="00533465" w:rsidRPr="004E00E9" w:rsidRDefault="00533465"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74738839" w14:textId="101F7E3C" w:rsidR="00533465" w:rsidRPr="004E00E9" w:rsidRDefault="00620D04" w:rsidP="004E00E9">
            <w:pPr>
              <w:spacing w:line="240" w:lineRule="auto"/>
              <w:jc w:val="center"/>
              <w:rPr>
                <w:sz w:val="20"/>
                <w:szCs w:val="20"/>
              </w:rPr>
            </w:pPr>
            <w:r w:rsidRPr="004E00E9">
              <w:rPr>
                <w:sz w:val="20"/>
                <w:szCs w:val="20"/>
              </w:rPr>
              <w:t>-</w:t>
            </w:r>
          </w:p>
        </w:tc>
        <w:tc>
          <w:tcPr>
            <w:tcW w:w="640" w:type="pct"/>
          </w:tcPr>
          <w:p w14:paraId="0F3DF576" w14:textId="046094E2" w:rsidR="00533465" w:rsidRPr="004E00E9" w:rsidRDefault="00620D04" w:rsidP="004E00E9">
            <w:pPr>
              <w:spacing w:line="240" w:lineRule="auto"/>
              <w:jc w:val="center"/>
              <w:rPr>
                <w:sz w:val="20"/>
                <w:szCs w:val="20"/>
              </w:rPr>
            </w:pPr>
            <w:r w:rsidRPr="004E00E9">
              <w:rPr>
                <w:sz w:val="20"/>
                <w:szCs w:val="20"/>
              </w:rPr>
              <w:t>-</w:t>
            </w:r>
          </w:p>
        </w:tc>
      </w:tr>
      <w:tr w:rsidR="000228D1" w:rsidRPr="004E00E9" w14:paraId="07BC561E" w14:textId="77777777" w:rsidTr="003D7FE5">
        <w:tblPrEx>
          <w:tblBorders>
            <w:bottom w:val="single" w:sz="4" w:space="0" w:color="auto"/>
          </w:tblBorders>
        </w:tblPrEx>
        <w:trPr>
          <w:trHeight w:val="20"/>
        </w:trPr>
        <w:tc>
          <w:tcPr>
            <w:tcW w:w="141" w:type="pct"/>
            <w:shd w:val="clear" w:color="auto" w:fill="auto"/>
          </w:tcPr>
          <w:p w14:paraId="78023AF7" w14:textId="76DCBC30" w:rsidR="000228D1" w:rsidRPr="004E00E9" w:rsidRDefault="000228D1" w:rsidP="004E00E9">
            <w:pPr>
              <w:spacing w:line="240" w:lineRule="auto"/>
              <w:jc w:val="center"/>
              <w:rPr>
                <w:sz w:val="20"/>
                <w:szCs w:val="20"/>
              </w:rPr>
            </w:pPr>
            <w:r w:rsidRPr="004E00E9">
              <w:rPr>
                <w:sz w:val="20"/>
                <w:szCs w:val="20"/>
              </w:rPr>
              <w:t>2</w:t>
            </w:r>
          </w:p>
        </w:tc>
        <w:tc>
          <w:tcPr>
            <w:tcW w:w="357" w:type="pct"/>
            <w:shd w:val="clear" w:color="auto" w:fill="auto"/>
          </w:tcPr>
          <w:p w14:paraId="18ABCD89" w14:textId="0692D357"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0CEC48BF" w14:textId="34675E12" w:rsidR="000228D1" w:rsidRPr="004E00E9" w:rsidRDefault="000228D1" w:rsidP="004E00E9">
            <w:pPr>
              <w:spacing w:line="240" w:lineRule="auto"/>
              <w:jc w:val="left"/>
              <w:rPr>
                <w:sz w:val="20"/>
                <w:szCs w:val="20"/>
              </w:rPr>
            </w:pPr>
            <w:r w:rsidRPr="004E00E9">
              <w:rPr>
                <w:sz w:val="20"/>
                <w:szCs w:val="20"/>
              </w:rPr>
              <w:t>ИП глава КФХ Аутлев Асхад Асланович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5FAF8CC5" w14:textId="2B5D5EDC" w:rsidR="000228D1" w:rsidRPr="004E00E9" w:rsidRDefault="000228D1" w:rsidP="004E00E9">
            <w:pPr>
              <w:spacing w:line="240" w:lineRule="auto"/>
              <w:jc w:val="left"/>
              <w:rPr>
                <w:color w:val="000000"/>
                <w:sz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0EE2F7B5" w14:textId="6EDD080A"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73F10942" w14:textId="703AB329" w:rsidR="000228D1" w:rsidRPr="004E00E9" w:rsidRDefault="000228D1" w:rsidP="004E00E9">
            <w:pPr>
              <w:spacing w:line="240" w:lineRule="auto"/>
              <w:jc w:val="left"/>
              <w:rPr>
                <w:sz w:val="20"/>
                <w:szCs w:val="20"/>
              </w:rPr>
            </w:pPr>
            <w:r w:rsidRPr="004E00E9">
              <w:rPr>
                <w:sz w:val="20"/>
                <w:szCs w:val="20"/>
              </w:rPr>
              <w:t>01.13 Выращивание овощей, бахчевых, корнеплодных и клубнеплодных культур, грибов и трюфелей</w:t>
            </w:r>
          </w:p>
        </w:tc>
        <w:tc>
          <w:tcPr>
            <w:tcW w:w="572" w:type="pct"/>
          </w:tcPr>
          <w:p w14:paraId="00FD2A62" w14:textId="598CEEEC"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0B4F9964" w14:textId="083C48C5"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5E48CBD8" w14:textId="77777777" w:rsidTr="003D7FE5">
        <w:tblPrEx>
          <w:tblBorders>
            <w:bottom w:val="single" w:sz="4" w:space="0" w:color="auto"/>
          </w:tblBorders>
        </w:tblPrEx>
        <w:trPr>
          <w:trHeight w:val="20"/>
        </w:trPr>
        <w:tc>
          <w:tcPr>
            <w:tcW w:w="141" w:type="pct"/>
            <w:shd w:val="clear" w:color="auto" w:fill="auto"/>
          </w:tcPr>
          <w:p w14:paraId="5F407222" w14:textId="25E1367E" w:rsidR="000228D1" w:rsidRPr="004E00E9" w:rsidRDefault="000228D1" w:rsidP="004E00E9">
            <w:pPr>
              <w:spacing w:line="240" w:lineRule="auto"/>
              <w:jc w:val="center"/>
              <w:rPr>
                <w:sz w:val="20"/>
                <w:szCs w:val="20"/>
              </w:rPr>
            </w:pPr>
            <w:r w:rsidRPr="004E00E9">
              <w:rPr>
                <w:sz w:val="20"/>
                <w:szCs w:val="20"/>
              </w:rPr>
              <w:t>3</w:t>
            </w:r>
          </w:p>
        </w:tc>
        <w:tc>
          <w:tcPr>
            <w:tcW w:w="357" w:type="pct"/>
            <w:shd w:val="clear" w:color="auto" w:fill="auto"/>
          </w:tcPr>
          <w:p w14:paraId="46677182" w14:textId="0CEAE9F6" w:rsidR="000228D1" w:rsidRPr="004E00E9" w:rsidRDefault="000228D1" w:rsidP="004E00E9">
            <w:pPr>
              <w:spacing w:line="240" w:lineRule="auto"/>
              <w:jc w:val="center"/>
              <w:rPr>
                <w:sz w:val="20"/>
                <w:szCs w:val="20"/>
              </w:rPr>
            </w:pPr>
            <w:r w:rsidRPr="004E00E9">
              <w:rPr>
                <w:sz w:val="20"/>
                <w:szCs w:val="20"/>
              </w:rPr>
              <w:t>СХ.1.1</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097A60A5" w14:textId="5329C6AA" w:rsidR="000228D1" w:rsidRPr="004E00E9" w:rsidRDefault="000228D1" w:rsidP="004E00E9">
            <w:pPr>
              <w:spacing w:line="240" w:lineRule="auto"/>
              <w:jc w:val="left"/>
              <w:rPr>
                <w:color w:val="000000"/>
                <w:sz w:val="20"/>
              </w:rPr>
            </w:pPr>
            <w:r w:rsidRPr="004E00E9">
              <w:rPr>
                <w:sz w:val="20"/>
                <w:szCs w:val="20"/>
              </w:rPr>
              <w:t>ИП глава КФХ Багов Руслан Нурбиевич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7F6339A3" w14:textId="63DA6D66" w:rsidR="000228D1" w:rsidRPr="004E00E9" w:rsidRDefault="000228D1" w:rsidP="004E00E9">
            <w:pPr>
              <w:spacing w:line="240" w:lineRule="auto"/>
              <w:jc w:val="left"/>
              <w:rPr>
                <w:color w:val="000000"/>
                <w:sz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17DFF278" w14:textId="38CD62D1"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05659254" w14:textId="557A1CD8"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24AB64DA" w14:textId="0BC0568E" w:rsidR="000228D1" w:rsidRPr="004E00E9" w:rsidRDefault="000228D1" w:rsidP="004E00E9">
            <w:pPr>
              <w:spacing w:line="240" w:lineRule="auto"/>
              <w:jc w:val="center"/>
              <w:rPr>
                <w:color w:val="000000"/>
                <w:sz w:val="20"/>
              </w:rPr>
            </w:pPr>
            <w:r w:rsidRPr="004E00E9">
              <w:rPr>
                <w:color w:val="000000"/>
                <w:sz w:val="20"/>
              </w:rPr>
              <w:t>-</w:t>
            </w:r>
          </w:p>
        </w:tc>
      </w:tr>
      <w:tr w:rsidR="003D7FE5" w:rsidRPr="004E00E9" w14:paraId="2A6CF0AB" w14:textId="77777777" w:rsidTr="003D7FE5">
        <w:tblPrEx>
          <w:tblBorders>
            <w:bottom w:val="single" w:sz="4" w:space="0" w:color="auto"/>
          </w:tblBorders>
        </w:tblPrEx>
        <w:trPr>
          <w:trHeight w:val="20"/>
        </w:trPr>
        <w:tc>
          <w:tcPr>
            <w:tcW w:w="141" w:type="pct"/>
            <w:shd w:val="clear" w:color="auto" w:fill="auto"/>
          </w:tcPr>
          <w:p w14:paraId="29C116B4" w14:textId="271E968A" w:rsidR="00533465" w:rsidRPr="004E00E9" w:rsidRDefault="00533465" w:rsidP="004E00E9">
            <w:pPr>
              <w:spacing w:line="240" w:lineRule="auto"/>
              <w:jc w:val="center"/>
              <w:rPr>
                <w:sz w:val="20"/>
                <w:szCs w:val="20"/>
              </w:rPr>
            </w:pPr>
            <w:r w:rsidRPr="004E00E9">
              <w:rPr>
                <w:sz w:val="20"/>
                <w:szCs w:val="20"/>
              </w:rPr>
              <w:t>4</w:t>
            </w:r>
          </w:p>
        </w:tc>
        <w:tc>
          <w:tcPr>
            <w:tcW w:w="357" w:type="pct"/>
            <w:shd w:val="clear" w:color="auto" w:fill="auto"/>
          </w:tcPr>
          <w:p w14:paraId="6F90CD2E" w14:textId="486284F0"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211C5D17" w14:textId="05849A72" w:rsidR="00533465" w:rsidRPr="004E00E9" w:rsidRDefault="00533465" w:rsidP="004E00E9">
            <w:pPr>
              <w:spacing w:line="240" w:lineRule="auto"/>
              <w:jc w:val="left"/>
              <w:rPr>
                <w:color w:val="000000"/>
                <w:sz w:val="20"/>
              </w:rPr>
            </w:pPr>
            <w:r w:rsidRPr="004E00E9">
              <w:rPr>
                <w:sz w:val="20"/>
                <w:szCs w:val="20"/>
              </w:rPr>
              <w:t>ИП глава КФХ Багов Вячислав Казбекович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60B06EF0" w14:textId="2D397918" w:rsidR="00533465" w:rsidRPr="004E00E9" w:rsidRDefault="000228D1" w:rsidP="004E00E9">
            <w:pPr>
              <w:spacing w:line="240" w:lineRule="auto"/>
              <w:jc w:val="left"/>
              <w:rPr>
                <w:color w:val="000000"/>
                <w:sz w:val="20"/>
              </w:rPr>
            </w:pPr>
            <w:r w:rsidRPr="004E00E9">
              <w:rPr>
                <w:sz w:val="20"/>
                <w:szCs w:val="20"/>
              </w:rPr>
              <w:t xml:space="preserve">аул </w:t>
            </w:r>
            <w:r w:rsidR="00533465" w:rsidRPr="004E00E9">
              <w:rPr>
                <w:sz w:val="20"/>
                <w:szCs w:val="20"/>
              </w:rPr>
              <w:t>Хакуринохабль, ул.</w:t>
            </w:r>
            <w:r w:rsidRPr="004E00E9">
              <w:rPr>
                <w:sz w:val="20"/>
                <w:szCs w:val="20"/>
              </w:rPr>
              <w:t xml:space="preserve"> </w:t>
            </w:r>
            <w:r w:rsidR="00533465" w:rsidRPr="004E00E9">
              <w:rPr>
                <w:sz w:val="20"/>
                <w:szCs w:val="20"/>
              </w:rPr>
              <w:t xml:space="preserve">Шовгенова, 30  </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6E2FA11" w14:textId="7D21D133" w:rsidR="00533465" w:rsidRPr="004E00E9" w:rsidRDefault="00533465" w:rsidP="004E00E9">
            <w:pPr>
              <w:spacing w:line="240" w:lineRule="auto"/>
              <w:jc w:val="left"/>
              <w:rPr>
                <w:sz w:val="20"/>
                <w:szCs w:val="20"/>
              </w:rPr>
            </w:pPr>
            <w:r w:rsidRPr="004E00E9">
              <w:rPr>
                <w:sz w:val="20"/>
                <w:szCs w:val="20"/>
              </w:rPr>
              <w:t>01.11</w:t>
            </w:r>
            <w:r w:rsidR="00BC2E92" w:rsidRPr="004E00E9">
              <w:rPr>
                <w:sz w:val="20"/>
                <w:szCs w:val="20"/>
              </w:rPr>
              <w:t xml:space="preserve"> </w:t>
            </w:r>
            <w:r w:rsidRPr="004E00E9">
              <w:rPr>
                <w:sz w:val="20"/>
                <w:szCs w:val="20"/>
              </w:rPr>
              <w:t>Выращивание зерновых (кроме риса), зернобобовых кул</w:t>
            </w:r>
            <w:r w:rsidR="00BC2E92" w:rsidRPr="004E00E9">
              <w:rPr>
                <w:sz w:val="20"/>
                <w:szCs w:val="20"/>
              </w:rPr>
              <w:t>ьтур и семян масличных культур.</w:t>
            </w:r>
          </w:p>
          <w:p w14:paraId="138E0B70" w14:textId="276D4999" w:rsidR="00533465" w:rsidRPr="004E00E9" w:rsidRDefault="00533465" w:rsidP="004E00E9">
            <w:pPr>
              <w:spacing w:line="240" w:lineRule="auto"/>
              <w:jc w:val="left"/>
              <w:rPr>
                <w:sz w:val="20"/>
                <w:szCs w:val="20"/>
              </w:rPr>
            </w:pPr>
            <w:r w:rsidRPr="004E00E9">
              <w:rPr>
                <w:sz w:val="20"/>
                <w:szCs w:val="20"/>
              </w:rPr>
              <w:t>01.42.11</w:t>
            </w:r>
            <w:r w:rsidRPr="004E00E9">
              <w:t xml:space="preserve"> </w:t>
            </w:r>
            <w:r w:rsidRPr="004E00E9">
              <w:rPr>
                <w:sz w:val="20"/>
                <w:szCs w:val="20"/>
              </w:rPr>
              <w:t>Разведение мясного и прочего крупного рогатого скота, включая</w:t>
            </w:r>
            <w:r w:rsidR="00BC2E92" w:rsidRPr="004E00E9">
              <w:rPr>
                <w:sz w:val="20"/>
                <w:szCs w:val="20"/>
              </w:rPr>
              <w:t xml:space="preserve"> буйволов, яков и др., на мясо.</w:t>
            </w:r>
          </w:p>
          <w:p w14:paraId="6C941278" w14:textId="2F621BA2" w:rsidR="00533465" w:rsidRPr="004E00E9" w:rsidRDefault="00533465" w:rsidP="004E00E9">
            <w:pPr>
              <w:spacing w:line="240" w:lineRule="auto"/>
              <w:jc w:val="left"/>
              <w:rPr>
                <w:sz w:val="20"/>
                <w:szCs w:val="20"/>
              </w:rPr>
            </w:pPr>
            <w:r w:rsidRPr="004E00E9">
              <w:rPr>
                <w:sz w:val="20"/>
                <w:szCs w:val="20"/>
              </w:rPr>
              <w:t>01.45 Разведение овец и коз</w:t>
            </w:r>
          </w:p>
        </w:tc>
        <w:tc>
          <w:tcPr>
            <w:tcW w:w="572" w:type="pct"/>
          </w:tcPr>
          <w:p w14:paraId="07958965" w14:textId="09E1CAD8"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0EC4AEA7" w14:textId="6CC546C5" w:rsidR="00533465" w:rsidRPr="004E00E9" w:rsidRDefault="00620D04" w:rsidP="004E00E9">
            <w:pPr>
              <w:spacing w:line="240" w:lineRule="auto"/>
              <w:jc w:val="center"/>
              <w:rPr>
                <w:color w:val="000000"/>
                <w:sz w:val="20"/>
              </w:rPr>
            </w:pPr>
            <w:r w:rsidRPr="004E00E9">
              <w:rPr>
                <w:color w:val="000000"/>
                <w:sz w:val="20"/>
              </w:rPr>
              <w:t>-</w:t>
            </w:r>
          </w:p>
        </w:tc>
      </w:tr>
      <w:tr w:rsidR="000228D1" w:rsidRPr="004E00E9" w14:paraId="01A568FC" w14:textId="77777777" w:rsidTr="003D7FE5">
        <w:tblPrEx>
          <w:tblBorders>
            <w:bottom w:val="single" w:sz="4" w:space="0" w:color="auto"/>
          </w:tblBorders>
        </w:tblPrEx>
        <w:trPr>
          <w:trHeight w:val="20"/>
        </w:trPr>
        <w:tc>
          <w:tcPr>
            <w:tcW w:w="141" w:type="pct"/>
            <w:shd w:val="clear" w:color="auto" w:fill="auto"/>
          </w:tcPr>
          <w:p w14:paraId="3059AC36" w14:textId="185591EF" w:rsidR="000228D1" w:rsidRPr="004E00E9" w:rsidRDefault="000228D1" w:rsidP="004E00E9">
            <w:pPr>
              <w:spacing w:line="240" w:lineRule="auto"/>
              <w:jc w:val="center"/>
              <w:rPr>
                <w:sz w:val="20"/>
                <w:szCs w:val="20"/>
              </w:rPr>
            </w:pPr>
            <w:r w:rsidRPr="004E00E9">
              <w:rPr>
                <w:sz w:val="20"/>
                <w:szCs w:val="20"/>
              </w:rPr>
              <w:t>5</w:t>
            </w:r>
          </w:p>
        </w:tc>
        <w:tc>
          <w:tcPr>
            <w:tcW w:w="357" w:type="pct"/>
            <w:shd w:val="clear" w:color="auto" w:fill="auto"/>
          </w:tcPr>
          <w:p w14:paraId="7B305028" w14:textId="08D0ABFC"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078005BF" w14:textId="04486E6E" w:rsidR="000228D1" w:rsidRPr="004E00E9" w:rsidRDefault="000228D1" w:rsidP="004E00E9">
            <w:pPr>
              <w:spacing w:line="240" w:lineRule="auto"/>
              <w:jc w:val="left"/>
              <w:rPr>
                <w:color w:val="000000"/>
                <w:sz w:val="20"/>
              </w:rPr>
            </w:pPr>
            <w:r w:rsidRPr="004E00E9">
              <w:rPr>
                <w:sz w:val="20"/>
                <w:szCs w:val="20"/>
              </w:rPr>
              <w:t>ИП глава КФХ Гутов Туркубий Нурбиевич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3D86277A" w14:textId="02658E88" w:rsidR="000228D1" w:rsidRPr="004E00E9" w:rsidRDefault="000228D1" w:rsidP="004E00E9">
            <w:pPr>
              <w:spacing w:line="240" w:lineRule="auto"/>
              <w:jc w:val="left"/>
              <w:rPr>
                <w:color w:val="000000"/>
                <w:sz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6E56A9D0" w14:textId="5D0CAE70"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3EBC691B" w14:textId="191C1C0D" w:rsidR="000228D1" w:rsidRPr="004E00E9" w:rsidRDefault="000228D1" w:rsidP="004E00E9">
            <w:pPr>
              <w:spacing w:line="240" w:lineRule="auto"/>
              <w:jc w:val="left"/>
              <w:rPr>
                <w:sz w:val="20"/>
                <w:szCs w:val="20"/>
              </w:rPr>
            </w:pPr>
            <w:r w:rsidRPr="004E00E9">
              <w:rPr>
                <w:sz w:val="20"/>
                <w:szCs w:val="20"/>
              </w:rPr>
              <w:t>01.13 Выращивание овощей, бахчевых, корнеплодных и клубнеплодных культур, грибов и трюфелей.</w:t>
            </w:r>
          </w:p>
          <w:p w14:paraId="746D8AEA" w14:textId="7C54EBD2" w:rsidR="000228D1" w:rsidRPr="004E00E9" w:rsidRDefault="000228D1" w:rsidP="004E00E9">
            <w:pPr>
              <w:spacing w:line="240" w:lineRule="auto"/>
              <w:jc w:val="left"/>
              <w:rPr>
                <w:sz w:val="20"/>
                <w:szCs w:val="20"/>
              </w:rPr>
            </w:pPr>
            <w:r w:rsidRPr="004E00E9">
              <w:rPr>
                <w:sz w:val="20"/>
                <w:szCs w:val="20"/>
              </w:rPr>
              <w:t>01.41 Разведение молочного крупного рогатого скота, производство сырого молока.</w:t>
            </w:r>
          </w:p>
          <w:p w14:paraId="5EA536D4" w14:textId="2C31C221" w:rsidR="000228D1" w:rsidRPr="004E00E9" w:rsidRDefault="000228D1" w:rsidP="004E00E9">
            <w:pPr>
              <w:spacing w:line="240" w:lineRule="auto"/>
              <w:jc w:val="left"/>
              <w:rPr>
                <w:sz w:val="20"/>
                <w:szCs w:val="20"/>
              </w:rPr>
            </w:pPr>
            <w:r w:rsidRPr="004E00E9">
              <w:rPr>
                <w:sz w:val="20"/>
                <w:szCs w:val="20"/>
              </w:rPr>
              <w:t>01.50 Смешанное сельское хозяйство</w:t>
            </w:r>
          </w:p>
        </w:tc>
        <w:tc>
          <w:tcPr>
            <w:tcW w:w="572" w:type="pct"/>
          </w:tcPr>
          <w:p w14:paraId="0335561C" w14:textId="2EF78969"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303523A6" w14:textId="6738F4D1"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246F7E97" w14:textId="77777777" w:rsidTr="003D7FE5">
        <w:tblPrEx>
          <w:tblBorders>
            <w:bottom w:val="single" w:sz="4" w:space="0" w:color="auto"/>
          </w:tblBorders>
        </w:tblPrEx>
        <w:trPr>
          <w:trHeight w:val="20"/>
        </w:trPr>
        <w:tc>
          <w:tcPr>
            <w:tcW w:w="141" w:type="pct"/>
            <w:shd w:val="clear" w:color="auto" w:fill="auto"/>
          </w:tcPr>
          <w:p w14:paraId="41B92F37" w14:textId="4764C167" w:rsidR="000228D1" w:rsidRPr="004E00E9" w:rsidRDefault="000228D1" w:rsidP="004E00E9">
            <w:pPr>
              <w:spacing w:line="240" w:lineRule="auto"/>
              <w:jc w:val="center"/>
              <w:rPr>
                <w:sz w:val="20"/>
                <w:szCs w:val="20"/>
              </w:rPr>
            </w:pPr>
            <w:r w:rsidRPr="004E00E9">
              <w:rPr>
                <w:sz w:val="20"/>
                <w:szCs w:val="20"/>
              </w:rPr>
              <w:t>6</w:t>
            </w:r>
          </w:p>
        </w:tc>
        <w:tc>
          <w:tcPr>
            <w:tcW w:w="357" w:type="pct"/>
            <w:shd w:val="clear" w:color="auto" w:fill="auto"/>
          </w:tcPr>
          <w:p w14:paraId="78551623" w14:textId="7ACC406E"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733F3B1E" w14:textId="33C5B457" w:rsidR="000228D1" w:rsidRPr="004E00E9" w:rsidRDefault="000228D1" w:rsidP="004E00E9">
            <w:pPr>
              <w:spacing w:line="240" w:lineRule="auto"/>
              <w:jc w:val="left"/>
              <w:rPr>
                <w:color w:val="000000"/>
                <w:sz w:val="20"/>
              </w:rPr>
            </w:pPr>
            <w:r w:rsidRPr="004E00E9">
              <w:rPr>
                <w:sz w:val="20"/>
                <w:szCs w:val="20"/>
              </w:rPr>
              <w:t>ИП глава КФХ Гишева Мариета Рамазановна</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5BCBD838" w14:textId="2E4FDFAC" w:rsidR="000228D1" w:rsidRPr="004E00E9" w:rsidRDefault="000228D1" w:rsidP="004E00E9">
            <w:pPr>
              <w:spacing w:line="240" w:lineRule="auto"/>
              <w:jc w:val="left"/>
              <w:rPr>
                <w:color w:val="000000"/>
                <w:sz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15D620CB" w14:textId="7541D85D"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52B4D061" w14:textId="20A4D669"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7DAB01C3" w14:textId="0F14DC82" w:rsidR="000228D1" w:rsidRPr="004E00E9" w:rsidRDefault="000228D1" w:rsidP="004E00E9">
            <w:pPr>
              <w:spacing w:line="240" w:lineRule="auto"/>
              <w:jc w:val="center"/>
              <w:rPr>
                <w:color w:val="000000"/>
                <w:sz w:val="20"/>
              </w:rPr>
            </w:pPr>
            <w:r w:rsidRPr="004E00E9">
              <w:rPr>
                <w:color w:val="000000"/>
                <w:sz w:val="20"/>
              </w:rPr>
              <w:t>-</w:t>
            </w:r>
          </w:p>
        </w:tc>
      </w:tr>
      <w:tr w:rsidR="003D7FE5" w:rsidRPr="004E00E9" w14:paraId="70283DC6" w14:textId="77777777" w:rsidTr="003D7FE5">
        <w:tblPrEx>
          <w:tblBorders>
            <w:bottom w:val="single" w:sz="4" w:space="0" w:color="auto"/>
          </w:tblBorders>
        </w:tblPrEx>
        <w:trPr>
          <w:trHeight w:val="20"/>
        </w:trPr>
        <w:tc>
          <w:tcPr>
            <w:tcW w:w="141" w:type="pct"/>
            <w:shd w:val="clear" w:color="auto" w:fill="auto"/>
          </w:tcPr>
          <w:p w14:paraId="3632B2EE" w14:textId="52D6D415" w:rsidR="00533465" w:rsidRPr="004E00E9" w:rsidRDefault="00533465" w:rsidP="004E00E9">
            <w:pPr>
              <w:spacing w:line="240" w:lineRule="auto"/>
              <w:jc w:val="center"/>
              <w:rPr>
                <w:sz w:val="20"/>
                <w:szCs w:val="20"/>
              </w:rPr>
            </w:pPr>
            <w:r w:rsidRPr="004E00E9">
              <w:rPr>
                <w:sz w:val="20"/>
                <w:szCs w:val="20"/>
              </w:rPr>
              <w:t>7</w:t>
            </w:r>
          </w:p>
        </w:tc>
        <w:tc>
          <w:tcPr>
            <w:tcW w:w="357" w:type="pct"/>
            <w:shd w:val="clear" w:color="auto" w:fill="auto"/>
          </w:tcPr>
          <w:p w14:paraId="520716EC" w14:textId="1ECEB396"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750739FE" w14:textId="180FC530" w:rsidR="00533465" w:rsidRPr="004E00E9" w:rsidRDefault="00533465" w:rsidP="004E00E9">
            <w:pPr>
              <w:snapToGrid w:val="0"/>
              <w:spacing w:line="240" w:lineRule="auto"/>
              <w:jc w:val="left"/>
              <w:rPr>
                <w:color w:val="000000"/>
                <w:sz w:val="20"/>
              </w:rPr>
            </w:pPr>
            <w:r w:rsidRPr="004E00E9">
              <w:rPr>
                <w:sz w:val="20"/>
                <w:szCs w:val="20"/>
              </w:rPr>
              <w:t>ИП глава КФХ Дауров Мадин Гайсович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3148B272" w14:textId="2843EE75" w:rsidR="00533465" w:rsidRPr="004E00E9" w:rsidRDefault="000228D1" w:rsidP="004E00E9">
            <w:pPr>
              <w:spacing w:line="240" w:lineRule="auto"/>
              <w:jc w:val="left"/>
              <w:rPr>
                <w:sz w:val="20"/>
                <w:szCs w:val="20"/>
              </w:rPr>
            </w:pPr>
            <w:r w:rsidRPr="004E00E9">
              <w:rPr>
                <w:sz w:val="20"/>
                <w:szCs w:val="20"/>
              </w:rPr>
              <w:t xml:space="preserve">аул </w:t>
            </w:r>
            <w:r w:rsidR="00533465" w:rsidRPr="004E00E9">
              <w:rPr>
                <w:sz w:val="20"/>
                <w:szCs w:val="20"/>
              </w:rPr>
              <w:t>Хакуринохабль, ул. Мамишева</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4CF28BEA" w14:textId="7973CCBA" w:rsidR="00533465" w:rsidRPr="004E00E9" w:rsidRDefault="00F0295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0FEE7B4F" w14:textId="7138CE71"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4AFD3D5F" w14:textId="1C8DB32E" w:rsidR="00533465" w:rsidRPr="004E00E9" w:rsidRDefault="00620D04" w:rsidP="004E00E9">
            <w:pPr>
              <w:spacing w:line="240" w:lineRule="auto"/>
              <w:jc w:val="center"/>
              <w:rPr>
                <w:color w:val="000000"/>
                <w:sz w:val="20"/>
              </w:rPr>
            </w:pPr>
            <w:r w:rsidRPr="004E00E9">
              <w:rPr>
                <w:color w:val="000000"/>
                <w:sz w:val="20"/>
              </w:rPr>
              <w:t>-</w:t>
            </w:r>
          </w:p>
        </w:tc>
      </w:tr>
      <w:tr w:rsidR="000228D1" w:rsidRPr="004E00E9" w14:paraId="422336DC" w14:textId="77777777" w:rsidTr="003D7FE5">
        <w:tblPrEx>
          <w:tblBorders>
            <w:bottom w:val="single" w:sz="4" w:space="0" w:color="auto"/>
          </w:tblBorders>
        </w:tblPrEx>
        <w:trPr>
          <w:trHeight w:val="20"/>
        </w:trPr>
        <w:tc>
          <w:tcPr>
            <w:tcW w:w="141" w:type="pct"/>
            <w:shd w:val="clear" w:color="auto" w:fill="auto"/>
          </w:tcPr>
          <w:p w14:paraId="17753245" w14:textId="062EE8B0" w:rsidR="000228D1" w:rsidRPr="004E00E9" w:rsidRDefault="000228D1" w:rsidP="004E00E9">
            <w:pPr>
              <w:spacing w:line="240" w:lineRule="auto"/>
              <w:jc w:val="center"/>
              <w:rPr>
                <w:sz w:val="20"/>
                <w:szCs w:val="20"/>
              </w:rPr>
            </w:pPr>
            <w:r w:rsidRPr="004E00E9">
              <w:rPr>
                <w:sz w:val="20"/>
                <w:szCs w:val="20"/>
              </w:rPr>
              <w:t>8</w:t>
            </w:r>
          </w:p>
        </w:tc>
        <w:tc>
          <w:tcPr>
            <w:tcW w:w="357" w:type="pct"/>
            <w:shd w:val="clear" w:color="auto" w:fill="auto"/>
          </w:tcPr>
          <w:p w14:paraId="061642A2" w14:textId="6868FD6A"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1F06F1DB" w14:textId="55E4630A" w:rsidR="000228D1" w:rsidRPr="004E00E9" w:rsidRDefault="000228D1" w:rsidP="004E00E9">
            <w:pPr>
              <w:spacing w:line="240" w:lineRule="auto"/>
              <w:jc w:val="left"/>
              <w:rPr>
                <w:color w:val="000000"/>
                <w:sz w:val="20"/>
              </w:rPr>
            </w:pPr>
            <w:r w:rsidRPr="004E00E9">
              <w:rPr>
                <w:sz w:val="20"/>
                <w:szCs w:val="20"/>
              </w:rPr>
              <w:t>ИП глава КФХ Зезарахов Аслан Кандаурович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68793074" w14:textId="501F80CC"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0C44C070" w14:textId="47B5EF3B"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44974A8D" w14:textId="63C3573B"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7B13D019" w14:textId="2B54AB8E"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78C9B7E0" w14:textId="77777777" w:rsidTr="003D7FE5">
        <w:tblPrEx>
          <w:tblBorders>
            <w:bottom w:val="single" w:sz="4" w:space="0" w:color="auto"/>
          </w:tblBorders>
        </w:tblPrEx>
        <w:trPr>
          <w:trHeight w:val="20"/>
        </w:trPr>
        <w:tc>
          <w:tcPr>
            <w:tcW w:w="141" w:type="pct"/>
            <w:shd w:val="clear" w:color="auto" w:fill="auto"/>
          </w:tcPr>
          <w:p w14:paraId="03EA1B8A" w14:textId="50A165D4" w:rsidR="000228D1" w:rsidRPr="004E00E9" w:rsidRDefault="000228D1" w:rsidP="004E00E9">
            <w:pPr>
              <w:spacing w:line="240" w:lineRule="auto"/>
              <w:jc w:val="center"/>
              <w:rPr>
                <w:sz w:val="20"/>
                <w:szCs w:val="20"/>
              </w:rPr>
            </w:pPr>
            <w:r w:rsidRPr="004E00E9">
              <w:rPr>
                <w:sz w:val="20"/>
                <w:szCs w:val="20"/>
              </w:rPr>
              <w:t>9</w:t>
            </w:r>
          </w:p>
        </w:tc>
        <w:tc>
          <w:tcPr>
            <w:tcW w:w="357" w:type="pct"/>
            <w:shd w:val="clear" w:color="auto" w:fill="auto"/>
          </w:tcPr>
          <w:p w14:paraId="472F290A" w14:textId="131359CE"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77464F67" w14:textId="7A3C0BE7" w:rsidR="000228D1" w:rsidRPr="004E00E9" w:rsidRDefault="000228D1" w:rsidP="004E00E9">
            <w:pPr>
              <w:spacing w:line="240" w:lineRule="auto"/>
              <w:jc w:val="left"/>
              <w:rPr>
                <w:color w:val="000000"/>
                <w:sz w:val="20"/>
              </w:rPr>
            </w:pPr>
            <w:r w:rsidRPr="004E00E9">
              <w:rPr>
                <w:sz w:val="20"/>
                <w:szCs w:val="20"/>
              </w:rPr>
              <w:t>Шнахова Мариета Руслановна</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5F611C66" w14:textId="155123BF"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F4AA4BB" w14:textId="364910DE" w:rsidR="000228D1" w:rsidRPr="004E00E9" w:rsidRDefault="000228D1" w:rsidP="004E00E9">
            <w:pPr>
              <w:spacing w:line="240" w:lineRule="auto"/>
              <w:jc w:val="left"/>
              <w:rPr>
                <w:sz w:val="20"/>
                <w:szCs w:val="20"/>
              </w:rPr>
            </w:pPr>
            <w:r w:rsidRPr="004E00E9">
              <w:rPr>
                <w:sz w:val="20"/>
                <w:szCs w:val="20"/>
              </w:rPr>
              <w:t>01.1 Выращивание однолетних культур.</w:t>
            </w:r>
          </w:p>
          <w:p w14:paraId="2B8B6A2B" w14:textId="5276AF1C" w:rsidR="000228D1" w:rsidRPr="004E00E9" w:rsidRDefault="000228D1" w:rsidP="004E00E9">
            <w:pPr>
              <w:spacing w:line="240" w:lineRule="auto"/>
              <w:jc w:val="left"/>
              <w:rPr>
                <w:sz w:val="20"/>
                <w:szCs w:val="20"/>
              </w:rPr>
            </w:pPr>
            <w:r w:rsidRPr="004E00E9">
              <w:rPr>
                <w:sz w:val="20"/>
                <w:szCs w:val="20"/>
              </w:rPr>
              <w:t>01.13 Выращивание овощей, бахчевых, корнеплодных и клубнеплодных культур, грибов и трюфелей</w:t>
            </w:r>
          </w:p>
        </w:tc>
        <w:tc>
          <w:tcPr>
            <w:tcW w:w="572" w:type="pct"/>
          </w:tcPr>
          <w:p w14:paraId="1E74C9CA" w14:textId="34DB7FD1"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016E1FE1" w14:textId="6A4643B8"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22A586C2" w14:textId="77777777" w:rsidTr="003D7FE5">
        <w:tblPrEx>
          <w:tblBorders>
            <w:bottom w:val="single" w:sz="4" w:space="0" w:color="auto"/>
          </w:tblBorders>
        </w:tblPrEx>
        <w:trPr>
          <w:trHeight w:val="20"/>
        </w:trPr>
        <w:tc>
          <w:tcPr>
            <w:tcW w:w="141" w:type="pct"/>
            <w:shd w:val="clear" w:color="auto" w:fill="auto"/>
          </w:tcPr>
          <w:p w14:paraId="5EC523C8" w14:textId="5ACC5134" w:rsidR="000228D1" w:rsidRPr="004E00E9" w:rsidRDefault="000228D1" w:rsidP="004E00E9">
            <w:pPr>
              <w:spacing w:line="240" w:lineRule="auto"/>
              <w:jc w:val="center"/>
              <w:rPr>
                <w:sz w:val="20"/>
                <w:szCs w:val="20"/>
              </w:rPr>
            </w:pPr>
            <w:r w:rsidRPr="004E00E9">
              <w:rPr>
                <w:sz w:val="20"/>
                <w:szCs w:val="20"/>
              </w:rPr>
              <w:t>10</w:t>
            </w:r>
          </w:p>
        </w:tc>
        <w:tc>
          <w:tcPr>
            <w:tcW w:w="357" w:type="pct"/>
            <w:shd w:val="clear" w:color="auto" w:fill="auto"/>
          </w:tcPr>
          <w:p w14:paraId="4BFA8A18" w14:textId="32160D92"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65909DC6" w14:textId="0E4C4911" w:rsidR="000228D1" w:rsidRPr="004E00E9" w:rsidRDefault="000228D1" w:rsidP="004E00E9">
            <w:pPr>
              <w:spacing w:line="240" w:lineRule="auto"/>
              <w:jc w:val="left"/>
              <w:rPr>
                <w:color w:val="000000"/>
                <w:sz w:val="20"/>
              </w:rPr>
            </w:pPr>
            <w:r w:rsidRPr="004E00E9">
              <w:rPr>
                <w:sz w:val="20"/>
                <w:szCs w:val="20"/>
              </w:rPr>
              <w:t>ИП глава КФХ Хатков Рамазан Асланович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780193B6" w14:textId="5D97618E"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6F8CA4B3" w14:textId="301E18EC"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01976356" w14:textId="05269980"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27CA9AE8" w14:textId="24A0E195" w:rsidR="000228D1" w:rsidRPr="004E00E9" w:rsidRDefault="000228D1" w:rsidP="004E00E9">
            <w:pPr>
              <w:spacing w:line="240" w:lineRule="auto"/>
              <w:jc w:val="center"/>
              <w:rPr>
                <w:color w:val="000000"/>
                <w:sz w:val="20"/>
              </w:rPr>
            </w:pPr>
            <w:r w:rsidRPr="004E00E9">
              <w:rPr>
                <w:color w:val="000000"/>
                <w:sz w:val="20"/>
              </w:rPr>
              <w:t>-</w:t>
            </w:r>
          </w:p>
        </w:tc>
      </w:tr>
      <w:tr w:rsidR="003D7FE5" w:rsidRPr="004E00E9" w14:paraId="5860796D" w14:textId="77777777" w:rsidTr="003D7FE5">
        <w:tblPrEx>
          <w:tblBorders>
            <w:bottom w:val="single" w:sz="4" w:space="0" w:color="auto"/>
          </w:tblBorders>
        </w:tblPrEx>
        <w:trPr>
          <w:trHeight w:val="20"/>
        </w:trPr>
        <w:tc>
          <w:tcPr>
            <w:tcW w:w="141" w:type="pct"/>
            <w:shd w:val="clear" w:color="auto" w:fill="auto"/>
          </w:tcPr>
          <w:p w14:paraId="5A6F3D37" w14:textId="6B5413E6" w:rsidR="00533465" w:rsidRPr="004E00E9" w:rsidRDefault="00620D04" w:rsidP="004E00E9">
            <w:pPr>
              <w:spacing w:line="240" w:lineRule="auto"/>
              <w:jc w:val="center"/>
              <w:rPr>
                <w:sz w:val="20"/>
                <w:szCs w:val="20"/>
              </w:rPr>
            </w:pPr>
            <w:r w:rsidRPr="004E00E9">
              <w:rPr>
                <w:sz w:val="20"/>
                <w:szCs w:val="20"/>
              </w:rPr>
              <w:t>11</w:t>
            </w:r>
          </w:p>
        </w:tc>
        <w:tc>
          <w:tcPr>
            <w:tcW w:w="357" w:type="pct"/>
            <w:shd w:val="clear" w:color="auto" w:fill="auto"/>
          </w:tcPr>
          <w:p w14:paraId="788C4EC1" w14:textId="41AA01DB"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39B631E8" w14:textId="340DE0C6" w:rsidR="00533465" w:rsidRPr="004E00E9" w:rsidRDefault="00533465" w:rsidP="004E00E9">
            <w:pPr>
              <w:spacing w:line="240" w:lineRule="auto"/>
              <w:jc w:val="left"/>
              <w:rPr>
                <w:color w:val="000000"/>
                <w:sz w:val="20"/>
              </w:rPr>
            </w:pPr>
            <w:r w:rsidRPr="004E00E9">
              <w:rPr>
                <w:sz w:val="20"/>
                <w:szCs w:val="20"/>
              </w:rPr>
              <w:t>ИП Меретуков Каплан Гайсович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1DA56B6C" w14:textId="29E91355" w:rsidR="00533465"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73D1655E" w14:textId="6749692F" w:rsidR="00533465" w:rsidRPr="004E00E9" w:rsidRDefault="00533465" w:rsidP="004E00E9">
            <w:pPr>
              <w:spacing w:line="240" w:lineRule="auto"/>
              <w:jc w:val="left"/>
              <w:rPr>
                <w:sz w:val="20"/>
                <w:szCs w:val="20"/>
              </w:rPr>
            </w:pPr>
            <w:r w:rsidRPr="004E00E9">
              <w:rPr>
                <w:sz w:val="20"/>
                <w:szCs w:val="20"/>
              </w:rPr>
              <w:t>01.13 Выращивание овощей, бахчевых, корнеплодных и клубнеплод</w:t>
            </w:r>
            <w:r w:rsidR="00BC2E92" w:rsidRPr="004E00E9">
              <w:rPr>
                <w:sz w:val="20"/>
                <w:szCs w:val="20"/>
              </w:rPr>
              <w:t>ных культур, грибов и трюфелей.</w:t>
            </w:r>
          </w:p>
          <w:p w14:paraId="6E16D56A" w14:textId="432AB020" w:rsidR="00533465" w:rsidRPr="004E00E9" w:rsidRDefault="00533465"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7D0632C6" w14:textId="5DF117B0"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71D6CC17" w14:textId="4AFACEA5" w:rsidR="00533465" w:rsidRPr="004E00E9" w:rsidRDefault="00620D04" w:rsidP="004E00E9">
            <w:pPr>
              <w:spacing w:line="240" w:lineRule="auto"/>
              <w:jc w:val="center"/>
              <w:rPr>
                <w:color w:val="000000"/>
                <w:sz w:val="20"/>
              </w:rPr>
            </w:pPr>
            <w:r w:rsidRPr="004E00E9">
              <w:rPr>
                <w:color w:val="000000"/>
                <w:sz w:val="20"/>
              </w:rPr>
              <w:t>-</w:t>
            </w:r>
          </w:p>
        </w:tc>
      </w:tr>
      <w:tr w:rsidR="003D7FE5" w:rsidRPr="004E00E9" w14:paraId="626004D1" w14:textId="77777777" w:rsidTr="003D7FE5">
        <w:tblPrEx>
          <w:tblBorders>
            <w:bottom w:val="single" w:sz="4" w:space="0" w:color="auto"/>
          </w:tblBorders>
        </w:tblPrEx>
        <w:trPr>
          <w:trHeight w:val="20"/>
        </w:trPr>
        <w:tc>
          <w:tcPr>
            <w:tcW w:w="141" w:type="pct"/>
            <w:shd w:val="clear" w:color="auto" w:fill="auto"/>
          </w:tcPr>
          <w:p w14:paraId="57173EC6" w14:textId="138C60DC" w:rsidR="00533465" w:rsidRPr="004E00E9" w:rsidRDefault="00620D04" w:rsidP="004E00E9">
            <w:pPr>
              <w:spacing w:line="240" w:lineRule="auto"/>
              <w:jc w:val="center"/>
              <w:rPr>
                <w:sz w:val="20"/>
                <w:szCs w:val="20"/>
              </w:rPr>
            </w:pPr>
            <w:r w:rsidRPr="004E00E9">
              <w:rPr>
                <w:sz w:val="20"/>
                <w:szCs w:val="20"/>
              </w:rPr>
              <w:t>12</w:t>
            </w:r>
          </w:p>
        </w:tc>
        <w:tc>
          <w:tcPr>
            <w:tcW w:w="357" w:type="pct"/>
            <w:shd w:val="clear" w:color="auto" w:fill="auto"/>
          </w:tcPr>
          <w:p w14:paraId="31D00ED8" w14:textId="0AA045FF"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15D630F0" w14:textId="06660AD4" w:rsidR="00533465" w:rsidRPr="004E00E9" w:rsidRDefault="00533465" w:rsidP="004E00E9">
            <w:pPr>
              <w:spacing w:line="240" w:lineRule="auto"/>
              <w:jc w:val="left"/>
              <w:rPr>
                <w:color w:val="000000"/>
                <w:sz w:val="20"/>
              </w:rPr>
            </w:pPr>
            <w:r w:rsidRPr="004E00E9">
              <w:rPr>
                <w:sz w:val="20"/>
                <w:szCs w:val="20"/>
              </w:rPr>
              <w:t>ИП глава КФХ Меретуков Абрек Абубачирович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55203111" w14:textId="3746437E" w:rsidR="00533465" w:rsidRPr="004E00E9" w:rsidRDefault="000228D1" w:rsidP="004E00E9">
            <w:pPr>
              <w:spacing w:line="240" w:lineRule="auto"/>
              <w:jc w:val="left"/>
              <w:rPr>
                <w:sz w:val="20"/>
                <w:szCs w:val="20"/>
              </w:rPr>
            </w:pPr>
            <w:r w:rsidRPr="004E00E9">
              <w:rPr>
                <w:sz w:val="20"/>
                <w:szCs w:val="20"/>
              </w:rPr>
              <w:t xml:space="preserve">аул </w:t>
            </w:r>
            <w:r w:rsidR="00533465" w:rsidRPr="004E00E9">
              <w:rPr>
                <w:sz w:val="20"/>
                <w:szCs w:val="20"/>
              </w:rPr>
              <w:t>Хакуринохабль, ул. Краснооктябрьская, 37</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4F0736C3" w14:textId="58DAE0AE" w:rsidR="00533465" w:rsidRPr="004E00E9" w:rsidRDefault="00F0295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62CCABA8" w14:textId="64BA663D"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60E23D8C" w14:textId="12D66EA7" w:rsidR="00533465" w:rsidRPr="004E00E9" w:rsidRDefault="00620D04" w:rsidP="004E00E9">
            <w:pPr>
              <w:spacing w:line="240" w:lineRule="auto"/>
              <w:jc w:val="center"/>
              <w:rPr>
                <w:color w:val="000000"/>
                <w:sz w:val="20"/>
              </w:rPr>
            </w:pPr>
            <w:r w:rsidRPr="004E00E9">
              <w:rPr>
                <w:color w:val="000000"/>
                <w:sz w:val="20"/>
              </w:rPr>
              <w:t>-</w:t>
            </w:r>
          </w:p>
        </w:tc>
      </w:tr>
      <w:tr w:rsidR="003D7FE5" w:rsidRPr="004E00E9" w14:paraId="7D02F6C4" w14:textId="77777777" w:rsidTr="003D7FE5">
        <w:tblPrEx>
          <w:tblBorders>
            <w:bottom w:val="single" w:sz="4" w:space="0" w:color="auto"/>
          </w:tblBorders>
        </w:tblPrEx>
        <w:trPr>
          <w:trHeight w:val="20"/>
        </w:trPr>
        <w:tc>
          <w:tcPr>
            <w:tcW w:w="141" w:type="pct"/>
            <w:shd w:val="clear" w:color="auto" w:fill="auto"/>
          </w:tcPr>
          <w:p w14:paraId="3BC54133" w14:textId="0B6C869B" w:rsidR="00533465" w:rsidRPr="004E00E9" w:rsidRDefault="00620D04" w:rsidP="004E00E9">
            <w:pPr>
              <w:spacing w:line="240" w:lineRule="auto"/>
              <w:jc w:val="center"/>
              <w:rPr>
                <w:sz w:val="20"/>
                <w:szCs w:val="20"/>
              </w:rPr>
            </w:pPr>
            <w:r w:rsidRPr="004E00E9">
              <w:rPr>
                <w:sz w:val="20"/>
                <w:szCs w:val="20"/>
              </w:rPr>
              <w:t>13</w:t>
            </w:r>
          </w:p>
        </w:tc>
        <w:tc>
          <w:tcPr>
            <w:tcW w:w="357" w:type="pct"/>
            <w:shd w:val="clear" w:color="auto" w:fill="auto"/>
          </w:tcPr>
          <w:p w14:paraId="19630CFC" w14:textId="722B8528"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07F5CFA8" w14:textId="66605C64" w:rsidR="00533465" w:rsidRPr="004E00E9" w:rsidRDefault="00533465" w:rsidP="004E00E9">
            <w:pPr>
              <w:spacing w:line="240" w:lineRule="auto"/>
              <w:jc w:val="left"/>
              <w:rPr>
                <w:color w:val="000000"/>
                <w:sz w:val="20"/>
              </w:rPr>
            </w:pPr>
            <w:r w:rsidRPr="004E00E9">
              <w:rPr>
                <w:sz w:val="20"/>
                <w:szCs w:val="20"/>
              </w:rPr>
              <w:t>ИП глава КФХ Меретуков Заур Касеевич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7C2C04AB" w14:textId="0CB415E8" w:rsidR="00533465" w:rsidRPr="004E00E9" w:rsidRDefault="000228D1" w:rsidP="004E00E9">
            <w:pPr>
              <w:spacing w:line="240" w:lineRule="auto"/>
              <w:jc w:val="left"/>
              <w:rPr>
                <w:sz w:val="20"/>
                <w:szCs w:val="20"/>
              </w:rPr>
            </w:pPr>
            <w:r w:rsidRPr="004E00E9">
              <w:rPr>
                <w:sz w:val="20"/>
                <w:szCs w:val="20"/>
              </w:rPr>
              <w:t xml:space="preserve">аул </w:t>
            </w:r>
            <w:r w:rsidR="00533465" w:rsidRPr="004E00E9">
              <w:rPr>
                <w:sz w:val="20"/>
                <w:szCs w:val="20"/>
              </w:rPr>
              <w:t>Хакуринохабль, ул. Фурманова, 8</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129A0BCE" w14:textId="08643C6F" w:rsidR="00533465" w:rsidRPr="004E00E9" w:rsidRDefault="00533465" w:rsidP="004E00E9">
            <w:pPr>
              <w:spacing w:line="240" w:lineRule="auto"/>
              <w:jc w:val="left"/>
              <w:rPr>
                <w:sz w:val="20"/>
                <w:szCs w:val="20"/>
              </w:rPr>
            </w:pPr>
            <w:r w:rsidRPr="004E00E9">
              <w:rPr>
                <w:sz w:val="20"/>
                <w:szCs w:val="20"/>
              </w:rPr>
              <w:t>01.11 Выращивание зерновых (кроме риса), зернобобовых кул</w:t>
            </w:r>
            <w:r w:rsidR="00BC2E92" w:rsidRPr="004E00E9">
              <w:rPr>
                <w:sz w:val="20"/>
                <w:szCs w:val="20"/>
              </w:rPr>
              <w:t>ьтур и семян масличных культур.</w:t>
            </w:r>
          </w:p>
          <w:p w14:paraId="3FBC0D81" w14:textId="28627ED0" w:rsidR="00533465" w:rsidRPr="004E00E9" w:rsidRDefault="00533465" w:rsidP="004E00E9">
            <w:pPr>
              <w:spacing w:line="240" w:lineRule="auto"/>
              <w:jc w:val="left"/>
              <w:rPr>
                <w:sz w:val="20"/>
                <w:szCs w:val="20"/>
              </w:rPr>
            </w:pPr>
            <w:r w:rsidRPr="004E00E9">
              <w:rPr>
                <w:sz w:val="20"/>
                <w:szCs w:val="20"/>
              </w:rPr>
              <w:t>01.13 Выращивание овощей, бахчевых, корнеплодных и клубнеплод</w:t>
            </w:r>
            <w:r w:rsidR="00BC2E92" w:rsidRPr="004E00E9">
              <w:rPr>
                <w:sz w:val="20"/>
                <w:szCs w:val="20"/>
              </w:rPr>
              <w:t>ных культур, грибов и трюфелей</w:t>
            </w:r>
          </w:p>
        </w:tc>
        <w:tc>
          <w:tcPr>
            <w:tcW w:w="572" w:type="pct"/>
          </w:tcPr>
          <w:p w14:paraId="2C5EF198" w14:textId="6D07F121"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516724FE" w14:textId="475FC6EC" w:rsidR="00533465" w:rsidRPr="004E00E9" w:rsidRDefault="00620D04" w:rsidP="004E00E9">
            <w:pPr>
              <w:spacing w:line="240" w:lineRule="auto"/>
              <w:jc w:val="center"/>
              <w:rPr>
                <w:color w:val="000000"/>
                <w:sz w:val="20"/>
              </w:rPr>
            </w:pPr>
            <w:r w:rsidRPr="004E00E9">
              <w:rPr>
                <w:color w:val="000000"/>
                <w:sz w:val="20"/>
              </w:rPr>
              <w:t>-</w:t>
            </w:r>
          </w:p>
        </w:tc>
      </w:tr>
      <w:tr w:rsidR="000228D1" w:rsidRPr="004E00E9" w14:paraId="3727D296" w14:textId="77777777" w:rsidTr="003D7FE5">
        <w:tblPrEx>
          <w:tblBorders>
            <w:bottom w:val="single" w:sz="4" w:space="0" w:color="auto"/>
          </w:tblBorders>
        </w:tblPrEx>
        <w:trPr>
          <w:trHeight w:val="20"/>
        </w:trPr>
        <w:tc>
          <w:tcPr>
            <w:tcW w:w="141" w:type="pct"/>
            <w:shd w:val="clear" w:color="auto" w:fill="auto"/>
          </w:tcPr>
          <w:p w14:paraId="63405761" w14:textId="5D74A200" w:rsidR="000228D1" w:rsidRPr="004E00E9" w:rsidRDefault="000228D1" w:rsidP="004E00E9">
            <w:pPr>
              <w:spacing w:line="240" w:lineRule="auto"/>
              <w:jc w:val="center"/>
              <w:rPr>
                <w:sz w:val="20"/>
                <w:szCs w:val="20"/>
              </w:rPr>
            </w:pPr>
            <w:r w:rsidRPr="004E00E9">
              <w:rPr>
                <w:sz w:val="20"/>
                <w:szCs w:val="20"/>
              </w:rPr>
              <w:t>14</w:t>
            </w:r>
          </w:p>
        </w:tc>
        <w:tc>
          <w:tcPr>
            <w:tcW w:w="357" w:type="pct"/>
            <w:shd w:val="clear" w:color="auto" w:fill="auto"/>
          </w:tcPr>
          <w:p w14:paraId="36651A67" w14:textId="7DB70AF0"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5FB2A60D" w14:textId="423A1E41" w:rsidR="000228D1" w:rsidRPr="004E00E9" w:rsidRDefault="000228D1" w:rsidP="004E00E9">
            <w:pPr>
              <w:spacing w:line="240" w:lineRule="auto"/>
              <w:jc w:val="left"/>
              <w:rPr>
                <w:color w:val="000000"/>
                <w:sz w:val="20"/>
              </w:rPr>
            </w:pPr>
            <w:r w:rsidRPr="004E00E9">
              <w:rPr>
                <w:sz w:val="20"/>
                <w:szCs w:val="20"/>
              </w:rPr>
              <w:t>ИП Чесебиев Анзор Сальбиевич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6399293F" w14:textId="76DECFF9"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05D03EA4" w14:textId="2FF97D20"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20FFCA82" w14:textId="3DA138AC"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1008A828" w14:textId="405F25CC"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395E9FC9" w14:textId="77777777" w:rsidTr="003D7FE5">
        <w:tblPrEx>
          <w:tblBorders>
            <w:bottom w:val="single" w:sz="4" w:space="0" w:color="auto"/>
          </w:tblBorders>
        </w:tblPrEx>
        <w:trPr>
          <w:trHeight w:val="20"/>
        </w:trPr>
        <w:tc>
          <w:tcPr>
            <w:tcW w:w="141" w:type="pct"/>
            <w:shd w:val="clear" w:color="auto" w:fill="auto"/>
          </w:tcPr>
          <w:p w14:paraId="42B0DD5F" w14:textId="5E77D4F5" w:rsidR="000228D1" w:rsidRPr="004E00E9" w:rsidRDefault="000228D1" w:rsidP="004E00E9">
            <w:pPr>
              <w:spacing w:line="240" w:lineRule="auto"/>
              <w:jc w:val="center"/>
              <w:rPr>
                <w:sz w:val="20"/>
                <w:szCs w:val="20"/>
              </w:rPr>
            </w:pPr>
            <w:r w:rsidRPr="004E00E9">
              <w:rPr>
                <w:sz w:val="20"/>
                <w:szCs w:val="20"/>
              </w:rPr>
              <w:t>15</w:t>
            </w:r>
          </w:p>
        </w:tc>
        <w:tc>
          <w:tcPr>
            <w:tcW w:w="357" w:type="pct"/>
            <w:shd w:val="clear" w:color="auto" w:fill="auto"/>
          </w:tcPr>
          <w:p w14:paraId="16295397" w14:textId="51BDE996"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17B54F1B" w14:textId="77777777" w:rsidR="000228D1" w:rsidRPr="004E00E9" w:rsidRDefault="000228D1" w:rsidP="004E00E9">
            <w:pPr>
              <w:snapToGrid w:val="0"/>
              <w:spacing w:line="240" w:lineRule="auto"/>
              <w:jc w:val="left"/>
              <w:rPr>
                <w:sz w:val="20"/>
                <w:szCs w:val="20"/>
              </w:rPr>
            </w:pPr>
            <w:r w:rsidRPr="004E00E9">
              <w:rPr>
                <w:sz w:val="20"/>
                <w:szCs w:val="20"/>
              </w:rPr>
              <w:t>ИП глава КФХ Чесебиева Анжела Юрьевна</w:t>
            </w:r>
          </w:p>
          <w:p w14:paraId="4A7885AC" w14:textId="77777777" w:rsidR="000228D1" w:rsidRPr="004E00E9" w:rsidRDefault="000228D1" w:rsidP="004E00E9">
            <w:pPr>
              <w:spacing w:line="240" w:lineRule="auto"/>
              <w:jc w:val="left"/>
              <w:rPr>
                <w:color w:val="000000"/>
                <w:sz w:val="20"/>
              </w:rPr>
            </w:pP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0CACEBB5" w14:textId="39C0142E"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FD6F596" w14:textId="6F2AB77F"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60DB3886" w14:textId="05256618" w:rsidR="000228D1" w:rsidRPr="004E00E9" w:rsidRDefault="000228D1" w:rsidP="004E00E9">
            <w:pPr>
              <w:spacing w:line="240" w:lineRule="auto"/>
              <w:jc w:val="left"/>
              <w:rPr>
                <w:sz w:val="20"/>
                <w:szCs w:val="20"/>
              </w:rPr>
            </w:pPr>
            <w:r w:rsidRPr="004E00E9">
              <w:rPr>
                <w:sz w:val="20"/>
                <w:szCs w:val="20"/>
              </w:rPr>
              <w:t>01.61</w:t>
            </w:r>
            <w:r w:rsidRPr="004E00E9">
              <w:t xml:space="preserve"> </w:t>
            </w:r>
            <w:r w:rsidRPr="004E00E9">
              <w:rPr>
                <w:sz w:val="20"/>
                <w:szCs w:val="20"/>
              </w:rPr>
              <w:t>Предоставление услуг в области растениеводства</w:t>
            </w:r>
          </w:p>
        </w:tc>
        <w:tc>
          <w:tcPr>
            <w:tcW w:w="572" w:type="pct"/>
          </w:tcPr>
          <w:p w14:paraId="5514483E" w14:textId="5F32DEFB"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06244B05" w14:textId="1D39E9B0"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2E9915D1" w14:textId="77777777" w:rsidTr="003D7FE5">
        <w:tblPrEx>
          <w:tblBorders>
            <w:bottom w:val="single" w:sz="4" w:space="0" w:color="auto"/>
          </w:tblBorders>
        </w:tblPrEx>
        <w:trPr>
          <w:trHeight w:val="20"/>
        </w:trPr>
        <w:tc>
          <w:tcPr>
            <w:tcW w:w="141" w:type="pct"/>
            <w:shd w:val="clear" w:color="auto" w:fill="auto"/>
          </w:tcPr>
          <w:p w14:paraId="0945FB58" w14:textId="3631979E" w:rsidR="000228D1" w:rsidRPr="004E00E9" w:rsidRDefault="000228D1" w:rsidP="004E00E9">
            <w:pPr>
              <w:spacing w:line="240" w:lineRule="auto"/>
              <w:jc w:val="center"/>
              <w:rPr>
                <w:sz w:val="20"/>
                <w:szCs w:val="20"/>
              </w:rPr>
            </w:pPr>
            <w:r w:rsidRPr="004E00E9">
              <w:rPr>
                <w:sz w:val="20"/>
                <w:szCs w:val="20"/>
              </w:rPr>
              <w:t>16</w:t>
            </w:r>
          </w:p>
        </w:tc>
        <w:tc>
          <w:tcPr>
            <w:tcW w:w="357" w:type="pct"/>
            <w:shd w:val="clear" w:color="auto" w:fill="auto"/>
          </w:tcPr>
          <w:p w14:paraId="5CC8222E" w14:textId="3646B5EC"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04D415EE" w14:textId="59AA845C" w:rsidR="000228D1" w:rsidRPr="004E00E9" w:rsidRDefault="000228D1" w:rsidP="004E00E9">
            <w:pPr>
              <w:spacing w:line="240" w:lineRule="auto"/>
              <w:jc w:val="left"/>
              <w:rPr>
                <w:color w:val="000000"/>
                <w:sz w:val="20"/>
              </w:rPr>
            </w:pPr>
            <w:r w:rsidRPr="004E00E9">
              <w:rPr>
                <w:sz w:val="20"/>
                <w:szCs w:val="20"/>
              </w:rPr>
              <w:t>ИП глава КФХ Ожева Асият Хасановна</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575A0F6B" w14:textId="6ED6F244"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5905B55B" w14:textId="51173BEB" w:rsidR="000228D1" w:rsidRPr="004E00E9" w:rsidRDefault="000228D1" w:rsidP="004E00E9">
            <w:pPr>
              <w:spacing w:line="240" w:lineRule="auto"/>
              <w:jc w:val="left"/>
              <w:rPr>
                <w:sz w:val="20"/>
                <w:szCs w:val="20"/>
              </w:rPr>
            </w:pPr>
            <w:r w:rsidRPr="004E00E9">
              <w:rPr>
                <w:sz w:val="20"/>
                <w:szCs w:val="20"/>
              </w:rPr>
              <w:t>01.2 Выращивание многолетних культур.</w:t>
            </w:r>
          </w:p>
          <w:p w14:paraId="350E7269" w14:textId="4B0B54AD" w:rsidR="000228D1" w:rsidRPr="004E00E9" w:rsidRDefault="000228D1" w:rsidP="004E00E9">
            <w:pPr>
              <w:spacing w:line="240" w:lineRule="auto"/>
              <w:jc w:val="left"/>
              <w:rPr>
                <w:sz w:val="20"/>
                <w:szCs w:val="20"/>
              </w:rPr>
            </w:pPr>
            <w:r w:rsidRPr="004E00E9">
              <w:rPr>
                <w:sz w:val="20"/>
                <w:szCs w:val="20"/>
              </w:rPr>
              <w:t>01.4 Животноводство</w:t>
            </w:r>
          </w:p>
        </w:tc>
        <w:tc>
          <w:tcPr>
            <w:tcW w:w="572" w:type="pct"/>
          </w:tcPr>
          <w:p w14:paraId="0647E743" w14:textId="63C6DDAB"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0F7FA2E6" w14:textId="51C6D1F7"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1528E408" w14:textId="77777777" w:rsidTr="003D7FE5">
        <w:tblPrEx>
          <w:tblBorders>
            <w:bottom w:val="single" w:sz="4" w:space="0" w:color="auto"/>
          </w:tblBorders>
        </w:tblPrEx>
        <w:trPr>
          <w:trHeight w:val="20"/>
        </w:trPr>
        <w:tc>
          <w:tcPr>
            <w:tcW w:w="141" w:type="pct"/>
            <w:shd w:val="clear" w:color="auto" w:fill="auto"/>
          </w:tcPr>
          <w:p w14:paraId="3E2394F3" w14:textId="27924F5B" w:rsidR="000228D1" w:rsidRPr="004E00E9" w:rsidRDefault="000228D1" w:rsidP="004E00E9">
            <w:pPr>
              <w:spacing w:line="240" w:lineRule="auto"/>
              <w:jc w:val="center"/>
              <w:rPr>
                <w:sz w:val="20"/>
                <w:szCs w:val="20"/>
              </w:rPr>
            </w:pPr>
            <w:r w:rsidRPr="004E00E9">
              <w:rPr>
                <w:sz w:val="20"/>
                <w:szCs w:val="20"/>
              </w:rPr>
              <w:t>17</w:t>
            </w:r>
          </w:p>
        </w:tc>
        <w:tc>
          <w:tcPr>
            <w:tcW w:w="357" w:type="pct"/>
            <w:shd w:val="clear" w:color="auto" w:fill="auto"/>
          </w:tcPr>
          <w:p w14:paraId="7616147A" w14:textId="78963A47"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481C833B" w14:textId="2DBBFD7B" w:rsidR="000228D1" w:rsidRPr="004E00E9" w:rsidRDefault="000228D1" w:rsidP="004E00E9">
            <w:pPr>
              <w:spacing w:line="240" w:lineRule="auto"/>
              <w:jc w:val="left"/>
              <w:rPr>
                <w:color w:val="000000"/>
                <w:sz w:val="20"/>
              </w:rPr>
            </w:pPr>
            <w:r w:rsidRPr="004E00E9">
              <w:rPr>
                <w:sz w:val="20"/>
                <w:szCs w:val="20"/>
              </w:rPr>
              <w:t>ИП глава КФХ Хакуринов Мадин Капланович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08E35277" w14:textId="295AE5C2"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42800613" w14:textId="7713AFCF" w:rsidR="000228D1" w:rsidRPr="004E00E9" w:rsidRDefault="000228D1" w:rsidP="004E00E9">
            <w:pPr>
              <w:spacing w:line="240" w:lineRule="auto"/>
              <w:jc w:val="left"/>
              <w:rPr>
                <w:sz w:val="20"/>
                <w:szCs w:val="20"/>
              </w:rPr>
            </w:pPr>
            <w:r w:rsidRPr="004E00E9">
              <w:rPr>
                <w:sz w:val="20"/>
                <w:szCs w:val="20"/>
              </w:rPr>
              <w:t xml:space="preserve">01.4 Животноводство. </w:t>
            </w:r>
          </w:p>
          <w:p w14:paraId="79B46543" w14:textId="197FA4C1"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13DF6584" w14:textId="0D82DB2F" w:rsidR="000228D1" w:rsidRPr="004E00E9" w:rsidRDefault="000228D1" w:rsidP="004E00E9">
            <w:pPr>
              <w:spacing w:line="240" w:lineRule="auto"/>
              <w:jc w:val="left"/>
              <w:rPr>
                <w:sz w:val="20"/>
                <w:szCs w:val="20"/>
              </w:rPr>
            </w:pPr>
            <w:r w:rsidRPr="004E00E9">
              <w:rPr>
                <w:sz w:val="20"/>
                <w:szCs w:val="20"/>
              </w:rPr>
              <w:t>01.13 Выращивание овощей, бахчевых, корнеплодных и клубнеплодных культур, грибов и трюфелей</w:t>
            </w:r>
          </w:p>
        </w:tc>
        <w:tc>
          <w:tcPr>
            <w:tcW w:w="572" w:type="pct"/>
          </w:tcPr>
          <w:p w14:paraId="7C463AF6" w14:textId="20C940C7"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2D50F08C" w14:textId="5371C014"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47AE1ECC" w14:textId="77777777" w:rsidTr="003D7FE5">
        <w:tblPrEx>
          <w:tblBorders>
            <w:bottom w:val="single" w:sz="4" w:space="0" w:color="auto"/>
          </w:tblBorders>
        </w:tblPrEx>
        <w:trPr>
          <w:trHeight w:val="20"/>
        </w:trPr>
        <w:tc>
          <w:tcPr>
            <w:tcW w:w="141" w:type="pct"/>
            <w:shd w:val="clear" w:color="auto" w:fill="auto"/>
          </w:tcPr>
          <w:p w14:paraId="2D1DB159" w14:textId="32FB306C" w:rsidR="000228D1" w:rsidRPr="004E00E9" w:rsidRDefault="000228D1" w:rsidP="004E00E9">
            <w:pPr>
              <w:spacing w:line="240" w:lineRule="auto"/>
              <w:jc w:val="center"/>
              <w:rPr>
                <w:sz w:val="20"/>
                <w:szCs w:val="20"/>
              </w:rPr>
            </w:pPr>
            <w:r w:rsidRPr="004E00E9">
              <w:rPr>
                <w:sz w:val="20"/>
                <w:szCs w:val="20"/>
              </w:rPr>
              <w:t>18</w:t>
            </w:r>
          </w:p>
        </w:tc>
        <w:tc>
          <w:tcPr>
            <w:tcW w:w="357" w:type="pct"/>
            <w:shd w:val="clear" w:color="auto" w:fill="auto"/>
          </w:tcPr>
          <w:p w14:paraId="6729802B" w14:textId="58BD7DF6"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3E26CD7C" w14:textId="0BE1DDC6" w:rsidR="000228D1" w:rsidRPr="004E00E9" w:rsidRDefault="000228D1" w:rsidP="004E00E9">
            <w:pPr>
              <w:spacing w:line="240" w:lineRule="auto"/>
              <w:jc w:val="left"/>
              <w:rPr>
                <w:color w:val="000000"/>
                <w:sz w:val="20"/>
              </w:rPr>
            </w:pPr>
            <w:r w:rsidRPr="004E00E9">
              <w:rPr>
                <w:sz w:val="20"/>
                <w:szCs w:val="20"/>
              </w:rPr>
              <w:t>ИП глава КФХ Хакуринова Марина Каплановна</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71A5DC0B" w14:textId="1BF95595"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02F79593" w14:textId="3B6E4AF6" w:rsidR="000228D1" w:rsidRPr="004E00E9" w:rsidRDefault="000228D1" w:rsidP="004E00E9">
            <w:pPr>
              <w:spacing w:line="240" w:lineRule="auto"/>
              <w:jc w:val="left"/>
              <w:rPr>
                <w:sz w:val="20"/>
                <w:szCs w:val="20"/>
              </w:rPr>
            </w:pPr>
            <w:r w:rsidRPr="004E00E9">
              <w:rPr>
                <w:sz w:val="20"/>
                <w:szCs w:val="20"/>
              </w:rPr>
              <w:t>01.11.15 Выращивание овса</w:t>
            </w:r>
          </w:p>
        </w:tc>
        <w:tc>
          <w:tcPr>
            <w:tcW w:w="572" w:type="pct"/>
          </w:tcPr>
          <w:p w14:paraId="6F31DA61" w14:textId="6158A545"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66939AFF" w14:textId="4DE2A6D1"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47DF7375" w14:textId="77777777" w:rsidTr="003D7FE5">
        <w:tblPrEx>
          <w:tblBorders>
            <w:bottom w:val="single" w:sz="4" w:space="0" w:color="auto"/>
          </w:tblBorders>
        </w:tblPrEx>
        <w:trPr>
          <w:trHeight w:val="20"/>
        </w:trPr>
        <w:tc>
          <w:tcPr>
            <w:tcW w:w="141" w:type="pct"/>
            <w:shd w:val="clear" w:color="auto" w:fill="auto"/>
          </w:tcPr>
          <w:p w14:paraId="26D34AFE" w14:textId="697D7B52" w:rsidR="000228D1" w:rsidRPr="004E00E9" w:rsidRDefault="000228D1" w:rsidP="004E00E9">
            <w:pPr>
              <w:spacing w:line="240" w:lineRule="auto"/>
              <w:jc w:val="center"/>
              <w:rPr>
                <w:sz w:val="20"/>
                <w:szCs w:val="20"/>
              </w:rPr>
            </w:pPr>
            <w:r w:rsidRPr="004E00E9">
              <w:rPr>
                <w:sz w:val="20"/>
                <w:szCs w:val="20"/>
              </w:rPr>
              <w:t>19</w:t>
            </w:r>
          </w:p>
        </w:tc>
        <w:tc>
          <w:tcPr>
            <w:tcW w:w="357" w:type="pct"/>
            <w:shd w:val="clear" w:color="auto" w:fill="auto"/>
          </w:tcPr>
          <w:p w14:paraId="12F0C286" w14:textId="19D9EF49"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396356C3" w14:textId="3C6220B6" w:rsidR="000228D1" w:rsidRPr="004E00E9" w:rsidRDefault="000228D1" w:rsidP="004E00E9">
            <w:pPr>
              <w:spacing w:line="240" w:lineRule="auto"/>
              <w:jc w:val="left"/>
              <w:rPr>
                <w:color w:val="000000"/>
                <w:sz w:val="20"/>
              </w:rPr>
            </w:pPr>
            <w:r w:rsidRPr="004E00E9">
              <w:rPr>
                <w:sz w:val="20"/>
                <w:szCs w:val="20"/>
              </w:rPr>
              <w:t>ИП глава КФХ Цеева Розанна Джамболетовна</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330446A4" w14:textId="1FD6AF33"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47C884D6" w14:textId="43A69F59"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4616C636" w14:textId="729CF3BC" w:rsidR="000228D1" w:rsidRPr="004E00E9" w:rsidRDefault="000228D1" w:rsidP="004E00E9">
            <w:pPr>
              <w:spacing w:line="240" w:lineRule="auto"/>
              <w:jc w:val="left"/>
              <w:rPr>
                <w:sz w:val="20"/>
                <w:szCs w:val="20"/>
              </w:rPr>
            </w:pPr>
            <w:r w:rsidRPr="004E00E9">
              <w:rPr>
                <w:sz w:val="20"/>
                <w:szCs w:val="20"/>
              </w:rPr>
              <w:t>01.47 Разведение сельскохозяйственной птицы</w:t>
            </w:r>
          </w:p>
        </w:tc>
        <w:tc>
          <w:tcPr>
            <w:tcW w:w="572" w:type="pct"/>
          </w:tcPr>
          <w:p w14:paraId="72BEEE24" w14:textId="3B30FCA2"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21C2C3D4" w14:textId="0B267AD1"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198C60C5" w14:textId="77777777" w:rsidTr="003D7FE5">
        <w:tblPrEx>
          <w:tblBorders>
            <w:bottom w:val="single" w:sz="4" w:space="0" w:color="auto"/>
          </w:tblBorders>
        </w:tblPrEx>
        <w:trPr>
          <w:trHeight w:val="20"/>
        </w:trPr>
        <w:tc>
          <w:tcPr>
            <w:tcW w:w="141" w:type="pct"/>
            <w:shd w:val="clear" w:color="auto" w:fill="auto"/>
          </w:tcPr>
          <w:p w14:paraId="1F8AF1A0" w14:textId="0DF0DBB3" w:rsidR="000228D1" w:rsidRPr="004E00E9" w:rsidRDefault="000228D1" w:rsidP="004E00E9">
            <w:pPr>
              <w:spacing w:line="240" w:lineRule="auto"/>
              <w:jc w:val="center"/>
              <w:rPr>
                <w:sz w:val="20"/>
                <w:szCs w:val="20"/>
              </w:rPr>
            </w:pPr>
            <w:r w:rsidRPr="004E00E9">
              <w:rPr>
                <w:sz w:val="20"/>
                <w:szCs w:val="20"/>
              </w:rPr>
              <w:t>20</w:t>
            </w:r>
          </w:p>
        </w:tc>
        <w:tc>
          <w:tcPr>
            <w:tcW w:w="357" w:type="pct"/>
            <w:shd w:val="clear" w:color="auto" w:fill="auto"/>
          </w:tcPr>
          <w:p w14:paraId="30645966" w14:textId="20312EB7"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14C66278" w14:textId="268E7CC0" w:rsidR="000228D1" w:rsidRPr="004E00E9" w:rsidRDefault="000228D1" w:rsidP="004E00E9">
            <w:pPr>
              <w:spacing w:line="240" w:lineRule="auto"/>
              <w:jc w:val="left"/>
              <w:rPr>
                <w:color w:val="000000"/>
                <w:sz w:val="20"/>
              </w:rPr>
            </w:pPr>
            <w:r w:rsidRPr="004E00E9">
              <w:rPr>
                <w:sz w:val="20"/>
                <w:szCs w:val="20"/>
              </w:rPr>
              <w:t>ИП Цеев Рамазан Мухарбиевич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19BC42DA" w14:textId="06577622"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46394A8C" w14:textId="17E71C6D" w:rsidR="000228D1" w:rsidRPr="004E00E9" w:rsidRDefault="000228D1" w:rsidP="004E00E9">
            <w:pPr>
              <w:spacing w:line="240" w:lineRule="auto"/>
              <w:jc w:val="left"/>
              <w:rPr>
                <w:sz w:val="20"/>
                <w:szCs w:val="20"/>
              </w:rPr>
            </w:pPr>
            <w:r w:rsidRPr="004E00E9">
              <w:rPr>
                <w:sz w:val="20"/>
                <w:szCs w:val="20"/>
              </w:rPr>
              <w:t>01.25.1 Выращивание прочих плодовых и ягодных культур.</w:t>
            </w:r>
          </w:p>
          <w:p w14:paraId="665D73F1" w14:textId="03257445"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2A35E115" w14:textId="39ACF49D"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7008B81F" w14:textId="5E426410" w:rsidR="000228D1" w:rsidRPr="004E00E9" w:rsidRDefault="000228D1" w:rsidP="004E00E9">
            <w:pPr>
              <w:spacing w:line="240" w:lineRule="auto"/>
              <w:jc w:val="center"/>
              <w:rPr>
                <w:color w:val="000000"/>
                <w:sz w:val="20"/>
              </w:rPr>
            </w:pPr>
            <w:r w:rsidRPr="004E00E9">
              <w:rPr>
                <w:color w:val="000000"/>
                <w:sz w:val="20"/>
              </w:rPr>
              <w:t>-</w:t>
            </w:r>
          </w:p>
        </w:tc>
      </w:tr>
      <w:tr w:rsidR="000228D1" w:rsidRPr="004E00E9" w14:paraId="7901B65C" w14:textId="77777777" w:rsidTr="003D7FE5">
        <w:tblPrEx>
          <w:tblBorders>
            <w:bottom w:val="single" w:sz="4" w:space="0" w:color="auto"/>
          </w:tblBorders>
        </w:tblPrEx>
        <w:trPr>
          <w:trHeight w:val="20"/>
        </w:trPr>
        <w:tc>
          <w:tcPr>
            <w:tcW w:w="141" w:type="pct"/>
            <w:shd w:val="clear" w:color="auto" w:fill="auto"/>
          </w:tcPr>
          <w:p w14:paraId="1DA547B3" w14:textId="6C290C82" w:rsidR="000228D1" w:rsidRPr="004E00E9" w:rsidRDefault="000228D1" w:rsidP="004E00E9">
            <w:pPr>
              <w:spacing w:line="240" w:lineRule="auto"/>
              <w:jc w:val="center"/>
              <w:rPr>
                <w:sz w:val="20"/>
                <w:szCs w:val="20"/>
              </w:rPr>
            </w:pPr>
            <w:r w:rsidRPr="004E00E9">
              <w:rPr>
                <w:sz w:val="20"/>
                <w:szCs w:val="20"/>
              </w:rPr>
              <w:t>21</w:t>
            </w:r>
          </w:p>
        </w:tc>
        <w:tc>
          <w:tcPr>
            <w:tcW w:w="357" w:type="pct"/>
            <w:shd w:val="clear" w:color="auto" w:fill="auto"/>
          </w:tcPr>
          <w:p w14:paraId="68BC55B2" w14:textId="711A7CC3" w:rsidR="000228D1" w:rsidRPr="004E00E9" w:rsidRDefault="000228D1"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1C308C4C" w14:textId="1D7F089F" w:rsidR="000228D1" w:rsidRPr="004E00E9" w:rsidRDefault="000228D1" w:rsidP="004E00E9">
            <w:pPr>
              <w:spacing w:line="240" w:lineRule="auto"/>
              <w:jc w:val="left"/>
              <w:rPr>
                <w:color w:val="000000"/>
                <w:sz w:val="20"/>
              </w:rPr>
            </w:pPr>
            <w:r w:rsidRPr="004E00E9">
              <w:rPr>
                <w:sz w:val="20"/>
                <w:szCs w:val="20"/>
              </w:rPr>
              <w:t>ИП  Цеев Тимур Сальбиевич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0D82F20A" w14:textId="2CEACC0A" w:rsidR="000228D1" w:rsidRPr="004E00E9" w:rsidRDefault="000228D1"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738C2679" w14:textId="206776B2" w:rsidR="000228D1" w:rsidRPr="004E00E9" w:rsidRDefault="000228D1"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62ACDCAD" w14:textId="7A08AB9F" w:rsidR="000228D1" w:rsidRPr="004E00E9" w:rsidRDefault="000228D1" w:rsidP="004E00E9">
            <w:pPr>
              <w:spacing w:line="240" w:lineRule="auto"/>
              <w:jc w:val="center"/>
              <w:rPr>
                <w:color w:val="000000"/>
                <w:sz w:val="20"/>
              </w:rPr>
            </w:pPr>
            <w:r w:rsidRPr="004E00E9">
              <w:rPr>
                <w:color w:val="000000"/>
                <w:sz w:val="20"/>
              </w:rPr>
              <w:t>-</w:t>
            </w:r>
          </w:p>
        </w:tc>
        <w:tc>
          <w:tcPr>
            <w:tcW w:w="640" w:type="pct"/>
          </w:tcPr>
          <w:p w14:paraId="1C9AC845" w14:textId="3405A63C" w:rsidR="000228D1" w:rsidRPr="004E00E9" w:rsidRDefault="000228D1" w:rsidP="004E00E9">
            <w:pPr>
              <w:spacing w:line="240" w:lineRule="auto"/>
              <w:jc w:val="center"/>
              <w:rPr>
                <w:color w:val="000000"/>
                <w:sz w:val="20"/>
              </w:rPr>
            </w:pPr>
            <w:r w:rsidRPr="004E00E9">
              <w:rPr>
                <w:color w:val="000000"/>
                <w:sz w:val="20"/>
              </w:rPr>
              <w:t>-</w:t>
            </w:r>
          </w:p>
        </w:tc>
      </w:tr>
      <w:tr w:rsidR="003D7FE5" w:rsidRPr="004E00E9" w14:paraId="7BC5512B" w14:textId="77777777" w:rsidTr="003D7FE5">
        <w:tblPrEx>
          <w:tblBorders>
            <w:bottom w:val="single" w:sz="4" w:space="0" w:color="auto"/>
          </w:tblBorders>
        </w:tblPrEx>
        <w:trPr>
          <w:trHeight w:val="20"/>
        </w:trPr>
        <w:tc>
          <w:tcPr>
            <w:tcW w:w="141" w:type="pct"/>
            <w:shd w:val="clear" w:color="auto" w:fill="auto"/>
          </w:tcPr>
          <w:p w14:paraId="1037B19F" w14:textId="7DD1D70D" w:rsidR="00533465" w:rsidRPr="004E00E9" w:rsidRDefault="00620D04" w:rsidP="004E00E9">
            <w:pPr>
              <w:spacing w:line="240" w:lineRule="auto"/>
              <w:jc w:val="center"/>
              <w:rPr>
                <w:sz w:val="20"/>
                <w:szCs w:val="20"/>
              </w:rPr>
            </w:pPr>
            <w:r w:rsidRPr="004E00E9">
              <w:rPr>
                <w:sz w:val="20"/>
                <w:szCs w:val="20"/>
              </w:rPr>
              <w:t>22</w:t>
            </w:r>
          </w:p>
        </w:tc>
        <w:tc>
          <w:tcPr>
            <w:tcW w:w="357" w:type="pct"/>
            <w:shd w:val="clear" w:color="auto" w:fill="auto"/>
          </w:tcPr>
          <w:p w14:paraId="43A5D3DD" w14:textId="3409A562"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4BBD9A7A" w14:textId="515A172C" w:rsidR="00533465" w:rsidRPr="004E00E9" w:rsidRDefault="00533465" w:rsidP="004E00E9">
            <w:pPr>
              <w:spacing w:line="240" w:lineRule="auto"/>
              <w:jc w:val="left"/>
              <w:rPr>
                <w:color w:val="000000"/>
                <w:sz w:val="20"/>
              </w:rPr>
            </w:pPr>
            <w:r w:rsidRPr="004E00E9">
              <w:rPr>
                <w:sz w:val="20"/>
                <w:szCs w:val="20"/>
              </w:rPr>
              <w:t>ИП глава КФХ Беджанов Аслан Муратович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43DC2851" w14:textId="68FC3710" w:rsidR="00533465" w:rsidRPr="004E00E9" w:rsidRDefault="00B8224F" w:rsidP="004E00E9">
            <w:pPr>
              <w:spacing w:line="240" w:lineRule="auto"/>
              <w:jc w:val="left"/>
              <w:rPr>
                <w:sz w:val="20"/>
                <w:szCs w:val="20"/>
              </w:rPr>
            </w:pPr>
            <w:r w:rsidRPr="004E00E9">
              <w:rPr>
                <w:sz w:val="20"/>
                <w:szCs w:val="20"/>
              </w:rPr>
              <w:t xml:space="preserve">аул </w:t>
            </w:r>
            <w:r w:rsidR="00533465" w:rsidRPr="004E00E9">
              <w:rPr>
                <w:sz w:val="20"/>
                <w:szCs w:val="20"/>
              </w:rPr>
              <w:t>Хакуринохабль, ул. Курганная, 5</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653AB84F" w14:textId="1076D903" w:rsidR="00533465" w:rsidRPr="004E00E9" w:rsidRDefault="00533465" w:rsidP="004E00E9">
            <w:pPr>
              <w:spacing w:line="240" w:lineRule="auto"/>
              <w:jc w:val="left"/>
              <w:rPr>
                <w:sz w:val="20"/>
                <w:szCs w:val="20"/>
              </w:rPr>
            </w:pPr>
            <w:r w:rsidRPr="004E00E9">
              <w:rPr>
                <w:sz w:val="20"/>
                <w:szCs w:val="20"/>
              </w:rPr>
              <w:t>01.11 Выращивание зерновых (кроме риса), зернобобовых кул</w:t>
            </w:r>
            <w:r w:rsidR="00BC2E92" w:rsidRPr="004E00E9">
              <w:rPr>
                <w:sz w:val="20"/>
                <w:szCs w:val="20"/>
              </w:rPr>
              <w:t>ьтур и семян масличных культур.</w:t>
            </w:r>
          </w:p>
          <w:p w14:paraId="700377C6" w14:textId="56EB6439" w:rsidR="00533465" w:rsidRPr="004E00E9" w:rsidRDefault="00533465" w:rsidP="004E00E9">
            <w:pPr>
              <w:spacing w:line="240" w:lineRule="auto"/>
              <w:jc w:val="left"/>
              <w:rPr>
                <w:sz w:val="20"/>
                <w:szCs w:val="20"/>
              </w:rPr>
            </w:pPr>
            <w:r w:rsidRPr="004E00E9">
              <w:rPr>
                <w:sz w:val="20"/>
                <w:szCs w:val="20"/>
              </w:rPr>
              <w:t>01.13 Выращивание овощей, бахчевых, корнеплодных и клубнеплодных культур, грибов и трюфелей</w:t>
            </w:r>
          </w:p>
        </w:tc>
        <w:tc>
          <w:tcPr>
            <w:tcW w:w="572" w:type="pct"/>
          </w:tcPr>
          <w:p w14:paraId="5016EAA7" w14:textId="563994A7"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1A34EF19" w14:textId="57C71F44" w:rsidR="00533465" w:rsidRPr="004E00E9" w:rsidRDefault="00620D04" w:rsidP="004E00E9">
            <w:pPr>
              <w:spacing w:line="240" w:lineRule="auto"/>
              <w:jc w:val="center"/>
              <w:rPr>
                <w:color w:val="000000"/>
                <w:sz w:val="20"/>
              </w:rPr>
            </w:pPr>
            <w:r w:rsidRPr="004E00E9">
              <w:rPr>
                <w:color w:val="000000"/>
                <w:sz w:val="20"/>
              </w:rPr>
              <w:t>-</w:t>
            </w:r>
          </w:p>
        </w:tc>
      </w:tr>
      <w:tr w:rsidR="00B8224F" w:rsidRPr="004E00E9" w14:paraId="6C01D0AA" w14:textId="77777777" w:rsidTr="003D7FE5">
        <w:tblPrEx>
          <w:tblBorders>
            <w:bottom w:val="single" w:sz="4" w:space="0" w:color="auto"/>
          </w:tblBorders>
        </w:tblPrEx>
        <w:trPr>
          <w:trHeight w:val="20"/>
        </w:trPr>
        <w:tc>
          <w:tcPr>
            <w:tcW w:w="141" w:type="pct"/>
            <w:shd w:val="clear" w:color="auto" w:fill="auto"/>
          </w:tcPr>
          <w:p w14:paraId="72D70E2C" w14:textId="7634096D" w:rsidR="00B8224F" w:rsidRPr="004E00E9" w:rsidRDefault="00B8224F" w:rsidP="004E00E9">
            <w:pPr>
              <w:spacing w:line="240" w:lineRule="auto"/>
              <w:jc w:val="center"/>
              <w:rPr>
                <w:sz w:val="20"/>
                <w:szCs w:val="20"/>
              </w:rPr>
            </w:pPr>
            <w:r w:rsidRPr="004E00E9">
              <w:rPr>
                <w:sz w:val="20"/>
                <w:szCs w:val="20"/>
              </w:rPr>
              <w:t>23</w:t>
            </w:r>
          </w:p>
        </w:tc>
        <w:tc>
          <w:tcPr>
            <w:tcW w:w="357" w:type="pct"/>
            <w:shd w:val="clear" w:color="auto" w:fill="auto"/>
          </w:tcPr>
          <w:p w14:paraId="3F47AE1D" w14:textId="56C08DB8"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3BEF5964" w14:textId="10120BB6" w:rsidR="00B8224F" w:rsidRPr="004E00E9" w:rsidRDefault="00B8224F" w:rsidP="004E00E9">
            <w:pPr>
              <w:snapToGrid w:val="0"/>
              <w:spacing w:line="240" w:lineRule="auto"/>
              <w:jc w:val="left"/>
              <w:rPr>
                <w:color w:val="000000"/>
                <w:sz w:val="20"/>
              </w:rPr>
            </w:pPr>
            <w:r w:rsidRPr="004E00E9">
              <w:rPr>
                <w:sz w:val="20"/>
                <w:szCs w:val="20"/>
              </w:rPr>
              <w:t>ИП глава КФХ Ибрагимов Аскер Анатольевич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68451669" w14:textId="2215C90F"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D79A61E" w14:textId="2881ECA1" w:rsidR="00B8224F" w:rsidRPr="004E00E9" w:rsidRDefault="00B8224F" w:rsidP="004E00E9">
            <w:pPr>
              <w:spacing w:line="240" w:lineRule="auto"/>
              <w:jc w:val="left"/>
              <w:rPr>
                <w:sz w:val="20"/>
                <w:szCs w:val="20"/>
              </w:rPr>
            </w:pPr>
            <w:r w:rsidRPr="004E00E9">
              <w:rPr>
                <w:sz w:val="20"/>
                <w:szCs w:val="20"/>
              </w:rPr>
              <w:t>01.1 Выращивание однолетних культур</w:t>
            </w:r>
          </w:p>
        </w:tc>
        <w:tc>
          <w:tcPr>
            <w:tcW w:w="572" w:type="pct"/>
          </w:tcPr>
          <w:p w14:paraId="7EE69CEB" w14:textId="6550577F"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701EE345" w14:textId="0D075AE2" w:rsidR="00B8224F" w:rsidRPr="004E00E9" w:rsidRDefault="00B8224F" w:rsidP="004E00E9">
            <w:pPr>
              <w:spacing w:line="240" w:lineRule="auto"/>
              <w:jc w:val="center"/>
              <w:rPr>
                <w:color w:val="000000"/>
                <w:sz w:val="20"/>
              </w:rPr>
            </w:pPr>
            <w:r w:rsidRPr="004E00E9">
              <w:rPr>
                <w:color w:val="000000"/>
                <w:sz w:val="20"/>
              </w:rPr>
              <w:t>-</w:t>
            </w:r>
          </w:p>
        </w:tc>
      </w:tr>
      <w:tr w:rsidR="00B8224F" w:rsidRPr="004E00E9" w14:paraId="27DFD3D1" w14:textId="77777777" w:rsidTr="003D7FE5">
        <w:tblPrEx>
          <w:tblBorders>
            <w:bottom w:val="single" w:sz="4" w:space="0" w:color="auto"/>
          </w:tblBorders>
        </w:tblPrEx>
        <w:trPr>
          <w:trHeight w:val="20"/>
        </w:trPr>
        <w:tc>
          <w:tcPr>
            <w:tcW w:w="141" w:type="pct"/>
            <w:shd w:val="clear" w:color="auto" w:fill="auto"/>
          </w:tcPr>
          <w:p w14:paraId="54899B1C" w14:textId="455A969B" w:rsidR="00B8224F" w:rsidRPr="004E00E9" w:rsidRDefault="00B8224F" w:rsidP="004E00E9">
            <w:pPr>
              <w:spacing w:line="240" w:lineRule="auto"/>
              <w:jc w:val="center"/>
              <w:rPr>
                <w:sz w:val="20"/>
                <w:szCs w:val="20"/>
              </w:rPr>
            </w:pPr>
            <w:r w:rsidRPr="004E00E9">
              <w:rPr>
                <w:sz w:val="20"/>
                <w:szCs w:val="20"/>
              </w:rPr>
              <w:t>24</w:t>
            </w:r>
          </w:p>
        </w:tc>
        <w:tc>
          <w:tcPr>
            <w:tcW w:w="357" w:type="pct"/>
            <w:shd w:val="clear" w:color="auto" w:fill="auto"/>
          </w:tcPr>
          <w:p w14:paraId="3E105744" w14:textId="3D39355A"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13F09A3B" w14:textId="1340188E" w:rsidR="00B8224F" w:rsidRPr="004E00E9" w:rsidRDefault="00B8224F" w:rsidP="004E00E9">
            <w:pPr>
              <w:spacing w:line="240" w:lineRule="auto"/>
              <w:jc w:val="left"/>
              <w:rPr>
                <w:color w:val="000000"/>
                <w:sz w:val="20"/>
              </w:rPr>
            </w:pPr>
            <w:r w:rsidRPr="004E00E9">
              <w:rPr>
                <w:sz w:val="20"/>
                <w:szCs w:val="20"/>
              </w:rPr>
              <w:t>ИП глава КФХ Жемадуков Шихам Байзетович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10598AB3" w14:textId="7C45A000"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2F2BFFD2" w14:textId="74FE9C40" w:rsidR="00B8224F" w:rsidRPr="004E00E9" w:rsidRDefault="00B8224F" w:rsidP="004E00E9">
            <w:pPr>
              <w:spacing w:line="240" w:lineRule="auto"/>
              <w:jc w:val="left"/>
              <w:rPr>
                <w:sz w:val="20"/>
                <w:szCs w:val="20"/>
              </w:rPr>
            </w:pPr>
            <w:r w:rsidRPr="004E00E9">
              <w:rPr>
                <w:sz w:val="20"/>
                <w:szCs w:val="20"/>
              </w:rPr>
              <w:t>01.1 Выращивание однолетних культур.</w:t>
            </w:r>
          </w:p>
          <w:p w14:paraId="562AB085" w14:textId="17EA13DE" w:rsidR="00B8224F" w:rsidRPr="004E00E9" w:rsidRDefault="00B8224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3EC2C0B3" w14:textId="7C305596"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50675976" w14:textId="6E364825" w:rsidR="00B8224F" w:rsidRPr="004E00E9" w:rsidRDefault="00B8224F" w:rsidP="004E00E9">
            <w:pPr>
              <w:spacing w:line="240" w:lineRule="auto"/>
              <w:jc w:val="center"/>
              <w:rPr>
                <w:color w:val="000000"/>
                <w:sz w:val="20"/>
              </w:rPr>
            </w:pPr>
            <w:r w:rsidRPr="004E00E9">
              <w:rPr>
                <w:color w:val="000000"/>
                <w:sz w:val="20"/>
              </w:rPr>
              <w:t>-</w:t>
            </w:r>
          </w:p>
        </w:tc>
      </w:tr>
      <w:tr w:rsidR="00B8224F" w:rsidRPr="004E00E9" w14:paraId="240452C1" w14:textId="77777777" w:rsidTr="003D7FE5">
        <w:tblPrEx>
          <w:tblBorders>
            <w:bottom w:val="single" w:sz="4" w:space="0" w:color="auto"/>
          </w:tblBorders>
        </w:tblPrEx>
        <w:trPr>
          <w:trHeight w:val="20"/>
        </w:trPr>
        <w:tc>
          <w:tcPr>
            <w:tcW w:w="141" w:type="pct"/>
            <w:shd w:val="clear" w:color="auto" w:fill="auto"/>
          </w:tcPr>
          <w:p w14:paraId="4EACAA88" w14:textId="3F508376" w:rsidR="00B8224F" w:rsidRPr="004E00E9" w:rsidRDefault="00B8224F" w:rsidP="004E00E9">
            <w:pPr>
              <w:spacing w:line="240" w:lineRule="auto"/>
              <w:jc w:val="center"/>
              <w:rPr>
                <w:sz w:val="20"/>
                <w:szCs w:val="20"/>
              </w:rPr>
            </w:pPr>
            <w:r w:rsidRPr="004E00E9">
              <w:rPr>
                <w:sz w:val="20"/>
                <w:szCs w:val="20"/>
              </w:rPr>
              <w:t>25</w:t>
            </w:r>
          </w:p>
        </w:tc>
        <w:tc>
          <w:tcPr>
            <w:tcW w:w="357" w:type="pct"/>
            <w:shd w:val="clear" w:color="auto" w:fill="auto"/>
          </w:tcPr>
          <w:p w14:paraId="51170C74" w14:textId="60FBF6D5"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7C45B14D" w14:textId="585282E1" w:rsidR="00B8224F" w:rsidRPr="004E00E9" w:rsidRDefault="00B8224F" w:rsidP="004E00E9">
            <w:pPr>
              <w:spacing w:line="240" w:lineRule="auto"/>
              <w:jc w:val="left"/>
              <w:rPr>
                <w:color w:val="000000"/>
                <w:sz w:val="20"/>
              </w:rPr>
            </w:pPr>
            <w:r w:rsidRPr="004E00E9">
              <w:rPr>
                <w:sz w:val="20"/>
                <w:szCs w:val="20"/>
              </w:rPr>
              <w:t>ИП глава КФХ Тлевцежев Рустем Меджидович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18AFDE25" w14:textId="38614826"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28E5E287" w14:textId="04533C2B" w:rsidR="00B8224F" w:rsidRPr="004E00E9" w:rsidRDefault="00B8224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2DE9FEFE" w14:textId="555F4B3A" w:rsidR="00B8224F" w:rsidRPr="004E00E9" w:rsidRDefault="00B8224F" w:rsidP="004E00E9">
            <w:pPr>
              <w:spacing w:line="240" w:lineRule="auto"/>
              <w:jc w:val="left"/>
              <w:rPr>
                <w:sz w:val="20"/>
                <w:szCs w:val="20"/>
              </w:rPr>
            </w:pPr>
            <w:r w:rsidRPr="004E00E9">
              <w:rPr>
                <w:sz w:val="20"/>
                <w:szCs w:val="20"/>
              </w:rPr>
              <w:t>01.4 Животноводство</w:t>
            </w:r>
          </w:p>
        </w:tc>
        <w:tc>
          <w:tcPr>
            <w:tcW w:w="572" w:type="pct"/>
          </w:tcPr>
          <w:p w14:paraId="04E8300B" w14:textId="64391039"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5A87BA56" w14:textId="337AAE8D" w:rsidR="00B8224F" w:rsidRPr="004E00E9" w:rsidRDefault="00B8224F" w:rsidP="004E00E9">
            <w:pPr>
              <w:spacing w:line="240" w:lineRule="auto"/>
              <w:jc w:val="center"/>
              <w:rPr>
                <w:color w:val="000000"/>
                <w:sz w:val="20"/>
              </w:rPr>
            </w:pPr>
            <w:r w:rsidRPr="004E00E9">
              <w:rPr>
                <w:color w:val="000000"/>
                <w:sz w:val="20"/>
              </w:rPr>
              <w:t>-</w:t>
            </w:r>
          </w:p>
        </w:tc>
      </w:tr>
      <w:tr w:rsidR="00B8224F" w:rsidRPr="004E00E9" w14:paraId="2224629D" w14:textId="77777777" w:rsidTr="003D7FE5">
        <w:tblPrEx>
          <w:tblBorders>
            <w:bottom w:val="single" w:sz="4" w:space="0" w:color="auto"/>
          </w:tblBorders>
        </w:tblPrEx>
        <w:trPr>
          <w:trHeight w:val="20"/>
        </w:trPr>
        <w:tc>
          <w:tcPr>
            <w:tcW w:w="141" w:type="pct"/>
            <w:shd w:val="clear" w:color="auto" w:fill="auto"/>
          </w:tcPr>
          <w:p w14:paraId="58D59E9D" w14:textId="0ED026D4" w:rsidR="00B8224F" w:rsidRPr="004E00E9" w:rsidRDefault="00B8224F" w:rsidP="004E00E9">
            <w:pPr>
              <w:spacing w:line="240" w:lineRule="auto"/>
              <w:jc w:val="center"/>
              <w:rPr>
                <w:sz w:val="20"/>
                <w:szCs w:val="20"/>
              </w:rPr>
            </w:pPr>
            <w:r w:rsidRPr="004E00E9">
              <w:rPr>
                <w:sz w:val="20"/>
                <w:szCs w:val="20"/>
              </w:rPr>
              <w:t>26</w:t>
            </w:r>
          </w:p>
        </w:tc>
        <w:tc>
          <w:tcPr>
            <w:tcW w:w="357" w:type="pct"/>
            <w:shd w:val="clear" w:color="auto" w:fill="auto"/>
          </w:tcPr>
          <w:p w14:paraId="1632DD6E" w14:textId="659D5CBF"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38658A1F" w14:textId="29049405" w:rsidR="00B8224F" w:rsidRPr="004E00E9" w:rsidRDefault="00B8224F" w:rsidP="004E00E9">
            <w:pPr>
              <w:spacing w:line="240" w:lineRule="auto"/>
              <w:jc w:val="left"/>
              <w:rPr>
                <w:color w:val="000000"/>
                <w:sz w:val="20"/>
              </w:rPr>
            </w:pPr>
            <w:r w:rsidRPr="004E00E9">
              <w:rPr>
                <w:sz w:val="20"/>
                <w:szCs w:val="20"/>
              </w:rPr>
              <w:t>ИП глава КФХ Аутлева Марина Вячеславовна</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2A7093D7" w14:textId="019D20A4"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BE46B02" w14:textId="32B53973" w:rsidR="00B8224F" w:rsidRPr="004E00E9" w:rsidRDefault="00B8224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44EA05A4" w14:textId="50804738"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60E73D37" w14:textId="04871B7C" w:rsidR="00B8224F" w:rsidRPr="004E00E9" w:rsidRDefault="00B8224F" w:rsidP="004E00E9">
            <w:pPr>
              <w:spacing w:line="240" w:lineRule="auto"/>
              <w:jc w:val="center"/>
              <w:rPr>
                <w:color w:val="000000"/>
                <w:sz w:val="20"/>
              </w:rPr>
            </w:pPr>
            <w:r w:rsidRPr="004E00E9">
              <w:rPr>
                <w:color w:val="000000"/>
                <w:sz w:val="20"/>
              </w:rPr>
              <w:t>-</w:t>
            </w:r>
          </w:p>
        </w:tc>
      </w:tr>
      <w:tr w:rsidR="003D7FE5" w:rsidRPr="004E00E9" w14:paraId="7DD4A4B5" w14:textId="77777777" w:rsidTr="003D7FE5">
        <w:tblPrEx>
          <w:tblBorders>
            <w:bottom w:val="single" w:sz="4" w:space="0" w:color="auto"/>
          </w:tblBorders>
        </w:tblPrEx>
        <w:trPr>
          <w:trHeight w:val="20"/>
        </w:trPr>
        <w:tc>
          <w:tcPr>
            <w:tcW w:w="141" w:type="pct"/>
            <w:shd w:val="clear" w:color="auto" w:fill="auto"/>
          </w:tcPr>
          <w:p w14:paraId="5CED28CD" w14:textId="626E4823" w:rsidR="00533465" w:rsidRPr="004E00E9" w:rsidRDefault="00620D04" w:rsidP="004E00E9">
            <w:pPr>
              <w:spacing w:line="240" w:lineRule="auto"/>
              <w:jc w:val="center"/>
              <w:rPr>
                <w:sz w:val="20"/>
                <w:szCs w:val="20"/>
              </w:rPr>
            </w:pPr>
            <w:r w:rsidRPr="004E00E9">
              <w:rPr>
                <w:sz w:val="20"/>
                <w:szCs w:val="20"/>
              </w:rPr>
              <w:t>27</w:t>
            </w:r>
          </w:p>
        </w:tc>
        <w:tc>
          <w:tcPr>
            <w:tcW w:w="357" w:type="pct"/>
            <w:shd w:val="clear" w:color="auto" w:fill="auto"/>
          </w:tcPr>
          <w:p w14:paraId="11431F69" w14:textId="23935129" w:rsidR="00533465" w:rsidRPr="004E00E9" w:rsidRDefault="00842257"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5718B7F0" w14:textId="744457BD" w:rsidR="00533465" w:rsidRPr="004E00E9" w:rsidRDefault="00533465" w:rsidP="004E00E9">
            <w:pPr>
              <w:spacing w:line="240" w:lineRule="auto"/>
              <w:jc w:val="left"/>
              <w:rPr>
                <w:color w:val="000000"/>
                <w:sz w:val="20"/>
              </w:rPr>
            </w:pPr>
            <w:r w:rsidRPr="004E00E9">
              <w:rPr>
                <w:sz w:val="20"/>
                <w:szCs w:val="20"/>
              </w:rPr>
              <w:t>ИП глава КФХ Аутлев Аскер Асланович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6A556640" w14:textId="13E36440" w:rsidR="00533465" w:rsidRPr="004E00E9" w:rsidRDefault="00B8224F" w:rsidP="004E00E9">
            <w:pPr>
              <w:spacing w:line="240" w:lineRule="auto"/>
              <w:jc w:val="left"/>
              <w:rPr>
                <w:sz w:val="20"/>
                <w:szCs w:val="20"/>
              </w:rPr>
            </w:pPr>
            <w:r w:rsidRPr="004E00E9">
              <w:rPr>
                <w:sz w:val="20"/>
                <w:szCs w:val="20"/>
              </w:rPr>
              <w:t xml:space="preserve">аул </w:t>
            </w:r>
            <w:r w:rsidR="00533465" w:rsidRPr="004E00E9">
              <w:rPr>
                <w:sz w:val="20"/>
                <w:szCs w:val="20"/>
              </w:rPr>
              <w:t>Хакуринохабль, ул. Матросова, 8</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69408CF3" w14:textId="30206884" w:rsidR="00533465" w:rsidRPr="004E00E9" w:rsidRDefault="00533465" w:rsidP="004E00E9">
            <w:pPr>
              <w:spacing w:line="240" w:lineRule="auto"/>
              <w:jc w:val="left"/>
              <w:rPr>
                <w:sz w:val="20"/>
                <w:szCs w:val="20"/>
              </w:rPr>
            </w:pPr>
            <w:r w:rsidRPr="004E00E9">
              <w:rPr>
                <w:sz w:val="20"/>
                <w:szCs w:val="20"/>
              </w:rPr>
              <w:t>01.11</w:t>
            </w:r>
            <w:r w:rsidR="00F0295F" w:rsidRPr="004E00E9">
              <w:rPr>
                <w:sz w:val="20"/>
                <w:szCs w:val="20"/>
              </w:rPr>
              <w:t xml:space="preserve"> Выращивание зерновых (кроме риса), зернобобовых культур и семян масличных культур</w:t>
            </w:r>
          </w:p>
        </w:tc>
        <w:tc>
          <w:tcPr>
            <w:tcW w:w="572" w:type="pct"/>
          </w:tcPr>
          <w:p w14:paraId="6C6C2F1A" w14:textId="44677856" w:rsidR="00533465" w:rsidRPr="004E00E9" w:rsidRDefault="00620D04" w:rsidP="004E00E9">
            <w:pPr>
              <w:spacing w:line="240" w:lineRule="auto"/>
              <w:jc w:val="center"/>
              <w:rPr>
                <w:color w:val="000000"/>
                <w:sz w:val="20"/>
              </w:rPr>
            </w:pPr>
            <w:r w:rsidRPr="004E00E9">
              <w:rPr>
                <w:color w:val="000000"/>
                <w:sz w:val="20"/>
              </w:rPr>
              <w:t>-</w:t>
            </w:r>
          </w:p>
        </w:tc>
        <w:tc>
          <w:tcPr>
            <w:tcW w:w="640" w:type="pct"/>
          </w:tcPr>
          <w:p w14:paraId="0D57D6B5" w14:textId="4E3629BB" w:rsidR="00533465" w:rsidRPr="004E00E9" w:rsidRDefault="00620D04" w:rsidP="004E00E9">
            <w:pPr>
              <w:spacing w:line="240" w:lineRule="auto"/>
              <w:jc w:val="center"/>
              <w:rPr>
                <w:color w:val="000000"/>
                <w:sz w:val="20"/>
              </w:rPr>
            </w:pPr>
            <w:r w:rsidRPr="004E00E9">
              <w:rPr>
                <w:color w:val="000000"/>
                <w:sz w:val="20"/>
              </w:rPr>
              <w:t>-</w:t>
            </w:r>
          </w:p>
        </w:tc>
      </w:tr>
      <w:tr w:rsidR="00B8224F" w:rsidRPr="004E00E9" w14:paraId="1939A9BC" w14:textId="77777777" w:rsidTr="003D7FE5">
        <w:tblPrEx>
          <w:tblBorders>
            <w:bottom w:val="single" w:sz="4" w:space="0" w:color="auto"/>
          </w:tblBorders>
        </w:tblPrEx>
        <w:trPr>
          <w:trHeight w:val="20"/>
        </w:trPr>
        <w:tc>
          <w:tcPr>
            <w:tcW w:w="141" w:type="pct"/>
            <w:shd w:val="clear" w:color="auto" w:fill="auto"/>
          </w:tcPr>
          <w:p w14:paraId="4249C646" w14:textId="3BD25E9A" w:rsidR="00B8224F" w:rsidRPr="004E00E9" w:rsidRDefault="00B8224F" w:rsidP="004E00E9">
            <w:pPr>
              <w:spacing w:line="240" w:lineRule="auto"/>
              <w:jc w:val="center"/>
              <w:rPr>
                <w:sz w:val="20"/>
                <w:szCs w:val="20"/>
              </w:rPr>
            </w:pPr>
            <w:r w:rsidRPr="004E00E9">
              <w:rPr>
                <w:sz w:val="20"/>
                <w:szCs w:val="20"/>
              </w:rPr>
              <w:t>28</w:t>
            </w:r>
          </w:p>
        </w:tc>
        <w:tc>
          <w:tcPr>
            <w:tcW w:w="357" w:type="pct"/>
            <w:shd w:val="clear" w:color="auto" w:fill="auto"/>
          </w:tcPr>
          <w:p w14:paraId="23484BF0" w14:textId="6C8774A8"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27960E3B" w14:textId="3E4676D0" w:rsidR="00B8224F" w:rsidRPr="004E00E9" w:rsidRDefault="00B8224F" w:rsidP="004E00E9">
            <w:pPr>
              <w:spacing w:line="240" w:lineRule="auto"/>
              <w:jc w:val="left"/>
              <w:rPr>
                <w:color w:val="000000"/>
                <w:sz w:val="20"/>
              </w:rPr>
            </w:pPr>
            <w:r w:rsidRPr="004E00E9">
              <w:rPr>
                <w:sz w:val="20"/>
                <w:szCs w:val="20"/>
              </w:rPr>
              <w:t>ИП глава КФХ Аутлев Сальбий Нальбиевич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42ACB152" w14:textId="5A06A561"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761B5FFE" w14:textId="2427139C" w:rsidR="00B8224F" w:rsidRPr="004E00E9" w:rsidRDefault="00B8224F" w:rsidP="004E00E9">
            <w:pPr>
              <w:spacing w:line="240" w:lineRule="auto"/>
              <w:jc w:val="left"/>
              <w:rPr>
                <w:sz w:val="20"/>
                <w:szCs w:val="20"/>
              </w:rPr>
            </w:pPr>
            <w:r w:rsidRPr="004E00E9">
              <w:rPr>
                <w:sz w:val="20"/>
                <w:szCs w:val="20"/>
              </w:rPr>
              <w:t>01.13.2 Выращивание бахчевых культур</w:t>
            </w:r>
          </w:p>
        </w:tc>
        <w:tc>
          <w:tcPr>
            <w:tcW w:w="572" w:type="pct"/>
          </w:tcPr>
          <w:p w14:paraId="133E7EE0" w14:textId="58B8CB98"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5F96048E" w14:textId="0EEBC1EE" w:rsidR="00B8224F" w:rsidRPr="004E00E9" w:rsidRDefault="00B8224F" w:rsidP="004E00E9">
            <w:pPr>
              <w:spacing w:line="240" w:lineRule="auto"/>
              <w:jc w:val="center"/>
              <w:rPr>
                <w:color w:val="000000"/>
                <w:sz w:val="20"/>
              </w:rPr>
            </w:pPr>
            <w:r w:rsidRPr="004E00E9">
              <w:rPr>
                <w:color w:val="000000"/>
                <w:sz w:val="20"/>
              </w:rPr>
              <w:t>-</w:t>
            </w:r>
          </w:p>
        </w:tc>
      </w:tr>
      <w:tr w:rsidR="00B8224F" w:rsidRPr="004E00E9" w14:paraId="6797D944" w14:textId="77777777" w:rsidTr="003D7FE5">
        <w:tblPrEx>
          <w:tblBorders>
            <w:bottom w:val="single" w:sz="4" w:space="0" w:color="auto"/>
          </w:tblBorders>
        </w:tblPrEx>
        <w:trPr>
          <w:trHeight w:val="20"/>
        </w:trPr>
        <w:tc>
          <w:tcPr>
            <w:tcW w:w="141" w:type="pct"/>
            <w:shd w:val="clear" w:color="auto" w:fill="auto"/>
          </w:tcPr>
          <w:p w14:paraId="0BD2A061" w14:textId="10840567" w:rsidR="00B8224F" w:rsidRPr="004E00E9" w:rsidRDefault="00B8224F" w:rsidP="004E00E9">
            <w:pPr>
              <w:spacing w:line="240" w:lineRule="auto"/>
              <w:jc w:val="center"/>
              <w:rPr>
                <w:sz w:val="20"/>
                <w:szCs w:val="20"/>
              </w:rPr>
            </w:pPr>
            <w:r w:rsidRPr="004E00E9">
              <w:rPr>
                <w:sz w:val="20"/>
                <w:szCs w:val="20"/>
              </w:rPr>
              <w:t>29</w:t>
            </w:r>
          </w:p>
        </w:tc>
        <w:tc>
          <w:tcPr>
            <w:tcW w:w="357" w:type="pct"/>
            <w:shd w:val="clear" w:color="auto" w:fill="auto"/>
          </w:tcPr>
          <w:p w14:paraId="2A5F6602" w14:textId="504119CC"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28D91A1E" w14:textId="786DEAE5" w:rsidR="00B8224F" w:rsidRPr="004E00E9" w:rsidRDefault="00B8224F" w:rsidP="004E00E9">
            <w:pPr>
              <w:spacing w:line="240" w:lineRule="auto"/>
              <w:jc w:val="left"/>
              <w:rPr>
                <w:color w:val="000000"/>
                <w:sz w:val="20"/>
              </w:rPr>
            </w:pPr>
            <w:r w:rsidRPr="004E00E9">
              <w:rPr>
                <w:sz w:val="20"/>
                <w:szCs w:val="20"/>
              </w:rPr>
              <w:t>ИП глава КФХ Блипашаов Рамазан Довлетович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2BCBBE00" w14:textId="3678580B"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4244DC51" w14:textId="4632D57B" w:rsidR="00B8224F" w:rsidRPr="004E00E9" w:rsidRDefault="00B8224F" w:rsidP="004E00E9">
            <w:pPr>
              <w:spacing w:line="240" w:lineRule="auto"/>
              <w:jc w:val="left"/>
              <w:rPr>
                <w:sz w:val="20"/>
                <w:szCs w:val="20"/>
              </w:rPr>
            </w:pPr>
            <w:r w:rsidRPr="004E00E9">
              <w:rPr>
                <w:sz w:val="20"/>
                <w:szCs w:val="20"/>
              </w:rPr>
              <w:t>01.11.11 Выращивание пшеницы</w:t>
            </w:r>
          </w:p>
        </w:tc>
        <w:tc>
          <w:tcPr>
            <w:tcW w:w="572" w:type="pct"/>
          </w:tcPr>
          <w:p w14:paraId="66C4F2DB" w14:textId="7CD37EEA"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2CA596D3" w14:textId="057B7685" w:rsidR="00B8224F" w:rsidRPr="004E00E9" w:rsidRDefault="00B8224F" w:rsidP="004E00E9">
            <w:pPr>
              <w:spacing w:line="240" w:lineRule="auto"/>
              <w:jc w:val="center"/>
              <w:rPr>
                <w:color w:val="000000"/>
                <w:sz w:val="20"/>
              </w:rPr>
            </w:pPr>
            <w:r w:rsidRPr="004E00E9">
              <w:rPr>
                <w:color w:val="000000"/>
                <w:sz w:val="20"/>
              </w:rPr>
              <w:t>-</w:t>
            </w:r>
          </w:p>
        </w:tc>
      </w:tr>
      <w:tr w:rsidR="00B8224F" w:rsidRPr="004E00E9" w14:paraId="3C93A9A7" w14:textId="77777777" w:rsidTr="003D7FE5">
        <w:tblPrEx>
          <w:tblBorders>
            <w:bottom w:val="single" w:sz="4" w:space="0" w:color="auto"/>
          </w:tblBorders>
        </w:tblPrEx>
        <w:trPr>
          <w:trHeight w:val="20"/>
        </w:trPr>
        <w:tc>
          <w:tcPr>
            <w:tcW w:w="141" w:type="pct"/>
            <w:shd w:val="clear" w:color="auto" w:fill="auto"/>
          </w:tcPr>
          <w:p w14:paraId="22DF0484" w14:textId="33CFF086" w:rsidR="00B8224F" w:rsidRPr="004E00E9" w:rsidRDefault="00B8224F" w:rsidP="004E00E9">
            <w:pPr>
              <w:spacing w:line="240" w:lineRule="auto"/>
              <w:jc w:val="center"/>
              <w:rPr>
                <w:sz w:val="20"/>
                <w:szCs w:val="20"/>
              </w:rPr>
            </w:pPr>
            <w:r w:rsidRPr="004E00E9">
              <w:rPr>
                <w:sz w:val="20"/>
                <w:szCs w:val="20"/>
              </w:rPr>
              <w:t>30</w:t>
            </w:r>
          </w:p>
        </w:tc>
        <w:tc>
          <w:tcPr>
            <w:tcW w:w="357" w:type="pct"/>
            <w:shd w:val="clear" w:color="auto" w:fill="auto"/>
          </w:tcPr>
          <w:p w14:paraId="60BCFECA" w14:textId="7A600231" w:rsidR="00B8224F" w:rsidRPr="004E00E9" w:rsidRDefault="00B8224F" w:rsidP="004E00E9">
            <w:pPr>
              <w:spacing w:line="240" w:lineRule="auto"/>
              <w:jc w:val="center"/>
              <w:rPr>
                <w:sz w:val="20"/>
                <w:szCs w:val="20"/>
              </w:rPr>
            </w:pPr>
            <w:r w:rsidRPr="004E00E9">
              <w:rPr>
                <w:sz w:val="20"/>
                <w:szCs w:val="20"/>
              </w:rPr>
              <w:t>-</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4D87661F" w14:textId="721ED1A4" w:rsidR="00B8224F" w:rsidRPr="004E00E9" w:rsidRDefault="00B8224F" w:rsidP="004E00E9">
            <w:pPr>
              <w:spacing w:line="240" w:lineRule="auto"/>
              <w:jc w:val="left"/>
              <w:rPr>
                <w:color w:val="000000"/>
                <w:sz w:val="20"/>
              </w:rPr>
            </w:pPr>
            <w:r w:rsidRPr="004E00E9">
              <w:rPr>
                <w:sz w:val="20"/>
                <w:szCs w:val="20"/>
              </w:rPr>
              <w:t>ИП Бгуашев Нурбий Туркубиевич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5E658BD3" w14:textId="5941FB20"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78B21250" w14:textId="1141739F" w:rsidR="00B8224F" w:rsidRPr="004E00E9" w:rsidRDefault="00B8224F" w:rsidP="004E00E9">
            <w:pPr>
              <w:spacing w:line="240" w:lineRule="auto"/>
              <w:jc w:val="left"/>
              <w:rPr>
                <w:sz w:val="20"/>
                <w:szCs w:val="20"/>
              </w:rPr>
            </w:pPr>
            <w:r w:rsidRPr="004E00E9">
              <w:rPr>
                <w:sz w:val="20"/>
                <w:szCs w:val="20"/>
              </w:rPr>
              <w:t>01.49.1 Пчеловодство</w:t>
            </w:r>
          </w:p>
        </w:tc>
        <w:tc>
          <w:tcPr>
            <w:tcW w:w="572" w:type="pct"/>
          </w:tcPr>
          <w:p w14:paraId="62758025" w14:textId="0682928E" w:rsidR="00B8224F" w:rsidRPr="004E00E9" w:rsidRDefault="00B8224F" w:rsidP="004E00E9">
            <w:pPr>
              <w:spacing w:line="240" w:lineRule="auto"/>
              <w:jc w:val="center"/>
              <w:rPr>
                <w:color w:val="000000"/>
                <w:sz w:val="20"/>
              </w:rPr>
            </w:pPr>
            <w:r w:rsidRPr="004E00E9">
              <w:rPr>
                <w:color w:val="000000"/>
                <w:sz w:val="20"/>
              </w:rPr>
              <w:t>-</w:t>
            </w:r>
          </w:p>
        </w:tc>
        <w:tc>
          <w:tcPr>
            <w:tcW w:w="640" w:type="pct"/>
          </w:tcPr>
          <w:p w14:paraId="50C1F9A9" w14:textId="5A3D0762" w:rsidR="00B8224F" w:rsidRPr="004E00E9" w:rsidRDefault="00B8224F" w:rsidP="004E00E9">
            <w:pPr>
              <w:spacing w:line="240" w:lineRule="auto"/>
              <w:jc w:val="center"/>
              <w:rPr>
                <w:color w:val="000000"/>
                <w:sz w:val="20"/>
              </w:rPr>
            </w:pPr>
            <w:r w:rsidRPr="004E00E9">
              <w:rPr>
                <w:color w:val="000000"/>
                <w:sz w:val="20"/>
              </w:rPr>
              <w:t>-</w:t>
            </w:r>
          </w:p>
        </w:tc>
      </w:tr>
      <w:tr w:rsidR="00B8224F" w:rsidRPr="004E00E9" w14:paraId="67FDED49" w14:textId="77777777" w:rsidTr="003D7FE5">
        <w:tblPrEx>
          <w:tblBorders>
            <w:bottom w:val="single" w:sz="4" w:space="0" w:color="auto"/>
          </w:tblBorders>
        </w:tblPrEx>
        <w:trPr>
          <w:trHeight w:val="20"/>
        </w:trPr>
        <w:tc>
          <w:tcPr>
            <w:tcW w:w="141" w:type="pct"/>
            <w:shd w:val="clear" w:color="auto" w:fill="auto"/>
          </w:tcPr>
          <w:p w14:paraId="2E8F4A25" w14:textId="4B4B0FAF" w:rsidR="00B8224F" w:rsidRPr="004E00E9" w:rsidRDefault="00B8224F" w:rsidP="004E00E9">
            <w:pPr>
              <w:spacing w:line="240" w:lineRule="auto"/>
              <w:jc w:val="center"/>
              <w:rPr>
                <w:sz w:val="20"/>
                <w:szCs w:val="20"/>
              </w:rPr>
            </w:pPr>
            <w:r w:rsidRPr="004E00E9">
              <w:rPr>
                <w:sz w:val="20"/>
                <w:szCs w:val="20"/>
              </w:rPr>
              <w:t>31</w:t>
            </w:r>
          </w:p>
        </w:tc>
        <w:tc>
          <w:tcPr>
            <w:tcW w:w="357" w:type="pct"/>
            <w:shd w:val="clear" w:color="auto" w:fill="auto"/>
          </w:tcPr>
          <w:p w14:paraId="4A1C3F0A" w14:textId="2B1E2A61" w:rsidR="00B8224F" w:rsidRPr="004E00E9" w:rsidRDefault="00B8224F" w:rsidP="004E00E9">
            <w:pPr>
              <w:spacing w:line="240" w:lineRule="auto"/>
              <w:jc w:val="center"/>
              <w:rPr>
                <w:sz w:val="20"/>
                <w:szCs w:val="20"/>
              </w:rPr>
            </w:pPr>
            <w:r w:rsidRPr="004E00E9">
              <w:rPr>
                <w:sz w:val="20"/>
                <w:szCs w:val="20"/>
              </w:rPr>
              <w:t>СХ.1.2</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38AB350E" w14:textId="511D38B3" w:rsidR="00B8224F" w:rsidRPr="004E00E9" w:rsidRDefault="00B8224F" w:rsidP="004E00E9">
            <w:pPr>
              <w:spacing w:line="240" w:lineRule="auto"/>
              <w:jc w:val="left"/>
              <w:rPr>
                <w:color w:val="000000"/>
                <w:sz w:val="20"/>
              </w:rPr>
            </w:pPr>
            <w:r w:rsidRPr="004E00E9">
              <w:rPr>
                <w:sz w:val="20"/>
                <w:szCs w:val="20"/>
              </w:rPr>
              <w:t>ИП глава КФХ Жемадуков Шихам Байзетович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1B1F2C6F" w14:textId="1E3135C5"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70E731F4" w14:textId="631555AD" w:rsidR="00B8224F" w:rsidRPr="004E00E9" w:rsidRDefault="00B8224F" w:rsidP="004E00E9">
            <w:pPr>
              <w:spacing w:line="240" w:lineRule="auto"/>
              <w:jc w:val="left"/>
              <w:rPr>
                <w:sz w:val="20"/>
                <w:szCs w:val="20"/>
              </w:rPr>
            </w:pPr>
            <w:r w:rsidRPr="004E00E9">
              <w:rPr>
                <w:sz w:val="20"/>
                <w:szCs w:val="20"/>
              </w:rPr>
              <w:t>01.1 Выращивание однолетних культур.</w:t>
            </w:r>
          </w:p>
          <w:p w14:paraId="15F869B4" w14:textId="7B5E67C8" w:rsidR="00B8224F" w:rsidRPr="004E00E9" w:rsidRDefault="00B8224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tc>
        <w:tc>
          <w:tcPr>
            <w:tcW w:w="572" w:type="pct"/>
          </w:tcPr>
          <w:p w14:paraId="75FBEDE3" w14:textId="72512479" w:rsidR="00B8224F" w:rsidRPr="004E00E9" w:rsidRDefault="00B8224F" w:rsidP="004E00E9">
            <w:pPr>
              <w:spacing w:line="240" w:lineRule="auto"/>
              <w:jc w:val="center"/>
              <w:rPr>
                <w:color w:val="000000"/>
                <w:sz w:val="20"/>
              </w:rPr>
            </w:pPr>
            <w:r w:rsidRPr="004E00E9">
              <w:rPr>
                <w:color w:val="000000"/>
                <w:sz w:val="20"/>
              </w:rPr>
              <w:t>1</w:t>
            </w:r>
          </w:p>
        </w:tc>
        <w:tc>
          <w:tcPr>
            <w:tcW w:w="640" w:type="pct"/>
          </w:tcPr>
          <w:p w14:paraId="5CE212F3" w14:textId="50A8F533" w:rsidR="00B8224F" w:rsidRPr="004E00E9" w:rsidRDefault="00B8224F" w:rsidP="004E00E9">
            <w:pPr>
              <w:spacing w:line="240" w:lineRule="auto"/>
              <w:jc w:val="center"/>
              <w:rPr>
                <w:color w:val="000000"/>
                <w:sz w:val="20"/>
              </w:rPr>
            </w:pPr>
            <w:r w:rsidRPr="004E00E9">
              <w:rPr>
                <w:color w:val="000000"/>
                <w:sz w:val="20"/>
              </w:rPr>
              <w:t>60</w:t>
            </w:r>
          </w:p>
        </w:tc>
      </w:tr>
      <w:tr w:rsidR="00B8224F" w:rsidRPr="004E00E9" w14:paraId="4994D53C" w14:textId="77777777" w:rsidTr="003D7FE5">
        <w:tblPrEx>
          <w:tblBorders>
            <w:bottom w:val="single" w:sz="4" w:space="0" w:color="auto"/>
          </w:tblBorders>
        </w:tblPrEx>
        <w:trPr>
          <w:trHeight w:val="20"/>
        </w:trPr>
        <w:tc>
          <w:tcPr>
            <w:tcW w:w="141" w:type="pct"/>
            <w:shd w:val="clear" w:color="auto" w:fill="auto"/>
          </w:tcPr>
          <w:p w14:paraId="5BF62130" w14:textId="19A57F99" w:rsidR="00B8224F" w:rsidRPr="004E00E9" w:rsidRDefault="00B8224F" w:rsidP="004E00E9">
            <w:pPr>
              <w:spacing w:line="240" w:lineRule="auto"/>
              <w:jc w:val="center"/>
              <w:rPr>
                <w:sz w:val="20"/>
                <w:szCs w:val="20"/>
              </w:rPr>
            </w:pPr>
            <w:r w:rsidRPr="004E00E9">
              <w:rPr>
                <w:sz w:val="20"/>
                <w:szCs w:val="20"/>
              </w:rPr>
              <w:t>32</w:t>
            </w:r>
          </w:p>
        </w:tc>
        <w:tc>
          <w:tcPr>
            <w:tcW w:w="357" w:type="pct"/>
            <w:shd w:val="clear" w:color="auto" w:fill="auto"/>
          </w:tcPr>
          <w:p w14:paraId="0C640F19" w14:textId="3F4CA4EE" w:rsidR="00B8224F" w:rsidRPr="004E00E9" w:rsidRDefault="00B8224F" w:rsidP="004E00E9">
            <w:pPr>
              <w:spacing w:line="240" w:lineRule="auto"/>
              <w:jc w:val="center"/>
              <w:rPr>
                <w:sz w:val="20"/>
                <w:szCs w:val="20"/>
              </w:rPr>
            </w:pPr>
            <w:r w:rsidRPr="004E00E9">
              <w:rPr>
                <w:sz w:val="20"/>
                <w:szCs w:val="20"/>
              </w:rPr>
              <w:t>СХ.1.3</w:t>
            </w:r>
          </w:p>
        </w:tc>
        <w:tc>
          <w:tcPr>
            <w:tcW w:w="715" w:type="pct"/>
            <w:tcBorders>
              <w:top w:val="single" w:sz="4" w:space="0" w:color="000000"/>
              <w:left w:val="single" w:sz="4" w:space="0" w:color="000000"/>
              <w:bottom w:val="single" w:sz="4" w:space="0" w:color="000000"/>
              <w:right w:val="single" w:sz="4" w:space="0" w:color="000000"/>
            </w:tcBorders>
            <w:shd w:val="clear" w:color="auto" w:fill="auto"/>
          </w:tcPr>
          <w:p w14:paraId="75A3F1B1" w14:textId="6A0340CE" w:rsidR="00B8224F" w:rsidRPr="004E00E9" w:rsidRDefault="00B8224F" w:rsidP="004E00E9">
            <w:pPr>
              <w:spacing w:line="240" w:lineRule="auto"/>
              <w:jc w:val="left"/>
              <w:rPr>
                <w:color w:val="000000"/>
                <w:sz w:val="20"/>
              </w:rPr>
            </w:pPr>
            <w:r w:rsidRPr="004E00E9">
              <w:rPr>
                <w:sz w:val="20"/>
                <w:szCs w:val="20"/>
              </w:rPr>
              <w:t>ИП глава КФХ Тлевцежев Рустем Меджидович</w:t>
            </w:r>
          </w:p>
        </w:tc>
        <w:tc>
          <w:tcPr>
            <w:tcW w:w="935" w:type="pct"/>
            <w:tcBorders>
              <w:top w:val="single" w:sz="4" w:space="0" w:color="000000"/>
              <w:left w:val="single" w:sz="4" w:space="0" w:color="000000"/>
              <w:bottom w:val="single" w:sz="4" w:space="0" w:color="000000"/>
              <w:right w:val="single" w:sz="4" w:space="0" w:color="000000"/>
            </w:tcBorders>
            <w:shd w:val="clear" w:color="auto" w:fill="auto"/>
            <w:noWrap/>
          </w:tcPr>
          <w:p w14:paraId="2D7C1BAC" w14:textId="51B008E4" w:rsidR="00B8224F" w:rsidRPr="004E00E9" w:rsidRDefault="00B8224F" w:rsidP="004E00E9">
            <w:pPr>
              <w:spacing w:line="240" w:lineRule="auto"/>
              <w:jc w:val="left"/>
              <w:rPr>
                <w:sz w:val="20"/>
                <w:szCs w:val="20"/>
              </w:rPr>
            </w:pPr>
            <w:r w:rsidRPr="004E00E9">
              <w:rPr>
                <w:sz w:val="20"/>
                <w:szCs w:val="20"/>
              </w:rPr>
              <w:t>аул Хакуринохабль</w:t>
            </w:r>
          </w:p>
        </w:tc>
        <w:tc>
          <w:tcPr>
            <w:tcW w:w="1640" w:type="pct"/>
            <w:tcBorders>
              <w:top w:val="single" w:sz="4" w:space="0" w:color="000000"/>
              <w:left w:val="single" w:sz="4" w:space="0" w:color="000000"/>
              <w:bottom w:val="single" w:sz="4" w:space="0" w:color="000000"/>
              <w:right w:val="single" w:sz="4" w:space="0" w:color="000000"/>
            </w:tcBorders>
            <w:shd w:val="clear" w:color="auto" w:fill="auto"/>
            <w:noWrap/>
          </w:tcPr>
          <w:p w14:paraId="3316886A" w14:textId="35158394" w:rsidR="00B8224F" w:rsidRPr="004E00E9" w:rsidRDefault="00B8224F" w:rsidP="004E00E9">
            <w:pPr>
              <w:spacing w:line="240" w:lineRule="auto"/>
              <w:jc w:val="left"/>
              <w:rPr>
                <w:sz w:val="20"/>
                <w:szCs w:val="20"/>
              </w:rPr>
            </w:pPr>
            <w:r w:rsidRPr="004E00E9">
              <w:rPr>
                <w:sz w:val="20"/>
                <w:szCs w:val="20"/>
              </w:rPr>
              <w:t>01.11 Выращивание зерновых (кроме риса), зернобобовых культур и семян масличных культур.</w:t>
            </w:r>
          </w:p>
          <w:p w14:paraId="0D3E5F71" w14:textId="10307A81" w:rsidR="00B8224F" w:rsidRPr="004E00E9" w:rsidRDefault="00B8224F" w:rsidP="004E00E9">
            <w:pPr>
              <w:spacing w:line="240" w:lineRule="auto"/>
              <w:jc w:val="left"/>
              <w:rPr>
                <w:sz w:val="20"/>
                <w:szCs w:val="20"/>
              </w:rPr>
            </w:pPr>
            <w:r w:rsidRPr="004E00E9">
              <w:rPr>
                <w:sz w:val="20"/>
                <w:szCs w:val="20"/>
              </w:rPr>
              <w:t>01.4 Животноводство</w:t>
            </w:r>
          </w:p>
        </w:tc>
        <w:tc>
          <w:tcPr>
            <w:tcW w:w="572" w:type="pct"/>
          </w:tcPr>
          <w:p w14:paraId="2CE0303E" w14:textId="2DF1290C" w:rsidR="00B8224F" w:rsidRPr="004E00E9" w:rsidRDefault="00B8224F" w:rsidP="004E00E9">
            <w:pPr>
              <w:spacing w:line="240" w:lineRule="auto"/>
              <w:jc w:val="center"/>
              <w:rPr>
                <w:color w:val="000000"/>
                <w:sz w:val="20"/>
              </w:rPr>
            </w:pPr>
            <w:r w:rsidRPr="004E00E9">
              <w:rPr>
                <w:color w:val="000000"/>
                <w:sz w:val="20"/>
              </w:rPr>
              <w:t>1</w:t>
            </w:r>
          </w:p>
        </w:tc>
        <w:tc>
          <w:tcPr>
            <w:tcW w:w="640" w:type="pct"/>
          </w:tcPr>
          <w:p w14:paraId="2FA78B39" w14:textId="17C08B34" w:rsidR="00B8224F" w:rsidRPr="004E00E9" w:rsidRDefault="00B8224F" w:rsidP="004E00E9">
            <w:pPr>
              <w:spacing w:line="240" w:lineRule="auto"/>
              <w:jc w:val="center"/>
              <w:rPr>
                <w:color w:val="000000"/>
                <w:sz w:val="20"/>
              </w:rPr>
            </w:pPr>
            <w:r w:rsidRPr="004E00E9">
              <w:rPr>
                <w:color w:val="000000"/>
                <w:sz w:val="20"/>
              </w:rPr>
              <w:t>130</w:t>
            </w:r>
          </w:p>
        </w:tc>
      </w:tr>
    </w:tbl>
    <w:p w14:paraId="30A8B7C6" w14:textId="77777777" w:rsidR="002E49A2" w:rsidRPr="004E00E9" w:rsidRDefault="002E49A2" w:rsidP="004E00E9">
      <w:pPr>
        <w:spacing w:before="120" w:line="276" w:lineRule="auto"/>
        <w:ind w:firstLine="709"/>
        <w:rPr>
          <w:b/>
          <w:szCs w:val="24"/>
        </w:rPr>
      </w:pPr>
      <w:r w:rsidRPr="004E00E9">
        <w:rPr>
          <w:b/>
          <w:szCs w:val="24"/>
        </w:rPr>
        <w:t>Направления развития</w:t>
      </w:r>
    </w:p>
    <w:p w14:paraId="4B5EEC22" w14:textId="400CE9D8" w:rsidR="00B4424E" w:rsidRPr="004E00E9" w:rsidRDefault="002E49A2" w:rsidP="004E00E9">
      <w:pPr>
        <w:spacing w:line="276" w:lineRule="auto"/>
        <w:ind w:firstLine="709"/>
        <w:rPr>
          <w:i/>
        </w:rPr>
      </w:pPr>
      <w:r w:rsidRPr="004E00E9">
        <w:rPr>
          <w:szCs w:val="24"/>
        </w:rPr>
        <w:t xml:space="preserve">Генеральным планом мероприятия по </w:t>
      </w:r>
      <w:r w:rsidR="005106FD" w:rsidRPr="004E00E9">
        <w:rPr>
          <w:szCs w:val="24"/>
        </w:rPr>
        <w:t>размещению</w:t>
      </w:r>
      <w:r w:rsidRPr="004E00E9">
        <w:rPr>
          <w:szCs w:val="24"/>
        </w:rPr>
        <w:t xml:space="preserve"> сельскохозяйственных предприятий в целях развития аграрно-промышленного комплекса не предусматриваются</w:t>
      </w:r>
      <w:r w:rsidR="00B4424E" w:rsidRPr="004E00E9">
        <w:rPr>
          <w:i/>
          <w:szCs w:val="24"/>
          <w:lang w:eastAsia="ru-RU"/>
        </w:rPr>
        <w:t>.</w:t>
      </w:r>
    </w:p>
    <w:p w14:paraId="7FA47947" w14:textId="77777777" w:rsidR="0053233D" w:rsidRPr="004E00E9" w:rsidRDefault="0053233D" w:rsidP="004E00E9">
      <w:pPr>
        <w:pStyle w:val="0212160"/>
      </w:pPr>
    </w:p>
    <w:bookmarkEnd w:id="137"/>
    <w:bookmarkEnd w:id="138"/>
    <w:bookmarkEnd w:id="139"/>
    <w:bookmarkEnd w:id="140"/>
    <w:bookmarkEnd w:id="141"/>
    <w:bookmarkEnd w:id="142"/>
    <w:p w14:paraId="7B95CE84" w14:textId="77777777" w:rsidR="00B0424E" w:rsidRPr="004E00E9" w:rsidRDefault="00B0424E" w:rsidP="004E00E9">
      <w:pPr>
        <w:spacing w:line="276" w:lineRule="auto"/>
        <w:rPr>
          <w:szCs w:val="24"/>
          <w:lang w:eastAsia="ru-RU"/>
        </w:rPr>
        <w:sectPr w:rsidR="00B0424E" w:rsidRPr="004E00E9" w:rsidSect="00A31702">
          <w:footerReference w:type="default" r:id="rId40"/>
          <w:pgSz w:w="11906" w:h="16838"/>
          <w:pgMar w:top="1134" w:right="567" w:bottom="1134" w:left="1418" w:header="567" w:footer="567" w:gutter="0"/>
          <w:cols w:space="708"/>
          <w:docGrid w:linePitch="360"/>
        </w:sectPr>
      </w:pPr>
    </w:p>
    <w:p w14:paraId="68F341B5" w14:textId="77777777" w:rsidR="00723678" w:rsidRPr="004E00E9" w:rsidRDefault="00723678" w:rsidP="004E00E9">
      <w:pPr>
        <w:keepNext/>
        <w:keepLines/>
        <w:spacing w:before="120" w:line="276" w:lineRule="auto"/>
        <w:jc w:val="left"/>
        <w:outlineLvl w:val="1"/>
        <w:rPr>
          <w:rFonts w:eastAsia="Times New Roman"/>
          <w:b/>
          <w:bCs/>
          <w:szCs w:val="24"/>
        </w:rPr>
      </w:pPr>
      <w:bookmarkStart w:id="145" w:name="_Toc26429426"/>
      <w:bookmarkStart w:id="146" w:name="_Toc183611941"/>
      <w:r w:rsidRPr="004E00E9">
        <w:rPr>
          <w:rFonts w:eastAsia="Times New Roman"/>
          <w:b/>
          <w:bCs/>
          <w:szCs w:val="24"/>
        </w:rPr>
        <w:t>ГЛАВА 7. ТРАНСПОРТНАЯ ИНФРАСТРУКТУРА</w:t>
      </w:r>
      <w:bookmarkEnd w:id="145"/>
      <w:bookmarkEnd w:id="146"/>
    </w:p>
    <w:p w14:paraId="572CBC5B" w14:textId="4593FC79" w:rsidR="00723678" w:rsidRPr="004E00E9" w:rsidRDefault="00723678" w:rsidP="004E00E9">
      <w:pPr>
        <w:autoSpaceDE w:val="0"/>
        <w:autoSpaceDN w:val="0"/>
        <w:adjustRightInd w:val="0"/>
        <w:spacing w:before="120" w:line="276" w:lineRule="auto"/>
        <w:ind w:firstLine="709"/>
        <w:rPr>
          <w:szCs w:val="24"/>
        </w:rPr>
      </w:pPr>
      <w:r w:rsidRPr="004E00E9">
        <w:rPr>
          <w:szCs w:val="24"/>
        </w:rPr>
        <w:t xml:space="preserve">Транспортная инфраструктура </w:t>
      </w:r>
      <w:r w:rsidR="0083013D" w:rsidRPr="004E00E9">
        <w:rPr>
          <w:szCs w:val="24"/>
        </w:rPr>
        <w:t>Хакуринохабльского</w:t>
      </w:r>
      <w:r w:rsidRPr="004E00E9">
        <w:rPr>
          <w:szCs w:val="24"/>
        </w:rPr>
        <w:t xml:space="preserve"> сельского поселения</w:t>
      </w:r>
      <w:r w:rsidR="00EB6620" w:rsidRPr="004E00E9">
        <w:rPr>
          <w:szCs w:val="24"/>
        </w:rPr>
        <w:t xml:space="preserve"> представлена автомобильным</w:t>
      </w:r>
      <w:r w:rsidRPr="004E00E9">
        <w:rPr>
          <w:szCs w:val="24"/>
        </w:rPr>
        <w:t xml:space="preserve"> транспортом. </w:t>
      </w:r>
    </w:p>
    <w:p w14:paraId="210D7B1D" w14:textId="5BE6FFFD" w:rsidR="00723678" w:rsidRPr="004E00E9" w:rsidRDefault="0083013D" w:rsidP="004E00E9">
      <w:pPr>
        <w:autoSpaceDE w:val="0"/>
        <w:autoSpaceDN w:val="0"/>
        <w:adjustRightInd w:val="0"/>
        <w:spacing w:line="276" w:lineRule="auto"/>
        <w:ind w:firstLine="709"/>
        <w:rPr>
          <w:szCs w:val="24"/>
        </w:rPr>
      </w:pPr>
      <w:r w:rsidRPr="004E00E9">
        <w:rPr>
          <w:szCs w:val="24"/>
        </w:rPr>
        <w:t>Хакуринохабльское сельское поселение является административным центром Шовгеновского муниципального района, основной транспортной осью поселения, которая связывает муниципальные образования с административным центром Шовгеновского района, является</w:t>
      </w:r>
      <w:r w:rsidR="00C443CF" w:rsidRPr="004E00E9">
        <w:rPr>
          <w:szCs w:val="24"/>
        </w:rPr>
        <w:t xml:space="preserve"> </w:t>
      </w:r>
      <w:r w:rsidR="00723678" w:rsidRPr="004E00E9">
        <w:rPr>
          <w:szCs w:val="24"/>
        </w:rPr>
        <w:t>автомобильн</w:t>
      </w:r>
      <w:r w:rsidRPr="004E00E9">
        <w:rPr>
          <w:szCs w:val="24"/>
        </w:rPr>
        <w:t>ая дорога</w:t>
      </w:r>
      <w:r w:rsidR="00723678" w:rsidRPr="004E00E9">
        <w:rPr>
          <w:szCs w:val="24"/>
        </w:rPr>
        <w:t xml:space="preserve"> регионального </w:t>
      </w:r>
      <w:r w:rsidR="00C443CF" w:rsidRPr="004E00E9">
        <w:rPr>
          <w:szCs w:val="24"/>
        </w:rPr>
        <w:t xml:space="preserve">или межмуниципального </w:t>
      </w:r>
      <w:r w:rsidR="00723678" w:rsidRPr="004E00E9">
        <w:rPr>
          <w:szCs w:val="24"/>
        </w:rPr>
        <w:t xml:space="preserve">значения </w:t>
      </w:r>
      <w:r w:rsidR="00C443CF" w:rsidRPr="004E00E9">
        <w:rPr>
          <w:szCs w:val="24"/>
        </w:rPr>
        <w:br/>
      </w:r>
      <w:r w:rsidR="00723678" w:rsidRPr="004E00E9">
        <w:rPr>
          <w:szCs w:val="24"/>
        </w:rPr>
        <w:t xml:space="preserve">79 ОП РЗ К-001 «Майкоп </w:t>
      </w:r>
      <w:r w:rsidR="00D31C54" w:rsidRPr="004E00E9">
        <w:rPr>
          <w:szCs w:val="24"/>
        </w:rPr>
        <w:t>–</w:t>
      </w:r>
      <w:r w:rsidR="00723678" w:rsidRPr="004E00E9">
        <w:rPr>
          <w:szCs w:val="24"/>
        </w:rPr>
        <w:t xml:space="preserve"> Гиагинская </w:t>
      </w:r>
      <w:r w:rsidR="00D31C54" w:rsidRPr="004E00E9">
        <w:rPr>
          <w:szCs w:val="24"/>
        </w:rPr>
        <w:t>–</w:t>
      </w:r>
      <w:r w:rsidR="00723678" w:rsidRPr="004E00E9">
        <w:rPr>
          <w:szCs w:val="24"/>
        </w:rPr>
        <w:t xml:space="preserve"> Псебай </w:t>
      </w:r>
      <w:r w:rsidR="00D31C54" w:rsidRPr="004E00E9">
        <w:rPr>
          <w:szCs w:val="24"/>
        </w:rPr>
        <w:t>–</w:t>
      </w:r>
      <w:r w:rsidR="00723678" w:rsidRPr="004E00E9">
        <w:rPr>
          <w:szCs w:val="24"/>
        </w:rPr>
        <w:t xml:space="preserve"> Зеленчукская </w:t>
      </w:r>
      <w:r w:rsidR="00D31C54" w:rsidRPr="004E00E9">
        <w:rPr>
          <w:szCs w:val="24"/>
        </w:rPr>
        <w:t>–</w:t>
      </w:r>
      <w:r w:rsidR="00723678" w:rsidRPr="004E00E9">
        <w:rPr>
          <w:szCs w:val="24"/>
        </w:rPr>
        <w:t xml:space="preserve"> Карачаевск</w:t>
      </w:r>
      <w:r w:rsidR="00C443CF" w:rsidRPr="004E00E9">
        <w:rPr>
          <w:szCs w:val="24"/>
        </w:rPr>
        <w:t>»</w:t>
      </w:r>
      <w:r w:rsidRPr="004E00E9">
        <w:rPr>
          <w:szCs w:val="24"/>
        </w:rPr>
        <w:t>.</w:t>
      </w:r>
      <w:r w:rsidR="00723678" w:rsidRPr="004E00E9">
        <w:rPr>
          <w:szCs w:val="24"/>
        </w:rPr>
        <w:t xml:space="preserve"> </w:t>
      </w:r>
    </w:p>
    <w:p w14:paraId="27FA6AC4" w14:textId="77777777" w:rsidR="00723678" w:rsidRPr="004E00E9" w:rsidRDefault="00723678" w:rsidP="004E00E9">
      <w:pPr>
        <w:keepNext/>
        <w:tabs>
          <w:tab w:val="left" w:pos="0"/>
          <w:tab w:val="left" w:pos="1276"/>
        </w:tabs>
        <w:spacing w:before="120" w:line="276" w:lineRule="auto"/>
        <w:jc w:val="left"/>
        <w:outlineLvl w:val="2"/>
        <w:rPr>
          <w:rFonts w:eastAsia="Times New Roman"/>
          <w:b/>
          <w:szCs w:val="28"/>
          <w:lang w:eastAsia="ru-RU"/>
        </w:rPr>
      </w:pPr>
      <w:bookmarkStart w:id="147" w:name="_Toc26429427"/>
      <w:bookmarkStart w:id="148" w:name="_Toc183611942"/>
      <w:r w:rsidRPr="004E00E9">
        <w:rPr>
          <w:rFonts w:eastAsia="Times New Roman"/>
          <w:b/>
          <w:szCs w:val="28"/>
          <w:lang w:eastAsia="ru-RU"/>
        </w:rPr>
        <w:t xml:space="preserve">7.1 </w:t>
      </w:r>
      <w:bookmarkEnd w:id="147"/>
      <w:r w:rsidRPr="004E00E9">
        <w:rPr>
          <w:rFonts w:eastAsia="Times New Roman"/>
          <w:b/>
          <w:szCs w:val="28"/>
          <w:lang w:eastAsia="ru-RU"/>
        </w:rPr>
        <w:t>Автомобильный транспорт</w:t>
      </w:r>
      <w:bookmarkEnd w:id="148"/>
      <w:r w:rsidRPr="004E00E9">
        <w:rPr>
          <w:rFonts w:eastAsia="Times New Roman"/>
          <w:b/>
          <w:szCs w:val="28"/>
          <w:lang w:eastAsia="ru-RU"/>
        </w:rPr>
        <w:t xml:space="preserve"> </w:t>
      </w:r>
    </w:p>
    <w:p w14:paraId="4CDEB892" w14:textId="77777777" w:rsidR="00723678" w:rsidRPr="004E00E9" w:rsidRDefault="00723678" w:rsidP="004E00E9">
      <w:pPr>
        <w:pStyle w:val="40"/>
        <w:spacing w:before="120" w:line="276" w:lineRule="auto"/>
        <w:rPr>
          <w:rFonts w:ascii="Times New Roman" w:hAnsi="Times New Roman" w:cs="Times New Roman"/>
          <w:b/>
          <w:i w:val="0"/>
          <w:szCs w:val="24"/>
        </w:rPr>
      </w:pPr>
      <w:bookmarkStart w:id="149" w:name="_Toc183611943"/>
      <w:r w:rsidRPr="004E00E9">
        <w:rPr>
          <w:rFonts w:ascii="Times New Roman" w:hAnsi="Times New Roman" w:cs="Times New Roman"/>
          <w:b/>
          <w:i w:val="0"/>
          <w:color w:val="auto"/>
          <w:szCs w:val="24"/>
        </w:rPr>
        <w:t>7.1.1 Автомобильные дороги</w:t>
      </w:r>
      <w:bookmarkEnd w:id="149"/>
    </w:p>
    <w:p w14:paraId="175B8AF0" w14:textId="77777777" w:rsidR="00723678" w:rsidRPr="004E00E9" w:rsidRDefault="00723678" w:rsidP="004E00E9">
      <w:pPr>
        <w:autoSpaceDE w:val="0"/>
        <w:autoSpaceDN w:val="0"/>
        <w:adjustRightInd w:val="0"/>
        <w:spacing w:before="120" w:line="276" w:lineRule="auto"/>
        <w:ind w:firstLine="709"/>
        <w:rPr>
          <w:b/>
          <w:szCs w:val="24"/>
        </w:rPr>
      </w:pPr>
      <w:r w:rsidRPr="004E00E9">
        <w:rPr>
          <w:b/>
          <w:szCs w:val="24"/>
        </w:rPr>
        <w:t>Анализ существующего состояния</w:t>
      </w:r>
    </w:p>
    <w:p w14:paraId="2DEDE11F" w14:textId="459289A6" w:rsidR="00723678" w:rsidRPr="004E00E9" w:rsidRDefault="00723678" w:rsidP="004E00E9">
      <w:pPr>
        <w:autoSpaceDE w:val="0"/>
        <w:autoSpaceDN w:val="0"/>
        <w:adjustRightInd w:val="0"/>
        <w:spacing w:line="276" w:lineRule="auto"/>
        <w:ind w:firstLine="709"/>
        <w:rPr>
          <w:szCs w:val="24"/>
        </w:rPr>
      </w:pPr>
      <w:r w:rsidRPr="004E00E9">
        <w:rPr>
          <w:szCs w:val="24"/>
        </w:rPr>
        <w:t xml:space="preserve">Общая протяженность автомобильных дорог общего пользования на территории </w:t>
      </w:r>
      <w:r w:rsidR="0083013D" w:rsidRPr="004E00E9">
        <w:rPr>
          <w:szCs w:val="24"/>
        </w:rPr>
        <w:t>Хакуринохабльского</w:t>
      </w:r>
      <w:r w:rsidRPr="004E00E9">
        <w:rPr>
          <w:szCs w:val="24"/>
        </w:rPr>
        <w:t xml:space="preserve"> сельского поселения составляет </w:t>
      </w:r>
      <w:r w:rsidR="00C360C8" w:rsidRPr="004E00E9">
        <w:rPr>
          <w:szCs w:val="24"/>
        </w:rPr>
        <w:t>47,</w:t>
      </w:r>
      <w:r w:rsidR="00173722" w:rsidRPr="004E00E9">
        <w:rPr>
          <w:szCs w:val="24"/>
        </w:rPr>
        <w:t>6</w:t>
      </w:r>
      <w:r w:rsidRPr="004E00E9">
        <w:rPr>
          <w:szCs w:val="24"/>
        </w:rPr>
        <w:t xml:space="preserve"> км.</w:t>
      </w:r>
    </w:p>
    <w:p w14:paraId="19E22420" w14:textId="0A7BD3CF" w:rsidR="00723678" w:rsidRPr="004E00E9" w:rsidRDefault="00723678" w:rsidP="004E00E9">
      <w:pPr>
        <w:autoSpaceDE w:val="0"/>
        <w:autoSpaceDN w:val="0"/>
        <w:adjustRightInd w:val="0"/>
        <w:spacing w:line="276" w:lineRule="auto"/>
        <w:ind w:firstLine="709"/>
        <w:rPr>
          <w:szCs w:val="24"/>
        </w:rPr>
      </w:pPr>
      <w:r w:rsidRPr="004E00E9">
        <w:rPr>
          <w:szCs w:val="24"/>
        </w:rPr>
        <w:t xml:space="preserve">Сведения об автомобильных дорогах общего пользования, проходящих по территории </w:t>
      </w:r>
      <w:r w:rsidR="0083013D" w:rsidRPr="004E00E9">
        <w:rPr>
          <w:szCs w:val="24"/>
        </w:rPr>
        <w:t>Хакуринохабльского</w:t>
      </w:r>
      <w:r w:rsidRPr="004E00E9">
        <w:rPr>
          <w:szCs w:val="24"/>
        </w:rPr>
        <w:t xml:space="preserve"> сельского поселения, представлены в таблице </w:t>
      </w:r>
      <w:r w:rsidR="00E02825" w:rsidRPr="004E00E9">
        <w:rPr>
          <w:szCs w:val="24"/>
        </w:rPr>
        <w:t>3</w:t>
      </w:r>
      <w:r w:rsidRPr="004E00E9">
        <w:rPr>
          <w:szCs w:val="24"/>
        </w:rPr>
        <w:t>.7.1.</w:t>
      </w:r>
    </w:p>
    <w:p w14:paraId="1390AC81" w14:textId="4AB0CBF0" w:rsidR="00723678" w:rsidRPr="004E00E9" w:rsidRDefault="00723678" w:rsidP="004E00E9">
      <w:pPr>
        <w:autoSpaceDE w:val="0"/>
        <w:autoSpaceDN w:val="0"/>
        <w:adjustRightInd w:val="0"/>
        <w:spacing w:line="276" w:lineRule="auto"/>
        <w:jc w:val="right"/>
        <w:rPr>
          <w:szCs w:val="24"/>
        </w:rPr>
      </w:pPr>
      <w:r w:rsidRPr="004E00E9">
        <w:rPr>
          <w:szCs w:val="24"/>
        </w:rPr>
        <w:t xml:space="preserve">Таблица </w:t>
      </w:r>
      <w:r w:rsidR="00E02825" w:rsidRPr="004E00E9">
        <w:rPr>
          <w:szCs w:val="24"/>
        </w:rPr>
        <w:t>3</w:t>
      </w:r>
      <w:r w:rsidRPr="004E00E9">
        <w:rPr>
          <w:szCs w:val="24"/>
        </w:rPr>
        <w:t>.7.1</w:t>
      </w:r>
    </w:p>
    <w:p w14:paraId="30369247" w14:textId="0B2FE633" w:rsidR="00723678" w:rsidRPr="004E00E9" w:rsidRDefault="00723678" w:rsidP="004E00E9">
      <w:pPr>
        <w:autoSpaceDE w:val="0"/>
        <w:autoSpaceDN w:val="0"/>
        <w:adjustRightInd w:val="0"/>
        <w:spacing w:line="276" w:lineRule="auto"/>
        <w:jc w:val="center"/>
        <w:rPr>
          <w:szCs w:val="24"/>
        </w:rPr>
      </w:pPr>
      <w:r w:rsidRPr="004E00E9">
        <w:rPr>
          <w:szCs w:val="24"/>
        </w:rPr>
        <w:t xml:space="preserve">Сведения об автомобильных дорогах общего пользования, проходящих по территории </w:t>
      </w:r>
      <w:r w:rsidR="0083013D" w:rsidRPr="004E00E9">
        <w:rPr>
          <w:szCs w:val="24"/>
        </w:rPr>
        <w:t>Хакуринохабльского</w:t>
      </w:r>
      <w:r w:rsidRPr="004E00E9">
        <w:rPr>
          <w:szCs w:val="24"/>
        </w:rPr>
        <w:t xml:space="preserve"> сельского поселения</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4110"/>
        <w:gridCol w:w="2268"/>
        <w:gridCol w:w="1312"/>
        <w:gridCol w:w="1800"/>
      </w:tblGrid>
      <w:tr w:rsidR="00723678" w:rsidRPr="004E00E9" w14:paraId="0B82F520" w14:textId="77777777" w:rsidTr="00D31C54">
        <w:trPr>
          <w:trHeight w:val="20"/>
          <w:jc w:val="center"/>
        </w:trPr>
        <w:tc>
          <w:tcPr>
            <w:tcW w:w="421" w:type="dxa"/>
            <w:vAlign w:val="center"/>
          </w:tcPr>
          <w:p w14:paraId="38967739" w14:textId="77777777" w:rsidR="00723678" w:rsidRPr="004E00E9" w:rsidRDefault="00723678" w:rsidP="004E00E9">
            <w:pPr>
              <w:pStyle w:val="affa"/>
              <w:spacing w:after="0" w:line="240" w:lineRule="auto"/>
              <w:jc w:val="center"/>
              <w:rPr>
                <w:b/>
                <w:sz w:val="20"/>
              </w:rPr>
            </w:pPr>
            <w:r w:rsidRPr="004E00E9">
              <w:rPr>
                <w:b/>
                <w:sz w:val="20"/>
              </w:rPr>
              <w:t>№</w:t>
            </w:r>
          </w:p>
        </w:tc>
        <w:tc>
          <w:tcPr>
            <w:tcW w:w="4110" w:type="dxa"/>
            <w:vAlign w:val="center"/>
          </w:tcPr>
          <w:p w14:paraId="7F689FD8" w14:textId="77777777" w:rsidR="00723678" w:rsidRPr="004E00E9" w:rsidRDefault="00723678" w:rsidP="004E00E9">
            <w:pPr>
              <w:pStyle w:val="affa"/>
              <w:spacing w:after="0" w:line="240" w:lineRule="auto"/>
              <w:jc w:val="center"/>
              <w:rPr>
                <w:b/>
                <w:sz w:val="20"/>
              </w:rPr>
            </w:pPr>
            <w:r w:rsidRPr="004E00E9">
              <w:rPr>
                <w:b/>
                <w:sz w:val="20"/>
              </w:rPr>
              <w:t>Наименование</w:t>
            </w:r>
          </w:p>
        </w:tc>
        <w:tc>
          <w:tcPr>
            <w:tcW w:w="2268" w:type="dxa"/>
            <w:vAlign w:val="center"/>
          </w:tcPr>
          <w:p w14:paraId="6BC90F03" w14:textId="77777777" w:rsidR="00723678" w:rsidRPr="004E00E9" w:rsidRDefault="00723678" w:rsidP="004E00E9">
            <w:pPr>
              <w:pStyle w:val="affa"/>
              <w:spacing w:after="0" w:line="240" w:lineRule="auto"/>
              <w:jc w:val="center"/>
              <w:rPr>
                <w:b/>
                <w:sz w:val="20"/>
              </w:rPr>
            </w:pPr>
            <w:r w:rsidRPr="004E00E9">
              <w:rPr>
                <w:b/>
                <w:sz w:val="20"/>
              </w:rPr>
              <w:t>Идентификационный номер</w:t>
            </w:r>
          </w:p>
        </w:tc>
        <w:tc>
          <w:tcPr>
            <w:tcW w:w="1312" w:type="dxa"/>
            <w:vAlign w:val="center"/>
          </w:tcPr>
          <w:p w14:paraId="1B51D583" w14:textId="77777777" w:rsidR="00723678" w:rsidRPr="004E00E9" w:rsidRDefault="00723678" w:rsidP="004E00E9">
            <w:pPr>
              <w:pStyle w:val="affa"/>
              <w:spacing w:after="0" w:line="240" w:lineRule="auto"/>
              <w:jc w:val="center"/>
              <w:rPr>
                <w:b/>
                <w:sz w:val="20"/>
              </w:rPr>
            </w:pPr>
            <w:r w:rsidRPr="004E00E9">
              <w:rPr>
                <w:b/>
                <w:sz w:val="20"/>
              </w:rPr>
              <w:t>Категория</w:t>
            </w:r>
          </w:p>
        </w:tc>
        <w:tc>
          <w:tcPr>
            <w:tcW w:w="1800" w:type="dxa"/>
            <w:vAlign w:val="center"/>
          </w:tcPr>
          <w:p w14:paraId="2D78B9F7" w14:textId="77777777" w:rsidR="00723678" w:rsidRPr="004E00E9" w:rsidRDefault="00723678" w:rsidP="004E00E9">
            <w:pPr>
              <w:pStyle w:val="affa"/>
              <w:spacing w:after="0" w:line="240" w:lineRule="auto"/>
              <w:jc w:val="center"/>
              <w:rPr>
                <w:b/>
                <w:sz w:val="20"/>
              </w:rPr>
            </w:pPr>
            <w:r w:rsidRPr="004E00E9">
              <w:rPr>
                <w:b/>
                <w:sz w:val="20"/>
              </w:rPr>
              <w:t>Протяженность, км</w:t>
            </w:r>
          </w:p>
        </w:tc>
      </w:tr>
    </w:tbl>
    <w:p w14:paraId="3A028F89" w14:textId="77777777" w:rsidR="00723678" w:rsidRPr="004E00E9" w:rsidRDefault="00723678" w:rsidP="004E00E9">
      <w:pPr>
        <w:spacing w:line="14" w:lineRule="au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4110"/>
        <w:gridCol w:w="2268"/>
        <w:gridCol w:w="1314"/>
        <w:gridCol w:w="1798"/>
      </w:tblGrid>
      <w:tr w:rsidR="00723678" w:rsidRPr="004E00E9" w14:paraId="2E5B4A9B" w14:textId="77777777" w:rsidTr="00D31C54">
        <w:trPr>
          <w:trHeight w:val="20"/>
          <w:tblHeader/>
          <w:jc w:val="center"/>
        </w:trPr>
        <w:tc>
          <w:tcPr>
            <w:tcW w:w="421" w:type="dxa"/>
          </w:tcPr>
          <w:p w14:paraId="0F495C7B" w14:textId="77777777" w:rsidR="00723678" w:rsidRPr="004E00E9" w:rsidRDefault="00723678" w:rsidP="004E00E9">
            <w:pPr>
              <w:pStyle w:val="affa"/>
              <w:spacing w:after="0" w:line="240" w:lineRule="auto"/>
              <w:jc w:val="center"/>
              <w:rPr>
                <w:b/>
                <w:sz w:val="20"/>
                <w:szCs w:val="20"/>
              </w:rPr>
            </w:pPr>
            <w:r w:rsidRPr="004E00E9">
              <w:rPr>
                <w:b/>
                <w:sz w:val="20"/>
                <w:szCs w:val="20"/>
              </w:rPr>
              <w:t>1</w:t>
            </w:r>
          </w:p>
        </w:tc>
        <w:tc>
          <w:tcPr>
            <w:tcW w:w="4110" w:type="dxa"/>
          </w:tcPr>
          <w:p w14:paraId="0C6D88C5" w14:textId="77777777" w:rsidR="00723678" w:rsidRPr="004E00E9" w:rsidRDefault="00723678" w:rsidP="004E00E9">
            <w:pPr>
              <w:pStyle w:val="affa"/>
              <w:spacing w:after="0" w:line="240" w:lineRule="auto"/>
              <w:jc w:val="center"/>
              <w:rPr>
                <w:b/>
                <w:sz w:val="20"/>
                <w:szCs w:val="20"/>
              </w:rPr>
            </w:pPr>
            <w:r w:rsidRPr="004E00E9">
              <w:rPr>
                <w:b/>
                <w:sz w:val="20"/>
                <w:szCs w:val="20"/>
              </w:rPr>
              <w:t>2</w:t>
            </w:r>
          </w:p>
        </w:tc>
        <w:tc>
          <w:tcPr>
            <w:tcW w:w="2268" w:type="dxa"/>
          </w:tcPr>
          <w:p w14:paraId="612495E0" w14:textId="77777777" w:rsidR="00723678" w:rsidRPr="004E00E9" w:rsidRDefault="00723678" w:rsidP="004E00E9">
            <w:pPr>
              <w:pStyle w:val="affa"/>
              <w:spacing w:after="0" w:line="240" w:lineRule="auto"/>
              <w:jc w:val="center"/>
              <w:rPr>
                <w:b/>
                <w:sz w:val="20"/>
                <w:szCs w:val="20"/>
              </w:rPr>
            </w:pPr>
            <w:r w:rsidRPr="004E00E9">
              <w:rPr>
                <w:b/>
                <w:sz w:val="20"/>
                <w:szCs w:val="20"/>
              </w:rPr>
              <w:t>3</w:t>
            </w:r>
          </w:p>
        </w:tc>
        <w:tc>
          <w:tcPr>
            <w:tcW w:w="1314" w:type="dxa"/>
          </w:tcPr>
          <w:p w14:paraId="5396A7F0" w14:textId="001152AF" w:rsidR="00723678" w:rsidRPr="004E00E9" w:rsidRDefault="00D31C54" w:rsidP="004E00E9">
            <w:pPr>
              <w:pStyle w:val="affa"/>
              <w:spacing w:after="0" w:line="240" w:lineRule="auto"/>
              <w:jc w:val="center"/>
              <w:rPr>
                <w:b/>
                <w:sz w:val="20"/>
                <w:szCs w:val="20"/>
              </w:rPr>
            </w:pPr>
            <w:r w:rsidRPr="004E00E9">
              <w:rPr>
                <w:b/>
                <w:sz w:val="20"/>
                <w:szCs w:val="20"/>
              </w:rPr>
              <w:t>4</w:t>
            </w:r>
          </w:p>
        </w:tc>
        <w:tc>
          <w:tcPr>
            <w:tcW w:w="1798" w:type="dxa"/>
          </w:tcPr>
          <w:p w14:paraId="55B57BCD" w14:textId="438D0A85" w:rsidR="00723678" w:rsidRPr="004E00E9" w:rsidRDefault="00D31C54" w:rsidP="004E00E9">
            <w:pPr>
              <w:pStyle w:val="affa"/>
              <w:spacing w:after="0" w:line="240" w:lineRule="auto"/>
              <w:jc w:val="center"/>
              <w:rPr>
                <w:b/>
                <w:sz w:val="20"/>
                <w:szCs w:val="20"/>
              </w:rPr>
            </w:pPr>
            <w:r w:rsidRPr="004E00E9">
              <w:rPr>
                <w:b/>
                <w:sz w:val="20"/>
                <w:szCs w:val="20"/>
              </w:rPr>
              <w:t>5</w:t>
            </w:r>
          </w:p>
        </w:tc>
      </w:tr>
      <w:tr w:rsidR="00723678" w:rsidRPr="004E00E9" w14:paraId="4F7E2F21" w14:textId="77777777" w:rsidTr="00821403">
        <w:trPr>
          <w:trHeight w:val="20"/>
          <w:jc w:val="center"/>
        </w:trPr>
        <w:tc>
          <w:tcPr>
            <w:tcW w:w="9911" w:type="dxa"/>
            <w:gridSpan w:val="5"/>
          </w:tcPr>
          <w:p w14:paraId="7F49DBB2" w14:textId="4AE03B4C" w:rsidR="00723678" w:rsidRPr="004E00E9" w:rsidRDefault="00EB6620" w:rsidP="004E00E9">
            <w:pPr>
              <w:pStyle w:val="affa"/>
              <w:spacing w:after="0" w:line="240" w:lineRule="auto"/>
              <w:jc w:val="center"/>
              <w:rPr>
                <w:b/>
                <w:sz w:val="20"/>
                <w:szCs w:val="20"/>
              </w:rPr>
            </w:pPr>
            <w:r w:rsidRPr="004E00E9">
              <w:rPr>
                <w:sz w:val="20"/>
                <w:szCs w:val="20"/>
              </w:rPr>
              <w:t>Автомобильные дороги регионального или межмуниципального значения</w:t>
            </w:r>
          </w:p>
        </w:tc>
      </w:tr>
      <w:tr w:rsidR="00723678" w:rsidRPr="004E00E9" w14:paraId="0EC5A952" w14:textId="77777777" w:rsidTr="00D31C54">
        <w:trPr>
          <w:trHeight w:val="20"/>
          <w:jc w:val="center"/>
        </w:trPr>
        <w:tc>
          <w:tcPr>
            <w:tcW w:w="421" w:type="dxa"/>
          </w:tcPr>
          <w:p w14:paraId="36E2DB62" w14:textId="77777777" w:rsidR="00723678" w:rsidRPr="004E00E9" w:rsidRDefault="00723678" w:rsidP="004E00E9">
            <w:pPr>
              <w:pStyle w:val="affa"/>
              <w:spacing w:after="0" w:line="240" w:lineRule="auto"/>
              <w:jc w:val="center"/>
              <w:rPr>
                <w:sz w:val="20"/>
                <w:szCs w:val="20"/>
              </w:rPr>
            </w:pPr>
            <w:r w:rsidRPr="004E00E9">
              <w:rPr>
                <w:sz w:val="20"/>
                <w:szCs w:val="20"/>
              </w:rPr>
              <w:t>1</w:t>
            </w:r>
          </w:p>
        </w:tc>
        <w:tc>
          <w:tcPr>
            <w:tcW w:w="4110" w:type="dxa"/>
          </w:tcPr>
          <w:p w14:paraId="380702A3" w14:textId="4B91FABA" w:rsidR="00723678" w:rsidRPr="004E00E9" w:rsidRDefault="00723678" w:rsidP="004E00E9">
            <w:pPr>
              <w:pStyle w:val="affa"/>
              <w:spacing w:after="0" w:line="240" w:lineRule="auto"/>
              <w:ind w:right="-108"/>
              <w:jc w:val="left"/>
              <w:rPr>
                <w:spacing w:val="2"/>
                <w:sz w:val="20"/>
                <w:szCs w:val="20"/>
              </w:rPr>
            </w:pPr>
            <w:r w:rsidRPr="004E00E9">
              <w:rPr>
                <w:spacing w:val="2"/>
                <w:sz w:val="20"/>
                <w:szCs w:val="20"/>
              </w:rPr>
              <w:t xml:space="preserve">«Майкоп </w:t>
            </w:r>
            <w:r w:rsidR="00D31C54" w:rsidRPr="004E00E9">
              <w:rPr>
                <w:spacing w:val="2"/>
                <w:sz w:val="20"/>
                <w:szCs w:val="20"/>
              </w:rPr>
              <w:t>–</w:t>
            </w:r>
            <w:r w:rsidRPr="004E00E9">
              <w:rPr>
                <w:spacing w:val="2"/>
                <w:sz w:val="20"/>
                <w:szCs w:val="20"/>
              </w:rPr>
              <w:t xml:space="preserve"> Гиагинская </w:t>
            </w:r>
            <w:r w:rsidR="00D31C54" w:rsidRPr="004E00E9">
              <w:rPr>
                <w:spacing w:val="2"/>
                <w:sz w:val="20"/>
                <w:szCs w:val="20"/>
              </w:rPr>
              <w:t>–</w:t>
            </w:r>
            <w:r w:rsidRPr="004E00E9">
              <w:rPr>
                <w:spacing w:val="2"/>
                <w:sz w:val="20"/>
                <w:szCs w:val="20"/>
              </w:rPr>
              <w:t xml:space="preserve"> Псебай </w:t>
            </w:r>
            <w:r w:rsidR="00D31C54" w:rsidRPr="004E00E9">
              <w:rPr>
                <w:spacing w:val="2"/>
                <w:sz w:val="20"/>
                <w:szCs w:val="20"/>
              </w:rPr>
              <w:t>–</w:t>
            </w:r>
            <w:r w:rsidRPr="004E00E9">
              <w:rPr>
                <w:spacing w:val="2"/>
                <w:sz w:val="20"/>
                <w:szCs w:val="20"/>
              </w:rPr>
              <w:t xml:space="preserve"> Зеленчукская </w:t>
            </w:r>
            <w:r w:rsidR="00D31C54" w:rsidRPr="004E00E9">
              <w:rPr>
                <w:spacing w:val="2"/>
                <w:sz w:val="20"/>
                <w:szCs w:val="20"/>
              </w:rPr>
              <w:t>–</w:t>
            </w:r>
            <w:r w:rsidRPr="004E00E9">
              <w:rPr>
                <w:spacing w:val="2"/>
                <w:sz w:val="20"/>
                <w:szCs w:val="20"/>
              </w:rPr>
              <w:t xml:space="preserve"> Карачаевск»</w:t>
            </w:r>
          </w:p>
        </w:tc>
        <w:tc>
          <w:tcPr>
            <w:tcW w:w="2268" w:type="dxa"/>
          </w:tcPr>
          <w:p w14:paraId="7FFCFE5A" w14:textId="77777777" w:rsidR="00723678" w:rsidRPr="004E00E9" w:rsidRDefault="00723678" w:rsidP="004E00E9">
            <w:pPr>
              <w:pStyle w:val="formattext"/>
              <w:spacing w:before="0" w:beforeAutospacing="0" w:after="0" w:afterAutospacing="0"/>
              <w:jc w:val="center"/>
              <w:textAlignment w:val="baseline"/>
              <w:rPr>
                <w:spacing w:val="2"/>
                <w:sz w:val="20"/>
                <w:szCs w:val="20"/>
              </w:rPr>
            </w:pPr>
            <w:r w:rsidRPr="004E00E9">
              <w:rPr>
                <w:sz w:val="20"/>
                <w:szCs w:val="20"/>
              </w:rPr>
              <w:t>79 ОП РЗ К-001</w:t>
            </w:r>
          </w:p>
        </w:tc>
        <w:tc>
          <w:tcPr>
            <w:tcW w:w="1314" w:type="dxa"/>
          </w:tcPr>
          <w:p w14:paraId="27B6CC6A" w14:textId="77777777" w:rsidR="00723678" w:rsidRPr="004E00E9" w:rsidRDefault="00723678" w:rsidP="004E00E9">
            <w:pPr>
              <w:pStyle w:val="affa"/>
              <w:spacing w:after="0" w:line="240" w:lineRule="auto"/>
              <w:jc w:val="center"/>
              <w:rPr>
                <w:sz w:val="20"/>
                <w:szCs w:val="20"/>
                <w:lang w:val="en-US"/>
              </w:rPr>
            </w:pPr>
            <w:r w:rsidRPr="004E00E9">
              <w:rPr>
                <w:sz w:val="20"/>
                <w:szCs w:val="20"/>
                <w:lang w:val="en-US"/>
              </w:rPr>
              <w:t>II</w:t>
            </w:r>
            <w:r w:rsidRPr="004E00E9">
              <w:rPr>
                <w:sz w:val="20"/>
                <w:szCs w:val="20"/>
              </w:rPr>
              <w:t xml:space="preserve">, </w:t>
            </w:r>
            <w:r w:rsidRPr="004E00E9">
              <w:rPr>
                <w:sz w:val="20"/>
                <w:szCs w:val="20"/>
                <w:lang w:val="en-US"/>
              </w:rPr>
              <w:t>III</w:t>
            </w:r>
          </w:p>
        </w:tc>
        <w:tc>
          <w:tcPr>
            <w:tcW w:w="1798" w:type="dxa"/>
          </w:tcPr>
          <w:p w14:paraId="2ACCD2F4" w14:textId="18EE7099" w:rsidR="00723678" w:rsidRPr="004E00E9" w:rsidRDefault="00173722" w:rsidP="004E00E9">
            <w:pPr>
              <w:pStyle w:val="affa"/>
              <w:spacing w:after="0" w:line="240" w:lineRule="auto"/>
              <w:jc w:val="center"/>
              <w:rPr>
                <w:b/>
                <w:sz w:val="20"/>
                <w:szCs w:val="20"/>
              </w:rPr>
            </w:pPr>
            <w:r w:rsidRPr="004E00E9">
              <w:rPr>
                <w:sz w:val="20"/>
                <w:szCs w:val="20"/>
              </w:rPr>
              <w:t>7,22</w:t>
            </w:r>
          </w:p>
        </w:tc>
      </w:tr>
      <w:tr w:rsidR="00723678" w:rsidRPr="004E00E9" w14:paraId="6498C13E" w14:textId="77777777" w:rsidTr="00D31C54">
        <w:trPr>
          <w:trHeight w:val="20"/>
          <w:jc w:val="center"/>
        </w:trPr>
        <w:tc>
          <w:tcPr>
            <w:tcW w:w="421" w:type="dxa"/>
          </w:tcPr>
          <w:p w14:paraId="4FFD57A0" w14:textId="77777777" w:rsidR="00723678" w:rsidRPr="004E00E9" w:rsidRDefault="00723678" w:rsidP="004E00E9">
            <w:pPr>
              <w:pStyle w:val="affa"/>
              <w:spacing w:after="0" w:line="240" w:lineRule="auto"/>
              <w:jc w:val="center"/>
              <w:rPr>
                <w:sz w:val="20"/>
                <w:szCs w:val="20"/>
              </w:rPr>
            </w:pPr>
            <w:r w:rsidRPr="004E00E9">
              <w:rPr>
                <w:sz w:val="20"/>
                <w:szCs w:val="20"/>
              </w:rPr>
              <w:t>2</w:t>
            </w:r>
          </w:p>
        </w:tc>
        <w:tc>
          <w:tcPr>
            <w:tcW w:w="4110" w:type="dxa"/>
          </w:tcPr>
          <w:p w14:paraId="45176EBD" w14:textId="078669AF" w:rsidR="00723678" w:rsidRPr="004E00E9" w:rsidRDefault="00723678" w:rsidP="004E00E9">
            <w:pPr>
              <w:pStyle w:val="formattext"/>
              <w:spacing w:before="0" w:beforeAutospacing="0" w:after="0" w:afterAutospacing="0"/>
              <w:textAlignment w:val="baseline"/>
              <w:rPr>
                <w:spacing w:val="2"/>
                <w:sz w:val="20"/>
                <w:szCs w:val="20"/>
              </w:rPr>
            </w:pPr>
            <w:r w:rsidRPr="004E00E9">
              <w:rPr>
                <w:spacing w:val="2"/>
                <w:sz w:val="20"/>
                <w:szCs w:val="20"/>
              </w:rPr>
              <w:t>«</w:t>
            </w:r>
            <w:r w:rsidR="0083013D" w:rsidRPr="004E00E9">
              <w:rPr>
                <w:spacing w:val="2"/>
                <w:sz w:val="20"/>
                <w:szCs w:val="20"/>
              </w:rPr>
              <w:t xml:space="preserve">Хакуринохабль </w:t>
            </w:r>
            <w:r w:rsidR="00C443CF" w:rsidRPr="004E00E9">
              <w:rPr>
                <w:spacing w:val="2"/>
                <w:sz w:val="20"/>
                <w:szCs w:val="20"/>
              </w:rPr>
              <w:t>–</w:t>
            </w:r>
            <w:r w:rsidR="0083013D" w:rsidRPr="004E00E9">
              <w:rPr>
                <w:spacing w:val="2"/>
                <w:sz w:val="20"/>
                <w:szCs w:val="20"/>
              </w:rPr>
              <w:t xml:space="preserve"> Пшизов</w:t>
            </w:r>
            <w:r w:rsidRPr="004E00E9">
              <w:rPr>
                <w:spacing w:val="2"/>
                <w:sz w:val="20"/>
                <w:szCs w:val="20"/>
              </w:rPr>
              <w:t>»</w:t>
            </w:r>
          </w:p>
        </w:tc>
        <w:tc>
          <w:tcPr>
            <w:tcW w:w="2268" w:type="dxa"/>
          </w:tcPr>
          <w:p w14:paraId="2F002BCB" w14:textId="4D985C43" w:rsidR="00723678" w:rsidRPr="004E00E9" w:rsidRDefault="0083013D" w:rsidP="004E00E9">
            <w:pPr>
              <w:pStyle w:val="formattext"/>
              <w:spacing w:before="0" w:beforeAutospacing="0" w:after="0" w:afterAutospacing="0"/>
              <w:jc w:val="center"/>
              <w:textAlignment w:val="baseline"/>
              <w:rPr>
                <w:spacing w:val="2"/>
                <w:sz w:val="20"/>
                <w:szCs w:val="20"/>
              </w:rPr>
            </w:pPr>
            <w:r w:rsidRPr="004E00E9">
              <w:rPr>
                <w:spacing w:val="2"/>
                <w:sz w:val="20"/>
                <w:szCs w:val="20"/>
              </w:rPr>
              <w:t>79 ОП МЗ Н-066</w:t>
            </w:r>
          </w:p>
        </w:tc>
        <w:tc>
          <w:tcPr>
            <w:tcW w:w="1314" w:type="dxa"/>
          </w:tcPr>
          <w:p w14:paraId="349CCA23" w14:textId="77777777" w:rsidR="00723678" w:rsidRPr="004E00E9" w:rsidRDefault="00723678" w:rsidP="004E00E9">
            <w:pPr>
              <w:pStyle w:val="affa"/>
              <w:spacing w:after="0" w:line="240" w:lineRule="auto"/>
              <w:jc w:val="center"/>
              <w:rPr>
                <w:sz w:val="20"/>
                <w:szCs w:val="20"/>
              </w:rPr>
            </w:pPr>
            <w:r w:rsidRPr="004E00E9">
              <w:rPr>
                <w:sz w:val="20"/>
                <w:szCs w:val="20"/>
              </w:rPr>
              <w:t>IV</w:t>
            </w:r>
          </w:p>
        </w:tc>
        <w:tc>
          <w:tcPr>
            <w:tcW w:w="1798" w:type="dxa"/>
          </w:tcPr>
          <w:p w14:paraId="7E036DD0" w14:textId="0BBCCB59" w:rsidR="00723678" w:rsidRPr="004E00E9" w:rsidRDefault="00173722" w:rsidP="004E00E9">
            <w:pPr>
              <w:pStyle w:val="affa"/>
              <w:spacing w:after="0" w:line="240" w:lineRule="auto"/>
              <w:jc w:val="center"/>
              <w:rPr>
                <w:sz w:val="20"/>
                <w:szCs w:val="20"/>
              </w:rPr>
            </w:pPr>
            <w:r w:rsidRPr="004E00E9">
              <w:rPr>
                <w:sz w:val="20"/>
                <w:szCs w:val="20"/>
              </w:rPr>
              <w:t>1,07</w:t>
            </w:r>
          </w:p>
        </w:tc>
      </w:tr>
      <w:tr w:rsidR="00723678" w:rsidRPr="004E00E9" w14:paraId="5DE8A204" w14:textId="77777777" w:rsidTr="00D31C54">
        <w:trPr>
          <w:trHeight w:val="20"/>
          <w:jc w:val="center"/>
        </w:trPr>
        <w:tc>
          <w:tcPr>
            <w:tcW w:w="421" w:type="dxa"/>
          </w:tcPr>
          <w:p w14:paraId="533A4AF4" w14:textId="77777777" w:rsidR="00723678" w:rsidRPr="004E00E9" w:rsidRDefault="00723678" w:rsidP="004E00E9">
            <w:pPr>
              <w:pStyle w:val="affa"/>
              <w:spacing w:after="0" w:line="240" w:lineRule="auto"/>
              <w:jc w:val="center"/>
              <w:rPr>
                <w:sz w:val="20"/>
                <w:szCs w:val="20"/>
              </w:rPr>
            </w:pPr>
            <w:r w:rsidRPr="004E00E9">
              <w:rPr>
                <w:sz w:val="20"/>
                <w:szCs w:val="20"/>
              </w:rPr>
              <w:t>3</w:t>
            </w:r>
          </w:p>
        </w:tc>
        <w:tc>
          <w:tcPr>
            <w:tcW w:w="4110" w:type="dxa"/>
          </w:tcPr>
          <w:p w14:paraId="7E5A4DE6" w14:textId="2B4F9032" w:rsidR="00723678" w:rsidRPr="004E00E9" w:rsidRDefault="00723678" w:rsidP="004E00E9">
            <w:pPr>
              <w:spacing w:line="240" w:lineRule="auto"/>
              <w:textAlignment w:val="baseline"/>
              <w:rPr>
                <w:rFonts w:eastAsia="Times New Roman"/>
                <w:sz w:val="20"/>
                <w:szCs w:val="20"/>
                <w:lang w:eastAsia="ru-RU"/>
              </w:rPr>
            </w:pPr>
            <w:r w:rsidRPr="004E00E9">
              <w:rPr>
                <w:rFonts w:eastAsia="Times New Roman"/>
                <w:sz w:val="20"/>
                <w:szCs w:val="20"/>
                <w:lang w:eastAsia="ru-RU"/>
              </w:rPr>
              <w:t>«</w:t>
            </w:r>
            <w:r w:rsidR="0083013D" w:rsidRPr="004E00E9">
              <w:rPr>
                <w:rFonts w:eastAsia="Times New Roman"/>
                <w:sz w:val="20"/>
                <w:szCs w:val="20"/>
                <w:lang w:eastAsia="ru-RU"/>
              </w:rPr>
              <w:t>подъезд к а. Хакуринохабль</w:t>
            </w:r>
            <w:r w:rsidRPr="004E00E9">
              <w:rPr>
                <w:rFonts w:eastAsia="Times New Roman"/>
                <w:sz w:val="20"/>
                <w:szCs w:val="20"/>
                <w:lang w:eastAsia="ru-RU"/>
              </w:rPr>
              <w:t>»</w:t>
            </w:r>
          </w:p>
        </w:tc>
        <w:tc>
          <w:tcPr>
            <w:tcW w:w="2268" w:type="dxa"/>
          </w:tcPr>
          <w:p w14:paraId="696B79E5" w14:textId="20E232BC" w:rsidR="00723678" w:rsidRPr="004E00E9" w:rsidRDefault="00723678"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79 ОП МЗ Н-</w:t>
            </w:r>
            <w:r w:rsidR="0083013D" w:rsidRPr="004E00E9">
              <w:rPr>
                <w:rFonts w:eastAsia="Times New Roman"/>
                <w:sz w:val="20"/>
                <w:szCs w:val="20"/>
                <w:lang w:eastAsia="ru-RU"/>
              </w:rPr>
              <w:t>081</w:t>
            </w:r>
          </w:p>
        </w:tc>
        <w:tc>
          <w:tcPr>
            <w:tcW w:w="1314" w:type="dxa"/>
          </w:tcPr>
          <w:p w14:paraId="5B304472" w14:textId="441715DE" w:rsidR="00723678" w:rsidRPr="004E00E9" w:rsidRDefault="0083013D" w:rsidP="004E00E9">
            <w:pPr>
              <w:spacing w:line="240" w:lineRule="auto"/>
              <w:jc w:val="center"/>
              <w:textAlignment w:val="baseline"/>
              <w:rPr>
                <w:rFonts w:eastAsia="Times New Roman"/>
                <w:color w:val="2D2D2D"/>
                <w:sz w:val="20"/>
                <w:szCs w:val="20"/>
                <w:lang w:eastAsia="ru-RU"/>
              </w:rPr>
            </w:pPr>
            <w:r w:rsidRPr="004E00E9">
              <w:rPr>
                <w:sz w:val="20"/>
                <w:szCs w:val="20"/>
                <w:lang w:val="en-US"/>
              </w:rPr>
              <w:t>III</w:t>
            </w:r>
          </w:p>
        </w:tc>
        <w:tc>
          <w:tcPr>
            <w:tcW w:w="1798" w:type="dxa"/>
          </w:tcPr>
          <w:p w14:paraId="65BEA5B9" w14:textId="5E9E840B" w:rsidR="00723678" w:rsidRPr="004E00E9" w:rsidRDefault="00173722" w:rsidP="004E00E9">
            <w:pPr>
              <w:spacing w:line="240" w:lineRule="auto"/>
              <w:jc w:val="center"/>
              <w:textAlignment w:val="baseline"/>
              <w:rPr>
                <w:rFonts w:eastAsia="Times New Roman"/>
                <w:color w:val="2D2D2D"/>
                <w:sz w:val="20"/>
                <w:szCs w:val="20"/>
                <w:lang w:eastAsia="ru-RU"/>
              </w:rPr>
            </w:pPr>
            <w:r w:rsidRPr="004E00E9">
              <w:rPr>
                <w:rFonts w:eastAsia="Times New Roman"/>
                <w:color w:val="2D2D2D"/>
                <w:sz w:val="20"/>
                <w:szCs w:val="20"/>
                <w:lang w:eastAsia="ru-RU"/>
              </w:rPr>
              <w:t>3,34</w:t>
            </w:r>
          </w:p>
        </w:tc>
      </w:tr>
      <w:tr w:rsidR="0083013D" w:rsidRPr="004E00E9" w14:paraId="51E01957" w14:textId="77777777" w:rsidTr="00D31C54">
        <w:trPr>
          <w:trHeight w:val="20"/>
          <w:jc w:val="center"/>
        </w:trPr>
        <w:tc>
          <w:tcPr>
            <w:tcW w:w="421" w:type="dxa"/>
          </w:tcPr>
          <w:p w14:paraId="289F2FC8" w14:textId="747D66E8" w:rsidR="0083013D" w:rsidRPr="004E00E9" w:rsidRDefault="0083013D" w:rsidP="004E00E9">
            <w:pPr>
              <w:pStyle w:val="affa"/>
              <w:spacing w:after="0" w:line="240" w:lineRule="auto"/>
              <w:jc w:val="center"/>
              <w:rPr>
                <w:sz w:val="20"/>
                <w:szCs w:val="20"/>
              </w:rPr>
            </w:pPr>
            <w:r w:rsidRPr="004E00E9">
              <w:rPr>
                <w:sz w:val="20"/>
                <w:szCs w:val="20"/>
              </w:rPr>
              <w:t>4</w:t>
            </w:r>
          </w:p>
        </w:tc>
        <w:tc>
          <w:tcPr>
            <w:tcW w:w="4110" w:type="dxa"/>
          </w:tcPr>
          <w:p w14:paraId="7DF8D9BA" w14:textId="630DE825" w:rsidR="0083013D" w:rsidRPr="004E00E9" w:rsidRDefault="0083013D" w:rsidP="004E00E9">
            <w:pPr>
              <w:spacing w:line="240" w:lineRule="auto"/>
              <w:textAlignment w:val="baseline"/>
              <w:rPr>
                <w:rFonts w:eastAsia="Times New Roman"/>
                <w:sz w:val="20"/>
                <w:szCs w:val="20"/>
                <w:lang w:eastAsia="ru-RU"/>
              </w:rPr>
            </w:pPr>
            <w:r w:rsidRPr="004E00E9">
              <w:rPr>
                <w:rFonts w:eastAsia="Times New Roman"/>
                <w:sz w:val="20"/>
                <w:szCs w:val="20"/>
                <w:lang w:eastAsia="ru-RU"/>
              </w:rPr>
              <w:t>«Хатажукай – Киров»</w:t>
            </w:r>
          </w:p>
        </w:tc>
        <w:tc>
          <w:tcPr>
            <w:tcW w:w="2268" w:type="dxa"/>
          </w:tcPr>
          <w:p w14:paraId="4EC5BF1D" w14:textId="13347B01" w:rsidR="0083013D" w:rsidRPr="004E00E9" w:rsidRDefault="0083013D"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79 ОП МЗ Н-067</w:t>
            </w:r>
          </w:p>
        </w:tc>
        <w:tc>
          <w:tcPr>
            <w:tcW w:w="1314" w:type="dxa"/>
          </w:tcPr>
          <w:p w14:paraId="13418FD5" w14:textId="6D87A37E" w:rsidR="0083013D" w:rsidRPr="004E00E9" w:rsidRDefault="0083013D" w:rsidP="004E00E9">
            <w:pPr>
              <w:spacing w:line="240" w:lineRule="auto"/>
              <w:jc w:val="center"/>
              <w:textAlignment w:val="baseline"/>
              <w:rPr>
                <w:sz w:val="20"/>
                <w:szCs w:val="20"/>
                <w:lang w:val="en-US"/>
              </w:rPr>
            </w:pPr>
            <w:r w:rsidRPr="004E00E9">
              <w:rPr>
                <w:sz w:val="20"/>
                <w:szCs w:val="20"/>
              </w:rPr>
              <w:t>IV</w:t>
            </w:r>
          </w:p>
        </w:tc>
        <w:tc>
          <w:tcPr>
            <w:tcW w:w="1798" w:type="dxa"/>
          </w:tcPr>
          <w:p w14:paraId="55379F1E" w14:textId="37A2E1F0" w:rsidR="0083013D" w:rsidRPr="004E00E9" w:rsidRDefault="00173722" w:rsidP="004E00E9">
            <w:pPr>
              <w:spacing w:line="240" w:lineRule="auto"/>
              <w:jc w:val="center"/>
              <w:textAlignment w:val="baseline"/>
              <w:rPr>
                <w:rFonts w:eastAsia="Times New Roman"/>
                <w:color w:val="2D2D2D"/>
                <w:sz w:val="20"/>
                <w:szCs w:val="20"/>
                <w:lang w:eastAsia="ru-RU"/>
              </w:rPr>
            </w:pPr>
            <w:r w:rsidRPr="004E00E9">
              <w:rPr>
                <w:rFonts w:eastAsia="Times New Roman"/>
                <w:color w:val="2D2D2D"/>
                <w:sz w:val="20"/>
                <w:szCs w:val="20"/>
                <w:lang w:eastAsia="ru-RU"/>
              </w:rPr>
              <w:t>5,23</w:t>
            </w:r>
          </w:p>
        </w:tc>
      </w:tr>
      <w:tr w:rsidR="0083013D" w:rsidRPr="004E00E9" w14:paraId="5F332C46" w14:textId="77777777" w:rsidTr="00D31C54">
        <w:trPr>
          <w:trHeight w:val="20"/>
          <w:jc w:val="center"/>
        </w:trPr>
        <w:tc>
          <w:tcPr>
            <w:tcW w:w="421" w:type="dxa"/>
          </w:tcPr>
          <w:p w14:paraId="63D848C2" w14:textId="09E1CE37" w:rsidR="0083013D" w:rsidRPr="004E00E9" w:rsidRDefault="0083013D" w:rsidP="004E00E9">
            <w:pPr>
              <w:pStyle w:val="affa"/>
              <w:spacing w:after="0" w:line="240" w:lineRule="auto"/>
              <w:jc w:val="center"/>
              <w:rPr>
                <w:sz w:val="20"/>
                <w:szCs w:val="20"/>
              </w:rPr>
            </w:pPr>
            <w:r w:rsidRPr="004E00E9">
              <w:rPr>
                <w:sz w:val="20"/>
                <w:szCs w:val="20"/>
              </w:rPr>
              <w:t>5</w:t>
            </w:r>
          </w:p>
        </w:tc>
        <w:tc>
          <w:tcPr>
            <w:tcW w:w="4110" w:type="dxa"/>
          </w:tcPr>
          <w:p w14:paraId="7B6C295E" w14:textId="5DA34626" w:rsidR="0083013D" w:rsidRPr="004E00E9" w:rsidRDefault="0083013D" w:rsidP="004E00E9">
            <w:pPr>
              <w:spacing w:line="240" w:lineRule="auto"/>
              <w:textAlignment w:val="baseline"/>
              <w:rPr>
                <w:rFonts w:eastAsia="Times New Roman"/>
                <w:sz w:val="20"/>
                <w:szCs w:val="20"/>
                <w:lang w:eastAsia="ru-RU"/>
              </w:rPr>
            </w:pPr>
            <w:r w:rsidRPr="004E00E9">
              <w:rPr>
                <w:rFonts w:eastAsia="Times New Roman"/>
                <w:sz w:val="20"/>
                <w:szCs w:val="20"/>
                <w:lang w:eastAsia="ru-RU"/>
              </w:rPr>
              <w:t>«подъезд к х. Кирову»</w:t>
            </w:r>
          </w:p>
        </w:tc>
        <w:tc>
          <w:tcPr>
            <w:tcW w:w="2268" w:type="dxa"/>
          </w:tcPr>
          <w:p w14:paraId="7F7BF4C1" w14:textId="5D7B6BBF" w:rsidR="0083013D" w:rsidRPr="004E00E9" w:rsidRDefault="0083013D"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79 ОП МЗ Н-086</w:t>
            </w:r>
          </w:p>
        </w:tc>
        <w:tc>
          <w:tcPr>
            <w:tcW w:w="1314" w:type="dxa"/>
          </w:tcPr>
          <w:p w14:paraId="516988D2" w14:textId="7DAB9094" w:rsidR="0083013D" w:rsidRPr="004E00E9" w:rsidRDefault="0083013D" w:rsidP="004E00E9">
            <w:pPr>
              <w:spacing w:line="240" w:lineRule="auto"/>
              <w:jc w:val="center"/>
              <w:textAlignment w:val="baseline"/>
              <w:rPr>
                <w:sz w:val="20"/>
                <w:szCs w:val="20"/>
                <w:lang w:val="en-US"/>
              </w:rPr>
            </w:pPr>
            <w:r w:rsidRPr="004E00E9">
              <w:rPr>
                <w:sz w:val="20"/>
                <w:szCs w:val="20"/>
              </w:rPr>
              <w:t>IV</w:t>
            </w:r>
          </w:p>
        </w:tc>
        <w:tc>
          <w:tcPr>
            <w:tcW w:w="1798" w:type="dxa"/>
          </w:tcPr>
          <w:p w14:paraId="58B2D21B" w14:textId="139D5EFB" w:rsidR="0083013D" w:rsidRPr="004E00E9" w:rsidRDefault="00173722" w:rsidP="004E00E9">
            <w:pPr>
              <w:spacing w:line="240" w:lineRule="auto"/>
              <w:jc w:val="center"/>
              <w:textAlignment w:val="baseline"/>
              <w:rPr>
                <w:rFonts w:eastAsia="Times New Roman"/>
                <w:color w:val="2D2D2D"/>
                <w:sz w:val="20"/>
                <w:szCs w:val="20"/>
                <w:lang w:eastAsia="ru-RU"/>
              </w:rPr>
            </w:pPr>
            <w:r w:rsidRPr="004E00E9">
              <w:rPr>
                <w:rFonts w:eastAsia="Times New Roman"/>
                <w:color w:val="2D2D2D"/>
                <w:sz w:val="20"/>
                <w:szCs w:val="20"/>
                <w:lang w:eastAsia="ru-RU"/>
              </w:rPr>
              <w:t>5,91</w:t>
            </w:r>
          </w:p>
        </w:tc>
      </w:tr>
      <w:tr w:rsidR="00AB0264" w:rsidRPr="004E00E9" w14:paraId="2D03F723" w14:textId="77777777" w:rsidTr="00D31C54">
        <w:trPr>
          <w:trHeight w:val="20"/>
          <w:jc w:val="center"/>
        </w:trPr>
        <w:tc>
          <w:tcPr>
            <w:tcW w:w="421" w:type="dxa"/>
          </w:tcPr>
          <w:p w14:paraId="76B6AD5C" w14:textId="0C2CD5A8" w:rsidR="00AB0264" w:rsidRPr="004E00E9" w:rsidRDefault="00AB0264" w:rsidP="004E00E9">
            <w:pPr>
              <w:pStyle w:val="affa"/>
              <w:spacing w:after="0" w:line="240" w:lineRule="auto"/>
              <w:jc w:val="center"/>
              <w:rPr>
                <w:sz w:val="20"/>
                <w:szCs w:val="20"/>
              </w:rPr>
            </w:pPr>
            <w:r w:rsidRPr="004E00E9">
              <w:rPr>
                <w:sz w:val="20"/>
                <w:szCs w:val="20"/>
              </w:rPr>
              <w:t>6</w:t>
            </w:r>
          </w:p>
        </w:tc>
        <w:tc>
          <w:tcPr>
            <w:tcW w:w="4110" w:type="dxa"/>
          </w:tcPr>
          <w:p w14:paraId="59258B65" w14:textId="187CB5EA" w:rsidR="00AB0264" w:rsidRPr="004E00E9" w:rsidRDefault="00AB0264" w:rsidP="004E00E9">
            <w:pPr>
              <w:spacing w:line="240" w:lineRule="auto"/>
              <w:textAlignment w:val="baseline"/>
              <w:rPr>
                <w:rFonts w:eastAsia="Times New Roman"/>
                <w:sz w:val="20"/>
                <w:szCs w:val="20"/>
                <w:lang w:eastAsia="ru-RU"/>
              </w:rPr>
            </w:pPr>
            <w:r w:rsidRPr="004E00E9">
              <w:rPr>
                <w:rFonts w:eastAsia="Times New Roman"/>
                <w:sz w:val="20"/>
                <w:szCs w:val="20"/>
                <w:lang w:eastAsia="ru-RU"/>
              </w:rPr>
              <w:t>«Киров – Темиргоевская»</w:t>
            </w:r>
          </w:p>
        </w:tc>
        <w:tc>
          <w:tcPr>
            <w:tcW w:w="2268" w:type="dxa"/>
          </w:tcPr>
          <w:p w14:paraId="10618DF7" w14:textId="09578D93" w:rsidR="00AB0264" w:rsidRPr="004E00E9" w:rsidRDefault="00AB0264"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79 ОП МЗ Н-068</w:t>
            </w:r>
          </w:p>
        </w:tc>
        <w:tc>
          <w:tcPr>
            <w:tcW w:w="1314" w:type="dxa"/>
          </w:tcPr>
          <w:p w14:paraId="09900244" w14:textId="11FF56B2" w:rsidR="00AB0264" w:rsidRPr="004E00E9" w:rsidRDefault="00AB0264" w:rsidP="004E00E9">
            <w:pPr>
              <w:spacing w:line="240" w:lineRule="auto"/>
              <w:jc w:val="center"/>
              <w:textAlignment w:val="baseline"/>
              <w:rPr>
                <w:sz w:val="20"/>
                <w:szCs w:val="20"/>
              </w:rPr>
            </w:pPr>
            <w:r w:rsidRPr="004E00E9">
              <w:rPr>
                <w:sz w:val="20"/>
                <w:szCs w:val="20"/>
              </w:rPr>
              <w:t>V</w:t>
            </w:r>
          </w:p>
        </w:tc>
        <w:tc>
          <w:tcPr>
            <w:tcW w:w="1798" w:type="dxa"/>
          </w:tcPr>
          <w:p w14:paraId="74B3B3C1" w14:textId="2BEB9B70" w:rsidR="00AB0264" w:rsidRPr="004E00E9" w:rsidRDefault="00173722" w:rsidP="004E00E9">
            <w:pPr>
              <w:spacing w:line="240" w:lineRule="auto"/>
              <w:jc w:val="center"/>
              <w:textAlignment w:val="baseline"/>
              <w:rPr>
                <w:rFonts w:eastAsia="Times New Roman"/>
                <w:color w:val="2D2D2D"/>
                <w:sz w:val="20"/>
                <w:szCs w:val="20"/>
                <w:lang w:eastAsia="ru-RU"/>
              </w:rPr>
            </w:pPr>
            <w:r w:rsidRPr="004E00E9">
              <w:rPr>
                <w:rFonts w:eastAsia="Times New Roman"/>
                <w:color w:val="2D2D2D"/>
                <w:sz w:val="20"/>
                <w:szCs w:val="20"/>
                <w:lang w:eastAsia="ru-RU"/>
              </w:rPr>
              <w:t>0,46</w:t>
            </w:r>
          </w:p>
        </w:tc>
      </w:tr>
    </w:tbl>
    <w:p w14:paraId="365CC79C" w14:textId="3EDEECE2" w:rsidR="00984C19" w:rsidRPr="004E00E9" w:rsidRDefault="00984C19" w:rsidP="004E00E9">
      <w:pPr>
        <w:spacing w:before="120" w:line="276" w:lineRule="auto"/>
        <w:ind w:firstLine="709"/>
        <w:rPr>
          <w:b/>
        </w:rPr>
      </w:pPr>
      <w:r w:rsidRPr="004E00E9">
        <w:rPr>
          <w:szCs w:val="24"/>
        </w:rPr>
        <w:t>Также по территории Хакуринохабльского сельского поселения проходят автомобильные дороги местного значения. Их общая протяженность составляет 24,37 км.</w:t>
      </w:r>
    </w:p>
    <w:p w14:paraId="409C5E4D" w14:textId="77777777" w:rsidR="00723678" w:rsidRPr="004E00E9" w:rsidRDefault="00723678" w:rsidP="004E00E9">
      <w:pPr>
        <w:spacing w:before="120" w:line="276" w:lineRule="auto"/>
        <w:ind w:firstLine="709"/>
        <w:rPr>
          <w:b/>
        </w:rPr>
      </w:pPr>
      <w:r w:rsidRPr="004E00E9">
        <w:rPr>
          <w:b/>
        </w:rPr>
        <w:t>Информация об основных проблемах и ограничениях</w:t>
      </w:r>
    </w:p>
    <w:p w14:paraId="600280F0" w14:textId="0EAE97AB" w:rsidR="00723678" w:rsidRPr="004E00E9" w:rsidRDefault="00723678" w:rsidP="004E00E9">
      <w:pPr>
        <w:autoSpaceDE w:val="0"/>
        <w:autoSpaceDN w:val="0"/>
        <w:adjustRightInd w:val="0"/>
        <w:spacing w:line="276" w:lineRule="auto"/>
        <w:ind w:firstLine="709"/>
        <w:rPr>
          <w:szCs w:val="24"/>
        </w:rPr>
      </w:pPr>
      <w:r w:rsidRPr="004E00E9">
        <w:rPr>
          <w:szCs w:val="24"/>
        </w:rPr>
        <w:t>Исходя из фактического состояния сети автомобильных дорог общего пользовани</w:t>
      </w:r>
      <w:r w:rsidR="00487B17" w:rsidRPr="004E00E9">
        <w:rPr>
          <w:szCs w:val="24"/>
        </w:rPr>
        <w:t>я можно сделать следующий вывод: д</w:t>
      </w:r>
      <w:r w:rsidRPr="004E00E9">
        <w:rPr>
          <w:szCs w:val="24"/>
        </w:rPr>
        <w:t xml:space="preserve">оля протяженности автомобильных дорог общего пользования регионального значения, </w:t>
      </w:r>
      <w:r w:rsidRPr="004E00E9">
        <w:rPr>
          <w:szCs w:val="24"/>
          <w:lang w:val="en-US"/>
        </w:rPr>
        <w:t>c</w:t>
      </w:r>
      <w:r w:rsidRPr="004E00E9">
        <w:rPr>
          <w:szCs w:val="24"/>
        </w:rPr>
        <w:t xml:space="preserve"> твердым покрытием, в общей протяженности автомобильных дорог общего пользования регионального значения составляет 100 %. </w:t>
      </w:r>
    </w:p>
    <w:p w14:paraId="5B197417" w14:textId="77777777" w:rsidR="00723678" w:rsidRPr="004E00E9" w:rsidRDefault="00723678" w:rsidP="004E00E9">
      <w:pPr>
        <w:autoSpaceDE w:val="0"/>
        <w:autoSpaceDN w:val="0"/>
        <w:adjustRightInd w:val="0"/>
        <w:spacing w:line="276" w:lineRule="auto"/>
        <w:ind w:firstLine="709"/>
        <w:rPr>
          <w:b/>
          <w:szCs w:val="24"/>
        </w:rPr>
      </w:pPr>
      <w:r w:rsidRPr="004E00E9">
        <w:rPr>
          <w:b/>
          <w:szCs w:val="24"/>
        </w:rPr>
        <w:t>Направления развития</w:t>
      </w:r>
    </w:p>
    <w:p w14:paraId="5EAD1AC4" w14:textId="7EF775F7" w:rsidR="00723678" w:rsidRPr="004E00E9" w:rsidRDefault="00723678" w:rsidP="004E00E9">
      <w:pPr>
        <w:autoSpaceDE w:val="0"/>
        <w:autoSpaceDN w:val="0"/>
        <w:adjustRightInd w:val="0"/>
        <w:spacing w:line="276" w:lineRule="auto"/>
        <w:ind w:firstLine="709"/>
        <w:rPr>
          <w:szCs w:val="24"/>
        </w:rPr>
      </w:pPr>
      <w:r w:rsidRPr="004E00E9">
        <w:rPr>
          <w:szCs w:val="24"/>
        </w:rPr>
        <w:t xml:space="preserve">В период реализации документов территориального планирования транспортная инфраструктура по видам транспорта существенно не изменится. Транспортная связь с муниципальным образованием, регионом и населенными пунктами будет осуществляться общественным транспортом (автобусное и маршрутное сообщение), </w:t>
      </w:r>
      <w:r w:rsidR="00C443CF" w:rsidRPr="004E00E9">
        <w:rPr>
          <w:szCs w:val="24"/>
        </w:rPr>
        <w:t xml:space="preserve">а </w:t>
      </w:r>
      <w:r w:rsidRPr="004E00E9">
        <w:rPr>
          <w:szCs w:val="24"/>
        </w:rPr>
        <w:t>связь внутри населенных пунктов будет осуществляться личным транспортом и пешеходным движением.</w:t>
      </w:r>
    </w:p>
    <w:p w14:paraId="31E8C93D" w14:textId="7A944C05" w:rsidR="00723678" w:rsidRPr="004E00E9" w:rsidRDefault="00723678" w:rsidP="004E00E9">
      <w:pPr>
        <w:autoSpaceDE w:val="0"/>
        <w:autoSpaceDN w:val="0"/>
        <w:adjustRightInd w:val="0"/>
        <w:spacing w:line="276" w:lineRule="auto"/>
        <w:ind w:firstLine="709"/>
        <w:rPr>
          <w:szCs w:val="24"/>
        </w:rPr>
      </w:pPr>
      <w:r w:rsidRPr="004E00E9">
        <w:rPr>
          <w:szCs w:val="24"/>
        </w:rPr>
        <w:t xml:space="preserve">Основным направлением развития дорожной сети </w:t>
      </w:r>
      <w:r w:rsidR="00B03964" w:rsidRPr="004E00E9">
        <w:rPr>
          <w:szCs w:val="24"/>
        </w:rPr>
        <w:t>Хакуринохабльского</w:t>
      </w:r>
      <w:r w:rsidRPr="004E00E9">
        <w:rPr>
          <w:szCs w:val="24"/>
        </w:rPr>
        <w:t xml:space="preserve"> сельского поселения на период реализации документов территориального планирования является дальнейшее совершенствование транспортного каркаса территории, усиление связи между административным центром (транспортным ядром) и периферийными населенными пунктами.</w:t>
      </w:r>
    </w:p>
    <w:p w14:paraId="4A7D028D" w14:textId="77777777" w:rsidR="00723678" w:rsidRPr="004E00E9" w:rsidRDefault="00723678" w:rsidP="004E00E9">
      <w:pPr>
        <w:autoSpaceDE w:val="0"/>
        <w:autoSpaceDN w:val="0"/>
        <w:adjustRightInd w:val="0"/>
        <w:spacing w:line="276" w:lineRule="auto"/>
        <w:ind w:firstLine="709"/>
        <w:rPr>
          <w:szCs w:val="24"/>
        </w:rPr>
      </w:pPr>
      <w:r w:rsidRPr="004E00E9">
        <w:rPr>
          <w:szCs w:val="24"/>
        </w:rPr>
        <w:t>При росте интенсивности движения транспортных средств основными факторами, влияющими на снижение аварийности, станут обеспечение контроля за выполнением мероприятий по обеспечению безопасности дорожного движения, развитие систем видеофиксации нарушений правил дорожного движения, развитие целевой системы воспитания и обучения детей безопасному поведению на улицах и дорогах, 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средств массовой информации.</w:t>
      </w:r>
    </w:p>
    <w:p w14:paraId="448C6C88" w14:textId="56739E38" w:rsidR="00723678" w:rsidRPr="004E00E9" w:rsidRDefault="00723678" w:rsidP="004E00E9">
      <w:pPr>
        <w:spacing w:line="276" w:lineRule="auto"/>
        <w:ind w:right="-2" w:firstLine="709"/>
        <w:rPr>
          <w:szCs w:val="24"/>
        </w:rPr>
      </w:pPr>
      <w:r w:rsidRPr="004E00E9">
        <w:rPr>
          <w:szCs w:val="24"/>
        </w:rPr>
        <w:t>В период реализации документов территориального планирования не предполагаются изменения центров транспортного тяготения, структуры, маршрутов и объемов грузовых и пассажирских перевозок</w:t>
      </w:r>
      <w:r w:rsidR="00C443CF" w:rsidRPr="004E00E9">
        <w:rPr>
          <w:szCs w:val="24"/>
        </w:rPr>
        <w:t>.</w:t>
      </w:r>
    </w:p>
    <w:p w14:paraId="53237174" w14:textId="77777777" w:rsidR="00723678" w:rsidRPr="004E00E9" w:rsidRDefault="00723678" w:rsidP="004E00E9">
      <w:pPr>
        <w:pStyle w:val="40"/>
        <w:spacing w:before="120" w:line="276" w:lineRule="auto"/>
        <w:rPr>
          <w:rFonts w:ascii="Times New Roman" w:hAnsi="Times New Roman" w:cs="Times New Roman"/>
          <w:b/>
          <w:i w:val="0"/>
          <w:color w:val="auto"/>
          <w:szCs w:val="24"/>
        </w:rPr>
      </w:pPr>
      <w:bookmarkStart w:id="150" w:name="_Toc183611944"/>
      <w:r w:rsidRPr="004E00E9">
        <w:rPr>
          <w:rFonts w:ascii="Times New Roman" w:hAnsi="Times New Roman" w:cs="Times New Roman"/>
          <w:b/>
          <w:i w:val="0"/>
          <w:color w:val="auto"/>
          <w:szCs w:val="24"/>
        </w:rPr>
        <w:t>7.1.2 Улично-дорожная сеть</w:t>
      </w:r>
      <w:bookmarkEnd w:id="150"/>
      <w:r w:rsidRPr="004E00E9">
        <w:rPr>
          <w:rFonts w:ascii="Times New Roman" w:hAnsi="Times New Roman" w:cs="Times New Roman"/>
          <w:b/>
          <w:i w:val="0"/>
          <w:color w:val="auto"/>
          <w:szCs w:val="24"/>
        </w:rPr>
        <w:t xml:space="preserve"> </w:t>
      </w:r>
    </w:p>
    <w:p w14:paraId="11C44B75" w14:textId="77777777" w:rsidR="00723678" w:rsidRPr="004E00E9" w:rsidRDefault="00723678" w:rsidP="004E00E9">
      <w:pPr>
        <w:autoSpaceDE w:val="0"/>
        <w:autoSpaceDN w:val="0"/>
        <w:adjustRightInd w:val="0"/>
        <w:spacing w:before="120" w:line="276" w:lineRule="auto"/>
        <w:ind w:firstLine="709"/>
        <w:rPr>
          <w:b/>
          <w:szCs w:val="24"/>
        </w:rPr>
      </w:pPr>
      <w:r w:rsidRPr="004E00E9">
        <w:rPr>
          <w:b/>
          <w:szCs w:val="24"/>
        </w:rPr>
        <w:t>Анализ существующего состояния</w:t>
      </w:r>
    </w:p>
    <w:p w14:paraId="328F7297" w14:textId="3605843D" w:rsidR="00723678" w:rsidRPr="004E00E9" w:rsidRDefault="00723678" w:rsidP="004E00E9">
      <w:pPr>
        <w:spacing w:line="276" w:lineRule="auto"/>
        <w:ind w:right="-2" w:firstLine="709"/>
        <w:rPr>
          <w:szCs w:val="24"/>
        </w:rPr>
      </w:pPr>
      <w:r w:rsidRPr="004E00E9">
        <w:rPr>
          <w:rFonts w:eastAsia="Times New Roman"/>
          <w:color w:val="000000"/>
          <w:szCs w:val="24"/>
          <w:lang w:eastAsia="ru-RU"/>
        </w:rPr>
        <w:t xml:space="preserve">Сведения об объектах улично-дорожной сети, расположенных на территории </w:t>
      </w:r>
      <w:r w:rsidR="00B03964" w:rsidRPr="004E00E9">
        <w:rPr>
          <w:szCs w:val="24"/>
        </w:rPr>
        <w:t>Хакуринохабльского</w:t>
      </w:r>
      <w:r w:rsidRPr="004E00E9">
        <w:rPr>
          <w:szCs w:val="24"/>
        </w:rPr>
        <w:t xml:space="preserve"> сельского поселения</w:t>
      </w:r>
      <w:r w:rsidRPr="004E00E9">
        <w:rPr>
          <w:rFonts w:eastAsia="Times New Roman"/>
          <w:color w:val="000000"/>
          <w:szCs w:val="24"/>
          <w:lang w:eastAsia="ru-RU"/>
        </w:rPr>
        <w:t xml:space="preserve">, представлены в таблице </w:t>
      </w:r>
      <w:r w:rsidR="00E02825" w:rsidRPr="004E00E9">
        <w:rPr>
          <w:rFonts w:eastAsia="Times New Roman"/>
          <w:color w:val="000000"/>
          <w:szCs w:val="24"/>
          <w:lang w:eastAsia="ru-RU"/>
        </w:rPr>
        <w:t>3</w:t>
      </w:r>
      <w:r w:rsidRPr="004E00E9">
        <w:rPr>
          <w:rFonts w:eastAsia="Times New Roman"/>
          <w:color w:val="000000"/>
          <w:szCs w:val="24"/>
          <w:lang w:eastAsia="ru-RU"/>
        </w:rPr>
        <w:t>.7.</w:t>
      </w:r>
      <w:r w:rsidR="00E02825" w:rsidRPr="004E00E9">
        <w:rPr>
          <w:rFonts w:eastAsia="Times New Roman"/>
          <w:color w:val="000000"/>
          <w:szCs w:val="24"/>
          <w:lang w:eastAsia="ru-RU"/>
        </w:rPr>
        <w:t>2</w:t>
      </w:r>
      <w:r w:rsidRPr="004E00E9">
        <w:rPr>
          <w:szCs w:val="24"/>
        </w:rPr>
        <w:t>.</w:t>
      </w:r>
    </w:p>
    <w:p w14:paraId="442BCF57" w14:textId="7FDB180A" w:rsidR="00723678" w:rsidRPr="004E00E9" w:rsidRDefault="00723678"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 xml:space="preserve">Таблица </w:t>
      </w:r>
      <w:r w:rsidR="00E02825" w:rsidRPr="004E00E9">
        <w:rPr>
          <w:rFonts w:eastAsia="Times New Roman"/>
          <w:color w:val="000000"/>
          <w:szCs w:val="24"/>
          <w:lang w:eastAsia="ru-RU"/>
        </w:rPr>
        <w:t>3</w:t>
      </w:r>
      <w:r w:rsidRPr="004E00E9">
        <w:rPr>
          <w:rFonts w:eastAsia="Times New Roman"/>
          <w:color w:val="000000"/>
          <w:szCs w:val="24"/>
          <w:lang w:eastAsia="ru-RU"/>
        </w:rPr>
        <w:t>.7.</w:t>
      </w:r>
      <w:r w:rsidR="00E02825" w:rsidRPr="004E00E9">
        <w:rPr>
          <w:rFonts w:eastAsia="Times New Roman"/>
          <w:color w:val="000000"/>
          <w:szCs w:val="24"/>
          <w:lang w:eastAsia="ru-RU"/>
        </w:rPr>
        <w:t>2</w:t>
      </w:r>
    </w:p>
    <w:p w14:paraId="5FBE1731" w14:textId="2E8F5B49" w:rsidR="00723678" w:rsidRPr="004E00E9" w:rsidRDefault="00723678" w:rsidP="004E00E9">
      <w:pPr>
        <w:autoSpaceDE w:val="0"/>
        <w:autoSpaceDN w:val="0"/>
        <w:adjustRightInd w:val="0"/>
        <w:spacing w:line="276" w:lineRule="auto"/>
        <w:jc w:val="center"/>
        <w:rPr>
          <w:szCs w:val="24"/>
        </w:rPr>
      </w:pPr>
      <w:r w:rsidRPr="004E00E9">
        <w:rPr>
          <w:szCs w:val="24"/>
        </w:rPr>
        <w:t>Сведения об объектах улично-дорожной сети</w:t>
      </w:r>
      <w:r w:rsidR="00EB6620" w:rsidRPr="004E00E9">
        <w:rPr>
          <w:szCs w:val="24"/>
        </w:rPr>
        <w:t xml:space="preserve"> местного значения сельского поселения</w:t>
      </w:r>
      <w:r w:rsidRPr="004E00E9">
        <w:rPr>
          <w:szCs w:val="24"/>
        </w:rPr>
        <w:t xml:space="preserve">, расположенных на территории </w:t>
      </w:r>
      <w:r w:rsidR="00B03964" w:rsidRPr="004E00E9">
        <w:rPr>
          <w:szCs w:val="24"/>
        </w:rPr>
        <w:t>Хакуринохабльского</w:t>
      </w:r>
      <w:r w:rsidRPr="004E00E9">
        <w:rPr>
          <w:szCs w:val="24"/>
        </w:rPr>
        <w:t xml:space="preserve"> сельского поселения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4252"/>
        <w:gridCol w:w="2694"/>
        <w:gridCol w:w="2402"/>
      </w:tblGrid>
      <w:tr w:rsidR="00723678" w:rsidRPr="004E00E9" w14:paraId="204D119C" w14:textId="77777777" w:rsidTr="00C749E2">
        <w:trPr>
          <w:trHeight w:val="20"/>
          <w:jc w:val="center"/>
        </w:trPr>
        <w:tc>
          <w:tcPr>
            <w:tcW w:w="284" w:type="pct"/>
            <w:vAlign w:val="center"/>
          </w:tcPr>
          <w:p w14:paraId="1A8CA3CC" w14:textId="77777777" w:rsidR="00723678" w:rsidRPr="004E00E9" w:rsidRDefault="00723678" w:rsidP="004E00E9">
            <w:pPr>
              <w:pStyle w:val="affa"/>
              <w:spacing w:after="0" w:line="240" w:lineRule="auto"/>
              <w:jc w:val="center"/>
              <w:rPr>
                <w:b/>
                <w:sz w:val="20"/>
              </w:rPr>
            </w:pPr>
            <w:r w:rsidRPr="004E00E9">
              <w:rPr>
                <w:b/>
                <w:sz w:val="20"/>
              </w:rPr>
              <w:t>№</w:t>
            </w:r>
          </w:p>
        </w:tc>
        <w:tc>
          <w:tcPr>
            <w:tcW w:w="2145" w:type="pct"/>
            <w:vAlign w:val="center"/>
          </w:tcPr>
          <w:p w14:paraId="2074794A" w14:textId="77777777" w:rsidR="00723678" w:rsidRPr="004E00E9" w:rsidRDefault="00723678" w:rsidP="004E00E9">
            <w:pPr>
              <w:pStyle w:val="affa"/>
              <w:spacing w:after="0" w:line="240" w:lineRule="auto"/>
              <w:jc w:val="center"/>
              <w:rPr>
                <w:b/>
                <w:sz w:val="20"/>
              </w:rPr>
            </w:pPr>
            <w:r w:rsidRPr="004E00E9">
              <w:rPr>
                <w:b/>
                <w:sz w:val="20"/>
              </w:rPr>
              <w:t xml:space="preserve">Наименование </w:t>
            </w:r>
          </w:p>
        </w:tc>
        <w:tc>
          <w:tcPr>
            <w:tcW w:w="1359" w:type="pct"/>
            <w:vAlign w:val="center"/>
          </w:tcPr>
          <w:p w14:paraId="2F5DDDDB" w14:textId="77777777" w:rsidR="00723678" w:rsidRPr="004E00E9" w:rsidRDefault="00723678" w:rsidP="004E00E9">
            <w:pPr>
              <w:pStyle w:val="affa"/>
              <w:spacing w:after="0" w:line="240" w:lineRule="auto"/>
              <w:jc w:val="center"/>
              <w:rPr>
                <w:b/>
                <w:sz w:val="20"/>
              </w:rPr>
            </w:pPr>
            <w:r w:rsidRPr="004E00E9">
              <w:rPr>
                <w:b/>
                <w:sz w:val="20"/>
              </w:rPr>
              <w:t>Протяженность, км</w:t>
            </w:r>
          </w:p>
        </w:tc>
        <w:tc>
          <w:tcPr>
            <w:tcW w:w="1212" w:type="pct"/>
            <w:vAlign w:val="center"/>
          </w:tcPr>
          <w:p w14:paraId="3F14E975" w14:textId="77777777" w:rsidR="00723678" w:rsidRPr="004E00E9" w:rsidRDefault="00723678" w:rsidP="004E00E9">
            <w:pPr>
              <w:pStyle w:val="affa"/>
              <w:spacing w:after="0" w:line="240" w:lineRule="auto"/>
              <w:jc w:val="center"/>
              <w:rPr>
                <w:b/>
                <w:sz w:val="20"/>
              </w:rPr>
            </w:pPr>
            <w:r w:rsidRPr="004E00E9">
              <w:rPr>
                <w:b/>
                <w:sz w:val="20"/>
              </w:rPr>
              <w:t>Тип покрытия</w:t>
            </w:r>
          </w:p>
        </w:tc>
      </w:tr>
    </w:tbl>
    <w:p w14:paraId="47A95AEC" w14:textId="77777777" w:rsidR="00723678" w:rsidRPr="004E00E9" w:rsidRDefault="00723678" w:rsidP="004E00E9">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4252"/>
        <w:gridCol w:w="2694"/>
        <w:gridCol w:w="2402"/>
      </w:tblGrid>
      <w:tr w:rsidR="00723678" w:rsidRPr="004E00E9" w14:paraId="38231500" w14:textId="77777777" w:rsidTr="00C749E2">
        <w:trPr>
          <w:trHeight w:val="20"/>
          <w:tblHeader/>
          <w:jc w:val="center"/>
        </w:trPr>
        <w:tc>
          <w:tcPr>
            <w:tcW w:w="284" w:type="pct"/>
          </w:tcPr>
          <w:p w14:paraId="4711F3FD" w14:textId="77777777" w:rsidR="00723678" w:rsidRPr="004E00E9" w:rsidRDefault="00723678" w:rsidP="004E00E9">
            <w:pPr>
              <w:pStyle w:val="affa"/>
              <w:spacing w:after="0" w:line="240" w:lineRule="auto"/>
              <w:jc w:val="center"/>
              <w:rPr>
                <w:b/>
                <w:sz w:val="20"/>
                <w:szCs w:val="20"/>
              </w:rPr>
            </w:pPr>
            <w:r w:rsidRPr="004E00E9">
              <w:rPr>
                <w:b/>
                <w:sz w:val="20"/>
                <w:szCs w:val="20"/>
              </w:rPr>
              <w:t>1</w:t>
            </w:r>
          </w:p>
        </w:tc>
        <w:tc>
          <w:tcPr>
            <w:tcW w:w="2145" w:type="pct"/>
          </w:tcPr>
          <w:p w14:paraId="16CA0C1A" w14:textId="77777777" w:rsidR="00723678" w:rsidRPr="004E00E9" w:rsidRDefault="00723678" w:rsidP="004E00E9">
            <w:pPr>
              <w:pStyle w:val="affa"/>
              <w:spacing w:after="0" w:line="240" w:lineRule="auto"/>
              <w:jc w:val="center"/>
              <w:rPr>
                <w:b/>
                <w:sz w:val="20"/>
                <w:szCs w:val="20"/>
              </w:rPr>
            </w:pPr>
            <w:r w:rsidRPr="004E00E9">
              <w:rPr>
                <w:b/>
                <w:sz w:val="20"/>
                <w:szCs w:val="20"/>
              </w:rPr>
              <w:t>2</w:t>
            </w:r>
          </w:p>
        </w:tc>
        <w:tc>
          <w:tcPr>
            <w:tcW w:w="1359" w:type="pct"/>
          </w:tcPr>
          <w:p w14:paraId="603EF718" w14:textId="77777777" w:rsidR="00723678" w:rsidRPr="004E00E9" w:rsidRDefault="00723678" w:rsidP="004E00E9">
            <w:pPr>
              <w:pStyle w:val="affa"/>
              <w:spacing w:after="0" w:line="240" w:lineRule="auto"/>
              <w:jc w:val="center"/>
              <w:rPr>
                <w:b/>
                <w:sz w:val="20"/>
                <w:szCs w:val="20"/>
              </w:rPr>
            </w:pPr>
            <w:r w:rsidRPr="004E00E9">
              <w:rPr>
                <w:b/>
                <w:sz w:val="20"/>
                <w:szCs w:val="20"/>
              </w:rPr>
              <w:t>3</w:t>
            </w:r>
          </w:p>
        </w:tc>
        <w:tc>
          <w:tcPr>
            <w:tcW w:w="1212" w:type="pct"/>
          </w:tcPr>
          <w:p w14:paraId="6A9A2FA7" w14:textId="77777777" w:rsidR="00723678" w:rsidRPr="004E00E9" w:rsidRDefault="00723678" w:rsidP="004E00E9">
            <w:pPr>
              <w:pStyle w:val="affa"/>
              <w:spacing w:after="0" w:line="240" w:lineRule="auto"/>
              <w:jc w:val="center"/>
              <w:rPr>
                <w:b/>
                <w:sz w:val="20"/>
                <w:szCs w:val="20"/>
              </w:rPr>
            </w:pPr>
            <w:r w:rsidRPr="004E00E9">
              <w:rPr>
                <w:b/>
                <w:sz w:val="20"/>
                <w:szCs w:val="20"/>
              </w:rPr>
              <w:t>4</w:t>
            </w:r>
          </w:p>
        </w:tc>
      </w:tr>
      <w:tr w:rsidR="00723678" w:rsidRPr="004E00E9" w14:paraId="7BFD9D11" w14:textId="77777777" w:rsidTr="00821403">
        <w:trPr>
          <w:trHeight w:val="20"/>
          <w:jc w:val="center"/>
        </w:trPr>
        <w:tc>
          <w:tcPr>
            <w:tcW w:w="5000" w:type="pct"/>
            <w:gridSpan w:val="4"/>
          </w:tcPr>
          <w:p w14:paraId="34E97A17" w14:textId="73032709" w:rsidR="00723678" w:rsidRPr="004E00E9" w:rsidRDefault="00723678" w:rsidP="004E00E9">
            <w:pPr>
              <w:pStyle w:val="affa"/>
              <w:spacing w:after="0" w:line="240" w:lineRule="auto"/>
              <w:jc w:val="center"/>
              <w:rPr>
                <w:sz w:val="20"/>
                <w:szCs w:val="20"/>
              </w:rPr>
            </w:pPr>
            <w:r w:rsidRPr="004E00E9">
              <w:rPr>
                <w:sz w:val="20"/>
                <w:szCs w:val="20"/>
              </w:rPr>
              <w:t xml:space="preserve">аул </w:t>
            </w:r>
            <w:r w:rsidR="004C7E57" w:rsidRPr="004E00E9">
              <w:rPr>
                <w:sz w:val="20"/>
                <w:szCs w:val="20"/>
              </w:rPr>
              <w:t>Хакуринохабль</w:t>
            </w:r>
          </w:p>
        </w:tc>
      </w:tr>
      <w:tr w:rsidR="0083427B" w:rsidRPr="004E00E9" w14:paraId="64A445B7" w14:textId="77777777" w:rsidTr="00C749E2">
        <w:trPr>
          <w:trHeight w:val="20"/>
          <w:jc w:val="center"/>
        </w:trPr>
        <w:tc>
          <w:tcPr>
            <w:tcW w:w="284" w:type="pct"/>
          </w:tcPr>
          <w:p w14:paraId="4B7F97C7" w14:textId="77777777" w:rsidR="0083427B" w:rsidRPr="004E00E9" w:rsidRDefault="0083427B" w:rsidP="004E00E9">
            <w:pPr>
              <w:pStyle w:val="affa"/>
              <w:spacing w:after="0" w:line="240" w:lineRule="auto"/>
              <w:jc w:val="center"/>
              <w:rPr>
                <w:sz w:val="20"/>
                <w:szCs w:val="20"/>
              </w:rPr>
            </w:pPr>
            <w:r w:rsidRPr="004E00E9">
              <w:rPr>
                <w:sz w:val="20"/>
                <w:szCs w:val="20"/>
              </w:rPr>
              <w:t>1</w:t>
            </w:r>
          </w:p>
        </w:tc>
        <w:tc>
          <w:tcPr>
            <w:tcW w:w="2145" w:type="pct"/>
            <w:tcBorders>
              <w:top w:val="single" w:sz="4" w:space="0" w:color="000000"/>
              <w:left w:val="single" w:sz="4" w:space="0" w:color="000000"/>
              <w:bottom w:val="single" w:sz="4" w:space="0" w:color="000000"/>
            </w:tcBorders>
            <w:shd w:val="clear" w:color="auto" w:fill="auto"/>
          </w:tcPr>
          <w:p w14:paraId="78EE77D8" w14:textId="53FBECE6" w:rsidR="0083427B" w:rsidRPr="004E00E9" w:rsidRDefault="0083427B" w:rsidP="004E00E9">
            <w:pPr>
              <w:pStyle w:val="affa"/>
              <w:spacing w:after="0" w:line="240" w:lineRule="auto"/>
              <w:ind w:right="-108"/>
              <w:jc w:val="left"/>
              <w:rPr>
                <w:b/>
                <w:sz w:val="20"/>
                <w:szCs w:val="20"/>
              </w:rPr>
            </w:pPr>
            <w:r w:rsidRPr="004E00E9">
              <w:rPr>
                <w:sz w:val="20"/>
                <w:szCs w:val="20"/>
              </w:rPr>
              <w:t>ул. Х.Б.Андрухаева</w:t>
            </w:r>
          </w:p>
        </w:tc>
        <w:tc>
          <w:tcPr>
            <w:tcW w:w="1359" w:type="pct"/>
            <w:tcBorders>
              <w:top w:val="single" w:sz="4" w:space="0" w:color="000000"/>
              <w:left w:val="single" w:sz="4" w:space="0" w:color="000000"/>
              <w:bottom w:val="single" w:sz="4" w:space="0" w:color="000000"/>
            </w:tcBorders>
            <w:shd w:val="clear" w:color="auto" w:fill="auto"/>
          </w:tcPr>
          <w:p w14:paraId="6F788F67" w14:textId="02BC162A" w:rsidR="0083427B" w:rsidRPr="004E00E9" w:rsidRDefault="0083427B" w:rsidP="004E00E9">
            <w:pPr>
              <w:pStyle w:val="affa"/>
              <w:spacing w:after="0" w:line="240" w:lineRule="auto"/>
              <w:jc w:val="center"/>
              <w:rPr>
                <w:sz w:val="20"/>
                <w:szCs w:val="20"/>
              </w:rPr>
            </w:pPr>
            <w:r w:rsidRPr="004E00E9">
              <w:rPr>
                <w:sz w:val="20"/>
                <w:szCs w:val="20"/>
              </w:rPr>
              <w:t>1,1</w:t>
            </w:r>
          </w:p>
        </w:tc>
        <w:tc>
          <w:tcPr>
            <w:tcW w:w="1212" w:type="pct"/>
          </w:tcPr>
          <w:p w14:paraId="7F225F05" w14:textId="04AAFE3C"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320DECA3" w14:textId="77777777" w:rsidTr="003D0FDE">
        <w:trPr>
          <w:trHeight w:val="20"/>
          <w:jc w:val="center"/>
        </w:trPr>
        <w:tc>
          <w:tcPr>
            <w:tcW w:w="284" w:type="pct"/>
          </w:tcPr>
          <w:p w14:paraId="0D1363E9" w14:textId="77777777" w:rsidR="0083427B" w:rsidRPr="004E00E9" w:rsidRDefault="0083427B" w:rsidP="004E00E9">
            <w:pPr>
              <w:pStyle w:val="affa"/>
              <w:spacing w:after="0" w:line="240" w:lineRule="auto"/>
              <w:jc w:val="center"/>
              <w:rPr>
                <w:sz w:val="20"/>
                <w:szCs w:val="20"/>
              </w:rPr>
            </w:pPr>
            <w:r w:rsidRPr="004E00E9">
              <w:rPr>
                <w:sz w:val="20"/>
                <w:szCs w:val="20"/>
              </w:rPr>
              <w:t xml:space="preserve">2 </w:t>
            </w:r>
          </w:p>
        </w:tc>
        <w:tc>
          <w:tcPr>
            <w:tcW w:w="2145" w:type="pct"/>
            <w:tcBorders>
              <w:top w:val="single" w:sz="4" w:space="0" w:color="000000"/>
              <w:left w:val="single" w:sz="4" w:space="0" w:color="000000"/>
              <w:bottom w:val="single" w:sz="4" w:space="0" w:color="000000"/>
              <w:right w:val="single" w:sz="4" w:space="0" w:color="000000"/>
            </w:tcBorders>
          </w:tcPr>
          <w:p w14:paraId="3BECA0BC" w14:textId="2EE80763" w:rsidR="0083427B" w:rsidRPr="004E00E9" w:rsidRDefault="0083427B" w:rsidP="004E00E9">
            <w:pPr>
              <w:pStyle w:val="affa"/>
              <w:spacing w:after="0" w:line="240" w:lineRule="auto"/>
              <w:ind w:right="-108"/>
              <w:jc w:val="left"/>
              <w:rPr>
                <w:b/>
                <w:sz w:val="20"/>
                <w:szCs w:val="20"/>
              </w:rPr>
            </w:pPr>
            <w:r w:rsidRPr="004E00E9">
              <w:rPr>
                <w:sz w:val="20"/>
                <w:szCs w:val="20"/>
              </w:rPr>
              <w:t>ул. Мамишева</w:t>
            </w:r>
          </w:p>
        </w:tc>
        <w:tc>
          <w:tcPr>
            <w:tcW w:w="1359" w:type="pct"/>
            <w:tcBorders>
              <w:top w:val="single" w:sz="4" w:space="0" w:color="000000"/>
              <w:left w:val="single" w:sz="4" w:space="0" w:color="000000"/>
              <w:bottom w:val="single" w:sz="4" w:space="0" w:color="000000"/>
              <w:right w:val="single" w:sz="4" w:space="0" w:color="000000"/>
            </w:tcBorders>
          </w:tcPr>
          <w:p w14:paraId="7FDF23E2" w14:textId="1670254B" w:rsidR="0083427B" w:rsidRPr="004E00E9" w:rsidRDefault="0083427B" w:rsidP="004E00E9">
            <w:pPr>
              <w:pStyle w:val="affa"/>
              <w:spacing w:after="0" w:line="240" w:lineRule="auto"/>
              <w:jc w:val="center"/>
              <w:rPr>
                <w:sz w:val="20"/>
                <w:szCs w:val="20"/>
              </w:rPr>
            </w:pPr>
            <w:r w:rsidRPr="004E00E9">
              <w:rPr>
                <w:sz w:val="20"/>
                <w:szCs w:val="20"/>
              </w:rPr>
              <w:t>0,9</w:t>
            </w:r>
          </w:p>
        </w:tc>
        <w:tc>
          <w:tcPr>
            <w:tcW w:w="1212" w:type="pct"/>
            <w:tcBorders>
              <w:top w:val="single" w:sz="4" w:space="0" w:color="000000"/>
              <w:left w:val="single" w:sz="4" w:space="0" w:color="000000"/>
              <w:bottom w:val="single" w:sz="4" w:space="0" w:color="000000"/>
              <w:right w:val="single" w:sz="4" w:space="0" w:color="000000"/>
            </w:tcBorders>
          </w:tcPr>
          <w:p w14:paraId="2E70A245" w14:textId="67536BA6"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14ACD7A9" w14:textId="77777777" w:rsidTr="003D0FDE">
        <w:trPr>
          <w:trHeight w:val="20"/>
          <w:jc w:val="center"/>
        </w:trPr>
        <w:tc>
          <w:tcPr>
            <w:tcW w:w="284" w:type="pct"/>
          </w:tcPr>
          <w:p w14:paraId="5B3BEC33" w14:textId="77777777" w:rsidR="0083427B" w:rsidRPr="004E00E9" w:rsidRDefault="0083427B" w:rsidP="004E00E9">
            <w:pPr>
              <w:pStyle w:val="affa"/>
              <w:spacing w:after="0" w:line="240" w:lineRule="auto"/>
              <w:jc w:val="center"/>
              <w:rPr>
                <w:sz w:val="20"/>
                <w:szCs w:val="20"/>
              </w:rPr>
            </w:pPr>
            <w:r w:rsidRPr="004E00E9">
              <w:rPr>
                <w:sz w:val="20"/>
                <w:szCs w:val="20"/>
              </w:rPr>
              <w:t>3</w:t>
            </w:r>
          </w:p>
        </w:tc>
        <w:tc>
          <w:tcPr>
            <w:tcW w:w="2145" w:type="pct"/>
            <w:tcBorders>
              <w:top w:val="single" w:sz="4" w:space="0" w:color="000000"/>
              <w:left w:val="single" w:sz="4" w:space="0" w:color="000000"/>
              <w:bottom w:val="single" w:sz="4" w:space="0" w:color="000000"/>
              <w:right w:val="single" w:sz="4" w:space="0" w:color="000000"/>
            </w:tcBorders>
          </w:tcPr>
          <w:p w14:paraId="24E14934" w14:textId="0655A6BF" w:rsidR="0083427B" w:rsidRPr="004E00E9" w:rsidRDefault="0083427B" w:rsidP="004E00E9">
            <w:pPr>
              <w:pStyle w:val="affa"/>
              <w:spacing w:after="0" w:line="240" w:lineRule="auto"/>
              <w:ind w:right="-108"/>
              <w:jc w:val="left"/>
              <w:rPr>
                <w:b/>
                <w:sz w:val="20"/>
                <w:szCs w:val="20"/>
              </w:rPr>
            </w:pPr>
            <w:r w:rsidRPr="004E00E9">
              <w:rPr>
                <w:sz w:val="20"/>
                <w:szCs w:val="20"/>
              </w:rPr>
              <w:t>ул. Мира</w:t>
            </w:r>
          </w:p>
        </w:tc>
        <w:tc>
          <w:tcPr>
            <w:tcW w:w="1359" w:type="pct"/>
            <w:tcBorders>
              <w:top w:val="single" w:sz="4" w:space="0" w:color="000000"/>
              <w:left w:val="single" w:sz="4" w:space="0" w:color="000000"/>
              <w:bottom w:val="single" w:sz="4" w:space="0" w:color="000000"/>
              <w:right w:val="single" w:sz="4" w:space="0" w:color="000000"/>
            </w:tcBorders>
          </w:tcPr>
          <w:p w14:paraId="71C22036" w14:textId="1EEAAAAE" w:rsidR="0083427B" w:rsidRPr="004E00E9" w:rsidRDefault="0083427B" w:rsidP="004E00E9">
            <w:pPr>
              <w:pStyle w:val="affa"/>
              <w:spacing w:after="0" w:line="240" w:lineRule="auto"/>
              <w:jc w:val="center"/>
              <w:rPr>
                <w:sz w:val="20"/>
                <w:szCs w:val="20"/>
              </w:rPr>
            </w:pPr>
            <w:r w:rsidRPr="004E00E9">
              <w:rPr>
                <w:sz w:val="20"/>
                <w:szCs w:val="20"/>
              </w:rPr>
              <w:t>0,9</w:t>
            </w:r>
          </w:p>
        </w:tc>
        <w:tc>
          <w:tcPr>
            <w:tcW w:w="1212" w:type="pct"/>
            <w:tcBorders>
              <w:top w:val="single" w:sz="4" w:space="0" w:color="000000"/>
              <w:left w:val="single" w:sz="4" w:space="0" w:color="000000"/>
              <w:bottom w:val="single" w:sz="4" w:space="0" w:color="000000"/>
              <w:right w:val="single" w:sz="4" w:space="0" w:color="000000"/>
            </w:tcBorders>
          </w:tcPr>
          <w:p w14:paraId="3F5AAD08" w14:textId="2BA29F04"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75DDC86A" w14:textId="77777777" w:rsidTr="003D0FDE">
        <w:trPr>
          <w:trHeight w:val="20"/>
          <w:jc w:val="center"/>
        </w:trPr>
        <w:tc>
          <w:tcPr>
            <w:tcW w:w="284" w:type="pct"/>
          </w:tcPr>
          <w:p w14:paraId="45DA3A5F" w14:textId="77777777" w:rsidR="0083427B" w:rsidRPr="004E00E9" w:rsidRDefault="0083427B" w:rsidP="004E00E9">
            <w:pPr>
              <w:pStyle w:val="affa"/>
              <w:spacing w:after="0" w:line="240" w:lineRule="auto"/>
              <w:jc w:val="center"/>
              <w:rPr>
                <w:sz w:val="20"/>
                <w:szCs w:val="20"/>
              </w:rPr>
            </w:pPr>
            <w:r w:rsidRPr="004E00E9">
              <w:rPr>
                <w:sz w:val="20"/>
                <w:szCs w:val="20"/>
              </w:rPr>
              <w:t>4</w:t>
            </w:r>
          </w:p>
        </w:tc>
        <w:tc>
          <w:tcPr>
            <w:tcW w:w="2145" w:type="pct"/>
            <w:tcBorders>
              <w:top w:val="single" w:sz="4" w:space="0" w:color="000000"/>
              <w:left w:val="single" w:sz="4" w:space="0" w:color="000000"/>
              <w:bottom w:val="single" w:sz="4" w:space="0" w:color="000000"/>
              <w:right w:val="single" w:sz="4" w:space="0" w:color="000000"/>
            </w:tcBorders>
          </w:tcPr>
          <w:p w14:paraId="5FFE2F64" w14:textId="18BB3313" w:rsidR="0083427B" w:rsidRPr="004E00E9" w:rsidRDefault="0083427B" w:rsidP="004E00E9">
            <w:pPr>
              <w:pStyle w:val="affa"/>
              <w:spacing w:after="0" w:line="240" w:lineRule="auto"/>
              <w:ind w:right="-108"/>
              <w:jc w:val="left"/>
              <w:rPr>
                <w:b/>
                <w:sz w:val="20"/>
                <w:szCs w:val="20"/>
              </w:rPr>
            </w:pPr>
            <w:r w:rsidRPr="004E00E9">
              <w:rPr>
                <w:sz w:val="20"/>
                <w:szCs w:val="20"/>
              </w:rPr>
              <w:t>ул. Ленина</w:t>
            </w:r>
          </w:p>
        </w:tc>
        <w:tc>
          <w:tcPr>
            <w:tcW w:w="1359" w:type="pct"/>
            <w:tcBorders>
              <w:top w:val="single" w:sz="4" w:space="0" w:color="000000"/>
              <w:left w:val="single" w:sz="4" w:space="0" w:color="000000"/>
              <w:bottom w:val="single" w:sz="4" w:space="0" w:color="000000"/>
              <w:right w:val="single" w:sz="4" w:space="0" w:color="000000"/>
            </w:tcBorders>
          </w:tcPr>
          <w:p w14:paraId="356D0A36" w14:textId="60A3127A" w:rsidR="0083427B" w:rsidRPr="004E00E9" w:rsidRDefault="0083427B" w:rsidP="004E00E9">
            <w:pPr>
              <w:pStyle w:val="affa"/>
              <w:spacing w:after="0" w:line="240" w:lineRule="auto"/>
              <w:jc w:val="center"/>
              <w:rPr>
                <w:sz w:val="20"/>
                <w:szCs w:val="20"/>
              </w:rPr>
            </w:pPr>
            <w:r w:rsidRPr="004E00E9">
              <w:rPr>
                <w:sz w:val="20"/>
                <w:szCs w:val="20"/>
              </w:rPr>
              <w:t>1,1</w:t>
            </w:r>
          </w:p>
        </w:tc>
        <w:tc>
          <w:tcPr>
            <w:tcW w:w="1212" w:type="pct"/>
            <w:tcBorders>
              <w:top w:val="single" w:sz="4" w:space="0" w:color="000000"/>
              <w:left w:val="single" w:sz="4" w:space="0" w:color="000000"/>
              <w:bottom w:val="single" w:sz="4" w:space="0" w:color="000000"/>
              <w:right w:val="single" w:sz="4" w:space="0" w:color="000000"/>
            </w:tcBorders>
          </w:tcPr>
          <w:p w14:paraId="332D8F43" w14:textId="6B08C376"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21A0C64D" w14:textId="77777777" w:rsidTr="003D0FDE">
        <w:trPr>
          <w:trHeight w:val="20"/>
          <w:jc w:val="center"/>
        </w:trPr>
        <w:tc>
          <w:tcPr>
            <w:tcW w:w="284" w:type="pct"/>
          </w:tcPr>
          <w:p w14:paraId="585E8ADC" w14:textId="77777777" w:rsidR="0083427B" w:rsidRPr="004E00E9" w:rsidRDefault="0083427B" w:rsidP="004E00E9">
            <w:pPr>
              <w:pStyle w:val="affa"/>
              <w:spacing w:after="0" w:line="240" w:lineRule="auto"/>
              <w:jc w:val="center"/>
              <w:rPr>
                <w:sz w:val="20"/>
                <w:szCs w:val="20"/>
              </w:rPr>
            </w:pPr>
            <w:r w:rsidRPr="004E00E9">
              <w:rPr>
                <w:sz w:val="20"/>
                <w:szCs w:val="20"/>
              </w:rPr>
              <w:t>5</w:t>
            </w:r>
          </w:p>
        </w:tc>
        <w:tc>
          <w:tcPr>
            <w:tcW w:w="2145" w:type="pct"/>
            <w:tcBorders>
              <w:top w:val="single" w:sz="4" w:space="0" w:color="000000"/>
              <w:left w:val="single" w:sz="4" w:space="0" w:color="000000"/>
              <w:bottom w:val="single" w:sz="4" w:space="0" w:color="000000"/>
              <w:right w:val="single" w:sz="4" w:space="0" w:color="000000"/>
            </w:tcBorders>
          </w:tcPr>
          <w:p w14:paraId="3E01F99B" w14:textId="4A3F6A59" w:rsidR="0083427B" w:rsidRPr="004E00E9" w:rsidRDefault="0083427B" w:rsidP="004E00E9">
            <w:pPr>
              <w:pStyle w:val="affa"/>
              <w:spacing w:after="0" w:line="240" w:lineRule="auto"/>
              <w:ind w:right="-108"/>
              <w:jc w:val="left"/>
              <w:rPr>
                <w:b/>
                <w:sz w:val="20"/>
                <w:szCs w:val="20"/>
              </w:rPr>
            </w:pPr>
            <w:r w:rsidRPr="004E00E9">
              <w:rPr>
                <w:sz w:val="20"/>
                <w:szCs w:val="20"/>
              </w:rPr>
              <w:t>ул. Абдзах</w:t>
            </w:r>
          </w:p>
        </w:tc>
        <w:tc>
          <w:tcPr>
            <w:tcW w:w="1359" w:type="pct"/>
            <w:tcBorders>
              <w:top w:val="single" w:sz="4" w:space="0" w:color="000000"/>
              <w:left w:val="single" w:sz="4" w:space="0" w:color="000000"/>
              <w:bottom w:val="single" w:sz="4" w:space="0" w:color="000000"/>
              <w:right w:val="single" w:sz="4" w:space="0" w:color="000000"/>
            </w:tcBorders>
          </w:tcPr>
          <w:p w14:paraId="6CD1876C" w14:textId="7DDFA222" w:rsidR="0083427B" w:rsidRPr="004E00E9" w:rsidRDefault="0083427B" w:rsidP="004E00E9">
            <w:pPr>
              <w:pStyle w:val="affa"/>
              <w:spacing w:after="0" w:line="240" w:lineRule="auto"/>
              <w:jc w:val="center"/>
              <w:rPr>
                <w:sz w:val="20"/>
                <w:szCs w:val="20"/>
              </w:rPr>
            </w:pPr>
            <w:r w:rsidRPr="004E00E9">
              <w:rPr>
                <w:sz w:val="20"/>
                <w:szCs w:val="20"/>
              </w:rPr>
              <w:t>0,4</w:t>
            </w:r>
          </w:p>
        </w:tc>
        <w:tc>
          <w:tcPr>
            <w:tcW w:w="1212" w:type="pct"/>
            <w:tcBorders>
              <w:top w:val="single" w:sz="4" w:space="0" w:color="000000"/>
              <w:left w:val="single" w:sz="4" w:space="0" w:color="000000"/>
              <w:bottom w:val="single" w:sz="4" w:space="0" w:color="000000"/>
              <w:right w:val="single" w:sz="4" w:space="0" w:color="000000"/>
            </w:tcBorders>
          </w:tcPr>
          <w:p w14:paraId="3D452B74" w14:textId="075BEF56"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2370E133" w14:textId="77777777" w:rsidTr="003D0FDE">
        <w:trPr>
          <w:trHeight w:val="20"/>
          <w:jc w:val="center"/>
        </w:trPr>
        <w:tc>
          <w:tcPr>
            <w:tcW w:w="284" w:type="pct"/>
          </w:tcPr>
          <w:p w14:paraId="2FE4448D" w14:textId="77777777" w:rsidR="0083427B" w:rsidRPr="004E00E9" w:rsidRDefault="0083427B" w:rsidP="004E00E9">
            <w:pPr>
              <w:pStyle w:val="affa"/>
              <w:spacing w:after="0" w:line="240" w:lineRule="auto"/>
              <w:jc w:val="center"/>
              <w:rPr>
                <w:sz w:val="20"/>
                <w:szCs w:val="20"/>
              </w:rPr>
            </w:pPr>
            <w:r w:rsidRPr="004E00E9">
              <w:rPr>
                <w:sz w:val="20"/>
                <w:szCs w:val="20"/>
              </w:rPr>
              <w:t>6</w:t>
            </w:r>
          </w:p>
        </w:tc>
        <w:tc>
          <w:tcPr>
            <w:tcW w:w="2145" w:type="pct"/>
            <w:tcBorders>
              <w:top w:val="single" w:sz="4" w:space="0" w:color="000000"/>
              <w:left w:val="single" w:sz="4" w:space="0" w:color="000000"/>
              <w:bottom w:val="single" w:sz="4" w:space="0" w:color="000000"/>
              <w:right w:val="single" w:sz="4" w:space="0" w:color="000000"/>
            </w:tcBorders>
          </w:tcPr>
          <w:p w14:paraId="6326A120" w14:textId="6CF968D1" w:rsidR="0083427B" w:rsidRPr="004E00E9" w:rsidRDefault="0083427B" w:rsidP="004E00E9">
            <w:pPr>
              <w:pStyle w:val="affa"/>
              <w:spacing w:after="0" w:line="240" w:lineRule="auto"/>
              <w:ind w:right="-108"/>
              <w:jc w:val="left"/>
              <w:rPr>
                <w:b/>
                <w:sz w:val="20"/>
                <w:szCs w:val="20"/>
              </w:rPr>
            </w:pPr>
            <w:r w:rsidRPr="004E00E9">
              <w:rPr>
                <w:sz w:val="20"/>
                <w:szCs w:val="20"/>
              </w:rPr>
              <w:t>ул. Р. Аутлева</w:t>
            </w:r>
          </w:p>
        </w:tc>
        <w:tc>
          <w:tcPr>
            <w:tcW w:w="1359" w:type="pct"/>
            <w:tcBorders>
              <w:top w:val="single" w:sz="4" w:space="0" w:color="000000"/>
              <w:left w:val="single" w:sz="4" w:space="0" w:color="000000"/>
              <w:bottom w:val="single" w:sz="4" w:space="0" w:color="000000"/>
              <w:right w:val="single" w:sz="4" w:space="0" w:color="000000"/>
            </w:tcBorders>
          </w:tcPr>
          <w:p w14:paraId="5C00228A" w14:textId="37370B12" w:rsidR="0083427B" w:rsidRPr="004E00E9" w:rsidRDefault="0083427B" w:rsidP="004E00E9">
            <w:pPr>
              <w:pStyle w:val="affa"/>
              <w:spacing w:after="0" w:line="240" w:lineRule="auto"/>
              <w:jc w:val="center"/>
              <w:rPr>
                <w:sz w:val="20"/>
                <w:szCs w:val="20"/>
              </w:rPr>
            </w:pPr>
            <w:r w:rsidRPr="004E00E9">
              <w:rPr>
                <w:sz w:val="20"/>
                <w:szCs w:val="20"/>
              </w:rPr>
              <w:t>0,4</w:t>
            </w:r>
          </w:p>
        </w:tc>
        <w:tc>
          <w:tcPr>
            <w:tcW w:w="1212" w:type="pct"/>
            <w:tcBorders>
              <w:top w:val="single" w:sz="4" w:space="0" w:color="000000"/>
              <w:left w:val="single" w:sz="4" w:space="0" w:color="000000"/>
              <w:bottom w:val="single" w:sz="4" w:space="0" w:color="000000"/>
              <w:right w:val="single" w:sz="4" w:space="0" w:color="000000"/>
            </w:tcBorders>
          </w:tcPr>
          <w:p w14:paraId="0C39E0C7" w14:textId="55B06FCE"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06257E19" w14:textId="77777777" w:rsidTr="003D0FDE">
        <w:trPr>
          <w:trHeight w:val="20"/>
          <w:jc w:val="center"/>
        </w:trPr>
        <w:tc>
          <w:tcPr>
            <w:tcW w:w="284" w:type="pct"/>
          </w:tcPr>
          <w:p w14:paraId="3C7C3021" w14:textId="77777777" w:rsidR="0083427B" w:rsidRPr="004E00E9" w:rsidRDefault="0083427B" w:rsidP="004E00E9">
            <w:pPr>
              <w:pStyle w:val="affa"/>
              <w:spacing w:after="0" w:line="240" w:lineRule="auto"/>
              <w:jc w:val="center"/>
              <w:rPr>
                <w:sz w:val="20"/>
                <w:szCs w:val="20"/>
              </w:rPr>
            </w:pPr>
            <w:r w:rsidRPr="004E00E9">
              <w:rPr>
                <w:sz w:val="20"/>
                <w:szCs w:val="20"/>
              </w:rPr>
              <w:t>7</w:t>
            </w:r>
          </w:p>
        </w:tc>
        <w:tc>
          <w:tcPr>
            <w:tcW w:w="2145" w:type="pct"/>
            <w:tcBorders>
              <w:top w:val="single" w:sz="4" w:space="0" w:color="000000"/>
              <w:left w:val="single" w:sz="4" w:space="0" w:color="000000"/>
              <w:bottom w:val="single" w:sz="4" w:space="0" w:color="000000"/>
              <w:right w:val="single" w:sz="4" w:space="0" w:color="000000"/>
            </w:tcBorders>
          </w:tcPr>
          <w:p w14:paraId="034F2A39" w14:textId="6CBE0980" w:rsidR="0083427B" w:rsidRPr="004E00E9" w:rsidRDefault="0083427B" w:rsidP="004E00E9">
            <w:pPr>
              <w:pStyle w:val="affa"/>
              <w:spacing w:after="0" w:line="240" w:lineRule="auto"/>
              <w:ind w:right="-108"/>
              <w:jc w:val="left"/>
              <w:rPr>
                <w:b/>
                <w:sz w:val="20"/>
                <w:szCs w:val="20"/>
              </w:rPr>
            </w:pPr>
            <w:r w:rsidRPr="004E00E9">
              <w:rPr>
                <w:sz w:val="20"/>
                <w:szCs w:val="20"/>
              </w:rPr>
              <w:t>ул. Самойленко</w:t>
            </w:r>
          </w:p>
        </w:tc>
        <w:tc>
          <w:tcPr>
            <w:tcW w:w="1359" w:type="pct"/>
            <w:tcBorders>
              <w:top w:val="single" w:sz="4" w:space="0" w:color="000000"/>
              <w:left w:val="single" w:sz="4" w:space="0" w:color="000000"/>
              <w:bottom w:val="single" w:sz="4" w:space="0" w:color="000000"/>
              <w:right w:val="single" w:sz="4" w:space="0" w:color="000000"/>
            </w:tcBorders>
          </w:tcPr>
          <w:p w14:paraId="0F138415" w14:textId="517F6145" w:rsidR="0083427B" w:rsidRPr="004E00E9" w:rsidRDefault="0083427B" w:rsidP="004E00E9">
            <w:pPr>
              <w:pStyle w:val="affa"/>
              <w:spacing w:after="0" w:line="240" w:lineRule="auto"/>
              <w:jc w:val="center"/>
              <w:rPr>
                <w:sz w:val="20"/>
                <w:szCs w:val="20"/>
              </w:rPr>
            </w:pPr>
            <w:r w:rsidRPr="004E00E9">
              <w:rPr>
                <w:sz w:val="20"/>
                <w:szCs w:val="20"/>
              </w:rPr>
              <w:t>0,8</w:t>
            </w:r>
          </w:p>
        </w:tc>
        <w:tc>
          <w:tcPr>
            <w:tcW w:w="1212" w:type="pct"/>
            <w:tcBorders>
              <w:top w:val="single" w:sz="4" w:space="0" w:color="000000"/>
              <w:left w:val="single" w:sz="4" w:space="0" w:color="000000"/>
              <w:bottom w:val="single" w:sz="4" w:space="0" w:color="000000"/>
              <w:right w:val="single" w:sz="4" w:space="0" w:color="000000"/>
            </w:tcBorders>
          </w:tcPr>
          <w:p w14:paraId="7ABED605" w14:textId="1EC371F4"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4B698E8A" w14:textId="77777777" w:rsidTr="003D0FDE">
        <w:trPr>
          <w:trHeight w:val="20"/>
          <w:jc w:val="center"/>
        </w:trPr>
        <w:tc>
          <w:tcPr>
            <w:tcW w:w="284" w:type="pct"/>
          </w:tcPr>
          <w:p w14:paraId="6763375B" w14:textId="77777777" w:rsidR="0083427B" w:rsidRPr="004E00E9" w:rsidRDefault="0083427B" w:rsidP="004E00E9">
            <w:pPr>
              <w:pStyle w:val="affa"/>
              <w:spacing w:after="0" w:line="240" w:lineRule="auto"/>
              <w:jc w:val="center"/>
              <w:rPr>
                <w:sz w:val="20"/>
                <w:szCs w:val="20"/>
              </w:rPr>
            </w:pPr>
            <w:r w:rsidRPr="004E00E9">
              <w:rPr>
                <w:sz w:val="20"/>
                <w:szCs w:val="20"/>
              </w:rPr>
              <w:t>8</w:t>
            </w:r>
          </w:p>
        </w:tc>
        <w:tc>
          <w:tcPr>
            <w:tcW w:w="2145" w:type="pct"/>
            <w:tcBorders>
              <w:top w:val="single" w:sz="4" w:space="0" w:color="000000"/>
              <w:left w:val="single" w:sz="4" w:space="0" w:color="000000"/>
              <w:bottom w:val="single" w:sz="4" w:space="0" w:color="000000"/>
              <w:right w:val="single" w:sz="4" w:space="0" w:color="000000"/>
            </w:tcBorders>
          </w:tcPr>
          <w:p w14:paraId="644F99B0" w14:textId="4AF767F8" w:rsidR="0083427B" w:rsidRPr="004E00E9" w:rsidRDefault="0083427B" w:rsidP="004E00E9">
            <w:pPr>
              <w:pStyle w:val="affa"/>
              <w:spacing w:after="0" w:line="240" w:lineRule="auto"/>
              <w:ind w:right="-108"/>
              <w:jc w:val="left"/>
              <w:rPr>
                <w:b/>
                <w:sz w:val="20"/>
                <w:szCs w:val="20"/>
              </w:rPr>
            </w:pPr>
            <w:r w:rsidRPr="004E00E9">
              <w:rPr>
                <w:sz w:val="20"/>
                <w:szCs w:val="20"/>
              </w:rPr>
              <w:t>ул. Л.Коблевой</w:t>
            </w:r>
          </w:p>
        </w:tc>
        <w:tc>
          <w:tcPr>
            <w:tcW w:w="1359" w:type="pct"/>
            <w:tcBorders>
              <w:top w:val="single" w:sz="4" w:space="0" w:color="000000"/>
              <w:left w:val="single" w:sz="4" w:space="0" w:color="000000"/>
              <w:bottom w:val="single" w:sz="4" w:space="0" w:color="000000"/>
              <w:right w:val="single" w:sz="4" w:space="0" w:color="000000"/>
            </w:tcBorders>
          </w:tcPr>
          <w:p w14:paraId="5CC7E9E6" w14:textId="105C7621" w:rsidR="0083427B" w:rsidRPr="004E00E9" w:rsidRDefault="0083427B" w:rsidP="004E00E9">
            <w:pPr>
              <w:pStyle w:val="affa"/>
              <w:spacing w:after="0" w:line="240" w:lineRule="auto"/>
              <w:jc w:val="center"/>
              <w:rPr>
                <w:sz w:val="20"/>
                <w:szCs w:val="20"/>
              </w:rPr>
            </w:pPr>
            <w:r w:rsidRPr="004E00E9">
              <w:rPr>
                <w:sz w:val="20"/>
                <w:szCs w:val="20"/>
              </w:rPr>
              <w:t>0,8</w:t>
            </w:r>
          </w:p>
        </w:tc>
        <w:tc>
          <w:tcPr>
            <w:tcW w:w="1212" w:type="pct"/>
            <w:tcBorders>
              <w:top w:val="single" w:sz="4" w:space="0" w:color="000000"/>
              <w:left w:val="single" w:sz="4" w:space="0" w:color="000000"/>
              <w:bottom w:val="single" w:sz="4" w:space="0" w:color="000000"/>
              <w:right w:val="single" w:sz="4" w:space="0" w:color="000000"/>
            </w:tcBorders>
          </w:tcPr>
          <w:p w14:paraId="7C650B25" w14:textId="462C8C15"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0C6EEA44" w14:textId="77777777" w:rsidTr="003D0FDE">
        <w:trPr>
          <w:trHeight w:val="20"/>
          <w:jc w:val="center"/>
        </w:trPr>
        <w:tc>
          <w:tcPr>
            <w:tcW w:w="284" w:type="pct"/>
          </w:tcPr>
          <w:p w14:paraId="2B8E26F7" w14:textId="77777777" w:rsidR="0083427B" w:rsidRPr="004E00E9" w:rsidRDefault="0083427B" w:rsidP="004E00E9">
            <w:pPr>
              <w:pStyle w:val="affa"/>
              <w:spacing w:after="0" w:line="240" w:lineRule="auto"/>
              <w:jc w:val="center"/>
              <w:rPr>
                <w:sz w:val="20"/>
                <w:szCs w:val="20"/>
              </w:rPr>
            </w:pPr>
            <w:r w:rsidRPr="004E00E9">
              <w:rPr>
                <w:sz w:val="20"/>
                <w:szCs w:val="20"/>
              </w:rPr>
              <w:t>9</w:t>
            </w:r>
          </w:p>
        </w:tc>
        <w:tc>
          <w:tcPr>
            <w:tcW w:w="2145" w:type="pct"/>
            <w:tcBorders>
              <w:top w:val="single" w:sz="4" w:space="0" w:color="000000"/>
              <w:left w:val="single" w:sz="4" w:space="0" w:color="000000"/>
              <w:bottom w:val="single" w:sz="4" w:space="0" w:color="000000"/>
              <w:right w:val="single" w:sz="4" w:space="0" w:color="000000"/>
            </w:tcBorders>
          </w:tcPr>
          <w:p w14:paraId="07799B9D" w14:textId="3606CF08" w:rsidR="0083427B" w:rsidRPr="004E00E9" w:rsidRDefault="0083427B" w:rsidP="004E00E9">
            <w:pPr>
              <w:pStyle w:val="affa"/>
              <w:spacing w:after="0" w:line="240" w:lineRule="auto"/>
              <w:ind w:right="-108"/>
              <w:jc w:val="left"/>
              <w:rPr>
                <w:b/>
                <w:sz w:val="20"/>
                <w:szCs w:val="20"/>
              </w:rPr>
            </w:pPr>
            <w:r w:rsidRPr="004E00E9">
              <w:rPr>
                <w:sz w:val="20"/>
                <w:szCs w:val="20"/>
              </w:rPr>
              <w:t>ул. Курганная</w:t>
            </w:r>
          </w:p>
        </w:tc>
        <w:tc>
          <w:tcPr>
            <w:tcW w:w="1359" w:type="pct"/>
            <w:tcBorders>
              <w:top w:val="single" w:sz="4" w:space="0" w:color="000000"/>
              <w:left w:val="single" w:sz="4" w:space="0" w:color="000000"/>
              <w:bottom w:val="single" w:sz="4" w:space="0" w:color="000000"/>
              <w:right w:val="single" w:sz="4" w:space="0" w:color="000000"/>
            </w:tcBorders>
          </w:tcPr>
          <w:p w14:paraId="5F538D41" w14:textId="3E4131BC" w:rsidR="0083427B" w:rsidRPr="004E00E9" w:rsidRDefault="0083427B" w:rsidP="004E00E9">
            <w:pPr>
              <w:pStyle w:val="affa"/>
              <w:spacing w:after="0" w:line="240" w:lineRule="auto"/>
              <w:jc w:val="center"/>
              <w:rPr>
                <w:sz w:val="20"/>
                <w:szCs w:val="20"/>
              </w:rPr>
            </w:pPr>
            <w:r w:rsidRPr="004E00E9">
              <w:rPr>
                <w:sz w:val="20"/>
                <w:szCs w:val="20"/>
              </w:rPr>
              <w:t>0,2</w:t>
            </w:r>
          </w:p>
        </w:tc>
        <w:tc>
          <w:tcPr>
            <w:tcW w:w="1212" w:type="pct"/>
            <w:tcBorders>
              <w:top w:val="single" w:sz="4" w:space="0" w:color="000000"/>
              <w:left w:val="single" w:sz="4" w:space="0" w:color="000000"/>
              <w:bottom w:val="single" w:sz="4" w:space="0" w:color="000000"/>
              <w:right w:val="single" w:sz="4" w:space="0" w:color="000000"/>
            </w:tcBorders>
          </w:tcPr>
          <w:p w14:paraId="235EF1CC" w14:textId="661DCC3E"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58C9A84E" w14:textId="77777777" w:rsidTr="003D0FDE">
        <w:trPr>
          <w:trHeight w:val="20"/>
          <w:jc w:val="center"/>
        </w:trPr>
        <w:tc>
          <w:tcPr>
            <w:tcW w:w="284" w:type="pct"/>
          </w:tcPr>
          <w:p w14:paraId="161DED4D" w14:textId="77777777" w:rsidR="0083427B" w:rsidRPr="004E00E9" w:rsidRDefault="0083427B" w:rsidP="004E00E9">
            <w:pPr>
              <w:pStyle w:val="affa"/>
              <w:spacing w:after="0" w:line="240" w:lineRule="auto"/>
              <w:jc w:val="center"/>
              <w:rPr>
                <w:sz w:val="20"/>
                <w:szCs w:val="20"/>
              </w:rPr>
            </w:pPr>
            <w:r w:rsidRPr="004E00E9">
              <w:rPr>
                <w:sz w:val="20"/>
                <w:szCs w:val="20"/>
              </w:rPr>
              <w:t>10</w:t>
            </w:r>
          </w:p>
        </w:tc>
        <w:tc>
          <w:tcPr>
            <w:tcW w:w="2145" w:type="pct"/>
            <w:tcBorders>
              <w:top w:val="single" w:sz="4" w:space="0" w:color="000000"/>
              <w:left w:val="single" w:sz="4" w:space="0" w:color="000000"/>
              <w:bottom w:val="single" w:sz="4" w:space="0" w:color="000000"/>
              <w:right w:val="single" w:sz="4" w:space="0" w:color="000000"/>
            </w:tcBorders>
          </w:tcPr>
          <w:p w14:paraId="1525581A" w14:textId="20314349" w:rsidR="0083427B" w:rsidRPr="004E00E9" w:rsidRDefault="0083427B" w:rsidP="004E00E9">
            <w:pPr>
              <w:pStyle w:val="affa"/>
              <w:spacing w:after="0" w:line="240" w:lineRule="auto"/>
              <w:ind w:right="-108"/>
              <w:jc w:val="left"/>
              <w:rPr>
                <w:b/>
                <w:sz w:val="20"/>
                <w:szCs w:val="20"/>
              </w:rPr>
            </w:pPr>
            <w:r w:rsidRPr="004E00E9">
              <w:rPr>
                <w:sz w:val="20"/>
                <w:szCs w:val="20"/>
              </w:rPr>
              <w:t>ул. Тургенева</w:t>
            </w:r>
          </w:p>
        </w:tc>
        <w:tc>
          <w:tcPr>
            <w:tcW w:w="1359" w:type="pct"/>
            <w:tcBorders>
              <w:top w:val="single" w:sz="4" w:space="0" w:color="000000"/>
              <w:left w:val="single" w:sz="4" w:space="0" w:color="000000"/>
              <w:bottom w:val="single" w:sz="4" w:space="0" w:color="000000"/>
              <w:right w:val="single" w:sz="4" w:space="0" w:color="000000"/>
            </w:tcBorders>
          </w:tcPr>
          <w:p w14:paraId="54B1889A" w14:textId="1CEF1C6A" w:rsidR="0083427B" w:rsidRPr="004E00E9" w:rsidRDefault="0083427B" w:rsidP="004E00E9">
            <w:pPr>
              <w:pStyle w:val="affa"/>
              <w:spacing w:after="0" w:line="240" w:lineRule="auto"/>
              <w:jc w:val="center"/>
              <w:rPr>
                <w:sz w:val="20"/>
                <w:szCs w:val="20"/>
                <w:lang w:val="en-US"/>
              </w:rPr>
            </w:pPr>
            <w:r w:rsidRPr="004E00E9">
              <w:rPr>
                <w:sz w:val="20"/>
                <w:szCs w:val="20"/>
              </w:rPr>
              <w:t>1,044</w:t>
            </w:r>
          </w:p>
        </w:tc>
        <w:tc>
          <w:tcPr>
            <w:tcW w:w="1212" w:type="pct"/>
            <w:tcBorders>
              <w:top w:val="single" w:sz="4" w:space="0" w:color="000000"/>
              <w:left w:val="single" w:sz="4" w:space="0" w:color="000000"/>
              <w:bottom w:val="single" w:sz="4" w:space="0" w:color="000000"/>
              <w:right w:val="single" w:sz="4" w:space="0" w:color="000000"/>
            </w:tcBorders>
          </w:tcPr>
          <w:p w14:paraId="39D26DC3" w14:textId="1C21E0A2"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4E6DEA4D" w14:textId="77777777" w:rsidTr="003D0FDE">
        <w:trPr>
          <w:trHeight w:val="20"/>
          <w:jc w:val="center"/>
        </w:trPr>
        <w:tc>
          <w:tcPr>
            <w:tcW w:w="284" w:type="pct"/>
          </w:tcPr>
          <w:p w14:paraId="4B4AA9B4" w14:textId="77777777" w:rsidR="0083427B" w:rsidRPr="004E00E9" w:rsidRDefault="0083427B" w:rsidP="004E00E9">
            <w:pPr>
              <w:pStyle w:val="affa"/>
              <w:spacing w:after="0" w:line="240" w:lineRule="auto"/>
              <w:jc w:val="center"/>
              <w:rPr>
                <w:sz w:val="20"/>
                <w:szCs w:val="20"/>
              </w:rPr>
            </w:pPr>
            <w:r w:rsidRPr="004E00E9">
              <w:rPr>
                <w:sz w:val="20"/>
                <w:szCs w:val="20"/>
              </w:rPr>
              <w:t>11</w:t>
            </w:r>
          </w:p>
        </w:tc>
        <w:tc>
          <w:tcPr>
            <w:tcW w:w="2145" w:type="pct"/>
            <w:tcBorders>
              <w:top w:val="single" w:sz="4" w:space="0" w:color="000000"/>
              <w:left w:val="single" w:sz="4" w:space="0" w:color="000000"/>
              <w:bottom w:val="single" w:sz="4" w:space="0" w:color="000000"/>
              <w:right w:val="single" w:sz="4" w:space="0" w:color="000000"/>
            </w:tcBorders>
          </w:tcPr>
          <w:p w14:paraId="0A5D316A" w14:textId="5AB35D53" w:rsidR="0083427B" w:rsidRPr="004E00E9" w:rsidRDefault="0083427B" w:rsidP="004E00E9">
            <w:pPr>
              <w:pStyle w:val="affa"/>
              <w:spacing w:after="0" w:line="240" w:lineRule="auto"/>
              <w:ind w:right="-108"/>
              <w:jc w:val="left"/>
              <w:rPr>
                <w:b/>
                <w:sz w:val="20"/>
                <w:szCs w:val="20"/>
              </w:rPr>
            </w:pPr>
            <w:r w:rsidRPr="004E00E9">
              <w:rPr>
                <w:sz w:val="20"/>
                <w:szCs w:val="20"/>
              </w:rPr>
              <w:t>ул. Ашхамаф</w:t>
            </w:r>
          </w:p>
        </w:tc>
        <w:tc>
          <w:tcPr>
            <w:tcW w:w="1359" w:type="pct"/>
            <w:tcBorders>
              <w:top w:val="single" w:sz="4" w:space="0" w:color="000000"/>
              <w:left w:val="single" w:sz="4" w:space="0" w:color="000000"/>
              <w:bottom w:val="single" w:sz="4" w:space="0" w:color="000000"/>
              <w:right w:val="single" w:sz="4" w:space="0" w:color="000000"/>
            </w:tcBorders>
          </w:tcPr>
          <w:p w14:paraId="343D6CE0" w14:textId="2E101504" w:rsidR="0083427B" w:rsidRPr="004E00E9" w:rsidRDefault="0083427B" w:rsidP="004E00E9">
            <w:pPr>
              <w:pStyle w:val="affa"/>
              <w:spacing w:after="0" w:line="240" w:lineRule="auto"/>
              <w:jc w:val="center"/>
              <w:rPr>
                <w:sz w:val="20"/>
                <w:szCs w:val="20"/>
                <w:lang w:val="en-US"/>
              </w:rPr>
            </w:pPr>
            <w:r w:rsidRPr="004E00E9">
              <w:rPr>
                <w:sz w:val="20"/>
                <w:szCs w:val="20"/>
              </w:rPr>
              <w:t>1,124</w:t>
            </w:r>
          </w:p>
        </w:tc>
        <w:tc>
          <w:tcPr>
            <w:tcW w:w="1212" w:type="pct"/>
            <w:tcBorders>
              <w:top w:val="single" w:sz="4" w:space="0" w:color="000000"/>
              <w:left w:val="single" w:sz="4" w:space="0" w:color="000000"/>
              <w:bottom w:val="single" w:sz="4" w:space="0" w:color="000000"/>
              <w:right w:val="single" w:sz="4" w:space="0" w:color="000000"/>
            </w:tcBorders>
          </w:tcPr>
          <w:p w14:paraId="33869E26" w14:textId="3A030874" w:rsidR="0083427B" w:rsidRPr="004E00E9" w:rsidRDefault="0083427B" w:rsidP="004E00E9">
            <w:pPr>
              <w:pStyle w:val="affa"/>
              <w:spacing w:after="0" w:line="240" w:lineRule="auto"/>
              <w:jc w:val="left"/>
              <w:rPr>
                <w:sz w:val="20"/>
                <w:szCs w:val="20"/>
              </w:rPr>
            </w:pPr>
            <w:r w:rsidRPr="004E00E9">
              <w:rPr>
                <w:sz w:val="20"/>
                <w:szCs w:val="20"/>
              </w:rPr>
              <w:t>Асфальтобетон</w:t>
            </w:r>
          </w:p>
        </w:tc>
      </w:tr>
      <w:tr w:rsidR="0083427B" w:rsidRPr="004E00E9" w14:paraId="229A39EE" w14:textId="77777777" w:rsidTr="003D0FDE">
        <w:trPr>
          <w:trHeight w:val="20"/>
          <w:jc w:val="center"/>
        </w:trPr>
        <w:tc>
          <w:tcPr>
            <w:tcW w:w="284" w:type="pct"/>
          </w:tcPr>
          <w:p w14:paraId="69C26549" w14:textId="77777777" w:rsidR="0083427B" w:rsidRPr="004E00E9" w:rsidRDefault="0083427B" w:rsidP="004E00E9">
            <w:pPr>
              <w:pStyle w:val="affa"/>
              <w:spacing w:after="0" w:line="240" w:lineRule="auto"/>
              <w:jc w:val="center"/>
              <w:rPr>
                <w:sz w:val="20"/>
                <w:szCs w:val="20"/>
              </w:rPr>
            </w:pPr>
            <w:r w:rsidRPr="004E00E9">
              <w:rPr>
                <w:sz w:val="20"/>
                <w:szCs w:val="20"/>
              </w:rPr>
              <w:t>12</w:t>
            </w:r>
          </w:p>
        </w:tc>
        <w:tc>
          <w:tcPr>
            <w:tcW w:w="2145" w:type="pct"/>
            <w:tcBorders>
              <w:top w:val="single" w:sz="4" w:space="0" w:color="000000"/>
              <w:left w:val="single" w:sz="4" w:space="0" w:color="000000"/>
              <w:bottom w:val="single" w:sz="4" w:space="0" w:color="000000"/>
              <w:right w:val="single" w:sz="4" w:space="0" w:color="000000"/>
            </w:tcBorders>
          </w:tcPr>
          <w:p w14:paraId="61B48F23" w14:textId="2168275B" w:rsidR="0083427B" w:rsidRPr="004E00E9" w:rsidRDefault="0083427B" w:rsidP="004E00E9">
            <w:pPr>
              <w:pStyle w:val="affa"/>
              <w:spacing w:after="0" w:line="240" w:lineRule="auto"/>
              <w:ind w:right="-108"/>
              <w:jc w:val="left"/>
              <w:rPr>
                <w:sz w:val="20"/>
                <w:szCs w:val="20"/>
              </w:rPr>
            </w:pPr>
            <w:r w:rsidRPr="004E00E9">
              <w:rPr>
                <w:sz w:val="20"/>
                <w:szCs w:val="20"/>
              </w:rPr>
              <w:t>ул. Сапиева</w:t>
            </w:r>
          </w:p>
        </w:tc>
        <w:tc>
          <w:tcPr>
            <w:tcW w:w="1359" w:type="pct"/>
            <w:tcBorders>
              <w:top w:val="single" w:sz="4" w:space="0" w:color="000000"/>
              <w:left w:val="single" w:sz="4" w:space="0" w:color="000000"/>
              <w:bottom w:val="single" w:sz="4" w:space="0" w:color="000000"/>
              <w:right w:val="single" w:sz="4" w:space="0" w:color="000000"/>
            </w:tcBorders>
          </w:tcPr>
          <w:p w14:paraId="66E427F3" w14:textId="33BA8009" w:rsidR="0083427B" w:rsidRPr="004E00E9" w:rsidRDefault="0083427B" w:rsidP="004E00E9">
            <w:pPr>
              <w:pStyle w:val="affa"/>
              <w:spacing w:after="0" w:line="240" w:lineRule="auto"/>
              <w:jc w:val="center"/>
              <w:rPr>
                <w:sz w:val="20"/>
                <w:szCs w:val="20"/>
              </w:rPr>
            </w:pPr>
            <w:r w:rsidRPr="004E00E9">
              <w:rPr>
                <w:sz w:val="20"/>
                <w:szCs w:val="20"/>
              </w:rPr>
              <w:t>1,0</w:t>
            </w:r>
          </w:p>
        </w:tc>
        <w:tc>
          <w:tcPr>
            <w:tcW w:w="1212" w:type="pct"/>
            <w:tcBorders>
              <w:top w:val="single" w:sz="4" w:space="0" w:color="000000"/>
              <w:left w:val="single" w:sz="4" w:space="0" w:color="000000"/>
              <w:bottom w:val="single" w:sz="4" w:space="0" w:color="000000"/>
              <w:right w:val="single" w:sz="4" w:space="0" w:color="000000"/>
            </w:tcBorders>
          </w:tcPr>
          <w:p w14:paraId="59DD873E" w14:textId="14CEB908"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4F6AF3E9" w14:textId="77777777" w:rsidTr="003D0FDE">
        <w:trPr>
          <w:trHeight w:val="20"/>
          <w:jc w:val="center"/>
        </w:trPr>
        <w:tc>
          <w:tcPr>
            <w:tcW w:w="284" w:type="pct"/>
          </w:tcPr>
          <w:p w14:paraId="11AD223A" w14:textId="77777777" w:rsidR="0083427B" w:rsidRPr="004E00E9" w:rsidRDefault="0083427B" w:rsidP="004E00E9">
            <w:pPr>
              <w:pStyle w:val="affa"/>
              <w:spacing w:after="0" w:line="240" w:lineRule="auto"/>
              <w:jc w:val="center"/>
              <w:rPr>
                <w:sz w:val="20"/>
                <w:szCs w:val="20"/>
              </w:rPr>
            </w:pPr>
            <w:r w:rsidRPr="004E00E9">
              <w:rPr>
                <w:sz w:val="20"/>
                <w:szCs w:val="20"/>
              </w:rPr>
              <w:t>13</w:t>
            </w:r>
          </w:p>
        </w:tc>
        <w:tc>
          <w:tcPr>
            <w:tcW w:w="2145" w:type="pct"/>
            <w:tcBorders>
              <w:top w:val="single" w:sz="4" w:space="0" w:color="000000"/>
              <w:left w:val="single" w:sz="4" w:space="0" w:color="000000"/>
              <w:bottom w:val="single" w:sz="4" w:space="0" w:color="000000"/>
              <w:right w:val="single" w:sz="4" w:space="0" w:color="000000"/>
            </w:tcBorders>
          </w:tcPr>
          <w:p w14:paraId="3A06B87A" w14:textId="599D20A0" w:rsidR="0083427B" w:rsidRPr="004E00E9" w:rsidRDefault="0083427B" w:rsidP="004E00E9">
            <w:pPr>
              <w:pStyle w:val="affa"/>
              <w:spacing w:after="0" w:line="240" w:lineRule="auto"/>
              <w:ind w:right="-108"/>
              <w:jc w:val="left"/>
              <w:rPr>
                <w:sz w:val="20"/>
                <w:szCs w:val="20"/>
              </w:rPr>
            </w:pPr>
            <w:r w:rsidRPr="004E00E9">
              <w:rPr>
                <w:sz w:val="20"/>
                <w:szCs w:val="20"/>
              </w:rPr>
              <w:t>ул. Бабушкина</w:t>
            </w:r>
          </w:p>
        </w:tc>
        <w:tc>
          <w:tcPr>
            <w:tcW w:w="1359" w:type="pct"/>
            <w:tcBorders>
              <w:top w:val="single" w:sz="4" w:space="0" w:color="000000"/>
              <w:left w:val="single" w:sz="4" w:space="0" w:color="000000"/>
              <w:bottom w:val="single" w:sz="4" w:space="0" w:color="000000"/>
              <w:right w:val="single" w:sz="4" w:space="0" w:color="000000"/>
            </w:tcBorders>
          </w:tcPr>
          <w:p w14:paraId="2EDFFD02" w14:textId="7BF98738" w:rsidR="0083427B" w:rsidRPr="004E00E9" w:rsidRDefault="0083427B" w:rsidP="004E00E9">
            <w:pPr>
              <w:pStyle w:val="affa"/>
              <w:spacing w:after="0" w:line="240" w:lineRule="auto"/>
              <w:jc w:val="center"/>
              <w:rPr>
                <w:sz w:val="20"/>
                <w:szCs w:val="20"/>
              </w:rPr>
            </w:pPr>
            <w:r w:rsidRPr="004E00E9">
              <w:rPr>
                <w:sz w:val="20"/>
                <w:szCs w:val="20"/>
              </w:rPr>
              <w:t>0,3</w:t>
            </w:r>
          </w:p>
        </w:tc>
        <w:tc>
          <w:tcPr>
            <w:tcW w:w="1212" w:type="pct"/>
            <w:tcBorders>
              <w:top w:val="single" w:sz="4" w:space="0" w:color="000000"/>
              <w:left w:val="single" w:sz="4" w:space="0" w:color="000000"/>
              <w:bottom w:val="single" w:sz="4" w:space="0" w:color="000000"/>
              <w:right w:val="single" w:sz="4" w:space="0" w:color="000000"/>
            </w:tcBorders>
          </w:tcPr>
          <w:p w14:paraId="61FA03A6" w14:textId="2EC55B2B"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1A5604ED" w14:textId="77777777" w:rsidTr="003D0FDE">
        <w:trPr>
          <w:trHeight w:val="20"/>
          <w:jc w:val="center"/>
        </w:trPr>
        <w:tc>
          <w:tcPr>
            <w:tcW w:w="284" w:type="pct"/>
          </w:tcPr>
          <w:p w14:paraId="551C0E1B" w14:textId="2D47E0E3" w:rsidR="0083427B" w:rsidRPr="004E00E9" w:rsidRDefault="0083427B" w:rsidP="004E00E9">
            <w:pPr>
              <w:pStyle w:val="affa"/>
              <w:spacing w:after="0" w:line="240" w:lineRule="auto"/>
              <w:jc w:val="center"/>
              <w:rPr>
                <w:sz w:val="20"/>
                <w:szCs w:val="20"/>
              </w:rPr>
            </w:pPr>
            <w:r w:rsidRPr="004E00E9">
              <w:rPr>
                <w:sz w:val="20"/>
                <w:szCs w:val="20"/>
              </w:rPr>
              <w:t>14</w:t>
            </w:r>
          </w:p>
        </w:tc>
        <w:tc>
          <w:tcPr>
            <w:tcW w:w="2145" w:type="pct"/>
            <w:tcBorders>
              <w:top w:val="single" w:sz="4" w:space="0" w:color="000000"/>
              <w:left w:val="single" w:sz="4" w:space="0" w:color="000000"/>
              <w:bottom w:val="single" w:sz="4" w:space="0" w:color="000000"/>
              <w:right w:val="single" w:sz="4" w:space="0" w:color="000000"/>
            </w:tcBorders>
          </w:tcPr>
          <w:p w14:paraId="30560132" w14:textId="644742C8" w:rsidR="0083427B" w:rsidRPr="004E00E9" w:rsidRDefault="0083427B" w:rsidP="004E00E9">
            <w:pPr>
              <w:pStyle w:val="affa"/>
              <w:spacing w:after="0" w:line="240" w:lineRule="auto"/>
              <w:ind w:right="-108"/>
              <w:jc w:val="left"/>
              <w:rPr>
                <w:sz w:val="20"/>
                <w:szCs w:val="20"/>
              </w:rPr>
            </w:pPr>
            <w:r w:rsidRPr="004E00E9">
              <w:rPr>
                <w:sz w:val="20"/>
                <w:szCs w:val="20"/>
              </w:rPr>
              <w:t>ул. Колхозная</w:t>
            </w:r>
          </w:p>
        </w:tc>
        <w:tc>
          <w:tcPr>
            <w:tcW w:w="1359" w:type="pct"/>
            <w:tcBorders>
              <w:top w:val="single" w:sz="4" w:space="0" w:color="000000"/>
              <w:left w:val="single" w:sz="4" w:space="0" w:color="000000"/>
              <w:bottom w:val="single" w:sz="4" w:space="0" w:color="000000"/>
              <w:right w:val="single" w:sz="4" w:space="0" w:color="000000"/>
            </w:tcBorders>
          </w:tcPr>
          <w:p w14:paraId="6E789767" w14:textId="1CD9DB69" w:rsidR="0083427B" w:rsidRPr="004E00E9" w:rsidRDefault="0083427B" w:rsidP="004E00E9">
            <w:pPr>
              <w:pStyle w:val="affa"/>
              <w:spacing w:after="0" w:line="240" w:lineRule="auto"/>
              <w:jc w:val="center"/>
              <w:rPr>
                <w:sz w:val="20"/>
                <w:szCs w:val="20"/>
              </w:rPr>
            </w:pPr>
            <w:r w:rsidRPr="004E00E9">
              <w:rPr>
                <w:sz w:val="20"/>
                <w:szCs w:val="20"/>
              </w:rPr>
              <w:t xml:space="preserve">0,4 </w:t>
            </w:r>
          </w:p>
        </w:tc>
        <w:tc>
          <w:tcPr>
            <w:tcW w:w="1212" w:type="pct"/>
            <w:tcBorders>
              <w:top w:val="single" w:sz="4" w:space="0" w:color="000000"/>
              <w:left w:val="single" w:sz="4" w:space="0" w:color="000000"/>
              <w:bottom w:val="single" w:sz="4" w:space="0" w:color="000000"/>
              <w:right w:val="single" w:sz="4" w:space="0" w:color="000000"/>
            </w:tcBorders>
          </w:tcPr>
          <w:p w14:paraId="23554C1F" w14:textId="6CC2FC12"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38AF31A9" w14:textId="77777777" w:rsidTr="003D0FDE">
        <w:trPr>
          <w:trHeight w:val="20"/>
          <w:jc w:val="center"/>
        </w:trPr>
        <w:tc>
          <w:tcPr>
            <w:tcW w:w="284" w:type="pct"/>
          </w:tcPr>
          <w:p w14:paraId="7107AC65" w14:textId="77777777" w:rsidR="0083427B" w:rsidRPr="004E00E9" w:rsidRDefault="0083427B" w:rsidP="004E00E9">
            <w:pPr>
              <w:pStyle w:val="affa"/>
              <w:spacing w:after="0" w:line="240" w:lineRule="auto"/>
              <w:jc w:val="center"/>
              <w:rPr>
                <w:sz w:val="20"/>
                <w:szCs w:val="20"/>
              </w:rPr>
            </w:pPr>
            <w:r w:rsidRPr="004E00E9">
              <w:rPr>
                <w:sz w:val="20"/>
                <w:szCs w:val="20"/>
              </w:rPr>
              <w:t>15</w:t>
            </w:r>
          </w:p>
        </w:tc>
        <w:tc>
          <w:tcPr>
            <w:tcW w:w="2145" w:type="pct"/>
            <w:tcBorders>
              <w:top w:val="single" w:sz="4" w:space="0" w:color="000000"/>
              <w:left w:val="single" w:sz="4" w:space="0" w:color="000000"/>
              <w:bottom w:val="single" w:sz="4" w:space="0" w:color="000000"/>
              <w:right w:val="single" w:sz="4" w:space="0" w:color="000000"/>
            </w:tcBorders>
          </w:tcPr>
          <w:p w14:paraId="4E6D96A7" w14:textId="0F4D2FD5" w:rsidR="0083427B" w:rsidRPr="004E00E9" w:rsidRDefault="0083427B" w:rsidP="004E00E9">
            <w:pPr>
              <w:pStyle w:val="affa"/>
              <w:spacing w:after="0" w:line="240" w:lineRule="auto"/>
              <w:ind w:right="-108"/>
              <w:jc w:val="left"/>
              <w:rPr>
                <w:sz w:val="20"/>
                <w:szCs w:val="20"/>
              </w:rPr>
            </w:pPr>
            <w:r w:rsidRPr="004E00E9">
              <w:rPr>
                <w:sz w:val="20"/>
                <w:szCs w:val="20"/>
              </w:rPr>
              <w:t>ул. Радищева</w:t>
            </w:r>
          </w:p>
        </w:tc>
        <w:tc>
          <w:tcPr>
            <w:tcW w:w="1359" w:type="pct"/>
            <w:tcBorders>
              <w:top w:val="single" w:sz="4" w:space="0" w:color="000000"/>
              <w:left w:val="single" w:sz="4" w:space="0" w:color="000000"/>
              <w:bottom w:val="single" w:sz="4" w:space="0" w:color="000000"/>
              <w:right w:val="single" w:sz="4" w:space="0" w:color="000000"/>
            </w:tcBorders>
          </w:tcPr>
          <w:p w14:paraId="5D39572A" w14:textId="1F30CA6F" w:rsidR="0083427B" w:rsidRPr="004E00E9" w:rsidRDefault="0083427B" w:rsidP="004E00E9">
            <w:pPr>
              <w:pStyle w:val="affa"/>
              <w:spacing w:after="0" w:line="240" w:lineRule="auto"/>
              <w:jc w:val="center"/>
              <w:rPr>
                <w:sz w:val="20"/>
                <w:szCs w:val="20"/>
              </w:rPr>
            </w:pPr>
            <w:r w:rsidRPr="004E00E9">
              <w:rPr>
                <w:sz w:val="20"/>
                <w:szCs w:val="20"/>
              </w:rPr>
              <w:t>0,4</w:t>
            </w:r>
          </w:p>
        </w:tc>
        <w:tc>
          <w:tcPr>
            <w:tcW w:w="1212" w:type="pct"/>
            <w:tcBorders>
              <w:top w:val="single" w:sz="4" w:space="0" w:color="000000"/>
              <w:left w:val="single" w:sz="4" w:space="0" w:color="000000"/>
              <w:bottom w:val="single" w:sz="4" w:space="0" w:color="000000"/>
              <w:right w:val="single" w:sz="4" w:space="0" w:color="000000"/>
            </w:tcBorders>
          </w:tcPr>
          <w:p w14:paraId="7BD1BF92" w14:textId="2DD2C5D0"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116FB0FA" w14:textId="77777777" w:rsidTr="003D0FDE">
        <w:trPr>
          <w:trHeight w:val="20"/>
          <w:jc w:val="center"/>
        </w:trPr>
        <w:tc>
          <w:tcPr>
            <w:tcW w:w="284" w:type="pct"/>
          </w:tcPr>
          <w:p w14:paraId="3410F058" w14:textId="77777777" w:rsidR="0083427B" w:rsidRPr="004E00E9" w:rsidRDefault="0083427B" w:rsidP="004E00E9">
            <w:pPr>
              <w:pStyle w:val="affa"/>
              <w:spacing w:after="0" w:line="240" w:lineRule="auto"/>
              <w:jc w:val="center"/>
              <w:rPr>
                <w:sz w:val="20"/>
                <w:szCs w:val="20"/>
              </w:rPr>
            </w:pPr>
            <w:r w:rsidRPr="004E00E9">
              <w:rPr>
                <w:sz w:val="20"/>
                <w:szCs w:val="20"/>
              </w:rPr>
              <w:t>16</w:t>
            </w:r>
          </w:p>
        </w:tc>
        <w:tc>
          <w:tcPr>
            <w:tcW w:w="2145" w:type="pct"/>
            <w:tcBorders>
              <w:top w:val="single" w:sz="4" w:space="0" w:color="000000"/>
              <w:left w:val="single" w:sz="4" w:space="0" w:color="000000"/>
              <w:bottom w:val="single" w:sz="4" w:space="0" w:color="000000"/>
              <w:right w:val="single" w:sz="4" w:space="0" w:color="000000"/>
            </w:tcBorders>
          </w:tcPr>
          <w:p w14:paraId="08E1328B" w14:textId="09FB8CF7" w:rsidR="0083427B" w:rsidRPr="004E00E9" w:rsidRDefault="0083427B" w:rsidP="004E00E9">
            <w:pPr>
              <w:pStyle w:val="affa"/>
              <w:spacing w:after="0" w:line="240" w:lineRule="auto"/>
              <w:ind w:right="-108"/>
              <w:jc w:val="left"/>
              <w:rPr>
                <w:sz w:val="20"/>
                <w:szCs w:val="20"/>
              </w:rPr>
            </w:pPr>
            <w:r w:rsidRPr="004E00E9">
              <w:rPr>
                <w:sz w:val="20"/>
                <w:szCs w:val="20"/>
              </w:rPr>
              <w:t>ул. К.Даурова</w:t>
            </w:r>
          </w:p>
        </w:tc>
        <w:tc>
          <w:tcPr>
            <w:tcW w:w="1359" w:type="pct"/>
            <w:tcBorders>
              <w:top w:val="single" w:sz="4" w:space="0" w:color="000000"/>
              <w:left w:val="single" w:sz="4" w:space="0" w:color="000000"/>
              <w:bottom w:val="single" w:sz="4" w:space="0" w:color="000000"/>
              <w:right w:val="single" w:sz="4" w:space="0" w:color="000000"/>
            </w:tcBorders>
          </w:tcPr>
          <w:p w14:paraId="425CB86A" w14:textId="125B8F63" w:rsidR="0083427B" w:rsidRPr="004E00E9" w:rsidRDefault="0083427B" w:rsidP="004E00E9">
            <w:pPr>
              <w:pStyle w:val="affa"/>
              <w:spacing w:after="0" w:line="240" w:lineRule="auto"/>
              <w:jc w:val="center"/>
              <w:rPr>
                <w:sz w:val="20"/>
                <w:szCs w:val="20"/>
              </w:rPr>
            </w:pPr>
            <w:r w:rsidRPr="004E00E9">
              <w:rPr>
                <w:sz w:val="20"/>
                <w:szCs w:val="20"/>
              </w:rPr>
              <w:t>0,6</w:t>
            </w:r>
          </w:p>
        </w:tc>
        <w:tc>
          <w:tcPr>
            <w:tcW w:w="1212" w:type="pct"/>
            <w:tcBorders>
              <w:top w:val="single" w:sz="4" w:space="0" w:color="000000"/>
              <w:left w:val="single" w:sz="4" w:space="0" w:color="000000"/>
              <w:bottom w:val="single" w:sz="4" w:space="0" w:color="000000"/>
              <w:right w:val="single" w:sz="4" w:space="0" w:color="000000"/>
            </w:tcBorders>
          </w:tcPr>
          <w:p w14:paraId="7A1BA401" w14:textId="5D989085"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01DB8C97" w14:textId="77777777" w:rsidTr="003D0FDE">
        <w:trPr>
          <w:trHeight w:val="20"/>
          <w:jc w:val="center"/>
        </w:trPr>
        <w:tc>
          <w:tcPr>
            <w:tcW w:w="284" w:type="pct"/>
          </w:tcPr>
          <w:p w14:paraId="04E52EFB" w14:textId="77777777" w:rsidR="0083427B" w:rsidRPr="004E00E9" w:rsidRDefault="0083427B" w:rsidP="004E00E9">
            <w:pPr>
              <w:pStyle w:val="affa"/>
              <w:spacing w:after="0" w:line="240" w:lineRule="auto"/>
              <w:jc w:val="center"/>
              <w:rPr>
                <w:sz w:val="20"/>
                <w:szCs w:val="20"/>
              </w:rPr>
            </w:pPr>
            <w:r w:rsidRPr="004E00E9">
              <w:rPr>
                <w:sz w:val="20"/>
                <w:szCs w:val="20"/>
              </w:rPr>
              <w:t>17</w:t>
            </w:r>
          </w:p>
        </w:tc>
        <w:tc>
          <w:tcPr>
            <w:tcW w:w="2145" w:type="pct"/>
            <w:tcBorders>
              <w:top w:val="single" w:sz="4" w:space="0" w:color="000000"/>
              <w:left w:val="single" w:sz="4" w:space="0" w:color="000000"/>
              <w:bottom w:val="single" w:sz="4" w:space="0" w:color="000000"/>
              <w:right w:val="single" w:sz="4" w:space="0" w:color="000000"/>
            </w:tcBorders>
          </w:tcPr>
          <w:p w14:paraId="67480396" w14:textId="40ED2A10" w:rsidR="0083427B" w:rsidRPr="004E00E9" w:rsidRDefault="0083427B" w:rsidP="004E00E9">
            <w:pPr>
              <w:pStyle w:val="affa"/>
              <w:spacing w:after="0" w:line="240" w:lineRule="auto"/>
              <w:ind w:right="-108"/>
              <w:jc w:val="left"/>
              <w:rPr>
                <w:sz w:val="20"/>
                <w:szCs w:val="20"/>
              </w:rPr>
            </w:pPr>
            <w:r w:rsidRPr="004E00E9">
              <w:rPr>
                <w:sz w:val="20"/>
                <w:szCs w:val="20"/>
              </w:rPr>
              <w:t>ул. Имени братьев Алибердовых</w:t>
            </w:r>
          </w:p>
        </w:tc>
        <w:tc>
          <w:tcPr>
            <w:tcW w:w="1359" w:type="pct"/>
            <w:tcBorders>
              <w:top w:val="single" w:sz="4" w:space="0" w:color="000000"/>
              <w:left w:val="single" w:sz="4" w:space="0" w:color="000000"/>
              <w:bottom w:val="single" w:sz="4" w:space="0" w:color="000000"/>
              <w:right w:val="single" w:sz="4" w:space="0" w:color="000000"/>
            </w:tcBorders>
          </w:tcPr>
          <w:p w14:paraId="50BE785E" w14:textId="6573894B" w:rsidR="0083427B" w:rsidRPr="004E00E9" w:rsidRDefault="0083427B" w:rsidP="004E00E9">
            <w:pPr>
              <w:pStyle w:val="affa"/>
              <w:spacing w:after="0" w:line="240" w:lineRule="auto"/>
              <w:jc w:val="center"/>
              <w:rPr>
                <w:sz w:val="20"/>
                <w:szCs w:val="20"/>
              </w:rPr>
            </w:pPr>
            <w:r w:rsidRPr="004E00E9">
              <w:rPr>
                <w:sz w:val="20"/>
                <w:szCs w:val="20"/>
              </w:rPr>
              <w:t>0,7</w:t>
            </w:r>
          </w:p>
        </w:tc>
        <w:tc>
          <w:tcPr>
            <w:tcW w:w="1212" w:type="pct"/>
            <w:tcBorders>
              <w:top w:val="single" w:sz="4" w:space="0" w:color="000000"/>
              <w:left w:val="single" w:sz="4" w:space="0" w:color="000000"/>
              <w:bottom w:val="single" w:sz="4" w:space="0" w:color="000000"/>
              <w:right w:val="single" w:sz="4" w:space="0" w:color="000000"/>
            </w:tcBorders>
          </w:tcPr>
          <w:p w14:paraId="361C970D" w14:textId="1C66E827"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4746BB6F" w14:textId="77777777" w:rsidTr="003D0FDE">
        <w:trPr>
          <w:trHeight w:val="20"/>
          <w:jc w:val="center"/>
        </w:trPr>
        <w:tc>
          <w:tcPr>
            <w:tcW w:w="284" w:type="pct"/>
          </w:tcPr>
          <w:p w14:paraId="5EAD3F8A" w14:textId="77777777" w:rsidR="0083427B" w:rsidRPr="004E00E9" w:rsidRDefault="0083427B" w:rsidP="004E00E9">
            <w:pPr>
              <w:pStyle w:val="affa"/>
              <w:spacing w:after="0" w:line="240" w:lineRule="auto"/>
              <w:jc w:val="center"/>
              <w:rPr>
                <w:sz w:val="20"/>
                <w:szCs w:val="20"/>
              </w:rPr>
            </w:pPr>
            <w:r w:rsidRPr="004E00E9">
              <w:rPr>
                <w:sz w:val="20"/>
                <w:szCs w:val="20"/>
              </w:rPr>
              <w:t>18</w:t>
            </w:r>
          </w:p>
        </w:tc>
        <w:tc>
          <w:tcPr>
            <w:tcW w:w="2145" w:type="pct"/>
            <w:tcBorders>
              <w:top w:val="single" w:sz="4" w:space="0" w:color="000000"/>
              <w:left w:val="single" w:sz="4" w:space="0" w:color="000000"/>
              <w:bottom w:val="single" w:sz="4" w:space="0" w:color="000000"/>
              <w:right w:val="single" w:sz="4" w:space="0" w:color="000000"/>
            </w:tcBorders>
          </w:tcPr>
          <w:p w14:paraId="376B844D" w14:textId="32E4D4D8" w:rsidR="0083427B" w:rsidRPr="004E00E9" w:rsidRDefault="0083427B" w:rsidP="004E00E9">
            <w:pPr>
              <w:pStyle w:val="affa"/>
              <w:spacing w:after="0" w:line="240" w:lineRule="auto"/>
              <w:ind w:right="-108"/>
              <w:jc w:val="left"/>
              <w:rPr>
                <w:sz w:val="20"/>
                <w:szCs w:val="20"/>
              </w:rPr>
            </w:pPr>
            <w:r w:rsidRPr="004E00E9">
              <w:rPr>
                <w:sz w:val="20"/>
                <w:szCs w:val="20"/>
              </w:rPr>
              <w:t>ул. Матросова</w:t>
            </w:r>
          </w:p>
        </w:tc>
        <w:tc>
          <w:tcPr>
            <w:tcW w:w="1359" w:type="pct"/>
            <w:tcBorders>
              <w:top w:val="single" w:sz="4" w:space="0" w:color="000000"/>
              <w:left w:val="single" w:sz="4" w:space="0" w:color="000000"/>
              <w:bottom w:val="single" w:sz="4" w:space="0" w:color="000000"/>
              <w:right w:val="single" w:sz="4" w:space="0" w:color="000000"/>
            </w:tcBorders>
          </w:tcPr>
          <w:p w14:paraId="32BF4F6C" w14:textId="0FC6308C" w:rsidR="0083427B" w:rsidRPr="004E00E9" w:rsidRDefault="0083427B" w:rsidP="004E00E9">
            <w:pPr>
              <w:pStyle w:val="affa"/>
              <w:spacing w:after="0" w:line="240" w:lineRule="auto"/>
              <w:jc w:val="center"/>
              <w:rPr>
                <w:sz w:val="20"/>
                <w:szCs w:val="20"/>
              </w:rPr>
            </w:pPr>
            <w:r w:rsidRPr="004E00E9">
              <w:rPr>
                <w:sz w:val="20"/>
                <w:szCs w:val="20"/>
              </w:rPr>
              <w:t>0,32</w:t>
            </w:r>
          </w:p>
        </w:tc>
        <w:tc>
          <w:tcPr>
            <w:tcW w:w="1212" w:type="pct"/>
            <w:tcBorders>
              <w:top w:val="single" w:sz="4" w:space="0" w:color="000000"/>
              <w:left w:val="single" w:sz="4" w:space="0" w:color="000000"/>
              <w:bottom w:val="single" w:sz="4" w:space="0" w:color="000000"/>
              <w:right w:val="single" w:sz="4" w:space="0" w:color="000000"/>
            </w:tcBorders>
          </w:tcPr>
          <w:p w14:paraId="7056A6B7" w14:textId="414128AD"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7780C172" w14:textId="77777777" w:rsidTr="003D0FDE">
        <w:trPr>
          <w:trHeight w:val="20"/>
          <w:jc w:val="center"/>
        </w:trPr>
        <w:tc>
          <w:tcPr>
            <w:tcW w:w="284" w:type="pct"/>
          </w:tcPr>
          <w:p w14:paraId="7F915C06" w14:textId="77777777" w:rsidR="0083427B" w:rsidRPr="004E00E9" w:rsidRDefault="0083427B" w:rsidP="004E00E9">
            <w:pPr>
              <w:pStyle w:val="affa"/>
              <w:spacing w:after="0" w:line="240" w:lineRule="auto"/>
              <w:jc w:val="center"/>
              <w:rPr>
                <w:sz w:val="20"/>
                <w:szCs w:val="20"/>
              </w:rPr>
            </w:pPr>
            <w:r w:rsidRPr="004E00E9">
              <w:rPr>
                <w:sz w:val="20"/>
                <w:szCs w:val="20"/>
              </w:rPr>
              <w:t>19</w:t>
            </w:r>
          </w:p>
        </w:tc>
        <w:tc>
          <w:tcPr>
            <w:tcW w:w="2145" w:type="pct"/>
            <w:tcBorders>
              <w:top w:val="single" w:sz="4" w:space="0" w:color="000000"/>
              <w:left w:val="single" w:sz="4" w:space="0" w:color="000000"/>
              <w:bottom w:val="single" w:sz="4" w:space="0" w:color="000000"/>
              <w:right w:val="single" w:sz="4" w:space="0" w:color="000000"/>
            </w:tcBorders>
          </w:tcPr>
          <w:p w14:paraId="0684560F" w14:textId="7BC24910" w:rsidR="0083427B" w:rsidRPr="004E00E9" w:rsidRDefault="0083427B" w:rsidP="004E00E9">
            <w:pPr>
              <w:pStyle w:val="affa"/>
              <w:spacing w:after="0" w:line="240" w:lineRule="auto"/>
              <w:ind w:right="-108"/>
              <w:jc w:val="left"/>
              <w:rPr>
                <w:sz w:val="20"/>
                <w:szCs w:val="20"/>
              </w:rPr>
            </w:pPr>
            <w:r w:rsidRPr="004E00E9">
              <w:rPr>
                <w:sz w:val="20"/>
                <w:szCs w:val="20"/>
              </w:rPr>
              <w:t>ул. Гагарина</w:t>
            </w:r>
          </w:p>
        </w:tc>
        <w:tc>
          <w:tcPr>
            <w:tcW w:w="1359" w:type="pct"/>
            <w:tcBorders>
              <w:top w:val="single" w:sz="4" w:space="0" w:color="000000"/>
              <w:left w:val="single" w:sz="4" w:space="0" w:color="000000"/>
              <w:bottom w:val="single" w:sz="4" w:space="0" w:color="000000"/>
              <w:right w:val="single" w:sz="4" w:space="0" w:color="000000"/>
            </w:tcBorders>
          </w:tcPr>
          <w:p w14:paraId="1DE624F0" w14:textId="6779F14F" w:rsidR="0083427B" w:rsidRPr="004E00E9" w:rsidRDefault="0083427B" w:rsidP="004E00E9">
            <w:pPr>
              <w:pStyle w:val="affa"/>
              <w:spacing w:after="0" w:line="240" w:lineRule="auto"/>
              <w:jc w:val="center"/>
              <w:rPr>
                <w:sz w:val="20"/>
                <w:szCs w:val="20"/>
              </w:rPr>
            </w:pPr>
            <w:r w:rsidRPr="004E00E9">
              <w:rPr>
                <w:sz w:val="20"/>
                <w:szCs w:val="20"/>
              </w:rPr>
              <w:t>1,1</w:t>
            </w:r>
          </w:p>
        </w:tc>
        <w:tc>
          <w:tcPr>
            <w:tcW w:w="1212" w:type="pct"/>
            <w:tcBorders>
              <w:top w:val="single" w:sz="4" w:space="0" w:color="000000"/>
              <w:left w:val="single" w:sz="4" w:space="0" w:color="000000"/>
              <w:bottom w:val="single" w:sz="4" w:space="0" w:color="000000"/>
              <w:right w:val="single" w:sz="4" w:space="0" w:color="000000"/>
            </w:tcBorders>
          </w:tcPr>
          <w:p w14:paraId="2123DA77" w14:textId="4C2B3F56"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589F4026" w14:textId="77777777" w:rsidTr="003D0FDE">
        <w:trPr>
          <w:trHeight w:val="20"/>
          <w:jc w:val="center"/>
        </w:trPr>
        <w:tc>
          <w:tcPr>
            <w:tcW w:w="284" w:type="pct"/>
          </w:tcPr>
          <w:p w14:paraId="218A37CA" w14:textId="77777777" w:rsidR="0083427B" w:rsidRPr="004E00E9" w:rsidRDefault="0083427B" w:rsidP="004E00E9">
            <w:pPr>
              <w:pStyle w:val="affa"/>
              <w:spacing w:after="0" w:line="240" w:lineRule="auto"/>
              <w:jc w:val="center"/>
              <w:rPr>
                <w:sz w:val="20"/>
                <w:szCs w:val="20"/>
              </w:rPr>
            </w:pPr>
            <w:r w:rsidRPr="004E00E9">
              <w:rPr>
                <w:sz w:val="20"/>
                <w:szCs w:val="20"/>
              </w:rPr>
              <w:t>20</w:t>
            </w:r>
          </w:p>
        </w:tc>
        <w:tc>
          <w:tcPr>
            <w:tcW w:w="2145" w:type="pct"/>
            <w:tcBorders>
              <w:top w:val="single" w:sz="4" w:space="0" w:color="000000"/>
              <w:left w:val="single" w:sz="4" w:space="0" w:color="000000"/>
              <w:bottom w:val="single" w:sz="4" w:space="0" w:color="000000"/>
              <w:right w:val="single" w:sz="4" w:space="0" w:color="000000"/>
            </w:tcBorders>
          </w:tcPr>
          <w:p w14:paraId="4E8B0025" w14:textId="3229A5B4" w:rsidR="0083427B" w:rsidRPr="004E00E9" w:rsidRDefault="0083427B" w:rsidP="004E00E9">
            <w:pPr>
              <w:pStyle w:val="affa"/>
              <w:spacing w:after="0" w:line="240" w:lineRule="auto"/>
              <w:ind w:right="-108"/>
              <w:jc w:val="left"/>
              <w:rPr>
                <w:sz w:val="20"/>
                <w:szCs w:val="20"/>
              </w:rPr>
            </w:pPr>
            <w:r w:rsidRPr="004E00E9">
              <w:rPr>
                <w:sz w:val="20"/>
                <w:szCs w:val="20"/>
              </w:rPr>
              <w:t>ул. Курганная</w:t>
            </w:r>
          </w:p>
        </w:tc>
        <w:tc>
          <w:tcPr>
            <w:tcW w:w="1359" w:type="pct"/>
            <w:tcBorders>
              <w:top w:val="single" w:sz="4" w:space="0" w:color="000000"/>
              <w:left w:val="single" w:sz="4" w:space="0" w:color="000000"/>
              <w:bottom w:val="single" w:sz="4" w:space="0" w:color="000000"/>
              <w:right w:val="single" w:sz="4" w:space="0" w:color="000000"/>
            </w:tcBorders>
          </w:tcPr>
          <w:p w14:paraId="45917B62" w14:textId="02C6AD9B" w:rsidR="0083427B" w:rsidRPr="004E00E9" w:rsidRDefault="0083427B" w:rsidP="004E00E9">
            <w:pPr>
              <w:pStyle w:val="affa"/>
              <w:spacing w:after="0" w:line="240" w:lineRule="auto"/>
              <w:jc w:val="center"/>
              <w:rPr>
                <w:sz w:val="20"/>
                <w:szCs w:val="20"/>
              </w:rPr>
            </w:pPr>
            <w:r w:rsidRPr="004E00E9">
              <w:rPr>
                <w:sz w:val="20"/>
                <w:szCs w:val="20"/>
              </w:rPr>
              <w:t>0,2</w:t>
            </w:r>
          </w:p>
        </w:tc>
        <w:tc>
          <w:tcPr>
            <w:tcW w:w="1212" w:type="pct"/>
            <w:tcBorders>
              <w:top w:val="single" w:sz="4" w:space="0" w:color="000000"/>
              <w:left w:val="single" w:sz="4" w:space="0" w:color="000000"/>
              <w:bottom w:val="single" w:sz="4" w:space="0" w:color="000000"/>
              <w:right w:val="single" w:sz="4" w:space="0" w:color="000000"/>
            </w:tcBorders>
          </w:tcPr>
          <w:p w14:paraId="793746AC" w14:textId="1AFEC42A"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74BBCC68" w14:textId="77777777" w:rsidTr="003D0FDE">
        <w:trPr>
          <w:trHeight w:val="20"/>
          <w:jc w:val="center"/>
        </w:trPr>
        <w:tc>
          <w:tcPr>
            <w:tcW w:w="284" w:type="pct"/>
          </w:tcPr>
          <w:p w14:paraId="706CE1D2" w14:textId="77777777" w:rsidR="0083427B" w:rsidRPr="004E00E9" w:rsidRDefault="0083427B" w:rsidP="004E00E9">
            <w:pPr>
              <w:pStyle w:val="affa"/>
              <w:spacing w:after="0" w:line="240" w:lineRule="auto"/>
              <w:jc w:val="center"/>
              <w:rPr>
                <w:sz w:val="20"/>
                <w:szCs w:val="20"/>
              </w:rPr>
            </w:pPr>
            <w:r w:rsidRPr="004E00E9">
              <w:rPr>
                <w:sz w:val="20"/>
                <w:szCs w:val="20"/>
              </w:rPr>
              <w:t>21</w:t>
            </w:r>
          </w:p>
        </w:tc>
        <w:tc>
          <w:tcPr>
            <w:tcW w:w="2145" w:type="pct"/>
            <w:tcBorders>
              <w:top w:val="single" w:sz="4" w:space="0" w:color="000000"/>
              <w:left w:val="single" w:sz="4" w:space="0" w:color="000000"/>
              <w:bottom w:val="single" w:sz="4" w:space="0" w:color="000000"/>
              <w:right w:val="single" w:sz="4" w:space="0" w:color="000000"/>
            </w:tcBorders>
          </w:tcPr>
          <w:p w14:paraId="1C202456" w14:textId="3AB84339" w:rsidR="0083427B" w:rsidRPr="004E00E9" w:rsidRDefault="0083427B" w:rsidP="004E00E9">
            <w:pPr>
              <w:pStyle w:val="affa"/>
              <w:spacing w:after="0" w:line="240" w:lineRule="auto"/>
              <w:ind w:right="-108"/>
              <w:jc w:val="left"/>
              <w:rPr>
                <w:sz w:val="20"/>
                <w:szCs w:val="20"/>
              </w:rPr>
            </w:pPr>
            <w:r w:rsidRPr="004E00E9">
              <w:rPr>
                <w:sz w:val="20"/>
                <w:szCs w:val="20"/>
              </w:rPr>
              <w:t>ул. Чапаева (А.С. Беданокова)</w:t>
            </w:r>
          </w:p>
        </w:tc>
        <w:tc>
          <w:tcPr>
            <w:tcW w:w="1359" w:type="pct"/>
            <w:tcBorders>
              <w:top w:val="single" w:sz="4" w:space="0" w:color="000000"/>
              <w:left w:val="single" w:sz="4" w:space="0" w:color="000000"/>
              <w:bottom w:val="single" w:sz="4" w:space="0" w:color="000000"/>
              <w:right w:val="single" w:sz="4" w:space="0" w:color="000000"/>
            </w:tcBorders>
          </w:tcPr>
          <w:p w14:paraId="181EB237" w14:textId="49F7A285" w:rsidR="0083427B" w:rsidRPr="004E00E9" w:rsidRDefault="0083427B" w:rsidP="004E00E9">
            <w:pPr>
              <w:pStyle w:val="affa"/>
              <w:spacing w:after="0" w:line="240" w:lineRule="auto"/>
              <w:jc w:val="center"/>
              <w:rPr>
                <w:sz w:val="20"/>
                <w:szCs w:val="20"/>
              </w:rPr>
            </w:pPr>
            <w:r w:rsidRPr="004E00E9">
              <w:rPr>
                <w:sz w:val="20"/>
                <w:szCs w:val="20"/>
              </w:rPr>
              <w:t>0,6</w:t>
            </w:r>
          </w:p>
        </w:tc>
        <w:tc>
          <w:tcPr>
            <w:tcW w:w="1212" w:type="pct"/>
            <w:tcBorders>
              <w:top w:val="single" w:sz="4" w:space="0" w:color="000000"/>
              <w:left w:val="single" w:sz="4" w:space="0" w:color="000000"/>
              <w:bottom w:val="single" w:sz="4" w:space="0" w:color="000000"/>
              <w:right w:val="single" w:sz="4" w:space="0" w:color="000000"/>
            </w:tcBorders>
          </w:tcPr>
          <w:p w14:paraId="6CA79995" w14:textId="3C22A6BA"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7B2FAA61" w14:textId="77777777" w:rsidTr="003D0FDE">
        <w:trPr>
          <w:trHeight w:val="20"/>
          <w:jc w:val="center"/>
        </w:trPr>
        <w:tc>
          <w:tcPr>
            <w:tcW w:w="284" w:type="pct"/>
          </w:tcPr>
          <w:p w14:paraId="639DA58B" w14:textId="77777777" w:rsidR="0083427B" w:rsidRPr="004E00E9" w:rsidRDefault="0083427B" w:rsidP="004E00E9">
            <w:pPr>
              <w:pStyle w:val="affa"/>
              <w:spacing w:after="0" w:line="240" w:lineRule="auto"/>
              <w:jc w:val="center"/>
              <w:rPr>
                <w:sz w:val="20"/>
                <w:szCs w:val="20"/>
              </w:rPr>
            </w:pPr>
            <w:r w:rsidRPr="004E00E9">
              <w:rPr>
                <w:sz w:val="20"/>
                <w:szCs w:val="20"/>
              </w:rPr>
              <w:t>22</w:t>
            </w:r>
          </w:p>
        </w:tc>
        <w:tc>
          <w:tcPr>
            <w:tcW w:w="2145" w:type="pct"/>
            <w:tcBorders>
              <w:top w:val="single" w:sz="4" w:space="0" w:color="000000"/>
              <w:left w:val="single" w:sz="4" w:space="0" w:color="000000"/>
              <w:bottom w:val="single" w:sz="4" w:space="0" w:color="000000"/>
              <w:right w:val="single" w:sz="4" w:space="0" w:color="000000"/>
            </w:tcBorders>
          </w:tcPr>
          <w:p w14:paraId="31E4B7C3" w14:textId="18630251" w:rsidR="0083427B" w:rsidRPr="004E00E9" w:rsidRDefault="0083427B" w:rsidP="004E00E9">
            <w:pPr>
              <w:spacing w:line="240" w:lineRule="auto"/>
              <w:rPr>
                <w:sz w:val="20"/>
                <w:szCs w:val="20"/>
              </w:rPr>
            </w:pPr>
            <w:r w:rsidRPr="004E00E9">
              <w:rPr>
                <w:sz w:val="20"/>
                <w:szCs w:val="20"/>
              </w:rPr>
              <w:t>ул. Полевая</w:t>
            </w:r>
          </w:p>
        </w:tc>
        <w:tc>
          <w:tcPr>
            <w:tcW w:w="1359" w:type="pct"/>
            <w:tcBorders>
              <w:top w:val="single" w:sz="4" w:space="0" w:color="000000"/>
              <w:left w:val="single" w:sz="4" w:space="0" w:color="000000"/>
              <w:bottom w:val="single" w:sz="4" w:space="0" w:color="000000"/>
              <w:right w:val="single" w:sz="4" w:space="0" w:color="000000"/>
            </w:tcBorders>
          </w:tcPr>
          <w:p w14:paraId="2E6A8DC1" w14:textId="295CA19D" w:rsidR="0083427B" w:rsidRPr="004E00E9" w:rsidRDefault="0083427B" w:rsidP="004E00E9">
            <w:pPr>
              <w:pStyle w:val="affa"/>
              <w:spacing w:after="0" w:line="240" w:lineRule="auto"/>
              <w:jc w:val="center"/>
              <w:rPr>
                <w:sz w:val="20"/>
                <w:szCs w:val="20"/>
              </w:rPr>
            </w:pPr>
            <w:r w:rsidRPr="004E00E9">
              <w:rPr>
                <w:sz w:val="20"/>
                <w:szCs w:val="20"/>
              </w:rPr>
              <w:t>0,38</w:t>
            </w:r>
          </w:p>
        </w:tc>
        <w:tc>
          <w:tcPr>
            <w:tcW w:w="1212" w:type="pct"/>
            <w:tcBorders>
              <w:top w:val="single" w:sz="4" w:space="0" w:color="000000"/>
              <w:left w:val="single" w:sz="4" w:space="0" w:color="000000"/>
              <w:bottom w:val="single" w:sz="4" w:space="0" w:color="000000"/>
              <w:right w:val="single" w:sz="4" w:space="0" w:color="000000"/>
            </w:tcBorders>
          </w:tcPr>
          <w:p w14:paraId="48CCFDC1" w14:textId="61B0C2C0"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7C08E5B1" w14:textId="77777777" w:rsidTr="003D0FDE">
        <w:trPr>
          <w:trHeight w:val="20"/>
          <w:jc w:val="center"/>
        </w:trPr>
        <w:tc>
          <w:tcPr>
            <w:tcW w:w="284" w:type="pct"/>
          </w:tcPr>
          <w:p w14:paraId="6EA84033" w14:textId="77777777" w:rsidR="0083427B" w:rsidRPr="004E00E9" w:rsidRDefault="0083427B" w:rsidP="004E00E9">
            <w:pPr>
              <w:pStyle w:val="affa"/>
              <w:spacing w:after="0" w:line="240" w:lineRule="auto"/>
              <w:jc w:val="center"/>
              <w:rPr>
                <w:sz w:val="20"/>
                <w:szCs w:val="20"/>
              </w:rPr>
            </w:pPr>
            <w:r w:rsidRPr="004E00E9">
              <w:rPr>
                <w:sz w:val="20"/>
                <w:szCs w:val="20"/>
              </w:rPr>
              <w:t>23</w:t>
            </w:r>
          </w:p>
        </w:tc>
        <w:tc>
          <w:tcPr>
            <w:tcW w:w="2145" w:type="pct"/>
            <w:tcBorders>
              <w:top w:val="single" w:sz="4" w:space="0" w:color="000000"/>
              <w:left w:val="single" w:sz="4" w:space="0" w:color="000000"/>
              <w:bottom w:val="single" w:sz="4" w:space="0" w:color="000000"/>
              <w:right w:val="single" w:sz="4" w:space="0" w:color="000000"/>
            </w:tcBorders>
          </w:tcPr>
          <w:p w14:paraId="47B3D332" w14:textId="552C1ADD" w:rsidR="0083427B" w:rsidRPr="004E00E9" w:rsidRDefault="0083427B" w:rsidP="004E00E9">
            <w:pPr>
              <w:pStyle w:val="affa"/>
              <w:spacing w:after="0" w:line="240" w:lineRule="auto"/>
              <w:ind w:right="-108"/>
              <w:jc w:val="left"/>
              <w:rPr>
                <w:sz w:val="20"/>
                <w:szCs w:val="20"/>
              </w:rPr>
            </w:pPr>
            <w:r w:rsidRPr="004E00E9">
              <w:rPr>
                <w:sz w:val="20"/>
                <w:szCs w:val="20"/>
              </w:rPr>
              <w:t>ул. Якуба Аутлева</w:t>
            </w:r>
          </w:p>
        </w:tc>
        <w:tc>
          <w:tcPr>
            <w:tcW w:w="1359" w:type="pct"/>
            <w:tcBorders>
              <w:top w:val="single" w:sz="4" w:space="0" w:color="000000"/>
              <w:left w:val="single" w:sz="4" w:space="0" w:color="000000"/>
              <w:bottom w:val="single" w:sz="4" w:space="0" w:color="000000"/>
              <w:right w:val="single" w:sz="4" w:space="0" w:color="000000"/>
            </w:tcBorders>
          </w:tcPr>
          <w:p w14:paraId="58BA09F1" w14:textId="180F6555" w:rsidR="0083427B" w:rsidRPr="004E00E9" w:rsidRDefault="0083427B" w:rsidP="004E00E9">
            <w:pPr>
              <w:pStyle w:val="affa"/>
              <w:spacing w:after="0" w:line="240" w:lineRule="auto"/>
              <w:jc w:val="center"/>
              <w:rPr>
                <w:sz w:val="20"/>
                <w:szCs w:val="20"/>
              </w:rPr>
            </w:pPr>
            <w:r w:rsidRPr="004E00E9">
              <w:rPr>
                <w:sz w:val="20"/>
                <w:szCs w:val="20"/>
              </w:rPr>
              <w:t>0,8</w:t>
            </w:r>
          </w:p>
        </w:tc>
        <w:tc>
          <w:tcPr>
            <w:tcW w:w="1212" w:type="pct"/>
            <w:tcBorders>
              <w:top w:val="single" w:sz="4" w:space="0" w:color="000000"/>
              <w:left w:val="single" w:sz="4" w:space="0" w:color="000000"/>
              <w:bottom w:val="single" w:sz="4" w:space="0" w:color="000000"/>
              <w:right w:val="single" w:sz="4" w:space="0" w:color="000000"/>
            </w:tcBorders>
          </w:tcPr>
          <w:p w14:paraId="741C4827" w14:textId="21AF2793"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3E8C9369" w14:textId="77777777" w:rsidTr="003D0FDE">
        <w:trPr>
          <w:trHeight w:val="20"/>
          <w:jc w:val="center"/>
        </w:trPr>
        <w:tc>
          <w:tcPr>
            <w:tcW w:w="284" w:type="pct"/>
          </w:tcPr>
          <w:p w14:paraId="6B8F0E3E" w14:textId="110D8345" w:rsidR="0083427B" w:rsidRPr="004E00E9" w:rsidRDefault="0083427B" w:rsidP="004E00E9">
            <w:pPr>
              <w:pStyle w:val="affa"/>
              <w:spacing w:after="0" w:line="240" w:lineRule="auto"/>
              <w:jc w:val="center"/>
              <w:rPr>
                <w:sz w:val="20"/>
                <w:szCs w:val="20"/>
              </w:rPr>
            </w:pPr>
            <w:r w:rsidRPr="004E00E9">
              <w:rPr>
                <w:sz w:val="20"/>
                <w:szCs w:val="20"/>
              </w:rPr>
              <w:t>24</w:t>
            </w:r>
          </w:p>
        </w:tc>
        <w:tc>
          <w:tcPr>
            <w:tcW w:w="2145" w:type="pct"/>
            <w:tcBorders>
              <w:top w:val="single" w:sz="4" w:space="0" w:color="000000"/>
              <w:left w:val="single" w:sz="4" w:space="0" w:color="000000"/>
              <w:bottom w:val="single" w:sz="4" w:space="0" w:color="000000"/>
              <w:right w:val="single" w:sz="4" w:space="0" w:color="000000"/>
            </w:tcBorders>
          </w:tcPr>
          <w:p w14:paraId="6A2252C9" w14:textId="578E06FF" w:rsidR="0083427B" w:rsidRPr="004E00E9" w:rsidRDefault="0083427B" w:rsidP="004E00E9">
            <w:pPr>
              <w:pStyle w:val="affa"/>
              <w:spacing w:after="0" w:line="240" w:lineRule="auto"/>
              <w:ind w:right="-108"/>
              <w:jc w:val="left"/>
              <w:rPr>
                <w:sz w:val="20"/>
                <w:szCs w:val="20"/>
              </w:rPr>
            </w:pPr>
            <w:r w:rsidRPr="004E00E9">
              <w:rPr>
                <w:sz w:val="20"/>
                <w:szCs w:val="20"/>
              </w:rPr>
              <w:t>ул. Горбатко</w:t>
            </w:r>
          </w:p>
        </w:tc>
        <w:tc>
          <w:tcPr>
            <w:tcW w:w="1359" w:type="pct"/>
            <w:tcBorders>
              <w:top w:val="single" w:sz="4" w:space="0" w:color="000000"/>
              <w:left w:val="single" w:sz="4" w:space="0" w:color="000000"/>
              <w:bottom w:val="single" w:sz="4" w:space="0" w:color="000000"/>
              <w:right w:val="single" w:sz="4" w:space="0" w:color="000000"/>
            </w:tcBorders>
          </w:tcPr>
          <w:p w14:paraId="41CEE95F" w14:textId="7EAF413F" w:rsidR="0083427B" w:rsidRPr="004E00E9" w:rsidRDefault="0083427B" w:rsidP="004E00E9">
            <w:pPr>
              <w:pStyle w:val="affa"/>
              <w:spacing w:after="0" w:line="240" w:lineRule="auto"/>
              <w:jc w:val="center"/>
              <w:rPr>
                <w:sz w:val="20"/>
                <w:szCs w:val="20"/>
              </w:rPr>
            </w:pPr>
            <w:r w:rsidRPr="004E00E9">
              <w:rPr>
                <w:sz w:val="20"/>
                <w:szCs w:val="20"/>
              </w:rPr>
              <w:t>0,75</w:t>
            </w:r>
          </w:p>
        </w:tc>
        <w:tc>
          <w:tcPr>
            <w:tcW w:w="1212" w:type="pct"/>
            <w:tcBorders>
              <w:top w:val="single" w:sz="4" w:space="0" w:color="000000"/>
              <w:left w:val="single" w:sz="4" w:space="0" w:color="000000"/>
              <w:bottom w:val="single" w:sz="4" w:space="0" w:color="000000"/>
              <w:right w:val="single" w:sz="4" w:space="0" w:color="000000"/>
            </w:tcBorders>
          </w:tcPr>
          <w:p w14:paraId="39DBC11F" w14:textId="2466FB36"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76C1C01C" w14:textId="77777777" w:rsidTr="003D0FDE">
        <w:trPr>
          <w:trHeight w:val="20"/>
          <w:jc w:val="center"/>
        </w:trPr>
        <w:tc>
          <w:tcPr>
            <w:tcW w:w="284" w:type="pct"/>
          </w:tcPr>
          <w:p w14:paraId="6D813FED" w14:textId="4E719C4C" w:rsidR="0083427B" w:rsidRPr="004E00E9" w:rsidRDefault="0083427B" w:rsidP="004E00E9">
            <w:pPr>
              <w:pStyle w:val="affa"/>
              <w:spacing w:after="0" w:line="240" w:lineRule="auto"/>
              <w:jc w:val="center"/>
              <w:rPr>
                <w:sz w:val="20"/>
                <w:szCs w:val="20"/>
              </w:rPr>
            </w:pPr>
            <w:r w:rsidRPr="004E00E9">
              <w:rPr>
                <w:sz w:val="20"/>
                <w:szCs w:val="20"/>
              </w:rPr>
              <w:t>25</w:t>
            </w:r>
          </w:p>
        </w:tc>
        <w:tc>
          <w:tcPr>
            <w:tcW w:w="2145" w:type="pct"/>
            <w:tcBorders>
              <w:top w:val="single" w:sz="4" w:space="0" w:color="000000"/>
              <w:left w:val="single" w:sz="4" w:space="0" w:color="000000"/>
              <w:bottom w:val="single" w:sz="4" w:space="0" w:color="000000"/>
              <w:right w:val="single" w:sz="4" w:space="0" w:color="000000"/>
            </w:tcBorders>
          </w:tcPr>
          <w:p w14:paraId="127E54DF" w14:textId="1DBFFAB2" w:rsidR="0083427B" w:rsidRPr="004E00E9" w:rsidRDefault="0083427B" w:rsidP="004E00E9">
            <w:pPr>
              <w:pStyle w:val="affa"/>
              <w:spacing w:after="0" w:line="240" w:lineRule="auto"/>
              <w:ind w:right="-108"/>
              <w:jc w:val="left"/>
              <w:rPr>
                <w:sz w:val="20"/>
                <w:szCs w:val="20"/>
              </w:rPr>
            </w:pPr>
            <w:r w:rsidRPr="004E00E9">
              <w:rPr>
                <w:sz w:val="20"/>
                <w:szCs w:val="20"/>
              </w:rPr>
              <w:t>ул. Кулибина</w:t>
            </w:r>
          </w:p>
        </w:tc>
        <w:tc>
          <w:tcPr>
            <w:tcW w:w="1359" w:type="pct"/>
            <w:tcBorders>
              <w:top w:val="single" w:sz="4" w:space="0" w:color="000000"/>
              <w:left w:val="single" w:sz="4" w:space="0" w:color="000000"/>
              <w:bottom w:val="single" w:sz="4" w:space="0" w:color="000000"/>
              <w:right w:val="single" w:sz="4" w:space="0" w:color="000000"/>
            </w:tcBorders>
          </w:tcPr>
          <w:p w14:paraId="138AA689" w14:textId="69013B5B" w:rsidR="0083427B" w:rsidRPr="004E00E9" w:rsidRDefault="0083427B" w:rsidP="004E00E9">
            <w:pPr>
              <w:pStyle w:val="affa"/>
              <w:spacing w:after="0" w:line="240" w:lineRule="auto"/>
              <w:jc w:val="center"/>
              <w:rPr>
                <w:sz w:val="20"/>
                <w:szCs w:val="20"/>
              </w:rPr>
            </w:pPr>
            <w:r w:rsidRPr="004E00E9">
              <w:rPr>
                <w:sz w:val="20"/>
                <w:szCs w:val="20"/>
              </w:rPr>
              <w:t>1,2</w:t>
            </w:r>
          </w:p>
        </w:tc>
        <w:tc>
          <w:tcPr>
            <w:tcW w:w="1212" w:type="pct"/>
            <w:tcBorders>
              <w:top w:val="single" w:sz="4" w:space="0" w:color="000000"/>
              <w:left w:val="single" w:sz="4" w:space="0" w:color="000000"/>
              <w:bottom w:val="single" w:sz="4" w:space="0" w:color="000000"/>
              <w:right w:val="single" w:sz="4" w:space="0" w:color="000000"/>
            </w:tcBorders>
          </w:tcPr>
          <w:p w14:paraId="4923A019" w14:textId="6F4EF0D7"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6F4AEA8B" w14:textId="77777777" w:rsidTr="003D0FDE">
        <w:trPr>
          <w:trHeight w:val="20"/>
          <w:jc w:val="center"/>
        </w:trPr>
        <w:tc>
          <w:tcPr>
            <w:tcW w:w="284" w:type="pct"/>
          </w:tcPr>
          <w:p w14:paraId="5F4D4B32" w14:textId="7785EC38" w:rsidR="0083427B" w:rsidRPr="004E00E9" w:rsidRDefault="0083427B" w:rsidP="004E00E9">
            <w:pPr>
              <w:pStyle w:val="affa"/>
              <w:spacing w:after="0" w:line="240" w:lineRule="auto"/>
              <w:jc w:val="center"/>
              <w:rPr>
                <w:sz w:val="20"/>
                <w:szCs w:val="20"/>
              </w:rPr>
            </w:pPr>
            <w:r w:rsidRPr="004E00E9">
              <w:rPr>
                <w:sz w:val="20"/>
                <w:szCs w:val="20"/>
              </w:rPr>
              <w:t>26</w:t>
            </w:r>
          </w:p>
        </w:tc>
        <w:tc>
          <w:tcPr>
            <w:tcW w:w="2145" w:type="pct"/>
            <w:tcBorders>
              <w:top w:val="single" w:sz="4" w:space="0" w:color="000000"/>
              <w:left w:val="single" w:sz="4" w:space="0" w:color="000000"/>
              <w:bottom w:val="single" w:sz="4" w:space="0" w:color="000000"/>
              <w:right w:val="single" w:sz="4" w:space="0" w:color="000000"/>
            </w:tcBorders>
          </w:tcPr>
          <w:p w14:paraId="334AB01B" w14:textId="427A5FB1" w:rsidR="0083427B" w:rsidRPr="004E00E9" w:rsidRDefault="0083427B" w:rsidP="004E00E9">
            <w:pPr>
              <w:pStyle w:val="affa"/>
              <w:spacing w:after="0" w:line="240" w:lineRule="auto"/>
              <w:ind w:right="-108"/>
              <w:jc w:val="left"/>
              <w:rPr>
                <w:sz w:val="20"/>
                <w:szCs w:val="20"/>
              </w:rPr>
            </w:pPr>
            <w:r w:rsidRPr="004E00E9">
              <w:rPr>
                <w:sz w:val="20"/>
                <w:szCs w:val="20"/>
              </w:rPr>
              <w:t>ул. Мамишева</w:t>
            </w:r>
          </w:p>
        </w:tc>
        <w:tc>
          <w:tcPr>
            <w:tcW w:w="1359" w:type="pct"/>
            <w:tcBorders>
              <w:top w:val="single" w:sz="4" w:space="0" w:color="000000"/>
              <w:left w:val="single" w:sz="4" w:space="0" w:color="000000"/>
              <w:bottom w:val="single" w:sz="4" w:space="0" w:color="000000"/>
              <w:right w:val="single" w:sz="4" w:space="0" w:color="000000"/>
            </w:tcBorders>
          </w:tcPr>
          <w:p w14:paraId="5352C7B6" w14:textId="6BB5DF3E" w:rsidR="0083427B" w:rsidRPr="004E00E9" w:rsidRDefault="0083427B" w:rsidP="004E00E9">
            <w:pPr>
              <w:pStyle w:val="affa"/>
              <w:spacing w:after="0" w:line="240" w:lineRule="auto"/>
              <w:jc w:val="center"/>
              <w:rPr>
                <w:sz w:val="20"/>
                <w:szCs w:val="20"/>
              </w:rPr>
            </w:pPr>
            <w:r w:rsidRPr="004E00E9">
              <w:rPr>
                <w:sz w:val="20"/>
                <w:szCs w:val="20"/>
              </w:rPr>
              <w:t>0,3</w:t>
            </w:r>
          </w:p>
        </w:tc>
        <w:tc>
          <w:tcPr>
            <w:tcW w:w="1212" w:type="pct"/>
            <w:tcBorders>
              <w:top w:val="single" w:sz="4" w:space="0" w:color="000000"/>
              <w:left w:val="single" w:sz="4" w:space="0" w:color="000000"/>
              <w:bottom w:val="single" w:sz="4" w:space="0" w:color="000000"/>
              <w:right w:val="single" w:sz="4" w:space="0" w:color="000000"/>
            </w:tcBorders>
          </w:tcPr>
          <w:p w14:paraId="29C46B08" w14:textId="3B42347A"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518A2AFE" w14:textId="77777777" w:rsidTr="003D0FDE">
        <w:trPr>
          <w:trHeight w:val="20"/>
          <w:jc w:val="center"/>
        </w:trPr>
        <w:tc>
          <w:tcPr>
            <w:tcW w:w="284" w:type="pct"/>
          </w:tcPr>
          <w:p w14:paraId="25DEEABC" w14:textId="67C40DA9" w:rsidR="0083427B" w:rsidRPr="004E00E9" w:rsidRDefault="0083427B" w:rsidP="004E00E9">
            <w:pPr>
              <w:pStyle w:val="affa"/>
              <w:spacing w:after="0" w:line="240" w:lineRule="auto"/>
              <w:jc w:val="center"/>
              <w:rPr>
                <w:sz w:val="20"/>
                <w:szCs w:val="20"/>
              </w:rPr>
            </w:pPr>
            <w:r w:rsidRPr="004E00E9">
              <w:rPr>
                <w:sz w:val="20"/>
                <w:szCs w:val="20"/>
              </w:rPr>
              <w:t>27</w:t>
            </w:r>
          </w:p>
        </w:tc>
        <w:tc>
          <w:tcPr>
            <w:tcW w:w="2145" w:type="pct"/>
            <w:tcBorders>
              <w:top w:val="single" w:sz="4" w:space="0" w:color="000000"/>
              <w:left w:val="single" w:sz="4" w:space="0" w:color="000000"/>
              <w:bottom w:val="single" w:sz="4" w:space="0" w:color="000000"/>
              <w:right w:val="single" w:sz="4" w:space="0" w:color="000000"/>
            </w:tcBorders>
          </w:tcPr>
          <w:p w14:paraId="73DFEA29" w14:textId="75E3F5F9" w:rsidR="0083427B" w:rsidRPr="004E00E9" w:rsidRDefault="0083427B" w:rsidP="004E00E9">
            <w:pPr>
              <w:pStyle w:val="affa"/>
              <w:spacing w:after="0" w:line="240" w:lineRule="auto"/>
              <w:ind w:right="-108"/>
              <w:jc w:val="left"/>
              <w:rPr>
                <w:sz w:val="20"/>
                <w:szCs w:val="20"/>
              </w:rPr>
            </w:pPr>
            <w:r w:rsidRPr="004E00E9">
              <w:rPr>
                <w:sz w:val="20"/>
                <w:szCs w:val="20"/>
              </w:rPr>
              <w:t>ул. Степная</w:t>
            </w:r>
          </w:p>
        </w:tc>
        <w:tc>
          <w:tcPr>
            <w:tcW w:w="1359" w:type="pct"/>
            <w:tcBorders>
              <w:top w:val="single" w:sz="4" w:space="0" w:color="000000"/>
              <w:left w:val="single" w:sz="4" w:space="0" w:color="000000"/>
              <w:bottom w:val="single" w:sz="4" w:space="0" w:color="000000"/>
              <w:right w:val="single" w:sz="4" w:space="0" w:color="000000"/>
            </w:tcBorders>
          </w:tcPr>
          <w:p w14:paraId="70272C1D" w14:textId="45604080" w:rsidR="0083427B" w:rsidRPr="004E00E9" w:rsidRDefault="0083427B" w:rsidP="004E00E9">
            <w:pPr>
              <w:pStyle w:val="affa"/>
              <w:spacing w:after="0" w:line="240" w:lineRule="auto"/>
              <w:jc w:val="center"/>
              <w:rPr>
                <w:sz w:val="20"/>
                <w:szCs w:val="20"/>
              </w:rPr>
            </w:pPr>
            <w:r w:rsidRPr="004E00E9">
              <w:rPr>
                <w:sz w:val="20"/>
                <w:szCs w:val="20"/>
              </w:rPr>
              <w:t>0,4</w:t>
            </w:r>
          </w:p>
        </w:tc>
        <w:tc>
          <w:tcPr>
            <w:tcW w:w="1212" w:type="pct"/>
            <w:tcBorders>
              <w:top w:val="single" w:sz="4" w:space="0" w:color="000000"/>
              <w:left w:val="single" w:sz="4" w:space="0" w:color="000000"/>
              <w:bottom w:val="single" w:sz="4" w:space="0" w:color="000000"/>
              <w:right w:val="single" w:sz="4" w:space="0" w:color="000000"/>
            </w:tcBorders>
          </w:tcPr>
          <w:p w14:paraId="29D4533E" w14:textId="18974FD6"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16D2EC1E" w14:textId="77777777" w:rsidTr="003D0FDE">
        <w:trPr>
          <w:trHeight w:val="20"/>
          <w:jc w:val="center"/>
        </w:trPr>
        <w:tc>
          <w:tcPr>
            <w:tcW w:w="284" w:type="pct"/>
          </w:tcPr>
          <w:p w14:paraId="13611E86" w14:textId="674D0D32" w:rsidR="0083427B" w:rsidRPr="004E00E9" w:rsidRDefault="0083427B" w:rsidP="004E00E9">
            <w:pPr>
              <w:pStyle w:val="affa"/>
              <w:spacing w:after="0" w:line="240" w:lineRule="auto"/>
              <w:jc w:val="center"/>
              <w:rPr>
                <w:sz w:val="20"/>
                <w:szCs w:val="20"/>
              </w:rPr>
            </w:pPr>
            <w:r w:rsidRPr="004E00E9">
              <w:rPr>
                <w:sz w:val="20"/>
                <w:szCs w:val="20"/>
              </w:rPr>
              <w:t>28</w:t>
            </w:r>
          </w:p>
        </w:tc>
        <w:tc>
          <w:tcPr>
            <w:tcW w:w="2145" w:type="pct"/>
            <w:tcBorders>
              <w:top w:val="single" w:sz="4" w:space="0" w:color="000000"/>
              <w:left w:val="single" w:sz="4" w:space="0" w:color="000000"/>
              <w:bottom w:val="single" w:sz="4" w:space="0" w:color="000000"/>
              <w:right w:val="single" w:sz="4" w:space="0" w:color="000000"/>
            </w:tcBorders>
          </w:tcPr>
          <w:p w14:paraId="0FDCB1C1" w14:textId="7FDE7657" w:rsidR="0083427B" w:rsidRPr="004E00E9" w:rsidRDefault="0083427B" w:rsidP="004E00E9">
            <w:pPr>
              <w:pStyle w:val="affa"/>
              <w:spacing w:after="0" w:line="240" w:lineRule="auto"/>
              <w:ind w:right="-108"/>
              <w:jc w:val="left"/>
              <w:rPr>
                <w:sz w:val="20"/>
                <w:szCs w:val="20"/>
              </w:rPr>
            </w:pPr>
            <w:r w:rsidRPr="004E00E9">
              <w:rPr>
                <w:sz w:val="20"/>
                <w:szCs w:val="20"/>
              </w:rPr>
              <w:t>ул. Речная</w:t>
            </w:r>
          </w:p>
        </w:tc>
        <w:tc>
          <w:tcPr>
            <w:tcW w:w="1359" w:type="pct"/>
            <w:tcBorders>
              <w:top w:val="single" w:sz="4" w:space="0" w:color="000000"/>
              <w:left w:val="single" w:sz="4" w:space="0" w:color="000000"/>
              <w:bottom w:val="single" w:sz="4" w:space="0" w:color="000000"/>
              <w:right w:val="single" w:sz="4" w:space="0" w:color="000000"/>
            </w:tcBorders>
          </w:tcPr>
          <w:p w14:paraId="209BFFFF" w14:textId="146EF140" w:rsidR="0083427B" w:rsidRPr="004E00E9" w:rsidRDefault="0083427B" w:rsidP="004E00E9">
            <w:pPr>
              <w:pStyle w:val="affa"/>
              <w:spacing w:after="0" w:line="240" w:lineRule="auto"/>
              <w:jc w:val="center"/>
              <w:rPr>
                <w:sz w:val="20"/>
                <w:szCs w:val="20"/>
              </w:rPr>
            </w:pPr>
            <w:r w:rsidRPr="004E00E9">
              <w:rPr>
                <w:sz w:val="20"/>
                <w:szCs w:val="20"/>
              </w:rPr>
              <w:t>0,3</w:t>
            </w:r>
          </w:p>
        </w:tc>
        <w:tc>
          <w:tcPr>
            <w:tcW w:w="1212" w:type="pct"/>
            <w:tcBorders>
              <w:top w:val="single" w:sz="4" w:space="0" w:color="000000"/>
              <w:left w:val="single" w:sz="4" w:space="0" w:color="000000"/>
              <w:bottom w:val="single" w:sz="4" w:space="0" w:color="000000"/>
              <w:right w:val="single" w:sz="4" w:space="0" w:color="000000"/>
            </w:tcBorders>
          </w:tcPr>
          <w:p w14:paraId="1BB8AD09" w14:textId="7F29F1A6"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28F1CF59" w14:textId="77777777" w:rsidTr="003D0FDE">
        <w:trPr>
          <w:trHeight w:val="20"/>
          <w:jc w:val="center"/>
        </w:trPr>
        <w:tc>
          <w:tcPr>
            <w:tcW w:w="284" w:type="pct"/>
          </w:tcPr>
          <w:p w14:paraId="101921E1" w14:textId="12001A39" w:rsidR="0083427B" w:rsidRPr="004E00E9" w:rsidRDefault="0083427B" w:rsidP="004E00E9">
            <w:pPr>
              <w:pStyle w:val="affa"/>
              <w:spacing w:after="0" w:line="240" w:lineRule="auto"/>
              <w:jc w:val="center"/>
              <w:rPr>
                <w:sz w:val="20"/>
                <w:szCs w:val="20"/>
              </w:rPr>
            </w:pPr>
            <w:r w:rsidRPr="004E00E9">
              <w:rPr>
                <w:sz w:val="20"/>
                <w:szCs w:val="20"/>
              </w:rPr>
              <w:t>29</w:t>
            </w:r>
          </w:p>
        </w:tc>
        <w:tc>
          <w:tcPr>
            <w:tcW w:w="2145" w:type="pct"/>
            <w:tcBorders>
              <w:top w:val="single" w:sz="4" w:space="0" w:color="000000"/>
              <w:left w:val="single" w:sz="4" w:space="0" w:color="000000"/>
              <w:bottom w:val="single" w:sz="4" w:space="0" w:color="000000"/>
              <w:right w:val="single" w:sz="4" w:space="0" w:color="000000"/>
            </w:tcBorders>
          </w:tcPr>
          <w:p w14:paraId="2F357507" w14:textId="07285F80" w:rsidR="0083427B" w:rsidRPr="004E00E9" w:rsidRDefault="0083427B" w:rsidP="004E00E9">
            <w:pPr>
              <w:pStyle w:val="affa"/>
              <w:spacing w:after="0" w:line="240" w:lineRule="auto"/>
              <w:ind w:right="-108"/>
              <w:jc w:val="left"/>
              <w:rPr>
                <w:sz w:val="20"/>
                <w:szCs w:val="20"/>
              </w:rPr>
            </w:pPr>
            <w:r w:rsidRPr="004E00E9">
              <w:rPr>
                <w:sz w:val="20"/>
                <w:szCs w:val="20"/>
              </w:rPr>
              <w:t>ул. Шагужева</w:t>
            </w:r>
          </w:p>
        </w:tc>
        <w:tc>
          <w:tcPr>
            <w:tcW w:w="1359" w:type="pct"/>
            <w:tcBorders>
              <w:top w:val="single" w:sz="4" w:space="0" w:color="000000"/>
              <w:left w:val="single" w:sz="4" w:space="0" w:color="000000"/>
              <w:bottom w:val="single" w:sz="4" w:space="0" w:color="000000"/>
              <w:right w:val="single" w:sz="4" w:space="0" w:color="000000"/>
            </w:tcBorders>
          </w:tcPr>
          <w:p w14:paraId="30D7618A" w14:textId="32E45E15" w:rsidR="0083427B" w:rsidRPr="004E00E9" w:rsidRDefault="0083427B" w:rsidP="004E00E9">
            <w:pPr>
              <w:pStyle w:val="affa"/>
              <w:spacing w:after="0" w:line="240" w:lineRule="auto"/>
              <w:jc w:val="center"/>
              <w:rPr>
                <w:sz w:val="20"/>
                <w:szCs w:val="20"/>
              </w:rPr>
            </w:pPr>
            <w:r w:rsidRPr="004E00E9">
              <w:rPr>
                <w:sz w:val="20"/>
                <w:szCs w:val="20"/>
              </w:rPr>
              <w:t>1,2</w:t>
            </w:r>
          </w:p>
        </w:tc>
        <w:tc>
          <w:tcPr>
            <w:tcW w:w="1212" w:type="pct"/>
            <w:tcBorders>
              <w:top w:val="single" w:sz="4" w:space="0" w:color="000000"/>
              <w:left w:val="single" w:sz="4" w:space="0" w:color="000000"/>
              <w:bottom w:val="single" w:sz="4" w:space="0" w:color="000000"/>
              <w:right w:val="single" w:sz="4" w:space="0" w:color="000000"/>
            </w:tcBorders>
          </w:tcPr>
          <w:p w14:paraId="51C5B65C" w14:textId="7DFA2863"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3774A3C5" w14:textId="77777777" w:rsidTr="003D0FDE">
        <w:trPr>
          <w:trHeight w:val="20"/>
          <w:jc w:val="center"/>
        </w:trPr>
        <w:tc>
          <w:tcPr>
            <w:tcW w:w="284" w:type="pct"/>
          </w:tcPr>
          <w:p w14:paraId="58BC3671" w14:textId="28FAB521" w:rsidR="0083427B" w:rsidRPr="004E00E9" w:rsidRDefault="0083427B" w:rsidP="004E00E9">
            <w:pPr>
              <w:pStyle w:val="affa"/>
              <w:spacing w:after="0" w:line="240" w:lineRule="auto"/>
              <w:jc w:val="center"/>
              <w:rPr>
                <w:sz w:val="20"/>
                <w:szCs w:val="20"/>
              </w:rPr>
            </w:pPr>
            <w:r w:rsidRPr="004E00E9">
              <w:rPr>
                <w:sz w:val="20"/>
                <w:szCs w:val="20"/>
              </w:rPr>
              <w:t>30</w:t>
            </w:r>
          </w:p>
        </w:tc>
        <w:tc>
          <w:tcPr>
            <w:tcW w:w="2145" w:type="pct"/>
            <w:tcBorders>
              <w:top w:val="single" w:sz="4" w:space="0" w:color="000000"/>
              <w:left w:val="single" w:sz="4" w:space="0" w:color="000000"/>
              <w:bottom w:val="single" w:sz="4" w:space="0" w:color="000000"/>
              <w:right w:val="single" w:sz="4" w:space="0" w:color="000000"/>
            </w:tcBorders>
          </w:tcPr>
          <w:p w14:paraId="478174D4" w14:textId="00EC593A" w:rsidR="0083427B" w:rsidRPr="004E00E9" w:rsidRDefault="0083427B" w:rsidP="004E00E9">
            <w:pPr>
              <w:pStyle w:val="affa"/>
              <w:spacing w:after="0" w:line="240" w:lineRule="auto"/>
              <w:ind w:right="-108"/>
              <w:jc w:val="left"/>
              <w:rPr>
                <w:sz w:val="20"/>
                <w:szCs w:val="20"/>
              </w:rPr>
            </w:pPr>
            <w:r w:rsidRPr="004E00E9">
              <w:rPr>
                <w:sz w:val="20"/>
                <w:szCs w:val="20"/>
              </w:rPr>
              <w:t>ул. Баракаева</w:t>
            </w:r>
          </w:p>
        </w:tc>
        <w:tc>
          <w:tcPr>
            <w:tcW w:w="1359" w:type="pct"/>
            <w:tcBorders>
              <w:top w:val="single" w:sz="4" w:space="0" w:color="000000"/>
              <w:left w:val="single" w:sz="4" w:space="0" w:color="000000"/>
              <w:bottom w:val="single" w:sz="4" w:space="0" w:color="000000"/>
              <w:right w:val="single" w:sz="4" w:space="0" w:color="000000"/>
            </w:tcBorders>
          </w:tcPr>
          <w:p w14:paraId="4C6BB272" w14:textId="0627B1E8" w:rsidR="0083427B" w:rsidRPr="004E00E9" w:rsidRDefault="0083427B" w:rsidP="004E00E9">
            <w:pPr>
              <w:pStyle w:val="affa"/>
              <w:spacing w:after="0" w:line="240" w:lineRule="auto"/>
              <w:jc w:val="center"/>
              <w:rPr>
                <w:sz w:val="20"/>
                <w:szCs w:val="20"/>
              </w:rPr>
            </w:pPr>
            <w:r w:rsidRPr="004E00E9">
              <w:rPr>
                <w:sz w:val="20"/>
                <w:szCs w:val="20"/>
              </w:rPr>
              <w:t>0,6</w:t>
            </w:r>
          </w:p>
        </w:tc>
        <w:tc>
          <w:tcPr>
            <w:tcW w:w="1212" w:type="pct"/>
            <w:tcBorders>
              <w:top w:val="single" w:sz="4" w:space="0" w:color="000000"/>
              <w:left w:val="single" w:sz="4" w:space="0" w:color="000000"/>
              <w:bottom w:val="single" w:sz="4" w:space="0" w:color="000000"/>
              <w:right w:val="single" w:sz="4" w:space="0" w:color="000000"/>
            </w:tcBorders>
          </w:tcPr>
          <w:p w14:paraId="5AA9998D" w14:textId="3BE0CEB9"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1B113D86" w14:textId="77777777" w:rsidTr="003D0FDE">
        <w:trPr>
          <w:trHeight w:val="20"/>
          <w:jc w:val="center"/>
        </w:trPr>
        <w:tc>
          <w:tcPr>
            <w:tcW w:w="284" w:type="pct"/>
          </w:tcPr>
          <w:p w14:paraId="29FFD036" w14:textId="35038436" w:rsidR="0083427B" w:rsidRPr="004E00E9" w:rsidRDefault="0083427B" w:rsidP="004E00E9">
            <w:pPr>
              <w:pStyle w:val="affa"/>
              <w:spacing w:after="0" w:line="240" w:lineRule="auto"/>
              <w:jc w:val="center"/>
              <w:rPr>
                <w:sz w:val="20"/>
                <w:szCs w:val="20"/>
              </w:rPr>
            </w:pPr>
            <w:r w:rsidRPr="004E00E9">
              <w:rPr>
                <w:sz w:val="20"/>
                <w:szCs w:val="20"/>
              </w:rPr>
              <w:t>31</w:t>
            </w:r>
          </w:p>
        </w:tc>
        <w:tc>
          <w:tcPr>
            <w:tcW w:w="2145" w:type="pct"/>
            <w:tcBorders>
              <w:top w:val="single" w:sz="4" w:space="0" w:color="000000"/>
              <w:left w:val="single" w:sz="4" w:space="0" w:color="000000"/>
              <w:bottom w:val="single" w:sz="4" w:space="0" w:color="000000"/>
              <w:right w:val="single" w:sz="4" w:space="0" w:color="000000"/>
            </w:tcBorders>
          </w:tcPr>
          <w:p w14:paraId="55E3826E" w14:textId="767583E1" w:rsidR="0083427B" w:rsidRPr="004E00E9" w:rsidRDefault="0083427B" w:rsidP="004E00E9">
            <w:pPr>
              <w:pStyle w:val="affa"/>
              <w:spacing w:after="0" w:line="240" w:lineRule="auto"/>
              <w:ind w:right="-108"/>
              <w:jc w:val="left"/>
              <w:rPr>
                <w:sz w:val="20"/>
                <w:szCs w:val="20"/>
              </w:rPr>
            </w:pPr>
            <w:r w:rsidRPr="004E00E9">
              <w:rPr>
                <w:sz w:val="20"/>
                <w:szCs w:val="20"/>
              </w:rPr>
              <w:t>ул. Фурманова</w:t>
            </w:r>
            <w:r w:rsidR="00C443CF" w:rsidRPr="004E00E9">
              <w:rPr>
                <w:sz w:val="20"/>
                <w:szCs w:val="20"/>
              </w:rPr>
              <w:t xml:space="preserve"> </w:t>
            </w:r>
            <w:r w:rsidRPr="004E00E9">
              <w:rPr>
                <w:sz w:val="20"/>
                <w:szCs w:val="20"/>
              </w:rPr>
              <w:t>(К.Л. Беданокова)</w:t>
            </w:r>
          </w:p>
        </w:tc>
        <w:tc>
          <w:tcPr>
            <w:tcW w:w="1359" w:type="pct"/>
            <w:tcBorders>
              <w:top w:val="single" w:sz="4" w:space="0" w:color="000000"/>
              <w:left w:val="single" w:sz="4" w:space="0" w:color="000000"/>
              <w:bottom w:val="single" w:sz="4" w:space="0" w:color="000000"/>
              <w:right w:val="single" w:sz="4" w:space="0" w:color="000000"/>
            </w:tcBorders>
          </w:tcPr>
          <w:p w14:paraId="140F957F" w14:textId="2D9E54D5" w:rsidR="0083427B" w:rsidRPr="004E00E9" w:rsidRDefault="0083427B" w:rsidP="004E00E9">
            <w:pPr>
              <w:pStyle w:val="affa"/>
              <w:spacing w:after="0" w:line="240" w:lineRule="auto"/>
              <w:jc w:val="center"/>
              <w:rPr>
                <w:sz w:val="20"/>
                <w:szCs w:val="20"/>
              </w:rPr>
            </w:pPr>
            <w:r w:rsidRPr="004E00E9">
              <w:rPr>
                <w:sz w:val="20"/>
                <w:szCs w:val="20"/>
              </w:rPr>
              <w:t>1,3</w:t>
            </w:r>
          </w:p>
        </w:tc>
        <w:tc>
          <w:tcPr>
            <w:tcW w:w="1212" w:type="pct"/>
            <w:tcBorders>
              <w:top w:val="single" w:sz="4" w:space="0" w:color="000000"/>
              <w:left w:val="single" w:sz="4" w:space="0" w:color="000000"/>
              <w:bottom w:val="single" w:sz="4" w:space="0" w:color="000000"/>
              <w:right w:val="single" w:sz="4" w:space="0" w:color="000000"/>
            </w:tcBorders>
          </w:tcPr>
          <w:p w14:paraId="34E6F351" w14:textId="2E294BEB"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4BCFE73F" w14:textId="77777777" w:rsidTr="003D0FDE">
        <w:trPr>
          <w:trHeight w:val="20"/>
          <w:jc w:val="center"/>
        </w:trPr>
        <w:tc>
          <w:tcPr>
            <w:tcW w:w="284" w:type="pct"/>
          </w:tcPr>
          <w:p w14:paraId="3F04FC45" w14:textId="62F3E18F" w:rsidR="0083427B" w:rsidRPr="004E00E9" w:rsidRDefault="0083427B" w:rsidP="004E00E9">
            <w:pPr>
              <w:pStyle w:val="affa"/>
              <w:spacing w:after="0" w:line="240" w:lineRule="auto"/>
              <w:jc w:val="center"/>
              <w:rPr>
                <w:sz w:val="20"/>
                <w:szCs w:val="20"/>
              </w:rPr>
            </w:pPr>
            <w:r w:rsidRPr="004E00E9">
              <w:rPr>
                <w:sz w:val="20"/>
                <w:szCs w:val="20"/>
              </w:rPr>
              <w:t>32</w:t>
            </w:r>
          </w:p>
        </w:tc>
        <w:tc>
          <w:tcPr>
            <w:tcW w:w="2145" w:type="pct"/>
            <w:tcBorders>
              <w:top w:val="single" w:sz="4" w:space="0" w:color="000000"/>
              <w:left w:val="single" w:sz="4" w:space="0" w:color="000000"/>
              <w:bottom w:val="single" w:sz="4" w:space="0" w:color="000000"/>
              <w:right w:val="single" w:sz="4" w:space="0" w:color="000000"/>
            </w:tcBorders>
          </w:tcPr>
          <w:p w14:paraId="3D4EB530" w14:textId="3D67C4B8" w:rsidR="0083427B" w:rsidRPr="004E00E9" w:rsidRDefault="000D4C1C" w:rsidP="004E00E9">
            <w:pPr>
              <w:spacing w:line="240" w:lineRule="auto"/>
              <w:rPr>
                <w:sz w:val="20"/>
                <w:szCs w:val="20"/>
              </w:rPr>
            </w:pPr>
            <w:r w:rsidRPr="004E00E9">
              <w:rPr>
                <w:sz w:val="20"/>
                <w:szCs w:val="20"/>
              </w:rPr>
              <w:t xml:space="preserve">ул. </w:t>
            </w:r>
            <w:r w:rsidR="0083427B" w:rsidRPr="004E00E9">
              <w:rPr>
                <w:sz w:val="20"/>
                <w:szCs w:val="20"/>
              </w:rPr>
              <w:t>Аутлева</w:t>
            </w:r>
          </w:p>
        </w:tc>
        <w:tc>
          <w:tcPr>
            <w:tcW w:w="1359" w:type="pct"/>
            <w:tcBorders>
              <w:top w:val="single" w:sz="4" w:space="0" w:color="000000"/>
              <w:left w:val="single" w:sz="4" w:space="0" w:color="000000"/>
              <w:bottom w:val="single" w:sz="4" w:space="0" w:color="000000"/>
              <w:right w:val="single" w:sz="4" w:space="0" w:color="000000"/>
            </w:tcBorders>
          </w:tcPr>
          <w:p w14:paraId="0F89CF47" w14:textId="49FC45E8" w:rsidR="0083427B" w:rsidRPr="004E00E9" w:rsidRDefault="0083427B" w:rsidP="004E00E9">
            <w:pPr>
              <w:pStyle w:val="affa"/>
              <w:spacing w:after="0" w:line="240" w:lineRule="auto"/>
              <w:jc w:val="center"/>
              <w:rPr>
                <w:sz w:val="20"/>
                <w:szCs w:val="20"/>
              </w:rPr>
            </w:pPr>
            <w:r w:rsidRPr="004E00E9">
              <w:rPr>
                <w:sz w:val="20"/>
                <w:szCs w:val="20"/>
              </w:rPr>
              <w:t>0,8</w:t>
            </w:r>
          </w:p>
        </w:tc>
        <w:tc>
          <w:tcPr>
            <w:tcW w:w="1212" w:type="pct"/>
            <w:tcBorders>
              <w:top w:val="single" w:sz="4" w:space="0" w:color="000000"/>
              <w:left w:val="single" w:sz="4" w:space="0" w:color="000000"/>
              <w:bottom w:val="single" w:sz="4" w:space="0" w:color="000000"/>
              <w:right w:val="single" w:sz="4" w:space="0" w:color="000000"/>
            </w:tcBorders>
          </w:tcPr>
          <w:p w14:paraId="34E18C4B" w14:textId="6E12B0FE"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AB0264" w:rsidRPr="004E00E9" w14:paraId="3315169C" w14:textId="77777777" w:rsidTr="003D0FDE">
        <w:trPr>
          <w:trHeight w:val="20"/>
          <w:jc w:val="center"/>
        </w:trPr>
        <w:tc>
          <w:tcPr>
            <w:tcW w:w="284" w:type="pct"/>
          </w:tcPr>
          <w:p w14:paraId="70BD1C3F" w14:textId="4D827F54" w:rsidR="00AB0264" w:rsidRPr="004E00E9" w:rsidRDefault="00AB0264" w:rsidP="004E00E9">
            <w:pPr>
              <w:pStyle w:val="affa"/>
              <w:spacing w:after="0" w:line="240" w:lineRule="auto"/>
              <w:jc w:val="center"/>
              <w:rPr>
                <w:sz w:val="20"/>
                <w:szCs w:val="20"/>
              </w:rPr>
            </w:pPr>
            <w:r w:rsidRPr="004E00E9">
              <w:rPr>
                <w:sz w:val="20"/>
                <w:szCs w:val="20"/>
              </w:rPr>
              <w:t>33</w:t>
            </w:r>
          </w:p>
        </w:tc>
        <w:tc>
          <w:tcPr>
            <w:tcW w:w="2145" w:type="pct"/>
            <w:tcBorders>
              <w:top w:val="single" w:sz="4" w:space="0" w:color="000000"/>
              <w:left w:val="single" w:sz="4" w:space="0" w:color="000000"/>
              <w:bottom w:val="single" w:sz="4" w:space="0" w:color="000000"/>
              <w:right w:val="single" w:sz="4" w:space="0" w:color="000000"/>
            </w:tcBorders>
          </w:tcPr>
          <w:p w14:paraId="21F1941A" w14:textId="721328F0" w:rsidR="00AB0264" w:rsidRPr="004E00E9" w:rsidRDefault="00AB0264" w:rsidP="004E00E9">
            <w:pPr>
              <w:pStyle w:val="affa"/>
              <w:spacing w:after="0" w:line="240" w:lineRule="auto"/>
              <w:ind w:right="-108"/>
              <w:jc w:val="left"/>
              <w:rPr>
                <w:sz w:val="20"/>
                <w:szCs w:val="20"/>
              </w:rPr>
            </w:pPr>
            <w:r w:rsidRPr="004E00E9">
              <w:rPr>
                <w:sz w:val="20"/>
                <w:szCs w:val="20"/>
              </w:rPr>
              <w:t>ул. Чкалова</w:t>
            </w:r>
          </w:p>
        </w:tc>
        <w:tc>
          <w:tcPr>
            <w:tcW w:w="1359" w:type="pct"/>
            <w:tcBorders>
              <w:top w:val="single" w:sz="4" w:space="0" w:color="000000"/>
              <w:left w:val="single" w:sz="4" w:space="0" w:color="000000"/>
              <w:bottom w:val="single" w:sz="4" w:space="0" w:color="000000"/>
              <w:right w:val="single" w:sz="4" w:space="0" w:color="000000"/>
            </w:tcBorders>
          </w:tcPr>
          <w:p w14:paraId="4BCB5C9F" w14:textId="64B4DEF1" w:rsidR="00AB0264" w:rsidRPr="004E00E9" w:rsidRDefault="00AB0264" w:rsidP="004E00E9">
            <w:pPr>
              <w:pStyle w:val="affa"/>
              <w:spacing w:after="0" w:line="240" w:lineRule="auto"/>
              <w:jc w:val="center"/>
              <w:rPr>
                <w:sz w:val="20"/>
                <w:szCs w:val="20"/>
              </w:rPr>
            </w:pPr>
            <w:r w:rsidRPr="004E00E9">
              <w:rPr>
                <w:sz w:val="20"/>
                <w:szCs w:val="20"/>
              </w:rPr>
              <w:t>1,19</w:t>
            </w:r>
          </w:p>
        </w:tc>
        <w:tc>
          <w:tcPr>
            <w:tcW w:w="1212" w:type="pct"/>
            <w:tcBorders>
              <w:top w:val="single" w:sz="4" w:space="0" w:color="000000"/>
              <w:left w:val="single" w:sz="4" w:space="0" w:color="000000"/>
              <w:bottom w:val="single" w:sz="4" w:space="0" w:color="000000"/>
              <w:right w:val="single" w:sz="4" w:space="0" w:color="000000"/>
            </w:tcBorders>
          </w:tcPr>
          <w:p w14:paraId="53AD1BEC" w14:textId="3F10B12F"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AB0264" w:rsidRPr="004E00E9" w14:paraId="17644602" w14:textId="77777777" w:rsidTr="003D0FDE">
        <w:trPr>
          <w:trHeight w:val="20"/>
          <w:jc w:val="center"/>
        </w:trPr>
        <w:tc>
          <w:tcPr>
            <w:tcW w:w="284" w:type="pct"/>
          </w:tcPr>
          <w:p w14:paraId="6912ACD0" w14:textId="225B900F" w:rsidR="00AB0264" w:rsidRPr="004E00E9" w:rsidRDefault="00AB0264" w:rsidP="004E00E9">
            <w:pPr>
              <w:pStyle w:val="affa"/>
              <w:spacing w:after="0" w:line="240" w:lineRule="auto"/>
              <w:jc w:val="center"/>
              <w:rPr>
                <w:sz w:val="20"/>
                <w:szCs w:val="20"/>
              </w:rPr>
            </w:pPr>
            <w:r w:rsidRPr="004E00E9">
              <w:rPr>
                <w:sz w:val="20"/>
                <w:szCs w:val="20"/>
              </w:rPr>
              <w:t>34</w:t>
            </w:r>
          </w:p>
        </w:tc>
        <w:tc>
          <w:tcPr>
            <w:tcW w:w="2145" w:type="pct"/>
            <w:tcBorders>
              <w:top w:val="single" w:sz="4" w:space="0" w:color="000000"/>
              <w:left w:val="single" w:sz="4" w:space="0" w:color="000000"/>
              <w:bottom w:val="single" w:sz="4" w:space="0" w:color="000000"/>
              <w:right w:val="single" w:sz="4" w:space="0" w:color="000000"/>
            </w:tcBorders>
          </w:tcPr>
          <w:p w14:paraId="0C7C9171" w14:textId="5037B522" w:rsidR="00AB0264" w:rsidRPr="004E00E9" w:rsidRDefault="00AB0264" w:rsidP="004E00E9">
            <w:pPr>
              <w:pStyle w:val="affa"/>
              <w:spacing w:after="0" w:line="240" w:lineRule="auto"/>
              <w:ind w:right="-108"/>
              <w:jc w:val="left"/>
              <w:rPr>
                <w:sz w:val="20"/>
                <w:szCs w:val="20"/>
              </w:rPr>
            </w:pPr>
            <w:r w:rsidRPr="004E00E9">
              <w:rPr>
                <w:sz w:val="20"/>
                <w:szCs w:val="20"/>
              </w:rPr>
              <w:t>ул. Шовгенова</w:t>
            </w:r>
          </w:p>
        </w:tc>
        <w:tc>
          <w:tcPr>
            <w:tcW w:w="1359" w:type="pct"/>
            <w:tcBorders>
              <w:top w:val="single" w:sz="4" w:space="0" w:color="000000"/>
              <w:left w:val="single" w:sz="4" w:space="0" w:color="000000"/>
              <w:bottom w:val="single" w:sz="4" w:space="0" w:color="000000"/>
              <w:right w:val="single" w:sz="4" w:space="0" w:color="000000"/>
            </w:tcBorders>
          </w:tcPr>
          <w:p w14:paraId="21E4426B" w14:textId="3D1353B1" w:rsidR="00AB0264" w:rsidRPr="004E00E9" w:rsidRDefault="00AB0264" w:rsidP="004E00E9">
            <w:pPr>
              <w:pStyle w:val="affa"/>
              <w:spacing w:after="0" w:line="240" w:lineRule="auto"/>
              <w:jc w:val="center"/>
              <w:rPr>
                <w:sz w:val="20"/>
                <w:szCs w:val="20"/>
              </w:rPr>
            </w:pPr>
            <w:r w:rsidRPr="004E00E9">
              <w:rPr>
                <w:sz w:val="20"/>
                <w:szCs w:val="20"/>
              </w:rPr>
              <w:t>1,36</w:t>
            </w:r>
          </w:p>
        </w:tc>
        <w:tc>
          <w:tcPr>
            <w:tcW w:w="1212" w:type="pct"/>
            <w:tcBorders>
              <w:top w:val="single" w:sz="4" w:space="0" w:color="000000"/>
              <w:left w:val="single" w:sz="4" w:space="0" w:color="000000"/>
              <w:bottom w:val="single" w:sz="4" w:space="0" w:color="000000"/>
              <w:right w:val="single" w:sz="4" w:space="0" w:color="000000"/>
            </w:tcBorders>
          </w:tcPr>
          <w:p w14:paraId="4CD4B659" w14:textId="7E6A1CEE"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AB0264" w:rsidRPr="004E00E9" w14:paraId="7536D33E" w14:textId="77777777" w:rsidTr="003D0FDE">
        <w:trPr>
          <w:trHeight w:val="20"/>
          <w:jc w:val="center"/>
        </w:trPr>
        <w:tc>
          <w:tcPr>
            <w:tcW w:w="284" w:type="pct"/>
          </w:tcPr>
          <w:p w14:paraId="290106CF" w14:textId="2DB2616C" w:rsidR="00AB0264" w:rsidRPr="004E00E9" w:rsidRDefault="00AB0264" w:rsidP="004E00E9">
            <w:pPr>
              <w:pStyle w:val="affa"/>
              <w:spacing w:after="0" w:line="240" w:lineRule="auto"/>
              <w:jc w:val="center"/>
              <w:rPr>
                <w:sz w:val="20"/>
                <w:szCs w:val="20"/>
              </w:rPr>
            </w:pPr>
            <w:r w:rsidRPr="004E00E9">
              <w:rPr>
                <w:sz w:val="20"/>
                <w:szCs w:val="20"/>
              </w:rPr>
              <w:t>35</w:t>
            </w:r>
          </w:p>
        </w:tc>
        <w:tc>
          <w:tcPr>
            <w:tcW w:w="2145" w:type="pct"/>
            <w:tcBorders>
              <w:top w:val="single" w:sz="4" w:space="0" w:color="000000"/>
              <w:left w:val="single" w:sz="4" w:space="0" w:color="000000"/>
              <w:bottom w:val="single" w:sz="4" w:space="0" w:color="000000"/>
              <w:right w:val="single" w:sz="4" w:space="0" w:color="000000"/>
            </w:tcBorders>
          </w:tcPr>
          <w:p w14:paraId="276F0399" w14:textId="246D7FE3" w:rsidR="00AB0264" w:rsidRPr="004E00E9" w:rsidRDefault="00AB0264" w:rsidP="004E00E9">
            <w:pPr>
              <w:pStyle w:val="affa"/>
              <w:spacing w:after="0" w:line="240" w:lineRule="auto"/>
              <w:ind w:right="-108"/>
              <w:jc w:val="left"/>
              <w:rPr>
                <w:sz w:val="20"/>
                <w:szCs w:val="20"/>
              </w:rPr>
            </w:pPr>
            <w:r w:rsidRPr="004E00E9">
              <w:rPr>
                <w:sz w:val="20"/>
                <w:szCs w:val="20"/>
              </w:rPr>
              <w:t>ул. Краснооктябрьская</w:t>
            </w:r>
          </w:p>
        </w:tc>
        <w:tc>
          <w:tcPr>
            <w:tcW w:w="1359" w:type="pct"/>
            <w:tcBorders>
              <w:top w:val="single" w:sz="4" w:space="0" w:color="000000"/>
              <w:left w:val="single" w:sz="4" w:space="0" w:color="000000"/>
              <w:bottom w:val="single" w:sz="4" w:space="0" w:color="000000"/>
              <w:right w:val="single" w:sz="4" w:space="0" w:color="000000"/>
            </w:tcBorders>
          </w:tcPr>
          <w:p w14:paraId="68E9DA99" w14:textId="7D5C8BC8" w:rsidR="00AB0264" w:rsidRPr="004E00E9" w:rsidRDefault="00AB0264" w:rsidP="004E00E9">
            <w:pPr>
              <w:pStyle w:val="affa"/>
              <w:spacing w:after="0" w:line="240" w:lineRule="auto"/>
              <w:jc w:val="center"/>
              <w:rPr>
                <w:sz w:val="20"/>
                <w:szCs w:val="20"/>
              </w:rPr>
            </w:pPr>
            <w:r w:rsidRPr="004E00E9">
              <w:rPr>
                <w:sz w:val="20"/>
                <w:szCs w:val="20"/>
              </w:rPr>
              <w:t>2,37</w:t>
            </w:r>
          </w:p>
        </w:tc>
        <w:tc>
          <w:tcPr>
            <w:tcW w:w="1212" w:type="pct"/>
            <w:tcBorders>
              <w:top w:val="single" w:sz="4" w:space="0" w:color="000000"/>
              <w:left w:val="single" w:sz="4" w:space="0" w:color="000000"/>
              <w:bottom w:val="single" w:sz="4" w:space="0" w:color="000000"/>
              <w:right w:val="single" w:sz="4" w:space="0" w:color="000000"/>
            </w:tcBorders>
          </w:tcPr>
          <w:p w14:paraId="6E740D80" w14:textId="47E4D3E4"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AB0264" w:rsidRPr="004E00E9" w14:paraId="11A0C24D" w14:textId="77777777" w:rsidTr="003D0FDE">
        <w:trPr>
          <w:trHeight w:val="20"/>
          <w:jc w:val="center"/>
        </w:trPr>
        <w:tc>
          <w:tcPr>
            <w:tcW w:w="284" w:type="pct"/>
          </w:tcPr>
          <w:p w14:paraId="3F314C21" w14:textId="2F503B23" w:rsidR="00AB0264" w:rsidRPr="004E00E9" w:rsidRDefault="00AB0264" w:rsidP="004E00E9">
            <w:pPr>
              <w:pStyle w:val="affa"/>
              <w:spacing w:after="0" w:line="240" w:lineRule="auto"/>
              <w:jc w:val="center"/>
              <w:rPr>
                <w:sz w:val="20"/>
                <w:szCs w:val="20"/>
              </w:rPr>
            </w:pPr>
            <w:r w:rsidRPr="004E00E9">
              <w:rPr>
                <w:sz w:val="20"/>
                <w:szCs w:val="20"/>
              </w:rPr>
              <w:t>36</w:t>
            </w:r>
          </w:p>
        </w:tc>
        <w:tc>
          <w:tcPr>
            <w:tcW w:w="2145" w:type="pct"/>
            <w:tcBorders>
              <w:top w:val="single" w:sz="4" w:space="0" w:color="000000"/>
              <w:left w:val="single" w:sz="4" w:space="0" w:color="000000"/>
              <w:bottom w:val="single" w:sz="4" w:space="0" w:color="000000"/>
              <w:right w:val="single" w:sz="4" w:space="0" w:color="000000"/>
            </w:tcBorders>
          </w:tcPr>
          <w:p w14:paraId="61425BD6" w14:textId="64167FEA" w:rsidR="00AB0264" w:rsidRPr="004E00E9" w:rsidRDefault="00AB0264" w:rsidP="004E00E9">
            <w:pPr>
              <w:pStyle w:val="affa"/>
              <w:spacing w:after="0" w:line="240" w:lineRule="auto"/>
              <w:ind w:right="-108"/>
              <w:jc w:val="left"/>
              <w:rPr>
                <w:sz w:val="20"/>
                <w:szCs w:val="20"/>
              </w:rPr>
            </w:pPr>
            <w:r w:rsidRPr="004E00E9">
              <w:rPr>
                <w:sz w:val="20"/>
                <w:szCs w:val="20"/>
              </w:rPr>
              <w:t>ул. Кольцевая</w:t>
            </w:r>
          </w:p>
        </w:tc>
        <w:tc>
          <w:tcPr>
            <w:tcW w:w="1359" w:type="pct"/>
            <w:tcBorders>
              <w:top w:val="single" w:sz="4" w:space="0" w:color="000000"/>
              <w:left w:val="single" w:sz="4" w:space="0" w:color="000000"/>
              <w:bottom w:val="single" w:sz="4" w:space="0" w:color="000000"/>
              <w:right w:val="single" w:sz="4" w:space="0" w:color="000000"/>
            </w:tcBorders>
          </w:tcPr>
          <w:p w14:paraId="49CA1661" w14:textId="508B5AE9" w:rsidR="00AB0264" w:rsidRPr="004E00E9" w:rsidRDefault="00AB0264" w:rsidP="004E00E9">
            <w:pPr>
              <w:pStyle w:val="affa"/>
              <w:spacing w:after="0" w:line="240" w:lineRule="auto"/>
              <w:jc w:val="center"/>
              <w:rPr>
                <w:sz w:val="20"/>
                <w:szCs w:val="20"/>
              </w:rPr>
            </w:pPr>
            <w:r w:rsidRPr="004E00E9">
              <w:rPr>
                <w:sz w:val="20"/>
                <w:szCs w:val="20"/>
              </w:rPr>
              <w:t>0,47</w:t>
            </w:r>
          </w:p>
        </w:tc>
        <w:tc>
          <w:tcPr>
            <w:tcW w:w="1212" w:type="pct"/>
            <w:tcBorders>
              <w:top w:val="single" w:sz="4" w:space="0" w:color="000000"/>
              <w:left w:val="single" w:sz="4" w:space="0" w:color="000000"/>
              <w:bottom w:val="single" w:sz="4" w:space="0" w:color="000000"/>
              <w:right w:val="single" w:sz="4" w:space="0" w:color="000000"/>
            </w:tcBorders>
          </w:tcPr>
          <w:p w14:paraId="68C967D2" w14:textId="30A1AE5E"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AB0264" w:rsidRPr="004E00E9" w14:paraId="364F6298" w14:textId="77777777" w:rsidTr="003D0FDE">
        <w:trPr>
          <w:trHeight w:val="20"/>
          <w:jc w:val="center"/>
        </w:trPr>
        <w:tc>
          <w:tcPr>
            <w:tcW w:w="284" w:type="pct"/>
          </w:tcPr>
          <w:p w14:paraId="2B0D511A" w14:textId="33F96B75" w:rsidR="00AB0264" w:rsidRPr="004E00E9" w:rsidRDefault="00AB0264" w:rsidP="004E00E9">
            <w:pPr>
              <w:pStyle w:val="affa"/>
              <w:spacing w:after="0" w:line="240" w:lineRule="auto"/>
              <w:jc w:val="center"/>
              <w:rPr>
                <w:sz w:val="20"/>
                <w:szCs w:val="20"/>
              </w:rPr>
            </w:pPr>
            <w:r w:rsidRPr="004E00E9">
              <w:rPr>
                <w:sz w:val="20"/>
                <w:szCs w:val="20"/>
              </w:rPr>
              <w:t>37</w:t>
            </w:r>
          </w:p>
        </w:tc>
        <w:tc>
          <w:tcPr>
            <w:tcW w:w="2145" w:type="pct"/>
            <w:tcBorders>
              <w:top w:val="single" w:sz="4" w:space="0" w:color="000000"/>
              <w:left w:val="single" w:sz="4" w:space="0" w:color="000000"/>
              <w:bottom w:val="single" w:sz="4" w:space="0" w:color="000000"/>
              <w:right w:val="single" w:sz="4" w:space="0" w:color="000000"/>
            </w:tcBorders>
          </w:tcPr>
          <w:p w14:paraId="38ED1B20" w14:textId="4E36103E" w:rsidR="00AB0264" w:rsidRPr="004E00E9" w:rsidRDefault="00AB0264" w:rsidP="004E00E9">
            <w:pPr>
              <w:pStyle w:val="affa"/>
              <w:spacing w:after="0" w:line="240" w:lineRule="auto"/>
              <w:ind w:right="-108"/>
              <w:jc w:val="left"/>
              <w:rPr>
                <w:sz w:val="20"/>
                <w:szCs w:val="20"/>
              </w:rPr>
            </w:pPr>
            <w:r w:rsidRPr="004E00E9">
              <w:rPr>
                <w:sz w:val="20"/>
                <w:szCs w:val="20"/>
              </w:rPr>
              <w:t>ул. Фестивальная</w:t>
            </w:r>
          </w:p>
        </w:tc>
        <w:tc>
          <w:tcPr>
            <w:tcW w:w="1359" w:type="pct"/>
            <w:tcBorders>
              <w:top w:val="single" w:sz="4" w:space="0" w:color="000000"/>
              <w:left w:val="single" w:sz="4" w:space="0" w:color="000000"/>
              <w:bottom w:val="single" w:sz="4" w:space="0" w:color="000000"/>
              <w:right w:val="single" w:sz="4" w:space="0" w:color="000000"/>
            </w:tcBorders>
          </w:tcPr>
          <w:p w14:paraId="7B367BCE" w14:textId="6C4DD365" w:rsidR="00AB0264" w:rsidRPr="004E00E9" w:rsidRDefault="00AB0264" w:rsidP="004E00E9">
            <w:pPr>
              <w:pStyle w:val="affa"/>
              <w:spacing w:after="0" w:line="240" w:lineRule="auto"/>
              <w:jc w:val="center"/>
              <w:rPr>
                <w:sz w:val="20"/>
                <w:szCs w:val="20"/>
              </w:rPr>
            </w:pPr>
            <w:r w:rsidRPr="004E00E9">
              <w:rPr>
                <w:sz w:val="20"/>
                <w:szCs w:val="20"/>
              </w:rPr>
              <w:t>0,33</w:t>
            </w:r>
          </w:p>
        </w:tc>
        <w:tc>
          <w:tcPr>
            <w:tcW w:w="1212" w:type="pct"/>
            <w:tcBorders>
              <w:top w:val="single" w:sz="4" w:space="0" w:color="000000"/>
              <w:left w:val="single" w:sz="4" w:space="0" w:color="000000"/>
              <w:bottom w:val="single" w:sz="4" w:space="0" w:color="000000"/>
              <w:right w:val="single" w:sz="4" w:space="0" w:color="000000"/>
            </w:tcBorders>
          </w:tcPr>
          <w:p w14:paraId="74387E3A" w14:textId="45AB0C23"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AB0264" w:rsidRPr="004E00E9" w14:paraId="7BA39470" w14:textId="77777777" w:rsidTr="003D0FDE">
        <w:trPr>
          <w:trHeight w:val="20"/>
          <w:jc w:val="center"/>
        </w:trPr>
        <w:tc>
          <w:tcPr>
            <w:tcW w:w="284" w:type="pct"/>
          </w:tcPr>
          <w:p w14:paraId="50797E00" w14:textId="029C34C2" w:rsidR="00AB0264" w:rsidRPr="004E00E9" w:rsidRDefault="00AB0264" w:rsidP="004E00E9">
            <w:pPr>
              <w:pStyle w:val="affa"/>
              <w:spacing w:after="0" w:line="240" w:lineRule="auto"/>
              <w:jc w:val="center"/>
              <w:rPr>
                <w:sz w:val="20"/>
                <w:szCs w:val="20"/>
              </w:rPr>
            </w:pPr>
            <w:r w:rsidRPr="004E00E9">
              <w:rPr>
                <w:sz w:val="20"/>
                <w:szCs w:val="20"/>
              </w:rPr>
              <w:t>38</w:t>
            </w:r>
          </w:p>
        </w:tc>
        <w:tc>
          <w:tcPr>
            <w:tcW w:w="2145" w:type="pct"/>
            <w:tcBorders>
              <w:top w:val="single" w:sz="4" w:space="0" w:color="000000"/>
              <w:left w:val="single" w:sz="4" w:space="0" w:color="000000"/>
              <w:bottom w:val="single" w:sz="4" w:space="0" w:color="000000"/>
              <w:right w:val="single" w:sz="4" w:space="0" w:color="000000"/>
            </w:tcBorders>
          </w:tcPr>
          <w:p w14:paraId="5FE3A65B" w14:textId="196431A6" w:rsidR="00AB0264" w:rsidRPr="004E00E9" w:rsidRDefault="00AB0264" w:rsidP="004E00E9">
            <w:pPr>
              <w:pStyle w:val="affa"/>
              <w:spacing w:after="0" w:line="240" w:lineRule="auto"/>
              <w:ind w:right="-108"/>
              <w:jc w:val="left"/>
              <w:rPr>
                <w:sz w:val="20"/>
                <w:szCs w:val="20"/>
              </w:rPr>
            </w:pPr>
            <w:r w:rsidRPr="004E00E9">
              <w:rPr>
                <w:sz w:val="20"/>
                <w:szCs w:val="20"/>
              </w:rPr>
              <w:t>ул. Проселочная</w:t>
            </w:r>
          </w:p>
        </w:tc>
        <w:tc>
          <w:tcPr>
            <w:tcW w:w="1359" w:type="pct"/>
            <w:tcBorders>
              <w:top w:val="single" w:sz="4" w:space="0" w:color="000000"/>
              <w:left w:val="single" w:sz="4" w:space="0" w:color="000000"/>
              <w:bottom w:val="single" w:sz="4" w:space="0" w:color="000000"/>
              <w:right w:val="single" w:sz="4" w:space="0" w:color="000000"/>
            </w:tcBorders>
          </w:tcPr>
          <w:p w14:paraId="3B71E187" w14:textId="0B6DB524" w:rsidR="00AB0264" w:rsidRPr="004E00E9" w:rsidRDefault="00AB0264" w:rsidP="004E00E9">
            <w:pPr>
              <w:pStyle w:val="affa"/>
              <w:spacing w:after="0" w:line="240" w:lineRule="auto"/>
              <w:jc w:val="center"/>
              <w:rPr>
                <w:sz w:val="20"/>
                <w:szCs w:val="20"/>
              </w:rPr>
            </w:pPr>
            <w:r w:rsidRPr="004E00E9">
              <w:rPr>
                <w:sz w:val="20"/>
                <w:szCs w:val="20"/>
              </w:rPr>
              <w:t>0,59</w:t>
            </w:r>
          </w:p>
        </w:tc>
        <w:tc>
          <w:tcPr>
            <w:tcW w:w="1212" w:type="pct"/>
            <w:tcBorders>
              <w:top w:val="single" w:sz="4" w:space="0" w:color="000000"/>
              <w:left w:val="single" w:sz="4" w:space="0" w:color="000000"/>
              <w:bottom w:val="single" w:sz="4" w:space="0" w:color="000000"/>
              <w:right w:val="single" w:sz="4" w:space="0" w:color="000000"/>
            </w:tcBorders>
          </w:tcPr>
          <w:p w14:paraId="1AE5C42C" w14:textId="4DFD7933"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83427B" w:rsidRPr="004E00E9" w14:paraId="7DFD9C37" w14:textId="77777777" w:rsidTr="007A208D">
        <w:trPr>
          <w:trHeight w:val="20"/>
          <w:jc w:val="center"/>
        </w:trPr>
        <w:tc>
          <w:tcPr>
            <w:tcW w:w="5000" w:type="pct"/>
            <w:gridSpan w:val="4"/>
          </w:tcPr>
          <w:p w14:paraId="0C0D86EB" w14:textId="4022D457" w:rsidR="0083427B" w:rsidRPr="004E00E9" w:rsidRDefault="0083427B" w:rsidP="004E00E9">
            <w:pPr>
              <w:pStyle w:val="affa"/>
              <w:spacing w:after="0" w:line="240" w:lineRule="auto"/>
              <w:jc w:val="center"/>
              <w:rPr>
                <w:sz w:val="20"/>
                <w:szCs w:val="20"/>
              </w:rPr>
            </w:pPr>
            <w:r w:rsidRPr="004E00E9">
              <w:rPr>
                <w:sz w:val="20"/>
                <w:szCs w:val="20"/>
              </w:rPr>
              <w:t>хутор Хапачев</w:t>
            </w:r>
          </w:p>
        </w:tc>
      </w:tr>
      <w:tr w:rsidR="0083427B" w:rsidRPr="004E00E9" w14:paraId="51BED6D7" w14:textId="77777777" w:rsidTr="003D0FDE">
        <w:trPr>
          <w:trHeight w:val="20"/>
          <w:jc w:val="center"/>
        </w:trPr>
        <w:tc>
          <w:tcPr>
            <w:tcW w:w="284" w:type="pct"/>
          </w:tcPr>
          <w:p w14:paraId="7725E4E4" w14:textId="1338F708" w:rsidR="0083427B" w:rsidRPr="004E00E9" w:rsidRDefault="0083427B" w:rsidP="004E00E9">
            <w:pPr>
              <w:pStyle w:val="affa"/>
              <w:spacing w:after="0" w:line="240" w:lineRule="auto"/>
              <w:jc w:val="center"/>
              <w:rPr>
                <w:sz w:val="20"/>
                <w:szCs w:val="20"/>
              </w:rPr>
            </w:pPr>
            <w:r w:rsidRPr="004E00E9">
              <w:rPr>
                <w:sz w:val="20"/>
                <w:szCs w:val="20"/>
              </w:rPr>
              <w:t>1</w:t>
            </w:r>
          </w:p>
        </w:tc>
        <w:tc>
          <w:tcPr>
            <w:tcW w:w="2145" w:type="pct"/>
            <w:tcBorders>
              <w:top w:val="single" w:sz="4" w:space="0" w:color="000000"/>
              <w:left w:val="single" w:sz="4" w:space="0" w:color="000000"/>
              <w:bottom w:val="single" w:sz="4" w:space="0" w:color="000000"/>
              <w:right w:val="single" w:sz="4" w:space="0" w:color="000000"/>
            </w:tcBorders>
          </w:tcPr>
          <w:p w14:paraId="03CAE3C3" w14:textId="25342773" w:rsidR="0083427B" w:rsidRPr="004E00E9" w:rsidRDefault="0083427B" w:rsidP="004E00E9">
            <w:pPr>
              <w:pStyle w:val="affa"/>
              <w:spacing w:after="0" w:line="240" w:lineRule="auto"/>
              <w:ind w:right="-108"/>
              <w:jc w:val="left"/>
              <w:rPr>
                <w:sz w:val="20"/>
                <w:szCs w:val="20"/>
              </w:rPr>
            </w:pPr>
            <w:r w:rsidRPr="004E00E9">
              <w:rPr>
                <w:sz w:val="20"/>
                <w:szCs w:val="20"/>
              </w:rPr>
              <w:t>ул. Кузнечная</w:t>
            </w:r>
          </w:p>
        </w:tc>
        <w:tc>
          <w:tcPr>
            <w:tcW w:w="1359" w:type="pct"/>
            <w:tcBorders>
              <w:top w:val="single" w:sz="4" w:space="0" w:color="000000"/>
              <w:left w:val="single" w:sz="4" w:space="0" w:color="000000"/>
              <w:bottom w:val="single" w:sz="4" w:space="0" w:color="000000"/>
              <w:right w:val="single" w:sz="4" w:space="0" w:color="000000"/>
            </w:tcBorders>
          </w:tcPr>
          <w:p w14:paraId="199056BB" w14:textId="72E1DA59" w:rsidR="0083427B" w:rsidRPr="004E00E9" w:rsidRDefault="0083427B" w:rsidP="004E00E9">
            <w:pPr>
              <w:pStyle w:val="affa"/>
              <w:spacing w:after="0" w:line="240" w:lineRule="auto"/>
              <w:jc w:val="center"/>
              <w:rPr>
                <w:sz w:val="20"/>
                <w:szCs w:val="20"/>
              </w:rPr>
            </w:pPr>
            <w:r w:rsidRPr="004E00E9">
              <w:rPr>
                <w:sz w:val="20"/>
                <w:szCs w:val="20"/>
              </w:rPr>
              <w:t>0,7</w:t>
            </w:r>
          </w:p>
        </w:tc>
        <w:tc>
          <w:tcPr>
            <w:tcW w:w="1212" w:type="pct"/>
          </w:tcPr>
          <w:p w14:paraId="515C01D3" w14:textId="2A795C2A"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456DC3C2" w14:textId="77777777" w:rsidTr="003D0FDE">
        <w:trPr>
          <w:trHeight w:val="20"/>
          <w:jc w:val="center"/>
        </w:trPr>
        <w:tc>
          <w:tcPr>
            <w:tcW w:w="284" w:type="pct"/>
          </w:tcPr>
          <w:p w14:paraId="60A4D6F8" w14:textId="0B69B731" w:rsidR="0083427B" w:rsidRPr="004E00E9" w:rsidRDefault="0083427B" w:rsidP="004E00E9">
            <w:pPr>
              <w:pStyle w:val="affa"/>
              <w:spacing w:after="0" w:line="240" w:lineRule="auto"/>
              <w:jc w:val="center"/>
              <w:rPr>
                <w:sz w:val="20"/>
                <w:szCs w:val="20"/>
              </w:rPr>
            </w:pPr>
            <w:r w:rsidRPr="004E00E9">
              <w:rPr>
                <w:sz w:val="20"/>
                <w:szCs w:val="20"/>
              </w:rPr>
              <w:t>2</w:t>
            </w:r>
          </w:p>
        </w:tc>
        <w:tc>
          <w:tcPr>
            <w:tcW w:w="2145" w:type="pct"/>
            <w:tcBorders>
              <w:top w:val="single" w:sz="4" w:space="0" w:color="000000"/>
              <w:left w:val="single" w:sz="4" w:space="0" w:color="000000"/>
              <w:bottom w:val="single" w:sz="4" w:space="0" w:color="000000"/>
              <w:right w:val="single" w:sz="4" w:space="0" w:color="000000"/>
            </w:tcBorders>
          </w:tcPr>
          <w:p w14:paraId="2ED7C455" w14:textId="5CDA3AD8" w:rsidR="0083427B" w:rsidRPr="004E00E9" w:rsidRDefault="0083427B" w:rsidP="004E00E9">
            <w:pPr>
              <w:pStyle w:val="affa"/>
              <w:spacing w:after="0" w:line="240" w:lineRule="auto"/>
              <w:ind w:right="-108"/>
              <w:jc w:val="left"/>
              <w:rPr>
                <w:sz w:val="20"/>
                <w:szCs w:val="20"/>
              </w:rPr>
            </w:pPr>
            <w:r w:rsidRPr="004E00E9">
              <w:rPr>
                <w:sz w:val="20"/>
                <w:szCs w:val="20"/>
              </w:rPr>
              <w:t>ул. Садовая</w:t>
            </w:r>
          </w:p>
        </w:tc>
        <w:tc>
          <w:tcPr>
            <w:tcW w:w="1359" w:type="pct"/>
            <w:tcBorders>
              <w:top w:val="single" w:sz="4" w:space="0" w:color="000000"/>
              <w:left w:val="single" w:sz="4" w:space="0" w:color="000000"/>
              <w:bottom w:val="single" w:sz="4" w:space="0" w:color="000000"/>
              <w:right w:val="single" w:sz="4" w:space="0" w:color="000000"/>
            </w:tcBorders>
          </w:tcPr>
          <w:p w14:paraId="2693BB5C" w14:textId="74C255D2" w:rsidR="0083427B" w:rsidRPr="004E00E9" w:rsidRDefault="0083427B" w:rsidP="004E00E9">
            <w:pPr>
              <w:pStyle w:val="affa"/>
              <w:spacing w:after="0" w:line="240" w:lineRule="auto"/>
              <w:jc w:val="center"/>
              <w:rPr>
                <w:sz w:val="20"/>
                <w:szCs w:val="20"/>
              </w:rPr>
            </w:pPr>
            <w:r w:rsidRPr="004E00E9">
              <w:rPr>
                <w:sz w:val="20"/>
                <w:szCs w:val="20"/>
              </w:rPr>
              <w:t>0,6</w:t>
            </w:r>
          </w:p>
        </w:tc>
        <w:tc>
          <w:tcPr>
            <w:tcW w:w="1212" w:type="pct"/>
          </w:tcPr>
          <w:p w14:paraId="0C878108" w14:textId="0CD18B8E"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0D188677" w14:textId="77777777" w:rsidTr="003D0FDE">
        <w:trPr>
          <w:trHeight w:val="20"/>
          <w:jc w:val="center"/>
        </w:trPr>
        <w:tc>
          <w:tcPr>
            <w:tcW w:w="284" w:type="pct"/>
          </w:tcPr>
          <w:p w14:paraId="60F203BB" w14:textId="71A578A3" w:rsidR="0083427B" w:rsidRPr="004E00E9" w:rsidRDefault="0083427B" w:rsidP="004E00E9">
            <w:pPr>
              <w:pStyle w:val="affa"/>
              <w:spacing w:after="0" w:line="240" w:lineRule="auto"/>
              <w:jc w:val="center"/>
              <w:rPr>
                <w:sz w:val="20"/>
                <w:szCs w:val="20"/>
              </w:rPr>
            </w:pPr>
            <w:r w:rsidRPr="004E00E9">
              <w:rPr>
                <w:sz w:val="20"/>
                <w:szCs w:val="20"/>
              </w:rPr>
              <w:t>3</w:t>
            </w:r>
          </w:p>
        </w:tc>
        <w:tc>
          <w:tcPr>
            <w:tcW w:w="2145" w:type="pct"/>
            <w:tcBorders>
              <w:top w:val="single" w:sz="4" w:space="0" w:color="000000"/>
              <w:left w:val="single" w:sz="4" w:space="0" w:color="000000"/>
              <w:bottom w:val="single" w:sz="4" w:space="0" w:color="000000"/>
              <w:right w:val="single" w:sz="4" w:space="0" w:color="000000"/>
            </w:tcBorders>
          </w:tcPr>
          <w:p w14:paraId="3F8611BF" w14:textId="3B106907" w:rsidR="0083427B" w:rsidRPr="004E00E9" w:rsidRDefault="0083427B" w:rsidP="004E00E9">
            <w:pPr>
              <w:pStyle w:val="affa"/>
              <w:spacing w:after="0" w:line="240" w:lineRule="auto"/>
              <w:ind w:right="-108"/>
              <w:jc w:val="left"/>
              <w:rPr>
                <w:sz w:val="20"/>
                <w:szCs w:val="20"/>
              </w:rPr>
            </w:pPr>
            <w:r w:rsidRPr="004E00E9">
              <w:rPr>
                <w:sz w:val="20"/>
                <w:szCs w:val="20"/>
              </w:rPr>
              <w:t>ул. Лабинская</w:t>
            </w:r>
          </w:p>
        </w:tc>
        <w:tc>
          <w:tcPr>
            <w:tcW w:w="1359" w:type="pct"/>
            <w:tcBorders>
              <w:top w:val="single" w:sz="4" w:space="0" w:color="000000"/>
              <w:left w:val="single" w:sz="4" w:space="0" w:color="000000"/>
              <w:bottom w:val="single" w:sz="4" w:space="0" w:color="000000"/>
              <w:right w:val="single" w:sz="4" w:space="0" w:color="000000"/>
            </w:tcBorders>
          </w:tcPr>
          <w:p w14:paraId="1563AD0C" w14:textId="21FD44A9" w:rsidR="0083427B" w:rsidRPr="004E00E9" w:rsidRDefault="0083427B" w:rsidP="004E00E9">
            <w:pPr>
              <w:pStyle w:val="affa"/>
              <w:spacing w:after="0" w:line="240" w:lineRule="auto"/>
              <w:jc w:val="center"/>
              <w:rPr>
                <w:sz w:val="20"/>
                <w:szCs w:val="20"/>
              </w:rPr>
            </w:pPr>
            <w:r w:rsidRPr="004E00E9">
              <w:rPr>
                <w:sz w:val="20"/>
                <w:szCs w:val="20"/>
              </w:rPr>
              <w:t>0,3</w:t>
            </w:r>
          </w:p>
        </w:tc>
        <w:tc>
          <w:tcPr>
            <w:tcW w:w="1212" w:type="pct"/>
          </w:tcPr>
          <w:p w14:paraId="2BF264FA" w14:textId="5DE38753"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284F962F" w14:textId="77777777" w:rsidTr="003D0FDE">
        <w:trPr>
          <w:trHeight w:val="20"/>
          <w:jc w:val="center"/>
        </w:trPr>
        <w:tc>
          <w:tcPr>
            <w:tcW w:w="284" w:type="pct"/>
          </w:tcPr>
          <w:p w14:paraId="72B2FA60" w14:textId="7411FB00" w:rsidR="0083427B" w:rsidRPr="004E00E9" w:rsidRDefault="0083427B" w:rsidP="004E00E9">
            <w:pPr>
              <w:pStyle w:val="affa"/>
              <w:spacing w:after="0" w:line="240" w:lineRule="auto"/>
              <w:jc w:val="center"/>
              <w:rPr>
                <w:sz w:val="20"/>
                <w:szCs w:val="20"/>
              </w:rPr>
            </w:pPr>
            <w:r w:rsidRPr="004E00E9">
              <w:rPr>
                <w:sz w:val="20"/>
                <w:szCs w:val="20"/>
              </w:rPr>
              <w:t>4</w:t>
            </w:r>
          </w:p>
        </w:tc>
        <w:tc>
          <w:tcPr>
            <w:tcW w:w="2145" w:type="pct"/>
            <w:tcBorders>
              <w:top w:val="single" w:sz="4" w:space="0" w:color="000000"/>
              <w:left w:val="single" w:sz="4" w:space="0" w:color="000000"/>
              <w:bottom w:val="single" w:sz="4" w:space="0" w:color="000000"/>
              <w:right w:val="single" w:sz="4" w:space="0" w:color="000000"/>
            </w:tcBorders>
          </w:tcPr>
          <w:p w14:paraId="573C37C6" w14:textId="7F9A1558" w:rsidR="0083427B" w:rsidRPr="004E00E9" w:rsidRDefault="0083427B" w:rsidP="004E00E9">
            <w:pPr>
              <w:pStyle w:val="affa"/>
              <w:spacing w:after="0" w:line="240" w:lineRule="auto"/>
              <w:ind w:right="-108"/>
              <w:jc w:val="left"/>
              <w:rPr>
                <w:sz w:val="20"/>
                <w:szCs w:val="20"/>
              </w:rPr>
            </w:pPr>
            <w:r w:rsidRPr="004E00E9">
              <w:rPr>
                <w:sz w:val="20"/>
                <w:szCs w:val="20"/>
              </w:rPr>
              <w:t>ул. Пролетарская</w:t>
            </w:r>
          </w:p>
        </w:tc>
        <w:tc>
          <w:tcPr>
            <w:tcW w:w="1359" w:type="pct"/>
            <w:tcBorders>
              <w:top w:val="single" w:sz="4" w:space="0" w:color="000000"/>
              <w:left w:val="single" w:sz="4" w:space="0" w:color="000000"/>
              <w:bottom w:val="single" w:sz="4" w:space="0" w:color="000000"/>
              <w:right w:val="single" w:sz="4" w:space="0" w:color="000000"/>
            </w:tcBorders>
          </w:tcPr>
          <w:p w14:paraId="3C348D5B" w14:textId="07BF42D9" w:rsidR="0083427B" w:rsidRPr="004E00E9" w:rsidRDefault="0083427B" w:rsidP="004E00E9">
            <w:pPr>
              <w:pStyle w:val="affa"/>
              <w:spacing w:after="0" w:line="240" w:lineRule="auto"/>
              <w:jc w:val="center"/>
              <w:rPr>
                <w:sz w:val="20"/>
                <w:szCs w:val="20"/>
              </w:rPr>
            </w:pPr>
            <w:r w:rsidRPr="004E00E9">
              <w:rPr>
                <w:sz w:val="20"/>
                <w:szCs w:val="20"/>
              </w:rPr>
              <w:t>0,9</w:t>
            </w:r>
          </w:p>
        </w:tc>
        <w:tc>
          <w:tcPr>
            <w:tcW w:w="1212" w:type="pct"/>
          </w:tcPr>
          <w:p w14:paraId="471FC183" w14:textId="7CCB5297"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AB0264" w:rsidRPr="004E00E9" w14:paraId="11B4AE6A" w14:textId="77777777" w:rsidTr="003D0FDE">
        <w:trPr>
          <w:trHeight w:val="20"/>
          <w:jc w:val="center"/>
        </w:trPr>
        <w:tc>
          <w:tcPr>
            <w:tcW w:w="284" w:type="pct"/>
          </w:tcPr>
          <w:p w14:paraId="0C383601" w14:textId="5B93DE90" w:rsidR="00AB0264" w:rsidRPr="004E00E9" w:rsidRDefault="00AB0264" w:rsidP="004E00E9">
            <w:pPr>
              <w:pStyle w:val="affa"/>
              <w:spacing w:after="0" w:line="240" w:lineRule="auto"/>
              <w:jc w:val="center"/>
              <w:rPr>
                <w:sz w:val="20"/>
                <w:szCs w:val="20"/>
              </w:rPr>
            </w:pPr>
            <w:r w:rsidRPr="004E00E9">
              <w:rPr>
                <w:sz w:val="20"/>
                <w:szCs w:val="20"/>
              </w:rPr>
              <w:t>5</w:t>
            </w:r>
          </w:p>
        </w:tc>
        <w:tc>
          <w:tcPr>
            <w:tcW w:w="2145" w:type="pct"/>
            <w:tcBorders>
              <w:top w:val="single" w:sz="4" w:space="0" w:color="000000"/>
              <w:left w:val="single" w:sz="4" w:space="0" w:color="000000"/>
              <w:bottom w:val="single" w:sz="4" w:space="0" w:color="000000"/>
              <w:right w:val="single" w:sz="4" w:space="0" w:color="000000"/>
            </w:tcBorders>
          </w:tcPr>
          <w:p w14:paraId="637C6D59" w14:textId="0D1E40F7" w:rsidR="00AB0264" w:rsidRPr="004E00E9" w:rsidRDefault="00AB0264" w:rsidP="004E00E9">
            <w:pPr>
              <w:pStyle w:val="affa"/>
              <w:spacing w:after="0" w:line="240" w:lineRule="auto"/>
              <w:ind w:right="-108"/>
              <w:jc w:val="left"/>
              <w:rPr>
                <w:sz w:val="20"/>
                <w:szCs w:val="20"/>
              </w:rPr>
            </w:pPr>
            <w:r w:rsidRPr="004E00E9">
              <w:rPr>
                <w:sz w:val="20"/>
                <w:szCs w:val="20"/>
              </w:rPr>
              <w:t>ул. Краснооктябрьская</w:t>
            </w:r>
          </w:p>
        </w:tc>
        <w:tc>
          <w:tcPr>
            <w:tcW w:w="1359" w:type="pct"/>
            <w:tcBorders>
              <w:top w:val="single" w:sz="4" w:space="0" w:color="000000"/>
              <w:left w:val="single" w:sz="4" w:space="0" w:color="000000"/>
              <w:bottom w:val="single" w:sz="4" w:space="0" w:color="000000"/>
              <w:right w:val="single" w:sz="4" w:space="0" w:color="000000"/>
            </w:tcBorders>
          </w:tcPr>
          <w:p w14:paraId="377BD6E2" w14:textId="36FED2B3" w:rsidR="00AB0264" w:rsidRPr="004E00E9" w:rsidRDefault="00AB0264" w:rsidP="004E00E9">
            <w:pPr>
              <w:pStyle w:val="affa"/>
              <w:spacing w:after="0" w:line="240" w:lineRule="auto"/>
              <w:jc w:val="center"/>
              <w:rPr>
                <w:sz w:val="20"/>
                <w:szCs w:val="20"/>
              </w:rPr>
            </w:pPr>
            <w:r w:rsidRPr="004E00E9">
              <w:rPr>
                <w:sz w:val="20"/>
                <w:szCs w:val="20"/>
              </w:rPr>
              <w:t>0,66</w:t>
            </w:r>
          </w:p>
        </w:tc>
        <w:tc>
          <w:tcPr>
            <w:tcW w:w="1212" w:type="pct"/>
          </w:tcPr>
          <w:p w14:paraId="24EF76FE" w14:textId="0B1DC6C9"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r w:rsidR="0083427B" w:rsidRPr="004E00E9" w14:paraId="48F51C20" w14:textId="77777777" w:rsidTr="007A208D">
        <w:trPr>
          <w:trHeight w:val="20"/>
          <w:jc w:val="center"/>
        </w:trPr>
        <w:tc>
          <w:tcPr>
            <w:tcW w:w="5000" w:type="pct"/>
            <w:gridSpan w:val="4"/>
          </w:tcPr>
          <w:p w14:paraId="661183AB" w14:textId="23A5F832" w:rsidR="0083427B" w:rsidRPr="004E00E9" w:rsidRDefault="0083427B" w:rsidP="004E00E9">
            <w:pPr>
              <w:pStyle w:val="affa"/>
              <w:spacing w:after="0" w:line="240" w:lineRule="auto"/>
              <w:jc w:val="center"/>
              <w:rPr>
                <w:sz w:val="20"/>
                <w:szCs w:val="20"/>
              </w:rPr>
            </w:pPr>
            <w:r w:rsidRPr="004E00E9">
              <w:rPr>
                <w:sz w:val="20"/>
                <w:szCs w:val="20"/>
              </w:rPr>
              <w:t>хутор Киров</w:t>
            </w:r>
          </w:p>
        </w:tc>
      </w:tr>
      <w:tr w:rsidR="0083427B" w:rsidRPr="004E00E9" w14:paraId="5E060FCF" w14:textId="77777777" w:rsidTr="00C749E2">
        <w:trPr>
          <w:trHeight w:val="20"/>
          <w:jc w:val="center"/>
        </w:trPr>
        <w:tc>
          <w:tcPr>
            <w:tcW w:w="284" w:type="pct"/>
          </w:tcPr>
          <w:p w14:paraId="5DF71596" w14:textId="70D71D84" w:rsidR="0083427B" w:rsidRPr="004E00E9" w:rsidRDefault="0083427B" w:rsidP="004E00E9">
            <w:pPr>
              <w:pStyle w:val="affa"/>
              <w:spacing w:after="0" w:line="240" w:lineRule="auto"/>
              <w:jc w:val="center"/>
              <w:rPr>
                <w:sz w:val="20"/>
                <w:szCs w:val="20"/>
              </w:rPr>
            </w:pPr>
            <w:r w:rsidRPr="004E00E9">
              <w:rPr>
                <w:sz w:val="20"/>
                <w:szCs w:val="20"/>
              </w:rPr>
              <w:t>1</w:t>
            </w:r>
          </w:p>
        </w:tc>
        <w:tc>
          <w:tcPr>
            <w:tcW w:w="2145" w:type="pct"/>
            <w:tcBorders>
              <w:top w:val="single" w:sz="4" w:space="0" w:color="000000"/>
              <w:left w:val="single" w:sz="4" w:space="0" w:color="000000"/>
              <w:bottom w:val="single" w:sz="4" w:space="0" w:color="000000"/>
            </w:tcBorders>
            <w:shd w:val="clear" w:color="auto" w:fill="auto"/>
          </w:tcPr>
          <w:p w14:paraId="6B0407B0" w14:textId="28F80E08" w:rsidR="0083427B" w:rsidRPr="004E00E9" w:rsidRDefault="0083427B" w:rsidP="004E00E9">
            <w:pPr>
              <w:pStyle w:val="affa"/>
              <w:spacing w:after="0" w:line="240" w:lineRule="auto"/>
              <w:ind w:right="-108"/>
              <w:jc w:val="left"/>
              <w:rPr>
                <w:sz w:val="20"/>
                <w:szCs w:val="20"/>
              </w:rPr>
            </w:pPr>
            <w:r w:rsidRPr="004E00E9">
              <w:rPr>
                <w:sz w:val="20"/>
                <w:szCs w:val="20"/>
              </w:rPr>
              <w:t>ул. Паромная</w:t>
            </w:r>
          </w:p>
        </w:tc>
        <w:tc>
          <w:tcPr>
            <w:tcW w:w="1359" w:type="pct"/>
            <w:tcBorders>
              <w:top w:val="single" w:sz="4" w:space="0" w:color="000000"/>
              <w:left w:val="single" w:sz="4" w:space="0" w:color="000000"/>
              <w:bottom w:val="single" w:sz="4" w:space="0" w:color="000000"/>
            </w:tcBorders>
            <w:shd w:val="clear" w:color="auto" w:fill="auto"/>
          </w:tcPr>
          <w:p w14:paraId="14A7CFDE" w14:textId="43E31010" w:rsidR="0083427B" w:rsidRPr="004E00E9" w:rsidRDefault="0083427B" w:rsidP="004E00E9">
            <w:pPr>
              <w:pStyle w:val="affa"/>
              <w:spacing w:after="0" w:line="240" w:lineRule="auto"/>
              <w:jc w:val="center"/>
              <w:rPr>
                <w:sz w:val="20"/>
                <w:szCs w:val="20"/>
              </w:rPr>
            </w:pPr>
            <w:r w:rsidRPr="004E00E9">
              <w:rPr>
                <w:sz w:val="20"/>
                <w:szCs w:val="20"/>
              </w:rPr>
              <w:t>1,5</w:t>
            </w:r>
          </w:p>
        </w:tc>
        <w:tc>
          <w:tcPr>
            <w:tcW w:w="1212" w:type="pct"/>
          </w:tcPr>
          <w:p w14:paraId="04DE44E7" w14:textId="1F2C6A16"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83427B" w:rsidRPr="004E00E9" w14:paraId="1D5EA1E0" w14:textId="77777777" w:rsidTr="00C749E2">
        <w:trPr>
          <w:trHeight w:val="20"/>
          <w:jc w:val="center"/>
        </w:trPr>
        <w:tc>
          <w:tcPr>
            <w:tcW w:w="284" w:type="pct"/>
          </w:tcPr>
          <w:p w14:paraId="7414535F" w14:textId="07944E29" w:rsidR="0083427B" w:rsidRPr="004E00E9" w:rsidRDefault="0083427B" w:rsidP="004E00E9">
            <w:pPr>
              <w:pStyle w:val="affa"/>
              <w:spacing w:after="0" w:line="240" w:lineRule="auto"/>
              <w:jc w:val="center"/>
              <w:rPr>
                <w:sz w:val="20"/>
                <w:szCs w:val="20"/>
              </w:rPr>
            </w:pPr>
            <w:r w:rsidRPr="004E00E9">
              <w:rPr>
                <w:sz w:val="20"/>
                <w:szCs w:val="20"/>
              </w:rPr>
              <w:t>2</w:t>
            </w:r>
          </w:p>
        </w:tc>
        <w:tc>
          <w:tcPr>
            <w:tcW w:w="2145" w:type="pct"/>
            <w:tcBorders>
              <w:top w:val="single" w:sz="4" w:space="0" w:color="000000"/>
              <w:left w:val="single" w:sz="4" w:space="0" w:color="000000"/>
              <w:bottom w:val="single" w:sz="4" w:space="0" w:color="000000"/>
            </w:tcBorders>
            <w:shd w:val="clear" w:color="auto" w:fill="auto"/>
          </w:tcPr>
          <w:p w14:paraId="4ACF5E78" w14:textId="3476929B" w:rsidR="0083427B" w:rsidRPr="004E00E9" w:rsidRDefault="0083427B" w:rsidP="004E00E9">
            <w:pPr>
              <w:pStyle w:val="affa"/>
              <w:spacing w:after="0" w:line="240" w:lineRule="auto"/>
              <w:ind w:right="-108"/>
              <w:jc w:val="left"/>
              <w:rPr>
                <w:sz w:val="20"/>
                <w:szCs w:val="20"/>
              </w:rPr>
            </w:pPr>
            <w:r w:rsidRPr="004E00E9">
              <w:rPr>
                <w:sz w:val="20"/>
                <w:szCs w:val="20"/>
              </w:rPr>
              <w:t>ул. Лесная</w:t>
            </w:r>
          </w:p>
        </w:tc>
        <w:tc>
          <w:tcPr>
            <w:tcW w:w="1359" w:type="pct"/>
            <w:tcBorders>
              <w:top w:val="single" w:sz="4" w:space="0" w:color="000000"/>
              <w:left w:val="single" w:sz="4" w:space="0" w:color="000000"/>
              <w:bottom w:val="single" w:sz="4" w:space="0" w:color="000000"/>
            </w:tcBorders>
            <w:shd w:val="clear" w:color="auto" w:fill="auto"/>
          </w:tcPr>
          <w:p w14:paraId="1067FE49" w14:textId="78EC01C9" w:rsidR="0083427B" w:rsidRPr="004E00E9" w:rsidRDefault="0083427B" w:rsidP="004E00E9">
            <w:pPr>
              <w:pStyle w:val="affa"/>
              <w:spacing w:after="0" w:line="240" w:lineRule="auto"/>
              <w:jc w:val="center"/>
              <w:rPr>
                <w:sz w:val="20"/>
                <w:szCs w:val="20"/>
              </w:rPr>
            </w:pPr>
            <w:r w:rsidRPr="004E00E9">
              <w:rPr>
                <w:sz w:val="20"/>
                <w:szCs w:val="20"/>
              </w:rPr>
              <w:t>0,4</w:t>
            </w:r>
          </w:p>
        </w:tc>
        <w:tc>
          <w:tcPr>
            <w:tcW w:w="1212" w:type="pct"/>
          </w:tcPr>
          <w:p w14:paraId="0092DE16" w14:textId="05EE91F5" w:rsidR="0083427B" w:rsidRPr="004E00E9" w:rsidRDefault="0083427B" w:rsidP="004E00E9">
            <w:pPr>
              <w:pStyle w:val="affa"/>
              <w:spacing w:after="0" w:line="240" w:lineRule="auto"/>
              <w:jc w:val="left"/>
              <w:rPr>
                <w:sz w:val="20"/>
                <w:szCs w:val="20"/>
              </w:rPr>
            </w:pPr>
            <w:r w:rsidRPr="004E00E9">
              <w:rPr>
                <w:sz w:val="20"/>
                <w:szCs w:val="20"/>
              </w:rPr>
              <w:t>Гравий</w:t>
            </w:r>
          </w:p>
        </w:tc>
      </w:tr>
      <w:tr w:rsidR="00AB0264" w:rsidRPr="004E00E9" w14:paraId="7EEA24E4" w14:textId="77777777" w:rsidTr="00C749E2">
        <w:trPr>
          <w:trHeight w:val="20"/>
          <w:jc w:val="center"/>
        </w:trPr>
        <w:tc>
          <w:tcPr>
            <w:tcW w:w="284" w:type="pct"/>
          </w:tcPr>
          <w:p w14:paraId="1A08F1E0" w14:textId="779643F9" w:rsidR="00AB0264" w:rsidRPr="004E00E9" w:rsidRDefault="00AB0264" w:rsidP="004E00E9">
            <w:pPr>
              <w:pStyle w:val="affa"/>
              <w:spacing w:after="0" w:line="240" w:lineRule="auto"/>
              <w:jc w:val="center"/>
              <w:rPr>
                <w:sz w:val="20"/>
                <w:szCs w:val="20"/>
              </w:rPr>
            </w:pPr>
            <w:r w:rsidRPr="004E00E9">
              <w:rPr>
                <w:sz w:val="20"/>
                <w:szCs w:val="20"/>
              </w:rPr>
              <w:t>3</w:t>
            </w:r>
          </w:p>
        </w:tc>
        <w:tc>
          <w:tcPr>
            <w:tcW w:w="2145" w:type="pct"/>
            <w:tcBorders>
              <w:top w:val="single" w:sz="4" w:space="0" w:color="000000"/>
              <w:left w:val="single" w:sz="4" w:space="0" w:color="000000"/>
              <w:bottom w:val="single" w:sz="4" w:space="0" w:color="000000"/>
            </w:tcBorders>
            <w:shd w:val="clear" w:color="auto" w:fill="auto"/>
          </w:tcPr>
          <w:p w14:paraId="6433DDB0" w14:textId="19BB23C5" w:rsidR="00AB0264" w:rsidRPr="004E00E9" w:rsidRDefault="00AB0264" w:rsidP="004E00E9">
            <w:pPr>
              <w:pStyle w:val="affa"/>
              <w:spacing w:after="0" w:line="240" w:lineRule="auto"/>
              <w:ind w:right="-108"/>
              <w:jc w:val="left"/>
              <w:rPr>
                <w:sz w:val="20"/>
                <w:szCs w:val="20"/>
              </w:rPr>
            </w:pPr>
            <w:r w:rsidRPr="004E00E9">
              <w:rPr>
                <w:sz w:val="20"/>
                <w:szCs w:val="20"/>
              </w:rPr>
              <w:t>ул. Маяковского</w:t>
            </w:r>
          </w:p>
        </w:tc>
        <w:tc>
          <w:tcPr>
            <w:tcW w:w="1359" w:type="pct"/>
            <w:tcBorders>
              <w:top w:val="single" w:sz="4" w:space="0" w:color="000000"/>
              <w:left w:val="single" w:sz="4" w:space="0" w:color="000000"/>
              <w:bottom w:val="single" w:sz="4" w:space="0" w:color="000000"/>
            </w:tcBorders>
            <w:shd w:val="clear" w:color="auto" w:fill="auto"/>
          </w:tcPr>
          <w:p w14:paraId="34CC956F" w14:textId="024D4302" w:rsidR="00AB0264" w:rsidRPr="004E00E9" w:rsidRDefault="00AB0264" w:rsidP="004E00E9">
            <w:pPr>
              <w:pStyle w:val="affa"/>
              <w:spacing w:after="0" w:line="240" w:lineRule="auto"/>
              <w:jc w:val="center"/>
              <w:rPr>
                <w:sz w:val="20"/>
                <w:szCs w:val="20"/>
              </w:rPr>
            </w:pPr>
            <w:r w:rsidRPr="004E00E9">
              <w:rPr>
                <w:sz w:val="20"/>
                <w:szCs w:val="20"/>
              </w:rPr>
              <w:t>1,4</w:t>
            </w:r>
          </w:p>
        </w:tc>
        <w:tc>
          <w:tcPr>
            <w:tcW w:w="1212" w:type="pct"/>
          </w:tcPr>
          <w:p w14:paraId="278D9DC4" w14:textId="77D67FB4" w:rsidR="00AB0264" w:rsidRPr="004E00E9" w:rsidRDefault="00AB0264" w:rsidP="004E00E9">
            <w:pPr>
              <w:pStyle w:val="affa"/>
              <w:spacing w:after="0" w:line="240" w:lineRule="auto"/>
              <w:jc w:val="left"/>
              <w:rPr>
                <w:sz w:val="20"/>
                <w:szCs w:val="20"/>
              </w:rPr>
            </w:pPr>
            <w:r w:rsidRPr="004E00E9">
              <w:rPr>
                <w:sz w:val="20"/>
                <w:szCs w:val="20"/>
              </w:rPr>
              <w:t>Асфальтобетон</w:t>
            </w:r>
          </w:p>
        </w:tc>
      </w:tr>
    </w:tbl>
    <w:p w14:paraId="53D4B95E" w14:textId="77777777" w:rsidR="00723678" w:rsidRPr="004E00E9" w:rsidRDefault="00723678" w:rsidP="004E00E9">
      <w:pPr>
        <w:spacing w:before="120" w:line="276" w:lineRule="auto"/>
        <w:ind w:firstLine="709"/>
        <w:rPr>
          <w:b/>
        </w:rPr>
      </w:pPr>
      <w:r w:rsidRPr="004E00E9">
        <w:rPr>
          <w:b/>
        </w:rPr>
        <w:t>Информация об основных проблемах и ограничениях</w:t>
      </w:r>
    </w:p>
    <w:p w14:paraId="5A4081DF" w14:textId="59F3BEA6" w:rsidR="00723678" w:rsidRPr="004E00E9" w:rsidRDefault="00723678" w:rsidP="004E00E9">
      <w:pPr>
        <w:autoSpaceDE w:val="0"/>
        <w:autoSpaceDN w:val="0"/>
        <w:adjustRightInd w:val="0"/>
        <w:spacing w:line="276" w:lineRule="auto"/>
        <w:ind w:firstLine="709"/>
        <w:rPr>
          <w:szCs w:val="24"/>
        </w:rPr>
      </w:pPr>
      <w:r w:rsidRPr="004E00E9">
        <w:rPr>
          <w:szCs w:val="24"/>
        </w:rPr>
        <w:t>Исходя из фактического состояния улично-дорожной сети можно сделать следующи</w:t>
      </w:r>
      <w:r w:rsidR="00487B17" w:rsidRPr="004E00E9">
        <w:rPr>
          <w:szCs w:val="24"/>
        </w:rPr>
        <w:t>й вывод: д</w:t>
      </w:r>
      <w:r w:rsidRPr="004E00E9">
        <w:rPr>
          <w:szCs w:val="24"/>
        </w:rPr>
        <w:t xml:space="preserve">оля протяженности улиц и дорог, </w:t>
      </w:r>
      <w:r w:rsidRPr="004E00E9">
        <w:rPr>
          <w:szCs w:val="24"/>
          <w:lang w:val="en-US"/>
        </w:rPr>
        <w:t>c</w:t>
      </w:r>
      <w:r w:rsidRPr="004E00E9">
        <w:rPr>
          <w:szCs w:val="24"/>
        </w:rPr>
        <w:t xml:space="preserve"> твердым покрытием, в общей протяженности улиц и дорог составляет </w:t>
      </w:r>
      <w:r w:rsidR="00B97E3C" w:rsidRPr="004E00E9">
        <w:rPr>
          <w:szCs w:val="24"/>
        </w:rPr>
        <w:t>33</w:t>
      </w:r>
      <w:r w:rsidRPr="004E00E9">
        <w:rPr>
          <w:szCs w:val="24"/>
        </w:rPr>
        <w:t xml:space="preserve"> %. </w:t>
      </w:r>
    </w:p>
    <w:p w14:paraId="77C338ED" w14:textId="77777777" w:rsidR="00723678" w:rsidRPr="004E00E9" w:rsidRDefault="00723678" w:rsidP="004E00E9">
      <w:pPr>
        <w:autoSpaceDE w:val="0"/>
        <w:autoSpaceDN w:val="0"/>
        <w:adjustRightInd w:val="0"/>
        <w:spacing w:line="276" w:lineRule="auto"/>
        <w:ind w:firstLine="709"/>
        <w:rPr>
          <w:b/>
          <w:szCs w:val="24"/>
        </w:rPr>
      </w:pPr>
      <w:r w:rsidRPr="004E00E9">
        <w:rPr>
          <w:b/>
          <w:szCs w:val="24"/>
        </w:rPr>
        <w:t>Направления развития</w:t>
      </w:r>
    </w:p>
    <w:p w14:paraId="1E657984" w14:textId="312BF457" w:rsidR="00723678" w:rsidRPr="004E00E9" w:rsidRDefault="008D4B1D" w:rsidP="004E00E9">
      <w:pPr>
        <w:spacing w:line="276" w:lineRule="auto"/>
        <w:ind w:right="-2" w:firstLine="709"/>
        <w:rPr>
          <w:rFonts w:eastAsia="Times New Roman"/>
          <w:color w:val="000000"/>
          <w:szCs w:val="24"/>
          <w:lang w:eastAsia="ru-RU"/>
        </w:rPr>
      </w:pPr>
      <w:r w:rsidRPr="004E00E9">
        <w:rPr>
          <w:rFonts w:eastAsia="Times New Roman"/>
          <w:color w:val="000000"/>
          <w:szCs w:val="24"/>
          <w:lang w:eastAsia="ru-RU"/>
        </w:rPr>
        <w:t>Генеральным планом мероприятия по размещению планируемых объектов местного значения в области улично-дорожной сети и по реконструкции таких объектов не предлагаются.</w:t>
      </w:r>
    </w:p>
    <w:p w14:paraId="488663D8" w14:textId="77777777" w:rsidR="00814601" w:rsidRPr="004E00E9" w:rsidRDefault="00814601" w:rsidP="004E00E9">
      <w:pPr>
        <w:pStyle w:val="40"/>
        <w:spacing w:before="120" w:line="276" w:lineRule="auto"/>
        <w:rPr>
          <w:rFonts w:ascii="Times New Roman" w:eastAsia="Times New Roman" w:hAnsi="Times New Roman" w:cs="Times New Roman"/>
          <w:b/>
          <w:i w:val="0"/>
          <w:color w:val="auto"/>
        </w:rPr>
      </w:pPr>
      <w:bookmarkStart w:id="151" w:name="_Toc53143711"/>
      <w:bookmarkStart w:id="152" w:name="_Toc183611945"/>
      <w:r w:rsidRPr="004E00E9">
        <w:rPr>
          <w:rFonts w:ascii="Times New Roman" w:hAnsi="Times New Roman" w:cs="Times New Roman"/>
          <w:b/>
          <w:i w:val="0"/>
          <w:color w:val="auto"/>
        </w:rPr>
        <w:t xml:space="preserve">7.1.3 Объекты </w:t>
      </w:r>
      <w:r w:rsidRPr="004E00E9">
        <w:rPr>
          <w:rFonts w:ascii="Times New Roman" w:hAnsi="Times New Roman" w:cs="Times New Roman"/>
          <w:b/>
          <w:i w:val="0"/>
          <w:color w:val="auto"/>
          <w:szCs w:val="24"/>
        </w:rPr>
        <w:t>обслуживания</w:t>
      </w:r>
      <w:r w:rsidRPr="004E00E9">
        <w:rPr>
          <w:rFonts w:ascii="Times New Roman" w:hAnsi="Times New Roman" w:cs="Times New Roman"/>
          <w:b/>
          <w:i w:val="0"/>
          <w:color w:val="auto"/>
        </w:rPr>
        <w:t xml:space="preserve"> и хранения автомобильного транспорта</w:t>
      </w:r>
      <w:bookmarkEnd w:id="151"/>
      <w:bookmarkEnd w:id="152"/>
    </w:p>
    <w:p w14:paraId="66B12BEF" w14:textId="77777777" w:rsidR="00814601" w:rsidRPr="004E00E9" w:rsidRDefault="00814601" w:rsidP="004E00E9">
      <w:pPr>
        <w:autoSpaceDE w:val="0"/>
        <w:autoSpaceDN w:val="0"/>
        <w:adjustRightInd w:val="0"/>
        <w:spacing w:before="120" w:line="276" w:lineRule="auto"/>
        <w:ind w:firstLine="709"/>
        <w:rPr>
          <w:b/>
          <w:szCs w:val="24"/>
        </w:rPr>
      </w:pPr>
      <w:r w:rsidRPr="004E00E9">
        <w:rPr>
          <w:b/>
          <w:szCs w:val="24"/>
        </w:rPr>
        <w:t>Анализ существующего состояния</w:t>
      </w:r>
    </w:p>
    <w:p w14:paraId="35EF6131" w14:textId="3846A95A" w:rsidR="00814601" w:rsidRPr="004E00E9" w:rsidRDefault="00814601" w:rsidP="004E00E9">
      <w:pPr>
        <w:autoSpaceDE w:val="0"/>
        <w:autoSpaceDN w:val="0"/>
        <w:adjustRightInd w:val="0"/>
        <w:spacing w:line="276" w:lineRule="auto"/>
        <w:ind w:firstLine="709"/>
        <w:rPr>
          <w:szCs w:val="24"/>
        </w:rPr>
      </w:pPr>
      <w:r w:rsidRPr="004E00E9">
        <w:rPr>
          <w:szCs w:val="24"/>
        </w:rPr>
        <w:t>Перечень существующих автозаправочных станций приведен в таблице 3.7.3.</w:t>
      </w:r>
    </w:p>
    <w:p w14:paraId="3B7067D2" w14:textId="4D7FAAE6" w:rsidR="00814601" w:rsidRPr="004E00E9" w:rsidRDefault="00814601"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3.7.3</w:t>
      </w:r>
    </w:p>
    <w:p w14:paraId="624BC704" w14:textId="77777777" w:rsidR="00814601" w:rsidRPr="004E00E9" w:rsidRDefault="00814601" w:rsidP="004E00E9">
      <w:pPr>
        <w:spacing w:line="276" w:lineRule="auto"/>
        <w:ind w:right="-2"/>
        <w:jc w:val="center"/>
        <w:rPr>
          <w:rFonts w:eastAsia="Times New Roman"/>
          <w:color w:val="000000"/>
          <w:szCs w:val="24"/>
          <w:lang w:val="cs-CZ" w:eastAsia="ru-RU"/>
        </w:rPr>
      </w:pPr>
      <w:r w:rsidRPr="004E00E9">
        <w:rPr>
          <w:rFonts w:eastAsia="Times New Roman"/>
          <w:color w:val="000000"/>
          <w:szCs w:val="24"/>
          <w:lang w:eastAsia="ru-RU"/>
        </w:rPr>
        <w:t>Перечень существующих автозаправочных станций</w:t>
      </w:r>
    </w:p>
    <w:tbl>
      <w:tblPr>
        <w:tblW w:w="5000" w:type="pct"/>
        <w:tblBorders>
          <w:top w:val="single" w:sz="4" w:space="0" w:color="000000"/>
          <w:left w:val="single" w:sz="4" w:space="0" w:color="000000"/>
          <w:bottom w:val="single" w:sz="4" w:space="0" w:color="000000"/>
          <w:insideH w:val="single" w:sz="4" w:space="0" w:color="000000"/>
        </w:tblBorders>
        <w:tblCellMar>
          <w:left w:w="28" w:type="dxa"/>
          <w:right w:w="28" w:type="dxa"/>
        </w:tblCellMar>
        <w:tblLook w:val="04A0" w:firstRow="1" w:lastRow="0" w:firstColumn="1" w:lastColumn="0" w:noHBand="0" w:noVBand="1"/>
      </w:tblPr>
      <w:tblGrid>
        <w:gridCol w:w="280"/>
        <w:gridCol w:w="718"/>
        <w:gridCol w:w="1415"/>
        <w:gridCol w:w="2404"/>
        <w:gridCol w:w="1275"/>
        <w:gridCol w:w="1984"/>
        <w:gridCol w:w="993"/>
        <w:gridCol w:w="842"/>
      </w:tblGrid>
      <w:tr w:rsidR="00C443CF" w:rsidRPr="004E00E9" w14:paraId="571909F6" w14:textId="77777777" w:rsidTr="001F516A">
        <w:trPr>
          <w:trHeight w:val="57"/>
        </w:trPr>
        <w:tc>
          <w:tcPr>
            <w:tcW w:w="141" w:type="pct"/>
            <w:tcBorders>
              <w:top w:val="single" w:sz="4" w:space="0" w:color="000000"/>
              <w:left w:val="single" w:sz="4" w:space="0" w:color="000000"/>
              <w:bottom w:val="single" w:sz="4" w:space="0" w:color="000000"/>
            </w:tcBorders>
            <w:shd w:val="clear" w:color="auto" w:fill="FFFFFF"/>
            <w:vAlign w:val="center"/>
          </w:tcPr>
          <w:p w14:paraId="5B0913BC" w14:textId="298C956A" w:rsidR="00842257" w:rsidRPr="004E00E9" w:rsidRDefault="00842257" w:rsidP="004E00E9">
            <w:pPr>
              <w:spacing w:line="240" w:lineRule="auto"/>
              <w:jc w:val="center"/>
              <w:rPr>
                <w:b/>
                <w:sz w:val="20"/>
              </w:rPr>
            </w:pPr>
            <w:r w:rsidRPr="004E00E9">
              <w:rPr>
                <w:b/>
                <w:sz w:val="20"/>
              </w:rPr>
              <w:t>№</w:t>
            </w:r>
          </w:p>
        </w:tc>
        <w:tc>
          <w:tcPr>
            <w:tcW w:w="362"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3E6666E2" w14:textId="04D19ACF" w:rsidR="00842257" w:rsidRPr="004E00E9" w:rsidRDefault="00842257" w:rsidP="004E00E9">
            <w:pPr>
              <w:spacing w:line="240" w:lineRule="auto"/>
              <w:jc w:val="center"/>
              <w:rPr>
                <w:b/>
                <w:sz w:val="20"/>
              </w:rPr>
            </w:pPr>
            <w:r w:rsidRPr="004E00E9">
              <w:rPr>
                <w:b/>
                <w:sz w:val="20"/>
              </w:rPr>
              <w:t>№ на карте</w:t>
            </w:r>
          </w:p>
        </w:tc>
        <w:tc>
          <w:tcPr>
            <w:tcW w:w="714" w:type="pct"/>
            <w:tcBorders>
              <w:top w:val="single" w:sz="4" w:space="0" w:color="000000"/>
              <w:left w:val="single" w:sz="4" w:space="0" w:color="000000"/>
              <w:bottom w:val="single" w:sz="4" w:space="0" w:color="000000"/>
            </w:tcBorders>
            <w:shd w:val="clear" w:color="auto" w:fill="FFFFFF"/>
            <w:vAlign w:val="center"/>
          </w:tcPr>
          <w:p w14:paraId="101EDB98" w14:textId="7E05C513" w:rsidR="00842257" w:rsidRPr="004E00E9" w:rsidRDefault="00842257" w:rsidP="004E00E9">
            <w:pPr>
              <w:spacing w:line="240" w:lineRule="auto"/>
              <w:jc w:val="center"/>
            </w:pPr>
            <w:r w:rsidRPr="004E00E9">
              <w:rPr>
                <w:b/>
                <w:sz w:val="20"/>
              </w:rPr>
              <w:t>Наименование</w:t>
            </w:r>
            <w:r w:rsidRPr="004E00E9">
              <w:rPr>
                <w:b/>
                <w:color w:val="000000"/>
                <w:sz w:val="20"/>
              </w:rPr>
              <w:t xml:space="preserve"> объекта </w:t>
            </w:r>
          </w:p>
        </w:tc>
        <w:tc>
          <w:tcPr>
            <w:tcW w:w="1213" w:type="pct"/>
            <w:tcBorders>
              <w:top w:val="single" w:sz="4" w:space="0" w:color="000000"/>
              <w:left w:val="single" w:sz="4" w:space="0" w:color="000000"/>
              <w:bottom w:val="single" w:sz="4" w:space="0" w:color="000000"/>
            </w:tcBorders>
            <w:shd w:val="clear" w:color="auto" w:fill="FFFFFF"/>
            <w:vAlign w:val="center"/>
          </w:tcPr>
          <w:p w14:paraId="0ADB025B" w14:textId="77777777" w:rsidR="00842257" w:rsidRPr="004E00E9" w:rsidRDefault="00842257" w:rsidP="004E00E9">
            <w:pPr>
              <w:spacing w:line="240" w:lineRule="auto"/>
              <w:jc w:val="center"/>
              <w:rPr>
                <w:b/>
                <w:color w:val="000000"/>
                <w:sz w:val="20"/>
              </w:rPr>
            </w:pPr>
            <w:r w:rsidRPr="004E00E9">
              <w:rPr>
                <w:b/>
                <w:sz w:val="20"/>
              </w:rPr>
              <w:t>Местоположение</w:t>
            </w:r>
          </w:p>
        </w:tc>
        <w:tc>
          <w:tcPr>
            <w:tcW w:w="643" w:type="pct"/>
            <w:tcBorders>
              <w:top w:val="single" w:sz="4" w:space="0" w:color="000000"/>
              <w:left w:val="single" w:sz="4" w:space="0" w:color="000000"/>
              <w:bottom w:val="single" w:sz="4" w:space="0" w:color="000000"/>
            </w:tcBorders>
            <w:shd w:val="clear" w:color="auto" w:fill="FFFFFF"/>
            <w:vAlign w:val="center"/>
          </w:tcPr>
          <w:p w14:paraId="0EF61003" w14:textId="77777777" w:rsidR="00842257" w:rsidRPr="004E00E9" w:rsidRDefault="00842257" w:rsidP="004E00E9">
            <w:pPr>
              <w:spacing w:line="240" w:lineRule="auto"/>
              <w:jc w:val="center"/>
            </w:pPr>
            <w:r w:rsidRPr="004E00E9">
              <w:rPr>
                <w:b/>
                <w:color w:val="000000"/>
                <w:sz w:val="20"/>
              </w:rPr>
              <w:t>Количество колонок</w:t>
            </w:r>
          </w:p>
        </w:tc>
        <w:tc>
          <w:tcPr>
            <w:tcW w:w="1001" w:type="pct"/>
            <w:tcBorders>
              <w:top w:val="single" w:sz="4" w:space="0" w:color="000000"/>
              <w:left w:val="single" w:sz="4" w:space="0" w:color="000000"/>
              <w:bottom w:val="single" w:sz="4" w:space="0" w:color="000000"/>
            </w:tcBorders>
            <w:shd w:val="clear" w:color="auto" w:fill="FFFFFF"/>
            <w:vAlign w:val="center"/>
          </w:tcPr>
          <w:p w14:paraId="10D10A5A" w14:textId="77777777" w:rsidR="00842257" w:rsidRPr="004E00E9" w:rsidRDefault="00842257" w:rsidP="004E00E9">
            <w:pPr>
              <w:spacing w:line="240" w:lineRule="auto"/>
              <w:ind w:left="-29" w:right="-27"/>
              <w:jc w:val="center"/>
            </w:pPr>
            <w:r w:rsidRPr="004E00E9">
              <w:rPr>
                <w:b/>
                <w:color w:val="000000"/>
                <w:sz w:val="20"/>
              </w:rPr>
              <w:t>Мощность заправок (количество в сутки)</w:t>
            </w:r>
          </w:p>
        </w:tc>
        <w:tc>
          <w:tcPr>
            <w:tcW w:w="501" w:type="pct"/>
            <w:tcBorders>
              <w:top w:val="single" w:sz="4" w:space="0" w:color="000000"/>
              <w:left w:val="single" w:sz="4" w:space="0" w:color="000000"/>
              <w:bottom w:val="single" w:sz="4" w:space="0" w:color="000000"/>
            </w:tcBorders>
            <w:shd w:val="clear" w:color="auto" w:fill="FFFFFF"/>
            <w:vAlign w:val="center"/>
          </w:tcPr>
          <w:p w14:paraId="3E86C835" w14:textId="77777777" w:rsidR="00842257" w:rsidRPr="004E00E9" w:rsidRDefault="00842257" w:rsidP="004E00E9">
            <w:pPr>
              <w:spacing w:line="240" w:lineRule="auto"/>
              <w:jc w:val="center"/>
            </w:pPr>
            <w:r w:rsidRPr="004E00E9">
              <w:rPr>
                <w:b/>
                <w:color w:val="000000"/>
                <w:sz w:val="20"/>
              </w:rPr>
              <w:t>Площадь участка, га</w:t>
            </w:r>
          </w:p>
        </w:tc>
        <w:tc>
          <w:tcPr>
            <w:tcW w:w="425"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53BB64DB" w14:textId="77777777" w:rsidR="00842257" w:rsidRPr="004E00E9" w:rsidRDefault="00842257" w:rsidP="004E00E9">
            <w:pPr>
              <w:spacing w:line="240" w:lineRule="auto"/>
              <w:jc w:val="center"/>
              <w:rPr>
                <w:b/>
                <w:color w:val="000000"/>
                <w:sz w:val="20"/>
              </w:rPr>
            </w:pPr>
            <w:r w:rsidRPr="004E00E9">
              <w:rPr>
                <w:b/>
                <w:sz w:val="20"/>
              </w:rPr>
              <w:t>Вид топлива</w:t>
            </w:r>
          </w:p>
        </w:tc>
      </w:tr>
      <w:tr w:rsidR="00C443CF" w:rsidRPr="004E00E9" w14:paraId="26FDD7E0" w14:textId="77777777" w:rsidTr="001F516A">
        <w:trPr>
          <w:trHeight w:val="57"/>
        </w:trPr>
        <w:tc>
          <w:tcPr>
            <w:tcW w:w="141" w:type="pct"/>
            <w:tcBorders>
              <w:top w:val="single" w:sz="4" w:space="0" w:color="000000"/>
              <w:left w:val="single" w:sz="4" w:space="0" w:color="000000"/>
              <w:bottom w:val="single" w:sz="4" w:space="0" w:color="000000"/>
            </w:tcBorders>
          </w:tcPr>
          <w:p w14:paraId="6D684254" w14:textId="114CC419" w:rsidR="00842257" w:rsidRPr="004E00E9" w:rsidRDefault="00842257" w:rsidP="004E00E9">
            <w:pPr>
              <w:snapToGrid w:val="0"/>
              <w:spacing w:line="240" w:lineRule="auto"/>
              <w:jc w:val="center"/>
              <w:rPr>
                <w:b/>
                <w:color w:val="000000"/>
                <w:sz w:val="20"/>
              </w:rPr>
            </w:pPr>
            <w:r w:rsidRPr="004E00E9">
              <w:rPr>
                <w:b/>
                <w:color w:val="000000"/>
                <w:sz w:val="20"/>
              </w:rPr>
              <w:t>1</w:t>
            </w:r>
          </w:p>
        </w:tc>
        <w:tc>
          <w:tcPr>
            <w:tcW w:w="362" w:type="pct"/>
            <w:tcBorders>
              <w:top w:val="single" w:sz="4" w:space="0" w:color="000000"/>
              <w:left w:val="single" w:sz="4" w:space="0" w:color="000000"/>
              <w:bottom w:val="single" w:sz="4" w:space="0" w:color="000000"/>
              <w:right w:val="single" w:sz="4" w:space="0" w:color="000000"/>
            </w:tcBorders>
          </w:tcPr>
          <w:p w14:paraId="1BE501C7" w14:textId="782CAEA5" w:rsidR="00842257" w:rsidRPr="004E00E9" w:rsidRDefault="00842257" w:rsidP="004E00E9">
            <w:pPr>
              <w:snapToGrid w:val="0"/>
              <w:spacing w:line="240" w:lineRule="auto"/>
              <w:jc w:val="center"/>
              <w:rPr>
                <w:b/>
                <w:color w:val="000000"/>
                <w:sz w:val="20"/>
              </w:rPr>
            </w:pPr>
            <w:r w:rsidRPr="004E00E9">
              <w:rPr>
                <w:b/>
                <w:color w:val="000000"/>
                <w:sz w:val="20"/>
              </w:rPr>
              <w:t>2</w:t>
            </w:r>
          </w:p>
        </w:tc>
        <w:tc>
          <w:tcPr>
            <w:tcW w:w="714" w:type="pct"/>
            <w:tcBorders>
              <w:top w:val="single" w:sz="4" w:space="0" w:color="000000"/>
              <w:left w:val="single" w:sz="4" w:space="0" w:color="000000"/>
              <w:bottom w:val="single" w:sz="4" w:space="0" w:color="000000"/>
            </w:tcBorders>
            <w:shd w:val="clear" w:color="auto" w:fill="auto"/>
          </w:tcPr>
          <w:p w14:paraId="76A00B7D" w14:textId="3B015059" w:rsidR="00842257" w:rsidRPr="004E00E9" w:rsidRDefault="00842257" w:rsidP="004E00E9">
            <w:pPr>
              <w:snapToGrid w:val="0"/>
              <w:spacing w:line="240" w:lineRule="auto"/>
              <w:jc w:val="center"/>
              <w:rPr>
                <w:b/>
                <w:color w:val="000000"/>
                <w:sz w:val="20"/>
              </w:rPr>
            </w:pPr>
            <w:r w:rsidRPr="004E00E9">
              <w:rPr>
                <w:b/>
                <w:color w:val="000000"/>
                <w:sz w:val="20"/>
              </w:rPr>
              <w:t>3</w:t>
            </w:r>
          </w:p>
        </w:tc>
        <w:tc>
          <w:tcPr>
            <w:tcW w:w="1213" w:type="pct"/>
            <w:tcBorders>
              <w:top w:val="single" w:sz="4" w:space="0" w:color="000000"/>
              <w:left w:val="single" w:sz="4" w:space="0" w:color="000000"/>
              <w:bottom w:val="single" w:sz="4" w:space="0" w:color="000000"/>
            </w:tcBorders>
            <w:shd w:val="clear" w:color="auto" w:fill="auto"/>
          </w:tcPr>
          <w:p w14:paraId="74E5B48A" w14:textId="5030E7CA" w:rsidR="00842257" w:rsidRPr="004E00E9" w:rsidRDefault="00842257" w:rsidP="004E00E9">
            <w:pPr>
              <w:snapToGrid w:val="0"/>
              <w:spacing w:line="240" w:lineRule="auto"/>
              <w:jc w:val="center"/>
              <w:rPr>
                <w:b/>
                <w:color w:val="000000"/>
                <w:sz w:val="20"/>
              </w:rPr>
            </w:pPr>
            <w:r w:rsidRPr="004E00E9">
              <w:rPr>
                <w:b/>
                <w:color w:val="000000"/>
                <w:sz w:val="20"/>
              </w:rPr>
              <w:t>4</w:t>
            </w:r>
          </w:p>
        </w:tc>
        <w:tc>
          <w:tcPr>
            <w:tcW w:w="643" w:type="pct"/>
            <w:tcBorders>
              <w:top w:val="single" w:sz="4" w:space="0" w:color="000000"/>
              <w:left w:val="single" w:sz="4" w:space="0" w:color="000000"/>
              <w:bottom w:val="single" w:sz="4" w:space="0" w:color="000000"/>
            </w:tcBorders>
            <w:shd w:val="clear" w:color="auto" w:fill="auto"/>
          </w:tcPr>
          <w:p w14:paraId="2B4C1555" w14:textId="4A63DD37" w:rsidR="00842257" w:rsidRPr="004E00E9" w:rsidRDefault="00842257" w:rsidP="004E00E9">
            <w:pPr>
              <w:snapToGrid w:val="0"/>
              <w:spacing w:line="240" w:lineRule="auto"/>
              <w:jc w:val="center"/>
              <w:rPr>
                <w:b/>
                <w:color w:val="000000"/>
                <w:sz w:val="20"/>
              </w:rPr>
            </w:pPr>
            <w:r w:rsidRPr="004E00E9">
              <w:rPr>
                <w:b/>
                <w:color w:val="000000"/>
                <w:sz w:val="20"/>
              </w:rPr>
              <w:t>5</w:t>
            </w:r>
          </w:p>
        </w:tc>
        <w:tc>
          <w:tcPr>
            <w:tcW w:w="1001" w:type="pct"/>
            <w:tcBorders>
              <w:top w:val="single" w:sz="4" w:space="0" w:color="000000"/>
              <w:left w:val="single" w:sz="4" w:space="0" w:color="000000"/>
              <w:bottom w:val="single" w:sz="4" w:space="0" w:color="000000"/>
            </w:tcBorders>
            <w:shd w:val="clear" w:color="auto" w:fill="auto"/>
          </w:tcPr>
          <w:p w14:paraId="20DB39D1" w14:textId="18F3A869" w:rsidR="00842257" w:rsidRPr="004E00E9" w:rsidRDefault="00842257" w:rsidP="004E00E9">
            <w:pPr>
              <w:snapToGrid w:val="0"/>
              <w:spacing w:line="240" w:lineRule="auto"/>
              <w:jc w:val="center"/>
              <w:rPr>
                <w:b/>
                <w:color w:val="000000"/>
                <w:sz w:val="20"/>
              </w:rPr>
            </w:pPr>
            <w:r w:rsidRPr="004E00E9">
              <w:rPr>
                <w:b/>
                <w:color w:val="000000"/>
                <w:sz w:val="20"/>
              </w:rPr>
              <w:t>6</w:t>
            </w:r>
          </w:p>
        </w:tc>
        <w:tc>
          <w:tcPr>
            <w:tcW w:w="501" w:type="pct"/>
            <w:tcBorders>
              <w:top w:val="single" w:sz="4" w:space="0" w:color="000000"/>
              <w:left w:val="single" w:sz="4" w:space="0" w:color="000000"/>
              <w:bottom w:val="single" w:sz="4" w:space="0" w:color="000000"/>
            </w:tcBorders>
            <w:shd w:val="clear" w:color="auto" w:fill="auto"/>
          </w:tcPr>
          <w:p w14:paraId="1545DBE6" w14:textId="0354B1E1" w:rsidR="00842257" w:rsidRPr="004E00E9" w:rsidRDefault="00842257" w:rsidP="004E00E9">
            <w:pPr>
              <w:snapToGrid w:val="0"/>
              <w:spacing w:line="240" w:lineRule="auto"/>
              <w:jc w:val="center"/>
              <w:rPr>
                <w:b/>
                <w:color w:val="000000"/>
                <w:sz w:val="20"/>
              </w:rPr>
            </w:pPr>
            <w:r w:rsidRPr="004E00E9">
              <w:rPr>
                <w:b/>
                <w:color w:val="000000"/>
                <w:sz w:val="20"/>
              </w:rPr>
              <w:t>7</w:t>
            </w:r>
          </w:p>
        </w:tc>
        <w:tc>
          <w:tcPr>
            <w:tcW w:w="425" w:type="pct"/>
            <w:tcBorders>
              <w:top w:val="single" w:sz="4" w:space="0" w:color="000000"/>
              <w:left w:val="single" w:sz="4" w:space="0" w:color="000000"/>
              <w:bottom w:val="single" w:sz="4" w:space="0" w:color="000000"/>
              <w:right w:val="single" w:sz="4" w:space="0" w:color="000000"/>
            </w:tcBorders>
            <w:shd w:val="clear" w:color="auto" w:fill="auto"/>
          </w:tcPr>
          <w:p w14:paraId="3411B948" w14:textId="13D192B5" w:rsidR="00842257" w:rsidRPr="004E00E9" w:rsidRDefault="00842257" w:rsidP="004E00E9">
            <w:pPr>
              <w:snapToGrid w:val="0"/>
              <w:spacing w:line="240" w:lineRule="auto"/>
              <w:jc w:val="center"/>
              <w:rPr>
                <w:b/>
                <w:color w:val="000000"/>
                <w:sz w:val="20"/>
              </w:rPr>
            </w:pPr>
            <w:r w:rsidRPr="004E00E9">
              <w:rPr>
                <w:b/>
                <w:color w:val="000000"/>
                <w:sz w:val="20"/>
              </w:rPr>
              <w:t>8</w:t>
            </w:r>
          </w:p>
        </w:tc>
      </w:tr>
      <w:tr w:rsidR="00C443CF" w:rsidRPr="004E00E9" w14:paraId="60903837" w14:textId="77777777" w:rsidTr="001F516A">
        <w:trPr>
          <w:trHeight w:val="57"/>
        </w:trPr>
        <w:tc>
          <w:tcPr>
            <w:tcW w:w="141" w:type="pct"/>
            <w:tcBorders>
              <w:top w:val="single" w:sz="4" w:space="0" w:color="000000"/>
              <w:left w:val="single" w:sz="4" w:space="0" w:color="000000"/>
              <w:bottom w:val="single" w:sz="4" w:space="0" w:color="000000"/>
            </w:tcBorders>
          </w:tcPr>
          <w:p w14:paraId="5AB2D298" w14:textId="37108DBC" w:rsidR="00842257" w:rsidRPr="004E00E9" w:rsidRDefault="00842257" w:rsidP="004E00E9">
            <w:pPr>
              <w:snapToGrid w:val="0"/>
              <w:spacing w:line="240" w:lineRule="auto"/>
              <w:jc w:val="center"/>
              <w:rPr>
                <w:color w:val="000000"/>
                <w:sz w:val="20"/>
              </w:rPr>
            </w:pPr>
            <w:r w:rsidRPr="004E00E9">
              <w:rPr>
                <w:color w:val="000000"/>
                <w:sz w:val="20"/>
              </w:rPr>
              <w:t>1</w:t>
            </w:r>
          </w:p>
        </w:tc>
        <w:tc>
          <w:tcPr>
            <w:tcW w:w="362" w:type="pct"/>
            <w:tcBorders>
              <w:top w:val="single" w:sz="4" w:space="0" w:color="000000"/>
              <w:left w:val="single" w:sz="4" w:space="0" w:color="000000"/>
              <w:bottom w:val="single" w:sz="4" w:space="0" w:color="000000"/>
              <w:right w:val="single" w:sz="4" w:space="0" w:color="000000"/>
            </w:tcBorders>
          </w:tcPr>
          <w:p w14:paraId="02835E9F" w14:textId="69F5E458" w:rsidR="00842257" w:rsidRPr="004E00E9" w:rsidRDefault="00842257" w:rsidP="004E00E9">
            <w:pPr>
              <w:snapToGrid w:val="0"/>
              <w:spacing w:line="240" w:lineRule="auto"/>
              <w:jc w:val="center"/>
              <w:rPr>
                <w:color w:val="000000"/>
                <w:sz w:val="20"/>
              </w:rPr>
            </w:pPr>
            <w:r w:rsidRPr="004E00E9">
              <w:rPr>
                <w:color w:val="000000"/>
                <w:sz w:val="20"/>
              </w:rPr>
              <w:t>ОХ.1.1</w:t>
            </w:r>
          </w:p>
        </w:tc>
        <w:tc>
          <w:tcPr>
            <w:tcW w:w="714" w:type="pct"/>
            <w:tcBorders>
              <w:top w:val="single" w:sz="4" w:space="0" w:color="000000"/>
              <w:left w:val="single" w:sz="4" w:space="0" w:color="000000"/>
              <w:bottom w:val="single" w:sz="4" w:space="0" w:color="000000"/>
            </w:tcBorders>
            <w:shd w:val="clear" w:color="auto" w:fill="auto"/>
          </w:tcPr>
          <w:p w14:paraId="734F623F" w14:textId="3B81ED8F" w:rsidR="00842257" w:rsidRPr="004E00E9" w:rsidRDefault="00842257" w:rsidP="004E00E9">
            <w:pPr>
              <w:snapToGrid w:val="0"/>
              <w:spacing w:line="240" w:lineRule="auto"/>
              <w:jc w:val="center"/>
              <w:rPr>
                <w:color w:val="000000"/>
                <w:sz w:val="20"/>
              </w:rPr>
            </w:pPr>
            <w:r w:rsidRPr="004E00E9">
              <w:rPr>
                <w:color w:val="000000"/>
                <w:sz w:val="20"/>
              </w:rPr>
              <w:t>АЗС</w:t>
            </w:r>
          </w:p>
        </w:tc>
        <w:tc>
          <w:tcPr>
            <w:tcW w:w="1213" w:type="pct"/>
            <w:tcBorders>
              <w:top w:val="single" w:sz="4" w:space="0" w:color="000000"/>
              <w:left w:val="single" w:sz="4" w:space="0" w:color="000000"/>
              <w:bottom w:val="single" w:sz="4" w:space="0" w:color="000000"/>
            </w:tcBorders>
            <w:shd w:val="clear" w:color="auto" w:fill="auto"/>
          </w:tcPr>
          <w:p w14:paraId="4778FBBB" w14:textId="5D5BD90D" w:rsidR="00842257" w:rsidRPr="004E00E9" w:rsidRDefault="00842257" w:rsidP="004E00E9">
            <w:pPr>
              <w:snapToGrid w:val="0"/>
              <w:spacing w:line="240" w:lineRule="auto"/>
              <w:jc w:val="left"/>
              <w:rPr>
                <w:color w:val="000000"/>
                <w:sz w:val="20"/>
              </w:rPr>
            </w:pPr>
            <w:r w:rsidRPr="004E00E9">
              <w:rPr>
                <w:color w:val="000000"/>
                <w:sz w:val="20"/>
              </w:rPr>
              <w:t>а</w:t>
            </w:r>
            <w:r w:rsidR="007143DC" w:rsidRPr="004E00E9">
              <w:rPr>
                <w:color w:val="000000"/>
                <w:sz w:val="20"/>
              </w:rPr>
              <w:t>ул</w:t>
            </w:r>
            <w:r w:rsidRPr="004E00E9">
              <w:rPr>
                <w:color w:val="000000"/>
                <w:sz w:val="20"/>
              </w:rPr>
              <w:t xml:space="preserve"> Хакуринохабль за чертой населенного пункта </w:t>
            </w:r>
            <w:r w:rsidR="001F516A" w:rsidRPr="004E00E9">
              <w:rPr>
                <w:color w:val="000000"/>
                <w:sz w:val="20"/>
              </w:rPr>
              <w:br/>
            </w:r>
            <w:r w:rsidRPr="004E00E9">
              <w:rPr>
                <w:color w:val="000000"/>
                <w:sz w:val="20"/>
              </w:rPr>
              <w:t>напротив ул. Гагарина, 27</w:t>
            </w:r>
          </w:p>
        </w:tc>
        <w:tc>
          <w:tcPr>
            <w:tcW w:w="643" w:type="pct"/>
            <w:tcBorders>
              <w:top w:val="single" w:sz="4" w:space="0" w:color="000000"/>
              <w:left w:val="single" w:sz="4" w:space="0" w:color="000000"/>
              <w:bottom w:val="single" w:sz="4" w:space="0" w:color="000000"/>
            </w:tcBorders>
            <w:shd w:val="clear" w:color="auto" w:fill="auto"/>
          </w:tcPr>
          <w:p w14:paraId="075DFDB1" w14:textId="3C5F5933" w:rsidR="00842257" w:rsidRPr="004E00E9" w:rsidRDefault="00842257" w:rsidP="004E00E9">
            <w:pPr>
              <w:snapToGrid w:val="0"/>
              <w:spacing w:line="240" w:lineRule="auto"/>
              <w:jc w:val="center"/>
              <w:rPr>
                <w:color w:val="000000"/>
                <w:sz w:val="20"/>
              </w:rPr>
            </w:pPr>
            <w:r w:rsidRPr="004E00E9">
              <w:rPr>
                <w:color w:val="000000"/>
                <w:sz w:val="20"/>
              </w:rPr>
              <w:t>4</w:t>
            </w:r>
          </w:p>
        </w:tc>
        <w:tc>
          <w:tcPr>
            <w:tcW w:w="1001" w:type="pct"/>
            <w:tcBorders>
              <w:top w:val="single" w:sz="4" w:space="0" w:color="000000"/>
              <w:left w:val="single" w:sz="4" w:space="0" w:color="000000"/>
              <w:bottom w:val="single" w:sz="4" w:space="0" w:color="000000"/>
            </w:tcBorders>
            <w:shd w:val="clear" w:color="auto" w:fill="auto"/>
          </w:tcPr>
          <w:p w14:paraId="3BDA3117" w14:textId="30EDBD1D" w:rsidR="00842257" w:rsidRPr="004E00E9" w:rsidRDefault="00842257" w:rsidP="004E00E9">
            <w:pPr>
              <w:snapToGrid w:val="0"/>
              <w:spacing w:line="240" w:lineRule="auto"/>
              <w:jc w:val="center"/>
              <w:rPr>
                <w:color w:val="000000"/>
                <w:sz w:val="20"/>
              </w:rPr>
            </w:pPr>
            <w:r w:rsidRPr="004E00E9">
              <w:rPr>
                <w:color w:val="000000"/>
                <w:sz w:val="20"/>
              </w:rPr>
              <w:t>-</w:t>
            </w:r>
          </w:p>
        </w:tc>
        <w:tc>
          <w:tcPr>
            <w:tcW w:w="501" w:type="pct"/>
            <w:tcBorders>
              <w:top w:val="single" w:sz="4" w:space="0" w:color="000000"/>
              <w:left w:val="single" w:sz="4" w:space="0" w:color="000000"/>
              <w:bottom w:val="single" w:sz="4" w:space="0" w:color="000000"/>
            </w:tcBorders>
            <w:shd w:val="clear" w:color="auto" w:fill="auto"/>
          </w:tcPr>
          <w:p w14:paraId="3C9A0544" w14:textId="2B7CD53B" w:rsidR="00842257" w:rsidRPr="004E00E9" w:rsidRDefault="00842257" w:rsidP="004E00E9">
            <w:pPr>
              <w:snapToGrid w:val="0"/>
              <w:spacing w:line="240" w:lineRule="auto"/>
              <w:jc w:val="center"/>
              <w:rPr>
                <w:color w:val="000000"/>
                <w:sz w:val="20"/>
              </w:rPr>
            </w:pPr>
            <w:r w:rsidRPr="004E00E9">
              <w:rPr>
                <w:color w:val="000000"/>
                <w:sz w:val="20"/>
              </w:rPr>
              <w:t>1</w:t>
            </w:r>
          </w:p>
        </w:tc>
        <w:tc>
          <w:tcPr>
            <w:tcW w:w="425" w:type="pct"/>
            <w:tcBorders>
              <w:top w:val="single" w:sz="4" w:space="0" w:color="000000"/>
              <w:left w:val="single" w:sz="4" w:space="0" w:color="000000"/>
              <w:bottom w:val="single" w:sz="4" w:space="0" w:color="000000"/>
              <w:right w:val="single" w:sz="4" w:space="0" w:color="000000"/>
            </w:tcBorders>
            <w:shd w:val="clear" w:color="auto" w:fill="auto"/>
          </w:tcPr>
          <w:p w14:paraId="7BC8C73C" w14:textId="6F0D0E26" w:rsidR="00842257" w:rsidRPr="004E00E9" w:rsidRDefault="00842257" w:rsidP="004E00E9">
            <w:pPr>
              <w:snapToGrid w:val="0"/>
              <w:spacing w:line="240" w:lineRule="auto"/>
              <w:jc w:val="center"/>
              <w:rPr>
                <w:color w:val="000000"/>
                <w:sz w:val="20"/>
              </w:rPr>
            </w:pPr>
            <w:r w:rsidRPr="004E00E9">
              <w:rPr>
                <w:color w:val="000000"/>
                <w:sz w:val="20"/>
              </w:rPr>
              <w:t>Бензин дизель</w:t>
            </w:r>
          </w:p>
        </w:tc>
      </w:tr>
    </w:tbl>
    <w:p w14:paraId="7678460A" w14:textId="4BCAE6C0" w:rsidR="00814601" w:rsidRPr="004E00E9" w:rsidRDefault="00814601" w:rsidP="004E00E9">
      <w:pPr>
        <w:autoSpaceDE w:val="0"/>
        <w:autoSpaceDN w:val="0"/>
        <w:adjustRightInd w:val="0"/>
        <w:spacing w:before="120" w:line="276" w:lineRule="auto"/>
        <w:ind w:firstLine="709"/>
        <w:rPr>
          <w:szCs w:val="24"/>
        </w:rPr>
      </w:pPr>
      <w:r w:rsidRPr="004E00E9">
        <w:rPr>
          <w:szCs w:val="24"/>
        </w:rPr>
        <w:t>Перечень существующих станций технического обслуживания, автомоек, автодромов приведен в таблице 3.7.4.</w:t>
      </w:r>
    </w:p>
    <w:p w14:paraId="7F23F600" w14:textId="0CAA6C96" w:rsidR="00814601" w:rsidRPr="004E00E9" w:rsidRDefault="00814601" w:rsidP="004E00E9">
      <w:pPr>
        <w:spacing w:line="276" w:lineRule="auto"/>
        <w:ind w:right="-2" w:firstLine="709"/>
        <w:jc w:val="right"/>
        <w:rPr>
          <w:rFonts w:eastAsia="Times New Roman"/>
          <w:color w:val="000000"/>
          <w:szCs w:val="24"/>
          <w:lang w:eastAsia="ru-RU"/>
        </w:rPr>
      </w:pPr>
      <w:r w:rsidRPr="004E00E9">
        <w:rPr>
          <w:rFonts w:eastAsia="Times New Roman"/>
          <w:color w:val="000000"/>
          <w:szCs w:val="24"/>
          <w:lang w:eastAsia="ru-RU"/>
        </w:rPr>
        <w:t>Таблица 3.7.4</w:t>
      </w:r>
    </w:p>
    <w:p w14:paraId="21A14E52" w14:textId="77777777" w:rsidR="00814601" w:rsidRPr="004E00E9" w:rsidRDefault="00814601" w:rsidP="004E00E9">
      <w:pPr>
        <w:autoSpaceDE w:val="0"/>
        <w:autoSpaceDN w:val="0"/>
        <w:adjustRightInd w:val="0"/>
        <w:spacing w:line="276" w:lineRule="auto"/>
        <w:ind w:firstLine="709"/>
        <w:jc w:val="center"/>
      </w:pPr>
      <w:r w:rsidRPr="004E00E9">
        <w:rPr>
          <w:szCs w:val="24"/>
        </w:rPr>
        <w:t>Перечень существующих станций технического обслуживания, автомоек, автодромов</w:t>
      </w:r>
    </w:p>
    <w:tbl>
      <w:tblPr>
        <w:tblW w:w="5000" w:type="pct"/>
        <w:tblBorders>
          <w:top w:val="single" w:sz="4" w:space="0" w:color="000000"/>
          <w:left w:val="single" w:sz="4" w:space="0" w:color="000000"/>
          <w:bottom w:val="single" w:sz="4" w:space="0" w:color="000000"/>
          <w:insideH w:val="single" w:sz="4" w:space="0" w:color="000000"/>
        </w:tblBorders>
        <w:tblCellMar>
          <w:left w:w="57" w:type="dxa"/>
          <w:right w:w="57" w:type="dxa"/>
        </w:tblCellMar>
        <w:tblLook w:val="04A0" w:firstRow="1" w:lastRow="0" w:firstColumn="1" w:lastColumn="0" w:noHBand="0" w:noVBand="1"/>
      </w:tblPr>
      <w:tblGrid>
        <w:gridCol w:w="417"/>
        <w:gridCol w:w="854"/>
        <w:gridCol w:w="2268"/>
        <w:gridCol w:w="3764"/>
        <w:gridCol w:w="1286"/>
        <w:gridCol w:w="1322"/>
      </w:tblGrid>
      <w:tr w:rsidR="00842257" w:rsidRPr="004E00E9" w14:paraId="4E37CA59" w14:textId="77777777" w:rsidTr="007143DC">
        <w:trPr>
          <w:trHeight w:val="57"/>
        </w:trPr>
        <w:tc>
          <w:tcPr>
            <w:tcW w:w="210" w:type="pct"/>
            <w:tcBorders>
              <w:top w:val="single" w:sz="4" w:space="0" w:color="000000"/>
              <w:left w:val="single" w:sz="4" w:space="0" w:color="000000"/>
              <w:bottom w:val="single" w:sz="4" w:space="0" w:color="000000"/>
            </w:tcBorders>
            <w:vAlign w:val="center"/>
          </w:tcPr>
          <w:p w14:paraId="6B1CC28E" w14:textId="038F9AF9" w:rsidR="00842257" w:rsidRPr="004E00E9" w:rsidRDefault="00842257" w:rsidP="004E00E9">
            <w:pPr>
              <w:spacing w:line="240" w:lineRule="auto"/>
              <w:jc w:val="center"/>
              <w:rPr>
                <w:b/>
                <w:sz w:val="20"/>
              </w:rPr>
            </w:pPr>
            <w:r w:rsidRPr="004E00E9">
              <w:rPr>
                <w:b/>
                <w:sz w:val="20"/>
              </w:rPr>
              <w:t>№</w:t>
            </w:r>
          </w:p>
        </w:tc>
        <w:tc>
          <w:tcPr>
            <w:tcW w:w="431" w:type="pct"/>
            <w:tcBorders>
              <w:top w:val="single" w:sz="4" w:space="0" w:color="000000"/>
              <w:left w:val="single" w:sz="4" w:space="0" w:color="000000"/>
              <w:bottom w:val="single" w:sz="4" w:space="0" w:color="000000"/>
              <w:right w:val="single" w:sz="4" w:space="0" w:color="000000"/>
            </w:tcBorders>
            <w:vAlign w:val="center"/>
          </w:tcPr>
          <w:p w14:paraId="68EFE1AE" w14:textId="42BEA144" w:rsidR="00842257" w:rsidRPr="004E00E9" w:rsidRDefault="00842257" w:rsidP="004E00E9">
            <w:pPr>
              <w:spacing w:line="240" w:lineRule="auto"/>
              <w:jc w:val="center"/>
              <w:rPr>
                <w:b/>
                <w:sz w:val="20"/>
              </w:rPr>
            </w:pPr>
            <w:r w:rsidRPr="004E00E9">
              <w:rPr>
                <w:b/>
                <w:sz w:val="20"/>
              </w:rPr>
              <w:t>№ на карте</w:t>
            </w:r>
          </w:p>
        </w:tc>
        <w:tc>
          <w:tcPr>
            <w:tcW w:w="1144" w:type="pct"/>
            <w:tcBorders>
              <w:top w:val="single" w:sz="4" w:space="0" w:color="000000"/>
              <w:left w:val="single" w:sz="4" w:space="0" w:color="000000"/>
              <w:bottom w:val="single" w:sz="4" w:space="0" w:color="000000"/>
            </w:tcBorders>
            <w:shd w:val="clear" w:color="auto" w:fill="auto"/>
            <w:vAlign w:val="center"/>
          </w:tcPr>
          <w:p w14:paraId="44465E0E" w14:textId="3B7DECBD" w:rsidR="00842257" w:rsidRPr="004E00E9" w:rsidRDefault="00842257" w:rsidP="004E00E9">
            <w:pPr>
              <w:spacing w:line="240" w:lineRule="auto"/>
              <w:jc w:val="center"/>
              <w:rPr>
                <w:b/>
                <w:sz w:val="20"/>
              </w:rPr>
            </w:pPr>
            <w:r w:rsidRPr="004E00E9">
              <w:rPr>
                <w:b/>
                <w:sz w:val="20"/>
              </w:rPr>
              <w:t>Наименование объекта</w:t>
            </w:r>
          </w:p>
        </w:tc>
        <w:tc>
          <w:tcPr>
            <w:tcW w:w="1899" w:type="pct"/>
            <w:tcBorders>
              <w:top w:val="single" w:sz="4" w:space="0" w:color="000000"/>
              <w:left w:val="single" w:sz="4" w:space="0" w:color="000000"/>
              <w:bottom w:val="single" w:sz="4" w:space="0" w:color="000000"/>
            </w:tcBorders>
            <w:shd w:val="clear" w:color="auto" w:fill="auto"/>
            <w:vAlign w:val="center"/>
          </w:tcPr>
          <w:p w14:paraId="5A9316C0" w14:textId="77777777" w:rsidR="00842257" w:rsidRPr="004E00E9" w:rsidRDefault="00842257" w:rsidP="004E00E9">
            <w:pPr>
              <w:spacing w:line="240" w:lineRule="auto"/>
              <w:jc w:val="center"/>
              <w:rPr>
                <w:b/>
                <w:sz w:val="20"/>
              </w:rPr>
            </w:pPr>
            <w:r w:rsidRPr="004E00E9">
              <w:rPr>
                <w:b/>
                <w:sz w:val="20"/>
              </w:rPr>
              <w:t>Местоположение</w:t>
            </w:r>
          </w:p>
        </w:tc>
        <w:tc>
          <w:tcPr>
            <w:tcW w:w="649" w:type="pct"/>
            <w:tcBorders>
              <w:top w:val="single" w:sz="4" w:space="0" w:color="000000"/>
              <w:left w:val="single" w:sz="4" w:space="0" w:color="000000"/>
              <w:bottom w:val="single" w:sz="4" w:space="0" w:color="000000"/>
            </w:tcBorders>
            <w:shd w:val="clear" w:color="auto" w:fill="auto"/>
            <w:vAlign w:val="center"/>
          </w:tcPr>
          <w:p w14:paraId="57DCB185" w14:textId="77777777" w:rsidR="00842257" w:rsidRPr="004E00E9" w:rsidRDefault="00842257" w:rsidP="004E00E9">
            <w:pPr>
              <w:spacing w:line="240" w:lineRule="auto"/>
              <w:jc w:val="center"/>
            </w:pPr>
            <w:r w:rsidRPr="004E00E9">
              <w:rPr>
                <w:b/>
                <w:sz w:val="20"/>
              </w:rPr>
              <w:t>Количество постов</w:t>
            </w:r>
          </w:p>
        </w:tc>
        <w:tc>
          <w:tcPr>
            <w:tcW w:w="6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931920" w14:textId="5DF1C68A" w:rsidR="00842257" w:rsidRPr="004E00E9" w:rsidRDefault="00842257" w:rsidP="004E00E9">
            <w:pPr>
              <w:spacing w:line="240" w:lineRule="auto"/>
              <w:jc w:val="center"/>
              <w:rPr>
                <w:vertAlign w:val="superscript"/>
              </w:rPr>
            </w:pPr>
            <w:r w:rsidRPr="004E00E9">
              <w:rPr>
                <w:b/>
                <w:sz w:val="20"/>
              </w:rPr>
              <w:t>Занимаемая площадь, м</w:t>
            </w:r>
            <w:r w:rsidRPr="004E00E9">
              <w:rPr>
                <w:b/>
                <w:sz w:val="20"/>
                <w:vertAlign w:val="superscript"/>
              </w:rPr>
              <w:t>2</w:t>
            </w:r>
          </w:p>
        </w:tc>
      </w:tr>
      <w:tr w:rsidR="00842257" w:rsidRPr="004E00E9" w14:paraId="1C746157" w14:textId="77777777" w:rsidTr="007143DC">
        <w:trPr>
          <w:trHeight w:val="57"/>
        </w:trPr>
        <w:tc>
          <w:tcPr>
            <w:tcW w:w="210" w:type="pct"/>
            <w:tcBorders>
              <w:top w:val="single" w:sz="4" w:space="0" w:color="000000"/>
              <w:left w:val="single" w:sz="4" w:space="0" w:color="000000"/>
              <w:bottom w:val="single" w:sz="4" w:space="0" w:color="000000"/>
            </w:tcBorders>
          </w:tcPr>
          <w:p w14:paraId="1C4E1E4B" w14:textId="3738E1A1" w:rsidR="00842257" w:rsidRPr="004E00E9" w:rsidRDefault="00842257" w:rsidP="004E00E9">
            <w:pPr>
              <w:spacing w:line="240" w:lineRule="auto"/>
              <w:jc w:val="center"/>
              <w:rPr>
                <w:b/>
                <w:sz w:val="20"/>
              </w:rPr>
            </w:pPr>
            <w:r w:rsidRPr="004E00E9">
              <w:rPr>
                <w:b/>
                <w:sz w:val="20"/>
              </w:rPr>
              <w:t>1</w:t>
            </w:r>
          </w:p>
        </w:tc>
        <w:tc>
          <w:tcPr>
            <w:tcW w:w="431" w:type="pct"/>
            <w:tcBorders>
              <w:top w:val="single" w:sz="4" w:space="0" w:color="000000"/>
              <w:left w:val="single" w:sz="4" w:space="0" w:color="000000"/>
              <w:bottom w:val="single" w:sz="4" w:space="0" w:color="000000"/>
              <w:right w:val="single" w:sz="4" w:space="0" w:color="000000"/>
            </w:tcBorders>
          </w:tcPr>
          <w:p w14:paraId="1D50F553" w14:textId="263D8F90" w:rsidR="00842257" w:rsidRPr="004E00E9" w:rsidRDefault="00842257" w:rsidP="004E00E9">
            <w:pPr>
              <w:spacing w:line="240" w:lineRule="auto"/>
              <w:jc w:val="center"/>
              <w:rPr>
                <w:b/>
                <w:sz w:val="20"/>
              </w:rPr>
            </w:pPr>
            <w:r w:rsidRPr="004E00E9">
              <w:rPr>
                <w:b/>
                <w:sz w:val="20"/>
              </w:rPr>
              <w:t>2</w:t>
            </w:r>
          </w:p>
        </w:tc>
        <w:tc>
          <w:tcPr>
            <w:tcW w:w="1144" w:type="pct"/>
            <w:tcBorders>
              <w:top w:val="single" w:sz="4" w:space="0" w:color="000000"/>
              <w:left w:val="single" w:sz="4" w:space="0" w:color="000000"/>
              <w:bottom w:val="single" w:sz="4" w:space="0" w:color="000000"/>
            </w:tcBorders>
            <w:shd w:val="clear" w:color="auto" w:fill="auto"/>
            <w:vAlign w:val="center"/>
          </w:tcPr>
          <w:p w14:paraId="4D5A9D7C" w14:textId="3858DA50" w:rsidR="00842257" w:rsidRPr="004E00E9" w:rsidRDefault="00842257" w:rsidP="004E00E9">
            <w:pPr>
              <w:spacing w:line="240" w:lineRule="auto"/>
              <w:jc w:val="center"/>
              <w:rPr>
                <w:b/>
                <w:sz w:val="20"/>
              </w:rPr>
            </w:pPr>
            <w:r w:rsidRPr="004E00E9">
              <w:rPr>
                <w:b/>
                <w:sz w:val="20"/>
              </w:rPr>
              <w:t>3</w:t>
            </w:r>
          </w:p>
        </w:tc>
        <w:tc>
          <w:tcPr>
            <w:tcW w:w="1899" w:type="pct"/>
            <w:tcBorders>
              <w:top w:val="single" w:sz="4" w:space="0" w:color="000000"/>
              <w:left w:val="single" w:sz="4" w:space="0" w:color="000000"/>
              <w:bottom w:val="single" w:sz="4" w:space="0" w:color="000000"/>
            </w:tcBorders>
            <w:shd w:val="clear" w:color="auto" w:fill="auto"/>
            <w:vAlign w:val="center"/>
          </w:tcPr>
          <w:p w14:paraId="28588021" w14:textId="1E32E8AA" w:rsidR="00842257" w:rsidRPr="004E00E9" w:rsidRDefault="00842257" w:rsidP="004E00E9">
            <w:pPr>
              <w:spacing w:line="240" w:lineRule="auto"/>
              <w:jc w:val="center"/>
              <w:rPr>
                <w:b/>
                <w:sz w:val="20"/>
              </w:rPr>
            </w:pPr>
            <w:r w:rsidRPr="004E00E9">
              <w:rPr>
                <w:b/>
                <w:sz w:val="20"/>
              </w:rPr>
              <w:t>4</w:t>
            </w:r>
          </w:p>
        </w:tc>
        <w:tc>
          <w:tcPr>
            <w:tcW w:w="649" w:type="pct"/>
            <w:tcBorders>
              <w:top w:val="single" w:sz="4" w:space="0" w:color="000000"/>
              <w:left w:val="single" w:sz="4" w:space="0" w:color="000000"/>
              <w:bottom w:val="single" w:sz="4" w:space="0" w:color="000000"/>
            </w:tcBorders>
            <w:shd w:val="clear" w:color="auto" w:fill="auto"/>
            <w:vAlign w:val="center"/>
          </w:tcPr>
          <w:p w14:paraId="663842E9" w14:textId="06D9855A" w:rsidR="00842257" w:rsidRPr="004E00E9" w:rsidRDefault="00842257" w:rsidP="004E00E9">
            <w:pPr>
              <w:spacing w:line="240" w:lineRule="auto"/>
              <w:jc w:val="center"/>
              <w:rPr>
                <w:b/>
                <w:sz w:val="20"/>
              </w:rPr>
            </w:pPr>
            <w:r w:rsidRPr="004E00E9">
              <w:rPr>
                <w:b/>
                <w:sz w:val="20"/>
              </w:rPr>
              <w:t>5</w:t>
            </w:r>
          </w:p>
        </w:tc>
        <w:tc>
          <w:tcPr>
            <w:tcW w:w="6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6BC514" w14:textId="08415737" w:rsidR="00842257" w:rsidRPr="004E00E9" w:rsidRDefault="00842257" w:rsidP="004E00E9">
            <w:pPr>
              <w:spacing w:line="240" w:lineRule="auto"/>
              <w:jc w:val="center"/>
              <w:rPr>
                <w:b/>
                <w:sz w:val="20"/>
              </w:rPr>
            </w:pPr>
            <w:r w:rsidRPr="004E00E9">
              <w:rPr>
                <w:b/>
                <w:sz w:val="20"/>
              </w:rPr>
              <w:t>6</w:t>
            </w:r>
          </w:p>
        </w:tc>
      </w:tr>
      <w:tr w:rsidR="00842257" w:rsidRPr="004E00E9" w14:paraId="15AB6FF3" w14:textId="77777777" w:rsidTr="007143DC">
        <w:trPr>
          <w:trHeight w:val="57"/>
        </w:trPr>
        <w:tc>
          <w:tcPr>
            <w:tcW w:w="210" w:type="pct"/>
            <w:tcBorders>
              <w:right w:val="single" w:sz="4" w:space="0" w:color="auto"/>
            </w:tcBorders>
          </w:tcPr>
          <w:p w14:paraId="490D1C56" w14:textId="3CCBDD8A" w:rsidR="00842257" w:rsidRPr="004E00E9" w:rsidRDefault="00842257" w:rsidP="004E00E9">
            <w:pPr>
              <w:snapToGrid w:val="0"/>
              <w:spacing w:line="240" w:lineRule="auto"/>
              <w:jc w:val="center"/>
              <w:rPr>
                <w:sz w:val="20"/>
                <w:szCs w:val="20"/>
              </w:rPr>
            </w:pPr>
            <w:r w:rsidRPr="004E00E9">
              <w:rPr>
                <w:sz w:val="20"/>
                <w:szCs w:val="20"/>
              </w:rPr>
              <w:t>1</w:t>
            </w:r>
          </w:p>
        </w:tc>
        <w:tc>
          <w:tcPr>
            <w:tcW w:w="431" w:type="pct"/>
            <w:tcBorders>
              <w:right w:val="single" w:sz="4" w:space="0" w:color="auto"/>
            </w:tcBorders>
          </w:tcPr>
          <w:p w14:paraId="4790109E" w14:textId="4DBB826A" w:rsidR="00842257" w:rsidRPr="004E00E9" w:rsidRDefault="00842257" w:rsidP="004E00E9">
            <w:pPr>
              <w:snapToGrid w:val="0"/>
              <w:spacing w:line="240" w:lineRule="auto"/>
              <w:jc w:val="center"/>
              <w:rPr>
                <w:sz w:val="20"/>
                <w:szCs w:val="20"/>
              </w:rPr>
            </w:pPr>
            <w:r w:rsidRPr="004E00E9">
              <w:rPr>
                <w:sz w:val="20"/>
                <w:szCs w:val="20"/>
              </w:rPr>
              <w:t>ОХ.2.1</w:t>
            </w:r>
          </w:p>
        </w:tc>
        <w:tc>
          <w:tcPr>
            <w:tcW w:w="1144" w:type="pct"/>
            <w:tcBorders>
              <w:left w:val="single" w:sz="4" w:space="0" w:color="auto"/>
              <w:right w:val="single" w:sz="4" w:space="0" w:color="auto"/>
            </w:tcBorders>
          </w:tcPr>
          <w:p w14:paraId="37C70E9D" w14:textId="45E043A6" w:rsidR="00842257" w:rsidRPr="004E00E9" w:rsidRDefault="00842257" w:rsidP="004E00E9">
            <w:pPr>
              <w:snapToGrid w:val="0"/>
              <w:spacing w:line="240" w:lineRule="auto"/>
              <w:jc w:val="center"/>
              <w:rPr>
                <w:b/>
                <w:sz w:val="20"/>
                <w:szCs w:val="20"/>
              </w:rPr>
            </w:pPr>
            <w:r w:rsidRPr="004E00E9">
              <w:rPr>
                <w:sz w:val="20"/>
                <w:szCs w:val="20"/>
              </w:rPr>
              <w:t>Станция технического обслуживания</w:t>
            </w:r>
          </w:p>
        </w:tc>
        <w:tc>
          <w:tcPr>
            <w:tcW w:w="1899" w:type="pct"/>
            <w:tcBorders>
              <w:left w:val="single" w:sz="4" w:space="0" w:color="auto"/>
            </w:tcBorders>
          </w:tcPr>
          <w:p w14:paraId="6A8865DD" w14:textId="7F480143" w:rsidR="00842257" w:rsidRPr="004E00E9" w:rsidRDefault="007143DC" w:rsidP="004E00E9">
            <w:pPr>
              <w:snapToGrid w:val="0"/>
              <w:spacing w:line="240" w:lineRule="auto"/>
              <w:jc w:val="left"/>
              <w:rPr>
                <w:sz w:val="20"/>
                <w:szCs w:val="20"/>
              </w:rPr>
            </w:pPr>
            <w:r w:rsidRPr="004E00E9">
              <w:rPr>
                <w:color w:val="000000"/>
                <w:sz w:val="20"/>
                <w:szCs w:val="20"/>
              </w:rPr>
              <w:t>аул</w:t>
            </w:r>
            <w:r w:rsidR="00842257" w:rsidRPr="004E00E9">
              <w:rPr>
                <w:color w:val="000000"/>
                <w:sz w:val="20"/>
                <w:szCs w:val="20"/>
              </w:rPr>
              <w:t xml:space="preserve"> Хакуринохабль за чертой населенного пункта напротив ул. Гагарина, 27</w:t>
            </w:r>
          </w:p>
        </w:tc>
        <w:tc>
          <w:tcPr>
            <w:tcW w:w="649" w:type="pct"/>
            <w:tcBorders>
              <w:top w:val="single" w:sz="4" w:space="0" w:color="000000"/>
              <w:left w:val="single" w:sz="4" w:space="0" w:color="000000"/>
              <w:bottom w:val="single" w:sz="4" w:space="0" w:color="000000"/>
            </w:tcBorders>
            <w:shd w:val="clear" w:color="auto" w:fill="auto"/>
          </w:tcPr>
          <w:p w14:paraId="0DB8BE68" w14:textId="67DA421D" w:rsidR="00842257" w:rsidRPr="004E00E9" w:rsidRDefault="00842257" w:rsidP="004E00E9">
            <w:pPr>
              <w:snapToGrid w:val="0"/>
              <w:spacing w:line="240" w:lineRule="auto"/>
              <w:jc w:val="center"/>
              <w:rPr>
                <w:sz w:val="20"/>
              </w:rPr>
            </w:pPr>
            <w:r w:rsidRPr="004E00E9">
              <w:rPr>
                <w:sz w:val="20"/>
              </w:rPr>
              <w:t>2</w:t>
            </w:r>
          </w:p>
        </w:tc>
        <w:tc>
          <w:tcPr>
            <w:tcW w:w="667" w:type="pct"/>
            <w:tcBorders>
              <w:top w:val="single" w:sz="4" w:space="0" w:color="000000"/>
              <w:left w:val="single" w:sz="4" w:space="0" w:color="000000"/>
              <w:bottom w:val="single" w:sz="4" w:space="0" w:color="000000"/>
              <w:right w:val="single" w:sz="4" w:space="0" w:color="000000"/>
            </w:tcBorders>
            <w:shd w:val="clear" w:color="auto" w:fill="auto"/>
          </w:tcPr>
          <w:p w14:paraId="036D5D93" w14:textId="1F5A7F31" w:rsidR="00842257" w:rsidRPr="004E00E9" w:rsidRDefault="00842257" w:rsidP="004E00E9">
            <w:pPr>
              <w:snapToGrid w:val="0"/>
              <w:spacing w:line="240" w:lineRule="auto"/>
              <w:jc w:val="center"/>
              <w:rPr>
                <w:sz w:val="20"/>
              </w:rPr>
            </w:pPr>
            <w:r w:rsidRPr="004E00E9">
              <w:rPr>
                <w:sz w:val="20"/>
              </w:rPr>
              <w:t>200</w:t>
            </w:r>
          </w:p>
        </w:tc>
      </w:tr>
      <w:tr w:rsidR="00842257" w:rsidRPr="004E00E9" w14:paraId="59F12D15" w14:textId="77777777" w:rsidTr="007143DC">
        <w:trPr>
          <w:trHeight w:val="57"/>
        </w:trPr>
        <w:tc>
          <w:tcPr>
            <w:tcW w:w="210" w:type="pct"/>
            <w:tcBorders>
              <w:right w:val="single" w:sz="4" w:space="0" w:color="auto"/>
            </w:tcBorders>
          </w:tcPr>
          <w:p w14:paraId="2FF638C1" w14:textId="73FECE32" w:rsidR="00842257" w:rsidRPr="004E00E9" w:rsidRDefault="00842257" w:rsidP="004E00E9">
            <w:pPr>
              <w:snapToGrid w:val="0"/>
              <w:spacing w:line="240" w:lineRule="auto"/>
              <w:jc w:val="center"/>
              <w:rPr>
                <w:sz w:val="20"/>
                <w:szCs w:val="20"/>
              </w:rPr>
            </w:pPr>
            <w:r w:rsidRPr="004E00E9">
              <w:rPr>
                <w:sz w:val="20"/>
                <w:szCs w:val="20"/>
              </w:rPr>
              <w:t>2</w:t>
            </w:r>
          </w:p>
        </w:tc>
        <w:tc>
          <w:tcPr>
            <w:tcW w:w="431" w:type="pct"/>
            <w:tcBorders>
              <w:right w:val="single" w:sz="4" w:space="0" w:color="auto"/>
            </w:tcBorders>
          </w:tcPr>
          <w:p w14:paraId="62486EB0" w14:textId="2D870782" w:rsidR="00842257" w:rsidRPr="004E00E9" w:rsidRDefault="00842257" w:rsidP="004E00E9">
            <w:pPr>
              <w:snapToGrid w:val="0"/>
              <w:spacing w:line="240" w:lineRule="auto"/>
              <w:jc w:val="center"/>
              <w:rPr>
                <w:sz w:val="20"/>
                <w:szCs w:val="20"/>
              </w:rPr>
            </w:pPr>
            <w:r w:rsidRPr="004E00E9">
              <w:rPr>
                <w:sz w:val="20"/>
                <w:szCs w:val="20"/>
              </w:rPr>
              <w:t>-</w:t>
            </w:r>
          </w:p>
        </w:tc>
        <w:tc>
          <w:tcPr>
            <w:tcW w:w="1144" w:type="pct"/>
            <w:tcBorders>
              <w:left w:val="single" w:sz="4" w:space="0" w:color="auto"/>
              <w:right w:val="single" w:sz="4" w:space="0" w:color="auto"/>
            </w:tcBorders>
          </w:tcPr>
          <w:p w14:paraId="6CF282CF" w14:textId="7CDA6B04" w:rsidR="00842257" w:rsidRPr="004E00E9" w:rsidRDefault="00842257" w:rsidP="004E00E9">
            <w:pPr>
              <w:snapToGrid w:val="0"/>
              <w:spacing w:line="240" w:lineRule="auto"/>
              <w:jc w:val="center"/>
              <w:rPr>
                <w:sz w:val="20"/>
                <w:szCs w:val="20"/>
              </w:rPr>
            </w:pPr>
            <w:r w:rsidRPr="004E00E9">
              <w:rPr>
                <w:sz w:val="20"/>
                <w:szCs w:val="20"/>
              </w:rPr>
              <w:t>Станция технического обслуживания</w:t>
            </w:r>
          </w:p>
        </w:tc>
        <w:tc>
          <w:tcPr>
            <w:tcW w:w="1899" w:type="pct"/>
            <w:tcBorders>
              <w:left w:val="single" w:sz="4" w:space="0" w:color="auto"/>
            </w:tcBorders>
          </w:tcPr>
          <w:p w14:paraId="2E912E9E" w14:textId="2F5587D0" w:rsidR="00842257" w:rsidRPr="004E00E9" w:rsidRDefault="007143DC" w:rsidP="004E00E9">
            <w:pPr>
              <w:snapToGrid w:val="0"/>
              <w:spacing w:line="240" w:lineRule="auto"/>
              <w:jc w:val="left"/>
              <w:rPr>
                <w:sz w:val="20"/>
                <w:szCs w:val="20"/>
              </w:rPr>
            </w:pPr>
            <w:r w:rsidRPr="004E00E9">
              <w:rPr>
                <w:color w:val="000000"/>
                <w:sz w:val="20"/>
                <w:szCs w:val="20"/>
              </w:rPr>
              <w:t>аул</w:t>
            </w:r>
            <w:r w:rsidR="00842257" w:rsidRPr="004E00E9">
              <w:rPr>
                <w:color w:val="000000"/>
                <w:sz w:val="20"/>
                <w:szCs w:val="20"/>
              </w:rPr>
              <w:t xml:space="preserve"> Хакуринохабль</w:t>
            </w:r>
            <w:r w:rsidRPr="004E00E9">
              <w:rPr>
                <w:color w:val="000000"/>
                <w:sz w:val="20"/>
                <w:szCs w:val="20"/>
              </w:rPr>
              <w:t>,</w:t>
            </w:r>
            <w:r w:rsidR="00842257" w:rsidRPr="004E00E9">
              <w:rPr>
                <w:color w:val="000000"/>
                <w:sz w:val="20"/>
                <w:szCs w:val="20"/>
              </w:rPr>
              <w:t xml:space="preserve"> ул. Ашхамаф,</w:t>
            </w:r>
            <w:r w:rsidRPr="004E00E9">
              <w:rPr>
                <w:color w:val="000000"/>
                <w:sz w:val="20"/>
                <w:szCs w:val="20"/>
              </w:rPr>
              <w:t xml:space="preserve"> </w:t>
            </w:r>
            <w:r w:rsidR="00842257" w:rsidRPr="004E00E9">
              <w:rPr>
                <w:color w:val="000000"/>
                <w:sz w:val="20"/>
                <w:szCs w:val="20"/>
              </w:rPr>
              <w:t>50</w:t>
            </w:r>
          </w:p>
        </w:tc>
        <w:tc>
          <w:tcPr>
            <w:tcW w:w="649" w:type="pct"/>
            <w:tcBorders>
              <w:top w:val="single" w:sz="4" w:space="0" w:color="000000"/>
              <w:left w:val="single" w:sz="4" w:space="0" w:color="000000"/>
              <w:bottom w:val="single" w:sz="4" w:space="0" w:color="000000"/>
            </w:tcBorders>
            <w:shd w:val="clear" w:color="auto" w:fill="auto"/>
          </w:tcPr>
          <w:p w14:paraId="12B64123" w14:textId="3B273CC9" w:rsidR="00842257" w:rsidRPr="004E00E9" w:rsidRDefault="00842257" w:rsidP="004E00E9">
            <w:pPr>
              <w:snapToGrid w:val="0"/>
              <w:spacing w:line="240" w:lineRule="auto"/>
              <w:jc w:val="center"/>
              <w:rPr>
                <w:sz w:val="20"/>
              </w:rPr>
            </w:pPr>
            <w:r w:rsidRPr="004E00E9">
              <w:rPr>
                <w:sz w:val="20"/>
              </w:rPr>
              <w:t>2</w:t>
            </w:r>
          </w:p>
        </w:tc>
        <w:tc>
          <w:tcPr>
            <w:tcW w:w="667" w:type="pct"/>
            <w:tcBorders>
              <w:top w:val="single" w:sz="4" w:space="0" w:color="000000"/>
              <w:left w:val="single" w:sz="4" w:space="0" w:color="000000"/>
              <w:bottom w:val="single" w:sz="4" w:space="0" w:color="000000"/>
              <w:right w:val="single" w:sz="4" w:space="0" w:color="000000"/>
            </w:tcBorders>
            <w:shd w:val="clear" w:color="auto" w:fill="auto"/>
          </w:tcPr>
          <w:p w14:paraId="74ED981B" w14:textId="6DCE3338" w:rsidR="00842257" w:rsidRPr="004E00E9" w:rsidRDefault="00842257" w:rsidP="004E00E9">
            <w:pPr>
              <w:snapToGrid w:val="0"/>
              <w:spacing w:line="240" w:lineRule="auto"/>
              <w:jc w:val="center"/>
              <w:rPr>
                <w:sz w:val="20"/>
              </w:rPr>
            </w:pPr>
            <w:r w:rsidRPr="004E00E9">
              <w:rPr>
                <w:sz w:val="20"/>
              </w:rPr>
              <w:t>150</w:t>
            </w:r>
          </w:p>
        </w:tc>
      </w:tr>
      <w:tr w:rsidR="00842257" w:rsidRPr="004E00E9" w14:paraId="4918FDC8" w14:textId="77777777" w:rsidTr="007143DC">
        <w:trPr>
          <w:trHeight w:val="57"/>
        </w:trPr>
        <w:tc>
          <w:tcPr>
            <w:tcW w:w="210" w:type="pct"/>
            <w:tcBorders>
              <w:top w:val="single" w:sz="4" w:space="0" w:color="000000"/>
              <w:left w:val="single" w:sz="4" w:space="0" w:color="000000"/>
              <w:bottom w:val="single" w:sz="4" w:space="0" w:color="000000"/>
              <w:right w:val="single" w:sz="4" w:space="0" w:color="auto"/>
            </w:tcBorders>
          </w:tcPr>
          <w:p w14:paraId="62184466" w14:textId="113956EB" w:rsidR="00842257" w:rsidRPr="004E00E9" w:rsidRDefault="00842257" w:rsidP="004E00E9">
            <w:pPr>
              <w:snapToGrid w:val="0"/>
              <w:spacing w:line="240" w:lineRule="auto"/>
              <w:jc w:val="center"/>
              <w:rPr>
                <w:sz w:val="20"/>
                <w:szCs w:val="20"/>
              </w:rPr>
            </w:pPr>
            <w:r w:rsidRPr="004E00E9">
              <w:rPr>
                <w:sz w:val="20"/>
                <w:szCs w:val="20"/>
              </w:rPr>
              <w:t>3</w:t>
            </w:r>
          </w:p>
        </w:tc>
        <w:tc>
          <w:tcPr>
            <w:tcW w:w="431" w:type="pct"/>
            <w:tcBorders>
              <w:top w:val="single" w:sz="4" w:space="0" w:color="000000"/>
              <w:left w:val="single" w:sz="4" w:space="0" w:color="000000"/>
              <w:bottom w:val="single" w:sz="4" w:space="0" w:color="000000"/>
              <w:right w:val="single" w:sz="4" w:space="0" w:color="000000"/>
            </w:tcBorders>
          </w:tcPr>
          <w:p w14:paraId="04980D11" w14:textId="3037C864" w:rsidR="00842257" w:rsidRPr="004E00E9" w:rsidRDefault="00842257" w:rsidP="004E00E9">
            <w:pPr>
              <w:snapToGrid w:val="0"/>
              <w:spacing w:line="240" w:lineRule="auto"/>
              <w:jc w:val="center"/>
              <w:rPr>
                <w:sz w:val="20"/>
                <w:szCs w:val="20"/>
              </w:rPr>
            </w:pPr>
            <w:r w:rsidRPr="004E00E9">
              <w:rPr>
                <w:sz w:val="20"/>
                <w:szCs w:val="20"/>
              </w:rPr>
              <w:t>-</w:t>
            </w:r>
          </w:p>
        </w:tc>
        <w:tc>
          <w:tcPr>
            <w:tcW w:w="1144" w:type="pct"/>
            <w:tcBorders>
              <w:top w:val="single" w:sz="4" w:space="0" w:color="000000"/>
              <w:left w:val="single" w:sz="4" w:space="0" w:color="000000"/>
              <w:bottom w:val="single" w:sz="4" w:space="0" w:color="000000"/>
              <w:right w:val="single" w:sz="4" w:space="0" w:color="auto"/>
            </w:tcBorders>
          </w:tcPr>
          <w:p w14:paraId="145B606A" w14:textId="0FCB480E" w:rsidR="00842257" w:rsidRPr="004E00E9" w:rsidRDefault="00842257" w:rsidP="004E00E9">
            <w:pPr>
              <w:snapToGrid w:val="0"/>
              <w:spacing w:line="240" w:lineRule="auto"/>
              <w:jc w:val="center"/>
              <w:rPr>
                <w:sz w:val="20"/>
                <w:szCs w:val="20"/>
              </w:rPr>
            </w:pPr>
            <w:r w:rsidRPr="004E00E9">
              <w:rPr>
                <w:sz w:val="20"/>
                <w:szCs w:val="20"/>
              </w:rPr>
              <w:t>Автомойка</w:t>
            </w:r>
          </w:p>
        </w:tc>
        <w:tc>
          <w:tcPr>
            <w:tcW w:w="1899" w:type="pct"/>
            <w:tcBorders>
              <w:top w:val="single" w:sz="4" w:space="0" w:color="000000"/>
              <w:left w:val="single" w:sz="4" w:space="0" w:color="auto"/>
              <w:bottom w:val="single" w:sz="4" w:space="0" w:color="000000"/>
              <w:right w:val="single" w:sz="4" w:space="0" w:color="000000"/>
            </w:tcBorders>
          </w:tcPr>
          <w:p w14:paraId="108E778F" w14:textId="045AED7D" w:rsidR="00842257" w:rsidRPr="004E00E9" w:rsidRDefault="00842257" w:rsidP="004E00E9">
            <w:pPr>
              <w:snapToGrid w:val="0"/>
              <w:spacing w:line="240" w:lineRule="auto"/>
              <w:jc w:val="left"/>
              <w:rPr>
                <w:sz w:val="20"/>
                <w:szCs w:val="20"/>
              </w:rPr>
            </w:pPr>
            <w:r w:rsidRPr="004E00E9">
              <w:rPr>
                <w:color w:val="000000"/>
                <w:sz w:val="20"/>
                <w:szCs w:val="20"/>
              </w:rPr>
              <w:t>а</w:t>
            </w:r>
            <w:r w:rsidR="007143DC" w:rsidRPr="004E00E9">
              <w:rPr>
                <w:color w:val="000000"/>
                <w:sz w:val="20"/>
                <w:szCs w:val="20"/>
              </w:rPr>
              <w:t>ул</w:t>
            </w:r>
            <w:r w:rsidRPr="004E00E9">
              <w:rPr>
                <w:color w:val="000000"/>
                <w:sz w:val="20"/>
                <w:szCs w:val="20"/>
              </w:rPr>
              <w:t xml:space="preserve"> Хакуринохабль за чертой населенного пункта напротив ул. Гагарина, 27</w:t>
            </w:r>
          </w:p>
        </w:tc>
        <w:tc>
          <w:tcPr>
            <w:tcW w:w="649" w:type="pct"/>
            <w:tcBorders>
              <w:top w:val="single" w:sz="4" w:space="0" w:color="000000"/>
              <w:left w:val="single" w:sz="4" w:space="0" w:color="000000"/>
              <w:bottom w:val="single" w:sz="4" w:space="0" w:color="000000"/>
            </w:tcBorders>
            <w:shd w:val="clear" w:color="auto" w:fill="auto"/>
          </w:tcPr>
          <w:p w14:paraId="448D7381" w14:textId="6B53B439" w:rsidR="00842257" w:rsidRPr="004E00E9" w:rsidRDefault="00842257" w:rsidP="004E00E9">
            <w:pPr>
              <w:snapToGrid w:val="0"/>
              <w:spacing w:line="240" w:lineRule="auto"/>
              <w:jc w:val="center"/>
              <w:rPr>
                <w:sz w:val="20"/>
              </w:rPr>
            </w:pPr>
            <w:r w:rsidRPr="004E00E9">
              <w:rPr>
                <w:sz w:val="20"/>
              </w:rPr>
              <w:t>1</w:t>
            </w:r>
          </w:p>
        </w:tc>
        <w:tc>
          <w:tcPr>
            <w:tcW w:w="667" w:type="pct"/>
            <w:tcBorders>
              <w:top w:val="single" w:sz="4" w:space="0" w:color="000000"/>
              <w:left w:val="single" w:sz="4" w:space="0" w:color="000000"/>
              <w:bottom w:val="single" w:sz="4" w:space="0" w:color="000000"/>
              <w:right w:val="single" w:sz="4" w:space="0" w:color="000000"/>
            </w:tcBorders>
            <w:shd w:val="clear" w:color="auto" w:fill="auto"/>
          </w:tcPr>
          <w:p w14:paraId="0194EB71" w14:textId="1A8FE2EF" w:rsidR="00842257" w:rsidRPr="004E00E9" w:rsidRDefault="00842257" w:rsidP="004E00E9">
            <w:pPr>
              <w:snapToGrid w:val="0"/>
              <w:spacing w:line="240" w:lineRule="auto"/>
              <w:jc w:val="center"/>
              <w:rPr>
                <w:sz w:val="20"/>
              </w:rPr>
            </w:pPr>
            <w:r w:rsidRPr="004E00E9">
              <w:rPr>
                <w:sz w:val="20"/>
              </w:rPr>
              <w:t>80</w:t>
            </w:r>
          </w:p>
        </w:tc>
      </w:tr>
      <w:tr w:rsidR="00842257" w:rsidRPr="004E00E9" w14:paraId="0C09408F" w14:textId="77777777" w:rsidTr="007143DC">
        <w:trPr>
          <w:trHeight w:val="57"/>
        </w:trPr>
        <w:tc>
          <w:tcPr>
            <w:tcW w:w="210" w:type="pct"/>
            <w:tcBorders>
              <w:top w:val="single" w:sz="4" w:space="0" w:color="000000"/>
              <w:left w:val="single" w:sz="4" w:space="0" w:color="000000"/>
              <w:bottom w:val="single" w:sz="4" w:space="0" w:color="000000"/>
              <w:right w:val="single" w:sz="4" w:space="0" w:color="auto"/>
            </w:tcBorders>
          </w:tcPr>
          <w:p w14:paraId="5177AA07" w14:textId="5FC8277F" w:rsidR="00842257" w:rsidRPr="004E00E9" w:rsidRDefault="00842257" w:rsidP="004E00E9">
            <w:pPr>
              <w:snapToGrid w:val="0"/>
              <w:spacing w:line="240" w:lineRule="auto"/>
              <w:jc w:val="center"/>
              <w:rPr>
                <w:sz w:val="20"/>
                <w:szCs w:val="20"/>
              </w:rPr>
            </w:pPr>
            <w:r w:rsidRPr="004E00E9">
              <w:rPr>
                <w:sz w:val="20"/>
                <w:szCs w:val="20"/>
              </w:rPr>
              <w:t>4</w:t>
            </w:r>
          </w:p>
        </w:tc>
        <w:tc>
          <w:tcPr>
            <w:tcW w:w="431" w:type="pct"/>
            <w:tcBorders>
              <w:top w:val="single" w:sz="4" w:space="0" w:color="000000"/>
              <w:left w:val="single" w:sz="4" w:space="0" w:color="000000"/>
              <w:bottom w:val="single" w:sz="4" w:space="0" w:color="000000"/>
              <w:right w:val="single" w:sz="4" w:space="0" w:color="000000"/>
            </w:tcBorders>
          </w:tcPr>
          <w:p w14:paraId="4413242F" w14:textId="670F66B6" w:rsidR="00842257" w:rsidRPr="004E00E9" w:rsidRDefault="00842257" w:rsidP="004E00E9">
            <w:pPr>
              <w:snapToGrid w:val="0"/>
              <w:spacing w:line="240" w:lineRule="auto"/>
              <w:jc w:val="center"/>
              <w:rPr>
                <w:sz w:val="20"/>
                <w:szCs w:val="20"/>
              </w:rPr>
            </w:pPr>
            <w:r w:rsidRPr="004E00E9">
              <w:rPr>
                <w:sz w:val="20"/>
                <w:szCs w:val="20"/>
              </w:rPr>
              <w:t>-</w:t>
            </w:r>
          </w:p>
        </w:tc>
        <w:tc>
          <w:tcPr>
            <w:tcW w:w="1144" w:type="pct"/>
            <w:tcBorders>
              <w:top w:val="single" w:sz="4" w:space="0" w:color="000000"/>
              <w:left w:val="single" w:sz="4" w:space="0" w:color="000000"/>
              <w:bottom w:val="single" w:sz="4" w:space="0" w:color="000000"/>
              <w:right w:val="single" w:sz="4" w:space="0" w:color="auto"/>
            </w:tcBorders>
          </w:tcPr>
          <w:p w14:paraId="5ECCB02E" w14:textId="5839FFB2" w:rsidR="00842257" w:rsidRPr="004E00E9" w:rsidRDefault="00842257" w:rsidP="004E00E9">
            <w:pPr>
              <w:snapToGrid w:val="0"/>
              <w:spacing w:line="240" w:lineRule="auto"/>
              <w:jc w:val="center"/>
              <w:rPr>
                <w:sz w:val="20"/>
                <w:szCs w:val="20"/>
              </w:rPr>
            </w:pPr>
            <w:r w:rsidRPr="004E00E9">
              <w:rPr>
                <w:sz w:val="20"/>
                <w:szCs w:val="20"/>
              </w:rPr>
              <w:t>Автомойка</w:t>
            </w:r>
          </w:p>
        </w:tc>
        <w:tc>
          <w:tcPr>
            <w:tcW w:w="1899" w:type="pct"/>
            <w:tcBorders>
              <w:top w:val="single" w:sz="4" w:space="0" w:color="000000"/>
              <w:left w:val="single" w:sz="4" w:space="0" w:color="auto"/>
              <w:bottom w:val="single" w:sz="4" w:space="0" w:color="000000"/>
              <w:right w:val="single" w:sz="4" w:space="0" w:color="000000"/>
            </w:tcBorders>
          </w:tcPr>
          <w:p w14:paraId="6D8FC7CC" w14:textId="5F3A2EA6" w:rsidR="00842257" w:rsidRPr="004E00E9" w:rsidRDefault="00842257" w:rsidP="004E00E9">
            <w:pPr>
              <w:snapToGrid w:val="0"/>
              <w:spacing w:line="240" w:lineRule="auto"/>
              <w:jc w:val="left"/>
              <w:rPr>
                <w:sz w:val="20"/>
                <w:szCs w:val="20"/>
              </w:rPr>
            </w:pPr>
            <w:r w:rsidRPr="004E00E9">
              <w:rPr>
                <w:color w:val="000000"/>
                <w:sz w:val="20"/>
                <w:szCs w:val="20"/>
              </w:rPr>
              <w:t>а</w:t>
            </w:r>
            <w:r w:rsidR="007143DC" w:rsidRPr="004E00E9">
              <w:rPr>
                <w:color w:val="000000"/>
                <w:sz w:val="20"/>
                <w:szCs w:val="20"/>
              </w:rPr>
              <w:t>ул</w:t>
            </w:r>
            <w:r w:rsidRPr="004E00E9">
              <w:rPr>
                <w:color w:val="000000"/>
                <w:sz w:val="20"/>
                <w:szCs w:val="20"/>
              </w:rPr>
              <w:t xml:space="preserve"> Хакуринохабль</w:t>
            </w:r>
            <w:r w:rsidR="007143DC" w:rsidRPr="004E00E9">
              <w:rPr>
                <w:color w:val="000000"/>
                <w:sz w:val="20"/>
                <w:szCs w:val="20"/>
              </w:rPr>
              <w:t>,</w:t>
            </w:r>
            <w:r w:rsidRPr="004E00E9">
              <w:rPr>
                <w:color w:val="000000"/>
                <w:sz w:val="20"/>
                <w:szCs w:val="20"/>
              </w:rPr>
              <w:t xml:space="preserve"> ул. Ашхамаф,</w:t>
            </w:r>
            <w:r w:rsidR="007143DC" w:rsidRPr="004E00E9">
              <w:rPr>
                <w:color w:val="000000"/>
                <w:sz w:val="20"/>
                <w:szCs w:val="20"/>
              </w:rPr>
              <w:t xml:space="preserve"> </w:t>
            </w:r>
            <w:r w:rsidRPr="004E00E9">
              <w:rPr>
                <w:color w:val="000000"/>
                <w:sz w:val="20"/>
                <w:szCs w:val="20"/>
              </w:rPr>
              <w:t>50</w:t>
            </w:r>
          </w:p>
        </w:tc>
        <w:tc>
          <w:tcPr>
            <w:tcW w:w="649" w:type="pct"/>
            <w:tcBorders>
              <w:top w:val="single" w:sz="4" w:space="0" w:color="000000"/>
              <w:left w:val="single" w:sz="4" w:space="0" w:color="000000"/>
              <w:bottom w:val="single" w:sz="4" w:space="0" w:color="000000"/>
            </w:tcBorders>
            <w:shd w:val="clear" w:color="auto" w:fill="auto"/>
          </w:tcPr>
          <w:p w14:paraId="3FF0DD50" w14:textId="0535DA4F" w:rsidR="00842257" w:rsidRPr="004E00E9" w:rsidRDefault="00842257" w:rsidP="004E00E9">
            <w:pPr>
              <w:snapToGrid w:val="0"/>
              <w:spacing w:line="240" w:lineRule="auto"/>
              <w:jc w:val="center"/>
              <w:rPr>
                <w:sz w:val="20"/>
              </w:rPr>
            </w:pPr>
            <w:r w:rsidRPr="004E00E9">
              <w:rPr>
                <w:sz w:val="20"/>
              </w:rPr>
              <w:t>1</w:t>
            </w:r>
          </w:p>
        </w:tc>
        <w:tc>
          <w:tcPr>
            <w:tcW w:w="667" w:type="pct"/>
            <w:tcBorders>
              <w:top w:val="single" w:sz="4" w:space="0" w:color="000000"/>
              <w:left w:val="single" w:sz="4" w:space="0" w:color="000000"/>
              <w:bottom w:val="single" w:sz="4" w:space="0" w:color="000000"/>
              <w:right w:val="single" w:sz="4" w:space="0" w:color="000000"/>
            </w:tcBorders>
            <w:shd w:val="clear" w:color="auto" w:fill="auto"/>
          </w:tcPr>
          <w:p w14:paraId="166717D0" w14:textId="1D019A68" w:rsidR="00842257" w:rsidRPr="004E00E9" w:rsidRDefault="00842257" w:rsidP="004E00E9">
            <w:pPr>
              <w:snapToGrid w:val="0"/>
              <w:spacing w:line="240" w:lineRule="auto"/>
              <w:jc w:val="center"/>
              <w:rPr>
                <w:sz w:val="20"/>
              </w:rPr>
            </w:pPr>
            <w:r w:rsidRPr="004E00E9">
              <w:rPr>
                <w:sz w:val="20"/>
              </w:rPr>
              <w:t>70</w:t>
            </w:r>
          </w:p>
        </w:tc>
      </w:tr>
      <w:tr w:rsidR="00842257" w:rsidRPr="004E00E9" w14:paraId="6012C51F" w14:textId="77777777" w:rsidTr="007143DC">
        <w:trPr>
          <w:trHeight w:val="57"/>
        </w:trPr>
        <w:tc>
          <w:tcPr>
            <w:tcW w:w="210" w:type="pct"/>
            <w:tcBorders>
              <w:top w:val="single" w:sz="4" w:space="0" w:color="000000"/>
              <w:left w:val="single" w:sz="4" w:space="0" w:color="000000"/>
              <w:bottom w:val="single" w:sz="4" w:space="0" w:color="000000"/>
              <w:right w:val="single" w:sz="4" w:space="0" w:color="auto"/>
            </w:tcBorders>
          </w:tcPr>
          <w:p w14:paraId="274C2C0C" w14:textId="1CA020D6" w:rsidR="00842257" w:rsidRPr="004E00E9" w:rsidRDefault="00842257" w:rsidP="004E00E9">
            <w:pPr>
              <w:snapToGrid w:val="0"/>
              <w:spacing w:line="240" w:lineRule="auto"/>
              <w:jc w:val="center"/>
              <w:rPr>
                <w:sz w:val="20"/>
                <w:szCs w:val="20"/>
              </w:rPr>
            </w:pPr>
            <w:r w:rsidRPr="004E00E9">
              <w:rPr>
                <w:sz w:val="20"/>
                <w:szCs w:val="20"/>
              </w:rPr>
              <w:t>5</w:t>
            </w:r>
          </w:p>
        </w:tc>
        <w:tc>
          <w:tcPr>
            <w:tcW w:w="431" w:type="pct"/>
            <w:tcBorders>
              <w:top w:val="single" w:sz="4" w:space="0" w:color="000000"/>
              <w:left w:val="single" w:sz="4" w:space="0" w:color="000000"/>
              <w:bottom w:val="single" w:sz="4" w:space="0" w:color="000000"/>
              <w:right w:val="single" w:sz="4" w:space="0" w:color="000000"/>
            </w:tcBorders>
          </w:tcPr>
          <w:p w14:paraId="553C01EC" w14:textId="54E451C5" w:rsidR="00842257" w:rsidRPr="004E00E9" w:rsidRDefault="00842257" w:rsidP="004E00E9">
            <w:pPr>
              <w:snapToGrid w:val="0"/>
              <w:spacing w:line="240" w:lineRule="auto"/>
              <w:jc w:val="center"/>
              <w:rPr>
                <w:sz w:val="20"/>
                <w:szCs w:val="20"/>
              </w:rPr>
            </w:pPr>
            <w:r w:rsidRPr="004E00E9">
              <w:rPr>
                <w:sz w:val="20"/>
                <w:szCs w:val="20"/>
              </w:rPr>
              <w:t>-</w:t>
            </w:r>
          </w:p>
        </w:tc>
        <w:tc>
          <w:tcPr>
            <w:tcW w:w="1144" w:type="pct"/>
            <w:tcBorders>
              <w:top w:val="single" w:sz="4" w:space="0" w:color="000000"/>
              <w:left w:val="single" w:sz="4" w:space="0" w:color="000000"/>
              <w:bottom w:val="single" w:sz="4" w:space="0" w:color="000000"/>
              <w:right w:val="single" w:sz="4" w:space="0" w:color="auto"/>
            </w:tcBorders>
          </w:tcPr>
          <w:p w14:paraId="59FE780D" w14:textId="2D5FF4B8" w:rsidR="00842257" w:rsidRPr="004E00E9" w:rsidRDefault="00842257" w:rsidP="004E00E9">
            <w:pPr>
              <w:snapToGrid w:val="0"/>
              <w:spacing w:line="240" w:lineRule="auto"/>
              <w:jc w:val="center"/>
              <w:rPr>
                <w:sz w:val="20"/>
                <w:szCs w:val="20"/>
              </w:rPr>
            </w:pPr>
            <w:r w:rsidRPr="004E00E9">
              <w:rPr>
                <w:sz w:val="20"/>
                <w:szCs w:val="20"/>
              </w:rPr>
              <w:t>Автомойка</w:t>
            </w:r>
          </w:p>
        </w:tc>
        <w:tc>
          <w:tcPr>
            <w:tcW w:w="1899" w:type="pct"/>
            <w:tcBorders>
              <w:top w:val="single" w:sz="4" w:space="0" w:color="000000"/>
              <w:left w:val="single" w:sz="4" w:space="0" w:color="auto"/>
              <w:bottom w:val="single" w:sz="4" w:space="0" w:color="000000"/>
              <w:right w:val="single" w:sz="4" w:space="0" w:color="000000"/>
            </w:tcBorders>
          </w:tcPr>
          <w:p w14:paraId="12507D37" w14:textId="1E4E92DD" w:rsidR="00842257" w:rsidRPr="004E00E9" w:rsidRDefault="00842257" w:rsidP="004E00E9">
            <w:pPr>
              <w:snapToGrid w:val="0"/>
              <w:spacing w:line="240" w:lineRule="auto"/>
              <w:jc w:val="left"/>
              <w:rPr>
                <w:sz w:val="20"/>
                <w:szCs w:val="20"/>
              </w:rPr>
            </w:pPr>
            <w:r w:rsidRPr="004E00E9">
              <w:rPr>
                <w:color w:val="000000"/>
                <w:sz w:val="20"/>
                <w:szCs w:val="20"/>
              </w:rPr>
              <w:t>а</w:t>
            </w:r>
            <w:r w:rsidR="007143DC" w:rsidRPr="004E00E9">
              <w:rPr>
                <w:color w:val="000000"/>
                <w:sz w:val="20"/>
                <w:szCs w:val="20"/>
              </w:rPr>
              <w:t>ул</w:t>
            </w:r>
            <w:r w:rsidRPr="004E00E9">
              <w:rPr>
                <w:color w:val="000000"/>
                <w:sz w:val="20"/>
                <w:szCs w:val="20"/>
              </w:rPr>
              <w:t xml:space="preserve"> Хакуринохабль</w:t>
            </w:r>
            <w:r w:rsidR="007143DC" w:rsidRPr="004E00E9">
              <w:rPr>
                <w:color w:val="000000"/>
                <w:sz w:val="20"/>
                <w:szCs w:val="20"/>
              </w:rPr>
              <w:t>,</w:t>
            </w:r>
            <w:r w:rsidRPr="004E00E9">
              <w:rPr>
                <w:color w:val="000000"/>
                <w:sz w:val="20"/>
                <w:szCs w:val="20"/>
              </w:rPr>
              <w:t xml:space="preserve"> ул. Ашхамаф,</w:t>
            </w:r>
            <w:r w:rsidR="007143DC" w:rsidRPr="004E00E9">
              <w:rPr>
                <w:color w:val="000000"/>
                <w:sz w:val="20"/>
                <w:szCs w:val="20"/>
              </w:rPr>
              <w:t xml:space="preserve"> </w:t>
            </w:r>
            <w:r w:rsidRPr="004E00E9">
              <w:rPr>
                <w:color w:val="000000"/>
                <w:sz w:val="20"/>
                <w:szCs w:val="20"/>
              </w:rPr>
              <w:t>46</w:t>
            </w:r>
          </w:p>
        </w:tc>
        <w:tc>
          <w:tcPr>
            <w:tcW w:w="649" w:type="pct"/>
            <w:tcBorders>
              <w:top w:val="single" w:sz="4" w:space="0" w:color="000000"/>
              <w:left w:val="single" w:sz="4" w:space="0" w:color="000000"/>
              <w:bottom w:val="single" w:sz="4" w:space="0" w:color="000000"/>
            </w:tcBorders>
            <w:shd w:val="clear" w:color="auto" w:fill="auto"/>
          </w:tcPr>
          <w:p w14:paraId="34E06F70" w14:textId="7E04B5E1" w:rsidR="00842257" w:rsidRPr="004E00E9" w:rsidRDefault="00842257" w:rsidP="004E00E9">
            <w:pPr>
              <w:snapToGrid w:val="0"/>
              <w:spacing w:line="240" w:lineRule="auto"/>
              <w:jc w:val="center"/>
              <w:rPr>
                <w:sz w:val="20"/>
              </w:rPr>
            </w:pPr>
            <w:r w:rsidRPr="004E00E9">
              <w:rPr>
                <w:sz w:val="20"/>
              </w:rPr>
              <w:t>2</w:t>
            </w:r>
          </w:p>
        </w:tc>
        <w:tc>
          <w:tcPr>
            <w:tcW w:w="667" w:type="pct"/>
            <w:tcBorders>
              <w:top w:val="single" w:sz="4" w:space="0" w:color="000000"/>
              <w:left w:val="single" w:sz="4" w:space="0" w:color="000000"/>
              <w:bottom w:val="single" w:sz="4" w:space="0" w:color="000000"/>
              <w:right w:val="single" w:sz="4" w:space="0" w:color="000000"/>
            </w:tcBorders>
            <w:shd w:val="clear" w:color="auto" w:fill="auto"/>
          </w:tcPr>
          <w:p w14:paraId="211FE7F7" w14:textId="618D485E" w:rsidR="00842257" w:rsidRPr="004E00E9" w:rsidRDefault="00842257" w:rsidP="004E00E9">
            <w:pPr>
              <w:snapToGrid w:val="0"/>
              <w:spacing w:line="240" w:lineRule="auto"/>
              <w:jc w:val="center"/>
              <w:rPr>
                <w:sz w:val="20"/>
              </w:rPr>
            </w:pPr>
            <w:r w:rsidRPr="004E00E9">
              <w:rPr>
                <w:sz w:val="20"/>
              </w:rPr>
              <w:t>120</w:t>
            </w:r>
          </w:p>
        </w:tc>
      </w:tr>
    </w:tbl>
    <w:p w14:paraId="3EC19758" w14:textId="77777777" w:rsidR="00814601" w:rsidRPr="004E00E9" w:rsidRDefault="00814601" w:rsidP="004E00E9">
      <w:pPr>
        <w:spacing w:before="120" w:line="276" w:lineRule="auto"/>
        <w:ind w:firstLine="709"/>
        <w:rPr>
          <w:b/>
        </w:rPr>
      </w:pPr>
      <w:r w:rsidRPr="004E00E9">
        <w:rPr>
          <w:b/>
        </w:rPr>
        <w:t>Информация об основных проблемах и ограничениях</w:t>
      </w:r>
    </w:p>
    <w:p w14:paraId="23D7E6C2" w14:textId="77777777" w:rsidR="00814601" w:rsidRPr="004E00E9" w:rsidRDefault="00814601" w:rsidP="004E00E9">
      <w:pPr>
        <w:autoSpaceDE w:val="0"/>
        <w:autoSpaceDN w:val="0"/>
        <w:adjustRightInd w:val="0"/>
        <w:spacing w:line="276" w:lineRule="auto"/>
        <w:ind w:firstLine="709"/>
        <w:rPr>
          <w:szCs w:val="24"/>
        </w:rPr>
      </w:pPr>
      <w:r w:rsidRPr="004E00E9">
        <w:rPr>
          <w:szCs w:val="24"/>
        </w:rPr>
        <w:t>Существующая сеть объектов обслуживания и хранения автомобильного транспорта как правило относится к объектам коммерческого назначения, потребности населения в подобных объектах определяются исходя из экономической целесообразности, наличие спроса на данные виды услуг.</w:t>
      </w:r>
    </w:p>
    <w:p w14:paraId="2CBC6783" w14:textId="77777777" w:rsidR="00814601" w:rsidRPr="004E00E9" w:rsidRDefault="00814601" w:rsidP="004E00E9">
      <w:pPr>
        <w:autoSpaceDE w:val="0"/>
        <w:autoSpaceDN w:val="0"/>
        <w:adjustRightInd w:val="0"/>
        <w:spacing w:line="276" w:lineRule="auto"/>
        <w:ind w:firstLine="709"/>
        <w:rPr>
          <w:b/>
          <w:szCs w:val="24"/>
        </w:rPr>
      </w:pPr>
      <w:r w:rsidRPr="004E00E9">
        <w:rPr>
          <w:b/>
          <w:szCs w:val="24"/>
        </w:rPr>
        <w:t>Направления развития</w:t>
      </w:r>
    </w:p>
    <w:p w14:paraId="52DBC78F" w14:textId="1973E7E0" w:rsidR="00814601" w:rsidRPr="004E00E9" w:rsidRDefault="00814601" w:rsidP="004E00E9">
      <w:pPr>
        <w:spacing w:line="276" w:lineRule="auto"/>
        <w:ind w:right="-2" w:firstLine="709"/>
        <w:rPr>
          <w:rFonts w:eastAsia="Times New Roman"/>
          <w:color w:val="000000"/>
          <w:szCs w:val="24"/>
          <w:lang w:eastAsia="ru-RU"/>
        </w:rPr>
      </w:pPr>
      <w:r w:rsidRPr="004E00E9">
        <w:rPr>
          <w:rFonts w:eastAsia="Times New Roman"/>
          <w:color w:val="000000"/>
          <w:szCs w:val="24"/>
          <w:lang w:eastAsia="ru-RU"/>
        </w:rPr>
        <w:t xml:space="preserve">Генеральным планом мероприятия по размещению планируемых объектов местного значения в области обслуживания и </w:t>
      </w:r>
      <w:r w:rsidR="00550089" w:rsidRPr="004E00E9">
        <w:rPr>
          <w:rFonts w:eastAsia="Times New Roman"/>
          <w:color w:val="000000"/>
          <w:szCs w:val="24"/>
          <w:lang w:eastAsia="ru-RU"/>
        </w:rPr>
        <w:t>хранения автомобильного</w:t>
      </w:r>
      <w:r w:rsidRPr="004E00E9">
        <w:rPr>
          <w:rFonts w:eastAsia="Times New Roman"/>
          <w:color w:val="000000"/>
          <w:szCs w:val="24"/>
          <w:lang w:eastAsia="ru-RU"/>
        </w:rPr>
        <w:t xml:space="preserve"> транспорта и по реконструкции таких объектов не предлагаются.</w:t>
      </w:r>
    </w:p>
    <w:p w14:paraId="2345BD31" w14:textId="6CD76B92" w:rsidR="00723678" w:rsidRPr="004E00E9" w:rsidRDefault="00723678" w:rsidP="004E00E9">
      <w:pPr>
        <w:keepNext/>
        <w:tabs>
          <w:tab w:val="left" w:pos="0"/>
          <w:tab w:val="left" w:pos="1276"/>
        </w:tabs>
        <w:spacing w:before="120" w:line="276" w:lineRule="auto"/>
        <w:jc w:val="left"/>
        <w:outlineLvl w:val="2"/>
        <w:rPr>
          <w:rFonts w:eastAsia="Times New Roman"/>
          <w:b/>
          <w:szCs w:val="28"/>
          <w:lang w:eastAsia="ru-RU"/>
        </w:rPr>
      </w:pPr>
      <w:bookmarkStart w:id="153" w:name="_Toc499800775"/>
      <w:bookmarkStart w:id="154" w:name="_Toc26429428"/>
      <w:bookmarkStart w:id="155" w:name="_Toc183611946"/>
      <w:bookmarkStart w:id="156" w:name="_Toc138563129"/>
      <w:bookmarkStart w:id="157" w:name="_Toc138563576"/>
      <w:bookmarkStart w:id="158" w:name="_Toc138564203"/>
      <w:r w:rsidRPr="004E00E9">
        <w:rPr>
          <w:rFonts w:eastAsia="Times New Roman"/>
          <w:b/>
          <w:szCs w:val="28"/>
          <w:lang w:eastAsia="ru-RU"/>
        </w:rPr>
        <w:t xml:space="preserve">7.2 </w:t>
      </w:r>
      <w:bookmarkEnd w:id="153"/>
      <w:r w:rsidRPr="004E00E9">
        <w:rPr>
          <w:rFonts w:eastAsia="Times New Roman"/>
          <w:b/>
          <w:szCs w:val="28"/>
          <w:lang w:eastAsia="ru-RU"/>
        </w:rPr>
        <w:t>Железнодорожный транспорт</w:t>
      </w:r>
      <w:bookmarkEnd w:id="154"/>
      <w:bookmarkEnd w:id="155"/>
      <w:r w:rsidRPr="004E00E9">
        <w:rPr>
          <w:rFonts w:eastAsia="Times New Roman"/>
          <w:b/>
          <w:szCs w:val="28"/>
          <w:lang w:eastAsia="ru-RU"/>
        </w:rPr>
        <w:t xml:space="preserve">  </w:t>
      </w:r>
    </w:p>
    <w:p w14:paraId="4577D03A" w14:textId="77777777" w:rsidR="00723678" w:rsidRPr="004E00E9" w:rsidRDefault="00723678" w:rsidP="004E00E9">
      <w:pPr>
        <w:autoSpaceDE w:val="0"/>
        <w:autoSpaceDN w:val="0"/>
        <w:adjustRightInd w:val="0"/>
        <w:spacing w:before="120" w:line="276" w:lineRule="auto"/>
        <w:ind w:firstLine="709"/>
        <w:rPr>
          <w:b/>
          <w:szCs w:val="24"/>
        </w:rPr>
      </w:pPr>
      <w:r w:rsidRPr="004E00E9">
        <w:rPr>
          <w:b/>
          <w:szCs w:val="24"/>
        </w:rPr>
        <w:t xml:space="preserve">Анализ существующего состояния </w:t>
      </w:r>
    </w:p>
    <w:p w14:paraId="207C093A" w14:textId="7934CE66" w:rsidR="00723678" w:rsidRPr="004E00E9" w:rsidRDefault="00723678" w:rsidP="004E00E9">
      <w:pPr>
        <w:autoSpaceDE w:val="0"/>
        <w:autoSpaceDN w:val="0"/>
        <w:adjustRightInd w:val="0"/>
        <w:spacing w:line="276" w:lineRule="auto"/>
        <w:ind w:firstLine="709"/>
        <w:rPr>
          <w:szCs w:val="24"/>
        </w:rPr>
      </w:pPr>
      <w:r w:rsidRPr="004E00E9">
        <w:rPr>
          <w:szCs w:val="24"/>
        </w:rPr>
        <w:t xml:space="preserve">На территории </w:t>
      </w:r>
      <w:r w:rsidR="008D4B1D" w:rsidRPr="004E00E9">
        <w:rPr>
          <w:szCs w:val="24"/>
        </w:rPr>
        <w:t>Хакуринохабльского</w:t>
      </w:r>
      <w:r w:rsidRPr="004E00E9">
        <w:rPr>
          <w:szCs w:val="24"/>
        </w:rPr>
        <w:t xml:space="preserve"> сельского поселения объектов в области железнодорожного транспорта нет.</w:t>
      </w:r>
    </w:p>
    <w:p w14:paraId="517ACCD6" w14:textId="77777777" w:rsidR="00723678" w:rsidRPr="004E00E9" w:rsidRDefault="00723678" w:rsidP="004E00E9">
      <w:pPr>
        <w:spacing w:line="276" w:lineRule="auto"/>
        <w:ind w:firstLine="709"/>
        <w:rPr>
          <w:b/>
          <w:szCs w:val="24"/>
        </w:rPr>
      </w:pPr>
      <w:r w:rsidRPr="004E00E9">
        <w:rPr>
          <w:b/>
          <w:szCs w:val="24"/>
        </w:rPr>
        <w:t>Направления развития</w:t>
      </w:r>
    </w:p>
    <w:p w14:paraId="6F11149E" w14:textId="77777777" w:rsidR="00723678" w:rsidRPr="004E00E9" w:rsidRDefault="00723678" w:rsidP="004E00E9">
      <w:pPr>
        <w:spacing w:line="276" w:lineRule="auto"/>
        <w:ind w:firstLine="709"/>
        <w:rPr>
          <w:szCs w:val="24"/>
        </w:rPr>
      </w:pPr>
      <w:r w:rsidRPr="004E00E9">
        <w:rPr>
          <w:szCs w:val="24"/>
        </w:rPr>
        <w:t xml:space="preserve">Генеральным планом мероприятия по размещению планируемых объектов местного значения в области железнодорожного транспорта и по реконструкции таких объектов не </w:t>
      </w:r>
      <w:r w:rsidRPr="004E00E9">
        <w:rPr>
          <w:rFonts w:eastAsia="Times New Roman"/>
          <w:color w:val="000000"/>
          <w:szCs w:val="24"/>
          <w:lang w:eastAsia="ru-RU"/>
        </w:rPr>
        <w:t>предлагаются</w:t>
      </w:r>
      <w:r w:rsidRPr="004E00E9">
        <w:rPr>
          <w:szCs w:val="24"/>
        </w:rPr>
        <w:t>.</w:t>
      </w:r>
    </w:p>
    <w:p w14:paraId="7D50DA4B" w14:textId="79F2A601" w:rsidR="00723678" w:rsidRPr="004E00E9" w:rsidRDefault="00723678" w:rsidP="004E00E9">
      <w:pPr>
        <w:keepNext/>
        <w:tabs>
          <w:tab w:val="left" w:pos="0"/>
          <w:tab w:val="left" w:pos="1276"/>
        </w:tabs>
        <w:spacing w:before="120" w:line="276" w:lineRule="auto"/>
        <w:jc w:val="left"/>
        <w:outlineLvl w:val="2"/>
        <w:rPr>
          <w:rFonts w:eastAsia="Times New Roman"/>
          <w:b/>
          <w:szCs w:val="28"/>
          <w:lang w:eastAsia="ru-RU"/>
        </w:rPr>
      </w:pPr>
      <w:bookmarkStart w:id="159" w:name="_Toc183611947"/>
      <w:r w:rsidRPr="004E00E9">
        <w:rPr>
          <w:rFonts w:eastAsia="Times New Roman"/>
          <w:b/>
          <w:szCs w:val="28"/>
          <w:lang w:eastAsia="ru-RU"/>
        </w:rPr>
        <w:t>7.3 Воздушный транспорт</w:t>
      </w:r>
      <w:bookmarkEnd w:id="159"/>
      <w:r w:rsidRPr="004E00E9">
        <w:rPr>
          <w:rFonts w:eastAsia="Times New Roman"/>
          <w:b/>
          <w:szCs w:val="28"/>
          <w:lang w:eastAsia="ru-RU"/>
        </w:rPr>
        <w:t xml:space="preserve"> </w:t>
      </w:r>
    </w:p>
    <w:p w14:paraId="21D37AD7" w14:textId="77777777" w:rsidR="00723678" w:rsidRPr="004E00E9" w:rsidRDefault="00723678" w:rsidP="004E00E9">
      <w:pPr>
        <w:spacing w:before="120" w:line="276" w:lineRule="auto"/>
        <w:ind w:firstLine="709"/>
        <w:rPr>
          <w:b/>
          <w:szCs w:val="24"/>
        </w:rPr>
      </w:pPr>
      <w:r w:rsidRPr="004E00E9">
        <w:rPr>
          <w:b/>
          <w:szCs w:val="24"/>
        </w:rPr>
        <w:t>Анализ существующего состояния</w:t>
      </w:r>
    </w:p>
    <w:p w14:paraId="491C4CDE" w14:textId="7E352A83" w:rsidR="00723678" w:rsidRPr="004E00E9" w:rsidRDefault="00723678" w:rsidP="004E00E9">
      <w:pPr>
        <w:autoSpaceDE w:val="0"/>
        <w:autoSpaceDN w:val="0"/>
        <w:adjustRightInd w:val="0"/>
        <w:spacing w:line="276" w:lineRule="auto"/>
        <w:ind w:firstLine="709"/>
        <w:rPr>
          <w:szCs w:val="24"/>
        </w:rPr>
      </w:pPr>
      <w:r w:rsidRPr="004E00E9">
        <w:rPr>
          <w:szCs w:val="24"/>
        </w:rPr>
        <w:t xml:space="preserve">На территории </w:t>
      </w:r>
      <w:r w:rsidR="008D4B1D" w:rsidRPr="004E00E9">
        <w:rPr>
          <w:szCs w:val="24"/>
        </w:rPr>
        <w:t>Хакуринохабльского</w:t>
      </w:r>
      <w:r w:rsidRPr="004E00E9">
        <w:rPr>
          <w:szCs w:val="24"/>
        </w:rPr>
        <w:t xml:space="preserve"> сельского поселения объектов в области воздушного транспорта нет.</w:t>
      </w:r>
    </w:p>
    <w:p w14:paraId="5DBDB46B" w14:textId="77777777" w:rsidR="00723678" w:rsidRPr="004E00E9" w:rsidRDefault="00723678" w:rsidP="004E00E9">
      <w:pPr>
        <w:spacing w:line="276" w:lineRule="auto"/>
        <w:ind w:firstLine="709"/>
        <w:rPr>
          <w:b/>
          <w:szCs w:val="24"/>
        </w:rPr>
      </w:pPr>
      <w:r w:rsidRPr="004E00E9">
        <w:rPr>
          <w:b/>
          <w:szCs w:val="24"/>
        </w:rPr>
        <w:t>Направления развития</w:t>
      </w:r>
    </w:p>
    <w:p w14:paraId="51BF498E" w14:textId="77777777" w:rsidR="00723678" w:rsidRPr="004E00E9" w:rsidRDefault="00723678" w:rsidP="004E00E9">
      <w:pPr>
        <w:autoSpaceDE w:val="0"/>
        <w:autoSpaceDN w:val="0"/>
        <w:adjustRightInd w:val="0"/>
        <w:spacing w:line="276" w:lineRule="auto"/>
        <w:ind w:firstLine="709"/>
        <w:rPr>
          <w:szCs w:val="24"/>
        </w:rPr>
      </w:pPr>
      <w:r w:rsidRPr="004E00E9">
        <w:rPr>
          <w:szCs w:val="24"/>
        </w:rPr>
        <w:t xml:space="preserve">Генеральным планом мероприятия по размещению планируемых объектов местного значения в области воздушного транспорта и по реконструкции таких объектов не </w:t>
      </w:r>
      <w:r w:rsidRPr="004E00E9">
        <w:rPr>
          <w:rFonts w:eastAsia="Times New Roman"/>
          <w:color w:val="000000"/>
          <w:szCs w:val="24"/>
          <w:lang w:eastAsia="ru-RU"/>
        </w:rPr>
        <w:t>предлагаются</w:t>
      </w:r>
      <w:r w:rsidRPr="004E00E9">
        <w:rPr>
          <w:szCs w:val="24"/>
        </w:rPr>
        <w:t>.</w:t>
      </w:r>
    </w:p>
    <w:p w14:paraId="3275C0E0" w14:textId="700138F3" w:rsidR="00723678" w:rsidRPr="004E00E9" w:rsidRDefault="00723678" w:rsidP="004E00E9">
      <w:pPr>
        <w:keepNext/>
        <w:tabs>
          <w:tab w:val="left" w:pos="0"/>
          <w:tab w:val="left" w:pos="1276"/>
        </w:tabs>
        <w:spacing w:before="120" w:line="276" w:lineRule="auto"/>
        <w:jc w:val="left"/>
        <w:outlineLvl w:val="2"/>
        <w:rPr>
          <w:rFonts w:eastAsia="Times New Roman"/>
          <w:b/>
          <w:szCs w:val="28"/>
          <w:lang w:eastAsia="ru-RU"/>
        </w:rPr>
      </w:pPr>
      <w:bookmarkStart w:id="160" w:name="_Toc183611948"/>
      <w:r w:rsidRPr="004E00E9">
        <w:rPr>
          <w:rFonts w:eastAsia="Times New Roman"/>
          <w:b/>
          <w:szCs w:val="28"/>
          <w:lang w:eastAsia="ru-RU"/>
        </w:rPr>
        <w:t>7.4 Водный транспорт</w:t>
      </w:r>
      <w:bookmarkEnd w:id="160"/>
      <w:r w:rsidRPr="004E00E9">
        <w:rPr>
          <w:rFonts w:eastAsia="Times New Roman"/>
          <w:b/>
          <w:szCs w:val="28"/>
          <w:lang w:eastAsia="ru-RU"/>
        </w:rPr>
        <w:t xml:space="preserve"> </w:t>
      </w:r>
    </w:p>
    <w:p w14:paraId="6A75279D" w14:textId="77777777" w:rsidR="00723678" w:rsidRPr="004E00E9" w:rsidRDefault="00723678" w:rsidP="004E00E9">
      <w:pPr>
        <w:spacing w:before="120" w:line="276" w:lineRule="auto"/>
        <w:ind w:firstLine="709"/>
        <w:rPr>
          <w:b/>
          <w:szCs w:val="24"/>
        </w:rPr>
      </w:pPr>
      <w:r w:rsidRPr="004E00E9">
        <w:rPr>
          <w:b/>
          <w:szCs w:val="24"/>
        </w:rPr>
        <w:t>Анализ существующего состояния</w:t>
      </w:r>
    </w:p>
    <w:p w14:paraId="2B7DB4DD" w14:textId="7C132FD5" w:rsidR="00723678" w:rsidRPr="004E00E9" w:rsidRDefault="00723678" w:rsidP="004E00E9">
      <w:pPr>
        <w:autoSpaceDE w:val="0"/>
        <w:autoSpaceDN w:val="0"/>
        <w:adjustRightInd w:val="0"/>
        <w:spacing w:line="276" w:lineRule="auto"/>
        <w:ind w:firstLine="709"/>
        <w:rPr>
          <w:szCs w:val="24"/>
        </w:rPr>
      </w:pPr>
      <w:r w:rsidRPr="004E00E9">
        <w:rPr>
          <w:szCs w:val="24"/>
        </w:rPr>
        <w:t xml:space="preserve">На территории </w:t>
      </w:r>
      <w:r w:rsidR="008D4B1D" w:rsidRPr="004E00E9">
        <w:rPr>
          <w:szCs w:val="24"/>
        </w:rPr>
        <w:t>Хакуринохабльского</w:t>
      </w:r>
      <w:r w:rsidRPr="004E00E9">
        <w:rPr>
          <w:szCs w:val="24"/>
        </w:rPr>
        <w:t xml:space="preserve"> сельского поселения объектов в области водного транспорта нет.</w:t>
      </w:r>
    </w:p>
    <w:p w14:paraId="10903B4F" w14:textId="77777777" w:rsidR="00723678" w:rsidRPr="004E00E9" w:rsidRDefault="00723678" w:rsidP="004E00E9">
      <w:pPr>
        <w:spacing w:line="276" w:lineRule="auto"/>
        <w:ind w:firstLine="709"/>
        <w:rPr>
          <w:b/>
          <w:szCs w:val="24"/>
        </w:rPr>
      </w:pPr>
      <w:r w:rsidRPr="004E00E9">
        <w:rPr>
          <w:b/>
          <w:szCs w:val="24"/>
        </w:rPr>
        <w:t>Направления развития</w:t>
      </w:r>
    </w:p>
    <w:p w14:paraId="084001F2" w14:textId="77777777" w:rsidR="00723678" w:rsidRPr="004E00E9" w:rsidRDefault="00723678" w:rsidP="004E00E9">
      <w:pPr>
        <w:spacing w:line="276" w:lineRule="auto"/>
        <w:ind w:right="-2" w:firstLine="709"/>
        <w:rPr>
          <w:szCs w:val="24"/>
        </w:rPr>
      </w:pPr>
      <w:r w:rsidRPr="004E00E9">
        <w:rPr>
          <w:szCs w:val="24"/>
        </w:rPr>
        <w:t xml:space="preserve">Генеральным планом мероприятия по размещению планируемых объектов местного значения в области водного транспорта и по реконструкции таких объектов не </w:t>
      </w:r>
      <w:r w:rsidRPr="004E00E9">
        <w:rPr>
          <w:rFonts w:eastAsia="Times New Roman"/>
          <w:color w:val="000000"/>
          <w:szCs w:val="24"/>
          <w:lang w:eastAsia="ru-RU"/>
        </w:rPr>
        <w:t>предлагаются</w:t>
      </w:r>
      <w:r w:rsidRPr="004E00E9">
        <w:rPr>
          <w:szCs w:val="24"/>
        </w:rPr>
        <w:t>.</w:t>
      </w:r>
      <w:bookmarkStart w:id="161" w:name="_Toc479258746"/>
      <w:bookmarkStart w:id="162" w:name="_Toc499800776"/>
      <w:bookmarkStart w:id="163" w:name="_Toc26429429"/>
      <w:bookmarkEnd w:id="156"/>
      <w:bookmarkEnd w:id="157"/>
      <w:bookmarkEnd w:id="158"/>
    </w:p>
    <w:p w14:paraId="1A9755E4" w14:textId="11039AD9" w:rsidR="00723678" w:rsidRPr="004E00E9" w:rsidRDefault="00723678" w:rsidP="004E00E9">
      <w:pPr>
        <w:keepNext/>
        <w:tabs>
          <w:tab w:val="left" w:pos="0"/>
          <w:tab w:val="left" w:pos="1276"/>
        </w:tabs>
        <w:spacing w:before="120" w:line="276" w:lineRule="auto"/>
        <w:jc w:val="left"/>
        <w:outlineLvl w:val="2"/>
        <w:rPr>
          <w:rFonts w:eastAsia="Times New Roman"/>
          <w:b/>
          <w:szCs w:val="28"/>
          <w:lang w:eastAsia="ru-RU"/>
        </w:rPr>
      </w:pPr>
      <w:bookmarkStart w:id="164" w:name="_Toc183611949"/>
      <w:r w:rsidRPr="004E00E9">
        <w:rPr>
          <w:rFonts w:eastAsia="Times New Roman"/>
          <w:b/>
          <w:szCs w:val="28"/>
          <w:lang w:eastAsia="ru-RU"/>
        </w:rPr>
        <w:t xml:space="preserve">7.5 </w:t>
      </w:r>
      <w:bookmarkEnd w:id="161"/>
      <w:bookmarkEnd w:id="162"/>
      <w:r w:rsidRPr="004E00E9">
        <w:rPr>
          <w:rFonts w:eastAsia="Times New Roman"/>
          <w:b/>
          <w:szCs w:val="28"/>
          <w:lang w:eastAsia="ru-RU"/>
        </w:rPr>
        <w:t>Общественный пассажирский транспорт</w:t>
      </w:r>
      <w:bookmarkEnd w:id="163"/>
      <w:bookmarkEnd w:id="164"/>
      <w:r w:rsidRPr="004E00E9">
        <w:rPr>
          <w:rFonts w:eastAsia="Times New Roman"/>
          <w:b/>
          <w:szCs w:val="28"/>
          <w:lang w:eastAsia="ru-RU"/>
        </w:rPr>
        <w:t xml:space="preserve"> </w:t>
      </w:r>
    </w:p>
    <w:p w14:paraId="3AC6CF6A" w14:textId="77777777" w:rsidR="00723678" w:rsidRPr="004E00E9" w:rsidRDefault="00723678" w:rsidP="004E00E9">
      <w:pPr>
        <w:spacing w:before="120" w:line="276" w:lineRule="auto"/>
        <w:ind w:firstLine="709"/>
        <w:rPr>
          <w:b/>
        </w:rPr>
      </w:pPr>
      <w:r w:rsidRPr="004E00E9">
        <w:rPr>
          <w:b/>
        </w:rPr>
        <w:t>Анализ существующего состояния</w:t>
      </w:r>
    </w:p>
    <w:p w14:paraId="780FE933" w14:textId="6AF8C08C" w:rsidR="00723678" w:rsidRPr="004E00E9" w:rsidRDefault="00723678" w:rsidP="004E00E9">
      <w:pPr>
        <w:autoSpaceDE w:val="0"/>
        <w:autoSpaceDN w:val="0"/>
        <w:adjustRightInd w:val="0"/>
        <w:spacing w:line="276" w:lineRule="auto"/>
        <w:ind w:firstLine="709"/>
        <w:rPr>
          <w:szCs w:val="24"/>
        </w:rPr>
      </w:pPr>
      <w:r w:rsidRPr="004E00E9">
        <w:rPr>
          <w:szCs w:val="24"/>
        </w:rPr>
        <w:t xml:space="preserve">Перечень муниципальных и межмуниципальных маршрутов общественного транспорта представлен в </w:t>
      </w:r>
      <w:r w:rsidR="00F71A09" w:rsidRPr="004E00E9">
        <w:rPr>
          <w:szCs w:val="24"/>
        </w:rPr>
        <w:t>таблице 3.7.</w:t>
      </w:r>
      <w:r w:rsidR="00BC3878" w:rsidRPr="004E00E9">
        <w:rPr>
          <w:szCs w:val="24"/>
        </w:rPr>
        <w:t>5</w:t>
      </w:r>
      <w:r w:rsidRPr="004E00E9">
        <w:rPr>
          <w:szCs w:val="24"/>
        </w:rPr>
        <w:t>.</w:t>
      </w:r>
    </w:p>
    <w:p w14:paraId="1572459D" w14:textId="61962A91" w:rsidR="00723678" w:rsidRPr="004E00E9" w:rsidRDefault="00F71A09" w:rsidP="004E00E9">
      <w:pPr>
        <w:autoSpaceDE w:val="0"/>
        <w:autoSpaceDN w:val="0"/>
        <w:adjustRightInd w:val="0"/>
        <w:spacing w:line="276" w:lineRule="auto"/>
        <w:ind w:firstLine="709"/>
        <w:jc w:val="right"/>
        <w:rPr>
          <w:szCs w:val="24"/>
        </w:rPr>
      </w:pPr>
      <w:r w:rsidRPr="004E00E9">
        <w:rPr>
          <w:szCs w:val="24"/>
        </w:rPr>
        <w:t>Таблица 3.7.</w:t>
      </w:r>
      <w:r w:rsidR="00BC3878" w:rsidRPr="004E00E9">
        <w:rPr>
          <w:szCs w:val="24"/>
        </w:rPr>
        <w:t>5</w:t>
      </w:r>
    </w:p>
    <w:p w14:paraId="5BE543B8" w14:textId="77777777" w:rsidR="00723678" w:rsidRPr="004E00E9" w:rsidRDefault="00723678" w:rsidP="004E00E9">
      <w:pPr>
        <w:autoSpaceDE w:val="0"/>
        <w:autoSpaceDN w:val="0"/>
        <w:adjustRightInd w:val="0"/>
        <w:spacing w:line="276" w:lineRule="auto"/>
        <w:jc w:val="center"/>
        <w:rPr>
          <w:szCs w:val="24"/>
        </w:rPr>
      </w:pPr>
      <w:r w:rsidRPr="004E00E9">
        <w:rPr>
          <w:szCs w:val="24"/>
        </w:rPr>
        <w:t>Перечень муниципальных и межмуниципальных маршрутов общественного транспорта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567"/>
        <w:gridCol w:w="1984"/>
        <w:gridCol w:w="1701"/>
        <w:gridCol w:w="2553"/>
        <w:gridCol w:w="1126"/>
      </w:tblGrid>
      <w:tr w:rsidR="00C0671B" w:rsidRPr="004E00E9" w14:paraId="7C387DFE" w14:textId="77777777" w:rsidTr="001F516A">
        <w:trPr>
          <w:trHeight w:val="20"/>
        </w:trPr>
        <w:tc>
          <w:tcPr>
            <w:tcW w:w="999" w:type="pct"/>
            <w:vAlign w:val="center"/>
          </w:tcPr>
          <w:p w14:paraId="2FB196AE" w14:textId="77777777" w:rsidR="00C0671B" w:rsidRPr="004E00E9" w:rsidRDefault="00C0671B" w:rsidP="004E00E9">
            <w:pPr>
              <w:spacing w:line="240" w:lineRule="auto"/>
              <w:jc w:val="center"/>
              <w:rPr>
                <w:b/>
                <w:sz w:val="20"/>
                <w:szCs w:val="20"/>
              </w:rPr>
            </w:pPr>
            <w:r w:rsidRPr="004E00E9">
              <w:rPr>
                <w:b/>
                <w:sz w:val="20"/>
                <w:szCs w:val="20"/>
              </w:rPr>
              <w:t xml:space="preserve">Наименование </w:t>
            </w:r>
          </w:p>
          <w:p w14:paraId="4AEE6402" w14:textId="77777777" w:rsidR="00C0671B" w:rsidRPr="004E00E9" w:rsidRDefault="00C0671B" w:rsidP="004E00E9">
            <w:pPr>
              <w:spacing w:line="240" w:lineRule="auto"/>
              <w:jc w:val="center"/>
              <w:rPr>
                <w:b/>
                <w:sz w:val="20"/>
                <w:szCs w:val="20"/>
              </w:rPr>
            </w:pPr>
            <w:r w:rsidRPr="004E00E9">
              <w:rPr>
                <w:b/>
                <w:sz w:val="20"/>
                <w:szCs w:val="20"/>
              </w:rPr>
              <w:t xml:space="preserve">маршрута </w:t>
            </w:r>
          </w:p>
        </w:tc>
        <w:tc>
          <w:tcPr>
            <w:tcW w:w="286" w:type="pct"/>
            <w:vAlign w:val="center"/>
          </w:tcPr>
          <w:p w14:paraId="367F6F8D" w14:textId="77777777" w:rsidR="00C0671B" w:rsidRPr="004E00E9" w:rsidRDefault="00C0671B" w:rsidP="004E00E9">
            <w:pPr>
              <w:spacing w:line="240" w:lineRule="auto"/>
              <w:jc w:val="center"/>
              <w:rPr>
                <w:b/>
                <w:sz w:val="20"/>
                <w:szCs w:val="20"/>
              </w:rPr>
            </w:pPr>
            <w:r w:rsidRPr="004E00E9">
              <w:rPr>
                <w:b/>
                <w:sz w:val="20"/>
                <w:szCs w:val="20"/>
              </w:rPr>
              <w:t>№</w:t>
            </w:r>
          </w:p>
        </w:tc>
        <w:tc>
          <w:tcPr>
            <w:tcW w:w="1001" w:type="pct"/>
            <w:vAlign w:val="center"/>
          </w:tcPr>
          <w:p w14:paraId="51E7515C" w14:textId="77777777" w:rsidR="00C0671B" w:rsidRPr="004E00E9" w:rsidRDefault="00C0671B" w:rsidP="004E00E9">
            <w:pPr>
              <w:spacing w:line="240" w:lineRule="auto"/>
              <w:ind w:right="-57"/>
              <w:jc w:val="center"/>
              <w:rPr>
                <w:b/>
                <w:bCs/>
                <w:sz w:val="20"/>
                <w:szCs w:val="20"/>
              </w:rPr>
            </w:pPr>
            <w:r w:rsidRPr="004E00E9">
              <w:rPr>
                <w:b/>
                <w:bCs/>
                <w:sz w:val="20"/>
                <w:szCs w:val="20"/>
              </w:rPr>
              <w:t>Название остановки</w:t>
            </w:r>
          </w:p>
        </w:tc>
        <w:tc>
          <w:tcPr>
            <w:tcW w:w="858" w:type="pct"/>
            <w:vAlign w:val="center"/>
          </w:tcPr>
          <w:p w14:paraId="322907CC" w14:textId="77777777" w:rsidR="00C0671B" w:rsidRPr="004E00E9" w:rsidRDefault="00C0671B" w:rsidP="004E00E9">
            <w:pPr>
              <w:spacing w:line="240" w:lineRule="auto"/>
              <w:ind w:right="-57"/>
              <w:jc w:val="center"/>
              <w:rPr>
                <w:b/>
                <w:iCs/>
                <w:sz w:val="20"/>
                <w:szCs w:val="20"/>
              </w:rPr>
            </w:pPr>
            <w:r w:rsidRPr="004E00E9">
              <w:rPr>
                <w:b/>
                <w:bCs/>
                <w:sz w:val="20"/>
                <w:szCs w:val="20"/>
              </w:rPr>
              <w:t>Протяженность, км</w:t>
            </w:r>
          </w:p>
        </w:tc>
        <w:tc>
          <w:tcPr>
            <w:tcW w:w="1288" w:type="pct"/>
            <w:vAlign w:val="center"/>
          </w:tcPr>
          <w:p w14:paraId="6B1CDAA0" w14:textId="77777777" w:rsidR="00C0671B" w:rsidRPr="004E00E9" w:rsidRDefault="00C0671B" w:rsidP="004E00E9">
            <w:pPr>
              <w:spacing w:line="240" w:lineRule="auto"/>
              <w:ind w:right="-57"/>
              <w:jc w:val="center"/>
              <w:rPr>
                <w:b/>
                <w:iCs/>
                <w:sz w:val="20"/>
                <w:szCs w:val="20"/>
              </w:rPr>
            </w:pPr>
            <w:r w:rsidRPr="004E00E9">
              <w:rPr>
                <w:b/>
                <w:sz w:val="20"/>
                <w:szCs w:val="20"/>
              </w:rPr>
              <w:t>Количество единиц подвижного состава на линии</w:t>
            </w:r>
          </w:p>
        </w:tc>
        <w:tc>
          <w:tcPr>
            <w:tcW w:w="568" w:type="pct"/>
            <w:vAlign w:val="center"/>
          </w:tcPr>
          <w:p w14:paraId="4CFC0AD5" w14:textId="77777777" w:rsidR="00C0671B" w:rsidRPr="004E00E9" w:rsidRDefault="00C0671B" w:rsidP="004E00E9">
            <w:pPr>
              <w:spacing w:line="240" w:lineRule="auto"/>
              <w:ind w:right="-57"/>
              <w:jc w:val="center"/>
              <w:rPr>
                <w:b/>
                <w:iCs/>
                <w:sz w:val="20"/>
                <w:szCs w:val="20"/>
              </w:rPr>
            </w:pPr>
            <w:r w:rsidRPr="004E00E9">
              <w:rPr>
                <w:b/>
                <w:iCs/>
                <w:sz w:val="20"/>
                <w:szCs w:val="20"/>
              </w:rPr>
              <w:t>Средний интервал, мин</w:t>
            </w:r>
          </w:p>
        </w:tc>
      </w:tr>
    </w:tbl>
    <w:p w14:paraId="1E4679B4" w14:textId="77777777" w:rsidR="00C0671B" w:rsidRPr="004E00E9" w:rsidRDefault="00C0671B" w:rsidP="004E00E9">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567"/>
        <w:gridCol w:w="1984"/>
        <w:gridCol w:w="1701"/>
        <w:gridCol w:w="2553"/>
        <w:gridCol w:w="1126"/>
      </w:tblGrid>
      <w:tr w:rsidR="00C0671B" w:rsidRPr="004E00E9" w14:paraId="36D9A1B2" w14:textId="77777777" w:rsidTr="001F516A">
        <w:trPr>
          <w:trHeight w:val="20"/>
          <w:tblHeader/>
        </w:trPr>
        <w:tc>
          <w:tcPr>
            <w:tcW w:w="999" w:type="pct"/>
            <w:vAlign w:val="center"/>
          </w:tcPr>
          <w:p w14:paraId="10B7AEC2" w14:textId="77777777" w:rsidR="00C0671B" w:rsidRPr="004E00E9" w:rsidRDefault="00C0671B" w:rsidP="004E00E9">
            <w:pPr>
              <w:spacing w:line="240" w:lineRule="auto"/>
              <w:jc w:val="center"/>
              <w:rPr>
                <w:b/>
                <w:sz w:val="20"/>
                <w:szCs w:val="20"/>
              </w:rPr>
            </w:pPr>
            <w:r w:rsidRPr="004E00E9">
              <w:rPr>
                <w:b/>
                <w:sz w:val="20"/>
                <w:szCs w:val="20"/>
              </w:rPr>
              <w:t>1</w:t>
            </w:r>
          </w:p>
        </w:tc>
        <w:tc>
          <w:tcPr>
            <w:tcW w:w="286" w:type="pct"/>
            <w:vAlign w:val="center"/>
          </w:tcPr>
          <w:p w14:paraId="71B7FD13" w14:textId="77777777" w:rsidR="00C0671B" w:rsidRPr="004E00E9" w:rsidRDefault="00C0671B" w:rsidP="004E00E9">
            <w:pPr>
              <w:spacing w:line="240" w:lineRule="auto"/>
              <w:jc w:val="center"/>
              <w:rPr>
                <w:b/>
                <w:sz w:val="20"/>
                <w:szCs w:val="20"/>
              </w:rPr>
            </w:pPr>
            <w:r w:rsidRPr="004E00E9">
              <w:rPr>
                <w:b/>
                <w:sz w:val="20"/>
                <w:szCs w:val="20"/>
              </w:rPr>
              <w:t>2</w:t>
            </w:r>
          </w:p>
        </w:tc>
        <w:tc>
          <w:tcPr>
            <w:tcW w:w="1001" w:type="pct"/>
            <w:vAlign w:val="center"/>
          </w:tcPr>
          <w:p w14:paraId="3A74AF60" w14:textId="77777777" w:rsidR="00C0671B" w:rsidRPr="004E00E9" w:rsidRDefault="00C0671B" w:rsidP="004E00E9">
            <w:pPr>
              <w:spacing w:line="240" w:lineRule="auto"/>
              <w:ind w:right="-57"/>
              <w:jc w:val="center"/>
              <w:rPr>
                <w:b/>
                <w:bCs/>
                <w:sz w:val="20"/>
                <w:szCs w:val="20"/>
              </w:rPr>
            </w:pPr>
            <w:r w:rsidRPr="004E00E9">
              <w:rPr>
                <w:b/>
                <w:bCs/>
                <w:sz w:val="20"/>
                <w:szCs w:val="20"/>
              </w:rPr>
              <w:t>3</w:t>
            </w:r>
          </w:p>
        </w:tc>
        <w:tc>
          <w:tcPr>
            <w:tcW w:w="858" w:type="pct"/>
            <w:vAlign w:val="center"/>
          </w:tcPr>
          <w:p w14:paraId="2978B7E3" w14:textId="77777777" w:rsidR="00C0671B" w:rsidRPr="004E00E9" w:rsidRDefault="00C0671B" w:rsidP="004E00E9">
            <w:pPr>
              <w:spacing w:line="240" w:lineRule="auto"/>
              <w:ind w:right="-57"/>
              <w:jc w:val="center"/>
              <w:rPr>
                <w:b/>
                <w:bCs/>
                <w:sz w:val="20"/>
                <w:szCs w:val="20"/>
              </w:rPr>
            </w:pPr>
            <w:r w:rsidRPr="004E00E9">
              <w:rPr>
                <w:b/>
                <w:bCs/>
                <w:sz w:val="20"/>
                <w:szCs w:val="20"/>
              </w:rPr>
              <w:t>4</w:t>
            </w:r>
          </w:p>
        </w:tc>
        <w:tc>
          <w:tcPr>
            <w:tcW w:w="1288" w:type="pct"/>
            <w:vAlign w:val="center"/>
          </w:tcPr>
          <w:p w14:paraId="17335A48" w14:textId="77777777" w:rsidR="00C0671B" w:rsidRPr="004E00E9" w:rsidRDefault="00C0671B" w:rsidP="004E00E9">
            <w:pPr>
              <w:spacing w:line="240" w:lineRule="auto"/>
              <w:ind w:right="-57"/>
              <w:jc w:val="center"/>
              <w:rPr>
                <w:b/>
                <w:sz w:val="20"/>
                <w:szCs w:val="20"/>
              </w:rPr>
            </w:pPr>
            <w:r w:rsidRPr="004E00E9">
              <w:rPr>
                <w:b/>
                <w:sz w:val="20"/>
                <w:szCs w:val="20"/>
              </w:rPr>
              <w:t>5</w:t>
            </w:r>
          </w:p>
        </w:tc>
        <w:tc>
          <w:tcPr>
            <w:tcW w:w="568" w:type="pct"/>
            <w:vAlign w:val="center"/>
          </w:tcPr>
          <w:p w14:paraId="281B3554" w14:textId="77777777" w:rsidR="00C0671B" w:rsidRPr="004E00E9" w:rsidRDefault="00C0671B" w:rsidP="004E00E9">
            <w:pPr>
              <w:spacing w:line="240" w:lineRule="auto"/>
              <w:ind w:right="-57"/>
              <w:jc w:val="center"/>
              <w:rPr>
                <w:b/>
                <w:iCs/>
                <w:sz w:val="20"/>
                <w:szCs w:val="20"/>
              </w:rPr>
            </w:pPr>
            <w:r w:rsidRPr="004E00E9">
              <w:rPr>
                <w:b/>
                <w:iCs/>
                <w:sz w:val="20"/>
                <w:szCs w:val="20"/>
              </w:rPr>
              <w:t>6</w:t>
            </w:r>
          </w:p>
        </w:tc>
      </w:tr>
      <w:tr w:rsidR="00C0671B" w:rsidRPr="004E00E9" w14:paraId="003D81D1" w14:textId="77777777" w:rsidTr="001F516A">
        <w:trPr>
          <w:trHeight w:val="23"/>
        </w:trPr>
        <w:tc>
          <w:tcPr>
            <w:tcW w:w="999" w:type="pct"/>
          </w:tcPr>
          <w:p w14:paraId="561CFCC2" w14:textId="77777777" w:rsidR="00C0671B" w:rsidRPr="004E00E9" w:rsidRDefault="00C0671B" w:rsidP="004E00E9">
            <w:pPr>
              <w:spacing w:line="240" w:lineRule="auto"/>
              <w:jc w:val="left"/>
              <w:rPr>
                <w:sz w:val="20"/>
                <w:szCs w:val="20"/>
              </w:rPr>
            </w:pPr>
            <w:r w:rsidRPr="004E00E9">
              <w:rPr>
                <w:sz w:val="20"/>
                <w:szCs w:val="20"/>
              </w:rPr>
              <w:t>Курганинск-Майкоп</w:t>
            </w:r>
          </w:p>
        </w:tc>
        <w:tc>
          <w:tcPr>
            <w:tcW w:w="286" w:type="pct"/>
            <w:vAlign w:val="center"/>
          </w:tcPr>
          <w:p w14:paraId="3119892D" w14:textId="77777777" w:rsidR="00C0671B" w:rsidRPr="004E00E9" w:rsidRDefault="00C0671B" w:rsidP="004E00E9">
            <w:pPr>
              <w:spacing w:line="240" w:lineRule="auto"/>
              <w:jc w:val="center"/>
              <w:rPr>
                <w:sz w:val="20"/>
                <w:szCs w:val="20"/>
              </w:rPr>
            </w:pPr>
            <w:r w:rsidRPr="004E00E9">
              <w:rPr>
                <w:sz w:val="20"/>
                <w:szCs w:val="20"/>
              </w:rPr>
              <w:t>432</w:t>
            </w:r>
          </w:p>
        </w:tc>
        <w:tc>
          <w:tcPr>
            <w:tcW w:w="1001" w:type="pct"/>
          </w:tcPr>
          <w:p w14:paraId="3BB05000" w14:textId="77777777" w:rsidR="00C0671B" w:rsidRPr="004E00E9" w:rsidRDefault="00C0671B" w:rsidP="004E00E9">
            <w:pPr>
              <w:spacing w:line="240" w:lineRule="auto"/>
              <w:jc w:val="center"/>
              <w:rPr>
                <w:sz w:val="20"/>
                <w:szCs w:val="20"/>
              </w:rPr>
            </w:pPr>
            <w:r w:rsidRPr="004E00E9">
              <w:rPr>
                <w:sz w:val="20"/>
                <w:szCs w:val="20"/>
              </w:rPr>
              <w:t>аул Хакуринохабль</w:t>
            </w:r>
          </w:p>
        </w:tc>
        <w:tc>
          <w:tcPr>
            <w:tcW w:w="858" w:type="pct"/>
            <w:vAlign w:val="center"/>
          </w:tcPr>
          <w:p w14:paraId="75F9E2DE" w14:textId="77777777" w:rsidR="00C0671B" w:rsidRPr="004E00E9" w:rsidRDefault="00C0671B" w:rsidP="004E00E9">
            <w:pPr>
              <w:spacing w:line="240" w:lineRule="auto"/>
              <w:jc w:val="center"/>
              <w:rPr>
                <w:sz w:val="20"/>
                <w:szCs w:val="20"/>
              </w:rPr>
            </w:pPr>
            <w:r w:rsidRPr="004E00E9">
              <w:rPr>
                <w:sz w:val="20"/>
                <w:szCs w:val="20"/>
              </w:rPr>
              <w:t>-</w:t>
            </w:r>
          </w:p>
        </w:tc>
        <w:tc>
          <w:tcPr>
            <w:tcW w:w="1288" w:type="pct"/>
            <w:vAlign w:val="center"/>
          </w:tcPr>
          <w:p w14:paraId="0E815ACF" w14:textId="77777777" w:rsidR="00C0671B" w:rsidRPr="004E00E9" w:rsidRDefault="00C0671B" w:rsidP="004E00E9">
            <w:pPr>
              <w:spacing w:line="240" w:lineRule="auto"/>
              <w:jc w:val="center"/>
              <w:rPr>
                <w:sz w:val="20"/>
                <w:szCs w:val="20"/>
              </w:rPr>
            </w:pPr>
            <w:r w:rsidRPr="004E00E9">
              <w:rPr>
                <w:sz w:val="20"/>
                <w:szCs w:val="20"/>
              </w:rPr>
              <w:t>-</w:t>
            </w:r>
          </w:p>
        </w:tc>
        <w:tc>
          <w:tcPr>
            <w:tcW w:w="568" w:type="pct"/>
            <w:vAlign w:val="center"/>
          </w:tcPr>
          <w:p w14:paraId="138569EE" w14:textId="77777777" w:rsidR="00C0671B" w:rsidRPr="004E00E9" w:rsidRDefault="00C0671B" w:rsidP="004E00E9">
            <w:pPr>
              <w:spacing w:line="240" w:lineRule="auto"/>
              <w:jc w:val="center"/>
              <w:rPr>
                <w:sz w:val="20"/>
                <w:szCs w:val="20"/>
              </w:rPr>
            </w:pPr>
            <w:r w:rsidRPr="004E00E9">
              <w:rPr>
                <w:sz w:val="20"/>
                <w:szCs w:val="20"/>
              </w:rPr>
              <w:t>-</w:t>
            </w:r>
          </w:p>
        </w:tc>
      </w:tr>
    </w:tbl>
    <w:p w14:paraId="14AED1E8" w14:textId="77777777" w:rsidR="001F516A" w:rsidRPr="004E00E9" w:rsidRDefault="00C0671B" w:rsidP="004E00E9">
      <w:pPr>
        <w:autoSpaceDE w:val="0"/>
        <w:autoSpaceDN w:val="0"/>
        <w:adjustRightInd w:val="0"/>
        <w:spacing w:before="120" w:line="276" w:lineRule="auto"/>
        <w:jc w:val="center"/>
        <w:rPr>
          <w:szCs w:val="24"/>
        </w:rPr>
      </w:pPr>
      <w:r w:rsidRPr="004E00E9">
        <w:rPr>
          <w:szCs w:val="24"/>
        </w:rPr>
        <w:t>Перечень существующих автовокзалов, автостанций приведен в таблице 3.7.6.</w:t>
      </w:r>
    </w:p>
    <w:p w14:paraId="743C2A17" w14:textId="77777777" w:rsidR="00FC5051" w:rsidRPr="004E00E9" w:rsidRDefault="00FC5051" w:rsidP="004E00E9">
      <w:pPr>
        <w:autoSpaceDE w:val="0"/>
        <w:autoSpaceDN w:val="0"/>
        <w:adjustRightInd w:val="0"/>
        <w:spacing w:before="120" w:line="276" w:lineRule="auto"/>
        <w:jc w:val="right"/>
        <w:rPr>
          <w:szCs w:val="24"/>
        </w:rPr>
      </w:pPr>
    </w:p>
    <w:p w14:paraId="43279BC2" w14:textId="77777777" w:rsidR="00FC5051" w:rsidRPr="004E00E9" w:rsidRDefault="00FC5051" w:rsidP="004E00E9">
      <w:pPr>
        <w:autoSpaceDE w:val="0"/>
        <w:autoSpaceDN w:val="0"/>
        <w:adjustRightInd w:val="0"/>
        <w:spacing w:before="120" w:line="276" w:lineRule="auto"/>
        <w:jc w:val="right"/>
        <w:rPr>
          <w:szCs w:val="24"/>
        </w:rPr>
      </w:pPr>
    </w:p>
    <w:p w14:paraId="361A72C4" w14:textId="6CD9FD3F" w:rsidR="00C0671B" w:rsidRPr="004E00E9" w:rsidRDefault="00C0671B" w:rsidP="004E00E9">
      <w:pPr>
        <w:autoSpaceDE w:val="0"/>
        <w:autoSpaceDN w:val="0"/>
        <w:adjustRightInd w:val="0"/>
        <w:spacing w:before="120" w:line="276" w:lineRule="auto"/>
        <w:jc w:val="right"/>
        <w:rPr>
          <w:szCs w:val="24"/>
        </w:rPr>
      </w:pPr>
      <w:r w:rsidRPr="004E00E9">
        <w:rPr>
          <w:szCs w:val="24"/>
        </w:rPr>
        <w:t>Таблица 3.7.6</w:t>
      </w:r>
    </w:p>
    <w:p w14:paraId="799FB8D0" w14:textId="7F820A48" w:rsidR="00C0671B" w:rsidRPr="004E00E9" w:rsidRDefault="00C0671B" w:rsidP="004E00E9">
      <w:pPr>
        <w:autoSpaceDE w:val="0"/>
        <w:autoSpaceDN w:val="0"/>
        <w:adjustRightInd w:val="0"/>
        <w:spacing w:line="276" w:lineRule="auto"/>
        <w:jc w:val="center"/>
        <w:rPr>
          <w:szCs w:val="24"/>
        </w:rPr>
      </w:pPr>
      <w:r w:rsidRPr="004E00E9">
        <w:rPr>
          <w:szCs w:val="24"/>
        </w:rPr>
        <w:t>Перечень существующих автовокзалов, автостанций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6"/>
        <w:gridCol w:w="930"/>
        <w:gridCol w:w="1768"/>
        <w:gridCol w:w="2977"/>
        <w:gridCol w:w="1701"/>
        <w:gridCol w:w="2119"/>
      </w:tblGrid>
      <w:tr w:rsidR="00ED2FE2" w:rsidRPr="004E00E9" w14:paraId="6FC6D330" w14:textId="77777777" w:rsidTr="001F516A">
        <w:trPr>
          <w:trHeight w:val="57"/>
        </w:trPr>
        <w:tc>
          <w:tcPr>
            <w:tcW w:w="210" w:type="pct"/>
            <w:shd w:val="clear" w:color="000000" w:fill="FFFFFF"/>
            <w:vAlign w:val="center"/>
          </w:tcPr>
          <w:p w14:paraId="28F54423" w14:textId="4FE5D547" w:rsidR="00ED2FE2" w:rsidRPr="004E00E9" w:rsidRDefault="00ED2FE2" w:rsidP="004E00E9">
            <w:pPr>
              <w:spacing w:line="240" w:lineRule="auto"/>
              <w:jc w:val="center"/>
              <w:rPr>
                <w:b/>
                <w:sz w:val="20"/>
              </w:rPr>
            </w:pPr>
            <w:r w:rsidRPr="004E00E9">
              <w:rPr>
                <w:b/>
                <w:sz w:val="20"/>
              </w:rPr>
              <w:t>№</w:t>
            </w:r>
          </w:p>
        </w:tc>
        <w:tc>
          <w:tcPr>
            <w:tcW w:w="469" w:type="pct"/>
            <w:shd w:val="clear" w:color="000000" w:fill="FFFFFF"/>
            <w:vAlign w:val="center"/>
          </w:tcPr>
          <w:p w14:paraId="7EC071A2" w14:textId="3F33E90C" w:rsidR="00ED2FE2" w:rsidRPr="004E00E9" w:rsidRDefault="00ED2FE2" w:rsidP="004E00E9">
            <w:pPr>
              <w:spacing w:line="240" w:lineRule="auto"/>
              <w:jc w:val="center"/>
              <w:rPr>
                <w:b/>
                <w:sz w:val="20"/>
              </w:rPr>
            </w:pPr>
            <w:r w:rsidRPr="004E00E9">
              <w:rPr>
                <w:b/>
                <w:sz w:val="20"/>
              </w:rPr>
              <w:t>№ на карте</w:t>
            </w:r>
          </w:p>
        </w:tc>
        <w:tc>
          <w:tcPr>
            <w:tcW w:w="892" w:type="pct"/>
            <w:shd w:val="clear" w:color="000000" w:fill="FFFFFF"/>
            <w:vAlign w:val="center"/>
            <w:hideMark/>
          </w:tcPr>
          <w:p w14:paraId="3C9D197C" w14:textId="27EB08E1" w:rsidR="00ED2FE2" w:rsidRPr="004E00E9" w:rsidRDefault="00ED2FE2" w:rsidP="004E00E9">
            <w:pPr>
              <w:spacing w:line="240" w:lineRule="auto"/>
              <w:jc w:val="center"/>
              <w:rPr>
                <w:b/>
                <w:color w:val="000000"/>
                <w:sz w:val="20"/>
              </w:rPr>
            </w:pPr>
            <w:r w:rsidRPr="004E00E9">
              <w:rPr>
                <w:b/>
                <w:sz w:val="20"/>
              </w:rPr>
              <w:t>Наименование</w:t>
            </w:r>
            <w:r w:rsidRPr="004E00E9">
              <w:rPr>
                <w:b/>
                <w:color w:val="000000"/>
                <w:sz w:val="20"/>
              </w:rPr>
              <w:t xml:space="preserve"> объекта /вид собственности</w:t>
            </w:r>
          </w:p>
        </w:tc>
        <w:tc>
          <w:tcPr>
            <w:tcW w:w="1502" w:type="pct"/>
            <w:shd w:val="clear" w:color="000000" w:fill="FFFFFF"/>
            <w:vAlign w:val="center"/>
            <w:hideMark/>
          </w:tcPr>
          <w:p w14:paraId="71E76C22" w14:textId="77777777" w:rsidR="00ED2FE2" w:rsidRPr="004E00E9" w:rsidRDefault="00ED2FE2" w:rsidP="004E00E9">
            <w:pPr>
              <w:spacing w:line="240" w:lineRule="auto"/>
              <w:jc w:val="center"/>
              <w:rPr>
                <w:b/>
                <w:color w:val="000000"/>
                <w:sz w:val="20"/>
              </w:rPr>
            </w:pPr>
            <w:r w:rsidRPr="004E00E9">
              <w:rPr>
                <w:b/>
                <w:color w:val="000000"/>
                <w:sz w:val="20"/>
              </w:rPr>
              <w:t>Адрес объекта</w:t>
            </w:r>
          </w:p>
        </w:tc>
        <w:tc>
          <w:tcPr>
            <w:tcW w:w="858" w:type="pct"/>
            <w:shd w:val="clear" w:color="000000" w:fill="FFFFFF"/>
            <w:vAlign w:val="center"/>
          </w:tcPr>
          <w:p w14:paraId="562C4D23" w14:textId="77777777" w:rsidR="00ED2FE2" w:rsidRPr="004E00E9" w:rsidRDefault="00ED2FE2" w:rsidP="004E00E9">
            <w:pPr>
              <w:spacing w:line="240" w:lineRule="auto"/>
              <w:jc w:val="center"/>
              <w:rPr>
                <w:b/>
                <w:color w:val="000000"/>
                <w:sz w:val="20"/>
              </w:rPr>
            </w:pPr>
            <w:r w:rsidRPr="004E00E9">
              <w:rPr>
                <w:b/>
                <w:color w:val="000000"/>
                <w:sz w:val="20"/>
              </w:rPr>
              <w:t>Автобусный / троллейбусный парк, шт.</w:t>
            </w:r>
          </w:p>
        </w:tc>
        <w:tc>
          <w:tcPr>
            <w:tcW w:w="1069" w:type="pct"/>
            <w:shd w:val="clear" w:color="000000" w:fill="FFFFFF"/>
          </w:tcPr>
          <w:p w14:paraId="7C980A0F" w14:textId="77777777" w:rsidR="00ED2FE2" w:rsidRPr="004E00E9" w:rsidRDefault="00ED2FE2" w:rsidP="004E00E9">
            <w:pPr>
              <w:spacing w:line="240" w:lineRule="auto"/>
              <w:jc w:val="center"/>
              <w:rPr>
                <w:b/>
                <w:sz w:val="20"/>
              </w:rPr>
            </w:pPr>
            <w:r w:rsidRPr="004E00E9">
              <w:rPr>
                <w:b/>
                <w:sz w:val="20"/>
                <w:szCs w:val="20"/>
              </w:rPr>
              <w:t>Кадастровый номер земельного участка / кадастровый номер ОКС</w:t>
            </w:r>
          </w:p>
        </w:tc>
      </w:tr>
      <w:tr w:rsidR="00ED2FE2" w:rsidRPr="004E00E9" w14:paraId="14170C29" w14:textId="77777777" w:rsidTr="001F516A">
        <w:trPr>
          <w:trHeight w:val="57"/>
        </w:trPr>
        <w:tc>
          <w:tcPr>
            <w:tcW w:w="210" w:type="pct"/>
            <w:shd w:val="clear" w:color="000000" w:fill="FFFFFF"/>
          </w:tcPr>
          <w:p w14:paraId="5F52A61E" w14:textId="533A44B4" w:rsidR="00ED2FE2" w:rsidRPr="004E00E9" w:rsidRDefault="00ED2FE2" w:rsidP="004E00E9">
            <w:pPr>
              <w:spacing w:line="240" w:lineRule="auto"/>
              <w:jc w:val="center"/>
              <w:rPr>
                <w:b/>
                <w:sz w:val="20"/>
              </w:rPr>
            </w:pPr>
            <w:r w:rsidRPr="004E00E9">
              <w:rPr>
                <w:b/>
                <w:sz w:val="20"/>
              </w:rPr>
              <w:t>1</w:t>
            </w:r>
          </w:p>
        </w:tc>
        <w:tc>
          <w:tcPr>
            <w:tcW w:w="469" w:type="pct"/>
            <w:shd w:val="clear" w:color="000000" w:fill="FFFFFF"/>
          </w:tcPr>
          <w:p w14:paraId="00BBC071" w14:textId="7D6A95FD" w:rsidR="00ED2FE2" w:rsidRPr="004E00E9" w:rsidRDefault="00ED2FE2" w:rsidP="004E00E9">
            <w:pPr>
              <w:spacing w:line="240" w:lineRule="auto"/>
              <w:jc w:val="center"/>
              <w:rPr>
                <w:b/>
                <w:sz w:val="20"/>
              </w:rPr>
            </w:pPr>
            <w:r w:rsidRPr="004E00E9">
              <w:rPr>
                <w:b/>
                <w:sz w:val="20"/>
              </w:rPr>
              <w:t>2</w:t>
            </w:r>
          </w:p>
        </w:tc>
        <w:tc>
          <w:tcPr>
            <w:tcW w:w="892" w:type="pct"/>
            <w:shd w:val="clear" w:color="000000" w:fill="FFFFFF"/>
            <w:vAlign w:val="center"/>
          </w:tcPr>
          <w:p w14:paraId="3DD265F9" w14:textId="7D08FAA0" w:rsidR="00ED2FE2" w:rsidRPr="004E00E9" w:rsidRDefault="00ED2FE2" w:rsidP="004E00E9">
            <w:pPr>
              <w:spacing w:line="240" w:lineRule="auto"/>
              <w:jc w:val="center"/>
              <w:rPr>
                <w:b/>
                <w:sz w:val="20"/>
              </w:rPr>
            </w:pPr>
            <w:r w:rsidRPr="004E00E9">
              <w:rPr>
                <w:b/>
                <w:sz w:val="20"/>
              </w:rPr>
              <w:t>3</w:t>
            </w:r>
          </w:p>
        </w:tc>
        <w:tc>
          <w:tcPr>
            <w:tcW w:w="1502" w:type="pct"/>
            <w:shd w:val="clear" w:color="000000" w:fill="FFFFFF"/>
            <w:vAlign w:val="center"/>
          </w:tcPr>
          <w:p w14:paraId="4B9EE0C4" w14:textId="5C83C5BB" w:rsidR="00ED2FE2" w:rsidRPr="004E00E9" w:rsidRDefault="00ED2FE2" w:rsidP="004E00E9">
            <w:pPr>
              <w:spacing w:line="240" w:lineRule="auto"/>
              <w:jc w:val="center"/>
              <w:rPr>
                <w:b/>
                <w:color w:val="000000"/>
                <w:sz w:val="20"/>
              </w:rPr>
            </w:pPr>
            <w:r w:rsidRPr="004E00E9">
              <w:rPr>
                <w:b/>
                <w:color w:val="000000"/>
                <w:sz w:val="20"/>
              </w:rPr>
              <w:t>4</w:t>
            </w:r>
          </w:p>
        </w:tc>
        <w:tc>
          <w:tcPr>
            <w:tcW w:w="858" w:type="pct"/>
            <w:shd w:val="clear" w:color="000000" w:fill="FFFFFF"/>
            <w:vAlign w:val="center"/>
          </w:tcPr>
          <w:p w14:paraId="2921A64E" w14:textId="46458FA5" w:rsidR="00ED2FE2" w:rsidRPr="004E00E9" w:rsidRDefault="00ED2FE2" w:rsidP="004E00E9">
            <w:pPr>
              <w:spacing w:line="240" w:lineRule="auto"/>
              <w:jc w:val="center"/>
              <w:rPr>
                <w:b/>
                <w:color w:val="000000"/>
                <w:sz w:val="20"/>
              </w:rPr>
            </w:pPr>
            <w:r w:rsidRPr="004E00E9">
              <w:rPr>
                <w:b/>
                <w:color w:val="000000"/>
                <w:sz w:val="20"/>
              </w:rPr>
              <w:t>5</w:t>
            </w:r>
          </w:p>
        </w:tc>
        <w:tc>
          <w:tcPr>
            <w:tcW w:w="1069" w:type="pct"/>
            <w:shd w:val="clear" w:color="000000" w:fill="FFFFFF"/>
          </w:tcPr>
          <w:p w14:paraId="0AF5D5C8" w14:textId="75A47851" w:rsidR="00ED2FE2" w:rsidRPr="004E00E9" w:rsidRDefault="00ED2FE2" w:rsidP="004E00E9">
            <w:pPr>
              <w:spacing w:line="240" w:lineRule="auto"/>
              <w:jc w:val="center"/>
              <w:rPr>
                <w:b/>
                <w:sz w:val="20"/>
                <w:szCs w:val="20"/>
              </w:rPr>
            </w:pPr>
            <w:r w:rsidRPr="004E00E9">
              <w:rPr>
                <w:b/>
                <w:sz w:val="20"/>
                <w:szCs w:val="20"/>
              </w:rPr>
              <w:t>6</w:t>
            </w:r>
          </w:p>
        </w:tc>
      </w:tr>
      <w:tr w:rsidR="00ED2FE2" w:rsidRPr="004E00E9" w14:paraId="28290E9C" w14:textId="77777777" w:rsidTr="001F516A">
        <w:trPr>
          <w:trHeight w:val="57"/>
        </w:trPr>
        <w:tc>
          <w:tcPr>
            <w:tcW w:w="210" w:type="pct"/>
          </w:tcPr>
          <w:p w14:paraId="1605CC8A" w14:textId="45804C8C" w:rsidR="00ED2FE2" w:rsidRPr="004E00E9" w:rsidRDefault="00ED2FE2" w:rsidP="004E00E9">
            <w:pPr>
              <w:spacing w:line="240" w:lineRule="auto"/>
              <w:jc w:val="center"/>
              <w:rPr>
                <w:color w:val="000000"/>
                <w:sz w:val="20"/>
              </w:rPr>
            </w:pPr>
            <w:r w:rsidRPr="004E00E9">
              <w:rPr>
                <w:color w:val="000000"/>
                <w:sz w:val="20"/>
              </w:rPr>
              <w:t>1</w:t>
            </w:r>
          </w:p>
        </w:tc>
        <w:tc>
          <w:tcPr>
            <w:tcW w:w="469" w:type="pct"/>
          </w:tcPr>
          <w:p w14:paraId="64FA6DAA" w14:textId="70F52ACA" w:rsidR="00ED2FE2" w:rsidRPr="004E00E9" w:rsidRDefault="000E7670" w:rsidP="004E00E9">
            <w:pPr>
              <w:spacing w:line="240" w:lineRule="auto"/>
              <w:jc w:val="center"/>
              <w:rPr>
                <w:color w:val="000000"/>
                <w:sz w:val="20"/>
              </w:rPr>
            </w:pPr>
            <w:r w:rsidRPr="004E00E9">
              <w:rPr>
                <w:color w:val="000000"/>
                <w:sz w:val="20"/>
              </w:rPr>
              <w:t>АПТ.2.1</w:t>
            </w:r>
          </w:p>
        </w:tc>
        <w:tc>
          <w:tcPr>
            <w:tcW w:w="892" w:type="pct"/>
            <w:shd w:val="clear" w:color="auto" w:fill="auto"/>
          </w:tcPr>
          <w:p w14:paraId="39A0CE73" w14:textId="37D44226" w:rsidR="00ED2FE2" w:rsidRPr="004E00E9" w:rsidRDefault="00ED2FE2" w:rsidP="004E00E9">
            <w:pPr>
              <w:spacing w:line="240" w:lineRule="auto"/>
              <w:jc w:val="center"/>
              <w:rPr>
                <w:color w:val="000000"/>
                <w:sz w:val="20"/>
              </w:rPr>
            </w:pPr>
            <w:r w:rsidRPr="004E00E9">
              <w:rPr>
                <w:color w:val="000000"/>
                <w:sz w:val="20"/>
              </w:rPr>
              <w:t xml:space="preserve">Автостанция </w:t>
            </w:r>
          </w:p>
        </w:tc>
        <w:tc>
          <w:tcPr>
            <w:tcW w:w="1502" w:type="pct"/>
            <w:shd w:val="clear" w:color="auto" w:fill="auto"/>
          </w:tcPr>
          <w:p w14:paraId="691CEEE9" w14:textId="5E13BCA7" w:rsidR="00ED2FE2" w:rsidRPr="004E00E9" w:rsidRDefault="007143DC" w:rsidP="004E00E9">
            <w:pPr>
              <w:spacing w:line="240" w:lineRule="auto"/>
              <w:jc w:val="center"/>
              <w:rPr>
                <w:color w:val="000000"/>
                <w:sz w:val="20"/>
              </w:rPr>
            </w:pPr>
            <w:r w:rsidRPr="004E00E9">
              <w:rPr>
                <w:color w:val="000000"/>
                <w:sz w:val="20"/>
              </w:rPr>
              <w:t>аул</w:t>
            </w:r>
            <w:r w:rsidR="00ED2FE2" w:rsidRPr="004E00E9">
              <w:rPr>
                <w:color w:val="000000"/>
                <w:sz w:val="20"/>
              </w:rPr>
              <w:t xml:space="preserve"> Хакуринохабль, </w:t>
            </w:r>
            <w:r w:rsidR="001F516A" w:rsidRPr="004E00E9">
              <w:rPr>
                <w:color w:val="000000"/>
                <w:sz w:val="20"/>
              </w:rPr>
              <w:br/>
            </w:r>
            <w:r w:rsidR="00ED2FE2" w:rsidRPr="004E00E9">
              <w:rPr>
                <w:color w:val="000000"/>
                <w:sz w:val="20"/>
              </w:rPr>
              <w:t>ул. Тургенева, 3</w:t>
            </w:r>
          </w:p>
        </w:tc>
        <w:tc>
          <w:tcPr>
            <w:tcW w:w="858" w:type="pct"/>
            <w:shd w:val="clear" w:color="auto" w:fill="auto"/>
          </w:tcPr>
          <w:p w14:paraId="16065862" w14:textId="5BB971D9" w:rsidR="00ED2FE2" w:rsidRPr="004E00E9" w:rsidRDefault="00ED2FE2" w:rsidP="004E00E9">
            <w:pPr>
              <w:spacing w:line="240" w:lineRule="auto"/>
              <w:jc w:val="center"/>
              <w:rPr>
                <w:color w:val="000000"/>
                <w:sz w:val="20"/>
              </w:rPr>
            </w:pPr>
            <w:r w:rsidRPr="004E00E9">
              <w:rPr>
                <w:color w:val="000000"/>
                <w:sz w:val="20"/>
              </w:rPr>
              <w:t>-</w:t>
            </w:r>
          </w:p>
        </w:tc>
        <w:tc>
          <w:tcPr>
            <w:tcW w:w="1069" w:type="pct"/>
          </w:tcPr>
          <w:p w14:paraId="0C79651F" w14:textId="3BFFE622" w:rsidR="00ED2FE2" w:rsidRPr="004E00E9" w:rsidRDefault="00C50BF3" w:rsidP="004E00E9">
            <w:pPr>
              <w:spacing w:line="240" w:lineRule="auto"/>
              <w:jc w:val="center"/>
              <w:rPr>
                <w:color w:val="000000"/>
                <w:sz w:val="20"/>
              </w:rPr>
            </w:pPr>
            <w:r w:rsidRPr="004E00E9">
              <w:rPr>
                <w:color w:val="000000"/>
                <w:sz w:val="20"/>
              </w:rPr>
              <w:t>01:07:3000028:3</w:t>
            </w:r>
          </w:p>
        </w:tc>
      </w:tr>
    </w:tbl>
    <w:p w14:paraId="400B220D" w14:textId="4F03A64D" w:rsidR="001D2448" w:rsidRPr="004E00E9" w:rsidRDefault="001D2448" w:rsidP="004E00E9">
      <w:pPr>
        <w:spacing w:before="120" w:line="276" w:lineRule="auto"/>
        <w:ind w:firstLine="709"/>
      </w:pPr>
      <w:r w:rsidRPr="004E00E9">
        <w:t xml:space="preserve">Схемой территориального планирования Республики Адыгея предусмотрены следующие мероприятия по развитию объектов </w:t>
      </w:r>
      <w:r w:rsidR="00C70BBA" w:rsidRPr="004E00E9">
        <w:t>регионального</w:t>
      </w:r>
      <w:r w:rsidRPr="004E00E9">
        <w:t xml:space="preserve"> значения в области общественного пассажирского транспорта на территории сельского поселения (таблица </w:t>
      </w:r>
      <w:r w:rsidR="00EE6C86" w:rsidRPr="004E00E9">
        <w:t>3</w:t>
      </w:r>
      <w:r w:rsidRPr="004E00E9">
        <w:t>.</w:t>
      </w:r>
      <w:r w:rsidR="00EE6C86" w:rsidRPr="004E00E9">
        <w:t>7</w:t>
      </w:r>
      <w:r w:rsidRPr="004E00E9">
        <w:t>.</w:t>
      </w:r>
      <w:r w:rsidR="008C6363" w:rsidRPr="004E00E9">
        <w:t>7</w:t>
      </w:r>
      <w:r w:rsidRPr="004E00E9">
        <w:t>).</w:t>
      </w:r>
    </w:p>
    <w:p w14:paraId="06261662" w14:textId="2578FD81" w:rsidR="001D2448" w:rsidRPr="004E00E9" w:rsidRDefault="001D2448" w:rsidP="004E00E9">
      <w:pPr>
        <w:spacing w:line="276" w:lineRule="auto"/>
        <w:ind w:firstLine="708"/>
        <w:jc w:val="right"/>
      </w:pPr>
      <w:r w:rsidRPr="004E00E9">
        <w:t xml:space="preserve">Таблица </w:t>
      </w:r>
      <w:r w:rsidR="00EE6C86" w:rsidRPr="004E00E9">
        <w:t>3</w:t>
      </w:r>
      <w:r w:rsidRPr="004E00E9">
        <w:t>.</w:t>
      </w:r>
      <w:r w:rsidR="00EE6C86" w:rsidRPr="004E00E9">
        <w:t>7</w:t>
      </w:r>
      <w:r w:rsidRPr="004E00E9">
        <w:t>.</w:t>
      </w:r>
      <w:r w:rsidR="008C6363" w:rsidRPr="004E00E9">
        <w:t>7</w:t>
      </w:r>
    </w:p>
    <w:p w14:paraId="7E354FEA" w14:textId="0B6B3F49" w:rsidR="001D2448" w:rsidRPr="004E00E9" w:rsidRDefault="001D2448" w:rsidP="004E00E9">
      <w:pPr>
        <w:spacing w:line="276" w:lineRule="auto"/>
        <w:jc w:val="center"/>
      </w:pPr>
      <w:r w:rsidRPr="004E00E9">
        <w:t xml:space="preserve">Мероприятия по развитию объектов </w:t>
      </w:r>
      <w:r w:rsidR="00C70BBA" w:rsidRPr="004E00E9">
        <w:t>регионального</w:t>
      </w:r>
      <w:r w:rsidRPr="004E00E9">
        <w:t xml:space="preserve"> значения в области общественного пассажирского транспорта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
        <w:gridCol w:w="995"/>
        <w:gridCol w:w="1984"/>
        <w:gridCol w:w="2551"/>
        <w:gridCol w:w="2268"/>
        <w:gridCol w:w="1695"/>
      </w:tblGrid>
      <w:tr w:rsidR="001D2448" w:rsidRPr="004E00E9" w14:paraId="10601FC0" w14:textId="77777777" w:rsidTr="00B720E7">
        <w:trPr>
          <w:trHeight w:val="20"/>
          <w:tblHeader/>
        </w:trPr>
        <w:tc>
          <w:tcPr>
            <w:tcW w:w="211" w:type="pct"/>
            <w:vAlign w:val="center"/>
          </w:tcPr>
          <w:p w14:paraId="5E47CB8D" w14:textId="77777777" w:rsidR="001D2448" w:rsidRPr="004E00E9" w:rsidRDefault="001D2448" w:rsidP="004E00E9">
            <w:pPr>
              <w:spacing w:line="240" w:lineRule="auto"/>
              <w:jc w:val="center"/>
              <w:rPr>
                <w:b/>
                <w:sz w:val="20"/>
                <w:szCs w:val="20"/>
              </w:rPr>
            </w:pPr>
            <w:r w:rsidRPr="004E00E9">
              <w:rPr>
                <w:b/>
                <w:sz w:val="20"/>
                <w:szCs w:val="20"/>
              </w:rPr>
              <w:t>№</w:t>
            </w:r>
          </w:p>
        </w:tc>
        <w:tc>
          <w:tcPr>
            <w:tcW w:w="502" w:type="pct"/>
            <w:vAlign w:val="center"/>
          </w:tcPr>
          <w:p w14:paraId="0358D0B2" w14:textId="77777777" w:rsidR="001D2448" w:rsidRPr="004E00E9" w:rsidRDefault="001D2448" w:rsidP="004E00E9">
            <w:pPr>
              <w:spacing w:line="240" w:lineRule="auto"/>
              <w:jc w:val="center"/>
              <w:rPr>
                <w:b/>
                <w:sz w:val="20"/>
                <w:szCs w:val="20"/>
              </w:rPr>
            </w:pPr>
            <w:r w:rsidRPr="004E00E9">
              <w:rPr>
                <w:b/>
                <w:sz w:val="20"/>
                <w:szCs w:val="20"/>
              </w:rPr>
              <w:t>№ на карте</w:t>
            </w:r>
          </w:p>
        </w:tc>
        <w:tc>
          <w:tcPr>
            <w:tcW w:w="1001" w:type="pct"/>
            <w:shd w:val="clear" w:color="auto" w:fill="auto"/>
            <w:vAlign w:val="center"/>
          </w:tcPr>
          <w:p w14:paraId="014AE26F" w14:textId="77777777" w:rsidR="001D2448" w:rsidRPr="004E00E9" w:rsidRDefault="001D2448" w:rsidP="004E00E9">
            <w:pPr>
              <w:spacing w:line="240" w:lineRule="auto"/>
              <w:jc w:val="center"/>
              <w:rPr>
                <w:b/>
                <w:sz w:val="20"/>
                <w:szCs w:val="20"/>
              </w:rPr>
            </w:pPr>
            <w:r w:rsidRPr="004E00E9">
              <w:rPr>
                <w:b/>
                <w:sz w:val="20"/>
                <w:szCs w:val="20"/>
              </w:rPr>
              <w:t>Наименование</w:t>
            </w:r>
          </w:p>
        </w:tc>
        <w:tc>
          <w:tcPr>
            <w:tcW w:w="1287" w:type="pct"/>
            <w:shd w:val="clear" w:color="auto" w:fill="auto"/>
            <w:vAlign w:val="center"/>
          </w:tcPr>
          <w:p w14:paraId="30DD5E6B" w14:textId="77777777" w:rsidR="001D2448" w:rsidRPr="004E00E9" w:rsidRDefault="001D2448" w:rsidP="004E00E9">
            <w:pPr>
              <w:spacing w:line="240" w:lineRule="auto"/>
              <w:jc w:val="center"/>
              <w:rPr>
                <w:b/>
                <w:sz w:val="20"/>
                <w:szCs w:val="20"/>
              </w:rPr>
            </w:pPr>
            <w:r w:rsidRPr="004E00E9">
              <w:rPr>
                <w:b/>
                <w:sz w:val="20"/>
                <w:szCs w:val="20"/>
              </w:rPr>
              <w:t>Местоположение</w:t>
            </w:r>
          </w:p>
        </w:tc>
        <w:tc>
          <w:tcPr>
            <w:tcW w:w="1144" w:type="pct"/>
            <w:shd w:val="clear" w:color="auto" w:fill="auto"/>
            <w:vAlign w:val="center"/>
          </w:tcPr>
          <w:p w14:paraId="377BFB26" w14:textId="77777777" w:rsidR="001D2448" w:rsidRPr="004E00E9" w:rsidRDefault="001D2448" w:rsidP="004E00E9">
            <w:pPr>
              <w:spacing w:line="240" w:lineRule="auto"/>
              <w:jc w:val="center"/>
              <w:rPr>
                <w:b/>
                <w:sz w:val="20"/>
                <w:szCs w:val="20"/>
              </w:rPr>
            </w:pPr>
            <w:r w:rsidRPr="004E00E9">
              <w:rPr>
                <w:b/>
                <w:sz w:val="20"/>
                <w:szCs w:val="20"/>
              </w:rPr>
              <w:t>Описание планируемых мероприятий</w:t>
            </w:r>
          </w:p>
        </w:tc>
        <w:tc>
          <w:tcPr>
            <w:tcW w:w="855" w:type="pct"/>
            <w:shd w:val="clear" w:color="auto" w:fill="auto"/>
            <w:vAlign w:val="center"/>
          </w:tcPr>
          <w:p w14:paraId="2A5EC2B3" w14:textId="77777777" w:rsidR="001D2448" w:rsidRPr="004E00E9" w:rsidRDefault="001D2448" w:rsidP="004E00E9">
            <w:pPr>
              <w:spacing w:line="240" w:lineRule="auto"/>
              <w:jc w:val="center"/>
              <w:rPr>
                <w:rFonts w:eastAsia="Arial Unicode MS"/>
                <w:b/>
                <w:sz w:val="20"/>
                <w:szCs w:val="20"/>
              </w:rPr>
            </w:pPr>
            <w:r w:rsidRPr="004E00E9">
              <w:rPr>
                <w:rFonts w:eastAsia="Arial Unicode MS"/>
                <w:b/>
                <w:sz w:val="20"/>
                <w:szCs w:val="20"/>
              </w:rPr>
              <w:t>Основные характеристики объекта</w:t>
            </w:r>
          </w:p>
        </w:tc>
      </w:tr>
    </w:tbl>
    <w:p w14:paraId="52AED09B" w14:textId="77777777" w:rsidR="001D2448" w:rsidRPr="004E00E9" w:rsidRDefault="001D2448" w:rsidP="004E00E9">
      <w:pPr>
        <w:spacing w:line="240" w:lineRule="auto"/>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1"/>
        <w:gridCol w:w="1013"/>
        <w:gridCol w:w="1984"/>
        <w:gridCol w:w="2551"/>
        <w:gridCol w:w="2285"/>
        <w:gridCol w:w="1677"/>
      </w:tblGrid>
      <w:tr w:rsidR="001D2448" w:rsidRPr="004E00E9" w14:paraId="36033F40" w14:textId="77777777" w:rsidTr="00315792">
        <w:trPr>
          <w:trHeight w:val="64"/>
          <w:tblHeader/>
        </w:trPr>
        <w:tc>
          <w:tcPr>
            <w:tcW w:w="202" w:type="pct"/>
          </w:tcPr>
          <w:p w14:paraId="1785AB91" w14:textId="77777777" w:rsidR="001D2448" w:rsidRPr="004E00E9" w:rsidRDefault="001D2448" w:rsidP="004E00E9">
            <w:pPr>
              <w:spacing w:line="240" w:lineRule="auto"/>
              <w:jc w:val="center"/>
              <w:rPr>
                <w:b/>
                <w:sz w:val="20"/>
                <w:szCs w:val="20"/>
              </w:rPr>
            </w:pPr>
            <w:r w:rsidRPr="004E00E9">
              <w:rPr>
                <w:b/>
                <w:sz w:val="20"/>
                <w:szCs w:val="20"/>
              </w:rPr>
              <w:t>1</w:t>
            </w:r>
          </w:p>
        </w:tc>
        <w:tc>
          <w:tcPr>
            <w:tcW w:w="511" w:type="pct"/>
          </w:tcPr>
          <w:p w14:paraId="7E13AAAB" w14:textId="77777777" w:rsidR="001D2448" w:rsidRPr="004E00E9" w:rsidRDefault="001D2448" w:rsidP="004E00E9">
            <w:pPr>
              <w:spacing w:line="240" w:lineRule="auto"/>
              <w:jc w:val="center"/>
              <w:rPr>
                <w:b/>
                <w:sz w:val="20"/>
                <w:szCs w:val="20"/>
              </w:rPr>
            </w:pPr>
            <w:r w:rsidRPr="004E00E9">
              <w:rPr>
                <w:b/>
                <w:sz w:val="20"/>
                <w:szCs w:val="20"/>
              </w:rPr>
              <w:t>2</w:t>
            </w:r>
          </w:p>
        </w:tc>
        <w:tc>
          <w:tcPr>
            <w:tcW w:w="1001" w:type="pct"/>
            <w:shd w:val="clear" w:color="auto" w:fill="auto"/>
          </w:tcPr>
          <w:p w14:paraId="53876FE2" w14:textId="77777777" w:rsidR="001D2448" w:rsidRPr="004E00E9" w:rsidRDefault="001D2448" w:rsidP="004E00E9">
            <w:pPr>
              <w:spacing w:line="240" w:lineRule="auto"/>
              <w:jc w:val="center"/>
              <w:rPr>
                <w:b/>
                <w:sz w:val="20"/>
                <w:szCs w:val="20"/>
              </w:rPr>
            </w:pPr>
            <w:r w:rsidRPr="004E00E9">
              <w:rPr>
                <w:b/>
                <w:sz w:val="20"/>
                <w:szCs w:val="20"/>
              </w:rPr>
              <w:t>3</w:t>
            </w:r>
          </w:p>
        </w:tc>
        <w:tc>
          <w:tcPr>
            <w:tcW w:w="1287" w:type="pct"/>
            <w:shd w:val="clear" w:color="auto" w:fill="auto"/>
          </w:tcPr>
          <w:p w14:paraId="0DDC246B" w14:textId="77777777" w:rsidR="001D2448" w:rsidRPr="004E00E9" w:rsidRDefault="001D2448" w:rsidP="004E00E9">
            <w:pPr>
              <w:spacing w:line="240" w:lineRule="auto"/>
              <w:jc w:val="center"/>
              <w:rPr>
                <w:b/>
                <w:sz w:val="20"/>
                <w:szCs w:val="20"/>
              </w:rPr>
            </w:pPr>
            <w:r w:rsidRPr="004E00E9">
              <w:rPr>
                <w:b/>
                <w:sz w:val="20"/>
                <w:szCs w:val="20"/>
              </w:rPr>
              <w:t>4</w:t>
            </w:r>
          </w:p>
        </w:tc>
        <w:tc>
          <w:tcPr>
            <w:tcW w:w="1153" w:type="pct"/>
            <w:shd w:val="clear" w:color="auto" w:fill="auto"/>
          </w:tcPr>
          <w:p w14:paraId="516DE540" w14:textId="77777777" w:rsidR="001D2448" w:rsidRPr="004E00E9" w:rsidRDefault="001D2448" w:rsidP="004E00E9">
            <w:pPr>
              <w:spacing w:line="240" w:lineRule="auto"/>
              <w:jc w:val="center"/>
              <w:rPr>
                <w:b/>
                <w:sz w:val="20"/>
                <w:szCs w:val="20"/>
              </w:rPr>
            </w:pPr>
            <w:r w:rsidRPr="004E00E9">
              <w:rPr>
                <w:rFonts w:eastAsia="Arial Unicode MS"/>
                <w:b/>
                <w:sz w:val="20"/>
                <w:szCs w:val="20"/>
              </w:rPr>
              <w:t>5</w:t>
            </w:r>
          </w:p>
        </w:tc>
        <w:tc>
          <w:tcPr>
            <w:tcW w:w="846" w:type="pct"/>
            <w:shd w:val="clear" w:color="auto" w:fill="auto"/>
          </w:tcPr>
          <w:p w14:paraId="0000B3ED" w14:textId="77777777" w:rsidR="001D2448" w:rsidRPr="004E00E9" w:rsidRDefault="001D2448" w:rsidP="004E00E9">
            <w:pPr>
              <w:spacing w:line="240" w:lineRule="auto"/>
              <w:jc w:val="center"/>
              <w:rPr>
                <w:rFonts w:eastAsia="Arial Unicode MS"/>
                <w:b/>
                <w:sz w:val="20"/>
                <w:szCs w:val="20"/>
              </w:rPr>
            </w:pPr>
            <w:r w:rsidRPr="004E00E9">
              <w:rPr>
                <w:rFonts w:eastAsia="Arial Unicode MS"/>
                <w:b/>
                <w:sz w:val="20"/>
                <w:szCs w:val="20"/>
              </w:rPr>
              <w:t>6</w:t>
            </w:r>
          </w:p>
        </w:tc>
      </w:tr>
      <w:tr w:rsidR="001D2448" w:rsidRPr="004E00E9" w14:paraId="032A577A" w14:textId="77777777" w:rsidTr="00B720E7">
        <w:trPr>
          <w:trHeight w:val="20"/>
        </w:trPr>
        <w:tc>
          <w:tcPr>
            <w:tcW w:w="202" w:type="pct"/>
          </w:tcPr>
          <w:p w14:paraId="359E3DEA" w14:textId="77777777" w:rsidR="001D2448" w:rsidRPr="004E00E9" w:rsidRDefault="001D2448" w:rsidP="004E00E9">
            <w:pPr>
              <w:spacing w:line="240" w:lineRule="auto"/>
              <w:jc w:val="center"/>
              <w:rPr>
                <w:sz w:val="20"/>
                <w:szCs w:val="20"/>
              </w:rPr>
            </w:pPr>
            <w:r w:rsidRPr="004E00E9">
              <w:rPr>
                <w:sz w:val="20"/>
                <w:szCs w:val="20"/>
              </w:rPr>
              <w:t>1</w:t>
            </w:r>
          </w:p>
        </w:tc>
        <w:tc>
          <w:tcPr>
            <w:tcW w:w="511" w:type="pct"/>
          </w:tcPr>
          <w:p w14:paraId="12B9FC19" w14:textId="1847AEFE" w:rsidR="001D2448" w:rsidRPr="004E00E9" w:rsidRDefault="000E7670" w:rsidP="004E00E9">
            <w:pPr>
              <w:spacing w:line="240" w:lineRule="auto"/>
              <w:jc w:val="center"/>
              <w:rPr>
                <w:sz w:val="20"/>
                <w:szCs w:val="20"/>
              </w:rPr>
            </w:pPr>
            <w:r w:rsidRPr="004E00E9">
              <w:rPr>
                <w:rFonts w:eastAsia="Times New Roman"/>
                <w:bCs/>
                <w:color w:val="000000" w:themeColor="text1"/>
                <w:sz w:val="20"/>
                <w:shd w:val="clear" w:color="auto" w:fill="FFFFFF"/>
                <w:lang w:bidi="ru-RU"/>
              </w:rPr>
              <w:t>АПТ.2.1</w:t>
            </w:r>
          </w:p>
        </w:tc>
        <w:tc>
          <w:tcPr>
            <w:tcW w:w="1001" w:type="pct"/>
            <w:shd w:val="clear" w:color="auto" w:fill="auto"/>
          </w:tcPr>
          <w:p w14:paraId="04090681" w14:textId="70536DD3" w:rsidR="001D2448" w:rsidRPr="004E00E9" w:rsidRDefault="001D2448" w:rsidP="004E00E9">
            <w:pPr>
              <w:spacing w:line="240" w:lineRule="auto"/>
              <w:jc w:val="left"/>
              <w:rPr>
                <w:sz w:val="20"/>
                <w:szCs w:val="20"/>
              </w:rPr>
            </w:pPr>
            <w:r w:rsidRPr="004E00E9">
              <w:rPr>
                <w:rFonts w:eastAsiaTheme="minorHAnsi"/>
                <w:sz w:val="20"/>
                <w:szCs w:val="20"/>
              </w:rPr>
              <w:t xml:space="preserve">Автостанция </w:t>
            </w:r>
            <w:r w:rsidR="00B720E7" w:rsidRPr="004E00E9">
              <w:rPr>
                <w:rFonts w:eastAsiaTheme="minorHAnsi"/>
                <w:sz w:val="20"/>
                <w:szCs w:val="20"/>
              </w:rPr>
              <w:br/>
            </w:r>
            <w:r w:rsidRPr="004E00E9">
              <w:rPr>
                <w:rFonts w:eastAsiaTheme="minorHAnsi"/>
                <w:sz w:val="20"/>
                <w:szCs w:val="20"/>
              </w:rPr>
              <w:t>а. Хакуринохабль</w:t>
            </w:r>
          </w:p>
        </w:tc>
        <w:tc>
          <w:tcPr>
            <w:tcW w:w="1287" w:type="pct"/>
            <w:shd w:val="clear" w:color="auto" w:fill="auto"/>
          </w:tcPr>
          <w:p w14:paraId="694B37E9" w14:textId="4111F65A" w:rsidR="001D2448" w:rsidRPr="004E00E9" w:rsidRDefault="001D2448" w:rsidP="004E00E9">
            <w:pPr>
              <w:spacing w:line="240" w:lineRule="auto"/>
              <w:jc w:val="left"/>
              <w:rPr>
                <w:sz w:val="20"/>
                <w:szCs w:val="20"/>
              </w:rPr>
            </w:pPr>
            <w:r w:rsidRPr="004E00E9">
              <w:rPr>
                <w:rFonts w:eastAsiaTheme="minorHAnsi"/>
                <w:sz w:val="20"/>
                <w:szCs w:val="20"/>
              </w:rPr>
              <w:t>Шовгеновский район, Хакуринохабльское сельское поселение</w:t>
            </w:r>
          </w:p>
        </w:tc>
        <w:tc>
          <w:tcPr>
            <w:tcW w:w="1153" w:type="pct"/>
            <w:shd w:val="clear" w:color="auto" w:fill="auto"/>
          </w:tcPr>
          <w:p w14:paraId="05ACD691" w14:textId="3BA346E7" w:rsidR="001D2448" w:rsidRPr="004E00E9" w:rsidRDefault="001D2448" w:rsidP="004E00E9">
            <w:pPr>
              <w:spacing w:line="240" w:lineRule="auto"/>
              <w:jc w:val="left"/>
              <w:rPr>
                <w:sz w:val="20"/>
                <w:szCs w:val="20"/>
              </w:rPr>
            </w:pPr>
            <w:r w:rsidRPr="004E00E9">
              <w:rPr>
                <w:sz w:val="20"/>
                <w:szCs w:val="20"/>
              </w:rPr>
              <w:t>1. Реконструкция;</w:t>
            </w:r>
          </w:p>
          <w:p w14:paraId="52B021E3" w14:textId="77777777" w:rsidR="001D2448" w:rsidRPr="004E00E9" w:rsidRDefault="001D2448" w:rsidP="004E00E9">
            <w:pPr>
              <w:spacing w:line="240" w:lineRule="auto"/>
              <w:jc w:val="left"/>
              <w:rPr>
                <w:sz w:val="20"/>
                <w:szCs w:val="20"/>
              </w:rPr>
            </w:pPr>
            <w:r w:rsidRPr="004E00E9">
              <w:rPr>
                <w:sz w:val="20"/>
                <w:szCs w:val="20"/>
              </w:rPr>
              <w:t>2. Срок реализации — 2030 год</w:t>
            </w:r>
          </w:p>
        </w:tc>
        <w:tc>
          <w:tcPr>
            <w:tcW w:w="846" w:type="pct"/>
            <w:shd w:val="clear" w:color="auto" w:fill="auto"/>
          </w:tcPr>
          <w:p w14:paraId="4A10D78F" w14:textId="77777777" w:rsidR="001D2448" w:rsidRPr="004E00E9" w:rsidRDefault="001D2448" w:rsidP="004E00E9">
            <w:pPr>
              <w:spacing w:line="240" w:lineRule="auto"/>
              <w:jc w:val="center"/>
              <w:rPr>
                <w:rFonts w:eastAsia="Arial Unicode MS"/>
                <w:sz w:val="20"/>
                <w:szCs w:val="20"/>
              </w:rPr>
            </w:pPr>
            <w:r w:rsidRPr="004E00E9">
              <w:rPr>
                <w:rFonts w:eastAsia="Arial Unicode MS"/>
                <w:sz w:val="20"/>
                <w:szCs w:val="20"/>
              </w:rPr>
              <w:t>-</w:t>
            </w:r>
          </w:p>
        </w:tc>
      </w:tr>
    </w:tbl>
    <w:p w14:paraId="306F008F" w14:textId="1B5B5455" w:rsidR="001D2448" w:rsidRPr="004E00E9" w:rsidRDefault="00723678" w:rsidP="004E00E9">
      <w:pPr>
        <w:keepNext/>
        <w:tabs>
          <w:tab w:val="left" w:pos="0"/>
          <w:tab w:val="left" w:pos="1276"/>
        </w:tabs>
        <w:spacing w:before="120" w:line="276" w:lineRule="auto"/>
        <w:jc w:val="left"/>
        <w:outlineLvl w:val="2"/>
        <w:rPr>
          <w:rFonts w:eastAsia="Times New Roman"/>
          <w:b/>
          <w:szCs w:val="28"/>
          <w:lang w:eastAsia="ru-RU"/>
        </w:rPr>
      </w:pPr>
      <w:bookmarkStart w:id="165" w:name="_Toc183611950"/>
      <w:r w:rsidRPr="004E00E9">
        <w:rPr>
          <w:rFonts w:eastAsia="Times New Roman"/>
          <w:b/>
          <w:szCs w:val="28"/>
          <w:lang w:eastAsia="ru-RU"/>
        </w:rPr>
        <w:t>7.6 Искусственные дорожные сооружения</w:t>
      </w:r>
      <w:bookmarkEnd w:id="165"/>
      <w:r w:rsidRPr="004E00E9">
        <w:rPr>
          <w:rFonts w:eastAsia="Times New Roman"/>
          <w:b/>
          <w:szCs w:val="28"/>
          <w:lang w:eastAsia="ru-RU"/>
        </w:rPr>
        <w:t xml:space="preserve"> </w:t>
      </w:r>
    </w:p>
    <w:p w14:paraId="2D39F796" w14:textId="686E5B91" w:rsidR="00EC1A04" w:rsidRPr="004E00E9" w:rsidRDefault="00EC1A04" w:rsidP="004E00E9">
      <w:pPr>
        <w:autoSpaceDE w:val="0"/>
        <w:autoSpaceDN w:val="0"/>
        <w:adjustRightInd w:val="0"/>
        <w:spacing w:line="276" w:lineRule="auto"/>
        <w:ind w:firstLine="709"/>
        <w:rPr>
          <w:szCs w:val="24"/>
        </w:rPr>
      </w:pPr>
      <w:r w:rsidRPr="004E00E9">
        <w:rPr>
          <w:szCs w:val="24"/>
        </w:rPr>
        <w:t xml:space="preserve">Искусственные дорожные сооружения </w:t>
      </w:r>
      <w:r w:rsidR="000C0756" w:rsidRPr="004E00E9">
        <w:rPr>
          <w:szCs w:val="24"/>
        </w:rPr>
        <w:t>—</w:t>
      </w:r>
      <w:r w:rsidRPr="004E00E9">
        <w:rPr>
          <w:szCs w:val="24"/>
        </w:rPr>
        <w:t xml:space="preserve"> сооружения, являющиеся конструктивными элементами дороги: искусственные сооружения (мосты, путепроводы, эстакады, трубы, тоннели и другие), защитные сооружения (снегозащитные лесонасаждения, постоянные снегозащитные заборы, шумозащитные и ветрозащитные устройства). </w:t>
      </w:r>
    </w:p>
    <w:p w14:paraId="23DC1314" w14:textId="1D910F9C" w:rsidR="00EC1A04" w:rsidRPr="004E00E9" w:rsidRDefault="00EC1A04" w:rsidP="004E00E9">
      <w:pPr>
        <w:autoSpaceDE w:val="0"/>
        <w:autoSpaceDN w:val="0"/>
        <w:adjustRightInd w:val="0"/>
        <w:spacing w:line="276" w:lineRule="auto"/>
        <w:ind w:firstLine="709"/>
      </w:pPr>
      <w:r w:rsidRPr="004E00E9">
        <w:rPr>
          <w:szCs w:val="24"/>
        </w:rPr>
        <w:t xml:space="preserve">На территории </w:t>
      </w:r>
      <w:r w:rsidR="00C0671B" w:rsidRPr="004E00E9">
        <w:rPr>
          <w:szCs w:val="24"/>
        </w:rPr>
        <w:t xml:space="preserve">Хакуринохабльского </w:t>
      </w:r>
      <w:r w:rsidRPr="004E00E9">
        <w:rPr>
          <w:szCs w:val="24"/>
        </w:rPr>
        <w:t xml:space="preserve">сельского поселения находится </w:t>
      </w:r>
      <w:r w:rsidR="002C60EF" w:rsidRPr="004E00E9">
        <w:rPr>
          <w:szCs w:val="24"/>
        </w:rPr>
        <w:t>2</w:t>
      </w:r>
      <w:r w:rsidRPr="004E00E9">
        <w:rPr>
          <w:szCs w:val="24"/>
        </w:rPr>
        <w:t xml:space="preserve"> мостовых сооружения</w:t>
      </w:r>
      <w:r w:rsidR="002C60EF" w:rsidRPr="004E00E9">
        <w:rPr>
          <w:szCs w:val="24"/>
        </w:rPr>
        <w:t>.</w:t>
      </w:r>
      <w:r w:rsidR="00C0671B" w:rsidRPr="004E00E9">
        <w:rPr>
          <w:szCs w:val="24"/>
        </w:rPr>
        <w:t xml:space="preserve"> </w:t>
      </w:r>
      <w:r w:rsidR="002C60EF" w:rsidRPr="004E00E9">
        <w:rPr>
          <w:szCs w:val="24"/>
        </w:rPr>
        <w:t>Также имеется металлодеревянный подвесной пешеходный мост через реку Лаба в районе х. Киров, протяж</w:t>
      </w:r>
      <w:r w:rsidR="00B720E7" w:rsidRPr="004E00E9">
        <w:rPr>
          <w:szCs w:val="24"/>
        </w:rPr>
        <w:t>енностью 106 метров и шириной 1,</w:t>
      </w:r>
      <w:r w:rsidR="002C60EF" w:rsidRPr="004E00E9">
        <w:rPr>
          <w:szCs w:val="24"/>
        </w:rPr>
        <w:t>8 метра</w:t>
      </w:r>
      <w:r w:rsidRPr="004E00E9">
        <w:rPr>
          <w:szCs w:val="24"/>
        </w:rPr>
        <w:t>.</w:t>
      </w:r>
    </w:p>
    <w:p w14:paraId="153AE514" w14:textId="77777777" w:rsidR="009E5C5A" w:rsidRPr="004E00E9" w:rsidRDefault="009E5C5A" w:rsidP="004E00E9">
      <w:pPr>
        <w:spacing w:line="276" w:lineRule="auto"/>
        <w:ind w:firstLine="709"/>
      </w:pPr>
    </w:p>
    <w:p w14:paraId="5A5C70E3" w14:textId="77777777" w:rsidR="00B0424E" w:rsidRPr="004E00E9" w:rsidRDefault="00B0424E" w:rsidP="004E00E9">
      <w:pPr>
        <w:spacing w:line="276" w:lineRule="auto"/>
        <w:rPr>
          <w:szCs w:val="24"/>
          <w:lang w:eastAsia="ru-RU"/>
        </w:rPr>
        <w:sectPr w:rsidR="00B0424E" w:rsidRPr="004E00E9" w:rsidSect="00A31702">
          <w:footerReference w:type="default" r:id="rId41"/>
          <w:pgSz w:w="11906" w:h="16838"/>
          <w:pgMar w:top="1134" w:right="567" w:bottom="1134" w:left="1418" w:header="567" w:footer="567" w:gutter="0"/>
          <w:cols w:space="708"/>
          <w:docGrid w:linePitch="360"/>
        </w:sectPr>
      </w:pPr>
    </w:p>
    <w:p w14:paraId="5D952E4B" w14:textId="77777777" w:rsidR="00FC5938" w:rsidRPr="004E00E9" w:rsidRDefault="00FC5938" w:rsidP="004E00E9">
      <w:pPr>
        <w:pStyle w:val="0212165"/>
      </w:pPr>
      <w:bookmarkStart w:id="166" w:name="_Toc69297559"/>
      <w:bookmarkStart w:id="167" w:name="_Toc154153281"/>
      <w:bookmarkStart w:id="168" w:name="_Toc183611951"/>
      <w:bookmarkStart w:id="169" w:name="_Toc47098755"/>
      <w:r w:rsidRPr="004E00E9">
        <w:rPr>
          <w:rFonts w:hint="eastAsia"/>
        </w:rPr>
        <w:t>ГЛАВА</w:t>
      </w:r>
      <w:r w:rsidRPr="004E00E9">
        <w:t xml:space="preserve"> 8. </w:t>
      </w:r>
      <w:r w:rsidRPr="004E00E9">
        <w:rPr>
          <w:rFonts w:hint="eastAsia"/>
        </w:rPr>
        <w:t>ИНЖЕНЕРНАЯ</w:t>
      </w:r>
      <w:r w:rsidRPr="004E00E9">
        <w:t xml:space="preserve"> </w:t>
      </w:r>
      <w:r w:rsidRPr="004E00E9">
        <w:rPr>
          <w:rFonts w:hint="eastAsia"/>
        </w:rPr>
        <w:t>ИНФРАСТРУКТУРА</w:t>
      </w:r>
      <w:bookmarkEnd w:id="166"/>
      <w:r w:rsidRPr="004E00E9">
        <w:t xml:space="preserve"> </w:t>
      </w:r>
      <w:r w:rsidRPr="004E00E9">
        <w:rPr>
          <w:rFonts w:hint="eastAsia"/>
        </w:rPr>
        <w:t>И</w:t>
      </w:r>
      <w:r w:rsidRPr="004E00E9">
        <w:t xml:space="preserve"> </w:t>
      </w:r>
      <w:r w:rsidRPr="004E00E9">
        <w:rPr>
          <w:rFonts w:hint="eastAsia"/>
        </w:rPr>
        <w:t>ТРУБОПРОВОДНЫЙ</w:t>
      </w:r>
      <w:r w:rsidRPr="004E00E9">
        <w:t xml:space="preserve"> </w:t>
      </w:r>
      <w:r w:rsidRPr="004E00E9">
        <w:rPr>
          <w:rFonts w:hint="eastAsia"/>
        </w:rPr>
        <w:t>ТРАНСПОРТ</w:t>
      </w:r>
      <w:bookmarkEnd w:id="167"/>
      <w:bookmarkEnd w:id="168"/>
    </w:p>
    <w:p w14:paraId="3F1DDFD2" w14:textId="77777777" w:rsidR="00FC5938" w:rsidRPr="004E00E9" w:rsidRDefault="00FC5938" w:rsidP="004E00E9">
      <w:pPr>
        <w:pStyle w:val="0212166"/>
      </w:pPr>
      <w:bookmarkStart w:id="170" w:name="_Toc67414998"/>
      <w:bookmarkStart w:id="171" w:name="_Toc139030909"/>
      <w:bookmarkStart w:id="172" w:name="_Toc154153282"/>
      <w:bookmarkStart w:id="173" w:name="_Toc183611952"/>
      <w:bookmarkStart w:id="174" w:name="_Toc80966037"/>
      <w:bookmarkStart w:id="175" w:name="_Toc69297565"/>
      <w:r w:rsidRPr="004E00E9">
        <w:t>8.1 Водоснабжение</w:t>
      </w:r>
      <w:bookmarkEnd w:id="170"/>
      <w:bookmarkEnd w:id="171"/>
      <w:bookmarkEnd w:id="172"/>
      <w:bookmarkEnd w:id="173"/>
    </w:p>
    <w:p w14:paraId="42523530" w14:textId="77777777" w:rsidR="00B93A7E" w:rsidRPr="004E00E9" w:rsidRDefault="00B93A7E" w:rsidP="004E00E9">
      <w:pPr>
        <w:spacing w:before="120" w:line="276" w:lineRule="auto"/>
        <w:ind w:firstLine="709"/>
        <w:jc w:val="left"/>
        <w:rPr>
          <w:b/>
        </w:rPr>
      </w:pPr>
      <w:r w:rsidRPr="004E00E9">
        <w:rPr>
          <w:b/>
        </w:rPr>
        <w:t>Анализ существующего состояния</w:t>
      </w:r>
    </w:p>
    <w:p w14:paraId="66CF5019" w14:textId="77777777" w:rsidR="00B93A7E" w:rsidRPr="004E00E9" w:rsidRDefault="00B93A7E" w:rsidP="004E00E9">
      <w:pPr>
        <w:spacing w:line="276" w:lineRule="auto"/>
        <w:ind w:firstLine="709"/>
        <w:rPr>
          <w:rFonts w:eastAsia="SimSun"/>
          <w:szCs w:val="24"/>
        </w:rPr>
      </w:pPr>
      <w:r w:rsidRPr="004E00E9">
        <w:rPr>
          <w:rFonts w:eastAsia="SimSun"/>
          <w:szCs w:val="24"/>
        </w:rPr>
        <w:t>В настоящее время источниками водоснабжения на территории Хакуринохабльского сельского поселения Шовгеновского муниципального района Республики Адыгея служат подземные воды.</w:t>
      </w:r>
    </w:p>
    <w:p w14:paraId="3A40AADF" w14:textId="0451717F" w:rsidR="00B93A7E" w:rsidRPr="004E00E9" w:rsidRDefault="00B93A7E" w:rsidP="004E00E9">
      <w:pPr>
        <w:spacing w:line="276" w:lineRule="auto"/>
        <w:ind w:firstLine="709"/>
        <w:rPr>
          <w:rFonts w:eastAsia="SimSun"/>
          <w:szCs w:val="24"/>
        </w:rPr>
      </w:pPr>
      <w:r w:rsidRPr="004E00E9">
        <w:rPr>
          <w:rFonts w:eastAsia="SimSun"/>
          <w:szCs w:val="24"/>
        </w:rPr>
        <w:t>Система централизованного водоснабжения</w:t>
      </w:r>
      <w:r w:rsidR="0056532B" w:rsidRPr="004E00E9">
        <w:rPr>
          <w:rFonts w:eastAsia="SimSun"/>
          <w:szCs w:val="24"/>
        </w:rPr>
        <w:t xml:space="preserve"> имеется</w:t>
      </w:r>
      <w:r w:rsidRPr="004E00E9">
        <w:rPr>
          <w:rFonts w:eastAsia="SimSun"/>
          <w:szCs w:val="24"/>
        </w:rPr>
        <w:t xml:space="preserve"> во всех населенных пунктах. Водоснабжение обеспечивается за счет артезианских скважин. Характеристики артезианских скважин представлены в таблице 3.8.1. Вода из артезианских скважин насосами первого подъема подается непосредственно в водопроводные сети населенных пунктов.</w:t>
      </w:r>
      <w:r w:rsidRPr="004E00E9">
        <w:t xml:space="preserve"> </w:t>
      </w:r>
      <w:r w:rsidRPr="004E00E9">
        <w:rPr>
          <w:rFonts w:eastAsia="SimSun"/>
          <w:szCs w:val="24"/>
        </w:rPr>
        <w:t xml:space="preserve">Подача воды потребителям осуществляется без предварительной водоподготовки (система обеззараживания воды отсутствует). Для создания напора и запаса воды в сети водопровода установлены водонапорные башни. Общая протяженность водопроводной сети централизованной системы водоснабжения составляет 39,10 км. </w:t>
      </w:r>
    </w:p>
    <w:p w14:paraId="5DE7F40B" w14:textId="77777777" w:rsidR="00B93A7E" w:rsidRPr="004E00E9" w:rsidRDefault="00B93A7E" w:rsidP="004E00E9">
      <w:pPr>
        <w:spacing w:line="276" w:lineRule="auto"/>
        <w:ind w:firstLine="709"/>
        <w:rPr>
          <w:rFonts w:eastAsia="SimSun"/>
          <w:szCs w:val="24"/>
        </w:rPr>
      </w:pPr>
      <w:r w:rsidRPr="004E00E9">
        <w:rPr>
          <w:rFonts w:eastAsia="SimSun"/>
          <w:szCs w:val="24"/>
        </w:rPr>
        <w:t>Два населенных пункта х. Киров и х. Хапачев обеспечиваются централизованной водой от одного водозаборного узла.</w:t>
      </w:r>
    </w:p>
    <w:p w14:paraId="268A2B54" w14:textId="2832A6E6" w:rsidR="00B93A7E" w:rsidRPr="004E00E9" w:rsidRDefault="00B93A7E" w:rsidP="004E00E9">
      <w:pPr>
        <w:spacing w:line="276" w:lineRule="auto"/>
        <w:ind w:firstLine="709"/>
        <w:rPr>
          <w:rFonts w:eastAsia="SimSun"/>
          <w:szCs w:val="24"/>
        </w:rPr>
      </w:pPr>
      <w:r w:rsidRPr="004E00E9">
        <w:rPr>
          <w:rFonts w:eastAsia="SimSun"/>
          <w:szCs w:val="24"/>
        </w:rPr>
        <w:t>Характеристика водопроводных сетей представлена в таблице 3.8.2.</w:t>
      </w:r>
    </w:p>
    <w:p w14:paraId="1DAD0D7C" w14:textId="64045806" w:rsidR="00B93A7E" w:rsidRPr="004E00E9" w:rsidRDefault="00B93A7E" w:rsidP="004E00E9">
      <w:pPr>
        <w:widowControl w:val="0"/>
        <w:tabs>
          <w:tab w:val="left" w:pos="1276"/>
        </w:tabs>
        <w:autoSpaceDE w:val="0"/>
        <w:autoSpaceDN w:val="0"/>
        <w:adjustRightInd w:val="0"/>
        <w:spacing w:line="276" w:lineRule="auto"/>
        <w:jc w:val="right"/>
        <w:rPr>
          <w:szCs w:val="24"/>
          <w:lang w:eastAsia="ru-RU"/>
        </w:rPr>
      </w:pPr>
      <w:r w:rsidRPr="004E00E9">
        <w:rPr>
          <w:szCs w:val="24"/>
          <w:lang w:eastAsia="ru-RU"/>
        </w:rPr>
        <w:t>Таблица 3.8.1</w:t>
      </w:r>
    </w:p>
    <w:p w14:paraId="12EB0AF7" w14:textId="77777777" w:rsidR="00B93A7E" w:rsidRPr="004E00E9" w:rsidRDefault="00B93A7E" w:rsidP="004E00E9">
      <w:pPr>
        <w:widowControl w:val="0"/>
        <w:tabs>
          <w:tab w:val="left" w:pos="1276"/>
        </w:tabs>
        <w:autoSpaceDE w:val="0"/>
        <w:autoSpaceDN w:val="0"/>
        <w:adjustRightInd w:val="0"/>
        <w:spacing w:line="276" w:lineRule="auto"/>
        <w:jc w:val="center"/>
        <w:rPr>
          <w:szCs w:val="24"/>
          <w:lang w:eastAsia="ru-RU"/>
        </w:rPr>
      </w:pPr>
      <w:r w:rsidRPr="004E00E9">
        <w:t>Характеристика водопроводных сооружений</w:t>
      </w:r>
    </w:p>
    <w:tbl>
      <w:tblPr>
        <w:tblStyle w:val="TableGridReport17"/>
        <w:tblW w:w="5000" w:type="pct"/>
        <w:tblBorders>
          <w:bottom w:val="none" w:sz="0" w:space="0" w:color="auto"/>
        </w:tblBorders>
        <w:tblLayout w:type="fixed"/>
        <w:tblLook w:val="04A0" w:firstRow="1" w:lastRow="0" w:firstColumn="1" w:lastColumn="0" w:noHBand="0" w:noVBand="1"/>
      </w:tblPr>
      <w:tblGrid>
        <w:gridCol w:w="421"/>
        <w:gridCol w:w="2268"/>
        <w:gridCol w:w="1560"/>
        <w:gridCol w:w="1982"/>
        <w:gridCol w:w="1277"/>
        <w:gridCol w:w="852"/>
        <w:gridCol w:w="1552"/>
      </w:tblGrid>
      <w:tr w:rsidR="002227B0" w:rsidRPr="004E00E9" w14:paraId="5FBB346D" w14:textId="77777777" w:rsidTr="002227B0">
        <w:trPr>
          <w:cantSplit/>
          <w:trHeight w:val="20"/>
        </w:trPr>
        <w:tc>
          <w:tcPr>
            <w:tcW w:w="212" w:type="pct"/>
            <w:tcBorders>
              <w:top w:val="single" w:sz="4" w:space="0" w:color="000000"/>
              <w:left w:val="single" w:sz="4" w:space="0" w:color="000000"/>
              <w:bottom w:val="nil"/>
              <w:right w:val="single" w:sz="4" w:space="0" w:color="000000"/>
            </w:tcBorders>
            <w:vAlign w:val="center"/>
            <w:hideMark/>
          </w:tcPr>
          <w:p w14:paraId="5E10730E" w14:textId="77777777" w:rsidR="00B93A7E" w:rsidRPr="004E00E9" w:rsidRDefault="00B93A7E" w:rsidP="004E00E9">
            <w:pPr>
              <w:spacing w:line="240" w:lineRule="auto"/>
              <w:jc w:val="center"/>
              <w:rPr>
                <w:b/>
                <w:sz w:val="20"/>
              </w:rPr>
            </w:pPr>
            <w:r w:rsidRPr="004E00E9">
              <w:rPr>
                <w:b/>
                <w:sz w:val="20"/>
              </w:rPr>
              <w:t>№</w:t>
            </w:r>
          </w:p>
        </w:tc>
        <w:tc>
          <w:tcPr>
            <w:tcW w:w="1144" w:type="pct"/>
            <w:tcBorders>
              <w:top w:val="single" w:sz="4" w:space="0" w:color="000000"/>
              <w:left w:val="single" w:sz="4" w:space="0" w:color="000000"/>
              <w:bottom w:val="nil"/>
              <w:right w:val="single" w:sz="4" w:space="0" w:color="000000"/>
            </w:tcBorders>
            <w:vAlign w:val="center"/>
            <w:hideMark/>
          </w:tcPr>
          <w:p w14:paraId="381ACB4F" w14:textId="77777777" w:rsidR="00B93A7E" w:rsidRPr="004E00E9" w:rsidRDefault="00B93A7E" w:rsidP="004E00E9">
            <w:pPr>
              <w:spacing w:line="240" w:lineRule="auto"/>
              <w:ind w:left="-108" w:right="-108"/>
              <w:jc w:val="center"/>
              <w:rPr>
                <w:rFonts w:eastAsia="Times New Roman"/>
                <w:b/>
                <w:color w:val="000000"/>
                <w:sz w:val="20"/>
              </w:rPr>
            </w:pPr>
            <w:r w:rsidRPr="004E00E9">
              <w:rPr>
                <w:b/>
                <w:sz w:val="20"/>
              </w:rPr>
              <w:t>Местонахождение</w:t>
            </w:r>
          </w:p>
        </w:tc>
        <w:tc>
          <w:tcPr>
            <w:tcW w:w="787" w:type="pct"/>
            <w:tcBorders>
              <w:top w:val="single" w:sz="4" w:space="0" w:color="000000"/>
              <w:left w:val="single" w:sz="4" w:space="0" w:color="000000"/>
              <w:bottom w:val="nil"/>
              <w:right w:val="single" w:sz="4" w:space="0" w:color="000000"/>
            </w:tcBorders>
            <w:vAlign w:val="center"/>
          </w:tcPr>
          <w:p w14:paraId="76F66CC3" w14:textId="77777777" w:rsidR="00B93A7E" w:rsidRPr="004E00E9" w:rsidRDefault="00B93A7E" w:rsidP="004E00E9">
            <w:pPr>
              <w:spacing w:line="240" w:lineRule="auto"/>
              <w:jc w:val="center"/>
              <w:rPr>
                <w:b/>
                <w:sz w:val="20"/>
              </w:rPr>
            </w:pPr>
            <w:r w:rsidRPr="004E00E9">
              <w:rPr>
                <w:b/>
                <w:sz w:val="20"/>
              </w:rPr>
              <w:t>Наименование</w:t>
            </w:r>
          </w:p>
        </w:tc>
        <w:tc>
          <w:tcPr>
            <w:tcW w:w="1000" w:type="pct"/>
            <w:tcBorders>
              <w:top w:val="single" w:sz="4" w:space="0" w:color="000000"/>
              <w:left w:val="single" w:sz="4" w:space="0" w:color="000000"/>
              <w:bottom w:val="nil"/>
              <w:right w:val="single" w:sz="4" w:space="0" w:color="000000"/>
            </w:tcBorders>
            <w:vAlign w:val="center"/>
          </w:tcPr>
          <w:p w14:paraId="66B77796" w14:textId="77777777" w:rsidR="00B93A7E" w:rsidRPr="004E00E9" w:rsidRDefault="00B93A7E" w:rsidP="004E00E9">
            <w:pPr>
              <w:spacing w:line="240" w:lineRule="auto"/>
              <w:jc w:val="center"/>
              <w:rPr>
                <w:b/>
                <w:sz w:val="20"/>
              </w:rPr>
            </w:pPr>
            <w:r w:rsidRPr="004E00E9">
              <w:rPr>
                <w:b/>
                <w:sz w:val="20"/>
              </w:rPr>
              <w:t>Кадастровый номер</w:t>
            </w:r>
          </w:p>
        </w:tc>
        <w:tc>
          <w:tcPr>
            <w:tcW w:w="644" w:type="pct"/>
            <w:tcBorders>
              <w:top w:val="single" w:sz="4" w:space="0" w:color="000000"/>
              <w:left w:val="single" w:sz="4" w:space="0" w:color="000000"/>
              <w:bottom w:val="nil"/>
              <w:right w:val="single" w:sz="4" w:space="0" w:color="000000"/>
            </w:tcBorders>
            <w:vAlign w:val="center"/>
            <w:hideMark/>
          </w:tcPr>
          <w:p w14:paraId="2773B459" w14:textId="77777777" w:rsidR="00B93A7E" w:rsidRPr="004E00E9" w:rsidRDefault="00B93A7E" w:rsidP="004E00E9">
            <w:pPr>
              <w:spacing w:line="240" w:lineRule="auto"/>
              <w:jc w:val="center"/>
              <w:rPr>
                <w:rFonts w:eastAsia="Times New Roman"/>
                <w:b/>
                <w:color w:val="000000"/>
                <w:sz w:val="20"/>
              </w:rPr>
            </w:pPr>
            <w:r w:rsidRPr="004E00E9">
              <w:rPr>
                <w:b/>
                <w:sz w:val="20"/>
              </w:rPr>
              <w:t>№ скважины</w:t>
            </w:r>
          </w:p>
        </w:tc>
        <w:tc>
          <w:tcPr>
            <w:tcW w:w="430" w:type="pct"/>
            <w:tcBorders>
              <w:top w:val="single" w:sz="4" w:space="0" w:color="000000"/>
              <w:left w:val="single" w:sz="4" w:space="0" w:color="000000"/>
              <w:bottom w:val="nil"/>
              <w:right w:val="single" w:sz="4" w:space="0" w:color="000000"/>
            </w:tcBorders>
            <w:vAlign w:val="center"/>
            <w:hideMark/>
          </w:tcPr>
          <w:p w14:paraId="1CDA81AB" w14:textId="77777777" w:rsidR="00B93A7E" w:rsidRPr="004E00E9" w:rsidRDefault="00B93A7E" w:rsidP="004E00E9">
            <w:pPr>
              <w:spacing w:line="240" w:lineRule="auto"/>
              <w:jc w:val="center"/>
              <w:rPr>
                <w:rFonts w:eastAsia="Times New Roman"/>
                <w:b/>
                <w:color w:val="000000"/>
                <w:sz w:val="20"/>
              </w:rPr>
            </w:pPr>
            <w:r w:rsidRPr="004E00E9">
              <w:rPr>
                <w:b/>
                <w:sz w:val="20"/>
              </w:rPr>
              <w:t>Дебит, м</w:t>
            </w:r>
            <w:r w:rsidRPr="004E00E9">
              <w:rPr>
                <w:b/>
                <w:sz w:val="20"/>
                <w:vertAlign w:val="superscript"/>
              </w:rPr>
              <w:t>3</w:t>
            </w:r>
            <w:r w:rsidRPr="004E00E9">
              <w:rPr>
                <w:b/>
                <w:sz w:val="20"/>
              </w:rPr>
              <w:t>/час</w:t>
            </w:r>
          </w:p>
        </w:tc>
        <w:tc>
          <w:tcPr>
            <w:tcW w:w="783" w:type="pct"/>
            <w:tcBorders>
              <w:top w:val="single" w:sz="4" w:space="0" w:color="000000"/>
              <w:left w:val="single" w:sz="4" w:space="0" w:color="000000"/>
              <w:bottom w:val="nil"/>
              <w:right w:val="single" w:sz="4" w:space="0" w:color="000000"/>
            </w:tcBorders>
            <w:vAlign w:val="center"/>
          </w:tcPr>
          <w:p w14:paraId="05AD2D9B" w14:textId="77777777" w:rsidR="00B93A7E" w:rsidRPr="004E00E9" w:rsidRDefault="00B93A7E" w:rsidP="004E00E9">
            <w:pPr>
              <w:spacing w:line="240" w:lineRule="auto"/>
              <w:jc w:val="center"/>
              <w:rPr>
                <w:b/>
                <w:sz w:val="20"/>
              </w:rPr>
            </w:pPr>
            <w:r w:rsidRPr="004E00E9">
              <w:rPr>
                <w:b/>
                <w:sz w:val="20"/>
              </w:rPr>
              <w:t>Марка насоса</w:t>
            </w:r>
          </w:p>
        </w:tc>
      </w:tr>
    </w:tbl>
    <w:p w14:paraId="2BD71E61" w14:textId="77777777" w:rsidR="00B93A7E" w:rsidRPr="004E00E9" w:rsidRDefault="00B93A7E" w:rsidP="004E00E9">
      <w:pPr>
        <w:widowControl w:val="0"/>
        <w:tabs>
          <w:tab w:val="left" w:pos="1276"/>
        </w:tabs>
        <w:autoSpaceDE w:val="0"/>
        <w:autoSpaceDN w:val="0"/>
        <w:adjustRightInd w:val="0"/>
        <w:spacing w:line="12" w:lineRule="auto"/>
        <w:ind w:firstLine="709"/>
        <w:jc w:val="center"/>
        <w:rPr>
          <w:szCs w:val="24"/>
          <w:lang w:eastAsia="ru-RU"/>
        </w:rPr>
      </w:pPr>
    </w:p>
    <w:tbl>
      <w:tblPr>
        <w:tblStyle w:val="TableGridReport17"/>
        <w:tblW w:w="5000" w:type="pct"/>
        <w:jc w:val="center"/>
        <w:tblLayout w:type="fixed"/>
        <w:tblLook w:val="04A0" w:firstRow="1" w:lastRow="0" w:firstColumn="1" w:lastColumn="0" w:noHBand="0" w:noVBand="1"/>
      </w:tblPr>
      <w:tblGrid>
        <w:gridCol w:w="421"/>
        <w:gridCol w:w="2268"/>
        <w:gridCol w:w="1560"/>
        <w:gridCol w:w="1982"/>
        <w:gridCol w:w="1277"/>
        <w:gridCol w:w="854"/>
        <w:gridCol w:w="1550"/>
      </w:tblGrid>
      <w:tr w:rsidR="00B745AC" w:rsidRPr="004E00E9" w14:paraId="7805CF40" w14:textId="77777777" w:rsidTr="002227B0">
        <w:trPr>
          <w:tblHeader/>
          <w:jc w:val="center"/>
        </w:trPr>
        <w:tc>
          <w:tcPr>
            <w:tcW w:w="212" w:type="pct"/>
            <w:tcBorders>
              <w:top w:val="single" w:sz="4" w:space="0" w:color="000000"/>
              <w:left w:val="single" w:sz="4" w:space="0" w:color="000000"/>
              <w:bottom w:val="single" w:sz="4" w:space="0" w:color="000000"/>
              <w:right w:val="single" w:sz="4" w:space="0" w:color="000000"/>
            </w:tcBorders>
            <w:hideMark/>
          </w:tcPr>
          <w:p w14:paraId="76B52E7A" w14:textId="77777777"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1</w:t>
            </w:r>
          </w:p>
        </w:tc>
        <w:tc>
          <w:tcPr>
            <w:tcW w:w="1144" w:type="pct"/>
            <w:tcBorders>
              <w:top w:val="single" w:sz="4" w:space="0" w:color="000000"/>
              <w:left w:val="single" w:sz="4" w:space="0" w:color="000000"/>
              <w:bottom w:val="single" w:sz="4" w:space="0" w:color="000000"/>
              <w:right w:val="single" w:sz="4" w:space="0" w:color="000000"/>
            </w:tcBorders>
            <w:hideMark/>
          </w:tcPr>
          <w:p w14:paraId="1FC4E3DA" w14:textId="77777777"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2</w:t>
            </w:r>
          </w:p>
        </w:tc>
        <w:tc>
          <w:tcPr>
            <w:tcW w:w="787" w:type="pct"/>
            <w:tcBorders>
              <w:top w:val="single" w:sz="4" w:space="0" w:color="000000"/>
              <w:left w:val="single" w:sz="4" w:space="0" w:color="000000"/>
              <w:bottom w:val="single" w:sz="4" w:space="0" w:color="000000"/>
              <w:right w:val="single" w:sz="4" w:space="0" w:color="000000"/>
            </w:tcBorders>
          </w:tcPr>
          <w:p w14:paraId="5F65DA77" w14:textId="5C52D307"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3</w:t>
            </w:r>
          </w:p>
        </w:tc>
        <w:tc>
          <w:tcPr>
            <w:tcW w:w="1000" w:type="pct"/>
            <w:tcBorders>
              <w:top w:val="single" w:sz="4" w:space="0" w:color="000000"/>
              <w:left w:val="single" w:sz="4" w:space="0" w:color="000000"/>
              <w:bottom w:val="single" w:sz="4" w:space="0" w:color="000000"/>
              <w:right w:val="single" w:sz="4" w:space="0" w:color="000000"/>
            </w:tcBorders>
          </w:tcPr>
          <w:p w14:paraId="617AF0E1" w14:textId="707698EB"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4</w:t>
            </w:r>
          </w:p>
        </w:tc>
        <w:tc>
          <w:tcPr>
            <w:tcW w:w="644" w:type="pct"/>
            <w:tcBorders>
              <w:top w:val="single" w:sz="4" w:space="0" w:color="000000"/>
              <w:left w:val="single" w:sz="4" w:space="0" w:color="000000"/>
              <w:bottom w:val="single" w:sz="4" w:space="0" w:color="000000"/>
              <w:right w:val="single" w:sz="4" w:space="0" w:color="000000"/>
            </w:tcBorders>
          </w:tcPr>
          <w:p w14:paraId="4477C5EC" w14:textId="10D5665C"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5</w:t>
            </w:r>
          </w:p>
        </w:tc>
        <w:tc>
          <w:tcPr>
            <w:tcW w:w="431" w:type="pct"/>
            <w:tcBorders>
              <w:top w:val="single" w:sz="4" w:space="0" w:color="000000"/>
              <w:left w:val="single" w:sz="4" w:space="0" w:color="000000"/>
              <w:bottom w:val="single" w:sz="4" w:space="0" w:color="000000"/>
              <w:right w:val="single" w:sz="4" w:space="0" w:color="000000"/>
            </w:tcBorders>
          </w:tcPr>
          <w:p w14:paraId="41F0D4F0" w14:textId="65C49BFB"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6</w:t>
            </w:r>
          </w:p>
        </w:tc>
        <w:tc>
          <w:tcPr>
            <w:tcW w:w="782" w:type="pct"/>
            <w:tcBorders>
              <w:top w:val="single" w:sz="4" w:space="0" w:color="000000"/>
              <w:left w:val="single" w:sz="4" w:space="0" w:color="000000"/>
              <w:bottom w:val="single" w:sz="4" w:space="0" w:color="000000"/>
              <w:right w:val="single" w:sz="4" w:space="0" w:color="000000"/>
            </w:tcBorders>
          </w:tcPr>
          <w:p w14:paraId="4F25CBBC" w14:textId="42A0CDBE" w:rsidR="00B745AC" w:rsidRPr="004E00E9" w:rsidRDefault="00B745AC" w:rsidP="004E00E9">
            <w:pPr>
              <w:spacing w:line="240" w:lineRule="auto"/>
              <w:jc w:val="center"/>
              <w:rPr>
                <w:rFonts w:eastAsia="Times New Roman"/>
                <w:b/>
                <w:color w:val="000000"/>
                <w:sz w:val="20"/>
              </w:rPr>
            </w:pPr>
            <w:r w:rsidRPr="004E00E9">
              <w:rPr>
                <w:rFonts w:eastAsia="Times New Roman"/>
                <w:b/>
                <w:color w:val="000000"/>
                <w:sz w:val="20"/>
              </w:rPr>
              <w:t>7</w:t>
            </w:r>
          </w:p>
        </w:tc>
      </w:tr>
      <w:tr w:rsidR="00B745AC" w:rsidRPr="004E00E9" w14:paraId="623E364C"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11ECAFEE"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vMerge w:val="restart"/>
            <w:tcBorders>
              <w:top w:val="single" w:sz="4" w:space="0" w:color="000000"/>
              <w:left w:val="single" w:sz="4" w:space="0" w:color="000000"/>
              <w:right w:val="single" w:sz="4" w:space="0" w:color="000000"/>
            </w:tcBorders>
          </w:tcPr>
          <w:p w14:paraId="402603AB" w14:textId="77777777"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r w:rsidRPr="004E00E9">
              <w:rPr>
                <w:rFonts w:eastAsia="Times New Roman"/>
                <w:color w:val="000000"/>
                <w:sz w:val="20"/>
                <w:szCs w:val="24"/>
              </w:rPr>
              <w:t>а. Хакуринохабль</w:t>
            </w:r>
          </w:p>
        </w:tc>
        <w:tc>
          <w:tcPr>
            <w:tcW w:w="787" w:type="pct"/>
            <w:vMerge w:val="restart"/>
            <w:tcBorders>
              <w:top w:val="single" w:sz="4" w:space="0" w:color="000000"/>
              <w:left w:val="single" w:sz="4" w:space="0" w:color="000000"/>
              <w:right w:val="single" w:sz="4" w:space="0" w:color="000000"/>
            </w:tcBorders>
          </w:tcPr>
          <w:p w14:paraId="0D679888" w14:textId="13111053"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color w:val="000000"/>
                <w:sz w:val="20"/>
                <w:szCs w:val="24"/>
              </w:rPr>
              <w:t>Водозабор № 1</w:t>
            </w:r>
          </w:p>
        </w:tc>
        <w:tc>
          <w:tcPr>
            <w:tcW w:w="1000" w:type="pct"/>
            <w:vMerge w:val="restart"/>
            <w:tcBorders>
              <w:top w:val="single" w:sz="4" w:space="0" w:color="000000"/>
              <w:left w:val="single" w:sz="4" w:space="0" w:color="000000"/>
              <w:right w:val="single" w:sz="4" w:space="0" w:color="000000"/>
            </w:tcBorders>
          </w:tcPr>
          <w:p w14:paraId="5A5351FA"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color w:val="000000"/>
                <w:sz w:val="20"/>
                <w:szCs w:val="24"/>
              </w:rPr>
              <w:t>01:07:3000001:3</w:t>
            </w:r>
          </w:p>
        </w:tc>
        <w:tc>
          <w:tcPr>
            <w:tcW w:w="644" w:type="pct"/>
            <w:tcBorders>
              <w:top w:val="single" w:sz="4" w:space="0" w:color="000000"/>
              <w:left w:val="single" w:sz="4" w:space="0" w:color="000000"/>
              <w:bottom w:val="single" w:sz="4" w:space="0" w:color="000000"/>
              <w:right w:val="single" w:sz="4" w:space="0" w:color="000000"/>
            </w:tcBorders>
            <w:hideMark/>
          </w:tcPr>
          <w:p w14:paraId="497CC2FB" w14:textId="77777777" w:rsidR="00B745AC" w:rsidRPr="004E00E9" w:rsidRDefault="00B745AC" w:rsidP="004E00E9">
            <w:pPr>
              <w:widowControl w:val="0"/>
              <w:autoSpaceDE w:val="0"/>
              <w:autoSpaceDN w:val="0"/>
              <w:adjustRightInd w:val="0"/>
              <w:spacing w:line="240" w:lineRule="auto"/>
              <w:jc w:val="center"/>
              <w:rPr>
                <w:rFonts w:eastAsia="Times New Roman"/>
                <w:color w:val="000000"/>
                <w:sz w:val="20"/>
              </w:rPr>
            </w:pPr>
            <w:r w:rsidRPr="004E00E9">
              <w:rPr>
                <w:rFonts w:eastAsia="Times New Roman"/>
                <w:sz w:val="20"/>
              </w:rPr>
              <w:t>3359</w:t>
            </w:r>
          </w:p>
        </w:tc>
        <w:tc>
          <w:tcPr>
            <w:tcW w:w="431" w:type="pct"/>
            <w:tcBorders>
              <w:top w:val="single" w:sz="4" w:space="0" w:color="000000"/>
              <w:left w:val="single" w:sz="4" w:space="0" w:color="000000"/>
              <w:bottom w:val="single" w:sz="4" w:space="0" w:color="000000"/>
              <w:right w:val="single" w:sz="4" w:space="0" w:color="000000"/>
            </w:tcBorders>
            <w:hideMark/>
          </w:tcPr>
          <w:p w14:paraId="5250E4E2"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046999CE"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ЭЦВ-6-16-110</w:t>
            </w:r>
          </w:p>
        </w:tc>
      </w:tr>
      <w:tr w:rsidR="00B745AC" w:rsidRPr="004E00E9" w14:paraId="0BB0854E"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07B5DFDF"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vMerge/>
            <w:tcBorders>
              <w:left w:val="single" w:sz="4" w:space="0" w:color="000000"/>
              <w:right w:val="single" w:sz="4" w:space="0" w:color="000000"/>
            </w:tcBorders>
          </w:tcPr>
          <w:p w14:paraId="675A34D1" w14:textId="77777777"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p>
        </w:tc>
        <w:tc>
          <w:tcPr>
            <w:tcW w:w="787" w:type="pct"/>
            <w:vMerge/>
            <w:tcBorders>
              <w:left w:val="single" w:sz="4" w:space="0" w:color="000000"/>
              <w:right w:val="single" w:sz="4" w:space="0" w:color="000000"/>
            </w:tcBorders>
          </w:tcPr>
          <w:p w14:paraId="0AA928B8"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p>
        </w:tc>
        <w:tc>
          <w:tcPr>
            <w:tcW w:w="1000" w:type="pct"/>
            <w:vMerge/>
            <w:tcBorders>
              <w:left w:val="single" w:sz="4" w:space="0" w:color="000000"/>
              <w:right w:val="single" w:sz="4" w:space="0" w:color="000000"/>
            </w:tcBorders>
          </w:tcPr>
          <w:p w14:paraId="168BD8D0"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p>
        </w:tc>
        <w:tc>
          <w:tcPr>
            <w:tcW w:w="644" w:type="pct"/>
            <w:tcBorders>
              <w:top w:val="single" w:sz="4" w:space="0" w:color="000000"/>
              <w:left w:val="single" w:sz="4" w:space="0" w:color="000000"/>
              <w:bottom w:val="single" w:sz="4" w:space="0" w:color="000000"/>
              <w:right w:val="single" w:sz="4" w:space="0" w:color="000000"/>
            </w:tcBorders>
          </w:tcPr>
          <w:p w14:paraId="0E095F5C"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46875</w:t>
            </w:r>
          </w:p>
        </w:tc>
        <w:tc>
          <w:tcPr>
            <w:tcW w:w="431" w:type="pct"/>
            <w:tcBorders>
              <w:top w:val="single" w:sz="4" w:space="0" w:color="000000"/>
              <w:left w:val="single" w:sz="4" w:space="0" w:color="000000"/>
              <w:bottom w:val="single" w:sz="4" w:space="0" w:color="000000"/>
              <w:right w:val="single" w:sz="4" w:space="0" w:color="000000"/>
            </w:tcBorders>
          </w:tcPr>
          <w:p w14:paraId="189BFDF4"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336A2F97"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ЭЦВ-8-25-125</w:t>
            </w:r>
          </w:p>
        </w:tc>
      </w:tr>
      <w:tr w:rsidR="00B745AC" w:rsidRPr="004E00E9" w14:paraId="67DF8803"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0DF6C5D3"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vMerge/>
            <w:tcBorders>
              <w:left w:val="single" w:sz="4" w:space="0" w:color="000000"/>
              <w:right w:val="single" w:sz="4" w:space="0" w:color="000000"/>
            </w:tcBorders>
          </w:tcPr>
          <w:p w14:paraId="4F0FE3E0" w14:textId="77777777"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p>
        </w:tc>
        <w:tc>
          <w:tcPr>
            <w:tcW w:w="787" w:type="pct"/>
            <w:vMerge/>
            <w:tcBorders>
              <w:left w:val="single" w:sz="4" w:space="0" w:color="000000"/>
              <w:right w:val="single" w:sz="4" w:space="0" w:color="000000"/>
            </w:tcBorders>
          </w:tcPr>
          <w:p w14:paraId="2FA5F95E"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p>
        </w:tc>
        <w:tc>
          <w:tcPr>
            <w:tcW w:w="1000" w:type="pct"/>
            <w:vMerge/>
            <w:tcBorders>
              <w:left w:val="single" w:sz="4" w:space="0" w:color="000000"/>
              <w:right w:val="single" w:sz="4" w:space="0" w:color="000000"/>
            </w:tcBorders>
          </w:tcPr>
          <w:p w14:paraId="0D5C61B2"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p>
        </w:tc>
        <w:tc>
          <w:tcPr>
            <w:tcW w:w="644" w:type="pct"/>
            <w:tcBorders>
              <w:top w:val="single" w:sz="4" w:space="0" w:color="000000"/>
              <w:left w:val="single" w:sz="4" w:space="0" w:color="000000"/>
              <w:bottom w:val="single" w:sz="4" w:space="0" w:color="000000"/>
              <w:right w:val="single" w:sz="4" w:space="0" w:color="000000"/>
            </w:tcBorders>
          </w:tcPr>
          <w:p w14:paraId="2C1C9546"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3432</w:t>
            </w:r>
          </w:p>
        </w:tc>
        <w:tc>
          <w:tcPr>
            <w:tcW w:w="431" w:type="pct"/>
            <w:tcBorders>
              <w:top w:val="single" w:sz="4" w:space="0" w:color="000000"/>
              <w:left w:val="single" w:sz="4" w:space="0" w:color="000000"/>
              <w:bottom w:val="single" w:sz="4" w:space="0" w:color="000000"/>
              <w:right w:val="single" w:sz="4" w:space="0" w:color="000000"/>
            </w:tcBorders>
          </w:tcPr>
          <w:p w14:paraId="5F976D54"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4F4A139F"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ЭЦВ-6-16-110</w:t>
            </w:r>
          </w:p>
        </w:tc>
      </w:tr>
      <w:tr w:rsidR="00B745AC" w:rsidRPr="004E00E9" w14:paraId="399C5B3E"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0571BF59"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tcBorders>
              <w:left w:val="single" w:sz="4" w:space="0" w:color="000000"/>
              <w:right w:val="single" w:sz="4" w:space="0" w:color="000000"/>
            </w:tcBorders>
          </w:tcPr>
          <w:p w14:paraId="77C66E27" w14:textId="77777777"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r w:rsidRPr="004E00E9">
              <w:rPr>
                <w:rFonts w:eastAsia="Times New Roman"/>
                <w:color w:val="000000"/>
                <w:sz w:val="20"/>
                <w:szCs w:val="24"/>
              </w:rPr>
              <w:t>а. Хакуринохабль</w:t>
            </w:r>
          </w:p>
        </w:tc>
        <w:tc>
          <w:tcPr>
            <w:tcW w:w="787" w:type="pct"/>
            <w:tcBorders>
              <w:left w:val="single" w:sz="4" w:space="0" w:color="000000"/>
              <w:right w:val="single" w:sz="4" w:space="0" w:color="000000"/>
            </w:tcBorders>
          </w:tcPr>
          <w:p w14:paraId="127CD08C" w14:textId="10AC0E9B"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color w:val="000000"/>
                <w:sz w:val="20"/>
                <w:szCs w:val="24"/>
              </w:rPr>
              <w:t>Водозабор № 2</w:t>
            </w:r>
          </w:p>
        </w:tc>
        <w:tc>
          <w:tcPr>
            <w:tcW w:w="1000" w:type="pct"/>
            <w:tcBorders>
              <w:left w:val="single" w:sz="4" w:space="0" w:color="000000"/>
              <w:right w:val="single" w:sz="4" w:space="0" w:color="000000"/>
            </w:tcBorders>
          </w:tcPr>
          <w:p w14:paraId="5959406F"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color w:val="000000"/>
                <w:sz w:val="20"/>
                <w:szCs w:val="24"/>
              </w:rPr>
              <w:t>01:07:3500000:124</w:t>
            </w:r>
          </w:p>
        </w:tc>
        <w:tc>
          <w:tcPr>
            <w:tcW w:w="644" w:type="pct"/>
            <w:tcBorders>
              <w:top w:val="single" w:sz="4" w:space="0" w:color="000000"/>
              <w:left w:val="single" w:sz="4" w:space="0" w:color="000000"/>
              <w:bottom w:val="single" w:sz="4" w:space="0" w:color="000000"/>
              <w:right w:val="single" w:sz="4" w:space="0" w:color="000000"/>
            </w:tcBorders>
          </w:tcPr>
          <w:p w14:paraId="5009B74B"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б/н</w:t>
            </w:r>
          </w:p>
        </w:tc>
        <w:tc>
          <w:tcPr>
            <w:tcW w:w="431" w:type="pct"/>
            <w:tcBorders>
              <w:top w:val="single" w:sz="4" w:space="0" w:color="000000"/>
              <w:left w:val="single" w:sz="4" w:space="0" w:color="000000"/>
              <w:bottom w:val="single" w:sz="4" w:space="0" w:color="000000"/>
              <w:right w:val="single" w:sz="4" w:space="0" w:color="000000"/>
            </w:tcBorders>
          </w:tcPr>
          <w:p w14:paraId="1FC99157"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12D968F6"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ЭЦВ-8-25-100</w:t>
            </w:r>
          </w:p>
        </w:tc>
      </w:tr>
      <w:tr w:rsidR="00B745AC" w:rsidRPr="004E00E9" w14:paraId="2B099DCD"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3E652401"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tcBorders>
              <w:left w:val="single" w:sz="4" w:space="0" w:color="000000"/>
              <w:right w:val="single" w:sz="4" w:space="0" w:color="000000"/>
            </w:tcBorders>
          </w:tcPr>
          <w:p w14:paraId="492302F8" w14:textId="77777777"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r w:rsidRPr="004E00E9">
              <w:rPr>
                <w:rFonts w:eastAsia="Times New Roman"/>
                <w:color w:val="000000"/>
                <w:sz w:val="20"/>
                <w:szCs w:val="24"/>
              </w:rPr>
              <w:t>а. Хакуринохабль</w:t>
            </w:r>
          </w:p>
        </w:tc>
        <w:tc>
          <w:tcPr>
            <w:tcW w:w="787" w:type="pct"/>
            <w:tcBorders>
              <w:left w:val="single" w:sz="4" w:space="0" w:color="000000"/>
              <w:right w:val="single" w:sz="4" w:space="0" w:color="000000"/>
            </w:tcBorders>
          </w:tcPr>
          <w:p w14:paraId="5F35BE4E" w14:textId="33B90A9B"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color w:val="000000"/>
                <w:sz w:val="20"/>
                <w:szCs w:val="24"/>
              </w:rPr>
              <w:t>Водозабор № 3</w:t>
            </w:r>
          </w:p>
        </w:tc>
        <w:tc>
          <w:tcPr>
            <w:tcW w:w="1000" w:type="pct"/>
            <w:tcBorders>
              <w:left w:val="single" w:sz="4" w:space="0" w:color="000000"/>
              <w:right w:val="single" w:sz="4" w:space="0" w:color="000000"/>
            </w:tcBorders>
          </w:tcPr>
          <w:p w14:paraId="2BD2AADA"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01:07:3000021:6</w:t>
            </w:r>
          </w:p>
        </w:tc>
        <w:tc>
          <w:tcPr>
            <w:tcW w:w="644" w:type="pct"/>
            <w:tcBorders>
              <w:top w:val="single" w:sz="4" w:space="0" w:color="000000"/>
              <w:left w:val="single" w:sz="4" w:space="0" w:color="000000"/>
              <w:bottom w:val="single" w:sz="4" w:space="0" w:color="000000"/>
              <w:right w:val="single" w:sz="4" w:space="0" w:color="000000"/>
            </w:tcBorders>
          </w:tcPr>
          <w:p w14:paraId="4BF131FB"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78990</w:t>
            </w:r>
          </w:p>
        </w:tc>
        <w:tc>
          <w:tcPr>
            <w:tcW w:w="431" w:type="pct"/>
            <w:tcBorders>
              <w:top w:val="single" w:sz="4" w:space="0" w:color="000000"/>
              <w:left w:val="single" w:sz="4" w:space="0" w:color="000000"/>
              <w:bottom w:val="single" w:sz="4" w:space="0" w:color="000000"/>
              <w:right w:val="single" w:sz="4" w:space="0" w:color="000000"/>
            </w:tcBorders>
          </w:tcPr>
          <w:p w14:paraId="7F173A47"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3923BCAA"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ЭЦВ-8-25-100</w:t>
            </w:r>
          </w:p>
        </w:tc>
      </w:tr>
      <w:tr w:rsidR="00B745AC" w:rsidRPr="004E00E9" w14:paraId="583CB07F"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2AF7855C"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tcBorders>
              <w:left w:val="single" w:sz="4" w:space="0" w:color="000000"/>
              <w:right w:val="single" w:sz="4" w:space="0" w:color="000000"/>
            </w:tcBorders>
          </w:tcPr>
          <w:p w14:paraId="74C3E3A0" w14:textId="77777777"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r w:rsidRPr="004E00E9">
              <w:rPr>
                <w:rFonts w:eastAsia="Times New Roman"/>
                <w:color w:val="000000"/>
                <w:sz w:val="20"/>
                <w:szCs w:val="24"/>
              </w:rPr>
              <w:t>а. Хакуринохабль</w:t>
            </w:r>
          </w:p>
        </w:tc>
        <w:tc>
          <w:tcPr>
            <w:tcW w:w="787" w:type="pct"/>
            <w:tcBorders>
              <w:left w:val="single" w:sz="4" w:space="0" w:color="000000"/>
              <w:right w:val="single" w:sz="4" w:space="0" w:color="000000"/>
            </w:tcBorders>
          </w:tcPr>
          <w:p w14:paraId="1A005CBA" w14:textId="77777777" w:rsidR="00B745AC" w:rsidRPr="004E00E9" w:rsidRDefault="00B745AC" w:rsidP="004E00E9">
            <w:pPr>
              <w:widowControl w:val="0"/>
              <w:autoSpaceDE w:val="0"/>
              <w:autoSpaceDN w:val="0"/>
              <w:adjustRightInd w:val="0"/>
              <w:spacing w:line="240" w:lineRule="auto"/>
              <w:jc w:val="center"/>
              <w:rPr>
                <w:rFonts w:eastAsia="Times New Roman"/>
                <w:color w:val="000000"/>
                <w:sz w:val="20"/>
                <w:szCs w:val="24"/>
              </w:rPr>
            </w:pPr>
            <w:r w:rsidRPr="004E00E9">
              <w:rPr>
                <w:rFonts w:eastAsia="Times New Roman"/>
                <w:color w:val="000000"/>
                <w:sz w:val="20"/>
                <w:szCs w:val="24"/>
              </w:rPr>
              <w:t>Водозабор</w:t>
            </w:r>
          </w:p>
        </w:tc>
        <w:tc>
          <w:tcPr>
            <w:tcW w:w="1000" w:type="pct"/>
            <w:tcBorders>
              <w:left w:val="single" w:sz="4" w:space="0" w:color="000000"/>
              <w:right w:val="single" w:sz="4" w:space="0" w:color="000000"/>
            </w:tcBorders>
          </w:tcPr>
          <w:p w14:paraId="1AF1F8C1" w14:textId="77777777" w:rsidR="00B745AC" w:rsidRPr="004E00E9" w:rsidRDefault="00B745AC" w:rsidP="004E00E9">
            <w:pPr>
              <w:widowControl w:val="0"/>
              <w:autoSpaceDE w:val="0"/>
              <w:autoSpaceDN w:val="0"/>
              <w:adjustRightInd w:val="0"/>
              <w:spacing w:line="240" w:lineRule="auto"/>
              <w:jc w:val="center"/>
              <w:rPr>
                <w:rFonts w:eastAsia="Times New Roman"/>
                <w:color w:val="000000"/>
                <w:sz w:val="20"/>
                <w:szCs w:val="24"/>
              </w:rPr>
            </w:pPr>
            <w:r w:rsidRPr="004E00E9">
              <w:rPr>
                <w:rFonts w:eastAsia="Times New Roman"/>
                <w:color w:val="000000"/>
                <w:sz w:val="20"/>
                <w:szCs w:val="24"/>
              </w:rPr>
              <w:t>01:07:3500000:3156</w:t>
            </w:r>
          </w:p>
        </w:tc>
        <w:tc>
          <w:tcPr>
            <w:tcW w:w="644" w:type="pct"/>
            <w:tcBorders>
              <w:top w:val="single" w:sz="4" w:space="0" w:color="000000"/>
              <w:left w:val="single" w:sz="4" w:space="0" w:color="000000"/>
              <w:bottom w:val="single" w:sz="4" w:space="0" w:color="000000"/>
              <w:right w:val="single" w:sz="4" w:space="0" w:color="000000"/>
            </w:tcBorders>
          </w:tcPr>
          <w:p w14:paraId="4FE0CBE5" w14:textId="77777777" w:rsidR="00B745AC" w:rsidRPr="004E00E9" w:rsidRDefault="00B745AC" w:rsidP="004E00E9">
            <w:pPr>
              <w:widowControl w:val="0"/>
              <w:autoSpaceDE w:val="0"/>
              <w:autoSpaceDN w:val="0"/>
              <w:adjustRightInd w:val="0"/>
              <w:spacing w:line="240" w:lineRule="auto"/>
              <w:rPr>
                <w:rFonts w:eastAsia="Times New Roman"/>
                <w:sz w:val="20"/>
              </w:rPr>
            </w:pPr>
            <w:r w:rsidRPr="004E00E9">
              <w:rPr>
                <w:rFonts w:eastAsia="Times New Roman"/>
                <w:color w:val="000000"/>
                <w:sz w:val="20"/>
                <w:szCs w:val="24"/>
              </w:rPr>
              <w:t>нет данных</w:t>
            </w:r>
          </w:p>
        </w:tc>
        <w:tc>
          <w:tcPr>
            <w:tcW w:w="431" w:type="pct"/>
            <w:tcBorders>
              <w:top w:val="single" w:sz="4" w:space="0" w:color="000000"/>
              <w:left w:val="single" w:sz="4" w:space="0" w:color="000000"/>
              <w:bottom w:val="single" w:sz="4" w:space="0" w:color="000000"/>
              <w:right w:val="single" w:sz="4" w:space="0" w:color="000000"/>
            </w:tcBorders>
          </w:tcPr>
          <w:p w14:paraId="7DFAEA7A"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1E0245CE"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ЭЦВ-8-25-100</w:t>
            </w:r>
          </w:p>
        </w:tc>
      </w:tr>
      <w:tr w:rsidR="00B745AC" w:rsidRPr="004E00E9" w14:paraId="4CA6F627" w14:textId="77777777" w:rsidTr="00B745AC">
        <w:trPr>
          <w:trHeight w:val="156"/>
          <w:jc w:val="center"/>
        </w:trPr>
        <w:tc>
          <w:tcPr>
            <w:tcW w:w="212" w:type="pct"/>
            <w:tcBorders>
              <w:top w:val="single" w:sz="4" w:space="0" w:color="000000"/>
              <w:left w:val="single" w:sz="4" w:space="0" w:color="000000"/>
              <w:bottom w:val="single" w:sz="4" w:space="0" w:color="000000"/>
              <w:right w:val="single" w:sz="4" w:space="0" w:color="000000"/>
            </w:tcBorders>
          </w:tcPr>
          <w:p w14:paraId="2B4BEEF9" w14:textId="77777777" w:rsidR="00B745AC" w:rsidRPr="004E00E9" w:rsidRDefault="00B745AC" w:rsidP="004E00E9">
            <w:pPr>
              <w:widowControl w:val="0"/>
              <w:numPr>
                <w:ilvl w:val="0"/>
                <w:numId w:val="84"/>
              </w:numPr>
              <w:autoSpaceDE w:val="0"/>
              <w:autoSpaceDN w:val="0"/>
              <w:adjustRightInd w:val="0"/>
              <w:spacing w:line="240" w:lineRule="auto"/>
              <w:ind w:left="417"/>
              <w:rPr>
                <w:rFonts w:eastAsia="Times New Roman"/>
                <w:color w:val="000000"/>
                <w:sz w:val="20"/>
              </w:rPr>
            </w:pPr>
          </w:p>
        </w:tc>
        <w:tc>
          <w:tcPr>
            <w:tcW w:w="1144" w:type="pct"/>
            <w:tcBorders>
              <w:top w:val="single" w:sz="4" w:space="0" w:color="000000"/>
              <w:left w:val="single" w:sz="4" w:space="0" w:color="000000"/>
              <w:bottom w:val="single" w:sz="4" w:space="0" w:color="000000"/>
              <w:right w:val="single" w:sz="4" w:space="0" w:color="000000"/>
            </w:tcBorders>
          </w:tcPr>
          <w:p w14:paraId="1B1BA372" w14:textId="2E01B888" w:rsidR="00B745AC" w:rsidRPr="004E00E9" w:rsidRDefault="00B745AC" w:rsidP="004E00E9">
            <w:pPr>
              <w:widowControl w:val="0"/>
              <w:autoSpaceDE w:val="0"/>
              <w:autoSpaceDN w:val="0"/>
              <w:adjustRightInd w:val="0"/>
              <w:spacing w:line="240" w:lineRule="auto"/>
              <w:jc w:val="left"/>
              <w:rPr>
                <w:rFonts w:eastAsia="Times New Roman"/>
                <w:color w:val="000000"/>
                <w:sz w:val="20"/>
                <w:szCs w:val="24"/>
              </w:rPr>
            </w:pPr>
            <w:r w:rsidRPr="004E00E9">
              <w:rPr>
                <w:rFonts w:eastAsia="Times New Roman"/>
                <w:color w:val="000000"/>
                <w:sz w:val="20"/>
                <w:szCs w:val="24"/>
              </w:rPr>
              <w:t xml:space="preserve">примерно в 7530 м от ориентира (аул Хакуринохабль, </w:t>
            </w:r>
            <w:r w:rsidRPr="004E00E9">
              <w:rPr>
                <w:rFonts w:eastAsia="Times New Roman"/>
                <w:color w:val="000000"/>
                <w:sz w:val="20"/>
                <w:szCs w:val="24"/>
              </w:rPr>
              <w:br/>
              <w:t>ул. Шовгенова, 9) по направлению на северо-восток</w:t>
            </w:r>
          </w:p>
        </w:tc>
        <w:tc>
          <w:tcPr>
            <w:tcW w:w="787" w:type="pct"/>
            <w:tcBorders>
              <w:top w:val="single" w:sz="4" w:space="0" w:color="000000"/>
              <w:left w:val="single" w:sz="4" w:space="0" w:color="000000"/>
              <w:bottom w:val="single" w:sz="4" w:space="0" w:color="000000"/>
              <w:right w:val="single" w:sz="4" w:space="0" w:color="000000"/>
            </w:tcBorders>
          </w:tcPr>
          <w:p w14:paraId="0E5A0FDA" w14:textId="5CD89BEC" w:rsidR="00B745AC" w:rsidRPr="004E00E9" w:rsidRDefault="00B745AC" w:rsidP="004E00E9">
            <w:pPr>
              <w:widowControl w:val="0"/>
              <w:autoSpaceDE w:val="0"/>
              <w:autoSpaceDN w:val="0"/>
              <w:adjustRightInd w:val="0"/>
              <w:spacing w:line="240" w:lineRule="auto"/>
              <w:jc w:val="center"/>
              <w:rPr>
                <w:rFonts w:eastAsia="Times New Roman"/>
                <w:color w:val="000000"/>
                <w:sz w:val="20"/>
                <w:szCs w:val="24"/>
              </w:rPr>
            </w:pPr>
            <w:r w:rsidRPr="004E00E9">
              <w:rPr>
                <w:rFonts w:eastAsia="Times New Roman"/>
                <w:color w:val="000000"/>
                <w:sz w:val="20"/>
                <w:szCs w:val="24"/>
              </w:rPr>
              <w:t>Водозабор № 4</w:t>
            </w:r>
          </w:p>
        </w:tc>
        <w:tc>
          <w:tcPr>
            <w:tcW w:w="1000" w:type="pct"/>
            <w:tcBorders>
              <w:top w:val="single" w:sz="4" w:space="0" w:color="000000"/>
              <w:left w:val="single" w:sz="4" w:space="0" w:color="000000"/>
              <w:bottom w:val="single" w:sz="4" w:space="0" w:color="000000"/>
              <w:right w:val="single" w:sz="4" w:space="0" w:color="000000"/>
            </w:tcBorders>
          </w:tcPr>
          <w:p w14:paraId="301EE3F4"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01:07:3500000:2991</w:t>
            </w:r>
          </w:p>
        </w:tc>
        <w:tc>
          <w:tcPr>
            <w:tcW w:w="644" w:type="pct"/>
            <w:tcBorders>
              <w:top w:val="single" w:sz="4" w:space="0" w:color="000000"/>
              <w:left w:val="single" w:sz="4" w:space="0" w:color="000000"/>
              <w:bottom w:val="single" w:sz="4" w:space="0" w:color="000000"/>
              <w:right w:val="single" w:sz="4" w:space="0" w:color="000000"/>
            </w:tcBorders>
          </w:tcPr>
          <w:p w14:paraId="2C1BE59A"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79152</w:t>
            </w:r>
          </w:p>
        </w:tc>
        <w:tc>
          <w:tcPr>
            <w:tcW w:w="431" w:type="pct"/>
            <w:tcBorders>
              <w:top w:val="single" w:sz="4" w:space="0" w:color="000000"/>
              <w:left w:val="single" w:sz="4" w:space="0" w:color="000000"/>
              <w:bottom w:val="single" w:sz="4" w:space="0" w:color="000000"/>
              <w:right w:val="single" w:sz="4" w:space="0" w:color="000000"/>
            </w:tcBorders>
          </w:tcPr>
          <w:p w14:paraId="4544163E"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25</w:t>
            </w:r>
          </w:p>
        </w:tc>
        <w:tc>
          <w:tcPr>
            <w:tcW w:w="782" w:type="pct"/>
            <w:tcBorders>
              <w:top w:val="single" w:sz="4" w:space="0" w:color="000000"/>
              <w:left w:val="single" w:sz="4" w:space="0" w:color="000000"/>
              <w:bottom w:val="single" w:sz="4" w:space="0" w:color="000000"/>
              <w:right w:val="single" w:sz="4" w:space="0" w:color="000000"/>
            </w:tcBorders>
          </w:tcPr>
          <w:p w14:paraId="6016256F" w14:textId="77777777" w:rsidR="00B745AC" w:rsidRPr="004E00E9" w:rsidRDefault="00B745AC" w:rsidP="004E00E9">
            <w:pPr>
              <w:widowControl w:val="0"/>
              <w:autoSpaceDE w:val="0"/>
              <w:autoSpaceDN w:val="0"/>
              <w:adjustRightInd w:val="0"/>
              <w:spacing w:line="240" w:lineRule="auto"/>
              <w:jc w:val="center"/>
              <w:rPr>
                <w:rFonts w:eastAsia="Times New Roman"/>
                <w:sz w:val="20"/>
              </w:rPr>
            </w:pPr>
            <w:r w:rsidRPr="004E00E9">
              <w:rPr>
                <w:rFonts w:eastAsia="Times New Roman"/>
                <w:sz w:val="20"/>
              </w:rPr>
              <w:t>ЭЦВ-8-25-100</w:t>
            </w:r>
          </w:p>
        </w:tc>
      </w:tr>
    </w:tbl>
    <w:p w14:paraId="3C3E2669" w14:textId="5E1B676B" w:rsidR="00B93A7E" w:rsidRPr="004E00E9" w:rsidRDefault="00B93A7E" w:rsidP="004E00E9">
      <w:pPr>
        <w:widowControl w:val="0"/>
        <w:tabs>
          <w:tab w:val="left" w:pos="1276"/>
        </w:tabs>
        <w:autoSpaceDE w:val="0"/>
        <w:autoSpaceDN w:val="0"/>
        <w:adjustRightInd w:val="0"/>
        <w:spacing w:before="120" w:line="276" w:lineRule="auto"/>
        <w:ind w:firstLine="709"/>
        <w:jc w:val="right"/>
        <w:rPr>
          <w:szCs w:val="24"/>
          <w:lang w:eastAsia="ru-RU"/>
        </w:rPr>
      </w:pPr>
      <w:r w:rsidRPr="004E00E9">
        <w:rPr>
          <w:szCs w:val="24"/>
          <w:lang w:eastAsia="ru-RU"/>
        </w:rPr>
        <w:t>Таблица 3.8.2</w:t>
      </w:r>
    </w:p>
    <w:p w14:paraId="375467BB" w14:textId="77777777" w:rsidR="00B93A7E" w:rsidRPr="004E00E9" w:rsidRDefault="00B93A7E" w:rsidP="004E00E9">
      <w:pPr>
        <w:spacing w:line="276" w:lineRule="auto"/>
        <w:ind w:firstLine="709"/>
        <w:jc w:val="center"/>
      </w:pPr>
      <w:r w:rsidRPr="004E00E9">
        <w:t>Характеристика водопроводных сетей</w:t>
      </w:r>
    </w:p>
    <w:tbl>
      <w:tblPr>
        <w:tblStyle w:val="afd"/>
        <w:tblW w:w="5000" w:type="pct"/>
        <w:tblBorders>
          <w:bottom w:val="none" w:sz="0" w:space="0" w:color="auto"/>
        </w:tblBorders>
        <w:tblLook w:val="04A0" w:firstRow="1" w:lastRow="0" w:firstColumn="1" w:lastColumn="0" w:noHBand="0" w:noVBand="1"/>
      </w:tblPr>
      <w:tblGrid>
        <w:gridCol w:w="420"/>
        <w:gridCol w:w="1842"/>
        <w:gridCol w:w="2127"/>
        <w:gridCol w:w="1560"/>
        <w:gridCol w:w="3963"/>
      </w:tblGrid>
      <w:tr w:rsidR="00B93A7E" w:rsidRPr="004E00E9" w14:paraId="70471393" w14:textId="77777777" w:rsidTr="002227B0">
        <w:tc>
          <w:tcPr>
            <w:tcW w:w="212" w:type="pct"/>
            <w:vAlign w:val="center"/>
          </w:tcPr>
          <w:p w14:paraId="3C1C45C1" w14:textId="77777777" w:rsidR="00B93A7E" w:rsidRPr="004E00E9" w:rsidRDefault="00B93A7E" w:rsidP="004E00E9">
            <w:pPr>
              <w:spacing w:line="240" w:lineRule="auto"/>
              <w:jc w:val="center"/>
              <w:rPr>
                <w:b/>
                <w:sz w:val="20"/>
              </w:rPr>
            </w:pPr>
            <w:r w:rsidRPr="004E00E9">
              <w:rPr>
                <w:b/>
                <w:sz w:val="20"/>
              </w:rPr>
              <w:t>№</w:t>
            </w:r>
          </w:p>
        </w:tc>
        <w:tc>
          <w:tcPr>
            <w:tcW w:w="929" w:type="pct"/>
            <w:vAlign w:val="center"/>
          </w:tcPr>
          <w:p w14:paraId="23ACC845" w14:textId="77777777" w:rsidR="00B93A7E" w:rsidRPr="004E00E9" w:rsidRDefault="00B93A7E" w:rsidP="004E00E9">
            <w:pPr>
              <w:spacing w:line="240" w:lineRule="auto"/>
              <w:jc w:val="center"/>
              <w:rPr>
                <w:b/>
                <w:sz w:val="20"/>
              </w:rPr>
            </w:pPr>
            <w:r w:rsidRPr="004E00E9">
              <w:rPr>
                <w:b/>
                <w:sz w:val="20"/>
              </w:rPr>
              <w:t>Местоположение</w:t>
            </w:r>
          </w:p>
        </w:tc>
        <w:tc>
          <w:tcPr>
            <w:tcW w:w="1073" w:type="pct"/>
            <w:vAlign w:val="center"/>
          </w:tcPr>
          <w:p w14:paraId="368BB9A9" w14:textId="77777777" w:rsidR="00B93A7E" w:rsidRPr="004E00E9" w:rsidRDefault="00B93A7E" w:rsidP="004E00E9">
            <w:pPr>
              <w:spacing w:line="240" w:lineRule="auto"/>
              <w:jc w:val="center"/>
              <w:rPr>
                <w:b/>
                <w:sz w:val="20"/>
              </w:rPr>
            </w:pPr>
            <w:r w:rsidRPr="004E00E9">
              <w:rPr>
                <w:b/>
                <w:sz w:val="20"/>
              </w:rPr>
              <w:t>Протяженность, км</w:t>
            </w:r>
          </w:p>
        </w:tc>
        <w:tc>
          <w:tcPr>
            <w:tcW w:w="787" w:type="pct"/>
            <w:vAlign w:val="center"/>
          </w:tcPr>
          <w:p w14:paraId="295E63E2" w14:textId="77777777" w:rsidR="00B93A7E" w:rsidRPr="004E00E9" w:rsidRDefault="00B93A7E" w:rsidP="004E00E9">
            <w:pPr>
              <w:spacing w:line="240" w:lineRule="auto"/>
              <w:jc w:val="center"/>
              <w:rPr>
                <w:b/>
                <w:sz w:val="20"/>
              </w:rPr>
            </w:pPr>
            <w:r w:rsidRPr="004E00E9">
              <w:rPr>
                <w:b/>
                <w:sz w:val="20"/>
              </w:rPr>
              <w:t>Диаметр, мм</w:t>
            </w:r>
          </w:p>
        </w:tc>
        <w:tc>
          <w:tcPr>
            <w:tcW w:w="1999" w:type="pct"/>
            <w:vAlign w:val="center"/>
          </w:tcPr>
          <w:p w14:paraId="252AA6A0" w14:textId="77777777" w:rsidR="00B93A7E" w:rsidRPr="004E00E9" w:rsidRDefault="00B93A7E" w:rsidP="004E00E9">
            <w:pPr>
              <w:spacing w:line="240" w:lineRule="auto"/>
              <w:jc w:val="center"/>
              <w:rPr>
                <w:b/>
                <w:sz w:val="20"/>
              </w:rPr>
            </w:pPr>
            <w:r w:rsidRPr="004E00E9">
              <w:rPr>
                <w:b/>
                <w:sz w:val="20"/>
              </w:rPr>
              <w:t>Материал труб</w:t>
            </w:r>
          </w:p>
        </w:tc>
      </w:tr>
    </w:tbl>
    <w:p w14:paraId="71C6EB3B" w14:textId="77777777" w:rsidR="00B93A7E" w:rsidRPr="004E00E9" w:rsidRDefault="00B93A7E" w:rsidP="004E00E9">
      <w:pPr>
        <w:spacing w:line="14" w:lineRule="auto"/>
      </w:pPr>
    </w:p>
    <w:tbl>
      <w:tblPr>
        <w:tblStyle w:val="afd"/>
        <w:tblW w:w="5000" w:type="pct"/>
        <w:tblLook w:val="04A0" w:firstRow="1" w:lastRow="0" w:firstColumn="1" w:lastColumn="0" w:noHBand="0" w:noVBand="1"/>
      </w:tblPr>
      <w:tblGrid>
        <w:gridCol w:w="420"/>
        <w:gridCol w:w="1842"/>
        <w:gridCol w:w="2127"/>
        <w:gridCol w:w="1560"/>
        <w:gridCol w:w="3963"/>
      </w:tblGrid>
      <w:tr w:rsidR="00B93A7E" w:rsidRPr="004E00E9" w14:paraId="5CB92BD1" w14:textId="77777777" w:rsidTr="002227B0">
        <w:tc>
          <w:tcPr>
            <w:tcW w:w="212" w:type="pct"/>
          </w:tcPr>
          <w:p w14:paraId="773B27F2" w14:textId="77777777" w:rsidR="00B93A7E" w:rsidRPr="004E00E9" w:rsidRDefault="00B93A7E" w:rsidP="004E00E9">
            <w:pPr>
              <w:spacing w:line="240" w:lineRule="auto"/>
              <w:jc w:val="center"/>
              <w:rPr>
                <w:b/>
                <w:sz w:val="20"/>
              </w:rPr>
            </w:pPr>
            <w:r w:rsidRPr="004E00E9">
              <w:rPr>
                <w:b/>
                <w:sz w:val="20"/>
              </w:rPr>
              <w:t>1</w:t>
            </w:r>
          </w:p>
        </w:tc>
        <w:tc>
          <w:tcPr>
            <w:tcW w:w="929" w:type="pct"/>
            <w:vAlign w:val="center"/>
          </w:tcPr>
          <w:p w14:paraId="33787650" w14:textId="77777777" w:rsidR="00B93A7E" w:rsidRPr="004E00E9" w:rsidRDefault="00B93A7E" w:rsidP="004E00E9">
            <w:pPr>
              <w:spacing w:line="240" w:lineRule="auto"/>
              <w:jc w:val="center"/>
              <w:rPr>
                <w:b/>
                <w:sz w:val="20"/>
              </w:rPr>
            </w:pPr>
            <w:r w:rsidRPr="004E00E9">
              <w:rPr>
                <w:b/>
                <w:sz w:val="20"/>
              </w:rPr>
              <w:t>2</w:t>
            </w:r>
          </w:p>
        </w:tc>
        <w:tc>
          <w:tcPr>
            <w:tcW w:w="1073" w:type="pct"/>
            <w:vAlign w:val="center"/>
          </w:tcPr>
          <w:p w14:paraId="2F5F973B" w14:textId="77777777" w:rsidR="00B93A7E" w:rsidRPr="004E00E9" w:rsidRDefault="00B93A7E" w:rsidP="004E00E9">
            <w:pPr>
              <w:spacing w:line="240" w:lineRule="auto"/>
              <w:jc w:val="center"/>
              <w:rPr>
                <w:b/>
                <w:sz w:val="20"/>
              </w:rPr>
            </w:pPr>
            <w:r w:rsidRPr="004E00E9">
              <w:rPr>
                <w:b/>
                <w:sz w:val="20"/>
              </w:rPr>
              <w:t>3</w:t>
            </w:r>
          </w:p>
        </w:tc>
        <w:tc>
          <w:tcPr>
            <w:tcW w:w="787" w:type="pct"/>
            <w:vAlign w:val="center"/>
          </w:tcPr>
          <w:p w14:paraId="013986CF" w14:textId="77777777" w:rsidR="00B93A7E" w:rsidRPr="004E00E9" w:rsidRDefault="00B93A7E" w:rsidP="004E00E9">
            <w:pPr>
              <w:spacing w:line="240" w:lineRule="auto"/>
              <w:jc w:val="center"/>
              <w:rPr>
                <w:b/>
                <w:sz w:val="20"/>
              </w:rPr>
            </w:pPr>
            <w:r w:rsidRPr="004E00E9">
              <w:rPr>
                <w:b/>
                <w:sz w:val="20"/>
              </w:rPr>
              <w:t>4</w:t>
            </w:r>
          </w:p>
        </w:tc>
        <w:tc>
          <w:tcPr>
            <w:tcW w:w="1999" w:type="pct"/>
            <w:vAlign w:val="center"/>
          </w:tcPr>
          <w:p w14:paraId="16F5548C" w14:textId="77777777" w:rsidR="00B93A7E" w:rsidRPr="004E00E9" w:rsidRDefault="00B93A7E" w:rsidP="004E00E9">
            <w:pPr>
              <w:spacing w:line="240" w:lineRule="auto"/>
              <w:jc w:val="center"/>
              <w:rPr>
                <w:b/>
                <w:sz w:val="20"/>
              </w:rPr>
            </w:pPr>
            <w:r w:rsidRPr="004E00E9">
              <w:rPr>
                <w:b/>
                <w:sz w:val="20"/>
              </w:rPr>
              <w:t>5</w:t>
            </w:r>
          </w:p>
        </w:tc>
      </w:tr>
      <w:tr w:rsidR="00B93A7E" w:rsidRPr="004E00E9" w14:paraId="7A110F07" w14:textId="77777777" w:rsidTr="002227B0">
        <w:tc>
          <w:tcPr>
            <w:tcW w:w="212" w:type="pct"/>
          </w:tcPr>
          <w:p w14:paraId="46D2D5AB" w14:textId="77777777" w:rsidR="00B93A7E" w:rsidRPr="004E00E9" w:rsidRDefault="00B93A7E" w:rsidP="004E00E9">
            <w:pPr>
              <w:spacing w:line="240" w:lineRule="auto"/>
              <w:jc w:val="center"/>
              <w:rPr>
                <w:sz w:val="20"/>
              </w:rPr>
            </w:pPr>
            <w:r w:rsidRPr="004E00E9">
              <w:rPr>
                <w:sz w:val="20"/>
              </w:rPr>
              <w:t>1</w:t>
            </w:r>
          </w:p>
        </w:tc>
        <w:tc>
          <w:tcPr>
            <w:tcW w:w="929" w:type="pct"/>
          </w:tcPr>
          <w:p w14:paraId="215BD019" w14:textId="77777777" w:rsidR="00B93A7E" w:rsidRPr="004E00E9" w:rsidRDefault="00B93A7E" w:rsidP="004E00E9">
            <w:pPr>
              <w:spacing w:line="240" w:lineRule="auto"/>
              <w:jc w:val="left"/>
              <w:rPr>
                <w:sz w:val="20"/>
              </w:rPr>
            </w:pPr>
            <w:r w:rsidRPr="004E00E9">
              <w:rPr>
                <w:rFonts w:eastAsia="Times New Roman"/>
                <w:color w:val="000000"/>
                <w:sz w:val="20"/>
                <w:szCs w:val="24"/>
              </w:rPr>
              <w:t>а. Хакуринохабль</w:t>
            </w:r>
          </w:p>
        </w:tc>
        <w:tc>
          <w:tcPr>
            <w:tcW w:w="1073" w:type="pct"/>
            <w:vAlign w:val="center"/>
          </w:tcPr>
          <w:p w14:paraId="5A4B13CA" w14:textId="77777777" w:rsidR="00B93A7E" w:rsidRPr="004E00E9" w:rsidRDefault="00B93A7E" w:rsidP="004E00E9">
            <w:pPr>
              <w:spacing w:line="240" w:lineRule="auto"/>
              <w:jc w:val="center"/>
              <w:rPr>
                <w:sz w:val="20"/>
              </w:rPr>
            </w:pPr>
            <w:r w:rsidRPr="004E00E9">
              <w:rPr>
                <w:sz w:val="20"/>
              </w:rPr>
              <w:t>32,00</w:t>
            </w:r>
          </w:p>
        </w:tc>
        <w:tc>
          <w:tcPr>
            <w:tcW w:w="787" w:type="pct"/>
            <w:vAlign w:val="center"/>
          </w:tcPr>
          <w:p w14:paraId="0D431BE1" w14:textId="77777777" w:rsidR="00B93A7E" w:rsidRPr="004E00E9" w:rsidRDefault="00B93A7E" w:rsidP="004E00E9">
            <w:pPr>
              <w:spacing w:line="240" w:lineRule="auto"/>
              <w:jc w:val="center"/>
              <w:rPr>
                <w:sz w:val="20"/>
              </w:rPr>
            </w:pPr>
            <w:r w:rsidRPr="004E00E9">
              <w:rPr>
                <w:sz w:val="20"/>
              </w:rPr>
              <w:t>140</w:t>
            </w:r>
          </w:p>
        </w:tc>
        <w:tc>
          <w:tcPr>
            <w:tcW w:w="1999" w:type="pct"/>
          </w:tcPr>
          <w:p w14:paraId="62914500" w14:textId="77777777" w:rsidR="00B93A7E" w:rsidRPr="004E00E9" w:rsidRDefault="00B93A7E" w:rsidP="004E00E9">
            <w:pPr>
              <w:spacing w:line="240" w:lineRule="auto"/>
              <w:jc w:val="center"/>
              <w:rPr>
                <w:sz w:val="20"/>
              </w:rPr>
            </w:pPr>
            <w:r w:rsidRPr="004E00E9">
              <w:rPr>
                <w:sz w:val="20"/>
              </w:rPr>
              <w:t>Сталь, асбестцемент, полиэтилен</w:t>
            </w:r>
          </w:p>
        </w:tc>
      </w:tr>
      <w:tr w:rsidR="00B93A7E" w:rsidRPr="004E00E9" w14:paraId="6E0F597D" w14:textId="77777777" w:rsidTr="002227B0">
        <w:tc>
          <w:tcPr>
            <w:tcW w:w="212" w:type="pct"/>
          </w:tcPr>
          <w:p w14:paraId="7B7A6D4F" w14:textId="77777777" w:rsidR="00B93A7E" w:rsidRPr="004E00E9" w:rsidRDefault="00B93A7E" w:rsidP="004E00E9">
            <w:pPr>
              <w:spacing w:line="240" w:lineRule="auto"/>
              <w:jc w:val="center"/>
              <w:rPr>
                <w:sz w:val="20"/>
              </w:rPr>
            </w:pPr>
            <w:r w:rsidRPr="004E00E9">
              <w:rPr>
                <w:sz w:val="20"/>
              </w:rPr>
              <w:t>2</w:t>
            </w:r>
          </w:p>
        </w:tc>
        <w:tc>
          <w:tcPr>
            <w:tcW w:w="929" w:type="pct"/>
          </w:tcPr>
          <w:p w14:paraId="22C073F3" w14:textId="77777777" w:rsidR="00B93A7E" w:rsidRPr="004E00E9" w:rsidRDefault="00B93A7E" w:rsidP="004E00E9">
            <w:pPr>
              <w:spacing w:line="240" w:lineRule="auto"/>
              <w:jc w:val="left"/>
              <w:rPr>
                <w:rFonts w:eastAsia="Times New Roman"/>
                <w:color w:val="000000"/>
                <w:sz w:val="20"/>
                <w:szCs w:val="24"/>
              </w:rPr>
            </w:pPr>
            <w:r w:rsidRPr="004E00E9">
              <w:rPr>
                <w:rFonts w:eastAsia="Times New Roman"/>
                <w:color w:val="000000"/>
                <w:sz w:val="20"/>
                <w:szCs w:val="24"/>
              </w:rPr>
              <w:t>х. Хапачев</w:t>
            </w:r>
          </w:p>
        </w:tc>
        <w:tc>
          <w:tcPr>
            <w:tcW w:w="1073" w:type="pct"/>
            <w:vAlign w:val="center"/>
          </w:tcPr>
          <w:p w14:paraId="4C2CFBAE" w14:textId="77777777" w:rsidR="00B93A7E" w:rsidRPr="004E00E9" w:rsidRDefault="00B93A7E" w:rsidP="004E00E9">
            <w:pPr>
              <w:spacing w:line="240" w:lineRule="auto"/>
              <w:jc w:val="center"/>
              <w:rPr>
                <w:sz w:val="20"/>
              </w:rPr>
            </w:pPr>
            <w:r w:rsidRPr="004E00E9">
              <w:rPr>
                <w:sz w:val="20"/>
              </w:rPr>
              <w:t>3,80</w:t>
            </w:r>
          </w:p>
        </w:tc>
        <w:tc>
          <w:tcPr>
            <w:tcW w:w="787" w:type="pct"/>
            <w:vAlign w:val="center"/>
          </w:tcPr>
          <w:p w14:paraId="74C02A35" w14:textId="77777777" w:rsidR="00B93A7E" w:rsidRPr="004E00E9" w:rsidRDefault="00B93A7E" w:rsidP="004E00E9">
            <w:pPr>
              <w:spacing w:line="240" w:lineRule="auto"/>
              <w:jc w:val="center"/>
              <w:rPr>
                <w:sz w:val="20"/>
              </w:rPr>
            </w:pPr>
            <w:r w:rsidRPr="004E00E9">
              <w:rPr>
                <w:sz w:val="20"/>
              </w:rPr>
              <w:t>57-108</w:t>
            </w:r>
          </w:p>
        </w:tc>
        <w:tc>
          <w:tcPr>
            <w:tcW w:w="1999" w:type="pct"/>
          </w:tcPr>
          <w:p w14:paraId="0B2037F5" w14:textId="77777777" w:rsidR="00B93A7E" w:rsidRPr="004E00E9" w:rsidRDefault="00B93A7E" w:rsidP="004E00E9">
            <w:pPr>
              <w:spacing w:line="240" w:lineRule="auto"/>
              <w:jc w:val="center"/>
              <w:rPr>
                <w:sz w:val="20"/>
              </w:rPr>
            </w:pPr>
            <w:r w:rsidRPr="004E00E9">
              <w:rPr>
                <w:sz w:val="20"/>
              </w:rPr>
              <w:t>Сталь</w:t>
            </w:r>
          </w:p>
        </w:tc>
      </w:tr>
      <w:tr w:rsidR="00B93A7E" w:rsidRPr="004E00E9" w14:paraId="4AF87748" w14:textId="77777777" w:rsidTr="002227B0">
        <w:tc>
          <w:tcPr>
            <w:tcW w:w="212" w:type="pct"/>
          </w:tcPr>
          <w:p w14:paraId="5DE9060C" w14:textId="77777777" w:rsidR="00B93A7E" w:rsidRPr="004E00E9" w:rsidRDefault="00B93A7E" w:rsidP="004E00E9">
            <w:pPr>
              <w:spacing w:line="240" w:lineRule="auto"/>
              <w:jc w:val="center"/>
              <w:rPr>
                <w:sz w:val="20"/>
              </w:rPr>
            </w:pPr>
            <w:r w:rsidRPr="004E00E9">
              <w:rPr>
                <w:sz w:val="20"/>
              </w:rPr>
              <w:t>3</w:t>
            </w:r>
          </w:p>
        </w:tc>
        <w:tc>
          <w:tcPr>
            <w:tcW w:w="929" w:type="pct"/>
          </w:tcPr>
          <w:p w14:paraId="4F99DB17" w14:textId="77777777" w:rsidR="00B93A7E" w:rsidRPr="004E00E9" w:rsidRDefault="00B93A7E" w:rsidP="004E00E9">
            <w:pPr>
              <w:spacing w:line="240" w:lineRule="auto"/>
              <w:jc w:val="left"/>
              <w:rPr>
                <w:rFonts w:eastAsia="Times New Roman"/>
                <w:color w:val="000000"/>
                <w:sz w:val="20"/>
                <w:szCs w:val="24"/>
              </w:rPr>
            </w:pPr>
            <w:r w:rsidRPr="004E00E9">
              <w:rPr>
                <w:rFonts w:eastAsia="Times New Roman"/>
                <w:color w:val="000000"/>
                <w:sz w:val="20"/>
                <w:szCs w:val="24"/>
              </w:rPr>
              <w:t>х. Киров</w:t>
            </w:r>
          </w:p>
        </w:tc>
        <w:tc>
          <w:tcPr>
            <w:tcW w:w="1073" w:type="pct"/>
          </w:tcPr>
          <w:p w14:paraId="5C76EE4D" w14:textId="77777777" w:rsidR="00B93A7E" w:rsidRPr="004E00E9" w:rsidRDefault="00B93A7E" w:rsidP="004E00E9">
            <w:pPr>
              <w:spacing w:line="240" w:lineRule="auto"/>
              <w:jc w:val="center"/>
              <w:rPr>
                <w:sz w:val="20"/>
              </w:rPr>
            </w:pPr>
            <w:r w:rsidRPr="004E00E9">
              <w:rPr>
                <w:sz w:val="20"/>
              </w:rPr>
              <w:t>3,30</w:t>
            </w:r>
          </w:p>
        </w:tc>
        <w:tc>
          <w:tcPr>
            <w:tcW w:w="787" w:type="pct"/>
          </w:tcPr>
          <w:p w14:paraId="59A0DDDB" w14:textId="77777777" w:rsidR="00B93A7E" w:rsidRPr="004E00E9" w:rsidRDefault="00B93A7E" w:rsidP="004E00E9">
            <w:pPr>
              <w:spacing w:line="240" w:lineRule="auto"/>
              <w:jc w:val="center"/>
              <w:rPr>
                <w:sz w:val="20"/>
              </w:rPr>
            </w:pPr>
            <w:r w:rsidRPr="004E00E9">
              <w:rPr>
                <w:sz w:val="20"/>
              </w:rPr>
              <w:t>57-108</w:t>
            </w:r>
          </w:p>
        </w:tc>
        <w:tc>
          <w:tcPr>
            <w:tcW w:w="1999" w:type="pct"/>
          </w:tcPr>
          <w:p w14:paraId="0B6C0B41" w14:textId="77777777" w:rsidR="00B93A7E" w:rsidRPr="004E00E9" w:rsidRDefault="00B93A7E" w:rsidP="004E00E9">
            <w:pPr>
              <w:spacing w:line="240" w:lineRule="auto"/>
              <w:jc w:val="center"/>
              <w:rPr>
                <w:sz w:val="20"/>
              </w:rPr>
            </w:pPr>
            <w:r w:rsidRPr="004E00E9">
              <w:rPr>
                <w:sz w:val="20"/>
              </w:rPr>
              <w:t>Сталь</w:t>
            </w:r>
          </w:p>
        </w:tc>
      </w:tr>
    </w:tbl>
    <w:p w14:paraId="3904E79D" w14:textId="77777777" w:rsidR="00B93A7E" w:rsidRPr="004E00E9" w:rsidRDefault="00B93A7E" w:rsidP="004E00E9">
      <w:pPr>
        <w:spacing w:line="14" w:lineRule="auto"/>
      </w:pPr>
    </w:p>
    <w:p w14:paraId="0C363F71" w14:textId="77777777" w:rsidR="00B93A7E" w:rsidRPr="004E00E9" w:rsidRDefault="00B93A7E" w:rsidP="004E00E9">
      <w:pPr>
        <w:spacing w:before="120" w:line="276" w:lineRule="auto"/>
        <w:ind w:firstLine="709"/>
        <w:jc w:val="left"/>
        <w:rPr>
          <w:b/>
        </w:rPr>
      </w:pPr>
      <w:r w:rsidRPr="004E00E9">
        <w:rPr>
          <w:b/>
        </w:rPr>
        <w:t>Информация об основных проблемах и ограничениях</w:t>
      </w:r>
    </w:p>
    <w:p w14:paraId="182C7785" w14:textId="77777777" w:rsidR="00B93A7E" w:rsidRPr="004E00E9" w:rsidRDefault="00B93A7E" w:rsidP="004E00E9">
      <w:pPr>
        <w:spacing w:line="276" w:lineRule="auto"/>
        <w:ind w:firstLine="709"/>
        <w:jc w:val="left"/>
        <w:rPr>
          <w:szCs w:val="24"/>
          <w:lang w:eastAsia="ru-RU"/>
        </w:rPr>
      </w:pPr>
      <w:r w:rsidRPr="004E00E9">
        <w:rPr>
          <w:szCs w:val="24"/>
          <w:lang w:eastAsia="ru-RU"/>
        </w:rPr>
        <w:t>Важной проблемой остается качество питьевой воды. Необходимо строительство систем водоподготовки.</w:t>
      </w:r>
    </w:p>
    <w:p w14:paraId="7CF1D5E5" w14:textId="77777777" w:rsidR="00B93A7E" w:rsidRPr="004E00E9" w:rsidRDefault="00B93A7E" w:rsidP="004E00E9">
      <w:pPr>
        <w:spacing w:line="276" w:lineRule="auto"/>
        <w:ind w:firstLine="709"/>
        <w:jc w:val="left"/>
        <w:rPr>
          <w:b/>
        </w:rPr>
      </w:pPr>
      <w:r w:rsidRPr="004E00E9">
        <w:rPr>
          <w:b/>
        </w:rPr>
        <w:t>Направления развития</w:t>
      </w:r>
    </w:p>
    <w:p w14:paraId="64A7B550" w14:textId="77777777" w:rsidR="00B93A7E" w:rsidRPr="004E00E9" w:rsidRDefault="00B93A7E" w:rsidP="004E00E9">
      <w:pPr>
        <w:spacing w:line="276" w:lineRule="auto"/>
        <w:ind w:firstLine="709"/>
        <w:contextualSpacing/>
        <w:rPr>
          <w:szCs w:val="24"/>
        </w:rPr>
      </w:pPr>
      <w:r w:rsidRPr="004E00E9">
        <w:rPr>
          <w:szCs w:val="24"/>
        </w:rPr>
        <w:t>Принципами развития централизованной системы водоснабжения являются:</w:t>
      </w:r>
    </w:p>
    <w:p w14:paraId="10E3B979" w14:textId="77777777" w:rsidR="00B93A7E" w:rsidRPr="004E00E9" w:rsidRDefault="00B93A7E" w:rsidP="004E00E9">
      <w:pPr>
        <w:numPr>
          <w:ilvl w:val="0"/>
          <w:numId w:val="53"/>
        </w:numPr>
        <w:spacing w:line="276" w:lineRule="auto"/>
        <w:ind w:left="0" w:firstLine="425"/>
        <w:contextualSpacing/>
        <w:rPr>
          <w:szCs w:val="24"/>
        </w:rPr>
      </w:pPr>
      <w:r w:rsidRPr="004E00E9">
        <w:rPr>
          <w:szCs w:val="24"/>
        </w:rPr>
        <w:t>постоянное улучшение качества предоставления услуг водоснабжения потребителям (абонентам);</w:t>
      </w:r>
    </w:p>
    <w:p w14:paraId="0B4F10A8" w14:textId="77777777" w:rsidR="00B93A7E" w:rsidRPr="004E00E9" w:rsidRDefault="00B93A7E" w:rsidP="004E00E9">
      <w:pPr>
        <w:numPr>
          <w:ilvl w:val="0"/>
          <w:numId w:val="53"/>
        </w:numPr>
        <w:spacing w:line="276" w:lineRule="auto"/>
        <w:ind w:left="0" w:firstLine="425"/>
        <w:contextualSpacing/>
        <w:rPr>
          <w:szCs w:val="24"/>
        </w:rPr>
      </w:pPr>
      <w:r w:rsidRPr="004E00E9">
        <w:rPr>
          <w:szCs w:val="24"/>
        </w:rPr>
        <w:t>удовлетворение потребности в обеспечении услугой водоснабжения объектов капитального строительства;</w:t>
      </w:r>
    </w:p>
    <w:p w14:paraId="733EAB42" w14:textId="77777777" w:rsidR="00B93A7E" w:rsidRPr="004E00E9" w:rsidRDefault="00B93A7E" w:rsidP="004E00E9">
      <w:pPr>
        <w:numPr>
          <w:ilvl w:val="0"/>
          <w:numId w:val="53"/>
        </w:numPr>
        <w:spacing w:line="276" w:lineRule="auto"/>
        <w:ind w:left="0" w:firstLine="425"/>
        <w:rPr>
          <w:szCs w:val="24"/>
        </w:rPr>
      </w:pPr>
      <w:r w:rsidRPr="004E00E9">
        <w:rPr>
          <w:szCs w:val="24"/>
        </w:rPr>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14:paraId="463D05F3" w14:textId="77777777" w:rsidR="00B93A7E" w:rsidRPr="004E00E9" w:rsidRDefault="00B93A7E" w:rsidP="004E00E9">
      <w:pPr>
        <w:spacing w:line="276" w:lineRule="auto"/>
        <w:ind w:firstLine="709"/>
        <w:jc w:val="left"/>
        <w:rPr>
          <w:szCs w:val="24"/>
        </w:rPr>
      </w:pPr>
      <w:r w:rsidRPr="004E00E9">
        <w:rPr>
          <w:b/>
          <w:szCs w:val="24"/>
        </w:rPr>
        <w:t>Проектные предложения</w:t>
      </w:r>
    </w:p>
    <w:p w14:paraId="2E1A2899" w14:textId="77777777" w:rsidR="00B93A7E" w:rsidRPr="004E00E9" w:rsidRDefault="00B93A7E" w:rsidP="004E00E9">
      <w:pPr>
        <w:autoSpaceDE w:val="0"/>
        <w:autoSpaceDN w:val="0"/>
        <w:adjustRightInd w:val="0"/>
        <w:spacing w:line="276" w:lineRule="auto"/>
        <w:ind w:firstLine="709"/>
        <w:contextualSpacing/>
        <w:rPr>
          <w:rFonts w:eastAsiaTheme="minorHAnsi"/>
          <w:color w:val="000000"/>
          <w:szCs w:val="24"/>
        </w:rPr>
      </w:pPr>
      <w:r w:rsidRPr="004E00E9">
        <w:rPr>
          <w:rFonts w:eastAsiaTheme="minorHAnsi"/>
          <w:color w:val="000000"/>
          <w:szCs w:val="24"/>
        </w:rPr>
        <w:t xml:space="preserve">Генеральным планом предлагается ряд мероприятий по реконструкции и развитию объектов централизованной системы водоснабжения, которые позволят обеспечить: </w:t>
      </w:r>
    </w:p>
    <w:p w14:paraId="3C944FF2" w14:textId="77777777" w:rsidR="00B93A7E" w:rsidRPr="004E00E9" w:rsidRDefault="00B93A7E" w:rsidP="004E00E9">
      <w:pPr>
        <w:numPr>
          <w:ilvl w:val="0"/>
          <w:numId w:val="83"/>
        </w:numPr>
        <w:autoSpaceDE w:val="0"/>
        <w:autoSpaceDN w:val="0"/>
        <w:adjustRightInd w:val="0"/>
        <w:spacing w:line="276" w:lineRule="auto"/>
        <w:ind w:left="0" w:firstLine="426"/>
        <w:contextualSpacing/>
        <w:rPr>
          <w:rFonts w:eastAsiaTheme="minorHAnsi"/>
          <w:color w:val="000000"/>
          <w:szCs w:val="24"/>
        </w:rPr>
      </w:pPr>
      <w:r w:rsidRPr="004E00E9">
        <w:rPr>
          <w:rFonts w:eastAsiaTheme="minorHAnsi"/>
          <w:color w:val="000000"/>
          <w:szCs w:val="24"/>
        </w:rPr>
        <w:t>бесперебойное снабжение сельского поселения водой, отвечающей требованиям нормативов качества;</w:t>
      </w:r>
    </w:p>
    <w:p w14:paraId="20CBD301" w14:textId="77777777" w:rsidR="00B93A7E" w:rsidRPr="004E00E9" w:rsidRDefault="00B93A7E" w:rsidP="004E00E9">
      <w:pPr>
        <w:numPr>
          <w:ilvl w:val="0"/>
          <w:numId w:val="83"/>
        </w:numPr>
        <w:autoSpaceDE w:val="0"/>
        <w:autoSpaceDN w:val="0"/>
        <w:adjustRightInd w:val="0"/>
        <w:spacing w:line="276" w:lineRule="auto"/>
        <w:ind w:left="0" w:firstLine="426"/>
        <w:contextualSpacing/>
        <w:rPr>
          <w:rFonts w:eastAsiaTheme="minorHAnsi"/>
          <w:color w:val="000000"/>
          <w:szCs w:val="24"/>
        </w:rPr>
      </w:pPr>
      <w:r w:rsidRPr="004E00E9">
        <w:rPr>
          <w:rFonts w:eastAsiaTheme="minorHAnsi"/>
          <w:color w:val="000000"/>
          <w:szCs w:val="24"/>
        </w:rPr>
        <w:t>повышение энергетической эффективности оборудования;</w:t>
      </w:r>
    </w:p>
    <w:p w14:paraId="466A89E8" w14:textId="77777777" w:rsidR="00B93A7E" w:rsidRPr="004E00E9" w:rsidRDefault="00B93A7E" w:rsidP="004E00E9">
      <w:pPr>
        <w:numPr>
          <w:ilvl w:val="0"/>
          <w:numId w:val="83"/>
        </w:numPr>
        <w:autoSpaceDE w:val="0"/>
        <w:autoSpaceDN w:val="0"/>
        <w:adjustRightInd w:val="0"/>
        <w:spacing w:line="276" w:lineRule="auto"/>
        <w:ind w:left="0" w:firstLine="425"/>
        <w:rPr>
          <w:rFonts w:eastAsiaTheme="minorHAnsi"/>
          <w:color w:val="000000"/>
          <w:szCs w:val="24"/>
        </w:rPr>
      </w:pPr>
      <w:r w:rsidRPr="004E00E9">
        <w:rPr>
          <w:rFonts w:eastAsiaTheme="minorHAnsi"/>
          <w:color w:val="000000"/>
          <w:szCs w:val="24"/>
        </w:rPr>
        <w:t>контроль и автоматическое регулирование процесса водоснабжения.</w:t>
      </w:r>
    </w:p>
    <w:p w14:paraId="5DBB81AE" w14:textId="3CA303AF" w:rsidR="00FC5938" w:rsidRPr="004E00E9" w:rsidRDefault="00B93A7E" w:rsidP="004E00E9">
      <w:pPr>
        <w:spacing w:line="276" w:lineRule="auto"/>
        <w:ind w:firstLine="709"/>
        <w:contextualSpacing/>
        <w:rPr>
          <w:szCs w:val="24"/>
        </w:rPr>
      </w:pPr>
      <w:r w:rsidRPr="004E00E9">
        <w:rPr>
          <w:szCs w:val="24"/>
        </w:rPr>
        <w:t>Перечень планируемых мероприятий местного значения по развитию</w:t>
      </w:r>
      <w:r w:rsidRPr="004E00E9">
        <w:rPr>
          <w:szCs w:val="24"/>
          <w:shd w:val="clear" w:color="auto" w:fill="FFFFFF"/>
          <w:lang w:eastAsia="ru-RU"/>
        </w:rPr>
        <w:t xml:space="preserve"> системы водоснабжения представлен в</w:t>
      </w:r>
      <w:r w:rsidRPr="004E00E9">
        <w:rPr>
          <w:szCs w:val="24"/>
        </w:rPr>
        <w:t xml:space="preserve"> таблице 3.8.3</w:t>
      </w:r>
      <w:r w:rsidR="00FC5938" w:rsidRPr="004E00E9">
        <w:rPr>
          <w:szCs w:val="24"/>
        </w:rPr>
        <w:t>.</w:t>
      </w:r>
    </w:p>
    <w:p w14:paraId="7D6AC6AD" w14:textId="77777777" w:rsidR="00FC5938" w:rsidRPr="004E00E9" w:rsidRDefault="00FC5938" w:rsidP="004E00E9">
      <w:pPr>
        <w:spacing w:line="240" w:lineRule="auto"/>
        <w:jc w:val="left"/>
        <w:rPr>
          <w:szCs w:val="24"/>
        </w:rPr>
        <w:sectPr w:rsidR="00FC5938" w:rsidRPr="004E00E9" w:rsidSect="0061205F">
          <w:footerReference w:type="default" r:id="rId42"/>
          <w:pgSz w:w="11907" w:h="16839" w:code="9"/>
          <w:pgMar w:top="1134" w:right="567" w:bottom="1134" w:left="1418" w:header="567" w:footer="567" w:gutter="0"/>
          <w:cols w:space="720"/>
          <w:noEndnote/>
          <w:docGrid w:linePitch="299"/>
        </w:sectPr>
      </w:pPr>
    </w:p>
    <w:p w14:paraId="0454CC38" w14:textId="01E17814" w:rsidR="00FC5938" w:rsidRPr="004E00E9" w:rsidRDefault="00B93A7E" w:rsidP="004E00E9">
      <w:pPr>
        <w:spacing w:before="120" w:line="276" w:lineRule="auto"/>
        <w:jc w:val="right"/>
        <w:rPr>
          <w:rFonts w:eastAsia="Times New Roman"/>
          <w:iCs/>
          <w:color w:val="000000"/>
          <w:szCs w:val="24"/>
          <w:lang w:eastAsia="ru-RU"/>
        </w:rPr>
      </w:pPr>
      <w:r w:rsidRPr="004E00E9">
        <w:rPr>
          <w:rFonts w:eastAsia="Times New Roman"/>
          <w:iCs/>
          <w:color w:val="000000"/>
          <w:szCs w:val="24"/>
          <w:lang w:eastAsia="ru-RU"/>
        </w:rPr>
        <w:t>Таблица 3.8.3</w:t>
      </w:r>
    </w:p>
    <w:p w14:paraId="442B2D13" w14:textId="77777777" w:rsidR="00FC5938" w:rsidRPr="004E00E9" w:rsidRDefault="00FC5938" w:rsidP="004E00E9">
      <w:pPr>
        <w:spacing w:before="120" w:line="276" w:lineRule="auto"/>
        <w:ind w:right="-2"/>
        <w:contextualSpacing/>
        <w:jc w:val="center"/>
        <w:rPr>
          <w:rFonts w:eastAsia="Times New Roman"/>
          <w:iCs/>
          <w:color w:val="000000"/>
          <w:szCs w:val="24"/>
          <w:lang w:eastAsia="ru-RU"/>
        </w:rPr>
      </w:pPr>
      <w:r w:rsidRPr="004E00E9">
        <w:rPr>
          <w:rFonts w:eastAsia="Times New Roman"/>
          <w:iCs/>
          <w:color w:val="000000"/>
          <w:szCs w:val="24"/>
          <w:lang w:eastAsia="ru-RU"/>
        </w:rPr>
        <w:t>Перечень мероприятий местного значения муниципального района по развитию системы водоснабжения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23"/>
        <w:gridCol w:w="848"/>
        <w:gridCol w:w="1702"/>
        <w:gridCol w:w="283"/>
        <w:gridCol w:w="1844"/>
        <w:gridCol w:w="1984"/>
        <w:gridCol w:w="1419"/>
        <w:gridCol w:w="705"/>
        <w:gridCol w:w="2694"/>
        <w:gridCol w:w="2659"/>
      </w:tblGrid>
      <w:tr w:rsidR="002227B0" w:rsidRPr="004E00E9" w14:paraId="39D92CB2" w14:textId="77777777" w:rsidTr="002227B0">
        <w:trPr>
          <w:cantSplit/>
          <w:trHeight w:val="1855"/>
          <w:tblHeader/>
        </w:trPr>
        <w:tc>
          <w:tcPr>
            <w:tcW w:w="145" w:type="pct"/>
            <w:shd w:val="clear" w:color="auto" w:fill="auto"/>
            <w:noWrap/>
            <w:vAlign w:val="center"/>
            <w:hideMark/>
          </w:tcPr>
          <w:p w14:paraId="67A7E1E7" w14:textId="77777777" w:rsidR="00B93A7E" w:rsidRPr="004E00E9" w:rsidRDefault="00B93A7E" w:rsidP="004E00E9">
            <w:pPr>
              <w:spacing w:line="240" w:lineRule="auto"/>
              <w:jc w:val="center"/>
              <w:rPr>
                <w:b/>
                <w:bCs/>
                <w:color w:val="000000"/>
                <w:sz w:val="20"/>
              </w:rPr>
            </w:pPr>
            <w:r w:rsidRPr="004E00E9">
              <w:rPr>
                <w:b/>
                <w:bCs/>
                <w:sz w:val="20"/>
              </w:rPr>
              <w:t>№</w:t>
            </w:r>
          </w:p>
        </w:tc>
        <w:tc>
          <w:tcPr>
            <w:tcW w:w="291" w:type="pct"/>
            <w:vAlign w:val="center"/>
          </w:tcPr>
          <w:p w14:paraId="2E924DA2" w14:textId="77777777" w:rsidR="00B93A7E" w:rsidRPr="004E00E9" w:rsidRDefault="00B93A7E" w:rsidP="004E00E9">
            <w:pPr>
              <w:spacing w:line="240" w:lineRule="auto"/>
              <w:jc w:val="center"/>
              <w:rPr>
                <w:b/>
                <w:bCs/>
                <w:sz w:val="20"/>
              </w:rPr>
            </w:pPr>
            <w:r w:rsidRPr="004E00E9">
              <w:rPr>
                <w:b/>
                <w:bCs/>
                <w:sz w:val="20"/>
              </w:rPr>
              <w:t>№ на карте</w:t>
            </w:r>
          </w:p>
        </w:tc>
        <w:tc>
          <w:tcPr>
            <w:tcW w:w="584" w:type="pct"/>
            <w:shd w:val="clear" w:color="auto" w:fill="auto"/>
            <w:noWrap/>
            <w:vAlign w:val="center"/>
            <w:hideMark/>
          </w:tcPr>
          <w:p w14:paraId="3DB91D36" w14:textId="77777777" w:rsidR="00B93A7E" w:rsidRPr="004E00E9" w:rsidRDefault="00B93A7E" w:rsidP="004E00E9">
            <w:pPr>
              <w:spacing w:line="240" w:lineRule="auto"/>
              <w:jc w:val="center"/>
              <w:rPr>
                <w:b/>
                <w:bCs/>
                <w:color w:val="000000"/>
                <w:sz w:val="20"/>
              </w:rPr>
            </w:pPr>
            <w:r w:rsidRPr="004E00E9">
              <w:rPr>
                <w:b/>
                <w:bCs/>
                <w:sz w:val="20"/>
              </w:rPr>
              <w:t>Наименование объекта</w:t>
            </w:r>
          </w:p>
        </w:tc>
        <w:tc>
          <w:tcPr>
            <w:tcW w:w="97" w:type="pct"/>
            <w:shd w:val="clear" w:color="auto" w:fill="auto"/>
            <w:noWrap/>
            <w:textDirection w:val="btLr"/>
            <w:vAlign w:val="center"/>
            <w:hideMark/>
          </w:tcPr>
          <w:p w14:paraId="01A286E6" w14:textId="77777777" w:rsidR="00B93A7E" w:rsidRPr="004E00E9" w:rsidRDefault="00B93A7E" w:rsidP="004E00E9">
            <w:pPr>
              <w:spacing w:line="240" w:lineRule="auto"/>
              <w:ind w:left="113" w:right="113"/>
              <w:jc w:val="center"/>
              <w:rPr>
                <w:b/>
                <w:bCs/>
                <w:color w:val="000000"/>
                <w:sz w:val="20"/>
              </w:rPr>
            </w:pPr>
            <w:r w:rsidRPr="004E00E9">
              <w:rPr>
                <w:b/>
                <w:bCs/>
                <w:sz w:val="20"/>
              </w:rPr>
              <w:t>Статус *</w:t>
            </w:r>
          </w:p>
        </w:tc>
        <w:tc>
          <w:tcPr>
            <w:tcW w:w="633" w:type="pct"/>
            <w:shd w:val="clear" w:color="auto" w:fill="auto"/>
            <w:noWrap/>
            <w:vAlign w:val="center"/>
            <w:hideMark/>
          </w:tcPr>
          <w:p w14:paraId="531DD6B5" w14:textId="77777777" w:rsidR="00B93A7E" w:rsidRPr="004E00E9" w:rsidRDefault="00B93A7E" w:rsidP="004E00E9">
            <w:pPr>
              <w:spacing w:line="240" w:lineRule="auto"/>
              <w:jc w:val="center"/>
              <w:rPr>
                <w:b/>
                <w:bCs/>
                <w:color w:val="000000"/>
                <w:sz w:val="20"/>
              </w:rPr>
            </w:pPr>
            <w:r w:rsidRPr="004E00E9">
              <w:rPr>
                <w:b/>
                <w:sz w:val="20"/>
              </w:rPr>
              <w:t>Местоположение</w:t>
            </w:r>
          </w:p>
        </w:tc>
        <w:tc>
          <w:tcPr>
            <w:tcW w:w="681" w:type="pct"/>
            <w:shd w:val="clear" w:color="auto" w:fill="auto"/>
            <w:noWrap/>
            <w:vAlign w:val="center"/>
            <w:hideMark/>
          </w:tcPr>
          <w:p w14:paraId="3AC2BD97" w14:textId="77777777" w:rsidR="00B93A7E" w:rsidRPr="004E00E9" w:rsidRDefault="00B93A7E" w:rsidP="004E00E9">
            <w:pPr>
              <w:spacing w:line="240" w:lineRule="auto"/>
              <w:jc w:val="center"/>
              <w:rPr>
                <w:b/>
                <w:bCs/>
                <w:color w:val="000000"/>
                <w:sz w:val="20"/>
              </w:rPr>
            </w:pPr>
            <w:r w:rsidRPr="004E00E9">
              <w:rPr>
                <w:b/>
                <w:bCs/>
                <w:sz w:val="20"/>
              </w:rPr>
              <w:t>Основные характеристики **</w:t>
            </w:r>
          </w:p>
        </w:tc>
        <w:tc>
          <w:tcPr>
            <w:tcW w:w="487" w:type="pct"/>
            <w:shd w:val="clear" w:color="auto" w:fill="auto"/>
            <w:noWrap/>
            <w:vAlign w:val="center"/>
            <w:hideMark/>
          </w:tcPr>
          <w:p w14:paraId="5BF01502" w14:textId="77777777" w:rsidR="00B93A7E" w:rsidRPr="004E00E9" w:rsidRDefault="00B93A7E" w:rsidP="004E00E9">
            <w:pPr>
              <w:spacing w:line="240" w:lineRule="auto"/>
              <w:jc w:val="center"/>
              <w:rPr>
                <w:b/>
                <w:bCs/>
                <w:color w:val="000000"/>
                <w:sz w:val="20"/>
              </w:rPr>
            </w:pPr>
            <w:r w:rsidRPr="004E00E9">
              <w:rPr>
                <w:b/>
                <w:bCs/>
                <w:sz w:val="20"/>
              </w:rPr>
              <w:t>Назначение</w:t>
            </w:r>
          </w:p>
        </w:tc>
        <w:tc>
          <w:tcPr>
            <w:tcW w:w="242" w:type="pct"/>
            <w:shd w:val="clear" w:color="auto" w:fill="auto"/>
            <w:noWrap/>
            <w:textDirection w:val="btLr"/>
            <w:vAlign w:val="center"/>
            <w:hideMark/>
          </w:tcPr>
          <w:p w14:paraId="2462CEB0" w14:textId="77777777" w:rsidR="00B93A7E" w:rsidRPr="004E00E9" w:rsidRDefault="00B93A7E" w:rsidP="004E00E9">
            <w:pPr>
              <w:spacing w:line="240" w:lineRule="auto"/>
              <w:ind w:left="113" w:right="113"/>
              <w:jc w:val="center"/>
              <w:rPr>
                <w:b/>
                <w:bCs/>
                <w:color w:val="000000"/>
                <w:sz w:val="20"/>
              </w:rPr>
            </w:pPr>
            <w:r w:rsidRPr="004E00E9">
              <w:rPr>
                <w:b/>
                <w:bCs/>
                <w:sz w:val="20"/>
              </w:rPr>
              <w:t>Планируемый срок реализации</w:t>
            </w:r>
          </w:p>
        </w:tc>
        <w:tc>
          <w:tcPr>
            <w:tcW w:w="925" w:type="pct"/>
            <w:shd w:val="clear" w:color="auto" w:fill="auto"/>
            <w:noWrap/>
            <w:vAlign w:val="center"/>
            <w:hideMark/>
          </w:tcPr>
          <w:p w14:paraId="7D9FEB0F" w14:textId="77777777" w:rsidR="00B93A7E" w:rsidRPr="004E00E9" w:rsidRDefault="00B93A7E" w:rsidP="004E00E9">
            <w:pPr>
              <w:spacing w:line="240" w:lineRule="auto"/>
              <w:jc w:val="center"/>
              <w:rPr>
                <w:b/>
                <w:bCs/>
                <w:color w:val="000000"/>
                <w:sz w:val="20"/>
              </w:rPr>
            </w:pPr>
            <w:r w:rsidRPr="004E00E9">
              <w:rPr>
                <w:b/>
                <w:sz w:val="20"/>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913" w:type="pct"/>
            <w:vAlign w:val="center"/>
          </w:tcPr>
          <w:p w14:paraId="7B099655" w14:textId="77777777" w:rsidR="00B93A7E" w:rsidRPr="004E00E9" w:rsidRDefault="00B93A7E" w:rsidP="004E00E9">
            <w:pPr>
              <w:spacing w:line="240" w:lineRule="auto"/>
              <w:jc w:val="center"/>
              <w:rPr>
                <w:b/>
                <w:sz w:val="20"/>
              </w:rPr>
            </w:pPr>
            <w:r w:rsidRPr="004E00E9">
              <w:rPr>
                <w:b/>
                <w:sz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14:paraId="5B947F34" w14:textId="77777777" w:rsidR="00B93A7E" w:rsidRPr="004E00E9" w:rsidRDefault="00B93A7E" w:rsidP="004E00E9">
      <w:pPr>
        <w:tabs>
          <w:tab w:val="left" w:pos="14317"/>
        </w:tabs>
        <w:spacing w:line="14" w:lineRule="auto"/>
        <w:ind w:right="255"/>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847"/>
        <w:gridCol w:w="1701"/>
        <w:gridCol w:w="285"/>
        <w:gridCol w:w="1843"/>
        <w:gridCol w:w="1983"/>
        <w:gridCol w:w="1418"/>
        <w:gridCol w:w="708"/>
        <w:gridCol w:w="2694"/>
        <w:gridCol w:w="2659"/>
      </w:tblGrid>
      <w:tr w:rsidR="00B745AC" w:rsidRPr="004E00E9" w14:paraId="3F75FEB4" w14:textId="77777777" w:rsidTr="002227B0">
        <w:trPr>
          <w:trHeight w:val="20"/>
          <w:tblHeader/>
        </w:trPr>
        <w:tc>
          <w:tcPr>
            <w:tcW w:w="145" w:type="pct"/>
            <w:shd w:val="clear" w:color="auto" w:fill="auto"/>
            <w:noWrap/>
          </w:tcPr>
          <w:p w14:paraId="6AE0E639" w14:textId="77777777" w:rsidR="00B745AC" w:rsidRPr="004E00E9" w:rsidRDefault="00B745AC" w:rsidP="004E00E9">
            <w:pPr>
              <w:spacing w:line="240" w:lineRule="auto"/>
              <w:ind w:hanging="6"/>
              <w:jc w:val="center"/>
              <w:rPr>
                <w:rFonts w:eastAsia="Times New Roman"/>
                <w:b/>
                <w:bCs/>
                <w:color w:val="000000"/>
                <w:sz w:val="20"/>
                <w:szCs w:val="20"/>
                <w:lang w:eastAsia="ru-RU"/>
              </w:rPr>
            </w:pPr>
            <w:r w:rsidRPr="004E00E9">
              <w:rPr>
                <w:rFonts w:eastAsia="Times New Roman"/>
                <w:b/>
                <w:bCs/>
                <w:color w:val="000000"/>
                <w:sz w:val="20"/>
                <w:szCs w:val="20"/>
                <w:lang w:eastAsia="ru-RU"/>
              </w:rPr>
              <w:t>1</w:t>
            </w:r>
          </w:p>
        </w:tc>
        <w:tc>
          <w:tcPr>
            <w:tcW w:w="291" w:type="pct"/>
          </w:tcPr>
          <w:p w14:paraId="50ED0DF8" w14:textId="18D9F6EC"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2</w:t>
            </w:r>
          </w:p>
        </w:tc>
        <w:tc>
          <w:tcPr>
            <w:tcW w:w="584" w:type="pct"/>
            <w:shd w:val="clear" w:color="auto" w:fill="auto"/>
          </w:tcPr>
          <w:p w14:paraId="313DC746" w14:textId="7CE277C0"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3</w:t>
            </w:r>
          </w:p>
        </w:tc>
        <w:tc>
          <w:tcPr>
            <w:tcW w:w="98" w:type="pct"/>
            <w:shd w:val="clear" w:color="auto" w:fill="auto"/>
          </w:tcPr>
          <w:p w14:paraId="2A129CA7" w14:textId="1718ED8C"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4</w:t>
            </w:r>
          </w:p>
        </w:tc>
        <w:tc>
          <w:tcPr>
            <w:tcW w:w="633" w:type="pct"/>
            <w:shd w:val="clear" w:color="auto" w:fill="auto"/>
          </w:tcPr>
          <w:p w14:paraId="27106C71" w14:textId="325DE3CF"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5</w:t>
            </w:r>
          </w:p>
        </w:tc>
        <w:tc>
          <w:tcPr>
            <w:tcW w:w="681" w:type="pct"/>
            <w:shd w:val="clear" w:color="auto" w:fill="auto"/>
          </w:tcPr>
          <w:p w14:paraId="3C1CE040" w14:textId="56F94EC5"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6</w:t>
            </w:r>
          </w:p>
        </w:tc>
        <w:tc>
          <w:tcPr>
            <w:tcW w:w="487" w:type="pct"/>
            <w:shd w:val="clear" w:color="auto" w:fill="auto"/>
          </w:tcPr>
          <w:p w14:paraId="3AD3CFBE" w14:textId="354FBBDA"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7</w:t>
            </w:r>
          </w:p>
        </w:tc>
        <w:tc>
          <w:tcPr>
            <w:tcW w:w="243" w:type="pct"/>
            <w:shd w:val="clear" w:color="auto" w:fill="auto"/>
          </w:tcPr>
          <w:p w14:paraId="6AD5735A" w14:textId="4EE65D55"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8</w:t>
            </w:r>
          </w:p>
        </w:tc>
        <w:tc>
          <w:tcPr>
            <w:tcW w:w="925" w:type="pct"/>
            <w:shd w:val="clear" w:color="auto" w:fill="auto"/>
          </w:tcPr>
          <w:p w14:paraId="19B740E7" w14:textId="76975620"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9</w:t>
            </w:r>
          </w:p>
        </w:tc>
        <w:tc>
          <w:tcPr>
            <w:tcW w:w="913" w:type="pct"/>
          </w:tcPr>
          <w:p w14:paraId="2641A57A" w14:textId="26CFF812"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10</w:t>
            </w:r>
          </w:p>
        </w:tc>
      </w:tr>
      <w:tr w:rsidR="00B745AC" w:rsidRPr="004E00E9" w14:paraId="552EF0EA" w14:textId="77777777" w:rsidTr="002227B0">
        <w:trPr>
          <w:trHeight w:val="20"/>
        </w:trPr>
        <w:tc>
          <w:tcPr>
            <w:tcW w:w="5000" w:type="pct"/>
            <w:gridSpan w:val="10"/>
          </w:tcPr>
          <w:p w14:paraId="2CB920E0" w14:textId="77777777" w:rsidR="00B745AC" w:rsidRPr="004E00E9" w:rsidRDefault="00B745AC"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Объекты водоснабжения</w:t>
            </w:r>
          </w:p>
        </w:tc>
      </w:tr>
      <w:tr w:rsidR="00B745AC" w:rsidRPr="004E00E9" w14:paraId="3EDCD8F0" w14:textId="77777777" w:rsidTr="002227B0">
        <w:trPr>
          <w:trHeight w:val="20"/>
        </w:trPr>
        <w:tc>
          <w:tcPr>
            <w:tcW w:w="145" w:type="pct"/>
            <w:shd w:val="clear" w:color="auto" w:fill="auto"/>
            <w:noWrap/>
          </w:tcPr>
          <w:p w14:paraId="04DD1C0D" w14:textId="77777777" w:rsidR="00B745AC" w:rsidRPr="004E00E9" w:rsidRDefault="00B745AC" w:rsidP="004E00E9">
            <w:pPr>
              <w:spacing w:line="240" w:lineRule="auto"/>
              <w:ind w:hanging="6"/>
              <w:jc w:val="center"/>
              <w:rPr>
                <w:rFonts w:eastAsia="Times New Roman"/>
                <w:iCs/>
                <w:color w:val="000000"/>
                <w:sz w:val="20"/>
                <w:szCs w:val="20"/>
                <w:lang w:eastAsia="ru-RU"/>
              </w:rPr>
            </w:pPr>
            <w:r w:rsidRPr="004E00E9">
              <w:rPr>
                <w:rFonts w:eastAsia="Times New Roman"/>
                <w:iCs/>
                <w:color w:val="000000"/>
                <w:sz w:val="20"/>
                <w:szCs w:val="20"/>
                <w:lang w:eastAsia="ru-RU"/>
              </w:rPr>
              <w:t>1</w:t>
            </w:r>
          </w:p>
        </w:tc>
        <w:tc>
          <w:tcPr>
            <w:tcW w:w="291" w:type="pct"/>
          </w:tcPr>
          <w:p w14:paraId="3189C670"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В.2.1- В.2.4</w:t>
            </w:r>
          </w:p>
        </w:tc>
        <w:tc>
          <w:tcPr>
            <w:tcW w:w="584" w:type="pct"/>
            <w:shd w:val="clear" w:color="auto" w:fill="auto"/>
            <w:noWrap/>
          </w:tcPr>
          <w:p w14:paraId="0D8E7482"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Водопроводные очистные сооружения</w:t>
            </w:r>
          </w:p>
        </w:tc>
        <w:tc>
          <w:tcPr>
            <w:tcW w:w="98" w:type="pct"/>
            <w:shd w:val="clear" w:color="auto" w:fill="auto"/>
            <w:noWrap/>
          </w:tcPr>
          <w:p w14:paraId="2D184D16"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633" w:type="pct"/>
            <w:shd w:val="clear" w:color="auto" w:fill="auto"/>
          </w:tcPr>
          <w:p w14:paraId="1851FEC4" w14:textId="77777777" w:rsidR="00B745AC" w:rsidRPr="004E00E9" w:rsidRDefault="00B745AC" w:rsidP="004E00E9">
            <w:pPr>
              <w:spacing w:line="240" w:lineRule="auto"/>
              <w:jc w:val="left"/>
              <w:rPr>
                <w:rFonts w:eastAsia="Times New Roman"/>
                <w:color w:val="000000"/>
                <w:sz w:val="20"/>
                <w:szCs w:val="24"/>
              </w:rPr>
            </w:pPr>
            <w:r w:rsidRPr="004E00E9">
              <w:rPr>
                <w:rFonts w:eastAsia="Times New Roman"/>
                <w:color w:val="000000"/>
                <w:sz w:val="20"/>
                <w:szCs w:val="24"/>
              </w:rPr>
              <w:t>а. Хакуринохабль</w:t>
            </w:r>
          </w:p>
        </w:tc>
        <w:tc>
          <w:tcPr>
            <w:tcW w:w="681" w:type="pct"/>
            <w:shd w:val="clear" w:color="auto" w:fill="auto"/>
          </w:tcPr>
          <w:p w14:paraId="1CA75A68" w14:textId="5BBABF2C"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Количество – 4 единицы, производительность не менее 240 м</w:t>
            </w:r>
            <w:r w:rsidRPr="004E00E9">
              <w:rPr>
                <w:rFonts w:eastAsia="Times New Roman"/>
                <w:color w:val="000000"/>
                <w:sz w:val="20"/>
                <w:szCs w:val="20"/>
                <w:vertAlign w:val="superscript"/>
                <w:lang w:eastAsia="ru-RU"/>
              </w:rPr>
              <w:t>3</w:t>
            </w:r>
            <w:r w:rsidRPr="004E00E9">
              <w:rPr>
                <w:rFonts w:eastAsia="Times New Roman"/>
                <w:color w:val="000000"/>
                <w:sz w:val="20"/>
                <w:szCs w:val="20"/>
                <w:lang w:eastAsia="ru-RU"/>
              </w:rPr>
              <w:t>/сут</w:t>
            </w:r>
          </w:p>
        </w:tc>
        <w:tc>
          <w:tcPr>
            <w:tcW w:w="487" w:type="pct"/>
            <w:shd w:val="clear" w:color="auto" w:fill="auto"/>
          </w:tcPr>
          <w:p w14:paraId="5B43F9E8"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Повышение качества воды</w:t>
            </w:r>
          </w:p>
        </w:tc>
        <w:tc>
          <w:tcPr>
            <w:tcW w:w="243" w:type="pct"/>
            <w:shd w:val="clear" w:color="auto" w:fill="auto"/>
          </w:tcPr>
          <w:p w14:paraId="59D726FA"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925" w:type="pct"/>
            <w:shd w:val="clear" w:color="auto" w:fill="auto"/>
          </w:tcPr>
          <w:p w14:paraId="2DFF1BAA"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Граница первого пояса ЗСО не менее 30 м, согласно СанПиН 2.1.4.1110-02 «Зоны санитарной охраны источников водоснабжения и водопроводов питьевого назначения», введенными в действие постановлением Главного государственного санитарного врача Российской Федерации от 14.03.2002 № 10</w:t>
            </w:r>
          </w:p>
        </w:tc>
        <w:tc>
          <w:tcPr>
            <w:tcW w:w="913" w:type="pct"/>
          </w:tcPr>
          <w:p w14:paraId="2ED5103E"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Схема территориального планирования Шовгеновского района Республики Адыгея</w:t>
            </w:r>
          </w:p>
        </w:tc>
      </w:tr>
      <w:tr w:rsidR="00B745AC" w:rsidRPr="004E00E9" w14:paraId="530A83F8" w14:textId="77777777" w:rsidTr="002227B0">
        <w:trPr>
          <w:trHeight w:val="20"/>
        </w:trPr>
        <w:tc>
          <w:tcPr>
            <w:tcW w:w="145" w:type="pct"/>
            <w:shd w:val="clear" w:color="auto" w:fill="auto"/>
            <w:noWrap/>
          </w:tcPr>
          <w:p w14:paraId="397B54CA" w14:textId="77777777" w:rsidR="00B745AC" w:rsidRPr="004E00E9" w:rsidRDefault="00B745AC" w:rsidP="004E00E9">
            <w:pPr>
              <w:spacing w:line="240" w:lineRule="auto"/>
              <w:ind w:hanging="6"/>
              <w:jc w:val="center"/>
              <w:rPr>
                <w:rFonts w:eastAsia="Times New Roman"/>
                <w:iCs/>
                <w:color w:val="000000"/>
                <w:sz w:val="20"/>
                <w:szCs w:val="20"/>
                <w:lang w:eastAsia="ru-RU"/>
              </w:rPr>
            </w:pPr>
            <w:r w:rsidRPr="004E00E9">
              <w:rPr>
                <w:rFonts w:eastAsia="Times New Roman"/>
                <w:iCs/>
                <w:color w:val="000000"/>
                <w:sz w:val="20"/>
                <w:szCs w:val="20"/>
                <w:lang w:eastAsia="ru-RU"/>
              </w:rPr>
              <w:t>2</w:t>
            </w:r>
          </w:p>
        </w:tc>
        <w:tc>
          <w:tcPr>
            <w:tcW w:w="291" w:type="pct"/>
          </w:tcPr>
          <w:p w14:paraId="4B70AEE9"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В.2.5</w:t>
            </w:r>
          </w:p>
        </w:tc>
        <w:tc>
          <w:tcPr>
            <w:tcW w:w="584" w:type="pct"/>
            <w:shd w:val="clear" w:color="auto" w:fill="auto"/>
            <w:noWrap/>
          </w:tcPr>
          <w:p w14:paraId="3CF2FF34"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Водопроводные очистные сооружения</w:t>
            </w:r>
          </w:p>
        </w:tc>
        <w:tc>
          <w:tcPr>
            <w:tcW w:w="98" w:type="pct"/>
            <w:shd w:val="clear" w:color="auto" w:fill="auto"/>
            <w:noWrap/>
          </w:tcPr>
          <w:p w14:paraId="51355092"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633" w:type="pct"/>
            <w:shd w:val="clear" w:color="auto" w:fill="auto"/>
          </w:tcPr>
          <w:p w14:paraId="0560D359" w14:textId="77777777" w:rsidR="00B745AC" w:rsidRPr="004E00E9" w:rsidRDefault="00B745AC" w:rsidP="004E00E9">
            <w:pPr>
              <w:spacing w:line="240" w:lineRule="auto"/>
              <w:jc w:val="left"/>
              <w:rPr>
                <w:rFonts w:eastAsia="Times New Roman"/>
                <w:color w:val="000000"/>
                <w:sz w:val="20"/>
                <w:szCs w:val="24"/>
              </w:rPr>
            </w:pPr>
            <w:r w:rsidRPr="004E00E9">
              <w:rPr>
                <w:rFonts w:eastAsia="Times New Roman"/>
                <w:color w:val="000000"/>
                <w:sz w:val="20"/>
                <w:szCs w:val="24"/>
              </w:rPr>
              <w:t>х. Хапачев</w:t>
            </w:r>
          </w:p>
        </w:tc>
        <w:tc>
          <w:tcPr>
            <w:tcW w:w="681" w:type="pct"/>
            <w:shd w:val="clear" w:color="auto" w:fill="auto"/>
          </w:tcPr>
          <w:p w14:paraId="6E98BCCB" w14:textId="4117BAC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 xml:space="preserve">Количество – </w:t>
            </w:r>
            <w:r w:rsidR="00A0478F" w:rsidRPr="004E00E9">
              <w:rPr>
                <w:rFonts w:eastAsia="Times New Roman"/>
                <w:color w:val="000000"/>
                <w:sz w:val="20"/>
                <w:szCs w:val="20"/>
                <w:lang w:eastAsia="ru-RU"/>
              </w:rPr>
              <w:t>1</w:t>
            </w:r>
            <w:r w:rsidRPr="004E00E9">
              <w:rPr>
                <w:rFonts w:eastAsia="Times New Roman"/>
                <w:color w:val="000000"/>
                <w:sz w:val="20"/>
                <w:szCs w:val="20"/>
                <w:lang w:eastAsia="ru-RU"/>
              </w:rPr>
              <w:t xml:space="preserve"> единица, производительность не менее 92 м</w:t>
            </w:r>
            <w:r w:rsidRPr="004E00E9">
              <w:rPr>
                <w:rFonts w:eastAsia="Times New Roman"/>
                <w:color w:val="000000"/>
                <w:sz w:val="20"/>
                <w:szCs w:val="20"/>
                <w:vertAlign w:val="superscript"/>
                <w:lang w:eastAsia="ru-RU"/>
              </w:rPr>
              <w:t>3</w:t>
            </w:r>
            <w:r w:rsidRPr="004E00E9">
              <w:rPr>
                <w:rFonts w:eastAsia="Times New Roman"/>
                <w:color w:val="000000"/>
                <w:sz w:val="20"/>
                <w:szCs w:val="20"/>
                <w:lang w:eastAsia="ru-RU"/>
              </w:rPr>
              <w:t>/сут</w:t>
            </w:r>
          </w:p>
        </w:tc>
        <w:tc>
          <w:tcPr>
            <w:tcW w:w="487" w:type="pct"/>
            <w:shd w:val="clear" w:color="auto" w:fill="auto"/>
          </w:tcPr>
          <w:p w14:paraId="748FB22D"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Повышение качества воды</w:t>
            </w:r>
          </w:p>
        </w:tc>
        <w:tc>
          <w:tcPr>
            <w:tcW w:w="243" w:type="pct"/>
            <w:shd w:val="clear" w:color="auto" w:fill="auto"/>
          </w:tcPr>
          <w:p w14:paraId="47B3610F"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925" w:type="pct"/>
            <w:shd w:val="clear" w:color="auto" w:fill="auto"/>
          </w:tcPr>
          <w:p w14:paraId="479F47E7"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Граница первого пояса ЗСО не менее 30 м, согласно СанПиН 2.1.4.1110-02 «Зоны санитарной охраны источников водоснабжения и водопроводов питьевого назначения», введенными в действие постановлением Главного государственного санитарного врача Российской Федерации от 14.03.2002 № 10</w:t>
            </w:r>
          </w:p>
        </w:tc>
        <w:tc>
          <w:tcPr>
            <w:tcW w:w="913" w:type="pct"/>
          </w:tcPr>
          <w:p w14:paraId="44963F63"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Схема территориального планирования Шовгеновского района Республики Адыгея</w:t>
            </w:r>
          </w:p>
        </w:tc>
      </w:tr>
      <w:tr w:rsidR="00B745AC" w:rsidRPr="004E00E9" w14:paraId="1AC00044" w14:textId="77777777" w:rsidTr="002227B0">
        <w:trPr>
          <w:trHeight w:val="20"/>
        </w:trPr>
        <w:tc>
          <w:tcPr>
            <w:tcW w:w="5000" w:type="pct"/>
            <w:gridSpan w:val="10"/>
            <w:shd w:val="clear" w:color="auto" w:fill="auto"/>
            <w:noWrap/>
          </w:tcPr>
          <w:p w14:paraId="5575941D"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b/>
                <w:bCs/>
                <w:color w:val="000000"/>
                <w:sz w:val="20"/>
                <w:szCs w:val="20"/>
                <w:lang w:eastAsia="ru-RU"/>
              </w:rPr>
              <w:t>Сети водоснабжения</w:t>
            </w:r>
          </w:p>
        </w:tc>
      </w:tr>
      <w:tr w:rsidR="00B745AC" w:rsidRPr="004E00E9" w14:paraId="0E1B7D2F" w14:textId="77777777" w:rsidTr="002227B0">
        <w:trPr>
          <w:trHeight w:val="20"/>
        </w:trPr>
        <w:tc>
          <w:tcPr>
            <w:tcW w:w="145" w:type="pct"/>
            <w:shd w:val="clear" w:color="auto" w:fill="auto"/>
            <w:noWrap/>
          </w:tcPr>
          <w:p w14:paraId="52D7017A" w14:textId="77777777" w:rsidR="00B745AC" w:rsidRPr="004E00E9" w:rsidRDefault="00B745AC" w:rsidP="004E00E9">
            <w:pPr>
              <w:spacing w:line="240" w:lineRule="auto"/>
              <w:ind w:hanging="6"/>
              <w:jc w:val="center"/>
              <w:rPr>
                <w:rFonts w:eastAsia="Times New Roman"/>
                <w:iCs/>
                <w:color w:val="000000"/>
                <w:sz w:val="20"/>
                <w:szCs w:val="20"/>
                <w:lang w:eastAsia="ru-RU"/>
              </w:rPr>
            </w:pPr>
            <w:r w:rsidRPr="004E00E9">
              <w:rPr>
                <w:rFonts w:eastAsia="Times New Roman"/>
                <w:iCs/>
                <w:color w:val="000000"/>
                <w:sz w:val="20"/>
                <w:szCs w:val="20"/>
                <w:lang w:eastAsia="ru-RU"/>
              </w:rPr>
              <w:t>3</w:t>
            </w:r>
          </w:p>
        </w:tc>
        <w:tc>
          <w:tcPr>
            <w:tcW w:w="291" w:type="pct"/>
          </w:tcPr>
          <w:p w14:paraId="1D6077D2" w14:textId="77777777" w:rsidR="00B745AC" w:rsidRPr="004E00E9" w:rsidRDefault="00B745AC"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ВС.2.1</w:t>
            </w:r>
          </w:p>
        </w:tc>
        <w:tc>
          <w:tcPr>
            <w:tcW w:w="584" w:type="pct"/>
            <w:shd w:val="clear" w:color="auto" w:fill="auto"/>
            <w:noWrap/>
          </w:tcPr>
          <w:p w14:paraId="18E1663E" w14:textId="77777777" w:rsidR="00B745AC" w:rsidRPr="004E00E9" w:rsidRDefault="00B745AC" w:rsidP="004E00E9">
            <w:pPr>
              <w:spacing w:line="240" w:lineRule="auto"/>
              <w:jc w:val="left"/>
              <w:rPr>
                <w:rFonts w:eastAsia="Times New Roman"/>
                <w:color w:val="000000"/>
                <w:sz w:val="20"/>
                <w:szCs w:val="20"/>
                <w:lang w:eastAsia="ru-RU"/>
              </w:rPr>
            </w:pPr>
            <w:r w:rsidRPr="004E00E9">
              <w:rPr>
                <w:sz w:val="20"/>
                <w:szCs w:val="20"/>
              </w:rPr>
              <w:t>Водопровод</w:t>
            </w:r>
          </w:p>
        </w:tc>
        <w:tc>
          <w:tcPr>
            <w:tcW w:w="98" w:type="pct"/>
            <w:shd w:val="clear" w:color="auto" w:fill="auto"/>
            <w:noWrap/>
          </w:tcPr>
          <w:p w14:paraId="1A1C1FC8" w14:textId="77777777" w:rsidR="00B745AC" w:rsidRPr="004E00E9" w:rsidRDefault="00B745AC" w:rsidP="004E00E9">
            <w:pPr>
              <w:spacing w:line="240" w:lineRule="auto"/>
              <w:jc w:val="center"/>
              <w:rPr>
                <w:rFonts w:eastAsia="Times New Roman"/>
                <w:color w:val="000000"/>
                <w:sz w:val="20"/>
                <w:szCs w:val="20"/>
                <w:lang w:eastAsia="ru-RU"/>
              </w:rPr>
            </w:pPr>
            <w:r w:rsidRPr="004E00E9">
              <w:rPr>
                <w:sz w:val="20"/>
                <w:szCs w:val="20"/>
              </w:rPr>
              <w:t>С</w:t>
            </w:r>
          </w:p>
        </w:tc>
        <w:tc>
          <w:tcPr>
            <w:tcW w:w="633" w:type="pct"/>
            <w:shd w:val="clear" w:color="auto" w:fill="auto"/>
          </w:tcPr>
          <w:p w14:paraId="43FC0B88" w14:textId="77777777" w:rsidR="00B745AC" w:rsidRPr="004E00E9" w:rsidRDefault="00B745AC" w:rsidP="004E00E9">
            <w:pPr>
              <w:spacing w:line="240" w:lineRule="auto"/>
              <w:jc w:val="left"/>
              <w:rPr>
                <w:rFonts w:eastAsia="Times New Roman"/>
                <w:color w:val="000000"/>
                <w:sz w:val="20"/>
                <w:szCs w:val="24"/>
              </w:rPr>
            </w:pPr>
            <w:r w:rsidRPr="004E00E9">
              <w:rPr>
                <w:rFonts w:eastAsia="Times New Roman"/>
                <w:color w:val="000000"/>
                <w:sz w:val="20"/>
                <w:szCs w:val="24"/>
              </w:rPr>
              <w:t>а. Хакуринохабль</w:t>
            </w:r>
          </w:p>
        </w:tc>
        <w:tc>
          <w:tcPr>
            <w:tcW w:w="681" w:type="pct"/>
            <w:shd w:val="clear" w:color="auto" w:fill="auto"/>
          </w:tcPr>
          <w:p w14:paraId="37532C02" w14:textId="77777777" w:rsidR="00B745AC" w:rsidRPr="004E00E9" w:rsidRDefault="00B745AC" w:rsidP="004E00E9">
            <w:pPr>
              <w:spacing w:line="240" w:lineRule="auto"/>
              <w:jc w:val="left"/>
              <w:rPr>
                <w:rFonts w:eastAsia="Times New Roman"/>
                <w:color w:val="000000"/>
                <w:sz w:val="20"/>
                <w:szCs w:val="20"/>
                <w:lang w:eastAsia="ru-RU"/>
              </w:rPr>
            </w:pPr>
            <w:r w:rsidRPr="004E00E9">
              <w:rPr>
                <w:sz w:val="20"/>
                <w:szCs w:val="20"/>
              </w:rPr>
              <w:t xml:space="preserve">Протяженность – </w:t>
            </w:r>
            <w:r w:rsidRPr="004E00E9">
              <w:rPr>
                <w:rFonts w:eastAsia="Times New Roman"/>
                <w:color w:val="000000"/>
                <w:sz w:val="20"/>
                <w:szCs w:val="20"/>
                <w:lang w:eastAsia="ru-RU"/>
              </w:rPr>
              <w:t>1,29 км</w:t>
            </w:r>
          </w:p>
        </w:tc>
        <w:tc>
          <w:tcPr>
            <w:tcW w:w="487" w:type="pct"/>
            <w:shd w:val="clear" w:color="auto" w:fill="auto"/>
          </w:tcPr>
          <w:p w14:paraId="0CCC2D22" w14:textId="77777777" w:rsidR="00B745AC" w:rsidRPr="004E00E9" w:rsidRDefault="00B745AC" w:rsidP="004E00E9">
            <w:pPr>
              <w:spacing w:line="240" w:lineRule="auto"/>
              <w:jc w:val="left"/>
              <w:rPr>
                <w:rFonts w:eastAsia="Times New Roman"/>
                <w:color w:val="000000"/>
                <w:sz w:val="20"/>
                <w:szCs w:val="20"/>
                <w:lang w:eastAsia="ru-RU"/>
              </w:rPr>
            </w:pPr>
            <w:r w:rsidRPr="004E00E9">
              <w:rPr>
                <w:sz w:val="20"/>
                <w:szCs w:val="20"/>
              </w:rPr>
              <w:t>Подключение новых потребителей</w:t>
            </w:r>
          </w:p>
        </w:tc>
        <w:tc>
          <w:tcPr>
            <w:tcW w:w="243" w:type="pct"/>
            <w:shd w:val="clear" w:color="auto" w:fill="auto"/>
          </w:tcPr>
          <w:p w14:paraId="0FEC341E"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925" w:type="pct"/>
            <w:shd w:val="clear" w:color="auto" w:fill="auto"/>
          </w:tcPr>
          <w:p w14:paraId="7398104D"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w:t>
            </w:r>
          </w:p>
        </w:tc>
        <w:tc>
          <w:tcPr>
            <w:tcW w:w="913" w:type="pct"/>
          </w:tcPr>
          <w:p w14:paraId="2BB65D06" w14:textId="77777777" w:rsidR="00B745AC" w:rsidRPr="004E00E9" w:rsidRDefault="00B745AC"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w:t>
            </w:r>
          </w:p>
        </w:tc>
      </w:tr>
    </w:tbl>
    <w:p w14:paraId="1A6DD79C" w14:textId="77777777" w:rsidR="00FC5938" w:rsidRPr="004E00E9" w:rsidRDefault="00FC5938" w:rsidP="004E00E9">
      <w:pPr>
        <w:spacing w:line="240" w:lineRule="auto"/>
        <w:rPr>
          <w:rFonts w:eastAsia="Times New Roman"/>
          <w:sz w:val="20"/>
          <w:szCs w:val="20"/>
          <w:lang w:eastAsia="ru-RU"/>
        </w:rPr>
      </w:pPr>
      <w:r w:rsidRPr="004E00E9">
        <w:rPr>
          <w:rFonts w:eastAsia="Times New Roman"/>
          <w:sz w:val="20"/>
          <w:szCs w:val="20"/>
          <w:lang w:eastAsia="ru-RU"/>
        </w:rPr>
        <w:t>Примечания:</w:t>
      </w:r>
    </w:p>
    <w:p w14:paraId="02F53F7C" w14:textId="77777777" w:rsidR="00FC5938" w:rsidRPr="004E00E9" w:rsidRDefault="00FC5938" w:rsidP="004E00E9">
      <w:pPr>
        <w:spacing w:line="240" w:lineRule="auto"/>
        <w:rPr>
          <w:rFonts w:eastAsia="Times New Roman"/>
          <w:sz w:val="20"/>
          <w:szCs w:val="20"/>
          <w:lang w:eastAsia="ru-RU"/>
        </w:rPr>
      </w:pPr>
      <w:r w:rsidRPr="004E00E9">
        <w:rPr>
          <w:sz w:val="20"/>
          <w:szCs w:val="20"/>
        </w:rPr>
        <w:t>* С – строительство;</w:t>
      </w:r>
    </w:p>
    <w:p w14:paraId="15913A49" w14:textId="77777777" w:rsidR="00FC5938" w:rsidRPr="004E00E9" w:rsidRDefault="00FC5938" w:rsidP="004E00E9">
      <w:pPr>
        <w:spacing w:line="240" w:lineRule="auto"/>
        <w:rPr>
          <w:rFonts w:eastAsia="Times New Roman"/>
          <w:sz w:val="20"/>
          <w:szCs w:val="20"/>
          <w:lang w:eastAsia="ru-RU"/>
        </w:rPr>
        <w:sectPr w:rsidR="00FC5938" w:rsidRPr="004E00E9" w:rsidSect="0061205F">
          <w:pgSz w:w="16839" w:h="11907" w:orient="landscape" w:code="9"/>
          <w:pgMar w:top="1418" w:right="1134" w:bottom="567" w:left="1134" w:header="567" w:footer="567" w:gutter="0"/>
          <w:cols w:space="720"/>
          <w:noEndnote/>
          <w:docGrid w:linePitch="326"/>
        </w:sectPr>
      </w:pPr>
      <w:r w:rsidRPr="004E00E9">
        <w:rPr>
          <w:rFonts w:eastAsia="Times New Roman"/>
          <w:sz w:val="20"/>
          <w:szCs w:val="20"/>
          <w:lang w:eastAsia="ru-RU"/>
        </w:rPr>
        <w:t>** Мощности и характеристики объектов водоснабжения необходимо уточнить при рабочем проектировании.</w:t>
      </w:r>
    </w:p>
    <w:p w14:paraId="31E382C3" w14:textId="77777777" w:rsidR="00B93A7E" w:rsidRPr="004E00E9" w:rsidRDefault="00B93A7E" w:rsidP="004E00E9">
      <w:pPr>
        <w:spacing w:line="276" w:lineRule="auto"/>
        <w:ind w:firstLine="709"/>
        <w:jc w:val="left"/>
        <w:rPr>
          <w:b/>
          <w:szCs w:val="24"/>
        </w:rPr>
      </w:pPr>
      <w:r w:rsidRPr="004E00E9">
        <w:rPr>
          <w:b/>
          <w:szCs w:val="24"/>
        </w:rPr>
        <w:t>Расчет водопотребления</w:t>
      </w:r>
    </w:p>
    <w:p w14:paraId="001C474A" w14:textId="4C55A8F1" w:rsidR="00B93A7E" w:rsidRPr="004E00E9" w:rsidRDefault="00B93A7E" w:rsidP="004E00E9">
      <w:pPr>
        <w:tabs>
          <w:tab w:val="left" w:pos="142"/>
        </w:tabs>
        <w:spacing w:line="276" w:lineRule="auto"/>
        <w:ind w:firstLine="709"/>
        <w:rPr>
          <w:szCs w:val="24"/>
          <w:lang w:eastAsia="ru-RU"/>
        </w:rPr>
      </w:pPr>
      <w:r w:rsidRPr="004E00E9">
        <w:rPr>
          <w:szCs w:val="24"/>
          <w:lang w:eastAsia="ru-RU"/>
        </w:rPr>
        <w:t xml:space="preserve">Расчетный (средний за год) суточный расход воды на хозяйственно-питьевые нужды в </w:t>
      </w:r>
      <w:r w:rsidRPr="004E00E9">
        <w:rPr>
          <w:rFonts w:eastAsia="SimSun"/>
          <w:szCs w:val="24"/>
        </w:rPr>
        <w:t>Хакуринохабльс</w:t>
      </w:r>
      <w:r w:rsidRPr="004E00E9">
        <w:rPr>
          <w:szCs w:val="24"/>
        </w:rPr>
        <w:t xml:space="preserve">ком сельском поселении </w:t>
      </w:r>
      <w:r w:rsidRPr="004E00E9">
        <w:rPr>
          <w:szCs w:val="24"/>
          <w:lang w:eastAsia="ru-RU"/>
        </w:rPr>
        <w:t xml:space="preserve">определен в соответствии с таблицей 1 </w:t>
      </w:r>
      <w:r w:rsidR="00B745AC" w:rsidRPr="004E00E9">
        <w:rPr>
          <w:szCs w:val="24"/>
          <w:lang w:eastAsia="ru-RU"/>
        </w:rPr>
        <w:br/>
      </w:r>
      <w:r w:rsidRPr="004E00E9">
        <w:rPr>
          <w:szCs w:val="24"/>
          <w:lang w:eastAsia="ru-RU"/>
        </w:rPr>
        <w:t>СП 31.13330.2021</w:t>
      </w:r>
      <w:r w:rsidRPr="004E00E9">
        <w:t xml:space="preserve"> «</w:t>
      </w:r>
      <w:r w:rsidRPr="004E00E9">
        <w:rPr>
          <w:szCs w:val="24"/>
          <w:lang w:eastAsia="ru-RU"/>
        </w:rPr>
        <w:t>Свод правил. Водоснабжение. Наружные сети и сооружения. Актуализированная редакция СНиП 2.04.02-84*», где удельное водопотребление включает расходы воды на хозяйственно-питьевые и бытовые нужды в общественных зданиях. Расчетный расход воды в сутки наибольшего водопотребления определен при коэффициенте суточной неравномерности К</w:t>
      </w:r>
      <w:r w:rsidRPr="004E00E9">
        <w:rPr>
          <w:szCs w:val="24"/>
          <w:vertAlign w:val="subscript"/>
          <w:lang w:eastAsia="ru-RU"/>
        </w:rPr>
        <w:t>сут.max</w:t>
      </w:r>
      <w:r w:rsidRPr="004E00E9">
        <w:rPr>
          <w:szCs w:val="24"/>
          <w:lang w:eastAsia="ru-RU"/>
        </w:rPr>
        <w:t>=1,2.</w:t>
      </w:r>
    </w:p>
    <w:p w14:paraId="57E78A31" w14:textId="009AC860" w:rsidR="00B93A7E" w:rsidRPr="004E00E9" w:rsidRDefault="00B93A7E" w:rsidP="004E00E9">
      <w:pPr>
        <w:tabs>
          <w:tab w:val="left" w:pos="142"/>
        </w:tabs>
        <w:spacing w:line="276" w:lineRule="auto"/>
        <w:ind w:firstLine="709"/>
        <w:rPr>
          <w:szCs w:val="24"/>
          <w:lang w:eastAsia="ru-RU"/>
        </w:rPr>
      </w:pPr>
      <w:r w:rsidRPr="004E00E9">
        <w:rPr>
          <w:szCs w:val="24"/>
          <w:lang w:eastAsia="ru-RU"/>
        </w:rPr>
        <w:t xml:space="preserve">В связи с отсутствием данных о площадях по видам благоустройства, в соответствии с примечанием 1 таблицы 3 СП 31.13330.2021 </w:t>
      </w:r>
      <w:r w:rsidRPr="004E00E9">
        <w:t xml:space="preserve">«Свод правил. </w:t>
      </w:r>
      <w:r w:rsidRPr="004E00E9">
        <w:rPr>
          <w:szCs w:val="24"/>
          <w:lang w:eastAsia="ru-RU"/>
        </w:rPr>
        <w:t xml:space="preserve">Водоснабжение. Наружные сети и сооружения. Актуализированная редакция СНиП 2.04.02-84*» </w:t>
      </w:r>
      <w:r w:rsidR="00B745AC" w:rsidRPr="004E00E9">
        <w:rPr>
          <w:szCs w:val="24"/>
          <w:lang w:eastAsia="ru-RU"/>
        </w:rPr>
        <w:t>—</w:t>
      </w:r>
      <w:r w:rsidRPr="004E00E9">
        <w:rPr>
          <w:szCs w:val="24"/>
          <w:lang w:eastAsia="ru-RU"/>
        </w:rPr>
        <w:t xml:space="preserve"> удельное среднесуточное за поливочный сезон потребление воды на поливку в расчете на одного жителя принято 50 л/сутки с учетом климатических условий, мощности источника водоснабжения, степени благоустройства населенного пункта. Количество поливок принято </w:t>
      </w:r>
      <w:r w:rsidR="00B745AC" w:rsidRPr="004E00E9">
        <w:rPr>
          <w:szCs w:val="24"/>
          <w:lang w:eastAsia="ru-RU"/>
        </w:rPr>
        <w:t>—</w:t>
      </w:r>
      <w:r w:rsidRPr="004E00E9">
        <w:rPr>
          <w:szCs w:val="24"/>
          <w:lang w:eastAsia="ru-RU"/>
        </w:rPr>
        <w:t xml:space="preserve"> 1 раз в сутки.</w:t>
      </w:r>
    </w:p>
    <w:p w14:paraId="40555918" w14:textId="0EA9E7D3" w:rsidR="00FC5938" w:rsidRPr="004E00E9" w:rsidRDefault="00B93A7E" w:rsidP="004E00E9">
      <w:pPr>
        <w:spacing w:line="276" w:lineRule="auto"/>
        <w:ind w:right="-2" w:firstLine="709"/>
        <w:contextualSpacing/>
        <w:rPr>
          <w:szCs w:val="24"/>
        </w:rPr>
        <w:sectPr w:rsidR="00FC5938" w:rsidRPr="004E00E9" w:rsidSect="0061205F">
          <w:pgSz w:w="11907" w:h="16839" w:code="9"/>
          <w:pgMar w:top="1134" w:right="567" w:bottom="1134" w:left="1418" w:header="567" w:footer="567" w:gutter="0"/>
          <w:cols w:space="720"/>
          <w:noEndnote/>
          <w:docGrid w:linePitch="299"/>
        </w:sectPr>
      </w:pPr>
      <w:r w:rsidRPr="004E00E9">
        <w:rPr>
          <w:szCs w:val="24"/>
        </w:rPr>
        <w:t xml:space="preserve">Расчет расходов водопотребления </w:t>
      </w:r>
      <w:r w:rsidRPr="004E00E9">
        <w:rPr>
          <w:rFonts w:eastAsia="SimSun"/>
          <w:szCs w:val="24"/>
        </w:rPr>
        <w:t>Хакуринохабльского</w:t>
      </w:r>
      <w:r w:rsidRPr="004E00E9">
        <w:rPr>
          <w:szCs w:val="24"/>
        </w:rPr>
        <w:t xml:space="preserve"> сельского поселения представлен в таблице 3.8.4.</w:t>
      </w:r>
    </w:p>
    <w:p w14:paraId="2547BCC5" w14:textId="5AD5C652" w:rsidR="00FC5938" w:rsidRPr="004E00E9" w:rsidRDefault="00B93A7E" w:rsidP="004E00E9">
      <w:pPr>
        <w:spacing w:line="276" w:lineRule="auto"/>
        <w:ind w:right="-2" w:firstLine="709"/>
        <w:contextualSpacing/>
        <w:jc w:val="right"/>
        <w:rPr>
          <w:rFonts w:eastAsia="Times New Roman"/>
          <w:iCs/>
          <w:color w:val="000000"/>
          <w:szCs w:val="24"/>
          <w:lang w:eastAsia="ru-RU"/>
        </w:rPr>
      </w:pPr>
      <w:r w:rsidRPr="004E00E9">
        <w:rPr>
          <w:rFonts w:eastAsia="Times New Roman"/>
          <w:iCs/>
          <w:color w:val="000000"/>
          <w:szCs w:val="24"/>
          <w:lang w:eastAsia="ru-RU"/>
        </w:rPr>
        <w:t>Таблица 3.8.4</w:t>
      </w:r>
    </w:p>
    <w:p w14:paraId="4C219D3E" w14:textId="77777777" w:rsidR="00FC5938" w:rsidRPr="004E00E9" w:rsidRDefault="00FC5938" w:rsidP="004E00E9">
      <w:pPr>
        <w:spacing w:line="276" w:lineRule="auto"/>
        <w:ind w:right="-2"/>
        <w:contextualSpacing/>
        <w:jc w:val="center"/>
        <w:rPr>
          <w:szCs w:val="24"/>
        </w:rPr>
      </w:pPr>
      <w:r w:rsidRPr="004E00E9">
        <w:rPr>
          <w:rFonts w:eastAsia="Times New Roman"/>
          <w:iCs/>
          <w:color w:val="000000"/>
          <w:szCs w:val="24"/>
          <w:lang w:eastAsia="ru-RU"/>
        </w:rPr>
        <w:t xml:space="preserve">Расчет расходов водопотребления </w:t>
      </w:r>
    </w:p>
    <w:tbl>
      <w:tblPr>
        <w:tblStyle w:val="1ff9"/>
        <w:tblW w:w="5000" w:type="pct"/>
        <w:tblLayout w:type="fixed"/>
        <w:tblLook w:val="04A0" w:firstRow="1" w:lastRow="0" w:firstColumn="1" w:lastColumn="0" w:noHBand="0" w:noVBand="1"/>
      </w:tblPr>
      <w:tblGrid>
        <w:gridCol w:w="423"/>
        <w:gridCol w:w="1701"/>
        <w:gridCol w:w="708"/>
        <w:gridCol w:w="713"/>
        <w:gridCol w:w="708"/>
        <w:gridCol w:w="711"/>
        <w:gridCol w:w="847"/>
        <w:gridCol w:w="990"/>
        <w:gridCol w:w="850"/>
        <w:gridCol w:w="990"/>
        <w:gridCol w:w="859"/>
        <w:gridCol w:w="987"/>
        <w:gridCol w:w="1136"/>
        <w:gridCol w:w="990"/>
        <w:gridCol w:w="853"/>
        <w:gridCol w:w="1095"/>
      </w:tblGrid>
      <w:tr w:rsidR="00FC5938" w:rsidRPr="004E00E9" w14:paraId="735DD219" w14:textId="77777777" w:rsidTr="00B93A7E">
        <w:trPr>
          <w:tblHeader/>
        </w:trPr>
        <w:tc>
          <w:tcPr>
            <w:tcW w:w="145" w:type="pct"/>
            <w:vMerge w:val="restart"/>
            <w:tcBorders>
              <w:top w:val="single" w:sz="4" w:space="0" w:color="auto"/>
              <w:left w:val="single" w:sz="4" w:space="0" w:color="auto"/>
              <w:bottom w:val="nil"/>
              <w:right w:val="single" w:sz="4" w:space="0" w:color="auto"/>
            </w:tcBorders>
            <w:vAlign w:val="center"/>
            <w:hideMark/>
          </w:tcPr>
          <w:p w14:paraId="409A3EE5" w14:textId="77777777" w:rsidR="00FC5938" w:rsidRPr="004E00E9" w:rsidRDefault="00FC5938" w:rsidP="004E00E9">
            <w:pPr>
              <w:spacing w:line="240" w:lineRule="auto"/>
              <w:jc w:val="center"/>
              <w:rPr>
                <w:b/>
                <w:sz w:val="20"/>
                <w:lang w:eastAsia="ru-RU"/>
              </w:rPr>
            </w:pPr>
            <w:r w:rsidRPr="004E00E9">
              <w:rPr>
                <w:szCs w:val="24"/>
              </w:rPr>
              <w:br w:type="page"/>
            </w:r>
            <w:r w:rsidRPr="004E00E9">
              <w:rPr>
                <w:b/>
                <w:sz w:val="20"/>
                <w:lang w:eastAsia="ru-RU"/>
              </w:rPr>
              <w:t>№</w:t>
            </w:r>
          </w:p>
        </w:tc>
        <w:tc>
          <w:tcPr>
            <w:tcW w:w="584" w:type="pct"/>
            <w:vMerge w:val="restart"/>
            <w:tcBorders>
              <w:top w:val="single" w:sz="4" w:space="0" w:color="auto"/>
              <w:left w:val="single" w:sz="4" w:space="0" w:color="auto"/>
              <w:bottom w:val="nil"/>
              <w:right w:val="single" w:sz="4" w:space="0" w:color="auto"/>
            </w:tcBorders>
            <w:textDirection w:val="btLr"/>
            <w:vAlign w:val="center"/>
            <w:hideMark/>
          </w:tcPr>
          <w:p w14:paraId="786BBC31" w14:textId="77777777" w:rsidR="00FC5938" w:rsidRPr="004E00E9" w:rsidRDefault="00FC5938" w:rsidP="004E00E9">
            <w:pPr>
              <w:spacing w:line="240" w:lineRule="auto"/>
              <w:ind w:left="113" w:right="113"/>
              <w:jc w:val="center"/>
              <w:rPr>
                <w:b/>
                <w:sz w:val="20"/>
                <w:lang w:eastAsia="ru-RU"/>
              </w:rPr>
            </w:pPr>
            <w:r w:rsidRPr="004E00E9">
              <w:rPr>
                <w:b/>
                <w:sz w:val="20"/>
                <w:lang w:eastAsia="ru-RU"/>
              </w:rPr>
              <w:t>Наименование муниципального образования</w:t>
            </w:r>
          </w:p>
        </w:tc>
        <w:tc>
          <w:tcPr>
            <w:tcW w:w="488" w:type="pct"/>
            <w:gridSpan w:val="2"/>
            <w:tcBorders>
              <w:top w:val="single" w:sz="4" w:space="0" w:color="auto"/>
              <w:left w:val="single" w:sz="4" w:space="0" w:color="auto"/>
              <w:bottom w:val="single" w:sz="4" w:space="0" w:color="auto"/>
              <w:right w:val="single" w:sz="4" w:space="0" w:color="auto"/>
            </w:tcBorders>
            <w:vAlign w:val="center"/>
            <w:hideMark/>
          </w:tcPr>
          <w:p w14:paraId="581F9E4F" w14:textId="77777777" w:rsidR="00FC5938" w:rsidRPr="004E00E9" w:rsidRDefault="00FC5938" w:rsidP="004E00E9">
            <w:pPr>
              <w:spacing w:line="240" w:lineRule="auto"/>
              <w:jc w:val="center"/>
              <w:rPr>
                <w:b/>
                <w:sz w:val="20"/>
                <w:lang w:eastAsia="ru-RU"/>
              </w:rPr>
            </w:pPr>
            <w:r w:rsidRPr="004E00E9">
              <w:rPr>
                <w:b/>
                <w:sz w:val="20"/>
                <w:lang w:eastAsia="ru-RU"/>
              </w:rPr>
              <w:t>Население, человек</w:t>
            </w:r>
          </w:p>
        </w:tc>
        <w:tc>
          <w:tcPr>
            <w:tcW w:w="487" w:type="pct"/>
            <w:gridSpan w:val="2"/>
            <w:tcBorders>
              <w:top w:val="single" w:sz="4" w:space="0" w:color="auto"/>
              <w:left w:val="single" w:sz="4" w:space="0" w:color="auto"/>
              <w:bottom w:val="single" w:sz="4" w:space="0" w:color="auto"/>
              <w:right w:val="single" w:sz="4" w:space="0" w:color="auto"/>
            </w:tcBorders>
            <w:vAlign w:val="center"/>
            <w:hideMark/>
          </w:tcPr>
          <w:p w14:paraId="500915F0" w14:textId="77777777" w:rsidR="00FC5938" w:rsidRPr="004E00E9" w:rsidRDefault="00FC5938" w:rsidP="004E00E9">
            <w:pPr>
              <w:spacing w:line="240" w:lineRule="auto"/>
              <w:jc w:val="center"/>
              <w:rPr>
                <w:b/>
                <w:sz w:val="20"/>
                <w:lang w:eastAsia="ru-RU"/>
              </w:rPr>
            </w:pPr>
            <w:r w:rsidRPr="004E00E9">
              <w:rPr>
                <w:b/>
                <w:sz w:val="20"/>
                <w:lang w:eastAsia="ru-RU"/>
              </w:rPr>
              <w:t>Удельное водопотребление, л/сут/чел.</w:t>
            </w:r>
          </w:p>
        </w:tc>
        <w:tc>
          <w:tcPr>
            <w:tcW w:w="3295" w:type="pct"/>
            <w:gridSpan w:val="10"/>
            <w:tcBorders>
              <w:top w:val="single" w:sz="4" w:space="0" w:color="auto"/>
              <w:left w:val="single" w:sz="4" w:space="0" w:color="auto"/>
              <w:bottom w:val="single" w:sz="4" w:space="0" w:color="auto"/>
              <w:right w:val="single" w:sz="4" w:space="0" w:color="auto"/>
            </w:tcBorders>
            <w:vAlign w:val="center"/>
          </w:tcPr>
          <w:p w14:paraId="079B7ED8" w14:textId="77777777" w:rsidR="00FC5938" w:rsidRPr="004E00E9" w:rsidRDefault="00FC5938" w:rsidP="004E00E9">
            <w:pPr>
              <w:spacing w:line="240" w:lineRule="auto"/>
              <w:jc w:val="center"/>
              <w:rPr>
                <w:b/>
                <w:sz w:val="20"/>
                <w:lang w:eastAsia="ru-RU"/>
              </w:rPr>
            </w:pPr>
            <w:r w:rsidRPr="004E00E9">
              <w:rPr>
                <w:b/>
                <w:sz w:val="20"/>
                <w:lang w:eastAsia="ru-RU"/>
              </w:rPr>
              <w:t>Расчетный расход, м</w:t>
            </w:r>
            <w:r w:rsidRPr="004E00E9">
              <w:rPr>
                <w:b/>
                <w:sz w:val="20"/>
                <w:vertAlign w:val="superscript"/>
                <w:lang w:eastAsia="ru-RU"/>
              </w:rPr>
              <w:t>3</w:t>
            </w:r>
            <w:r w:rsidRPr="004E00E9">
              <w:rPr>
                <w:b/>
                <w:sz w:val="20"/>
                <w:lang w:eastAsia="ru-RU"/>
              </w:rPr>
              <w:t>/сут</w:t>
            </w:r>
          </w:p>
        </w:tc>
      </w:tr>
      <w:tr w:rsidR="00FC5938" w:rsidRPr="004E00E9" w14:paraId="30912BD2" w14:textId="77777777" w:rsidTr="00B93A7E">
        <w:trPr>
          <w:trHeight w:val="341"/>
          <w:tblHeader/>
        </w:trPr>
        <w:tc>
          <w:tcPr>
            <w:tcW w:w="145" w:type="pct"/>
            <w:vMerge/>
            <w:tcBorders>
              <w:top w:val="single" w:sz="4" w:space="0" w:color="auto"/>
              <w:left w:val="single" w:sz="4" w:space="0" w:color="auto"/>
              <w:bottom w:val="nil"/>
              <w:right w:val="single" w:sz="4" w:space="0" w:color="auto"/>
            </w:tcBorders>
            <w:vAlign w:val="center"/>
            <w:hideMark/>
          </w:tcPr>
          <w:p w14:paraId="7151FAAC" w14:textId="77777777" w:rsidR="00FC5938" w:rsidRPr="004E00E9" w:rsidRDefault="00FC5938" w:rsidP="004E00E9">
            <w:pPr>
              <w:spacing w:line="240" w:lineRule="auto"/>
              <w:jc w:val="left"/>
              <w:rPr>
                <w:b/>
                <w:sz w:val="20"/>
                <w:lang w:eastAsia="ru-RU"/>
              </w:rPr>
            </w:pPr>
          </w:p>
        </w:tc>
        <w:tc>
          <w:tcPr>
            <w:tcW w:w="584" w:type="pct"/>
            <w:vMerge/>
            <w:tcBorders>
              <w:top w:val="single" w:sz="4" w:space="0" w:color="auto"/>
              <w:left w:val="single" w:sz="4" w:space="0" w:color="auto"/>
              <w:bottom w:val="nil"/>
              <w:right w:val="single" w:sz="4" w:space="0" w:color="auto"/>
            </w:tcBorders>
            <w:vAlign w:val="center"/>
            <w:hideMark/>
          </w:tcPr>
          <w:p w14:paraId="710A8068" w14:textId="77777777" w:rsidR="00FC5938" w:rsidRPr="004E00E9" w:rsidRDefault="00FC5938" w:rsidP="004E00E9">
            <w:pPr>
              <w:spacing w:line="240" w:lineRule="auto"/>
              <w:jc w:val="left"/>
              <w:rPr>
                <w:b/>
                <w:sz w:val="20"/>
                <w:lang w:eastAsia="ru-RU"/>
              </w:rPr>
            </w:pPr>
          </w:p>
        </w:tc>
        <w:tc>
          <w:tcPr>
            <w:tcW w:w="243" w:type="pct"/>
            <w:vMerge w:val="restart"/>
            <w:tcBorders>
              <w:top w:val="single" w:sz="4" w:space="0" w:color="auto"/>
              <w:left w:val="single" w:sz="4" w:space="0" w:color="auto"/>
              <w:bottom w:val="nil"/>
              <w:right w:val="single" w:sz="4" w:space="0" w:color="auto"/>
            </w:tcBorders>
            <w:textDirection w:val="btLr"/>
            <w:vAlign w:val="center"/>
            <w:hideMark/>
          </w:tcPr>
          <w:p w14:paraId="3AED1396" w14:textId="77777777" w:rsidR="00FC5938" w:rsidRPr="004E00E9" w:rsidRDefault="00FC5938" w:rsidP="004E00E9">
            <w:pPr>
              <w:spacing w:line="240" w:lineRule="auto"/>
              <w:jc w:val="center"/>
              <w:rPr>
                <w:b/>
                <w:sz w:val="20"/>
                <w:lang w:eastAsia="ru-RU"/>
              </w:rPr>
            </w:pPr>
            <w:r w:rsidRPr="004E00E9">
              <w:rPr>
                <w:b/>
                <w:sz w:val="20"/>
                <w:lang w:eastAsia="ru-RU"/>
              </w:rPr>
              <w:t>первая очередь</w:t>
            </w:r>
          </w:p>
        </w:tc>
        <w:tc>
          <w:tcPr>
            <w:tcW w:w="245" w:type="pct"/>
            <w:vMerge w:val="restart"/>
            <w:tcBorders>
              <w:top w:val="single" w:sz="4" w:space="0" w:color="auto"/>
              <w:left w:val="single" w:sz="4" w:space="0" w:color="auto"/>
              <w:bottom w:val="nil"/>
              <w:right w:val="single" w:sz="4" w:space="0" w:color="auto"/>
            </w:tcBorders>
            <w:textDirection w:val="btLr"/>
            <w:vAlign w:val="center"/>
            <w:hideMark/>
          </w:tcPr>
          <w:p w14:paraId="34153A6F" w14:textId="77777777" w:rsidR="00FC5938" w:rsidRPr="004E00E9" w:rsidRDefault="00FC5938" w:rsidP="004E00E9">
            <w:pPr>
              <w:spacing w:line="240" w:lineRule="auto"/>
              <w:jc w:val="center"/>
              <w:rPr>
                <w:b/>
                <w:sz w:val="20"/>
                <w:lang w:eastAsia="ru-RU"/>
              </w:rPr>
            </w:pPr>
            <w:r w:rsidRPr="004E00E9">
              <w:rPr>
                <w:b/>
                <w:sz w:val="20"/>
                <w:lang w:eastAsia="ru-RU"/>
              </w:rPr>
              <w:t>расчетный срок</w:t>
            </w:r>
          </w:p>
        </w:tc>
        <w:tc>
          <w:tcPr>
            <w:tcW w:w="243" w:type="pct"/>
            <w:vMerge w:val="restart"/>
            <w:tcBorders>
              <w:top w:val="single" w:sz="4" w:space="0" w:color="auto"/>
              <w:left w:val="single" w:sz="4" w:space="0" w:color="auto"/>
              <w:bottom w:val="nil"/>
              <w:right w:val="single" w:sz="4" w:space="0" w:color="auto"/>
            </w:tcBorders>
            <w:textDirection w:val="btLr"/>
            <w:vAlign w:val="center"/>
            <w:hideMark/>
          </w:tcPr>
          <w:p w14:paraId="2D6F7F1B" w14:textId="77777777" w:rsidR="00FC5938" w:rsidRPr="004E00E9" w:rsidRDefault="00FC5938" w:rsidP="004E00E9">
            <w:pPr>
              <w:spacing w:line="240" w:lineRule="auto"/>
              <w:jc w:val="center"/>
              <w:rPr>
                <w:b/>
                <w:sz w:val="20"/>
                <w:lang w:eastAsia="ru-RU"/>
              </w:rPr>
            </w:pPr>
            <w:r w:rsidRPr="004E00E9">
              <w:rPr>
                <w:b/>
                <w:sz w:val="20"/>
                <w:lang w:eastAsia="ru-RU"/>
              </w:rPr>
              <w:t>первая очередь</w:t>
            </w:r>
          </w:p>
        </w:tc>
        <w:tc>
          <w:tcPr>
            <w:tcW w:w="244" w:type="pct"/>
            <w:vMerge w:val="restart"/>
            <w:tcBorders>
              <w:top w:val="single" w:sz="4" w:space="0" w:color="auto"/>
              <w:left w:val="single" w:sz="4" w:space="0" w:color="auto"/>
              <w:bottom w:val="nil"/>
              <w:right w:val="single" w:sz="4" w:space="0" w:color="auto"/>
            </w:tcBorders>
            <w:textDirection w:val="btLr"/>
            <w:vAlign w:val="center"/>
            <w:hideMark/>
          </w:tcPr>
          <w:p w14:paraId="296BECED" w14:textId="77777777" w:rsidR="00FC5938" w:rsidRPr="004E00E9" w:rsidRDefault="00FC5938" w:rsidP="004E00E9">
            <w:pPr>
              <w:spacing w:line="240" w:lineRule="auto"/>
              <w:jc w:val="center"/>
              <w:rPr>
                <w:b/>
                <w:sz w:val="20"/>
                <w:lang w:eastAsia="ru-RU"/>
              </w:rPr>
            </w:pPr>
            <w:r w:rsidRPr="004E00E9">
              <w:rPr>
                <w:b/>
                <w:sz w:val="20"/>
                <w:lang w:eastAsia="ru-RU"/>
              </w:rPr>
              <w:t>расчетный срок</w:t>
            </w:r>
          </w:p>
        </w:tc>
        <w:tc>
          <w:tcPr>
            <w:tcW w:w="1558" w:type="pct"/>
            <w:gridSpan w:val="5"/>
            <w:tcBorders>
              <w:top w:val="single" w:sz="4" w:space="0" w:color="auto"/>
              <w:left w:val="single" w:sz="4" w:space="0" w:color="auto"/>
              <w:bottom w:val="single" w:sz="4" w:space="0" w:color="auto"/>
              <w:right w:val="single" w:sz="4" w:space="0" w:color="auto"/>
            </w:tcBorders>
            <w:vAlign w:val="center"/>
            <w:hideMark/>
          </w:tcPr>
          <w:p w14:paraId="2C6D09D4" w14:textId="77777777" w:rsidR="00FC5938" w:rsidRPr="004E00E9" w:rsidRDefault="00FC5938" w:rsidP="004E00E9">
            <w:pPr>
              <w:spacing w:line="240" w:lineRule="auto"/>
              <w:jc w:val="center"/>
              <w:rPr>
                <w:b/>
                <w:sz w:val="20"/>
                <w:lang w:eastAsia="ru-RU"/>
              </w:rPr>
            </w:pPr>
            <w:r w:rsidRPr="004E00E9">
              <w:rPr>
                <w:b/>
                <w:sz w:val="20"/>
                <w:lang w:eastAsia="ru-RU"/>
              </w:rPr>
              <w:t>первая очередь</w:t>
            </w:r>
          </w:p>
        </w:tc>
        <w:tc>
          <w:tcPr>
            <w:tcW w:w="1738" w:type="pct"/>
            <w:gridSpan w:val="5"/>
            <w:tcBorders>
              <w:top w:val="single" w:sz="4" w:space="0" w:color="auto"/>
              <w:left w:val="single" w:sz="4" w:space="0" w:color="auto"/>
              <w:bottom w:val="single" w:sz="4" w:space="0" w:color="auto"/>
              <w:right w:val="single" w:sz="4" w:space="0" w:color="auto"/>
            </w:tcBorders>
            <w:vAlign w:val="center"/>
            <w:hideMark/>
          </w:tcPr>
          <w:p w14:paraId="6E1ED9A9" w14:textId="77777777" w:rsidR="00FC5938" w:rsidRPr="004E00E9" w:rsidRDefault="00FC5938" w:rsidP="004E00E9">
            <w:pPr>
              <w:spacing w:line="240" w:lineRule="auto"/>
              <w:ind w:left="113" w:right="113"/>
              <w:jc w:val="center"/>
              <w:rPr>
                <w:b/>
                <w:sz w:val="20"/>
                <w:lang w:eastAsia="ru-RU"/>
              </w:rPr>
            </w:pPr>
            <w:r w:rsidRPr="004E00E9">
              <w:rPr>
                <w:b/>
                <w:sz w:val="20"/>
                <w:lang w:eastAsia="ru-RU"/>
              </w:rPr>
              <w:t>расчетный срок</w:t>
            </w:r>
          </w:p>
        </w:tc>
      </w:tr>
      <w:tr w:rsidR="00FC5938" w:rsidRPr="004E00E9" w14:paraId="6CD8674C" w14:textId="77777777" w:rsidTr="00B93A7E">
        <w:trPr>
          <w:trHeight w:val="2449"/>
          <w:tblHeader/>
        </w:trPr>
        <w:tc>
          <w:tcPr>
            <w:tcW w:w="145" w:type="pct"/>
            <w:vMerge/>
            <w:tcBorders>
              <w:top w:val="single" w:sz="4" w:space="0" w:color="auto"/>
              <w:left w:val="single" w:sz="4" w:space="0" w:color="auto"/>
              <w:bottom w:val="nil"/>
              <w:right w:val="single" w:sz="4" w:space="0" w:color="auto"/>
            </w:tcBorders>
            <w:vAlign w:val="center"/>
            <w:hideMark/>
          </w:tcPr>
          <w:p w14:paraId="4C4AE1D8" w14:textId="77777777" w:rsidR="00FC5938" w:rsidRPr="004E00E9" w:rsidRDefault="00FC5938" w:rsidP="004E00E9">
            <w:pPr>
              <w:spacing w:line="240" w:lineRule="auto"/>
              <w:jc w:val="left"/>
              <w:rPr>
                <w:b/>
                <w:sz w:val="20"/>
                <w:lang w:eastAsia="ru-RU"/>
              </w:rPr>
            </w:pPr>
          </w:p>
        </w:tc>
        <w:tc>
          <w:tcPr>
            <w:tcW w:w="584" w:type="pct"/>
            <w:vMerge/>
            <w:tcBorders>
              <w:top w:val="single" w:sz="4" w:space="0" w:color="auto"/>
              <w:left w:val="single" w:sz="4" w:space="0" w:color="auto"/>
              <w:bottom w:val="nil"/>
              <w:right w:val="single" w:sz="4" w:space="0" w:color="auto"/>
            </w:tcBorders>
            <w:vAlign w:val="center"/>
            <w:hideMark/>
          </w:tcPr>
          <w:p w14:paraId="6FC6EB0A" w14:textId="77777777" w:rsidR="00FC5938" w:rsidRPr="004E00E9" w:rsidRDefault="00FC5938" w:rsidP="004E00E9">
            <w:pPr>
              <w:spacing w:line="240" w:lineRule="auto"/>
              <w:jc w:val="left"/>
              <w:rPr>
                <w:b/>
                <w:sz w:val="20"/>
                <w:lang w:eastAsia="ru-RU"/>
              </w:rPr>
            </w:pPr>
          </w:p>
        </w:tc>
        <w:tc>
          <w:tcPr>
            <w:tcW w:w="243" w:type="pct"/>
            <w:vMerge/>
            <w:tcBorders>
              <w:top w:val="single" w:sz="4" w:space="0" w:color="auto"/>
              <w:left w:val="single" w:sz="4" w:space="0" w:color="auto"/>
              <w:bottom w:val="nil"/>
              <w:right w:val="single" w:sz="4" w:space="0" w:color="auto"/>
            </w:tcBorders>
            <w:vAlign w:val="center"/>
            <w:hideMark/>
          </w:tcPr>
          <w:p w14:paraId="3D33DB17" w14:textId="77777777" w:rsidR="00FC5938" w:rsidRPr="004E00E9" w:rsidRDefault="00FC5938" w:rsidP="004E00E9">
            <w:pPr>
              <w:spacing w:line="240" w:lineRule="auto"/>
              <w:jc w:val="left"/>
              <w:rPr>
                <w:b/>
                <w:sz w:val="20"/>
                <w:lang w:eastAsia="ru-RU"/>
              </w:rPr>
            </w:pPr>
          </w:p>
        </w:tc>
        <w:tc>
          <w:tcPr>
            <w:tcW w:w="245" w:type="pct"/>
            <w:vMerge/>
            <w:tcBorders>
              <w:top w:val="single" w:sz="4" w:space="0" w:color="auto"/>
              <w:left w:val="single" w:sz="4" w:space="0" w:color="auto"/>
              <w:bottom w:val="nil"/>
              <w:right w:val="single" w:sz="4" w:space="0" w:color="auto"/>
            </w:tcBorders>
            <w:vAlign w:val="center"/>
            <w:hideMark/>
          </w:tcPr>
          <w:p w14:paraId="0968CFF5" w14:textId="77777777" w:rsidR="00FC5938" w:rsidRPr="004E00E9" w:rsidRDefault="00FC5938" w:rsidP="004E00E9">
            <w:pPr>
              <w:spacing w:line="240" w:lineRule="auto"/>
              <w:jc w:val="left"/>
              <w:rPr>
                <w:b/>
                <w:sz w:val="20"/>
                <w:lang w:eastAsia="ru-RU"/>
              </w:rPr>
            </w:pPr>
          </w:p>
        </w:tc>
        <w:tc>
          <w:tcPr>
            <w:tcW w:w="243" w:type="pct"/>
            <w:vMerge/>
            <w:tcBorders>
              <w:top w:val="single" w:sz="4" w:space="0" w:color="auto"/>
              <w:left w:val="single" w:sz="4" w:space="0" w:color="auto"/>
              <w:bottom w:val="nil"/>
              <w:right w:val="single" w:sz="4" w:space="0" w:color="auto"/>
            </w:tcBorders>
            <w:vAlign w:val="center"/>
            <w:hideMark/>
          </w:tcPr>
          <w:p w14:paraId="14FEB23D" w14:textId="77777777" w:rsidR="00FC5938" w:rsidRPr="004E00E9" w:rsidRDefault="00FC5938" w:rsidP="004E00E9">
            <w:pPr>
              <w:spacing w:line="240" w:lineRule="auto"/>
              <w:jc w:val="left"/>
              <w:rPr>
                <w:b/>
                <w:sz w:val="20"/>
                <w:lang w:eastAsia="ru-RU"/>
              </w:rPr>
            </w:pPr>
          </w:p>
        </w:tc>
        <w:tc>
          <w:tcPr>
            <w:tcW w:w="244" w:type="pct"/>
            <w:vMerge/>
            <w:tcBorders>
              <w:top w:val="single" w:sz="4" w:space="0" w:color="auto"/>
              <w:left w:val="single" w:sz="4" w:space="0" w:color="auto"/>
              <w:bottom w:val="nil"/>
              <w:right w:val="single" w:sz="4" w:space="0" w:color="auto"/>
            </w:tcBorders>
            <w:vAlign w:val="center"/>
            <w:hideMark/>
          </w:tcPr>
          <w:p w14:paraId="0A088589" w14:textId="77777777" w:rsidR="00FC5938" w:rsidRPr="004E00E9" w:rsidRDefault="00FC5938" w:rsidP="004E00E9">
            <w:pPr>
              <w:spacing w:line="240" w:lineRule="auto"/>
              <w:jc w:val="left"/>
              <w:rPr>
                <w:b/>
                <w:sz w:val="20"/>
                <w:lang w:eastAsia="ru-RU"/>
              </w:rPr>
            </w:pPr>
          </w:p>
        </w:tc>
        <w:tc>
          <w:tcPr>
            <w:tcW w:w="291" w:type="pct"/>
            <w:tcBorders>
              <w:top w:val="single" w:sz="4" w:space="0" w:color="auto"/>
              <w:left w:val="single" w:sz="4" w:space="0" w:color="auto"/>
              <w:bottom w:val="nil"/>
              <w:right w:val="single" w:sz="4" w:space="0" w:color="auto"/>
            </w:tcBorders>
            <w:textDirection w:val="btLr"/>
            <w:vAlign w:val="center"/>
            <w:hideMark/>
          </w:tcPr>
          <w:p w14:paraId="03F7952A" w14:textId="77777777" w:rsidR="00FC5938" w:rsidRPr="004E00E9" w:rsidRDefault="00FC5938" w:rsidP="004E00E9">
            <w:pPr>
              <w:spacing w:line="240" w:lineRule="auto"/>
              <w:jc w:val="center"/>
              <w:rPr>
                <w:b/>
                <w:sz w:val="20"/>
                <w:lang w:eastAsia="ru-RU"/>
              </w:rPr>
            </w:pPr>
            <w:r w:rsidRPr="004E00E9">
              <w:rPr>
                <w:b/>
                <w:bCs/>
                <w:sz w:val="20"/>
                <w:lang w:eastAsia="ru-RU"/>
              </w:rPr>
              <w:t>на хозяйственно-питьевые нужды</w:t>
            </w:r>
          </w:p>
        </w:tc>
        <w:tc>
          <w:tcPr>
            <w:tcW w:w="340" w:type="pct"/>
            <w:tcBorders>
              <w:top w:val="single" w:sz="4" w:space="0" w:color="auto"/>
              <w:left w:val="single" w:sz="4" w:space="0" w:color="auto"/>
              <w:bottom w:val="nil"/>
              <w:right w:val="single" w:sz="4" w:space="0" w:color="auto"/>
            </w:tcBorders>
            <w:textDirection w:val="btLr"/>
            <w:vAlign w:val="center"/>
            <w:hideMark/>
          </w:tcPr>
          <w:p w14:paraId="4C222F2B" w14:textId="77777777" w:rsidR="00FC5938" w:rsidRPr="004E00E9" w:rsidRDefault="00FC5938" w:rsidP="004E00E9">
            <w:pPr>
              <w:spacing w:line="240" w:lineRule="auto"/>
              <w:jc w:val="center"/>
              <w:rPr>
                <w:b/>
                <w:sz w:val="20"/>
                <w:lang w:eastAsia="ru-RU"/>
              </w:rPr>
            </w:pPr>
            <w:r w:rsidRPr="004E00E9">
              <w:rPr>
                <w:b/>
                <w:bCs/>
                <w:sz w:val="20"/>
                <w:lang w:eastAsia="ru-RU"/>
              </w:rPr>
              <w:t>неучтенные расходы</w:t>
            </w:r>
          </w:p>
        </w:tc>
        <w:tc>
          <w:tcPr>
            <w:tcW w:w="292" w:type="pct"/>
            <w:tcBorders>
              <w:top w:val="single" w:sz="4" w:space="0" w:color="auto"/>
              <w:left w:val="single" w:sz="4" w:space="0" w:color="auto"/>
              <w:bottom w:val="nil"/>
              <w:right w:val="single" w:sz="4" w:space="0" w:color="auto"/>
            </w:tcBorders>
            <w:textDirection w:val="btLr"/>
            <w:vAlign w:val="center"/>
            <w:hideMark/>
          </w:tcPr>
          <w:p w14:paraId="56786654" w14:textId="77777777" w:rsidR="00FC5938" w:rsidRPr="004E00E9" w:rsidRDefault="00FC5938" w:rsidP="004E00E9">
            <w:pPr>
              <w:spacing w:line="240" w:lineRule="auto"/>
              <w:jc w:val="center"/>
              <w:rPr>
                <w:b/>
                <w:sz w:val="20"/>
                <w:lang w:eastAsia="ru-RU"/>
              </w:rPr>
            </w:pPr>
            <w:r w:rsidRPr="004E00E9">
              <w:rPr>
                <w:b/>
                <w:bCs/>
                <w:sz w:val="20"/>
                <w:lang w:eastAsia="ru-RU"/>
              </w:rPr>
              <w:t>на производственные нужды</w:t>
            </w:r>
          </w:p>
        </w:tc>
        <w:tc>
          <w:tcPr>
            <w:tcW w:w="340" w:type="pct"/>
            <w:tcBorders>
              <w:top w:val="single" w:sz="4" w:space="0" w:color="auto"/>
              <w:left w:val="single" w:sz="4" w:space="0" w:color="auto"/>
              <w:bottom w:val="nil"/>
              <w:right w:val="single" w:sz="4" w:space="0" w:color="auto"/>
            </w:tcBorders>
            <w:textDirection w:val="btLr"/>
            <w:vAlign w:val="center"/>
            <w:hideMark/>
          </w:tcPr>
          <w:p w14:paraId="63FA78F5" w14:textId="77777777" w:rsidR="00FC5938" w:rsidRPr="004E00E9" w:rsidRDefault="00FC5938" w:rsidP="004E00E9">
            <w:pPr>
              <w:spacing w:line="240" w:lineRule="auto"/>
              <w:jc w:val="center"/>
              <w:rPr>
                <w:b/>
                <w:sz w:val="20"/>
                <w:lang w:eastAsia="ru-RU"/>
              </w:rPr>
            </w:pPr>
            <w:r w:rsidRPr="004E00E9">
              <w:rPr>
                <w:b/>
                <w:bCs/>
                <w:sz w:val="20"/>
                <w:lang w:eastAsia="ru-RU"/>
              </w:rPr>
              <w:t>полив</w:t>
            </w:r>
          </w:p>
        </w:tc>
        <w:tc>
          <w:tcPr>
            <w:tcW w:w="295" w:type="pct"/>
            <w:tcBorders>
              <w:top w:val="single" w:sz="4" w:space="0" w:color="auto"/>
              <w:left w:val="single" w:sz="4" w:space="0" w:color="auto"/>
              <w:bottom w:val="nil"/>
              <w:right w:val="single" w:sz="4" w:space="0" w:color="auto"/>
            </w:tcBorders>
            <w:textDirection w:val="btLr"/>
            <w:vAlign w:val="center"/>
            <w:hideMark/>
          </w:tcPr>
          <w:p w14:paraId="1AFF440B" w14:textId="77777777" w:rsidR="00FC5938" w:rsidRPr="004E00E9" w:rsidRDefault="00FC5938" w:rsidP="004E00E9">
            <w:pPr>
              <w:spacing w:line="240" w:lineRule="auto"/>
              <w:jc w:val="center"/>
              <w:rPr>
                <w:b/>
                <w:bCs/>
                <w:sz w:val="20"/>
                <w:lang w:eastAsia="ru-RU"/>
              </w:rPr>
            </w:pPr>
            <w:r w:rsidRPr="004E00E9">
              <w:rPr>
                <w:b/>
                <w:bCs/>
                <w:sz w:val="20"/>
                <w:lang w:eastAsia="ru-RU"/>
              </w:rPr>
              <w:t>всего</w:t>
            </w:r>
          </w:p>
        </w:tc>
        <w:tc>
          <w:tcPr>
            <w:tcW w:w="339" w:type="pct"/>
            <w:tcBorders>
              <w:top w:val="single" w:sz="4" w:space="0" w:color="auto"/>
              <w:left w:val="single" w:sz="4" w:space="0" w:color="auto"/>
              <w:bottom w:val="nil"/>
              <w:right w:val="single" w:sz="4" w:space="0" w:color="auto"/>
            </w:tcBorders>
            <w:textDirection w:val="btLr"/>
            <w:vAlign w:val="center"/>
            <w:hideMark/>
          </w:tcPr>
          <w:p w14:paraId="4DE22932" w14:textId="77777777" w:rsidR="00FC5938" w:rsidRPr="004E00E9" w:rsidRDefault="00FC5938" w:rsidP="004E00E9">
            <w:pPr>
              <w:spacing w:line="240" w:lineRule="auto"/>
              <w:jc w:val="center"/>
              <w:rPr>
                <w:b/>
                <w:sz w:val="20"/>
                <w:lang w:eastAsia="ru-RU"/>
              </w:rPr>
            </w:pPr>
            <w:r w:rsidRPr="004E00E9">
              <w:rPr>
                <w:b/>
                <w:bCs/>
                <w:sz w:val="20"/>
                <w:lang w:eastAsia="ru-RU"/>
              </w:rPr>
              <w:t>на хозяйственно-питьевые нужды</w:t>
            </w:r>
          </w:p>
        </w:tc>
        <w:tc>
          <w:tcPr>
            <w:tcW w:w="390" w:type="pct"/>
            <w:tcBorders>
              <w:top w:val="single" w:sz="4" w:space="0" w:color="auto"/>
              <w:left w:val="single" w:sz="4" w:space="0" w:color="auto"/>
              <w:bottom w:val="nil"/>
              <w:right w:val="single" w:sz="4" w:space="0" w:color="auto"/>
            </w:tcBorders>
            <w:textDirection w:val="btLr"/>
            <w:vAlign w:val="center"/>
            <w:hideMark/>
          </w:tcPr>
          <w:p w14:paraId="78533CC6" w14:textId="77777777" w:rsidR="00FC5938" w:rsidRPr="004E00E9" w:rsidRDefault="00FC5938" w:rsidP="004E00E9">
            <w:pPr>
              <w:spacing w:line="240" w:lineRule="auto"/>
              <w:jc w:val="center"/>
              <w:rPr>
                <w:b/>
                <w:sz w:val="20"/>
                <w:lang w:eastAsia="ru-RU"/>
              </w:rPr>
            </w:pPr>
            <w:r w:rsidRPr="004E00E9">
              <w:rPr>
                <w:b/>
                <w:bCs/>
                <w:sz w:val="20"/>
                <w:lang w:eastAsia="ru-RU"/>
              </w:rPr>
              <w:t>неучтенные расходы</w:t>
            </w:r>
          </w:p>
        </w:tc>
        <w:tc>
          <w:tcPr>
            <w:tcW w:w="340" w:type="pct"/>
            <w:tcBorders>
              <w:top w:val="single" w:sz="4" w:space="0" w:color="auto"/>
              <w:left w:val="single" w:sz="4" w:space="0" w:color="auto"/>
              <w:bottom w:val="nil"/>
              <w:right w:val="single" w:sz="4" w:space="0" w:color="auto"/>
            </w:tcBorders>
            <w:textDirection w:val="btLr"/>
            <w:vAlign w:val="center"/>
            <w:hideMark/>
          </w:tcPr>
          <w:p w14:paraId="2C4F816D" w14:textId="77777777" w:rsidR="00FC5938" w:rsidRPr="004E00E9" w:rsidRDefault="00FC5938" w:rsidP="004E00E9">
            <w:pPr>
              <w:spacing w:line="240" w:lineRule="auto"/>
              <w:jc w:val="center"/>
              <w:rPr>
                <w:b/>
                <w:sz w:val="20"/>
                <w:lang w:eastAsia="ru-RU"/>
              </w:rPr>
            </w:pPr>
            <w:r w:rsidRPr="004E00E9">
              <w:rPr>
                <w:b/>
                <w:bCs/>
                <w:sz w:val="20"/>
                <w:lang w:eastAsia="ru-RU"/>
              </w:rPr>
              <w:t>на производственные нужды</w:t>
            </w:r>
          </w:p>
        </w:tc>
        <w:tc>
          <w:tcPr>
            <w:tcW w:w="293" w:type="pct"/>
            <w:tcBorders>
              <w:top w:val="single" w:sz="4" w:space="0" w:color="auto"/>
              <w:left w:val="single" w:sz="4" w:space="0" w:color="auto"/>
              <w:bottom w:val="nil"/>
              <w:right w:val="single" w:sz="4" w:space="0" w:color="auto"/>
            </w:tcBorders>
            <w:textDirection w:val="btLr"/>
            <w:vAlign w:val="center"/>
            <w:hideMark/>
          </w:tcPr>
          <w:p w14:paraId="0124F211" w14:textId="77777777" w:rsidR="00FC5938" w:rsidRPr="004E00E9" w:rsidRDefault="00FC5938" w:rsidP="004E00E9">
            <w:pPr>
              <w:spacing w:line="240" w:lineRule="auto"/>
              <w:jc w:val="center"/>
              <w:rPr>
                <w:b/>
                <w:sz w:val="20"/>
                <w:lang w:eastAsia="ru-RU"/>
              </w:rPr>
            </w:pPr>
            <w:r w:rsidRPr="004E00E9">
              <w:rPr>
                <w:b/>
                <w:bCs/>
                <w:sz w:val="20"/>
                <w:lang w:eastAsia="ru-RU"/>
              </w:rPr>
              <w:t>полив</w:t>
            </w:r>
          </w:p>
        </w:tc>
        <w:tc>
          <w:tcPr>
            <w:tcW w:w="376" w:type="pct"/>
            <w:tcBorders>
              <w:top w:val="single" w:sz="4" w:space="0" w:color="auto"/>
              <w:left w:val="single" w:sz="4" w:space="0" w:color="auto"/>
              <w:bottom w:val="nil"/>
              <w:right w:val="single" w:sz="4" w:space="0" w:color="auto"/>
            </w:tcBorders>
            <w:textDirection w:val="btLr"/>
            <w:vAlign w:val="center"/>
            <w:hideMark/>
          </w:tcPr>
          <w:p w14:paraId="016723E3" w14:textId="77777777" w:rsidR="00FC5938" w:rsidRPr="004E00E9" w:rsidRDefault="00FC5938" w:rsidP="004E00E9">
            <w:pPr>
              <w:spacing w:line="240" w:lineRule="auto"/>
              <w:jc w:val="center"/>
              <w:rPr>
                <w:b/>
                <w:bCs/>
                <w:sz w:val="20"/>
                <w:lang w:eastAsia="ru-RU"/>
              </w:rPr>
            </w:pPr>
            <w:r w:rsidRPr="004E00E9">
              <w:rPr>
                <w:b/>
                <w:bCs/>
                <w:sz w:val="20"/>
                <w:lang w:eastAsia="ru-RU"/>
              </w:rPr>
              <w:t>всего</w:t>
            </w:r>
          </w:p>
        </w:tc>
      </w:tr>
    </w:tbl>
    <w:p w14:paraId="44FFBDEA" w14:textId="77777777" w:rsidR="00FC5938" w:rsidRPr="004E00E9" w:rsidRDefault="00FC5938" w:rsidP="004E00E9">
      <w:pPr>
        <w:rPr>
          <w:rFonts w:eastAsiaTheme="minorHAnsi"/>
          <w:sz w:val="2"/>
          <w:szCs w:val="2"/>
        </w:rPr>
      </w:pPr>
    </w:p>
    <w:tbl>
      <w:tblPr>
        <w:tblStyle w:val="2f8"/>
        <w:tblW w:w="5000" w:type="pct"/>
        <w:tblLayout w:type="fixed"/>
        <w:tblLook w:val="04A0" w:firstRow="1" w:lastRow="0" w:firstColumn="1" w:lastColumn="0" w:noHBand="0" w:noVBand="1"/>
      </w:tblPr>
      <w:tblGrid>
        <w:gridCol w:w="421"/>
        <w:gridCol w:w="1698"/>
        <w:gridCol w:w="708"/>
        <w:gridCol w:w="708"/>
        <w:gridCol w:w="708"/>
        <w:gridCol w:w="737"/>
        <w:gridCol w:w="850"/>
        <w:gridCol w:w="990"/>
        <w:gridCol w:w="850"/>
        <w:gridCol w:w="970"/>
        <w:gridCol w:w="877"/>
        <w:gridCol w:w="987"/>
        <w:gridCol w:w="1136"/>
        <w:gridCol w:w="990"/>
        <w:gridCol w:w="853"/>
        <w:gridCol w:w="1078"/>
      </w:tblGrid>
      <w:tr w:rsidR="00FC5938" w:rsidRPr="004E00E9" w14:paraId="00B3E8DD" w14:textId="77777777" w:rsidTr="00B93A7E">
        <w:trPr>
          <w:tblHeader/>
        </w:trPr>
        <w:tc>
          <w:tcPr>
            <w:tcW w:w="145" w:type="pct"/>
            <w:tcBorders>
              <w:top w:val="single" w:sz="4" w:space="0" w:color="auto"/>
              <w:left w:val="single" w:sz="4" w:space="0" w:color="auto"/>
              <w:bottom w:val="single" w:sz="4" w:space="0" w:color="auto"/>
              <w:right w:val="single" w:sz="4" w:space="0" w:color="auto"/>
            </w:tcBorders>
            <w:hideMark/>
          </w:tcPr>
          <w:p w14:paraId="22258982"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w:t>
            </w:r>
          </w:p>
        </w:tc>
        <w:tc>
          <w:tcPr>
            <w:tcW w:w="583" w:type="pct"/>
            <w:tcBorders>
              <w:top w:val="single" w:sz="4" w:space="0" w:color="auto"/>
              <w:left w:val="single" w:sz="4" w:space="0" w:color="auto"/>
              <w:bottom w:val="single" w:sz="4" w:space="0" w:color="auto"/>
              <w:right w:val="single" w:sz="4" w:space="0" w:color="auto"/>
            </w:tcBorders>
            <w:hideMark/>
          </w:tcPr>
          <w:p w14:paraId="15190F5B"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2</w:t>
            </w:r>
          </w:p>
        </w:tc>
        <w:tc>
          <w:tcPr>
            <w:tcW w:w="243" w:type="pct"/>
            <w:tcBorders>
              <w:top w:val="single" w:sz="4" w:space="0" w:color="auto"/>
              <w:left w:val="single" w:sz="4" w:space="0" w:color="auto"/>
              <w:bottom w:val="single" w:sz="4" w:space="0" w:color="auto"/>
              <w:right w:val="single" w:sz="4" w:space="0" w:color="auto"/>
            </w:tcBorders>
            <w:hideMark/>
          </w:tcPr>
          <w:p w14:paraId="7D6EC256"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3</w:t>
            </w:r>
          </w:p>
        </w:tc>
        <w:tc>
          <w:tcPr>
            <w:tcW w:w="243" w:type="pct"/>
            <w:tcBorders>
              <w:top w:val="single" w:sz="4" w:space="0" w:color="auto"/>
              <w:left w:val="single" w:sz="4" w:space="0" w:color="auto"/>
              <w:bottom w:val="single" w:sz="4" w:space="0" w:color="auto"/>
              <w:right w:val="single" w:sz="4" w:space="0" w:color="auto"/>
            </w:tcBorders>
            <w:hideMark/>
          </w:tcPr>
          <w:p w14:paraId="1D226ADC"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4</w:t>
            </w:r>
          </w:p>
        </w:tc>
        <w:tc>
          <w:tcPr>
            <w:tcW w:w="243" w:type="pct"/>
            <w:tcBorders>
              <w:top w:val="single" w:sz="4" w:space="0" w:color="auto"/>
              <w:left w:val="single" w:sz="4" w:space="0" w:color="auto"/>
              <w:bottom w:val="single" w:sz="4" w:space="0" w:color="auto"/>
              <w:right w:val="single" w:sz="4" w:space="0" w:color="auto"/>
            </w:tcBorders>
            <w:hideMark/>
          </w:tcPr>
          <w:p w14:paraId="4C6A3916"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5</w:t>
            </w:r>
          </w:p>
        </w:tc>
        <w:tc>
          <w:tcPr>
            <w:tcW w:w="253" w:type="pct"/>
            <w:tcBorders>
              <w:top w:val="single" w:sz="4" w:space="0" w:color="auto"/>
              <w:left w:val="single" w:sz="4" w:space="0" w:color="auto"/>
              <w:bottom w:val="single" w:sz="4" w:space="0" w:color="auto"/>
              <w:right w:val="single" w:sz="4" w:space="0" w:color="auto"/>
            </w:tcBorders>
            <w:hideMark/>
          </w:tcPr>
          <w:p w14:paraId="221CDF8E"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6</w:t>
            </w:r>
          </w:p>
        </w:tc>
        <w:tc>
          <w:tcPr>
            <w:tcW w:w="292" w:type="pct"/>
            <w:tcBorders>
              <w:top w:val="single" w:sz="4" w:space="0" w:color="auto"/>
              <w:left w:val="single" w:sz="4" w:space="0" w:color="auto"/>
              <w:bottom w:val="single" w:sz="4" w:space="0" w:color="auto"/>
              <w:right w:val="single" w:sz="4" w:space="0" w:color="auto"/>
            </w:tcBorders>
            <w:hideMark/>
          </w:tcPr>
          <w:p w14:paraId="48B906E7"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7</w:t>
            </w:r>
          </w:p>
        </w:tc>
        <w:tc>
          <w:tcPr>
            <w:tcW w:w="340" w:type="pct"/>
            <w:tcBorders>
              <w:top w:val="single" w:sz="4" w:space="0" w:color="auto"/>
              <w:left w:val="single" w:sz="4" w:space="0" w:color="auto"/>
              <w:bottom w:val="single" w:sz="4" w:space="0" w:color="auto"/>
              <w:right w:val="single" w:sz="4" w:space="0" w:color="auto"/>
            </w:tcBorders>
            <w:hideMark/>
          </w:tcPr>
          <w:p w14:paraId="7D4AAE38"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8</w:t>
            </w:r>
          </w:p>
        </w:tc>
        <w:tc>
          <w:tcPr>
            <w:tcW w:w="292" w:type="pct"/>
            <w:tcBorders>
              <w:top w:val="single" w:sz="4" w:space="0" w:color="auto"/>
              <w:left w:val="single" w:sz="4" w:space="0" w:color="auto"/>
              <w:bottom w:val="single" w:sz="4" w:space="0" w:color="auto"/>
              <w:right w:val="single" w:sz="4" w:space="0" w:color="auto"/>
            </w:tcBorders>
            <w:hideMark/>
          </w:tcPr>
          <w:p w14:paraId="350AA689"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9</w:t>
            </w:r>
          </w:p>
        </w:tc>
        <w:tc>
          <w:tcPr>
            <w:tcW w:w="333" w:type="pct"/>
            <w:tcBorders>
              <w:top w:val="single" w:sz="4" w:space="0" w:color="auto"/>
              <w:left w:val="single" w:sz="4" w:space="0" w:color="auto"/>
              <w:bottom w:val="single" w:sz="4" w:space="0" w:color="auto"/>
              <w:right w:val="single" w:sz="4" w:space="0" w:color="auto"/>
            </w:tcBorders>
            <w:hideMark/>
          </w:tcPr>
          <w:p w14:paraId="74A3A9E9"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10</w:t>
            </w:r>
          </w:p>
        </w:tc>
        <w:tc>
          <w:tcPr>
            <w:tcW w:w="300" w:type="pct"/>
            <w:tcBorders>
              <w:top w:val="single" w:sz="4" w:space="0" w:color="auto"/>
              <w:left w:val="single" w:sz="4" w:space="0" w:color="auto"/>
              <w:bottom w:val="single" w:sz="4" w:space="0" w:color="auto"/>
              <w:right w:val="single" w:sz="4" w:space="0" w:color="auto"/>
            </w:tcBorders>
            <w:hideMark/>
          </w:tcPr>
          <w:p w14:paraId="45BA4F2C"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11</w:t>
            </w:r>
          </w:p>
        </w:tc>
        <w:tc>
          <w:tcPr>
            <w:tcW w:w="339" w:type="pct"/>
            <w:tcBorders>
              <w:top w:val="single" w:sz="4" w:space="0" w:color="auto"/>
              <w:left w:val="single" w:sz="4" w:space="0" w:color="auto"/>
              <w:bottom w:val="single" w:sz="4" w:space="0" w:color="auto"/>
              <w:right w:val="single" w:sz="4" w:space="0" w:color="auto"/>
            </w:tcBorders>
          </w:tcPr>
          <w:p w14:paraId="177C2AD2"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12</w:t>
            </w:r>
          </w:p>
        </w:tc>
        <w:tc>
          <w:tcPr>
            <w:tcW w:w="390" w:type="pct"/>
            <w:tcBorders>
              <w:top w:val="single" w:sz="4" w:space="0" w:color="auto"/>
              <w:left w:val="single" w:sz="4" w:space="0" w:color="auto"/>
              <w:bottom w:val="single" w:sz="4" w:space="0" w:color="auto"/>
              <w:right w:val="single" w:sz="4" w:space="0" w:color="auto"/>
            </w:tcBorders>
          </w:tcPr>
          <w:p w14:paraId="118379FB"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13</w:t>
            </w:r>
          </w:p>
        </w:tc>
        <w:tc>
          <w:tcPr>
            <w:tcW w:w="340" w:type="pct"/>
            <w:tcBorders>
              <w:top w:val="single" w:sz="4" w:space="0" w:color="auto"/>
              <w:left w:val="single" w:sz="4" w:space="0" w:color="auto"/>
              <w:bottom w:val="single" w:sz="4" w:space="0" w:color="auto"/>
              <w:right w:val="single" w:sz="4" w:space="0" w:color="auto"/>
            </w:tcBorders>
          </w:tcPr>
          <w:p w14:paraId="7BEB54CB"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14</w:t>
            </w:r>
          </w:p>
        </w:tc>
        <w:tc>
          <w:tcPr>
            <w:tcW w:w="293" w:type="pct"/>
            <w:tcBorders>
              <w:top w:val="single" w:sz="4" w:space="0" w:color="auto"/>
              <w:left w:val="single" w:sz="4" w:space="0" w:color="auto"/>
              <w:bottom w:val="single" w:sz="4" w:space="0" w:color="auto"/>
              <w:right w:val="single" w:sz="4" w:space="0" w:color="auto"/>
            </w:tcBorders>
          </w:tcPr>
          <w:p w14:paraId="0E20DBF2"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15</w:t>
            </w:r>
          </w:p>
        </w:tc>
        <w:tc>
          <w:tcPr>
            <w:tcW w:w="370" w:type="pct"/>
            <w:tcBorders>
              <w:top w:val="single" w:sz="4" w:space="0" w:color="auto"/>
              <w:left w:val="single" w:sz="4" w:space="0" w:color="auto"/>
              <w:bottom w:val="single" w:sz="4" w:space="0" w:color="auto"/>
              <w:right w:val="single" w:sz="4" w:space="0" w:color="auto"/>
            </w:tcBorders>
          </w:tcPr>
          <w:p w14:paraId="1DA2917B"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16</w:t>
            </w:r>
          </w:p>
        </w:tc>
      </w:tr>
      <w:tr w:rsidR="00B93A7E" w:rsidRPr="004E00E9" w14:paraId="42113654" w14:textId="77777777" w:rsidTr="00B93A7E">
        <w:tc>
          <w:tcPr>
            <w:tcW w:w="145" w:type="pct"/>
            <w:tcBorders>
              <w:top w:val="single" w:sz="4" w:space="0" w:color="auto"/>
              <w:left w:val="single" w:sz="4" w:space="0" w:color="auto"/>
              <w:bottom w:val="single" w:sz="4" w:space="0" w:color="auto"/>
              <w:right w:val="single" w:sz="4" w:space="0" w:color="auto"/>
            </w:tcBorders>
            <w:hideMark/>
          </w:tcPr>
          <w:p w14:paraId="10F91D36" w14:textId="77777777" w:rsidR="00B93A7E" w:rsidRPr="004E00E9" w:rsidRDefault="00B93A7E" w:rsidP="004E00E9">
            <w:pPr>
              <w:spacing w:line="240" w:lineRule="auto"/>
              <w:jc w:val="center"/>
              <w:rPr>
                <w:sz w:val="20"/>
                <w:szCs w:val="20"/>
                <w:lang w:eastAsia="ru-RU"/>
              </w:rPr>
            </w:pPr>
            <w:r w:rsidRPr="004E00E9">
              <w:rPr>
                <w:sz w:val="20"/>
                <w:szCs w:val="20"/>
                <w:lang w:eastAsia="ru-RU"/>
              </w:rPr>
              <w:t>1</w:t>
            </w:r>
          </w:p>
        </w:tc>
        <w:tc>
          <w:tcPr>
            <w:tcW w:w="583" w:type="pct"/>
            <w:tcBorders>
              <w:top w:val="single" w:sz="4" w:space="0" w:color="auto"/>
              <w:left w:val="single" w:sz="4" w:space="0" w:color="auto"/>
              <w:bottom w:val="single" w:sz="4" w:space="0" w:color="auto"/>
              <w:right w:val="single" w:sz="4" w:space="0" w:color="auto"/>
            </w:tcBorders>
            <w:hideMark/>
          </w:tcPr>
          <w:p w14:paraId="3FE25990" w14:textId="4D829C6D" w:rsidR="00B93A7E" w:rsidRPr="004E00E9" w:rsidRDefault="00B93A7E" w:rsidP="004E00E9">
            <w:pPr>
              <w:spacing w:before="100" w:beforeAutospacing="1" w:after="100" w:afterAutospacing="1" w:line="240" w:lineRule="auto"/>
              <w:jc w:val="left"/>
              <w:rPr>
                <w:rFonts w:eastAsia="Times New Roman"/>
                <w:bCs/>
                <w:color w:val="000000"/>
                <w:sz w:val="20"/>
                <w:szCs w:val="20"/>
                <w:lang w:eastAsia="ru-RU"/>
              </w:rPr>
            </w:pPr>
            <w:r w:rsidRPr="004E00E9">
              <w:rPr>
                <w:rFonts w:eastAsia="Times New Roman"/>
                <w:bCs/>
                <w:sz w:val="20"/>
                <w:szCs w:val="20"/>
                <w:lang w:eastAsia="ru-RU"/>
              </w:rPr>
              <w:t>Хакуринохабльское сельское поселение</w:t>
            </w:r>
          </w:p>
        </w:tc>
        <w:tc>
          <w:tcPr>
            <w:tcW w:w="243" w:type="pct"/>
            <w:tcBorders>
              <w:top w:val="single" w:sz="4" w:space="0" w:color="auto"/>
              <w:left w:val="single" w:sz="4" w:space="0" w:color="auto"/>
              <w:bottom w:val="single" w:sz="4" w:space="0" w:color="auto"/>
              <w:right w:val="single" w:sz="4" w:space="0" w:color="auto"/>
            </w:tcBorders>
            <w:shd w:val="clear" w:color="auto" w:fill="auto"/>
          </w:tcPr>
          <w:p w14:paraId="6992D073" w14:textId="767B6895" w:rsidR="00B93A7E" w:rsidRPr="004E00E9" w:rsidRDefault="00B93A7E" w:rsidP="004E00E9">
            <w:pPr>
              <w:spacing w:line="240" w:lineRule="auto"/>
              <w:ind w:left="-105"/>
              <w:jc w:val="center"/>
              <w:rPr>
                <w:color w:val="000000"/>
                <w:sz w:val="20"/>
                <w:szCs w:val="20"/>
                <w:lang w:eastAsia="ru-RU"/>
              </w:rPr>
            </w:pPr>
            <w:r w:rsidRPr="004E00E9">
              <w:rPr>
                <w:color w:val="000000"/>
                <w:sz w:val="20"/>
                <w:szCs w:val="20"/>
                <w:lang w:eastAsia="ru-RU"/>
              </w:rPr>
              <w:t>4296</w:t>
            </w:r>
          </w:p>
        </w:tc>
        <w:tc>
          <w:tcPr>
            <w:tcW w:w="243" w:type="pct"/>
            <w:tcBorders>
              <w:top w:val="single" w:sz="4" w:space="0" w:color="auto"/>
              <w:left w:val="single" w:sz="4" w:space="0" w:color="auto"/>
              <w:bottom w:val="single" w:sz="4" w:space="0" w:color="auto"/>
              <w:right w:val="single" w:sz="4" w:space="0" w:color="auto"/>
            </w:tcBorders>
            <w:shd w:val="clear" w:color="auto" w:fill="auto"/>
          </w:tcPr>
          <w:p w14:paraId="4053B9EC" w14:textId="6C4DE614" w:rsidR="00B93A7E" w:rsidRPr="004E00E9" w:rsidRDefault="00B93A7E" w:rsidP="004E00E9">
            <w:pPr>
              <w:spacing w:line="240" w:lineRule="auto"/>
              <w:jc w:val="center"/>
              <w:rPr>
                <w:color w:val="000000"/>
                <w:sz w:val="20"/>
                <w:szCs w:val="20"/>
                <w:lang w:eastAsia="ru-RU"/>
              </w:rPr>
            </w:pPr>
            <w:r w:rsidRPr="004E00E9">
              <w:rPr>
                <w:sz w:val="20"/>
                <w:szCs w:val="20"/>
                <w:lang w:eastAsia="ru-RU"/>
              </w:rPr>
              <w:t>4367</w:t>
            </w:r>
          </w:p>
        </w:tc>
        <w:tc>
          <w:tcPr>
            <w:tcW w:w="243" w:type="pct"/>
            <w:tcBorders>
              <w:top w:val="single" w:sz="4" w:space="0" w:color="auto"/>
              <w:left w:val="single" w:sz="4" w:space="0" w:color="auto"/>
              <w:bottom w:val="single" w:sz="4" w:space="0" w:color="auto"/>
              <w:right w:val="single" w:sz="4" w:space="0" w:color="auto"/>
            </w:tcBorders>
            <w:shd w:val="clear" w:color="auto" w:fill="auto"/>
          </w:tcPr>
          <w:p w14:paraId="67106D05" w14:textId="718736F7" w:rsidR="00B93A7E" w:rsidRPr="004E00E9" w:rsidRDefault="00B93A7E" w:rsidP="004E00E9">
            <w:pPr>
              <w:spacing w:line="240" w:lineRule="auto"/>
              <w:jc w:val="center"/>
              <w:rPr>
                <w:rFonts w:eastAsia="Times New Roman"/>
                <w:color w:val="000000"/>
                <w:sz w:val="20"/>
                <w:szCs w:val="20"/>
              </w:rPr>
            </w:pPr>
            <w:r w:rsidRPr="004E00E9">
              <w:rPr>
                <w:rFonts w:eastAsia="Times New Roman"/>
                <w:color w:val="000000"/>
                <w:sz w:val="20"/>
                <w:szCs w:val="20"/>
              </w:rPr>
              <w:t>165</w:t>
            </w:r>
          </w:p>
        </w:tc>
        <w:tc>
          <w:tcPr>
            <w:tcW w:w="253" w:type="pct"/>
            <w:tcBorders>
              <w:top w:val="single" w:sz="4" w:space="0" w:color="auto"/>
              <w:left w:val="single" w:sz="4" w:space="0" w:color="auto"/>
              <w:bottom w:val="single" w:sz="4" w:space="0" w:color="auto"/>
              <w:right w:val="single" w:sz="4" w:space="0" w:color="auto"/>
            </w:tcBorders>
            <w:shd w:val="clear" w:color="auto" w:fill="auto"/>
          </w:tcPr>
          <w:p w14:paraId="7C33544B" w14:textId="264E5CBF" w:rsidR="00B93A7E" w:rsidRPr="004E00E9" w:rsidRDefault="00B93A7E" w:rsidP="004E00E9">
            <w:pPr>
              <w:spacing w:line="240" w:lineRule="auto"/>
              <w:jc w:val="center"/>
              <w:rPr>
                <w:color w:val="000000"/>
                <w:sz w:val="20"/>
                <w:szCs w:val="20"/>
              </w:rPr>
            </w:pPr>
            <w:r w:rsidRPr="004E00E9">
              <w:rPr>
                <w:color w:val="000000"/>
                <w:sz w:val="20"/>
                <w:szCs w:val="20"/>
              </w:rPr>
              <w:t>165</w:t>
            </w:r>
          </w:p>
        </w:tc>
        <w:tc>
          <w:tcPr>
            <w:tcW w:w="292" w:type="pct"/>
            <w:tcBorders>
              <w:top w:val="single" w:sz="4" w:space="0" w:color="auto"/>
              <w:left w:val="single" w:sz="4" w:space="0" w:color="auto"/>
              <w:bottom w:val="single" w:sz="4" w:space="0" w:color="auto"/>
              <w:right w:val="single" w:sz="4" w:space="0" w:color="auto"/>
            </w:tcBorders>
            <w:hideMark/>
          </w:tcPr>
          <w:p w14:paraId="5835CEA2" w14:textId="2FD1534D" w:rsidR="00B93A7E" w:rsidRPr="004E00E9" w:rsidRDefault="00B93A7E" w:rsidP="004E00E9">
            <w:pPr>
              <w:spacing w:line="240" w:lineRule="auto"/>
              <w:jc w:val="center"/>
              <w:rPr>
                <w:color w:val="000000"/>
                <w:sz w:val="20"/>
                <w:szCs w:val="20"/>
              </w:rPr>
            </w:pPr>
            <w:r w:rsidRPr="004E00E9">
              <w:rPr>
                <w:color w:val="000000"/>
                <w:sz w:val="20"/>
                <w:szCs w:val="20"/>
              </w:rPr>
              <w:t>850,61</w:t>
            </w:r>
          </w:p>
        </w:tc>
        <w:tc>
          <w:tcPr>
            <w:tcW w:w="340" w:type="pct"/>
            <w:tcBorders>
              <w:top w:val="single" w:sz="4" w:space="0" w:color="auto"/>
              <w:left w:val="single" w:sz="4" w:space="0" w:color="auto"/>
              <w:bottom w:val="single" w:sz="4" w:space="0" w:color="auto"/>
              <w:right w:val="single" w:sz="4" w:space="0" w:color="auto"/>
            </w:tcBorders>
            <w:hideMark/>
          </w:tcPr>
          <w:p w14:paraId="234513C4" w14:textId="0FC09443" w:rsidR="00B93A7E" w:rsidRPr="004E00E9" w:rsidRDefault="00B93A7E" w:rsidP="004E00E9">
            <w:pPr>
              <w:spacing w:line="240" w:lineRule="auto"/>
              <w:jc w:val="center"/>
              <w:rPr>
                <w:color w:val="000000"/>
                <w:sz w:val="20"/>
                <w:szCs w:val="20"/>
              </w:rPr>
            </w:pPr>
            <w:r w:rsidRPr="004E00E9">
              <w:rPr>
                <w:color w:val="000000"/>
                <w:sz w:val="20"/>
                <w:szCs w:val="20"/>
              </w:rPr>
              <w:t>42,53</w:t>
            </w:r>
          </w:p>
        </w:tc>
        <w:tc>
          <w:tcPr>
            <w:tcW w:w="292" w:type="pct"/>
            <w:tcBorders>
              <w:top w:val="single" w:sz="4" w:space="0" w:color="auto"/>
              <w:left w:val="single" w:sz="4" w:space="0" w:color="auto"/>
              <w:bottom w:val="single" w:sz="4" w:space="0" w:color="auto"/>
              <w:right w:val="single" w:sz="4" w:space="0" w:color="auto"/>
            </w:tcBorders>
            <w:hideMark/>
          </w:tcPr>
          <w:p w14:paraId="2C1403CC" w14:textId="4A22FE87" w:rsidR="00B93A7E" w:rsidRPr="004E00E9" w:rsidRDefault="00B93A7E" w:rsidP="004E00E9">
            <w:pPr>
              <w:spacing w:line="240" w:lineRule="auto"/>
              <w:jc w:val="center"/>
              <w:rPr>
                <w:color w:val="000000"/>
                <w:sz w:val="20"/>
                <w:szCs w:val="20"/>
              </w:rPr>
            </w:pPr>
            <w:r w:rsidRPr="004E00E9">
              <w:rPr>
                <w:color w:val="000000"/>
                <w:sz w:val="20"/>
                <w:szCs w:val="20"/>
              </w:rPr>
              <w:t>85,06</w:t>
            </w:r>
          </w:p>
        </w:tc>
        <w:tc>
          <w:tcPr>
            <w:tcW w:w="333" w:type="pct"/>
            <w:tcBorders>
              <w:top w:val="single" w:sz="4" w:space="0" w:color="auto"/>
              <w:left w:val="single" w:sz="4" w:space="0" w:color="auto"/>
              <w:bottom w:val="single" w:sz="4" w:space="0" w:color="auto"/>
              <w:right w:val="single" w:sz="4" w:space="0" w:color="auto"/>
            </w:tcBorders>
            <w:hideMark/>
          </w:tcPr>
          <w:p w14:paraId="16E2686D" w14:textId="6DB70FED" w:rsidR="00B93A7E" w:rsidRPr="004E00E9" w:rsidRDefault="00B93A7E" w:rsidP="004E00E9">
            <w:pPr>
              <w:spacing w:line="240" w:lineRule="auto"/>
              <w:jc w:val="center"/>
              <w:rPr>
                <w:color w:val="000000"/>
                <w:sz w:val="20"/>
                <w:szCs w:val="20"/>
              </w:rPr>
            </w:pPr>
            <w:r w:rsidRPr="004E00E9">
              <w:rPr>
                <w:color w:val="000000"/>
                <w:sz w:val="20"/>
                <w:szCs w:val="20"/>
              </w:rPr>
              <w:t>42,53</w:t>
            </w:r>
          </w:p>
        </w:tc>
        <w:tc>
          <w:tcPr>
            <w:tcW w:w="300" w:type="pct"/>
            <w:tcBorders>
              <w:top w:val="single" w:sz="4" w:space="0" w:color="auto"/>
              <w:left w:val="single" w:sz="4" w:space="0" w:color="auto"/>
              <w:bottom w:val="single" w:sz="4" w:space="0" w:color="auto"/>
              <w:right w:val="single" w:sz="4" w:space="0" w:color="auto"/>
            </w:tcBorders>
            <w:hideMark/>
          </w:tcPr>
          <w:p w14:paraId="06CCE3BC" w14:textId="264FCE13" w:rsidR="00B93A7E" w:rsidRPr="004E00E9" w:rsidRDefault="00B93A7E" w:rsidP="004E00E9">
            <w:pPr>
              <w:spacing w:line="240" w:lineRule="auto"/>
              <w:jc w:val="center"/>
              <w:rPr>
                <w:color w:val="000000"/>
                <w:sz w:val="20"/>
                <w:szCs w:val="20"/>
              </w:rPr>
            </w:pPr>
            <w:r w:rsidRPr="004E00E9">
              <w:rPr>
                <w:color w:val="000000"/>
                <w:sz w:val="20"/>
                <w:szCs w:val="20"/>
              </w:rPr>
              <w:t>1020,73</w:t>
            </w:r>
          </w:p>
        </w:tc>
        <w:tc>
          <w:tcPr>
            <w:tcW w:w="339" w:type="pct"/>
            <w:tcBorders>
              <w:top w:val="single" w:sz="4" w:space="0" w:color="auto"/>
              <w:left w:val="single" w:sz="4" w:space="0" w:color="auto"/>
              <w:bottom w:val="single" w:sz="4" w:space="0" w:color="auto"/>
              <w:right w:val="single" w:sz="4" w:space="0" w:color="auto"/>
            </w:tcBorders>
            <w:hideMark/>
          </w:tcPr>
          <w:p w14:paraId="7D49575E" w14:textId="711F8B35" w:rsidR="00B93A7E" w:rsidRPr="004E00E9" w:rsidRDefault="00B93A7E" w:rsidP="004E00E9">
            <w:pPr>
              <w:spacing w:line="240" w:lineRule="auto"/>
              <w:jc w:val="center"/>
              <w:rPr>
                <w:color w:val="000000"/>
                <w:sz w:val="20"/>
                <w:szCs w:val="20"/>
              </w:rPr>
            </w:pPr>
            <w:r w:rsidRPr="004E00E9">
              <w:rPr>
                <w:color w:val="000000"/>
                <w:sz w:val="20"/>
                <w:szCs w:val="20"/>
              </w:rPr>
              <w:t>864,67</w:t>
            </w:r>
          </w:p>
        </w:tc>
        <w:tc>
          <w:tcPr>
            <w:tcW w:w="390" w:type="pct"/>
            <w:tcBorders>
              <w:top w:val="single" w:sz="4" w:space="0" w:color="auto"/>
              <w:left w:val="single" w:sz="4" w:space="0" w:color="auto"/>
              <w:bottom w:val="single" w:sz="4" w:space="0" w:color="auto"/>
              <w:right w:val="single" w:sz="4" w:space="0" w:color="auto"/>
            </w:tcBorders>
            <w:hideMark/>
          </w:tcPr>
          <w:p w14:paraId="01A9BA92" w14:textId="5D7E6EB3" w:rsidR="00B93A7E" w:rsidRPr="004E00E9" w:rsidRDefault="00B93A7E" w:rsidP="004E00E9">
            <w:pPr>
              <w:spacing w:line="240" w:lineRule="auto"/>
              <w:jc w:val="center"/>
              <w:rPr>
                <w:color w:val="000000"/>
                <w:sz w:val="20"/>
                <w:szCs w:val="20"/>
              </w:rPr>
            </w:pPr>
            <w:r w:rsidRPr="004E00E9">
              <w:rPr>
                <w:color w:val="000000"/>
                <w:sz w:val="20"/>
                <w:szCs w:val="20"/>
              </w:rPr>
              <w:t>43,23</w:t>
            </w:r>
          </w:p>
        </w:tc>
        <w:tc>
          <w:tcPr>
            <w:tcW w:w="340" w:type="pct"/>
            <w:tcBorders>
              <w:top w:val="single" w:sz="4" w:space="0" w:color="auto"/>
              <w:left w:val="single" w:sz="4" w:space="0" w:color="auto"/>
              <w:bottom w:val="single" w:sz="4" w:space="0" w:color="auto"/>
              <w:right w:val="single" w:sz="4" w:space="0" w:color="auto"/>
            </w:tcBorders>
            <w:hideMark/>
          </w:tcPr>
          <w:p w14:paraId="67672B9C" w14:textId="31E6DECA" w:rsidR="00B93A7E" w:rsidRPr="004E00E9" w:rsidRDefault="00B93A7E" w:rsidP="004E00E9">
            <w:pPr>
              <w:spacing w:line="240" w:lineRule="auto"/>
              <w:jc w:val="center"/>
              <w:rPr>
                <w:color w:val="000000"/>
                <w:sz w:val="20"/>
                <w:szCs w:val="20"/>
              </w:rPr>
            </w:pPr>
            <w:r w:rsidRPr="004E00E9">
              <w:rPr>
                <w:color w:val="000000"/>
                <w:sz w:val="20"/>
                <w:szCs w:val="20"/>
              </w:rPr>
              <w:t>129,70</w:t>
            </w:r>
          </w:p>
        </w:tc>
        <w:tc>
          <w:tcPr>
            <w:tcW w:w="293" w:type="pct"/>
            <w:tcBorders>
              <w:top w:val="single" w:sz="4" w:space="0" w:color="auto"/>
              <w:left w:val="single" w:sz="4" w:space="0" w:color="auto"/>
              <w:bottom w:val="single" w:sz="4" w:space="0" w:color="auto"/>
              <w:right w:val="single" w:sz="4" w:space="0" w:color="auto"/>
            </w:tcBorders>
            <w:hideMark/>
          </w:tcPr>
          <w:p w14:paraId="7C00DED4" w14:textId="21A0D799" w:rsidR="00B93A7E" w:rsidRPr="004E00E9" w:rsidRDefault="00B93A7E" w:rsidP="004E00E9">
            <w:pPr>
              <w:spacing w:line="240" w:lineRule="auto"/>
              <w:jc w:val="center"/>
              <w:rPr>
                <w:color w:val="000000"/>
                <w:sz w:val="20"/>
                <w:szCs w:val="20"/>
              </w:rPr>
            </w:pPr>
            <w:r w:rsidRPr="004E00E9">
              <w:rPr>
                <w:color w:val="000000"/>
                <w:sz w:val="20"/>
                <w:szCs w:val="20"/>
              </w:rPr>
              <w:t>43,23</w:t>
            </w:r>
          </w:p>
        </w:tc>
        <w:tc>
          <w:tcPr>
            <w:tcW w:w="370" w:type="pct"/>
            <w:tcBorders>
              <w:top w:val="single" w:sz="4" w:space="0" w:color="auto"/>
              <w:left w:val="single" w:sz="4" w:space="0" w:color="auto"/>
              <w:bottom w:val="single" w:sz="4" w:space="0" w:color="auto"/>
              <w:right w:val="single" w:sz="4" w:space="0" w:color="auto"/>
            </w:tcBorders>
            <w:hideMark/>
          </w:tcPr>
          <w:p w14:paraId="48716A8B" w14:textId="52A4E932" w:rsidR="00B93A7E" w:rsidRPr="004E00E9" w:rsidRDefault="00B93A7E" w:rsidP="004E00E9">
            <w:pPr>
              <w:spacing w:line="240" w:lineRule="auto"/>
              <w:jc w:val="center"/>
              <w:rPr>
                <w:color w:val="000000"/>
                <w:sz w:val="20"/>
                <w:szCs w:val="20"/>
              </w:rPr>
            </w:pPr>
            <w:r w:rsidRPr="004E00E9">
              <w:rPr>
                <w:color w:val="000000"/>
                <w:sz w:val="20"/>
                <w:szCs w:val="20"/>
              </w:rPr>
              <w:t>1080,83</w:t>
            </w:r>
          </w:p>
        </w:tc>
      </w:tr>
      <w:tr w:rsidR="00B93A7E" w:rsidRPr="004E00E9" w14:paraId="4E73B0F5" w14:textId="77777777" w:rsidTr="00B93A7E">
        <w:tc>
          <w:tcPr>
            <w:tcW w:w="1710" w:type="pct"/>
            <w:gridSpan w:val="6"/>
            <w:tcBorders>
              <w:top w:val="single" w:sz="4" w:space="0" w:color="auto"/>
              <w:left w:val="single" w:sz="4" w:space="0" w:color="auto"/>
              <w:bottom w:val="single" w:sz="4" w:space="0" w:color="auto"/>
              <w:right w:val="single" w:sz="4" w:space="0" w:color="auto"/>
            </w:tcBorders>
          </w:tcPr>
          <w:p w14:paraId="295E1A92" w14:textId="77777777" w:rsidR="00B93A7E" w:rsidRPr="004E00E9" w:rsidRDefault="00B93A7E" w:rsidP="004E00E9">
            <w:pPr>
              <w:spacing w:line="240" w:lineRule="auto"/>
              <w:jc w:val="left"/>
              <w:rPr>
                <w:color w:val="000000"/>
                <w:sz w:val="20"/>
                <w:szCs w:val="20"/>
              </w:rPr>
            </w:pPr>
            <w:r w:rsidRPr="004E00E9">
              <w:rPr>
                <w:rFonts w:eastAsia="Times New Roman"/>
                <w:b/>
                <w:color w:val="000000"/>
                <w:sz w:val="20"/>
                <w:szCs w:val="20"/>
                <w:lang w:eastAsia="ru-RU"/>
              </w:rPr>
              <w:t>Итого</w:t>
            </w:r>
          </w:p>
        </w:tc>
        <w:tc>
          <w:tcPr>
            <w:tcW w:w="292" w:type="pct"/>
            <w:tcBorders>
              <w:top w:val="single" w:sz="4" w:space="0" w:color="auto"/>
              <w:left w:val="single" w:sz="4" w:space="0" w:color="auto"/>
              <w:bottom w:val="single" w:sz="4" w:space="0" w:color="auto"/>
              <w:right w:val="single" w:sz="4" w:space="0" w:color="auto"/>
            </w:tcBorders>
          </w:tcPr>
          <w:p w14:paraId="1A2E15A7" w14:textId="7746BBFD" w:rsidR="00B93A7E" w:rsidRPr="004E00E9" w:rsidRDefault="00B93A7E" w:rsidP="004E00E9">
            <w:pPr>
              <w:spacing w:line="240" w:lineRule="auto"/>
              <w:jc w:val="center"/>
              <w:rPr>
                <w:b/>
                <w:color w:val="000000"/>
                <w:sz w:val="20"/>
                <w:szCs w:val="20"/>
              </w:rPr>
            </w:pPr>
            <w:r w:rsidRPr="004E00E9">
              <w:rPr>
                <w:b/>
                <w:color w:val="000000"/>
                <w:sz w:val="20"/>
                <w:szCs w:val="20"/>
              </w:rPr>
              <w:t>850,61</w:t>
            </w:r>
          </w:p>
        </w:tc>
        <w:tc>
          <w:tcPr>
            <w:tcW w:w="340" w:type="pct"/>
            <w:tcBorders>
              <w:top w:val="single" w:sz="4" w:space="0" w:color="auto"/>
              <w:left w:val="single" w:sz="4" w:space="0" w:color="auto"/>
              <w:bottom w:val="single" w:sz="4" w:space="0" w:color="auto"/>
              <w:right w:val="single" w:sz="4" w:space="0" w:color="auto"/>
            </w:tcBorders>
          </w:tcPr>
          <w:p w14:paraId="75016D80" w14:textId="6D5FF0AA" w:rsidR="00B93A7E" w:rsidRPr="004E00E9" w:rsidRDefault="00B93A7E" w:rsidP="004E00E9">
            <w:pPr>
              <w:spacing w:line="240" w:lineRule="auto"/>
              <w:jc w:val="center"/>
              <w:rPr>
                <w:b/>
                <w:color w:val="000000"/>
                <w:sz w:val="20"/>
                <w:szCs w:val="20"/>
              </w:rPr>
            </w:pPr>
            <w:r w:rsidRPr="004E00E9">
              <w:rPr>
                <w:b/>
                <w:color w:val="000000"/>
                <w:sz w:val="20"/>
                <w:szCs w:val="20"/>
              </w:rPr>
              <w:t>42,53</w:t>
            </w:r>
          </w:p>
        </w:tc>
        <w:tc>
          <w:tcPr>
            <w:tcW w:w="292" w:type="pct"/>
            <w:tcBorders>
              <w:top w:val="single" w:sz="4" w:space="0" w:color="auto"/>
              <w:left w:val="single" w:sz="4" w:space="0" w:color="auto"/>
              <w:bottom w:val="single" w:sz="4" w:space="0" w:color="auto"/>
              <w:right w:val="single" w:sz="4" w:space="0" w:color="auto"/>
            </w:tcBorders>
          </w:tcPr>
          <w:p w14:paraId="52D2AC6D" w14:textId="6FB9B5BC" w:rsidR="00B93A7E" w:rsidRPr="004E00E9" w:rsidRDefault="00B93A7E" w:rsidP="004E00E9">
            <w:pPr>
              <w:spacing w:line="240" w:lineRule="auto"/>
              <w:jc w:val="center"/>
              <w:rPr>
                <w:b/>
                <w:color w:val="000000"/>
                <w:sz w:val="20"/>
                <w:szCs w:val="20"/>
              </w:rPr>
            </w:pPr>
            <w:r w:rsidRPr="004E00E9">
              <w:rPr>
                <w:b/>
                <w:color w:val="000000"/>
                <w:sz w:val="20"/>
                <w:szCs w:val="20"/>
              </w:rPr>
              <w:t>85,06</w:t>
            </w:r>
          </w:p>
        </w:tc>
        <w:tc>
          <w:tcPr>
            <w:tcW w:w="333" w:type="pct"/>
            <w:tcBorders>
              <w:top w:val="single" w:sz="4" w:space="0" w:color="auto"/>
              <w:left w:val="single" w:sz="4" w:space="0" w:color="auto"/>
              <w:bottom w:val="single" w:sz="4" w:space="0" w:color="auto"/>
              <w:right w:val="single" w:sz="4" w:space="0" w:color="auto"/>
            </w:tcBorders>
          </w:tcPr>
          <w:p w14:paraId="772DC535" w14:textId="749FB2B9" w:rsidR="00B93A7E" w:rsidRPr="004E00E9" w:rsidRDefault="00B93A7E" w:rsidP="004E00E9">
            <w:pPr>
              <w:spacing w:line="240" w:lineRule="auto"/>
              <w:jc w:val="center"/>
              <w:rPr>
                <w:b/>
                <w:color w:val="000000"/>
                <w:sz w:val="20"/>
                <w:szCs w:val="20"/>
              </w:rPr>
            </w:pPr>
            <w:r w:rsidRPr="004E00E9">
              <w:rPr>
                <w:b/>
                <w:color w:val="000000"/>
                <w:sz w:val="20"/>
                <w:szCs w:val="20"/>
              </w:rPr>
              <w:t>42,53</w:t>
            </w:r>
          </w:p>
        </w:tc>
        <w:tc>
          <w:tcPr>
            <w:tcW w:w="301" w:type="pct"/>
            <w:tcBorders>
              <w:top w:val="single" w:sz="4" w:space="0" w:color="auto"/>
              <w:left w:val="single" w:sz="4" w:space="0" w:color="auto"/>
              <w:bottom w:val="single" w:sz="4" w:space="0" w:color="auto"/>
              <w:right w:val="single" w:sz="4" w:space="0" w:color="auto"/>
            </w:tcBorders>
          </w:tcPr>
          <w:p w14:paraId="31F38CDF" w14:textId="496FAD5F" w:rsidR="00B93A7E" w:rsidRPr="004E00E9" w:rsidRDefault="00B93A7E" w:rsidP="004E00E9">
            <w:pPr>
              <w:spacing w:line="240" w:lineRule="auto"/>
              <w:jc w:val="center"/>
              <w:rPr>
                <w:b/>
                <w:color w:val="000000"/>
                <w:sz w:val="20"/>
                <w:szCs w:val="20"/>
              </w:rPr>
            </w:pPr>
            <w:r w:rsidRPr="004E00E9">
              <w:rPr>
                <w:b/>
                <w:color w:val="000000"/>
                <w:sz w:val="20"/>
                <w:szCs w:val="20"/>
              </w:rPr>
              <w:t>1020,73</w:t>
            </w:r>
          </w:p>
        </w:tc>
        <w:tc>
          <w:tcPr>
            <w:tcW w:w="339" w:type="pct"/>
            <w:tcBorders>
              <w:top w:val="single" w:sz="4" w:space="0" w:color="auto"/>
              <w:left w:val="single" w:sz="4" w:space="0" w:color="auto"/>
              <w:bottom w:val="single" w:sz="4" w:space="0" w:color="auto"/>
              <w:right w:val="single" w:sz="4" w:space="0" w:color="auto"/>
            </w:tcBorders>
          </w:tcPr>
          <w:p w14:paraId="67702259" w14:textId="2988AB41" w:rsidR="00B93A7E" w:rsidRPr="004E00E9" w:rsidRDefault="00B93A7E" w:rsidP="004E00E9">
            <w:pPr>
              <w:spacing w:line="240" w:lineRule="auto"/>
              <w:jc w:val="center"/>
              <w:rPr>
                <w:b/>
                <w:color w:val="000000"/>
                <w:sz w:val="20"/>
                <w:szCs w:val="20"/>
              </w:rPr>
            </w:pPr>
            <w:r w:rsidRPr="004E00E9">
              <w:rPr>
                <w:b/>
                <w:color w:val="000000"/>
                <w:sz w:val="20"/>
                <w:szCs w:val="20"/>
              </w:rPr>
              <w:t>864,67</w:t>
            </w:r>
          </w:p>
        </w:tc>
        <w:tc>
          <w:tcPr>
            <w:tcW w:w="390" w:type="pct"/>
            <w:tcBorders>
              <w:top w:val="single" w:sz="4" w:space="0" w:color="auto"/>
              <w:left w:val="single" w:sz="4" w:space="0" w:color="auto"/>
              <w:bottom w:val="single" w:sz="4" w:space="0" w:color="auto"/>
              <w:right w:val="single" w:sz="4" w:space="0" w:color="auto"/>
            </w:tcBorders>
          </w:tcPr>
          <w:p w14:paraId="53E29A48" w14:textId="6219CB07" w:rsidR="00B93A7E" w:rsidRPr="004E00E9" w:rsidRDefault="00B93A7E" w:rsidP="004E00E9">
            <w:pPr>
              <w:spacing w:line="240" w:lineRule="auto"/>
              <w:jc w:val="center"/>
              <w:rPr>
                <w:b/>
                <w:color w:val="000000"/>
                <w:sz w:val="20"/>
                <w:szCs w:val="20"/>
              </w:rPr>
            </w:pPr>
            <w:r w:rsidRPr="004E00E9">
              <w:rPr>
                <w:b/>
                <w:color w:val="000000"/>
                <w:sz w:val="20"/>
                <w:szCs w:val="20"/>
              </w:rPr>
              <w:t>43,23</w:t>
            </w:r>
          </w:p>
        </w:tc>
        <w:tc>
          <w:tcPr>
            <w:tcW w:w="340" w:type="pct"/>
            <w:tcBorders>
              <w:top w:val="single" w:sz="4" w:space="0" w:color="auto"/>
              <w:left w:val="single" w:sz="4" w:space="0" w:color="auto"/>
              <w:bottom w:val="single" w:sz="4" w:space="0" w:color="auto"/>
              <w:right w:val="single" w:sz="4" w:space="0" w:color="auto"/>
            </w:tcBorders>
          </w:tcPr>
          <w:p w14:paraId="37458FDA" w14:textId="0ACF3433" w:rsidR="00B93A7E" w:rsidRPr="004E00E9" w:rsidRDefault="00B93A7E" w:rsidP="004E00E9">
            <w:pPr>
              <w:spacing w:line="240" w:lineRule="auto"/>
              <w:jc w:val="center"/>
              <w:rPr>
                <w:b/>
                <w:color w:val="000000"/>
                <w:sz w:val="20"/>
                <w:szCs w:val="20"/>
              </w:rPr>
            </w:pPr>
            <w:r w:rsidRPr="004E00E9">
              <w:rPr>
                <w:b/>
                <w:color w:val="000000"/>
                <w:sz w:val="20"/>
                <w:szCs w:val="20"/>
              </w:rPr>
              <w:t>129,70</w:t>
            </w:r>
          </w:p>
        </w:tc>
        <w:tc>
          <w:tcPr>
            <w:tcW w:w="293" w:type="pct"/>
            <w:tcBorders>
              <w:top w:val="single" w:sz="4" w:space="0" w:color="auto"/>
              <w:left w:val="single" w:sz="4" w:space="0" w:color="auto"/>
              <w:bottom w:val="single" w:sz="4" w:space="0" w:color="auto"/>
              <w:right w:val="single" w:sz="4" w:space="0" w:color="auto"/>
            </w:tcBorders>
          </w:tcPr>
          <w:p w14:paraId="02AC73EB" w14:textId="3B0767D8" w:rsidR="00B93A7E" w:rsidRPr="004E00E9" w:rsidRDefault="00B93A7E" w:rsidP="004E00E9">
            <w:pPr>
              <w:spacing w:line="240" w:lineRule="auto"/>
              <w:jc w:val="center"/>
              <w:rPr>
                <w:b/>
                <w:color w:val="000000"/>
                <w:sz w:val="20"/>
                <w:szCs w:val="20"/>
              </w:rPr>
            </w:pPr>
            <w:r w:rsidRPr="004E00E9">
              <w:rPr>
                <w:b/>
                <w:color w:val="000000"/>
                <w:sz w:val="20"/>
                <w:szCs w:val="20"/>
              </w:rPr>
              <w:t>43,23</w:t>
            </w:r>
          </w:p>
        </w:tc>
        <w:tc>
          <w:tcPr>
            <w:tcW w:w="370" w:type="pct"/>
            <w:tcBorders>
              <w:top w:val="single" w:sz="4" w:space="0" w:color="auto"/>
              <w:left w:val="single" w:sz="4" w:space="0" w:color="auto"/>
              <w:bottom w:val="single" w:sz="4" w:space="0" w:color="auto"/>
              <w:right w:val="single" w:sz="4" w:space="0" w:color="auto"/>
            </w:tcBorders>
          </w:tcPr>
          <w:p w14:paraId="2CE7AA0E" w14:textId="57387BD2" w:rsidR="00B93A7E" w:rsidRPr="004E00E9" w:rsidRDefault="00B93A7E" w:rsidP="004E00E9">
            <w:pPr>
              <w:spacing w:line="240" w:lineRule="auto"/>
              <w:jc w:val="center"/>
              <w:rPr>
                <w:b/>
                <w:color w:val="000000"/>
                <w:sz w:val="20"/>
                <w:szCs w:val="20"/>
              </w:rPr>
            </w:pPr>
            <w:r w:rsidRPr="004E00E9">
              <w:rPr>
                <w:b/>
                <w:color w:val="000000"/>
                <w:sz w:val="20"/>
                <w:szCs w:val="20"/>
              </w:rPr>
              <w:t>1080,83</w:t>
            </w:r>
          </w:p>
        </w:tc>
      </w:tr>
    </w:tbl>
    <w:p w14:paraId="475877A0" w14:textId="77777777" w:rsidR="00FC5938" w:rsidRPr="004E00E9" w:rsidRDefault="00FC5938" w:rsidP="004E00E9">
      <w:pPr>
        <w:spacing w:before="120" w:line="276" w:lineRule="auto"/>
        <w:ind w:right="142" w:firstLine="709"/>
        <w:rPr>
          <w:b/>
          <w:szCs w:val="24"/>
        </w:rPr>
        <w:sectPr w:rsidR="00FC5938" w:rsidRPr="004E00E9" w:rsidSect="0061205F">
          <w:pgSz w:w="16839" w:h="11907" w:orient="landscape" w:code="9"/>
          <w:pgMar w:top="1418" w:right="1134" w:bottom="567" w:left="1134" w:header="567" w:footer="567" w:gutter="0"/>
          <w:cols w:space="720"/>
          <w:noEndnote/>
          <w:docGrid w:linePitch="326"/>
        </w:sectPr>
      </w:pPr>
    </w:p>
    <w:p w14:paraId="27F2200D" w14:textId="77777777" w:rsidR="00FC5938" w:rsidRPr="004E00E9" w:rsidRDefault="00FC5938" w:rsidP="004E00E9">
      <w:pPr>
        <w:pStyle w:val="0212166"/>
      </w:pPr>
      <w:bookmarkStart w:id="176" w:name="_Toc139030910"/>
      <w:bookmarkStart w:id="177" w:name="_Toc154153283"/>
      <w:bookmarkStart w:id="178" w:name="_Toc183611953"/>
      <w:bookmarkStart w:id="179" w:name="_Toc69297561"/>
      <w:bookmarkStart w:id="180" w:name="_Toc75023809"/>
      <w:r w:rsidRPr="004E00E9">
        <w:t>8.2 Противопожарное водоснабжение</w:t>
      </w:r>
      <w:bookmarkEnd w:id="176"/>
      <w:bookmarkEnd w:id="177"/>
      <w:bookmarkEnd w:id="178"/>
    </w:p>
    <w:p w14:paraId="0EC44DEB" w14:textId="77777777" w:rsidR="00FC5938" w:rsidRPr="004E00E9" w:rsidRDefault="00FC5938" w:rsidP="004E00E9">
      <w:pPr>
        <w:spacing w:before="120" w:line="276" w:lineRule="auto"/>
        <w:ind w:firstLine="709"/>
        <w:rPr>
          <w:b/>
        </w:rPr>
      </w:pPr>
      <w:r w:rsidRPr="004E00E9">
        <w:rPr>
          <w:b/>
        </w:rPr>
        <w:t>Анализ существующего состояния</w:t>
      </w:r>
    </w:p>
    <w:p w14:paraId="46B1EB2F" w14:textId="6A1B7B03" w:rsidR="00B93A7E" w:rsidRPr="004E00E9" w:rsidRDefault="00B93A7E" w:rsidP="004E00E9">
      <w:pPr>
        <w:spacing w:line="276" w:lineRule="auto"/>
        <w:ind w:firstLine="709"/>
        <w:rPr>
          <w:bCs/>
          <w:szCs w:val="24"/>
        </w:rPr>
      </w:pPr>
      <w:bookmarkStart w:id="181" w:name="_Toc139030911"/>
      <w:bookmarkStart w:id="182" w:name="_Toc154153284"/>
      <w:bookmarkStart w:id="183" w:name="_Toc69297562"/>
      <w:bookmarkStart w:id="184" w:name="_Toc75023810"/>
      <w:bookmarkEnd w:id="179"/>
      <w:bookmarkEnd w:id="180"/>
      <w:r w:rsidRPr="004E00E9">
        <w:rPr>
          <w:szCs w:val="24"/>
        </w:rPr>
        <w:t xml:space="preserve">В настоящее время на территории </w:t>
      </w:r>
      <w:r w:rsidRPr="004E00E9">
        <w:rPr>
          <w:rFonts w:eastAsia="SimSun"/>
          <w:szCs w:val="24"/>
        </w:rPr>
        <w:t>Хакуринохабльского</w:t>
      </w:r>
      <w:r w:rsidRPr="004E00E9">
        <w:rPr>
          <w:szCs w:val="24"/>
        </w:rPr>
        <w:t xml:space="preserve"> сельского поселения пожаротушение обеспечивается от пожарных гидрантов, устанавливаемых на наружных сетях водопровода, а также из естественных и искусственных водоемов. Источники противопожарного водоснабжения отображены в таблице 3.8.5.</w:t>
      </w:r>
    </w:p>
    <w:p w14:paraId="32984D5B" w14:textId="48B7F3B9" w:rsidR="00B93A7E" w:rsidRPr="004E00E9" w:rsidRDefault="00B93A7E" w:rsidP="004E00E9">
      <w:pPr>
        <w:spacing w:line="276" w:lineRule="auto"/>
        <w:ind w:firstLine="709"/>
        <w:jc w:val="right"/>
        <w:rPr>
          <w:bCs/>
          <w:szCs w:val="24"/>
        </w:rPr>
      </w:pPr>
      <w:r w:rsidRPr="004E00E9">
        <w:rPr>
          <w:bCs/>
          <w:szCs w:val="24"/>
        </w:rPr>
        <w:t>Таблица 3.8.5</w:t>
      </w:r>
    </w:p>
    <w:p w14:paraId="17DC6963" w14:textId="77777777" w:rsidR="00B93A7E" w:rsidRPr="004E00E9" w:rsidRDefault="00B93A7E" w:rsidP="004E00E9">
      <w:pPr>
        <w:spacing w:line="276" w:lineRule="auto"/>
        <w:jc w:val="center"/>
        <w:rPr>
          <w:bCs/>
          <w:szCs w:val="24"/>
        </w:rPr>
      </w:pPr>
      <w:r w:rsidRPr="004E00E9">
        <w:rPr>
          <w:bCs/>
          <w:szCs w:val="24"/>
        </w:rPr>
        <w:t>Источники противопожарного водоснабжения</w:t>
      </w:r>
    </w:p>
    <w:tbl>
      <w:tblPr>
        <w:tblpPr w:leftFromText="180" w:rightFromText="180" w:vertAnchor="text" w:tblpY="1"/>
        <w:tblOverlap w:val="neve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2"/>
        <w:gridCol w:w="7370"/>
        <w:gridCol w:w="2264"/>
      </w:tblGrid>
      <w:tr w:rsidR="00B93A7E" w:rsidRPr="004E00E9" w14:paraId="3B995A97" w14:textId="77777777" w:rsidTr="00B745AC">
        <w:trPr>
          <w:trHeight w:val="276"/>
        </w:trPr>
        <w:tc>
          <w:tcPr>
            <w:tcW w:w="276" w:type="pct"/>
            <w:vAlign w:val="center"/>
          </w:tcPr>
          <w:p w14:paraId="7DC3BFD2" w14:textId="77777777" w:rsidR="00B93A7E" w:rsidRPr="004E00E9" w:rsidRDefault="00B93A7E" w:rsidP="004E00E9">
            <w:pPr>
              <w:spacing w:line="240" w:lineRule="auto"/>
              <w:jc w:val="center"/>
              <w:rPr>
                <w:b/>
                <w:sz w:val="20"/>
                <w:szCs w:val="20"/>
              </w:rPr>
            </w:pPr>
            <w:r w:rsidRPr="004E00E9">
              <w:rPr>
                <w:b/>
                <w:sz w:val="20"/>
                <w:szCs w:val="20"/>
              </w:rPr>
              <w:t>№</w:t>
            </w:r>
          </w:p>
        </w:tc>
        <w:tc>
          <w:tcPr>
            <w:tcW w:w="3614" w:type="pct"/>
            <w:vAlign w:val="center"/>
            <w:hideMark/>
          </w:tcPr>
          <w:p w14:paraId="59A2D8B8" w14:textId="77777777" w:rsidR="00B93A7E" w:rsidRPr="004E00E9" w:rsidRDefault="00B93A7E" w:rsidP="004E00E9">
            <w:pPr>
              <w:spacing w:line="240" w:lineRule="auto"/>
              <w:jc w:val="center"/>
              <w:rPr>
                <w:b/>
                <w:sz w:val="20"/>
                <w:szCs w:val="20"/>
              </w:rPr>
            </w:pPr>
            <w:r w:rsidRPr="004E00E9">
              <w:rPr>
                <w:b/>
                <w:sz w:val="20"/>
                <w:szCs w:val="20"/>
              </w:rPr>
              <w:t>Местоположение</w:t>
            </w:r>
          </w:p>
        </w:tc>
        <w:tc>
          <w:tcPr>
            <w:tcW w:w="1110" w:type="pct"/>
            <w:vAlign w:val="center"/>
            <w:hideMark/>
          </w:tcPr>
          <w:p w14:paraId="5760E761" w14:textId="77777777" w:rsidR="00B93A7E" w:rsidRPr="004E00E9" w:rsidRDefault="00B93A7E" w:rsidP="004E00E9">
            <w:pPr>
              <w:spacing w:line="240" w:lineRule="auto"/>
              <w:jc w:val="center"/>
              <w:rPr>
                <w:b/>
                <w:sz w:val="20"/>
                <w:szCs w:val="20"/>
                <w:vertAlign w:val="superscript"/>
              </w:rPr>
            </w:pPr>
            <w:r w:rsidRPr="004E00E9">
              <w:rPr>
                <w:b/>
                <w:sz w:val="20"/>
                <w:szCs w:val="20"/>
              </w:rPr>
              <w:t>Количество</w:t>
            </w:r>
            <w:r w:rsidRPr="004E00E9">
              <w:rPr>
                <w:b/>
                <w:sz w:val="20"/>
                <w:szCs w:val="20"/>
                <w:lang w:val="en-US"/>
              </w:rPr>
              <w:t xml:space="preserve">, </w:t>
            </w:r>
            <w:r w:rsidRPr="004E00E9">
              <w:rPr>
                <w:b/>
                <w:sz w:val="20"/>
                <w:szCs w:val="20"/>
              </w:rPr>
              <w:t>шт</w:t>
            </w:r>
          </w:p>
        </w:tc>
      </w:tr>
    </w:tbl>
    <w:p w14:paraId="05353158" w14:textId="77777777" w:rsidR="00B93A7E" w:rsidRPr="004E00E9" w:rsidRDefault="00B93A7E" w:rsidP="004E00E9">
      <w:pPr>
        <w:spacing w:line="14" w:lineRule="auto"/>
        <w:ind w:right="-6"/>
        <w:rPr>
          <w:bCs/>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2"/>
        <w:gridCol w:w="7370"/>
        <w:gridCol w:w="2264"/>
      </w:tblGrid>
      <w:tr w:rsidR="00B93A7E" w:rsidRPr="004E00E9" w14:paraId="7FED92E4" w14:textId="77777777" w:rsidTr="00B745AC">
        <w:trPr>
          <w:trHeight w:val="20"/>
          <w:tblHeader/>
        </w:trPr>
        <w:tc>
          <w:tcPr>
            <w:tcW w:w="276" w:type="pct"/>
            <w:tcBorders>
              <w:top w:val="single" w:sz="4" w:space="0" w:color="000000"/>
              <w:left w:val="single" w:sz="4" w:space="0" w:color="000000"/>
              <w:bottom w:val="single" w:sz="4" w:space="0" w:color="000000"/>
              <w:right w:val="single" w:sz="4" w:space="0" w:color="000000"/>
            </w:tcBorders>
          </w:tcPr>
          <w:p w14:paraId="64B2B251" w14:textId="77777777" w:rsidR="00B93A7E" w:rsidRPr="004E00E9" w:rsidRDefault="00B93A7E" w:rsidP="004E00E9">
            <w:pPr>
              <w:spacing w:line="240" w:lineRule="auto"/>
              <w:jc w:val="center"/>
              <w:rPr>
                <w:b/>
                <w:sz w:val="20"/>
                <w:szCs w:val="20"/>
              </w:rPr>
            </w:pPr>
            <w:r w:rsidRPr="004E00E9">
              <w:rPr>
                <w:b/>
                <w:sz w:val="20"/>
                <w:szCs w:val="20"/>
              </w:rPr>
              <w:t>1</w:t>
            </w:r>
          </w:p>
        </w:tc>
        <w:tc>
          <w:tcPr>
            <w:tcW w:w="3614" w:type="pct"/>
            <w:tcBorders>
              <w:top w:val="single" w:sz="4" w:space="0" w:color="000000"/>
              <w:left w:val="single" w:sz="4" w:space="0" w:color="000000"/>
              <w:bottom w:val="single" w:sz="4" w:space="0" w:color="000000"/>
              <w:right w:val="single" w:sz="4" w:space="0" w:color="000000"/>
            </w:tcBorders>
          </w:tcPr>
          <w:p w14:paraId="366FB3DB" w14:textId="77777777" w:rsidR="00B93A7E" w:rsidRPr="004E00E9" w:rsidRDefault="00B93A7E" w:rsidP="004E00E9">
            <w:pPr>
              <w:spacing w:line="240" w:lineRule="auto"/>
              <w:jc w:val="center"/>
              <w:rPr>
                <w:b/>
                <w:sz w:val="20"/>
                <w:szCs w:val="20"/>
              </w:rPr>
            </w:pPr>
            <w:r w:rsidRPr="004E00E9">
              <w:rPr>
                <w:b/>
                <w:sz w:val="20"/>
                <w:szCs w:val="20"/>
              </w:rPr>
              <w:t>2</w:t>
            </w:r>
          </w:p>
        </w:tc>
        <w:tc>
          <w:tcPr>
            <w:tcW w:w="1110" w:type="pct"/>
            <w:tcBorders>
              <w:top w:val="single" w:sz="4" w:space="0" w:color="000000"/>
              <w:left w:val="single" w:sz="4" w:space="0" w:color="000000"/>
              <w:bottom w:val="single" w:sz="4" w:space="0" w:color="000000"/>
              <w:right w:val="single" w:sz="4" w:space="0" w:color="000000"/>
            </w:tcBorders>
          </w:tcPr>
          <w:p w14:paraId="765397A5" w14:textId="77777777" w:rsidR="00B93A7E" w:rsidRPr="004E00E9" w:rsidRDefault="00B93A7E" w:rsidP="004E00E9">
            <w:pPr>
              <w:spacing w:line="240" w:lineRule="auto"/>
              <w:jc w:val="center"/>
              <w:rPr>
                <w:b/>
                <w:sz w:val="20"/>
                <w:szCs w:val="20"/>
              </w:rPr>
            </w:pPr>
            <w:r w:rsidRPr="004E00E9">
              <w:rPr>
                <w:b/>
                <w:sz w:val="20"/>
                <w:szCs w:val="20"/>
              </w:rPr>
              <w:t>3</w:t>
            </w:r>
          </w:p>
        </w:tc>
      </w:tr>
      <w:tr w:rsidR="00B93A7E" w:rsidRPr="004E00E9" w14:paraId="41D86F27" w14:textId="77777777" w:rsidTr="00B93A7E">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14:paraId="58294211" w14:textId="77777777" w:rsidR="00B93A7E" w:rsidRPr="004E00E9" w:rsidRDefault="00B93A7E" w:rsidP="004E00E9">
            <w:pPr>
              <w:spacing w:line="240" w:lineRule="auto"/>
              <w:jc w:val="center"/>
              <w:rPr>
                <w:b/>
                <w:sz w:val="20"/>
                <w:szCs w:val="20"/>
              </w:rPr>
            </w:pPr>
            <w:r w:rsidRPr="004E00E9">
              <w:rPr>
                <w:b/>
                <w:sz w:val="20"/>
                <w:szCs w:val="20"/>
              </w:rPr>
              <w:t>Пожарные гидранты</w:t>
            </w:r>
          </w:p>
        </w:tc>
      </w:tr>
      <w:tr w:rsidR="00B93A7E" w:rsidRPr="004E00E9" w14:paraId="0E063E82"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72CF101"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22671EF" w14:textId="77777777" w:rsidR="00B93A7E" w:rsidRPr="004E00E9" w:rsidRDefault="00B93A7E" w:rsidP="004E00E9">
            <w:pPr>
              <w:spacing w:line="240" w:lineRule="auto"/>
              <w:rPr>
                <w:sz w:val="20"/>
                <w:szCs w:val="20"/>
              </w:rPr>
            </w:pPr>
            <w:r w:rsidRPr="004E00E9">
              <w:rPr>
                <w:rFonts w:eastAsia="Times New Roman"/>
                <w:color w:val="000000"/>
                <w:sz w:val="20"/>
                <w:szCs w:val="20"/>
              </w:rPr>
              <w:t>а. Хакуринохабль, ул. Чапаева, 21</w:t>
            </w:r>
          </w:p>
        </w:tc>
        <w:tc>
          <w:tcPr>
            <w:tcW w:w="1110" w:type="pct"/>
            <w:tcBorders>
              <w:top w:val="single" w:sz="4" w:space="0" w:color="000000"/>
              <w:left w:val="single" w:sz="4" w:space="0" w:color="000000"/>
              <w:bottom w:val="single" w:sz="4" w:space="0" w:color="000000"/>
              <w:right w:val="single" w:sz="4" w:space="0" w:color="000000"/>
            </w:tcBorders>
          </w:tcPr>
          <w:p w14:paraId="17ED84A4"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73580859"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098AAD0"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1BDDC023"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11</w:t>
            </w:r>
          </w:p>
        </w:tc>
        <w:tc>
          <w:tcPr>
            <w:tcW w:w="1110" w:type="pct"/>
            <w:tcBorders>
              <w:top w:val="single" w:sz="4" w:space="0" w:color="000000"/>
              <w:left w:val="single" w:sz="4" w:space="0" w:color="000000"/>
              <w:bottom w:val="single" w:sz="4" w:space="0" w:color="000000"/>
              <w:right w:val="single" w:sz="4" w:space="0" w:color="000000"/>
            </w:tcBorders>
          </w:tcPr>
          <w:p w14:paraId="2520B8A3"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0E6BCC37"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134534F2"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610CF011"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109</w:t>
            </w:r>
          </w:p>
        </w:tc>
        <w:tc>
          <w:tcPr>
            <w:tcW w:w="1110" w:type="pct"/>
            <w:tcBorders>
              <w:top w:val="single" w:sz="4" w:space="0" w:color="000000"/>
              <w:left w:val="single" w:sz="4" w:space="0" w:color="000000"/>
              <w:bottom w:val="single" w:sz="4" w:space="0" w:color="000000"/>
              <w:right w:val="single" w:sz="4" w:space="0" w:color="000000"/>
            </w:tcBorders>
          </w:tcPr>
          <w:p w14:paraId="4862B94E"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75A8DFA3"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58861C84"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2C00D92F"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79</w:t>
            </w:r>
          </w:p>
        </w:tc>
        <w:tc>
          <w:tcPr>
            <w:tcW w:w="1110" w:type="pct"/>
            <w:tcBorders>
              <w:top w:val="single" w:sz="4" w:space="0" w:color="000000"/>
              <w:left w:val="single" w:sz="4" w:space="0" w:color="000000"/>
              <w:bottom w:val="single" w:sz="4" w:space="0" w:color="000000"/>
              <w:right w:val="single" w:sz="4" w:space="0" w:color="000000"/>
            </w:tcBorders>
          </w:tcPr>
          <w:p w14:paraId="3798A2C3"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61E528B2"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6A987762"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7628DE83"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67</w:t>
            </w:r>
          </w:p>
        </w:tc>
        <w:tc>
          <w:tcPr>
            <w:tcW w:w="1110" w:type="pct"/>
            <w:tcBorders>
              <w:top w:val="single" w:sz="4" w:space="0" w:color="000000"/>
              <w:left w:val="single" w:sz="4" w:space="0" w:color="000000"/>
              <w:bottom w:val="single" w:sz="4" w:space="0" w:color="000000"/>
              <w:right w:val="single" w:sz="4" w:space="0" w:color="000000"/>
            </w:tcBorders>
          </w:tcPr>
          <w:p w14:paraId="18ED47B8"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4D95EBC5"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F57201D"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3C77BE25"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47</w:t>
            </w:r>
          </w:p>
        </w:tc>
        <w:tc>
          <w:tcPr>
            <w:tcW w:w="1110" w:type="pct"/>
            <w:tcBorders>
              <w:top w:val="single" w:sz="4" w:space="0" w:color="000000"/>
              <w:left w:val="single" w:sz="4" w:space="0" w:color="000000"/>
              <w:bottom w:val="single" w:sz="4" w:space="0" w:color="000000"/>
              <w:right w:val="single" w:sz="4" w:space="0" w:color="000000"/>
            </w:tcBorders>
          </w:tcPr>
          <w:p w14:paraId="58C66177"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6A71E9EA"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0B82C0BB"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32288972"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35</w:t>
            </w:r>
          </w:p>
        </w:tc>
        <w:tc>
          <w:tcPr>
            <w:tcW w:w="1110" w:type="pct"/>
            <w:tcBorders>
              <w:top w:val="single" w:sz="4" w:space="0" w:color="000000"/>
              <w:left w:val="single" w:sz="4" w:space="0" w:color="000000"/>
              <w:bottom w:val="single" w:sz="4" w:space="0" w:color="000000"/>
              <w:right w:val="single" w:sz="4" w:space="0" w:color="000000"/>
            </w:tcBorders>
          </w:tcPr>
          <w:p w14:paraId="582DA724"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1751D48E"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F27AE0B"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204CB563"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27</w:t>
            </w:r>
          </w:p>
        </w:tc>
        <w:tc>
          <w:tcPr>
            <w:tcW w:w="1110" w:type="pct"/>
            <w:tcBorders>
              <w:top w:val="single" w:sz="4" w:space="0" w:color="000000"/>
              <w:left w:val="single" w:sz="4" w:space="0" w:color="000000"/>
              <w:bottom w:val="single" w:sz="4" w:space="0" w:color="000000"/>
              <w:right w:val="single" w:sz="4" w:space="0" w:color="000000"/>
            </w:tcBorders>
          </w:tcPr>
          <w:p w14:paraId="39D76531"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44C02938"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39541790"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6A18D031"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94</w:t>
            </w:r>
          </w:p>
        </w:tc>
        <w:tc>
          <w:tcPr>
            <w:tcW w:w="1110" w:type="pct"/>
            <w:tcBorders>
              <w:top w:val="single" w:sz="4" w:space="0" w:color="000000"/>
              <w:left w:val="single" w:sz="4" w:space="0" w:color="000000"/>
              <w:bottom w:val="single" w:sz="4" w:space="0" w:color="000000"/>
              <w:right w:val="single" w:sz="4" w:space="0" w:color="000000"/>
            </w:tcBorders>
          </w:tcPr>
          <w:p w14:paraId="54F7E2AF"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728FEB92"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1AFA146D"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6EE4D3A"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104</w:t>
            </w:r>
          </w:p>
        </w:tc>
        <w:tc>
          <w:tcPr>
            <w:tcW w:w="1110" w:type="pct"/>
            <w:tcBorders>
              <w:top w:val="single" w:sz="4" w:space="0" w:color="000000"/>
              <w:left w:val="single" w:sz="4" w:space="0" w:color="000000"/>
              <w:bottom w:val="single" w:sz="4" w:space="0" w:color="000000"/>
              <w:right w:val="single" w:sz="4" w:space="0" w:color="000000"/>
            </w:tcBorders>
          </w:tcPr>
          <w:p w14:paraId="7F156350"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0E533982"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164D3574"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2B086EE5"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133</w:t>
            </w:r>
          </w:p>
        </w:tc>
        <w:tc>
          <w:tcPr>
            <w:tcW w:w="1110" w:type="pct"/>
            <w:tcBorders>
              <w:top w:val="single" w:sz="4" w:space="0" w:color="000000"/>
              <w:left w:val="single" w:sz="4" w:space="0" w:color="000000"/>
              <w:bottom w:val="single" w:sz="4" w:space="0" w:color="000000"/>
              <w:right w:val="single" w:sz="4" w:space="0" w:color="000000"/>
            </w:tcBorders>
          </w:tcPr>
          <w:p w14:paraId="7D93132A"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57A95FFF"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9D1DE76"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73500B1D"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41</w:t>
            </w:r>
          </w:p>
        </w:tc>
        <w:tc>
          <w:tcPr>
            <w:tcW w:w="1110" w:type="pct"/>
            <w:tcBorders>
              <w:top w:val="single" w:sz="4" w:space="0" w:color="000000"/>
              <w:left w:val="single" w:sz="4" w:space="0" w:color="000000"/>
              <w:bottom w:val="single" w:sz="4" w:space="0" w:color="000000"/>
              <w:right w:val="single" w:sz="4" w:space="0" w:color="000000"/>
            </w:tcBorders>
          </w:tcPr>
          <w:p w14:paraId="60C744DB"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3BC3F5EC"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17D49CB2"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528C1116"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Краснооктябрьская, 19</w:t>
            </w:r>
          </w:p>
        </w:tc>
        <w:tc>
          <w:tcPr>
            <w:tcW w:w="1110" w:type="pct"/>
            <w:tcBorders>
              <w:top w:val="single" w:sz="4" w:space="0" w:color="000000"/>
              <w:left w:val="single" w:sz="4" w:space="0" w:color="000000"/>
              <w:bottom w:val="single" w:sz="4" w:space="0" w:color="000000"/>
              <w:right w:val="single" w:sz="4" w:space="0" w:color="000000"/>
            </w:tcBorders>
          </w:tcPr>
          <w:p w14:paraId="62784A36"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3F6B01F5"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67BE45AF"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9843A72"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Якуба Аутлева, 2</w:t>
            </w:r>
          </w:p>
        </w:tc>
        <w:tc>
          <w:tcPr>
            <w:tcW w:w="1110" w:type="pct"/>
            <w:tcBorders>
              <w:top w:val="single" w:sz="4" w:space="0" w:color="000000"/>
              <w:left w:val="single" w:sz="4" w:space="0" w:color="000000"/>
              <w:bottom w:val="single" w:sz="4" w:space="0" w:color="000000"/>
              <w:right w:val="single" w:sz="4" w:space="0" w:color="000000"/>
            </w:tcBorders>
          </w:tcPr>
          <w:p w14:paraId="30C2E229"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34376402"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0736DD4A"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5ED405B8"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Якуба Аутлева, 12</w:t>
            </w:r>
          </w:p>
        </w:tc>
        <w:tc>
          <w:tcPr>
            <w:tcW w:w="1110" w:type="pct"/>
            <w:tcBorders>
              <w:top w:val="single" w:sz="4" w:space="0" w:color="000000"/>
              <w:left w:val="single" w:sz="4" w:space="0" w:color="000000"/>
              <w:bottom w:val="single" w:sz="4" w:space="0" w:color="000000"/>
              <w:right w:val="single" w:sz="4" w:space="0" w:color="000000"/>
            </w:tcBorders>
          </w:tcPr>
          <w:p w14:paraId="06EC59A3"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1C4F101F"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4C04777E"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626903A6"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Якуба Аутлева, 22</w:t>
            </w:r>
          </w:p>
        </w:tc>
        <w:tc>
          <w:tcPr>
            <w:tcW w:w="1110" w:type="pct"/>
            <w:tcBorders>
              <w:top w:val="single" w:sz="4" w:space="0" w:color="000000"/>
              <w:left w:val="single" w:sz="4" w:space="0" w:color="000000"/>
              <w:bottom w:val="single" w:sz="4" w:space="0" w:color="000000"/>
              <w:right w:val="single" w:sz="4" w:space="0" w:color="000000"/>
            </w:tcBorders>
          </w:tcPr>
          <w:p w14:paraId="71BDE034"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776A98A7"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02A3806"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EB411F4"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 xml:space="preserve">а. Хакуринохабль, ул. </w:t>
            </w:r>
            <w:r w:rsidRPr="004E00E9">
              <w:rPr>
                <w:sz w:val="20"/>
                <w:szCs w:val="20"/>
              </w:rPr>
              <w:t>Сапиева, 1</w:t>
            </w:r>
          </w:p>
        </w:tc>
        <w:tc>
          <w:tcPr>
            <w:tcW w:w="1110" w:type="pct"/>
            <w:tcBorders>
              <w:top w:val="single" w:sz="4" w:space="0" w:color="000000"/>
              <w:left w:val="single" w:sz="4" w:space="0" w:color="000000"/>
              <w:bottom w:val="single" w:sz="4" w:space="0" w:color="000000"/>
              <w:right w:val="single" w:sz="4" w:space="0" w:color="000000"/>
            </w:tcBorders>
          </w:tcPr>
          <w:p w14:paraId="2D2173F7"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623C0E43"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4F6F3B46"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7941C8F7"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 xml:space="preserve">а. Хакуринохабль, ул. </w:t>
            </w:r>
            <w:r w:rsidRPr="004E00E9">
              <w:rPr>
                <w:sz w:val="20"/>
                <w:szCs w:val="20"/>
              </w:rPr>
              <w:t>Сапиева, 9</w:t>
            </w:r>
          </w:p>
        </w:tc>
        <w:tc>
          <w:tcPr>
            <w:tcW w:w="1110" w:type="pct"/>
            <w:tcBorders>
              <w:top w:val="single" w:sz="4" w:space="0" w:color="000000"/>
              <w:left w:val="single" w:sz="4" w:space="0" w:color="000000"/>
              <w:bottom w:val="single" w:sz="4" w:space="0" w:color="000000"/>
              <w:right w:val="single" w:sz="4" w:space="0" w:color="000000"/>
            </w:tcBorders>
          </w:tcPr>
          <w:p w14:paraId="6BC79215"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51A9797C"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34FC0A11"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441AECF7"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 xml:space="preserve">а. Хакуринохабль, ул. </w:t>
            </w:r>
            <w:r w:rsidRPr="004E00E9">
              <w:rPr>
                <w:sz w:val="20"/>
                <w:szCs w:val="20"/>
              </w:rPr>
              <w:t>Сапиева, 14</w:t>
            </w:r>
          </w:p>
        </w:tc>
        <w:tc>
          <w:tcPr>
            <w:tcW w:w="1110" w:type="pct"/>
            <w:tcBorders>
              <w:top w:val="single" w:sz="4" w:space="0" w:color="000000"/>
              <w:left w:val="single" w:sz="4" w:space="0" w:color="000000"/>
              <w:bottom w:val="single" w:sz="4" w:space="0" w:color="000000"/>
              <w:right w:val="single" w:sz="4" w:space="0" w:color="000000"/>
            </w:tcBorders>
          </w:tcPr>
          <w:p w14:paraId="5801A1CF"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12D0D89F"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6DA66A7A"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244FC1C2"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 xml:space="preserve">а. Хакуринохабль, ул. </w:t>
            </w:r>
            <w:r w:rsidRPr="004E00E9">
              <w:rPr>
                <w:sz w:val="20"/>
                <w:szCs w:val="20"/>
              </w:rPr>
              <w:t>Сапиева, 22</w:t>
            </w:r>
          </w:p>
        </w:tc>
        <w:tc>
          <w:tcPr>
            <w:tcW w:w="1110" w:type="pct"/>
            <w:tcBorders>
              <w:top w:val="single" w:sz="4" w:space="0" w:color="000000"/>
              <w:left w:val="single" w:sz="4" w:space="0" w:color="000000"/>
              <w:bottom w:val="single" w:sz="4" w:space="0" w:color="000000"/>
              <w:right w:val="single" w:sz="4" w:space="0" w:color="000000"/>
            </w:tcBorders>
          </w:tcPr>
          <w:p w14:paraId="22C8F7A2"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5C196313"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71130C46"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2CAC255"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 xml:space="preserve">а. Хакуринохабль, ул. </w:t>
            </w:r>
            <w:r w:rsidRPr="004E00E9">
              <w:rPr>
                <w:sz w:val="20"/>
                <w:szCs w:val="20"/>
              </w:rPr>
              <w:t>Степная, 2</w:t>
            </w:r>
          </w:p>
        </w:tc>
        <w:tc>
          <w:tcPr>
            <w:tcW w:w="1110" w:type="pct"/>
            <w:tcBorders>
              <w:top w:val="single" w:sz="4" w:space="0" w:color="000000"/>
              <w:left w:val="single" w:sz="4" w:space="0" w:color="000000"/>
              <w:bottom w:val="single" w:sz="4" w:space="0" w:color="000000"/>
              <w:right w:val="single" w:sz="4" w:space="0" w:color="000000"/>
            </w:tcBorders>
          </w:tcPr>
          <w:p w14:paraId="378DF5BF"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59EEA747"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54FAB3B5"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30CCFE7F"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Кулибина, 27</w:t>
            </w:r>
          </w:p>
        </w:tc>
        <w:tc>
          <w:tcPr>
            <w:tcW w:w="1110" w:type="pct"/>
            <w:tcBorders>
              <w:top w:val="single" w:sz="4" w:space="0" w:color="000000"/>
              <w:left w:val="single" w:sz="4" w:space="0" w:color="000000"/>
              <w:bottom w:val="single" w:sz="4" w:space="0" w:color="000000"/>
              <w:right w:val="single" w:sz="4" w:space="0" w:color="000000"/>
            </w:tcBorders>
          </w:tcPr>
          <w:p w14:paraId="434C1C83"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790692C3"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339438E4"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58576475"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Мира, 1</w:t>
            </w:r>
          </w:p>
        </w:tc>
        <w:tc>
          <w:tcPr>
            <w:tcW w:w="1110" w:type="pct"/>
            <w:tcBorders>
              <w:top w:val="single" w:sz="4" w:space="0" w:color="000000"/>
              <w:left w:val="single" w:sz="4" w:space="0" w:color="000000"/>
              <w:bottom w:val="single" w:sz="4" w:space="0" w:color="000000"/>
              <w:right w:val="single" w:sz="4" w:space="0" w:color="000000"/>
            </w:tcBorders>
          </w:tcPr>
          <w:p w14:paraId="2BB5D058"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30EB1502"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0C393808"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A2741AF"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Мира, 45</w:t>
            </w:r>
          </w:p>
        </w:tc>
        <w:tc>
          <w:tcPr>
            <w:tcW w:w="1110" w:type="pct"/>
            <w:tcBorders>
              <w:top w:val="single" w:sz="4" w:space="0" w:color="000000"/>
              <w:left w:val="single" w:sz="4" w:space="0" w:color="000000"/>
              <w:bottom w:val="single" w:sz="4" w:space="0" w:color="000000"/>
              <w:right w:val="single" w:sz="4" w:space="0" w:color="000000"/>
            </w:tcBorders>
          </w:tcPr>
          <w:p w14:paraId="1F0F8196"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34D2C69D"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4591CC70"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55CAEF2"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Самойленко, 2</w:t>
            </w:r>
          </w:p>
        </w:tc>
        <w:tc>
          <w:tcPr>
            <w:tcW w:w="1110" w:type="pct"/>
            <w:tcBorders>
              <w:top w:val="single" w:sz="4" w:space="0" w:color="000000"/>
              <w:left w:val="single" w:sz="4" w:space="0" w:color="000000"/>
              <w:bottom w:val="single" w:sz="4" w:space="0" w:color="000000"/>
              <w:right w:val="single" w:sz="4" w:space="0" w:color="000000"/>
            </w:tcBorders>
          </w:tcPr>
          <w:p w14:paraId="4FB02D9D"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1BF6334E"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151A4210"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2B652F2A"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Самойленко, 11</w:t>
            </w:r>
          </w:p>
        </w:tc>
        <w:tc>
          <w:tcPr>
            <w:tcW w:w="1110" w:type="pct"/>
            <w:tcBorders>
              <w:top w:val="single" w:sz="4" w:space="0" w:color="000000"/>
              <w:left w:val="single" w:sz="4" w:space="0" w:color="000000"/>
              <w:bottom w:val="single" w:sz="4" w:space="0" w:color="000000"/>
              <w:right w:val="single" w:sz="4" w:space="0" w:color="000000"/>
            </w:tcBorders>
          </w:tcPr>
          <w:p w14:paraId="63CF1F72"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5FF743EE"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4F1AF779"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5894C961"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Ашхамаф, 1</w:t>
            </w:r>
          </w:p>
        </w:tc>
        <w:tc>
          <w:tcPr>
            <w:tcW w:w="1110" w:type="pct"/>
            <w:tcBorders>
              <w:top w:val="single" w:sz="4" w:space="0" w:color="000000"/>
              <w:left w:val="single" w:sz="4" w:space="0" w:color="000000"/>
              <w:bottom w:val="single" w:sz="4" w:space="0" w:color="000000"/>
              <w:right w:val="single" w:sz="4" w:space="0" w:color="000000"/>
            </w:tcBorders>
          </w:tcPr>
          <w:p w14:paraId="5EFE61B5"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6AF4C878"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2BF5DFDF"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129A42C2" w14:textId="77777777" w:rsidR="00B93A7E" w:rsidRPr="004E00E9" w:rsidRDefault="00B93A7E" w:rsidP="004E00E9">
            <w:pPr>
              <w:spacing w:line="240" w:lineRule="auto"/>
              <w:rPr>
                <w:rFonts w:eastAsia="Times New Roman"/>
                <w:color w:val="000000"/>
                <w:sz w:val="20"/>
                <w:szCs w:val="20"/>
              </w:rPr>
            </w:pPr>
            <w:r w:rsidRPr="004E00E9">
              <w:rPr>
                <w:rFonts w:eastAsia="Times New Roman"/>
                <w:color w:val="000000"/>
                <w:sz w:val="20"/>
                <w:szCs w:val="20"/>
              </w:rPr>
              <w:t>а. Хакуринохабль, ул. Ашхамаф, 12</w:t>
            </w:r>
          </w:p>
        </w:tc>
        <w:tc>
          <w:tcPr>
            <w:tcW w:w="1110" w:type="pct"/>
            <w:tcBorders>
              <w:top w:val="single" w:sz="4" w:space="0" w:color="000000"/>
              <w:left w:val="single" w:sz="4" w:space="0" w:color="000000"/>
              <w:bottom w:val="single" w:sz="4" w:space="0" w:color="000000"/>
              <w:right w:val="single" w:sz="4" w:space="0" w:color="000000"/>
            </w:tcBorders>
          </w:tcPr>
          <w:p w14:paraId="42FFD0A9" w14:textId="77777777" w:rsidR="00B93A7E" w:rsidRPr="004E00E9" w:rsidRDefault="00B93A7E" w:rsidP="004E00E9">
            <w:pPr>
              <w:spacing w:line="240" w:lineRule="auto"/>
              <w:jc w:val="center"/>
              <w:rPr>
                <w:sz w:val="20"/>
                <w:szCs w:val="20"/>
              </w:rPr>
            </w:pPr>
            <w:r w:rsidRPr="004E00E9">
              <w:rPr>
                <w:sz w:val="20"/>
                <w:szCs w:val="20"/>
              </w:rPr>
              <w:t>1</w:t>
            </w:r>
          </w:p>
        </w:tc>
      </w:tr>
      <w:tr w:rsidR="00B93A7E" w:rsidRPr="004E00E9" w14:paraId="78B87894" w14:textId="77777777" w:rsidTr="00B93A7E">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14:paraId="4BBBA512" w14:textId="77777777" w:rsidR="00B93A7E" w:rsidRPr="004E00E9" w:rsidRDefault="00B93A7E" w:rsidP="004E00E9">
            <w:pPr>
              <w:spacing w:line="240" w:lineRule="auto"/>
              <w:jc w:val="center"/>
              <w:rPr>
                <w:sz w:val="20"/>
                <w:szCs w:val="20"/>
              </w:rPr>
            </w:pPr>
            <w:r w:rsidRPr="004E00E9">
              <w:rPr>
                <w:b/>
                <w:sz w:val="20"/>
                <w:szCs w:val="20"/>
              </w:rPr>
              <w:t>Пожарные водоемы</w:t>
            </w:r>
          </w:p>
        </w:tc>
      </w:tr>
      <w:tr w:rsidR="00B93A7E" w:rsidRPr="004E00E9" w14:paraId="125BAE0F"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57F6CC30"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3204222F" w14:textId="77777777" w:rsidR="00B93A7E" w:rsidRPr="004E00E9" w:rsidRDefault="00B93A7E" w:rsidP="004E00E9">
            <w:pPr>
              <w:widowControl w:val="0"/>
              <w:autoSpaceDE w:val="0"/>
              <w:autoSpaceDN w:val="0"/>
              <w:spacing w:line="240" w:lineRule="auto"/>
              <w:rPr>
                <w:rFonts w:eastAsia="Times New Roman"/>
                <w:sz w:val="20"/>
                <w:szCs w:val="20"/>
              </w:rPr>
            </w:pPr>
            <w:r w:rsidRPr="004E00E9">
              <w:rPr>
                <w:rFonts w:eastAsia="Times New Roman"/>
                <w:color w:val="000000"/>
                <w:sz w:val="20"/>
                <w:szCs w:val="20"/>
              </w:rPr>
              <w:t>а. Хакуринохабль, ул. Краснооктябрьская, 104</w:t>
            </w:r>
          </w:p>
        </w:tc>
        <w:tc>
          <w:tcPr>
            <w:tcW w:w="1110" w:type="pct"/>
            <w:tcBorders>
              <w:top w:val="single" w:sz="4" w:space="0" w:color="000000"/>
              <w:left w:val="single" w:sz="4" w:space="0" w:color="000000"/>
              <w:bottom w:val="single" w:sz="4" w:space="0" w:color="000000"/>
              <w:right w:val="single" w:sz="4" w:space="0" w:color="000000"/>
            </w:tcBorders>
          </w:tcPr>
          <w:p w14:paraId="63A02942"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(50 м</w:t>
            </w:r>
            <w:r w:rsidRPr="004E00E9">
              <w:rPr>
                <w:rFonts w:eastAsia="Times New Roman"/>
                <w:sz w:val="20"/>
                <w:szCs w:val="20"/>
                <w:vertAlign w:val="superscript"/>
              </w:rPr>
              <w:t>3</w:t>
            </w:r>
            <w:r w:rsidRPr="004E00E9">
              <w:rPr>
                <w:rFonts w:eastAsia="Times New Roman"/>
                <w:sz w:val="20"/>
                <w:szCs w:val="20"/>
              </w:rPr>
              <w:t>)</w:t>
            </w:r>
          </w:p>
        </w:tc>
      </w:tr>
      <w:tr w:rsidR="00B93A7E" w:rsidRPr="004E00E9" w14:paraId="388483AD"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62312A32"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132CBB93" w14:textId="77777777" w:rsidR="00B93A7E" w:rsidRPr="004E00E9" w:rsidRDefault="00B93A7E" w:rsidP="004E00E9">
            <w:pPr>
              <w:widowControl w:val="0"/>
              <w:autoSpaceDE w:val="0"/>
              <w:autoSpaceDN w:val="0"/>
              <w:spacing w:line="240" w:lineRule="auto"/>
              <w:rPr>
                <w:rFonts w:eastAsia="Times New Roman"/>
                <w:sz w:val="20"/>
                <w:szCs w:val="20"/>
              </w:rPr>
            </w:pPr>
            <w:r w:rsidRPr="004E00E9">
              <w:rPr>
                <w:rFonts w:eastAsia="Times New Roman"/>
                <w:color w:val="000000"/>
                <w:sz w:val="20"/>
                <w:szCs w:val="20"/>
              </w:rPr>
              <w:t>а. Хакуринохабль, РПК (на территории пищекомбината)</w:t>
            </w:r>
          </w:p>
        </w:tc>
        <w:tc>
          <w:tcPr>
            <w:tcW w:w="1110" w:type="pct"/>
            <w:tcBorders>
              <w:top w:val="single" w:sz="4" w:space="0" w:color="000000"/>
              <w:left w:val="single" w:sz="4" w:space="0" w:color="000000"/>
              <w:bottom w:val="single" w:sz="4" w:space="0" w:color="000000"/>
              <w:right w:val="single" w:sz="4" w:space="0" w:color="000000"/>
            </w:tcBorders>
          </w:tcPr>
          <w:p w14:paraId="3624B019"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(120 м</w:t>
            </w:r>
            <w:r w:rsidRPr="004E00E9">
              <w:rPr>
                <w:rFonts w:eastAsia="Times New Roman"/>
                <w:sz w:val="20"/>
                <w:szCs w:val="20"/>
                <w:vertAlign w:val="superscript"/>
              </w:rPr>
              <w:t>3</w:t>
            </w:r>
            <w:r w:rsidRPr="004E00E9">
              <w:rPr>
                <w:rFonts w:eastAsia="Times New Roman"/>
                <w:sz w:val="20"/>
                <w:szCs w:val="20"/>
              </w:rPr>
              <w:t>)</w:t>
            </w:r>
          </w:p>
        </w:tc>
      </w:tr>
      <w:tr w:rsidR="00B93A7E" w:rsidRPr="004E00E9" w14:paraId="7B242789"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4EBC6075"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2BCD55D3" w14:textId="77777777" w:rsidR="00B93A7E" w:rsidRPr="004E00E9" w:rsidRDefault="00B93A7E" w:rsidP="004E00E9">
            <w:pPr>
              <w:widowControl w:val="0"/>
              <w:autoSpaceDE w:val="0"/>
              <w:autoSpaceDN w:val="0"/>
              <w:spacing w:line="240" w:lineRule="auto"/>
              <w:rPr>
                <w:rFonts w:eastAsia="Times New Roman"/>
                <w:sz w:val="20"/>
                <w:szCs w:val="20"/>
              </w:rPr>
            </w:pPr>
            <w:r w:rsidRPr="004E00E9">
              <w:rPr>
                <w:rFonts w:eastAsia="Times New Roman"/>
                <w:color w:val="000000"/>
                <w:sz w:val="20"/>
                <w:szCs w:val="20"/>
              </w:rPr>
              <w:t>а. Хакуринохабль</w:t>
            </w:r>
            <w:r w:rsidRPr="004E00E9">
              <w:rPr>
                <w:sz w:val="20"/>
                <w:szCs w:val="20"/>
              </w:rPr>
              <w:t xml:space="preserve"> (н</w:t>
            </w:r>
            <w:r w:rsidRPr="004E00E9">
              <w:rPr>
                <w:rFonts w:eastAsia="Times New Roman"/>
                <w:color w:val="000000"/>
                <w:sz w:val="20"/>
                <w:szCs w:val="20"/>
              </w:rPr>
              <w:t>а территории АБЗ)</w:t>
            </w:r>
          </w:p>
        </w:tc>
        <w:tc>
          <w:tcPr>
            <w:tcW w:w="1110" w:type="pct"/>
            <w:tcBorders>
              <w:top w:val="single" w:sz="4" w:space="0" w:color="000000"/>
              <w:left w:val="single" w:sz="4" w:space="0" w:color="000000"/>
              <w:bottom w:val="single" w:sz="4" w:space="0" w:color="000000"/>
              <w:right w:val="single" w:sz="4" w:space="0" w:color="000000"/>
            </w:tcBorders>
          </w:tcPr>
          <w:p w14:paraId="7F625A03"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(120 м</w:t>
            </w:r>
            <w:r w:rsidRPr="004E00E9">
              <w:rPr>
                <w:rFonts w:eastAsia="Times New Roman"/>
                <w:sz w:val="20"/>
                <w:szCs w:val="20"/>
                <w:vertAlign w:val="superscript"/>
              </w:rPr>
              <w:t>3</w:t>
            </w:r>
            <w:r w:rsidRPr="004E00E9">
              <w:rPr>
                <w:rFonts w:eastAsia="Times New Roman"/>
                <w:sz w:val="20"/>
                <w:szCs w:val="20"/>
              </w:rPr>
              <w:t>)</w:t>
            </w:r>
          </w:p>
        </w:tc>
      </w:tr>
      <w:tr w:rsidR="00B93A7E" w:rsidRPr="004E00E9" w14:paraId="6AF67C6C" w14:textId="77777777" w:rsidTr="00B93A7E">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14:paraId="350DBC1D" w14:textId="77777777" w:rsidR="00B93A7E" w:rsidRPr="004E00E9" w:rsidRDefault="00B93A7E" w:rsidP="004E00E9">
            <w:pPr>
              <w:spacing w:line="240" w:lineRule="auto"/>
              <w:jc w:val="center"/>
              <w:rPr>
                <w:rFonts w:eastAsia="Times New Roman"/>
                <w:sz w:val="20"/>
                <w:szCs w:val="20"/>
              </w:rPr>
            </w:pPr>
            <w:r w:rsidRPr="004E00E9">
              <w:rPr>
                <w:b/>
                <w:sz w:val="20"/>
                <w:szCs w:val="20"/>
              </w:rPr>
              <w:t>Пожарные резервуары</w:t>
            </w:r>
          </w:p>
        </w:tc>
      </w:tr>
      <w:tr w:rsidR="00B93A7E" w:rsidRPr="004E00E9" w14:paraId="70143B7A"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0D103DEA"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4323E517" w14:textId="77777777" w:rsidR="00B93A7E" w:rsidRPr="004E00E9" w:rsidRDefault="00B93A7E" w:rsidP="004E00E9">
            <w:pPr>
              <w:widowControl w:val="0"/>
              <w:autoSpaceDE w:val="0"/>
              <w:autoSpaceDN w:val="0"/>
              <w:spacing w:line="240" w:lineRule="auto"/>
              <w:rPr>
                <w:rFonts w:eastAsia="Times New Roman"/>
                <w:color w:val="000000"/>
                <w:sz w:val="20"/>
                <w:szCs w:val="20"/>
              </w:rPr>
            </w:pPr>
            <w:r w:rsidRPr="004E00E9">
              <w:rPr>
                <w:rFonts w:eastAsia="Times New Roman"/>
                <w:color w:val="000000"/>
                <w:sz w:val="20"/>
                <w:szCs w:val="20"/>
              </w:rPr>
              <w:t>а. Хакуринохабль, ул. Гагарина, 9 (молокозавод)</w:t>
            </w:r>
          </w:p>
        </w:tc>
        <w:tc>
          <w:tcPr>
            <w:tcW w:w="1110" w:type="pct"/>
            <w:tcBorders>
              <w:top w:val="single" w:sz="4" w:space="0" w:color="000000"/>
              <w:left w:val="single" w:sz="4" w:space="0" w:color="000000"/>
              <w:bottom w:val="single" w:sz="4" w:space="0" w:color="000000"/>
              <w:right w:val="single" w:sz="4" w:space="0" w:color="000000"/>
            </w:tcBorders>
          </w:tcPr>
          <w:p w14:paraId="53188E34"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(ВБ)</w:t>
            </w:r>
          </w:p>
        </w:tc>
      </w:tr>
      <w:tr w:rsidR="00B93A7E" w:rsidRPr="004E00E9" w14:paraId="43A1E80E"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533AA850"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0C57DB9C" w14:textId="77777777" w:rsidR="00B93A7E" w:rsidRPr="004E00E9" w:rsidRDefault="00B93A7E" w:rsidP="004E00E9">
            <w:pPr>
              <w:widowControl w:val="0"/>
              <w:autoSpaceDE w:val="0"/>
              <w:autoSpaceDN w:val="0"/>
              <w:spacing w:line="240" w:lineRule="auto"/>
              <w:rPr>
                <w:rFonts w:eastAsia="Times New Roman"/>
                <w:color w:val="000000"/>
                <w:sz w:val="20"/>
                <w:szCs w:val="20"/>
              </w:rPr>
            </w:pPr>
            <w:r w:rsidRPr="004E00E9">
              <w:rPr>
                <w:rFonts w:eastAsia="Times New Roman"/>
                <w:color w:val="000000"/>
                <w:sz w:val="20"/>
                <w:szCs w:val="20"/>
              </w:rPr>
              <w:t>а. Хакуринохабль</w:t>
            </w:r>
            <w:r w:rsidRPr="004E00E9">
              <w:rPr>
                <w:sz w:val="20"/>
                <w:szCs w:val="20"/>
              </w:rPr>
              <w:t>, ул.</w:t>
            </w:r>
            <w:r w:rsidRPr="004E00E9">
              <w:rPr>
                <w:rFonts w:eastAsia="Times New Roman"/>
                <w:color w:val="000000"/>
                <w:sz w:val="20"/>
                <w:szCs w:val="20"/>
              </w:rPr>
              <w:t xml:space="preserve"> Тургенева, 10</w:t>
            </w:r>
          </w:p>
        </w:tc>
        <w:tc>
          <w:tcPr>
            <w:tcW w:w="1110" w:type="pct"/>
            <w:tcBorders>
              <w:top w:val="single" w:sz="4" w:space="0" w:color="000000"/>
              <w:left w:val="single" w:sz="4" w:space="0" w:color="000000"/>
              <w:bottom w:val="single" w:sz="4" w:space="0" w:color="000000"/>
              <w:right w:val="single" w:sz="4" w:space="0" w:color="000000"/>
            </w:tcBorders>
          </w:tcPr>
          <w:p w14:paraId="21909B48"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(ВБ)</w:t>
            </w:r>
          </w:p>
        </w:tc>
      </w:tr>
      <w:tr w:rsidR="00B93A7E" w:rsidRPr="004E00E9" w14:paraId="7FF57601"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35504531"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637B360D" w14:textId="77777777" w:rsidR="00B93A7E" w:rsidRPr="004E00E9" w:rsidRDefault="00B93A7E" w:rsidP="004E00E9">
            <w:pPr>
              <w:widowControl w:val="0"/>
              <w:autoSpaceDE w:val="0"/>
              <w:autoSpaceDN w:val="0"/>
              <w:spacing w:line="240" w:lineRule="auto"/>
              <w:rPr>
                <w:rFonts w:eastAsia="Times New Roman"/>
                <w:color w:val="000000"/>
                <w:sz w:val="20"/>
                <w:szCs w:val="20"/>
              </w:rPr>
            </w:pPr>
            <w:r w:rsidRPr="004E00E9">
              <w:rPr>
                <w:rFonts w:eastAsia="Times New Roman"/>
                <w:color w:val="000000"/>
                <w:sz w:val="20"/>
                <w:szCs w:val="20"/>
              </w:rPr>
              <w:t>х. Киров</w:t>
            </w:r>
          </w:p>
        </w:tc>
        <w:tc>
          <w:tcPr>
            <w:tcW w:w="1110" w:type="pct"/>
            <w:tcBorders>
              <w:top w:val="single" w:sz="4" w:space="0" w:color="000000"/>
              <w:left w:val="single" w:sz="4" w:space="0" w:color="000000"/>
              <w:bottom w:val="single" w:sz="4" w:space="0" w:color="000000"/>
              <w:right w:val="single" w:sz="4" w:space="0" w:color="000000"/>
            </w:tcBorders>
          </w:tcPr>
          <w:p w14:paraId="08D574FB"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(ВБ)</w:t>
            </w:r>
          </w:p>
        </w:tc>
      </w:tr>
      <w:tr w:rsidR="00B93A7E" w:rsidRPr="004E00E9" w14:paraId="1297B051" w14:textId="77777777" w:rsidTr="00B745AC">
        <w:trPr>
          <w:trHeight w:val="20"/>
        </w:trPr>
        <w:tc>
          <w:tcPr>
            <w:tcW w:w="276" w:type="pct"/>
            <w:tcBorders>
              <w:top w:val="single" w:sz="4" w:space="0" w:color="000000"/>
              <w:left w:val="single" w:sz="4" w:space="0" w:color="000000"/>
              <w:bottom w:val="single" w:sz="4" w:space="0" w:color="000000"/>
              <w:right w:val="single" w:sz="4" w:space="0" w:color="000000"/>
            </w:tcBorders>
          </w:tcPr>
          <w:p w14:paraId="06BD06BE" w14:textId="77777777" w:rsidR="00B93A7E" w:rsidRPr="004E00E9" w:rsidRDefault="00B93A7E" w:rsidP="004E00E9">
            <w:pPr>
              <w:numPr>
                <w:ilvl w:val="0"/>
                <w:numId w:val="54"/>
              </w:numPr>
              <w:spacing w:line="240" w:lineRule="auto"/>
              <w:ind w:left="357" w:hanging="357"/>
              <w:jc w:val="center"/>
              <w:rPr>
                <w:sz w:val="20"/>
                <w:szCs w:val="20"/>
              </w:rPr>
            </w:pPr>
          </w:p>
        </w:tc>
        <w:tc>
          <w:tcPr>
            <w:tcW w:w="3614" w:type="pct"/>
            <w:tcBorders>
              <w:top w:val="single" w:sz="4" w:space="0" w:color="000000"/>
              <w:left w:val="single" w:sz="4" w:space="0" w:color="000000"/>
              <w:bottom w:val="single" w:sz="4" w:space="0" w:color="000000"/>
              <w:right w:val="single" w:sz="4" w:space="0" w:color="000000"/>
            </w:tcBorders>
          </w:tcPr>
          <w:p w14:paraId="1CB85C9A" w14:textId="77777777" w:rsidR="00B93A7E" w:rsidRPr="004E00E9" w:rsidRDefault="00B93A7E" w:rsidP="004E00E9">
            <w:pPr>
              <w:widowControl w:val="0"/>
              <w:autoSpaceDE w:val="0"/>
              <w:autoSpaceDN w:val="0"/>
              <w:spacing w:line="240" w:lineRule="auto"/>
              <w:rPr>
                <w:rFonts w:eastAsia="Times New Roman"/>
                <w:color w:val="000000"/>
                <w:sz w:val="20"/>
                <w:szCs w:val="20"/>
              </w:rPr>
            </w:pPr>
            <w:r w:rsidRPr="004E00E9">
              <w:rPr>
                <w:rFonts w:eastAsia="Times New Roman"/>
                <w:color w:val="000000"/>
                <w:sz w:val="20"/>
                <w:szCs w:val="20"/>
              </w:rPr>
              <w:t>х. Хапачёв</w:t>
            </w:r>
          </w:p>
        </w:tc>
        <w:tc>
          <w:tcPr>
            <w:tcW w:w="1110" w:type="pct"/>
            <w:tcBorders>
              <w:top w:val="single" w:sz="4" w:space="0" w:color="000000"/>
              <w:left w:val="single" w:sz="4" w:space="0" w:color="000000"/>
              <w:bottom w:val="single" w:sz="4" w:space="0" w:color="000000"/>
              <w:right w:val="single" w:sz="4" w:space="0" w:color="000000"/>
            </w:tcBorders>
          </w:tcPr>
          <w:p w14:paraId="67C52E8C" w14:textId="77777777" w:rsidR="00B93A7E" w:rsidRPr="004E00E9" w:rsidRDefault="00B93A7E" w:rsidP="004E00E9">
            <w:pPr>
              <w:spacing w:line="240" w:lineRule="auto"/>
              <w:jc w:val="center"/>
              <w:rPr>
                <w:rFonts w:eastAsia="Times New Roman"/>
                <w:sz w:val="20"/>
                <w:szCs w:val="20"/>
              </w:rPr>
            </w:pPr>
            <w:r w:rsidRPr="004E00E9">
              <w:rPr>
                <w:rFonts w:eastAsia="Times New Roman"/>
                <w:sz w:val="20"/>
                <w:szCs w:val="20"/>
              </w:rPr>
              <w:t>1 (ВБ)</w:t>
            </w:r>
          </w:p>
        </w:tc>
      </w:tr>
    </w:tbl>
    <w:p w14:paraId="6053C5C7" w14:textId="77777777" w:rsidR="00B93A7E" w:rsidRPr="004E00E9" w:rsidRDefault="00B93A7E" w:rsidP="004E00E9">
      <w:pPr>
        <w:spacing w:before="120" w:line="276" w:lineRule="auto"/>
        <w:ind w:firstLine="709"/>
        <w:jc w:val="left"/>
        <w:rPr>
          <w:b/>
        </w:rPr>
      </w:pPr>
      <w:r w:rsidRPr="004E00E9">
        <w:rPr>
          <w:b/>
        </w:rPr>
        <w:t>Направления развития</w:t>
      </w:r>
    </w:p>
    <w:p w14:paraId="08D73F89" w14:textId="77777777" w:rsidR="00B93A7E" w:rsidRPr="004E00E9" w:rsidRDefault="00B93A7E" w:rsidP="004E00E9">
      <w:pPr>
        <w:tabs>
          <w:tab w:val="left" w:pos="142"/>
        </w:tabs>
        <w:spacing w:line="276" w:lineRule="auto"/>
        <w:ind w:firstLine="709"/>
        <w:rPr>
          <w:szCs w:val="24"/>
          <w:lang w:eastAsia="ru-RU"/>
        </w:rPr>
      </w:pPr>
      <w:r w:rsidRPr="004E00E9">
        <w:rPr>
          <w:szCs w:val="24"/>
          <w:lang w:eastAsia="ru-RU"/>
        </w:rPr>
        <w:t>Расходы воды для нужд наружного и внутреннего пожаротушения принимаются в соответствии с СП 8.13130.2020 «Системы противопожарной защиты. Источники наружного противопожарного водоснабжения. Требования пожарной безопасности».</w:t>
      </w:r>
    </w:p>
    <w:p w14:paraId="44AD0EE3" w14:textId="47B98B9C" w:rsidR="00B93A7E" w:rsidRPr="004E00E9" w:rsidRDefault="00B93A7E" w:rsidP="004E00E9">
      <w:pPr>
        <w:tabs>
          <w:tab w:val="left" w:pos="142"/>
        </w:tabs>
        <w:spacing w:line="276" w:lineRule="auto"/>
        <w:ind w:firstLine="709"/>
        <w:rPr>
          <w:szCs w:val="24"/>
          <w:lang w:eastAsia="ru-RU"/>
        </w:rPr>
      </w:pPr>
      <w:r w:rsidRPr="004E00E9">
        <w:rPr>
          <w:szCs w:val="24"/>
          <w:lang w:eastAsia="ru-RU"/>
        </w:rPr>
        <w:t>Согласно п</w:t>
      </w:r>
      <w:r w:rsidR="002227B0" w:rsidRPr="004E00E9">
        <w:rPr>
          <w:szCs w:val="24"/>
          <w:lang w:eastAsia="ru-RU"/>
        </w:rPr>
        <w:t xml:space="preserve">ункту </w:t>
      </w:r>
      <w:r w:rsidRPr="004E00E9">
        <w:rPr>
          <w:szCs w:val="24"/>
          <w:lang w:eastAsia="ru-RU"/>
        </w:rPr>
        <w:t xml:space="preserve">4 статьи 68 </w:t>
      </w:r>
      <w:r w:rsidR="002227B0" w:rsidRPr="004E00E9">
        <w:rPr>
          <w:szCs w:val="24"/>
          <w:lang w:eastAsia="ru-RU"/>
        </w:rPr>
        <w:t>Ф</w:t>
      </w:r>
      <w:r w:rsidRPr="004E00E9">
        <w:rPr>
          <w:szCs w:val="24"/>
          <w:lang w:eastAsia="ru-RU"/>
        </w:rPr>
        <w:t>едеральног</w:t>
      </w:r>
      <w:r w:rsidR="002227B0" w:rsidRPr="004E00E9">
        <w:rPr>
          <w:szCs w:val="24"/>
          <w:lang w:eastAsia="ru-RU"/>
        </w:rPr>
        <w:t>о закона от 22.07.2008 №</w:t>
      </w:r>
      <w:r w:rsidR="00B745AC" w:rsidRPr="004E00E9">
        <w:rPr>
          <w:szCs w:val="24"/>
          <w:lang w:eastAsia="ru-RU"/>
        </w:rPr>
        <w:t xml:space="preserve"> </w:t>
      </w:r>
      <w:r w:rsidR="002227B0" w:rsidRPr="004E00E9">
        <w:rPr>
          <w:szCs w:val="24"/>
          <w:lang w:eastAsia="ru-RU"/>
        </w:rPr>
        <w:t xml:space="preserve">123-ФЗ </w:t>
      </w:r>
      <w:r w:rsidRPr="004E00E9">
        <w:rPr>
          <w:szCs w:val="24"/>
          <w:lang w:eastAsia="ru-RU"/>
        </w:rPr>
        <w:t>«Технический регламент о требованиях пожарной безопасности» в поселениях и городских округах с количеством жителей до 5000 человек допускается предусматривать в качестве источников наружного противопожарного водоснабжения природные или искусственные водоемы.</w:t>
      </w:r>
    </w:p>
    <w:p w14:paraId="3E20E312" w14:textId="5A4C5B96" w:rsidR="00B93A7E" w:rsidRPr="004E00E9" w:rsidRDefault="00B93A7E" w:rsidP="004E00E9">
      <w:pPr>
        <w:tabs>
          <w:tab w:val="left" w:pos="142"/>
        </w:tabs>
        <w:spacing w:line="276" w:lineRule="auto"/>
        <w:ind w:firstLine="709"/>
        <w:rPr>
          <w:szCs w:val="24"/>
          <w:lang w:eastAsia="ru-RU"/>
        </w:rPr>
      </w:pPr>
      <w:r w:rsidRPr="004E00E9">
        <w:rPr>
          <w:szCs w:val="24"/>
          <w:lang w:eastAsia="ru-RU"/>
        </w:rPr>
        <w:t xml:space="preserve">Противопожарное водоснабжение в населенных пунктах </w:t>
      </w:r>
      <w:r w:rsidRPr="004E00E9">
        <w:rPr>
          <w:rFonts w:eastAsia="SimSun"/>
          <w:szCs w:val="24"/>
        </w:rPr>
        <w:t>Хакуринохабльского</w:t>
      </w:r>
      <w:r w:rsidRPr="004E00E9">
        <w:rPr>
          <w:szCs w:val="24"/>
          <w:lang w:eastAsia="ru-RU"/>
        </w:rPr>
        <w:t xml:space="preserve"> сельского поселения предлагается осуществлять из емкостей (резервуаров, водоемов), а также рек, минимальный дебит которых обеспечивает расчетный расход воды на пожаротушение, с устройством пожарных подъездов. Радиус обслуживания резервуара составляет 100–200 м. Количество пожарных резервуаров или искусственных водоемов должно быть не менее двух, при этом в каждом из них должно храниться 50 % объема воды на пожаротушение. Пожарные резервуары должны быть оборудованы устройствами для отбора воды пожарными автомобилями (мотопомпами).</w:t>
      </w:r>
    </w:p>
    <w:p w14:paraId="75A4396A" w14:textId="622FE707" w:rsidR="00B93A7E" w:rsidRPr="004E00E9" w:rsidRDefault="00B93A7E" w:rsidP="004E00E9">
      <w:pPr>
        <w:tabs>
          <w:tab w:val="left" w:pos="142"/>
        </w:tabs>
        <w:spacing w:line="276" w:lineRule="auto"/>
        <w:ind w:firstLine="709"/>
        <w:rPr>
          <w:szCs w:val="24"/>
          <w:lang w:eastAsia="ru-RU"/>
        </w:rPr>
      </w:pPr>
      <w:r w:rsidRPr="004E00E9">
        <w:rPr>
          <w:szCs w:val="24"/>
          <w:lang w:eastAsia="ru-RU"/>
        </w:rPr>
        <w:t>К пожарным резервуарам, водоемам, приемным колодцам и другим сооружениям, вода из которых может быть использована для тушения пожара, надлежит предусматривать подъезды с площадками (пирсами) с твердым покрытием для установки пожарных автомобилей и забора воды. Размер таких площадок должен быть не менее 12×12 метров.</w:t>
      </w:r>
    </w:p>
    <w:p w14:paraId="036BA057" w14:textId="481C8A7B" w:rsidR="00B93A7E" w:rsidRPr="004E00E9" w:rsidRDefault="00B93A7E" w:rsidP="004E00E9">
      <w:pPr>
        <w:tabs>
          <w:tab w:val="left" w:pos="142"/>
        </w:tabs>
        <w:spacing w:line="276" w:lineRule="auto"/>
        <w:ind w:firstLine="709"/>
        <w:rPr>
          <w:szCs w:val="24"/>
          <w:lang w:eastAsia="ru-RU"/>
        </w:rPr>
      </w:pPr>
      <w:r w:rsidRPr="004E00E9">
        <w:t>В населенных пунктах с числом жителей до 50 человек допускается не предусматривать наружное п</w:t>
      </w:r>
      <w:r w:rsidR="002227B0" w:rsidRPr="004E00E9">
        <w:t xml:space="preserve">ротивопожарное водоснабжение (пункт </w:t>
      </w:r>
      <w:r w:rsidRPr="004E00E9">
        <w:t xml:space="preserve">5 статья 68 </w:t>
      </w:r>
      <w:r w:rsidR="002227B0" w:rsidRPr="004E00E9">
        <w:t>Ф</w:t>
      </w:r>
      <w:r w:rsidRPr="004E00E9">
        <w:t>едеральн</w:t>
      </w:r>
      <w:r w:rsidR="002227B0" w:rsidRPr="004E00E9">
        <w:t xml:space="preserve">ый закон от 22.07.2008 </w:t>
      </w:r>
      <w:r w:rsidR="00894100" w:rsidRPr="004E00E9">
        <w:br/>
      </w:r>
      <w:r w:rsidR="002227B0" w:rsidRPr="004E00E9">
        <w:t>№</w:t>
      </w:r>
      <w:r w:rsidR="00894100" w:rsidRPr="004E00E9">
        <w:t xml:space="preserve"> </w:t>
      </w:r>
      <w:r w:rsidR="002227B0" w:rsidRPr="004E00E9">
        <w:t xml:space="preserve">123-ФЗ </w:t>
      </w:r>
      <w:r w:rsidRPr="004E00E9">
        <w:t>«Технический регламент о требованиях пожарной безопасности»).</w:t>
      </w:r>
    </w:p>
    <w:p w14:paraId="480AE90B" w14:textId="52F2ED7D" w:rsidR="00FC5938" w:rsidRPr="004E00E9" w:rsidRDefault="00FC5938" w:rsidP="004E00E9">
      <w:pPr>
        <w:pStyle w:val="0212166"/>
        <w:rPr>
          <w:b w:val="0"/>
        </w:rPr>
      </w:pPr>
      <w:bookmarkStart w:id="185" w:name="_Toc183611954"/>
      <w:r w:rsidRPr="004E00E9">
        <w:t>8.3 Водоотведение</w:t>
      </w:r>
      <w:bookmarkEnd w:id="181"/>
      <w:bookmarkEnd w:id="182"/>
      <w:bookmarkEnd w:id="185"/>
    </w:p>
    <w:p w14:paraId="659B38CD" w14:textId="77777777" w:rsidR="00FC5938" w:rsidRPr="004E00E9" w:rsidRDefault="00FC5938" w:rsidP="004E00E9">
      <w:pPr>
        <w:spacing w:before="120" w:line="276" w:lineRule="auto"/>
        <w:ind w:firstLine="709"/>
        <w:jc w:val="left"/>
        <w:rPr>
          <w:b/>
        </w:rPr>
      </w:pPr>
      <w:r w:rsidRPr="004E00E9">
        <w:rPr>
          <w:b/>
        </w:rPr>
        <w:t>Анализ существующего состояния</w:t>
      </w:r>
    </w:p>
    <w:p w14:paraId="427F6B21" w14:textId="77777777" w:rsidR="00B93A7E" w:rsidRPr="004E00E9" w:rsidRDefault="00B93A7E" w:rsidP="004E00E9">
      <w:pPr>
        <w:spacing w:line="276" w:lineRule="auto"/>
        <w:ind w:firstLine="709"/>
        <w:rPr>
          <w:szCs w:val="24"/>
        </w:rPr>
      </w:pPr>
      <w:r w:rsidRPr="004E00E9">
        <w:rPr>
          <w:bCs/>
          <w:szCs w:val="24"/>
        </w:rPr>
        <w:t xml:space="preserve">В настоящее время в </w:t>
      </w:r>
      <w:r w:rsidRPr="004E00E9">
        <w:rPr>
          <w:rFonts w:eastAsia="SimSun"/>
          <w:szCs w:val="24"/>
        </w:rPr>
        <w:t>Хакуринохабльском сельском поселении Шовгеновского муниципального района Республики Адыгея</w:t>
      </w:r>
      <w:r w:rsidRPr="004E00E9">
        <w:rPr>
          <w:szCs w:val="24"/>
        </w:rPr>
        <w:t xml:space="preserve"> централизованным водоотведением охвачена только часть застройки а. Хакуринохабль. К системе канализации подключены жилые дома, административные здания. Хозяйственно-бытовые стоки самотеком поступают на канализационные насосные станции и далее на канализационные очистные сооружения.</w:t>
      </w:r>
      <w:r w:rsidRPr="004E00E9">
        <w:t xml:space="preserve"> Производительность очистные сооружения составляет 600 м3/сут. На территории населенного пункта расположены канализационные насосные станции (2 ед.). </w:t>
      </w:r>
      <w:r w:rsidRPr="004E00E9">
        <w:rPr>
          <w:szCs w:val="24"/>
        </w:rPr>
        <w:t xml:space="preserve">Общая протяженность сетей канализации составляет 2,6 км. </w:t>
      </w:r>
    </w:p>
    <w:p w14:paraId="2D3DB372" w14:textId="77777777" w:rsidR="00B93A7E" w:rsidRPr="004E00E9" w:rsidRDefault="00B93A7E" w:rsidP="004E00E9">
      <w:pPr>
        <w:spacing w:line="276" w:lineRule="auto"/>
        <w:ind w:firstLine="709"/>
        <w:rPr>
          <w:szCs w:val="24"/>
        </w:rPr>
      </w:pPr>
      <w:r w:rsidRPr="004E00E9">
        <w:rPr>
          <w:szCs w:val="24"/>
        </w:rPr>
        <w:t>В остальных населенных пунктах сельского поселения централизованная канализация отсутствует, сточные воды от индивидуальных жилых домов и общественных зданий отводятся в выгребы и септики на приусадебных участках.</w:t>
      </w:r>
    </w:p>
    <w:p w14:paraId="3319E9D1" w14:textId="77777777" w:rsidR="00B93A7E" w:rsidRPr="004E00E9" w:rsidRDefault="00B93A7E" w:rsidP="004E00E9">
      <w:pPr>
        <w:spacing w:line="276" w:lineRule="auto"/>
        <w:ind w:firstLine="709"/>
        <w:rPr>
          <w:rFonts w:eastAsia="Tahoma"/>
          <w:b/>
          <w:sz w:val="20"/>
          <w:szCs w:val="20"/>
        </w:rPr>
      </w:pPr>
      <w:r w:rsidRPr="004E00E9">
        <w:rPr>
          <w:b/>
        </w:rPr>
        <w:t>Информация об основных проблемах и ограничениях</w:t>
      </w:r>
    </w:p>
    <w:p w14:paraId="042BC2C2" w14:textId="77777777" w:rsidR="00B93A7E" w:rsidRPr="004E00E9" w:rsidRDefault="00B93A7E" w:rsidP="004E00E9">
      <w:pPr>
        <w:spacing w:line="276" w:lineRule="auto"/>
        <w:ind w:firstLine="709"/>
        <w:jc w:val="left"/>
        <w:rPr>
          <w:rFonts w:eastAsiaTheme="minorHAnsi"/>
          <w:color w:val="000000"/>
          <w:szCs w:val="24"/>
        </w:rPr>
      </w:pPr>
      <w:r w:rsidRPr="004E00E9">
        <w:rPr>
          <w:rFonts w:eastAsiaTheme="minorHAnsi"/>
          <w:color w:val="000000"/>
          <w:szCs w:val="24"/>
        </w:rPr>
        <w:t>Очистные сооружения в а. Хакуринохабль не работают и требуют реконструкции.</w:t>
      </w:r>
    </w:p>
    <w:p w14:paraId="1DDB3910" w14:textId="77777777" w:rsidR="00B93A7E" w:rsidRPr="004E00E9" w:rsidRDefault="00B93A7E" w:rsidP="004E00E9">
      <w:pPr>
        <w:spacing w:line="276" w:lineRule="auto"/>
        <w:ind w:firstLine="709"/>
        <w:jc w:val="left"/>
        <w:rPr>
          <w:b/>
        </w:rPr>
      </w:pPr>
      <w:r w:rsidRPr="004E00E9">
        <w:rPr>
          <w:b/>
        </w:rPr>
        <w:t>Направления развития</w:t>
      </w:r>
    </w:p>
    <w:p w14:paraId="7E28D135" w14:textId="77777777" w:rsidR="00B93A7E" w:rsidRPr="004E00E9" w:rsidRDefault="00B93A7E" w:rsidP="004E00E9">
      <w:pPr>
        <w:spacing w:line="276" w:lineRule="auto"/>
        <w:ind w:firstLine="709"/>
        <w:contextualSpacing/>
        <w:rPr>
          <w:szCs w:val="24"/>
        </w:rPr>
      </w:pPr>
      <w:r w:rsidRPr="004E00E9">
        <w:rPr>
          <w:szCs w:val="24"/>
        </w:rPr>
        <w:t>Принципами развития системы водоотведения являются:</w:t>
      </w:r>
    </w:p>
    <w:p w14:paraId="7EEED982" w14:textId="77777777" w:rsidR="00B93A7E" w:rsidRPr="004E00E9" w:rsidRDefault="00B93A7E" w:rsidP="004E00E9">
      <w:pPr>
        <w:numPr>
          <w:ilvl w:val="0"/>
          <w:numId w:val="53"/>
        </w:numPr>
        <w:spacing w:before="120" w:after="120" w:line="276" w:lineRule="auto"/>
        <w:ind w:left="0" w:firstLine="426"/>
        <w:contextualSpacing/>
        <w:rPr>
          <w:szCs w:val="24"/>
        </w:rPr>
      </w:pPr>
      <w:r w:rsidRPr="004E00E9">
        <w:t>реконструкция канализационных очистных сооружений в а. Хакуринохабль</w:t>
      </w:r>
      <w:r w:rsidRPr="004E00E9">
        <w:rPr>
          <w:szCs w:val="24"/>
        </w:rPr>
        <w:t>;</w:t>
      </w:r>
    </w:p>
    <w:p w14:paraId="2C1B48CA" w14:textId="77777777" w:rsidR="00B93A7E" w:rsidRPr="004E00E9" w:rsidRDefault="00B93A7E" w:rsidP="004E00E9">
      <w:pPr>
        <w:numPr>
          <w:ilvl w:val="0"/>
          <w:numId w:val="53"/>
        </w:numPr>
        <w:autoSpaceDE w:val="0"/>
        <w:autoSpaceDN w:val="0"/>
        <w:adjustRightInd w:val="0"/>
        <w:spacing w:before="120" w:after="120" w:line="276" w:lineRule="auto"/>
        <w:ind w:left="0" w:firstLine="426"/>
        <w:contextualSpacing/>
        <w:rPr>
          <w:szCs w:val="24"/>
        </w:rPr>
      </w:pPr>
      <w:r w:rsidRPr="004E00E9">
        <w:t>постоянное совершенствование системы водоотведения путем планирования, реализации, проверки и корректировки технических решений и мероприятий</w:t>
      </w:r>
      <w:r w:rsidRPr="004E00E9">
        <w:rPr>
          <w:szCs w:val="24"/>
        </w:rPr>
        <w:t>.</w:t>
      </w:r>
    </w:p>
    <w:p w14:paraId="2DC42AE6" w14:textId="77777777" w:rsidR="00B93A7E" w:rsidRPr="004E00E9" w:rsidRDefault="00B93A7E" w:rsidP="004E00E9">
      <w:pPr>
        <w:autoSpaceDE w:val="0"/>
        <w:autoSpaceDN w:val="0"/>
        <w:adjustRightInd w:val="0"/>
        <w:spacing w:line="276" w:lineRule="auto"/>
        <w:ind w:firstLine="709"/>
        <w:jc w:val="left"/>
        <w:rPr>
          <w:b/>
          <w:szCs w:val="24"/>
        </w:rPr>
      </w:pPr>
      <w:r w:rsidRPr="004E00E9">
        <w:rPr>
          <w:b/>
          <w:szCs w:val="24"/>
        </w:rPr>
        <w:t xml:space="preserve"> Проектные предложения</w:t>
      </w:r>
    </w:p>
    <w:p w14:paraId="59AE9843" w14:textId="77777777" w:rsidR="00B93A7E" w:rsidRPr="004E00E9" w:rsidRDefault="00B93A7E" w:rsidP="004E00E9">
      <w:pPr>
        <w:spacing w:line="276" w:lineRule="auto"/>
        <w:ind w:firstLine="709"/>
      </w:pPr>
      <w:r w:rsidRPr="004E00E9">
        <w:t>Принципами развития централизованной системы водоотведения являются:</w:t>
      </w:r>
    </w:p>
    <w:p w14:paraId="1A1432F6" w14:textId="77777777" w:rsidR="00B93A7E" w:rsidRPr="004E00E9" w:rsidRDefault="00B93A7E" w:rsidP="004E00E9">
      <w:pPr>
        <w:numPr>
          <w:ilvl w:val="0"/>
          <w:numId w:val="53"/>
        </w:numPr>
        <w:spacing w:line="276" w:lineRule="auto"/>
        <w:ind w:left="0" w:firstLine="425"/>
        <w:contextualSpacing/>
      </w:pPr>
      <w:r w:rsidRPr="004E00E9">
        <w:t>постоянное улучшение качества предоставления услуг водоотведения потребителям (абонентам);</w:t>
      </w:r>
    </w:p>
    <w:p w14:paraId="13F3BB12" w14:textId="77777777" w:rsidR="00B93A7E" w:rsidRPr="004E00E9" w:rsidRDefault="00B93A7E" w:rsidP="004E00E9">
      <w:pPr>
        <w:numPr>
          <w:ilvl w:val="0"/>
          <w:numId w:val="53"/>
        </w:numPr>
        <w:spacing w:line="276" w:lineRule="auto"/>
        <w:ind w:left="0" w:firstLine="425"/>
        <w:contextualSpacing/>
      </w:pPr>
      <w:r w:rsidRPr="004E00E9">
        <w:t>удовлетворение потребности в обеспечении услугой водоотведения новых объектов капитального строительства;</w:t>
      </w:r>
    </w:p>
    <w:p w14:paraId="085C61C2" w14:textId="77777777" w:rsidR="00B93A7E" w:rsidRPr="004E00E9" w:rsidRDefault="00B93A7E" w:rsidP="004E00E9">
      <w:pPr>
        <w:numPr>
          <w:ilvl w:val="0"/>
          <w:numId w:val="53"/>
        </w:numPr>
        <w:spacing w:line="276" w:lineRule="auto"/>
        <w:ind w:left="0" w:firstLine="425"/>
        <w:contextualSpacing/>
      </w:pPr>
      <w:r w:rsidRPr="004E00E9">
        <w:t>постоянное совершенствование системы водоотведения путем планирования, реализации, проверки и корректировки технических решений и мероприятий.</w:t>
      </w:r>
    </w:p>
    <w:p w14:paraId="31DEF853" w14:textId="155F4727" w:rsidR="00FC5938" w:rsidRPr="004E00E9" w:rsidRDefault="00B93A7E" w:rsidP="004E00E9">
      <w:pPr>
        <w:tabs>
          <w:tab w:val="left" w:pos="993"/>
        </w:tabs>
        <w:spacing w:line="276" w:lineRule="auto"/>
        <w:ind w:firstLine="709"/>
        <w:rPr>
          <w:szCs w:val="24"/>
        </w:rPr>
        <w:sectPr w:rsidR="00FC5938" w:rsidRPr="004E00E9" w:rsidSect="0061205F">
          <w:pgSz w:w="11907" w:h="16839"/>
          <w:pgMar w:top="1134" w:right="567" w:bottom="1134" w:left="1134" w:header="567" w:footer="567" w:gutter="0"/>
          <w:cols w:space="720"/>
        </w:sectPr>
      </w:pPr>
      <w:r w:rsidRPr="004E00E9">
        <w:rPr>
          <w:szCs w:val="24"/>
        </w:rPr>
        <w:t>Перечень планируемых мероприятий местного значения по развитию систем водоотведения представлен в таблице 3.8.6</w:t>
      </w:r>
      <w:r w:rsidR="00FC5938" w:rsidRPr="004E00E9">
        <w:rPr>
          <w:szCs w:val="24"/>
        </w:rPr>
        <w:t>.</w:t>
      </w:r>
    </w:p>
    <w:p w14:paraId="51E96776" w14:textId="77777777" w:rsidR="00FC5938" w:rsidRPr="004E00E9" w:rsidRDefault="00FC5938" w:rsidP="004E00E9">
      <w:pPr>
        <w:spacing w:line="276" w:lineRule="auto"/>
        <w:jc w:val="right"/>
        <w:rPr>
          <w:rFonts w:eastAsia="Times New Roman"/>
          <w:iCs/>
          <w:color w:val="000000"/>
          <w:szCs w:val="24"/>
          <w:lang w:eastAsia="ru-RU"/>
        </w:rPr>
      </w:pPr>
      <w:r w:rsidRPr="004E00E9">
        <w:rPr>
          <w:rFonts w:eastAsia="Times New Roman"/>
          <w:iCs/>
          <w:color w:val="000000"/>
          <w:szCs w:val="24"/>
          <w:lang w:eastAsia="ru-RU"/>
        </w:rPr>
        <w:t>Таблица 3.8.6</w:t>
      </w:r>
    </w:p>
    <w:p w14:paraId="0232F582" w14:textId="77777777" w:rsidR="00FC5938" w:rsidRPr="004E00E9" w:rsidRDefault="00FC5938" w:rsidP="004E00E9">
      <w:pPr>
        <w:spacing w:line="276" w:lineRule="auto"/>
        <w:ind w:right="-2"/>
        <w:contextualSpacing/>
        <w:jc w:val="center"/>
        <w:rPr>
          <w:rFonts w:eastAsia="Times New Roman"/>
          <w:iCs/>
          <w:color w:val="000000"/>
          <w:szCs w:val="24"/>
          <w:lang w:eastAsia="ru-RU"/>
        </w:rPr>
      </w:pPr>
      <w:r w:rsidRPr="004E00E9">
        <w:rPr>
          <w:rFonts w:eastAsia="Times New Roman"/>
          <w:iCs/>
          <w:color w:val="000000"/>
          <w:szCs w:val="24"/>
          <w:lang w:eastAsia="ru-RU"/>
        </w:rPr>
        <w:t xml:space="preserve">Перечень мероприятий </w:t>
      </w:r>
      <w:r w:rsidRPr="004E00E9">
        <w:rPr>
          <w:szCs w:val="24"/>
        </w:rPr>
        <w:t>местного значения</w:t>
      </w:r>
      <w:r w:rsidRPr="004E00E9">
        <w:rPr>
          <w:rFonts w:eastAsia="Times New Roman"/>
          <w:iCs/>
          <w:color w:val="000000"/>
          <w:szCs w:val="24"/>
          <w:lang w:eastAsia="ru-RU"/>
        </w:rPr>
        <w:t xml:space="preserve"> по развитию систем водоотведения</w:t>
      </w:r>
    </w:p>
    <w:tbl>
      <w:tblPr>
        <w:tblW w:w="5109" w:type="pct"/>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21"/>
        <w:gridCol w:w="712"/>
        <w:gridCol w:w="1419"/>
        <w:gridCol w:w="283"/>
        <w:gridCol w:w="1702"/>
        <w:gridCol w:w="1985"/>
        <w:gridCol w:w="1836"/>
        <w:gridCol w:w="708"/>
        <w:gridCol w:w="2979"/>
        <w:gridCol w:w="2833"/>
      </w:tblGrid>
      <w:tr w:rsidR="00B93A7E" w:rsidRPr="004E00E9" w14:paraId="5003C651" w14:textId="77777777" w:rsidTr="00412D27">
        <w:trPr>
          <w:cantSplit/>
          <w:trHeight w:val="1855"/>
          <w:tblHeader/>
        </w:trPr>
        <w:tc>
          <w:tcPr>
            <w:tcW w:w="141" w:type="pct"/>
            <w:tcBorders>
              <w:top w:val="single" w:sz="4" w:space="0" w:color="auto"/>
              <w:left w:val="single" w:sz="4" w:space="0" w:color="auto"/>
              <w:bottom w:val="nil"/>
              <w:right w:val="single" w:sz="4" w:space="0" w:color="auto"/>
            </w:tcBorders>
            <w:noWrap/>
            <w:vAlign w:val="center"/>
            <w:hideMark/>
          </w:tcPr>
          <w:p w14:paraId="52E02FBE" w14:textId="77777777" w:rsidR="00B93A7E" w:rsidRPr="004E00E9" w:rsidRDefault="00B93A7E" w:rsidP="004E00E9">
            <w:pPr>
              <w:spacing w:line="240" w:lineRule="auto"/>
              <w:jc w:val="center"/>
              <w:rPr>
                <w:b/>
                <w:bCs/>
                <w:sz w:val="20"/>
              </w:rPr>
            </w:pPr>
            <w:r w:rsidRPr="004E00E9">
              <w:rPr>
                <w:b/>
                <w:bCs/>
                <w:sz w:val="20"/>
              </w:rPr>
              <w:t>№</w:t>
            </w:r>
          </w:p>
        </w:tc>
        <w:tc>
          <w:tcPr>
            <w:tcW w:w="239" w:type="pct"/>
            <w:tcBorders>
              <w:top w:val="single" w:sz="4" w:space="0" w:color="auto"/>
              <w:left w:val="single" w:sz="4" w:space="0" w:color="auto"/>
              <w:bottom w:val="nil"/>
              <w:right w:val="single" w:sz="4" w:space="0" w:color="auto"/>
            </w:tcBorders>
            <w:vAlign w:val="center"/>
            <w:hideMark/>
          </w:tcPr>
          <w:p w14:paraId="7D947572" w14:textId="77777777" w:rsidR="00B93A7E" w:rsidRPr="004E00E9" w:rsidRDefault="00B93A7E" w:rsidP="004E00E9">
            <w:pPr>
              <w:spacing w:line="240" w:lineRule="auto"/>
              <w:jc w:val="center"/>
              <w:rPr>
                <w:b/>
                <w:bCs/>
                <w:color w:val="000000"/>
                <w:sz w:val="20"/>
              </w:rPr>
            </w:pPr>
            <w:r w:rsidRPr="004E00E9">
              <w:rPr>
                <w:b/>
                <w:bCs/>
                <w:color w:val="000000"/>
                <w:sz w:val="20"/>
              </w:rPr>
              <w:t>№ на карте</w:t>
            </w:r>
          </w:p>
        </w:tc>
        <w:tc>
          <w:tcPr>
            <w:tcW w:w="477" w:type="pct"/>
            <w:tcBorders>
              <w:top w:val="single" w:sz="4" w:space="0" w:color="auto"/>
              <w:left w:val="single" w:sz="4" w:space="0" w:color="auto"/>
              <w:bottom w:val="nil"/>
              <w:right w:val="single" w:sz="4" w:space="0" w:color="auto"/>
            </w:tcBorders>
            <w:noWrap/>
            <w:vAlign w:val="center"/>
            <w:hideMark/>
          </w:tcPr>
          <w:p w14:paraId="436A860F" w14:textId="77777777" w:rsidR="00B93A7E" w:rsidRPr="004E00E9" w:rsidRDefault="00B93A7E" w:rsidP="004E00E9">
            <w:pPr>
              <w:spacing w:line="240" w:lineRule="auto"/>
              <w:jc w:val="center"/>
              <w:rPr>
                <w:b/>
                <w:bCs/>
                <w:color w:val="000000"/>
                <w:sz w:val="20"/>
              </w:rPr>
            </w:pPr>
            <w:r w:rsidRPr="004E00E9">
              <w:rPr>
                <w:b/>
                <w:bCs/>
                <w:sz w:val="20"/>
              </w:rPr>
              <w:t>Наименование объекта</w:t>
            </w:r>
          </w:p>
        </w:tc>
        <w:tc>
          <w:tcPr>
            <w:tcW w:w="95" w:type="pct"/>
            <w:tcBorders>
              <w:top w:val="single" w:sz="4" w:space="0" w:color="auto"/>
              <w:left w:val="single" w:sz="4" w:space="0" w:color="auto"/>
              <w:bottom w:val="nil"/>
              <w:right w:val="single" w:sz="4" w:space="0" w:color="auto"/>
            </w:tcBorders>
            <w:noWrap/>
            <w:textDirection w:val="btLr"/>
            <w:vAlign w:val="center"/>
            <w:hideMark/>
          </w:tcPr>
          <w:p w14:paraId="68A5B9CD" w14:textId="77777777" w:rsidR="00B93A7E" w:rsidRPr="004E00E9" w:rsidRDefault="00B93A7E" w:rsidP="004E00E9">
            <w:pPr>
              <w:spacing w:line="240" w:lineRule="auto"/>
              <w:ind w:left="113" w:right="113"/>
              <w:jc w:val="center"/>
              <w:rPr>
                <w:b/>
                <w:bCs/>
                <w:color w:val="000000"/>
                <w:sz w:val="20"/>
              </w:rPr>
            </w:pPr>
            <w:r w:rsidRPr="004E00E9">
              <w:rPr>
                <w:b/>
                <w:bCs/>
                <w:sz w:val="20"/>
              </w:rPr>
              <w:t>Статус *</w:t>
            </w:r>
          </w:p>
        </w:tc>
        <w:tc>
          <w:tcPr>
            <w:tcW w:w="572" w:type="pct"/>
            <w:tcBorders>
              <w:top w:val="single" w:sz="4" w:space="0" w:color="auto"/>
              <w:left w:val="single" w:sz="4" w:space="0" w:color="auto"/>
              <w:bottom w:val="nil"/>
              <w:right w:val="single" w:sz="4" w:space="0" w:color="auto"/>
            </w:tcBorders>
            <w:noWrap/>
            <w:vAlign w:val="center"/>
            <w:hideMark/>
          </w:tcPr>
          <w:p w14:paraId="38D5CAD6" w14:textId="77777777" w:rsidR="00B93A7E" w:rsidRPr="004E00E9" w:rsidRDefault="00B93A7E" w:rsidP="004E00E9">
            <w:pPr>
              <w:spacing w:line="240" w:lineRule="auto"/>
              <w:jc w:val="center"/>
              <w:rPr>
                <w:b/>
                <w:bCs/>
                <w:color w:val="000000"/>
                <w:sz w:val="20"/>
              </w:rPr>
            </w:pPr>
            <w:r w:rsidRPr="004E00E9">
              <w:rPr>
                <w:b/>
                <w:sz w:val="20"/>
              </w:rPr>
              <w:t>Местоположение</w:t>
            </w:r>
          </w:p>
        </w:tc>
        <w:tc>
          <w:tcPr>
            <w:tcW w:w="667" w:type="pct"/>
            <w:tcBorders>
              <w:top w:val="single" w:sz="4" w:space="0" w:color="auto"/>
              <w:left w:val="single" w:sz="4" w:space="0" w:color="auto"/>
              <w:bottom w:val="nil"/>
              <w:right w:val="single" w:sz="4" w:space="0" w:color="auto"/>
            </w:tcBorders>
            <w:noWrap/>
            <w:vAlign w:val="center"/>
            <w:hideMark/>
          </w:tcPr>
          <w:p w14:paraId="7CD333A7" w14:textId="77777777" w:rsidR="00B93A7E" w:rsidRPr="004E00E9" w:rsidRDefault="00B93A7E" w:rsidP="004E00E9">
            <w:pPr>
              <w:spacing w:line="240" w:lineRule="auto"/>
              <w:jc w:val="center"/>
              <w:rPr>
                <w:b/>
                <w:bCs/>
                <w:color w:val="000000"/>
                <w:sz w:val="20"/>
              </w:rPr>
            </w:pPr>
            <w:r w:rsidRPr="004E00E9">
              <w:rPr>
                <w:b/>
                <w:bCs/>
                <w:sz w:val="20"/>
              </w:rPr>
              <w:t>Основные характеристики **</w:t>
            </w:r>
          </w:p>
        </w:tc>
        <w:tc>
          <w:tcPr>
            <w:tcW w:w="617" w:type="pct"/>
            <w:tcBorders>
              <w:top w:val="single" w:sz="4" w:space="0" w:color="auto"/>
              <w:left w:val="single" w:sz="4" w:space="0" w:color="auto"/>
              <w:bottom w:val="nil"/>
              <w:right w:val="single" w:sz="4" w:space="0" w:color="auto"/>
            </w:tcBorders>
            <w:noWrap/>
            <w:vAlign w:val="center"/>
            <w:hideMark/>
          </w:tcPr>
          <w:p w14:paraId="4D718B8C" w14:textId="77777777" w:rsidR="00B93A7E" w:rsidRPr="004E00E9" w:rsidRDefault="00B93A7E" w:rsidP="004E00E9">
            <w:pPr>
              <w:spacing w:line="240" w:lineRule="auto"/>
              <w:jc w:val="center"/>
              <w:rPr>
                <w:b/>
                <w:bCs/>
                <w:color w:val="000000"/>
                <w:sz w:val="20"/>
              </w:rPr>
            </w:pPr>
            <w:r w:rsidRPr="004E00E9">
              <w:rPr>
                <w:b/>
                <w:bCs/>
                <w:sz w:val="20"/>
              </w:rPr>
              <w:t>Назначение</w:t>
            </w:r>
          </w:p>
        </w:tc>
        <w:tc>
          <w:tcPr>
            <w:tcW w:w="238" w:type="pct"/>
            <w:tcBorders>
              <w:top w:val="single" w:sz="4" w:space="0" w:color="auto"/>
              <w:left w:val="single" w:sz="4" w:space="0" w:color="auto"/>
              <w:bottom w:val="nil"/>
              <w:right w:val="single" w:sz="4" w:space="0" w:color="auto"/>
            </w:tcBorders>
            <w:noWrap/>
            <w:textDirection w:val="btLr"/>
            <w:vAlign w:val="center"/>
            <w:hideMark/>
          </w:tcPr>
          <w:p w14:paraId="180359B2" w14:textId="77777777" w:rsidR="00B93A7E" w:rsidRPr="004E00E9" w:rsidRDefault="00B93A7E" w:rsidP="004E00E9">
            <w:pPr>
              <w:spacing w:line="240" w:lineRule="auto"/>
              <w:ind w:left="113" w:right="113"/>
              <w:jc w:val="center"/>
              <w:rPr>
                <w:b/>
                <w:bCs/>
                <w:color w:val="000000"/>
                <w:sz w:val="20"/>
              </w:rPr>
            </w:pPr>
            <w:r w:rsidRPr="004E00E9">
              <w:rPr>
                <w:b/>
                <w:bCs/>
                <w:sz w:val="20"/>
              </w:rPr>
              <w:t>Планируемый срок реализации</w:t>
            </w:r>
          </w:p>
        </w:tc>
        <w:tc>
          <w:tcPr>
            <w:tcW w:w="1001" w:type="pct"/>
            <w:tcBorders>
              <w:top w:val="single" w:sz="4" w:space="0" w:color="auto"/>
              <w:left w:val="single" w:sz="4" w:space="0" w:color="auto"/>
              <w:bottom w:val="nil"/>
              <w:right w:val="single" w:sz="4" w:space="0" w:color="auto"/>
            </w:tcBorders>
            <w:noWrap/>
            <w:vAlign w:val="center"/>
            <w:hideMark/>
          </w:tcPr>
          <w:p w14:paraId="5394C15A" w14:textId="77777777" w:rsidR="00B93A7E" w:rsidRPr="004E00E9" w:rsidRDefault="00B93A7E" w:rsidP="004E00E9">
            <w:pPr>
              <w:spacing w:line="240" w:lineRule="auto"/>
              <w:jc w:val="center"/>
              <w:rPr>
                <w:b/>
                <w:bCs/>
                <w:color w:val="000000"/>
                <w:sz w:val="20"/>
              </w:rPr>
            </w:pPr>
            <w:r w:rsidRPr="004E00E9">
              <w:rPr>
                <w:b/>
                <w:sz w:val="20"/>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952" w:type="pct"/>
            <w:tcBorders>
              <w:top w:val="single" w:sz="4" w:space="0" w:color="auto"/>
              <w:left w:val="single" w:sz="4" w:space="0" w:color="auto"/>
              <w:bottom w:val="nil"/>
              <w:right w:val="single" w:sz="4" w:space="0" w:color="auto"/>
            </w:tcBorders>
            <w:vAlign w:val="center"/>
            <w:hideMark/>
          </w:tcPr>
          <w:p w14:paraId="0CCA82AC" w14:textId="77777777" w:rsidR="00B93A7E" w:rsidRPr="004E00E9" w:rsidRDefault="00B93A7E" w:rsidP="004E00E9">
            <w:pPr>
              <w:spacing w:line="240" w:lineRule="auto"/>
              <w:jc w:val="center"/>
              <w:rPr>
                <w:b/>
                <w:sz w:val="20"/>
              </w:rPr>
            </w:pPr>
            <w:r w:rsidRPr="004E00E9">
              <w:rPr>
                <w:b/>
                <w:sz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14:paraId="3BDBF65B" w14:textId="77777777" w:rsidR="00B93A7E" w:rsidRPr="004E00E9" w:rsidRDefault="00B93A7E" w:rsidP="004E00E9">
      <w:pPr>
        <w:tabs>
          <w:tab w:val="left" w:pos="14317"/>
        </w:tabs>
        <w:spacing w:line="12" w:lineRule="auto"/>
        <w:ind w:right="255"/>
        <w:contextualSpacing/>
        <w:jc w:val="center"/>
        <w:rPr>
          <w:szCs w:val="24"/>
        </w:rPr>
      </w:pP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
        <w:gridCol w:w="709"/>
        <w:gridCol w:w="1416"/>
        <w:gridCol w:w="285"/>
        <w:gridCol w:w="1701"/>
        <w:gridCol w:w="1983"/>
        <w:gridCol w:w="1843"/>
        <w:gridCol w:w="709"/>
        <w:gridCol w:w="2977"/>
        <w:gridCol w:w="2796"/>
      </w:tblGrid>
      <w:tr w:rsidR="00B93A7E" w:rsidRPr="004E00E9" w14:paraId="73C3FC5E" w14:textId="77777777" w:rsidTr="00412D27">
        <w:trPr>
          <w:trHeight w:val="77"/>
          <w:tblHeader/>
        </w:trPr>
        <w:tc>
          <w:tcPr>
            <w:tcW w:w="142" w:type="pct"/>
            <w:tcBorders>
              <w:top w:val="single" w:sz="4" w:space="0" w:color="auto"/>
              <w:left w:val="single" w:sz="4" w:space="0" w:color="auto"/>
              <w:bottom w:val="single" w:sz="4" w:space="0" w:color="auto"/>
              <w:right w:val="single" w:sz="4" w:space="0" w:color="auto"/>
            </w:tcBorders>
            <w:noWrap/>
            <w:hideMark/>
          </w:tcPr>
          <w:p w14:paraId="0086CE3D"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w:t>
            </w:r>
          </w:p>
        </w:tc>
        <w:tc>
          <w:tcPr>
            <w:tcW w:w="239" w:type="pct"/>
            <w:tcBorders>
              <w:top w:val="single" w:sz="4" w:space="0" w:color="auto"/>
              <w:left w:val="single" w:sz="4" w:space="0" w:color="auto"/>
              <w:bottom w:val="single" w:sz="4" w:space="0" w:color="auto"/>
              <w:right w:val="single" w:sz="4" w:space="0" w:color="auto"/>
            </w:tcBorders>
            <w:hideMark/>
          </w:tcPr>
          <w:p w14:paraId="4EA2B115" w14:textId="77777777" w:rsidR="00B93A7E" w:rsidRPr="004E00E9" w:rsidRDefault="00B93A7E" w:rsidP="004E00E9">
            <w:pPr>
              <w:spacing w:line="240" w:lineRule="auto"/>
              <w:ind w:hanging="6"/>
              <w:jc w:val="center"/>
              <w:rPr>
                <w:rFonts w:eastAsia="Times New Roman"/>
                <w:b/>
                <w:bCs/>
                <w:color w:val="000000"/>
                <w:sz w:val="20"/>
                <w:szCs w:val="20"/>
                <w:lang w:eastAsia="ru-RU"/>
              </w:rPr>
            </w:pPr>
            <w:r w:rsidRPr="004E00E9">
              <w:rPr>
                <w:rFonts w:eastAsia="Times New Roman"/>
                <w:b/>
                <w:bCs/>
                <w:color w:val="000000"/>
                <w:sz w:val="20"/>
                <w:szCs w:val="20"/>
                <w:lang w:eastAsia="ru-RU"/>
              </w:rPr>
              <w:t>2</w:t>
            </w:r>
          </w:p>
        </w:tc>
        <w:tc>
          <w:tcPr>
            <w:tcW w:w="477" w:type="pct"/>
            <w:tcBorders>
              <w:top w:val="single" w:sz="4" w:space="0" w:color="auto"/>
              <w:left w:val="single" w:sz="4" w:space="0" w:color="auto"/>
              <w:bottom w:val="single" w:sz="4" w:space="0" w:color="auto"/>
              <w:right w:val="single" w:sz="4" w:space="0" w:color="auto"/>
            </w:tcBorders>
            <w:hideMark/>
          </w:tcPr>
          <w:p w14:paraId="527051F0"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3</w:t>
            </w:r>
          </w:p>
        </w:tc>
        <w:tc>
          <w:tcPr>
            <w:tcW w:w="96" w:type="pct"/>
            <w:tcBorders>
              <w:top w:val="single" w:sz="4" w:space="0" w:color="auto"/>
              <w:left w:val="single" w:sz="4" w:space="0" w:color="auto"/>
              <w:bottom w:val="single" w:sz="4" w:space="0" w:color="auto"/>
              <w:right w:val="single" w:sz="4" w:space="0" w:color="auto"/>
            </w:tcBorders>
            <w:hideMark/>
          </w:tcPr>
          <w:p w14:paraId="3A044B4A"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4</w:t>
            </w:r>
          </w:p>
        </w:tc>
        <w:tc>
          <w:tcPr>
            <w:tcW w:w="573" w:type="pct"/>
            <w:tcBorders>
              <w:top w:val="single" w:sz="4" w:space="0" w:color="auto"/>
              <w:left w:val="single" w:sz="4" w:space="0" w:color="auto"/>
              <w:bottom w:val="single" w:sz="4" w:space="0" w:color="auto"/>
              <w:right w:val="single" w:sz="4" w:space="0" w:color="auto"/>
            </w:tcBorders>
            <w:hideMark/>
          </w:tcPr>
          <w:p w14:paraId="51C92D53" w14:textId="77777777" w:rsidR="00B93A7E" w:rsidRPr="004E00E9" w:rsidRDefault="00B93A7E" w:rsidP="004E00E9">
            <w:pPr>
              <w:spacing w:line="240" w:lineRule="auto"/>
              <w:ind w:right="-107"/>
              <w:jc w:val="center"/>
              <w:rPr>
                <w:rFonts w:eastAsia="Times New Roman"/>
                <w:b/>
                <w:bCs/>
                <w:color w:val="000000"/>
                <w:sz w:val="20"/>
                <w:szCs w:val="20"/>
                <w:lang w:eastAsia="ru-RU"/>
              </w:rPr>
            </w:pPr>
            <w:r w:rsidRPr="004E00E9">
              <w:rPr>
                <w:rFonts w:eastAsia="Times New Roman"/>
                <w:b/>
                <w:bCs/>
                <w:color w:val="000000"/>
                <w:sz w:val="20"/>
                <w:szCs w:val="20"/>
                <w:lang w:eastAsia="ru-RU"/>
              </w:rPr>
              <w:t>5</w:t>
            </w:r>
          </w:p>
        </w:tc>
        <w:tc>
          <w:tcPr>
            <w:tcW w:w="668" w:type="pct"/>
            <w:tcBorders>
              <w:top w:val="single" w:sz="4" w:space="0" w:color="auto"/>
              <w:left w:val="single" w:sz="4" w:space="0" w:color="auto"/>
              <w:bottom w:val="single" w:sz="4" w:space="0" w:color="auto"/>
              <w:right w:val="single" w:sz="4" w:space="0" w:color="auto"/>
            </w:tcBorders>
            <w:hideMark/>
          </w:tcPr>
          <w:p w14:paraId="2DDCA205" w14:textId="77777777" w:rsidR="00B93A7E" w:rsidRPr="004E00E9" w:rsidRDefault="00B93A7E" w:rsidP="004E00E9">
            <w:pPr>
              <w:spacing w:line="240" w:lineRule="auto"/>
              <w:ind w:right="-109"/>
              <w:jc w:val="center"/>
              <w:rPr>
                <w:rFonts w:eastAsia="Times New Roman"/>
                <w:b/>
                <w:bCs/>
                <w:color w:val="000000"/>
                <w:sz w:val="20"/>
                <w:szCs w:val="20"/>
                <w:lang w:eastAsia="ru-RU"/>
              </w:rPr>
            </w:pPr>
            <w:r w:rsidRPr="004E00E9">
              <w:rPr>
                <w:rFonts w:eastAsia="Times New Roman"/>
                <w:b/>
                <w:bCs/>
                <w:color w:val="000000"/>
                <w:sz w:val="20"/>
                <w:szCs w:val="20"/>
                <w:lang w:eastAsia="ru-RU"/>
              </w:rPr>
              <w:t>6</w:t>
            </w:r>
          </w:p>
        </w:tc>
        <w:tc>
          <w:tcPr>
            <w:tcW w:w="621" w:type="pct"/>
            <w:tcBorders>
              <w:top w:val="single" w:sz="4" w:space="0" w:color="auto"/>
              <w:left w:val="single" w:sz="4" w:space="0" w:color="auto"/>
              <w:bottom w:val="single" w:sz="4" w:space="0" w:color="auto"/>
              <w:right w:val="single" w:sz="4" w:space="0" w:color="auto"/>
            </w:tcBorders>
            <w:hideMark/>
          </w:tcPr>
          <w:p w14:paraId="04405DA1"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7</w:t>
            </w:r>
          </w:p>
        </w:tc>
        <w:tc>
          <w:tcPr>
            <w:tcW w:w="239" w:type="pct"/>
            <w:tcBorders>
              <w:top w:val="single" w:sz="4" w:space="0" w:color="auto"/>
              <w:left w:val="single" w:sz="4" w:space="0" w:color="auto"/>
              <w:bottom w:val="single" w:sz="4" w:space="0" w:color="auto"/>
              <w:right w:val="single" w:sz="4" w:space="0" w:color="auto"/>
            </w:tcBorders>
            <w:hideMark/>
          </w:tcPr>
          <w:p w14:paraId="3454ABBA"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8</w:t>
            </w:r>
          </w:p>
        </w:tc>
        <w:tc>
          <w:tcPr>
            <w:tcW w:w="1003" w:type="pct"/>
            <w:tcBorders>
              <w:top w:val="single" w:sz="4" w:space="0" w:color="auto"/>
              <w:left w:val="single" w:sz="4" w:space="0" w:color="auto"/>
              <w:bottom w:val="single" w:sz="4" w:space="0" w:color="auto"/>
              <w:right w:val="single" w:sz="4" w:space="0" w:color="auto"/>
            </w:tcBorders>
            <w:hideMark/>
          </w:tcPr>
          <w:p w14:paraId="2F4CC7ED"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9</w:t>
            </w:r>
          </w:p>
        </w:tc>
        <w:tc>
          <w:tcPr>
            <w:tcW w:w="942" w:type="pct"/>
            <w:tcBorders>
              <w:top w:val="single" w:sz="4" w:space="0" w:color="auto"/>
              <w:left w:val="single" w:sz="4" w:space="0" w:color="auto"/>
              <w:bottom w:val="single" w:sz="4" w:space="0" w:color="auto"/>
              <w:right w:val="single" w:sz="4" w:space="0" w:color="auto"/>
            </w:tcBorders>
            <w:hideMark/>
          </w:tcPr>
          <w:p w14:paraId="2F9EA245" w14:textId="77777777" w:rsidR="00B93A7E" w:rsidRPr="004E00E9" w:rsidRDefault="00B93A7E"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10</w:t>
            </w:r>
          </w:p>
        </w:tc>
      </w:tr>
      <w:tr w:rsidR="00B93A7E" w:rsidRPr="004E00E9" w14:paraId="108A263F" w14:textId="77777777" w:rsidTr="00B93A7E">
        <w:trPr>
          <w:trHeight w:val="20"/>
        </w:trPr>
        <w:tc>
          <w:tcPr>
            <w:tcW w:w="5000" w:type="pct"/>
            <w:gridSpan w:val="10"/>
            <w:tcBorders>
              <w:top w:val="single" w:sz="4" w:space="0" w:color="auto"/>
              <w:left w:val="single" w:sz="4" w:space="0" w:color="auto"/>
              <w:bottom w:val="single" w:sz="4" w:space="0" w:color="auto"/>
              <w:right w:val="single" w:sz="4" w:space="0" w:color="auto"/>
            </w:tcBorders>
            <w:noWrap/>
          </w:tcPr>
          <w:p w14:paraId="40B5910B" w14:textId="77777777" w:rsidR="00B93A7E" w:rsidRPr="004E00E9" w:rsidRDefault="00B93A7E" w:rsidP="004E00E9">
            <w:pPr>
              <w:spacing w:line="240" w:lineRule="auto"/>
              <w:ind w:right="-109"/>
              <w:jc w:val="center"/>
              <w:rPr>
                <w:sz w:val="20"/>
                <w:szCs w:val="20"/>
              </w:rPr>
            </w:pPr>
            <w:r w:rsidRPr="004E00E9">
              <w:rPr>
                <w:rFonts w:eastAsia="Times New Roman"/>
                <w:b/>
                <w:color w:val="000000"/>
                <w:sz w:val="20"/>
                <w:szCs w:val="20"/>
                <w:lang w:eastAsia="ru-RU"/>
              </w:rPr>
              <w:t>Объекты водоотведения</w:t>
            </w:r>
          </w:p>
        </w:tc>
      </w:tr>
      <w:tr w:rsidR="00B93A7E" w:rsidRPr="004E00E9" w14:paraId="01B09C85"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1EE9EACC" w14:textId="77777777" w:rsidR="00B93A7E" w:rsidRPr="004E00E9" w:rsidRDefault="00B93A7E" w:rsidP="004E00E9">
            <w:pPr>
              <w:pStyle w:val="af8"/>
              <w:numPr>
                <w:ilvl w:val="0"/>
                <w:numId w:val="85"/>
              </w:numPr>
              <w:tabs>
                <w:tab w:val="left" w:pos="347"/>
              </w:tabs>
              <w:spacing w:line="240" w:lineRule="auto"/>
              <w:ind w:left="340"/>
              <w:rPr>
                <w:color w:val="000000"/>
                <w:sz w:val="20"/>
                <w:szCs w:val="20"/>
              </w:rPr>
            </w:pPr>
          </w:p>
        </w:tc>
        <w:tc>
          <w:tcPr>
            <w:tcW w:w="239" w:type="pct"/>
            <w:tcBorders>
              <w:top w:val="single" w:sz="4" w:space="0" w:color="auto"/>
              <w:left w:val="single" w:sz="4" w:space="0" w:color="auto"/>
              <w:bottom w:val="single" w:sz="4" w:space="0" w:color="auto"/>
              <w:right w:val="single" w:sz="4" w:space="0" w:color="auto"/>
            </w:tcBorders>
          </w:tcPr>
          <w:p w14:paraId="0EE15886"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rFonts w:eastAsia="Times New Roman"/>
                <w:iCs/>
                <w:color w:val="000000"/>
                <w:sz w:val="20"/>
                <w:szCs w:val="20"/>
                <w:lang w:eastAsia="ru-RU"/>
              </w:rPr>
              <w:t>ОВ.1.1</w:t>
            </w:r>
          </w:p>
        </w:tc>
        <w:tc>
          <w:tcPr>
            <w:tcW w:w="477" w:type="pct"/>
            <w:tcBorders>
              <w:top w:val="single" w:sz="4" w:space="0" w:color="auto"/>
              <w:left w:val="single" w:sz="4" w:space="0" w:color="auto"/>
              <w:bottom w:val="single" w:sz="4" w:space="0" w:color="auto"/>
              <w:right w:val="single" w:sz="4" w:space="0" w:color="auto"/>
            </w:tcBorders>
            <w:noWrap/>
          </w:tcPr>
          <w:p w14:paraId="760DB9EF"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Очистные сооружения (КОС)</w:t>
            </w:r>
          </w:p>
        </w:tc>
        <w:tc>
          <w:tcPr>
            <w:tcW w:w="96" w:type="pct"/>
            <w:tcBorders>
              <w:top w:val="single" w:sz="4" w:space="0" w:color="auto"/>
              <w:left w:val="single" w:sz="4" w:space="0" w:color="auto"/>
              <w:bottom w:val="single" w:sz="4" w:space="0" w:color="auto"/>
              <w:right w:val="single" w:sz="4" w:space="0" w:color="auto"/>
            </w:tcBorders>
            <w:noWrap/>
          </w:tcPr>
          <w:p w14:paraId="07A2FAF1"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Р</w:t>
            </w:r>
          </w:p>
        </w:tc>
        <w:tc>
          <w:tcPr>
            <w:tcW w:w="573" w:type="pct"/>
            <w:tcBorders>
              <w:top w:val="single" w:sz="4" w:space="0" w:color="auto"/>
              <w:left w:val="single" w:sz="4" w:space="0" w:color="auto"/>
              <w:bottom w:val="single" w:sz="4" w:space="0" w:color="auto"/>
              <w:right w:val="single" w:sz="4" w:space="0" w:color="auto"/>
            </w:tcBorders>
          </w:tcPr>
          <w:p w14:paraId="12819F6F"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11CE1B6D" w14:textId="77777777" w:rsidR="00B93A7E" w:rsidRPr="004E00E9" w:rsidRDefault="00B93A7E" w:rsidP="004E00E9">
            <w:pPr>
              <w:spacing w:line="240" w:lineRule="auto"/>
              <w:ind w:right="-109"/>
              <w:jc w:val="left"/>
              <w:rPr>
                <w:rFonts w:eastAsia="Times New Roman"/>
                <w:color w:val="000000"/>
                <w:sz w:val="20"/>
                <w:szCs w:val="20"/>
                <w:lang w:eastAsia="ru-RU"/>
              </w:rPr>
            </w:pPr>
            <w:r w:rsidRPr="004E00E9">
              <w:rPr>
                <w:rFonts w:eastAsia="Times New Roman"/>
                <w:color w:val="000000"/>
                <w:sz w:val="20"/>
                <w:szCs w:val="20"/>
                <w:lang w:eastAsia="ru-RU"/>
              </w:rPr>
              <w:t>Производительность, не менее 980 тыс. м</w:t>
            </w:r>
            <w:r w:rsidRPr="004E00E9">
              <w:rPr>
                <w:rFonts w:eastAsia="Times New Roman"/>
                <w:color w:val="000000"/>
                <w:sz w:val="20"/>
                <w:szCs w:val="20"/>
                <w:vertAlign w:val="superscript"/>
                <w:lang w:eastAsia="ru-RU"/>
              </w:rPr>
              <w:t>3</w:t>
            </w:r>
            <w:r w:rsidRPr="004E00E9">
              <w:rPr>
                <w:rFonts w:eastAsia="Times New Roman"/>
                <w:color w:val="000000"/>
                <w:sz w:val="20"/>
                <w:szCs w:val="20"/>
                <w:lang w:eastAsia="ru-RU"/>
              </w:rPr>
              <w:t>/сут</w:t>
            </w:r>
          </w:p>
        </w:tc>
        <w:tc>
          <w:tcPr>
            <w:tcW w:w="621" w:type="pct"/>
            <w:tcBorders>
              <w:top w:val="single" w:sz="4" w:space="0" w:color="auto"/>
              <w:left w:val="single" w:sz="4" w:space="0" w:color="auto"/>
              <w:bottom w:val="single" w:sz="4" w:space="0" w:color="auto"/>
              <w:right w:val="single" w:sz="4" w:space="0" w:color="auto"/>
            </w:tcBorders>
          </w:tcPr>
          <w:p w14:paraId="2AFEDD9F" w14:textId="77777777" w:rsidR="00B93A7E" w:rsidRPr="004E00E9" w:rsidRDefault="00B93A7E" w:rsidP="004E00E9">
            <w:pPr>
              <w:spacing w:line="240" w:lineRule="auto"/>
              <w:jc w:val="left"/>
              <w:rPr>
                <w:sz w:val="20"/>
                <w:szCs w:val="20"/>
              </w:rPr>
            </w:pPr>
            <w:r w:rsidRPr="004E00E9">
              <w:rPr>
                <w:sz w:val="20"/>
                <w:szCs w:val="20"/>
              </w:rPr>
              <w:t>Обеспечение приема и очистки хозяйственно-бытовых сточных под до нормативных показателей</w:t>
            </w:r>
          </w:p>
        </w:tc>
        <w:tc>
          <w:tcPr>
            <w:tcW w:w="239" w:type="pct"/>
            <w:tcBorders>
              <w:top w:val="single" w:sz="4" w:space="0" w:color="auto"/>
              <w:left w:val="single" w:sz="4" w:space="0" w:color="auto"/>
              <w:bottom w:val="single" w:sz="4" w:space="0" w:color="auto"/>
              <w:right w:val="single" w:sz="4" w:space="0" w:color="auto"/>
            </w:tcBorders>
          </w:tcPr>
          <w:p w14:paraId="0E88D902"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1003" w:type="pct"/>
            <w:tcBorders>
              <w:top w:val="single" w:sz="4" w:space="0" w:color="auto"/>
              <w:left w:val="single" w:sz="4" w:space="0" w:color="auto"/>
              <w:bottom w:val="single" w:sz="4" w:space="0" w:color="auto"/>
              <w:right w:val="single" w:sz="4" w:space="0" w:color="auto"/>
            </w:tcBorders>
          </w:tcPr>
          <w:p w14:paraId="32F9D6B4"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4"/>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942" w:type="pct"/>
            <w:tcBorders>
              <w:top w:val="single" w:sz="4" w:space="0" w:color="auto"/>
              <w:left w:val="single" w:sz="4" w:space="0" w:color="auto"/>
              <w:bottom w:val="single" w:sz="4" w:space="0" w:color="auto"/>
              <w:right w:val="single" w:sz="4" w:space="0" w:color="auto"/>
            </w:tcBorders>
          </w:tcPr>
          <w:p w14:paraId="35AE7AFA" w14:textId="77777777" w:rsidR="00B93A7E" w:rsidRPr="004E00E9" w:rsidRDefault="00B93A7E" w:rsidP="004E00E9">
            <w:pPr>
              <w:spacing w:line="240" w:lineRule="auto"/>
              <w:jc w:val="left"/>
              <w:rPr>
                <w:sz w:val="20"/>
                <w:szCs w:val="20"/>
              </w:rPr>
            </w:pPr>
            <w:r w:rsidRPr="004E00E9">
              <w:rPr>
                <w:rFonts w:eastAsia="Times New Roman"/>
                <w:color w:val="000000"/>
                <w:sz w:val="20"/>
                <w:szCs w:val="20"/>
                <w:lang w:eastAsia="ru-RU"/>
              </w:rPr>
              <w:t>Схема территориального планирования Шовгеновского района Республики Адыгея</w:t>
            </w:r>
          </w:p>
        </w:tc>
      </w:tr>
      <w:tr w:rsidR="00B93A7E" w:rsidRPr="004E00E9" w14:paraId="00419B9B"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6F7149AB" w14:textId="77777777" w:rsidR="00B93A7E" w:rsidRPr="004E00E9" w:rsidRDefault="00B93A7E" w:rsidP="004E00E9">
            <w:pPr>
              <w:pStyle w:val="af8"/>
              <w:numPr>
                <w:ilvl w:val="0"/>
                <w:numId w:val="85"/>
              </w:numPr>
              <w:tabs>
                <w:tab w:val="left" w:pos="347"/>
              </w:tabs>
              <w:spacing w:line="240" w:lineRule="auto"/>
              <w:ind w:left="340"/>
              <w:rPr>
                <w:color w:val="000000"/>
                <w:sz w:val="20"/>
                <w:szCs w:val="20"/>
              </w:rPr>
            </w:pPr>
          </w:p>
        </w:tc>
        <w:tc>
          <w:tcPr>
            <w:tcW w:w="239" w:type="pct"/>
            <w:tcBorders>
              <w:top w:val="single" w:sz="4" w:space="0" w:color="auto"/>
              <w:left w:val="single" w:sz="4" w:space="0" w:color="auto"/>
              <w:bottom w:val="single" w:sz="4" w:space="0" w:color="auto"/>
              <w:right w:val="single" w:sz="4" w:space="0" w:color="auto"/>
            </w:tcBorders>
          </w:tcPr>
          <w:p w14:paraId="68241D88"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rFonts w:eastAsia="Times New Roman"/>
                <w:iCs/>
                <w:color w:val="000000"/>
                <w:sz w:val="20"/>
                <w:szCs w:val="20"/>
                <w:lang w:eastAsia="ru-RU"/>
              </w:rPr>
              <w:t>ОВ.2.1</w:t>
            </w:r>
          </w:p>
        </w:tc>
        <w:tc>
          <w:tcPr>
            <w:tcW w:w="477" w:type="pct"/>
            <w:tcBorders>
              <w:top w:val="single" w:sz="4" w:space="0" w:color="auto"/>
              <w:left w:val="single" w:sz="4" w:space="0" w:color="auto"/>
              <w:bottom w:val="single" w:sz="4" w:space="0" w:color="auto"/>
              <w:right w:val="single" w:sz="4" w:space="0" w:color="auto"/>
            </w:tcBorders>
            <w:noWrap/>
          </w:tcPr>
          <w:p w14:paraId="4C8DD747"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Очистные сооружения дождевой канализации</w:t>
            </w:r>
          </w:p>
        </w:tc>
        <w:tc>
          <w:tcPr>
            <w:tcW w:w="96" w:type="pct"/>
            <w:tcBorders>
              <w:top w:val="single" w:sz="4" w:space="0" w:color="auto"/>
              <w:left w:val="single" w:sz="4" w:space="0" w:color="auto"/>
              <w:bottom w:val="single" w:sz="4" w:space="0" w:color="auto"/>
              <w:right w:val="single" w:sz="4" w:space="0" w:color="auto"/>
            </w:tcBorders>
            <w:noWrap/>
          </w:tcPr>
          <w:p w14:paraId="788895B5"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573" w:type="pct"/>
            <w:tcBorders>
              <w:top w:val="single" w:sz="4" w:space="0" w:color="auto"/>
              <w:left w:val="single" w:sz="4" w:space="0" w:color="auto"/>
              <w:bottom w:val="single" w:sz="4" w:space="0" w:color="auto"/>
              <w:right w:val="single" w:sz="4" w:space="0" w:color="auto"/>
            </w:tcBorders>
          </w:tcPr>
          <w:p w14:paraId="2AE43592"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0FE7DC69" w14:textId="77777777" w:rsidR="00B93A7E" w:rsidRPr="004E00E9" w:rsidRDefault="00B93A7E" w:rsidP="004E00E9">
            <w:pPr>
              <w:spacing w:line="240" w:lineRule="auto"/>
              <w:ind w:right="-109"/>
              <w:jc w:val="left"/>
              <w:rPr>
                <w:rFonts w:eastAsia="Times New Roman"/>
                <w:color w:val="000000"/>
                <w:sz w:val="20"/>
                <w:szCs w:val="20"/>
                <w:lang w:eastAsia="ru-RU"/>
              </w:rPr>
            </w:pPr>
            <w:r w:rsidRPr="004E00E9">
              <w:rPr>
                <w:sz w:val="20"/>
                <w:szCs w:val="20"/>
              </w:rPr>
              <w:t>Количество — 1 ед., производительность — не менее 1,65 л/с, очистные сооружения накопительного типа.</w:t>
            </w:r>
          </w:p>
        </w:tc>
        <w:tc>
          <w:tcPr>
            <w:tcW w:w="621" w:type="pct"/>
            <w:tcBorders>
              <w:top w:val="single" w:sz="4" w:space="0" w:color="auto"/>
              <w:left w:val="single" w:sz="4" w:space="0" w:color="auto"/>
              <w:bottom w:val="single" w:sz="4" w:space="0" w:color="auto"/>
              <w:right w:val="single" w:sz="4" w:space="0" w:color="auto"/>
            </w:tcBorders>
          </w:tcPr>
          <w:p w14:paraId="4CFF6EBA" w14:textId="77777777" w:rsidR="00B93A7E" w:rsidRPr="004E00E9" w:rsidRDefault="00B93A7E" w:rsidP="004E00E9">
            <w:pPr>
              <w:spacing w:line="240" w:lineRule="auto"/>
              <w:jc w:val="left"/>
              <w:rPr>
                <w:sz w:val="20"/>
                <w:szCs w:val="20"/>
              </w:rPr>
            </w:pPr>
            <w:r w:rsidRPr="004E00E9">
              <w:rPr>
                <w:sz w:val="20"/>
                <w:szCs w:val="20"/>
              </w:rPr>
              <w:t>Обеспечение приема и очистки поверхностных сточных вод до нормативных показателей</w:t>
            </w:r>
          </w:p>
        </w:tc>
        <w:tc>
          <w:tcPr>
            <w:tcW w:w="239" w:type="pct"/>
            <w:tcBorders>
              <w:top w:val="single" w:sz="4" w:space="0" w:color="auto"/>
              <w:left w:val="single" w:sz="4" w:space="0" w:color="auto"/>
              <w:bottom w:val="single" w:sz="4" w:space="0" w:color="auto"/>
              <w:right w:val="single" w:sz="4" w:space="0" w:color="auto"/>
            </w:tcBorders>
          </w:tcPr>
          <w:p w14:paraId="7E47B374"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1003" w:type="pct"/>
            <w:tcBorders>
              <w:top w:val="single" w:sz="4" w:space="0" w:color="auto"/>
              <w:left w:val="single" w:sz="4" w:space="0" w:color="auto"/>
              <w:bottom w:val="single" w:sz="4" w:space="0" w:color="auto"/>
              <w:right w:val="single" w:sz="4" w:space="0" w:color="auto"/>
            </w:tcBorders>
          </w:tcPr>
          <w:p w14:paraId="1FBC59D6"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4"/>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942" w:type="pct"/>
            <w:tcBorders>
              <w:top w:val="single" w:sz="4" w:space="0" w:color="auto"/>
              <w:left w:val="single" w:sz="4" w:space="0" w:color="auto"/>
              <w:bottom w:val="single" w:sz="4" w:space="0" w:color="auto"/>
              <w:right w:val="single" w:sz="4" w:space="0" w:color="auto"/>
            </w:tcBorders>
          </w:tcPr>
          <w:p w14:paraId="17CF216A" w14:textId="77777777" w:rsidR="00B93A7E" w:rsidRPr="004E00E9" w:rsidRDefault="00B93A7E" w:rsidP="004E00E9">
            <w:pPr>
              <w:spacing w:line="240" w:lineRule="auto"/>
              <w:jc w:val="left"/>
              <w:rPr>
                <w:sz w:val="20"/>
                <w:szCs w:val="20"/>
              </w:rPr>
            </w:pPr>
            <w:r w:rsidRPr="004E00E9">
              <w:rPr>
                <w:rFonts w:eastAsia="Times New Roman"/>
                <w:color w:val="000000"/>
                <w:sz w:val="20"/>
                <w:szCs w:val="20"/>
                <w:lang w:eastAsia="ru-RU"/>
              </w:rPr>
              <w:t>Схема территориального планирования Шовгеновского района Республики Адыгея</w:t>
            </w:r>
          </w:p>
        </w:tc>
      </w:tr>
      <w:tr w:rsidR="00B93A7E" w:rsidRPr="004E00E9" w14:paraId="38BCE2B8"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6FFB3058" w14:textId="77777777" w:rsidR="00B93A7E" w:rsidRPr="004E00E9" w:rsidRDefault="00B93A7E" w:rsidP="004E00E9">
            <w:pPr>
              <w:pStyle w:val="af8"/>
              <w:numPr>
                <w:ilvl w:val="0"/>
                <w:numId w:val="85"/>
              </w:numPr>
              <w:tabs>
                <w:tab w:val="left" w:pos="347"/>
              </w:tabs>
              <w:spacing w:line="240" w:lineRule="auto"/>
              <w:ind w:left="340"/>
              <w:rPr>
                <w:color w:val="000000"/>
                <w:sz w:val="20"/>
                <w:szCs w:val="20"/>
              </w:rPr>
            </w:pPr>
          </w:p>
        </w:tc>
        <w:tc>
          <w:tcPr>
            <w:tcW w:w="239" w:type="pct"/>
            <w:tcBorders>
              <w:top w:val="single" w:sz="4" w:space="0" w:color="auto"/>
              <w:left w:val="single" w:sz="4" w:space="0" w:color="auto"/>
              <w:bottom w:val="single" w:sz="4" w:space="0" w:color="auto"/>
              <w:right w:val="single" w:sz="4" w:space="0" w:color="auto"/>
            </w:tcBorders>
          </w:tcPr>
          <w:p w14:paraId="127A922A"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color w:val="000000"/>
                <w:sz w:val="20"/>
                <w:szCs w:val="20"/>
              </w:rPr>
              <w:t>ОВ.3.1</w:t>
            </w:r>
          </w:p>
        </w:tc>
        <w:tc>
          <w:tcPr>
            <w:tcW w:w="477" w:type="pct"/>
            <w:tcBorders>
              <w:top w:val="single" w:sz="4" w:space="0" w:color="auto"/>
              <w:left w:val="single" w:sz="4" w:space="0" w:color="auto"/>
              <w:bottom w:val="single" w:sz="4" w:space="0" w:color="auto"/>
              <w:right w:val="single" w:sz="4" w:space="0" w:color="auto"/>
            </w:tcBorders>
            <w:noWrap/>
          </w:tcPr>
          <w:p w14:paraId="0346103B" w14:textId="77777777" w:rsidR="00B93A7E" w:rsidRPr="004E00E9" w:rsidRDefault="00B93A7E" w:rsidP="004E00E9">
            <w:pPr>
              <w:spacing w:line="240" w:lineRule="auto"/>
              <w:jc w:val="left"/>
              <w:rPr>
                <w:rFonts w:eastAsia="Times New Roman"/>
                <w:color w:val="000000"/>
                <w:sz w:val="20"/>
                <w:szCs w:val="20"/>
                <w:lang w:eastAsia="ru-RU"/>
              </w:rPr>
            </w:pPr>
            <w:r w:rsidRPr="004E00E9">
              <w:rPr>
                <w:color w:val="000000"/>
                <w:sz w:val="20"/>
                <w:szCs w:val="20"/>
              </w:rPr>
              <w:t>Канализационная насосная станция (КНС)</w:t>
            </w:r>
          </w:p>
        </w:tc>
        <w:tc>
          <w:tcPr>
            <w:tcW w:w="96" w:type="pct"/>
            <w:tcBorders>
              <w:top w:val="single" w:sz="4" w:space="0" w:color="auto"/>
              <w:left w:val="single" w:sz="4" w:space="0" w:color="auto"/>
              <w:bottom w:val="single" w:sz="4" w:space="0" w:color="auto"/>
              <w:right w:val="single" w:sz="4" w:space="0" w:color="auto"/>
            </w:tcBorders>
            <w:noWrap/>
          </w:tcPr>
          <w:p w14:paraId="31E9590A" w14:textId="77777777" w:rsidR="00B93A7E" w:rsidRPr="004E00E9" w:rsidRDefault="00B93A7E" w:rsidP="004E00E9">
            <w:pPr>
              <w:spacing w:line="240" w:lineRule="auto"/>
              <w:jc w:val="center"/>
              <w:rPr>
                <w:rFonts w:eastAsia="Times New Roman"/>
                <w:color w:val="000000"/>
                <w:sz w:val="20"/>
                <w:szCs w:val="20"/>
                <w:lang w:eastAsia="ru-RU"/>
              </w:rPr>
            </w:pPr>
            <w:r w:rsidRPr="004E00E9">
              <w:rPr>
                <w:color w:val="000000"/>
                <w:sz w:val="20"/>
                <w:szCs w:val="20"/>
              </w:rPr>
              <w:t>С</w:t>
            </w:r>
          </w:p>
        </w:tc>
        <w:tc>
          <w:tcPr>
            <w:tcW w:w="573" w:type="pct"/>
            <w:tcBorders>
              <w:top w:val="single" w:sz="4" w:space="0" w:color="auto"/>
              <w:left w:val="single" w:sz="4" w:space="0" w:color="auto"/>
              <w:bottom w:val="single" w:sz="4" w:space="0" w:color="auto"/>
              <w:right w:val="single" w:sz="4" w:space="0" w:color="auto"/>
            </w:tcBorders>
          </w:tcPr>
          <w:p w14:paraId="6009918D"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6A21B28D" w14:textId="77777777" w:rsidR="00B93A7E" w:rsidRPr="004E00E9" w:rsidRDefault="00B93A7E" w:rsidP="004E00E9">
            <w:pPr>
              <w:spacing w:line="240" w:lineRule="auto"/>
              <w:ind w:right="-109"/>
              <w:jc w:val="left"/>
              <w:rPr>
                <w:sz w:val="20"/>
                <w:szCs w:val="20"/>
              </w:rPr>
            </w:pPr>
            <w:r w:rsidRPr="004E00E9">
              <w:rPr>
                <w:sz w:val="20"/>
                <w:szCs w:val="20"/>
              </w:rPr>
              <w:t>Количество — 1 ед., производительность — не менее 0,21 л/с</w:t>
            </w:r>
          </w:p>
        </w:tc>
        <w:tc>
          <w:tcPr>
            <w:tcW w:w="621" w:type="pct"/>
            <w:tcBorders>
              <w:top w:val="single" w:sz="4" w:space="0" w:color="auto"/>
              <w:left w:val="single" w:sz="4" w:space="0" w:color="auto"/>
              <w:bottom w:val="single" w:sz="4" w:space="0" w:color="auto"/>
              <w:right w:val="single" w:sz="4" w:space="0" w:color="auto"/>
            </w:tcBorders>
          </w:tcPr>
          <w:p w14:paraId="29CBAD61" w14:textId="77777777" w:rsidR="00B93A7E" w:rsidRPr="004E00E9" w:rsidRDefault="00B93A7E" w:rsidP="004E00E9">
            <w:pPr>
              <w:spacing w:line="240" w:lineRule="auto"/>
              <w:jc w:val="left"/>
              <w:rPr>
                <w:sz w:val="20"/>
                <w:szCs w:val="20"/>
              </w:rPr>
            </w:pPr>
            <w:r w:rsidRPr="004E00E9">
              <w:rPr>
                <w:sz w:val="20"/>
                <w:szCs w:val="20"/>
              </w:rPr>
              <w:t>Подача хозяйственно-бытовых сточных вод на очистку</w:t>
            </w:r>
          </w:p>
        </w:tc>
        <w:tc>
          <w:tcPr>
            <w:tcW w:w="239" w:type="pct"/>
            <w:tcBorders>
              <w:top w:val="single" w:sz="4" w:space="0" w:color="auto"/>
              <w:left w:val="single" w:sz="4" w:space="0" w:color="auto"/>
              <w:bottom w:val="single" w:sz="4" w:space="0" w:color="auto"/>
              <w:right w:val="single" w:sz="4" w:space="0" w:color="auto"/>
            </w:tcBorders>
          </w:tcPr>
          <w:p w14:paraId="05C73A22"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1003" w:type="pct"/>
            <w:tcBorders>
              <w:top w:val="single" w:sz="4" w:space="0" w:color="auto"/>
              <w:left w:val="single" w:sz="4" w:space="0" w:color="auto"/>
              <w:bottom w:val="single" w:sz="4" w:space="0" w:color="auto"/>
              <w:right w:val="single" w:sz="4" w:space="0" w:color="auto"/>
            </w:tcBorders>
          </w:tcPr>
          <w:p w14:paraId="470DE04D" w14:textId="77777777" w:rsidR="00B93A7E" w:rsidRPr="004E00E9" w:rsidRDefault="00B93A7E" w:rsidP="004E00E9">
            <w:pPr>
              <w:spacing w:line="240" w:lineRule="auto"/>
              <w:jc w:val="left"/>
              <w:rPr>
                <w:rFonts w:eastAsia="Times New Roman"/>
                <w:color w:val="000000"/>
                <w:sz w:val="20"/>
                <w:szCs w:val="24"/>
              </w:rPr>
            </w:pPr>
            <w:r w:rsidRPr="004E00E9">
              <w:rPr>
                <w:rFonts w:eastAsia="Times New Roman"/>
                <w:color w:val="000000"/>
                <w:sz w:val="20"/>
                <w:szCs w:val="24"/>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942" w:type="pct"/>
            <w:tcBorders>
              <w:top w:val="single" w:sz="4" w:space="0" w:color="auto"/>
              <w:left w:val="single" w:sz="4" w:space="0" w:color="auto"/>
              <w:bottom w:val="single" w:sz="4" w:space="0" w:color="auto"/>
              <w:right w:val="single" w:sz="4" w:space="0" w:color="auto"/>
            </w:tcBorders>
          </w:tcPr>
          <w:p w14:paraId="7A62BB6B"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w:t>
            </w:r>
          </w:p>
        </w:tc>
      </w:tr>
      <w:tr w:rsidR="00B93A7E" w:rsidRPr="004E00E9" w14:paraId="162837B2" w14:textId="77777777" w:rsidTr="00B93A7E">
        <w:trPr>
          <w:trHeight w:val="20"/>
        </w:trPr>
        <w:tc>
          <w:tcPr>
            <w:tcW w:w="5000" w:type="pct"/>
            <w:gridSpan w:val="10"/>
            <w:tcBorders>
              <w:top w:val="single" w:sz="4" w:space="0" w:color="auto"/>
              <w:left w:val="single" w:sz="4" w:space="0" w:color="auto"/>
              <w:bottom w:val="single" w:sz="4" w:space="0" w:color="auto"/>
              <w:right w:val="single" w:sz="4" w:space="0" w:color="auto"/>
            </w:tcBorders>
            <w:noWrap/>
          </w:tcPr>
          <w:p w14:paraId="41528795" w14:textId="77777777" w:rsidR="00B93A7E" w:rsidRPr="004E00E9" w:rsidRDefault="00B93A7E" w:rsidP="004E00E9">
            <w:pPr>
              <w:tabs>
                <w:tab w:val="left" w:pos="347"/>
              </w:tabs>
              <w:spacing w:line="240" w:lineRule="auto"/>
              <w:ind w:right="-109"/>
              <w:jc w:val="center"/>
              <w:rPr>
                <w:sz w:val="20"/>
                <w:szCs w:val="20"/>
              </w:rPr>
            </w:pPr>
            <w:r w:rsidRPr="004E00E9">
              <w:rPr>
                <w:b/>
                <w:color w:val="000000"/>
                <w:sz w:val="20"/>
                <w:szCs w:val="20"/>
              </w:rPr>
              <w:t>Сети водоотведения</w:t>
            </w:r>
          </w:p>
        </w:tc>
      </w:tr>
      <w:tr w:rsidR="00B93A7E" w:rsidRPr="004E00E9" w14:paraId="38BEFDBA"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1FED75F7" w14:textId="77777777" w:rsidR="00B93A7E" w:rsidRPr="004E00E9" w:rsidRDefault="00B93A7E" w:rsidP="004E00E9">
            <w:pPr>
              <w:numPr>
                <w:ilvl w:val="0"/>
                <w:numId w:val="85"/>
              </w:numPr>
              <w:tabs>
                <w:tab w:val="left" w:pos="347"/>
              </w:tabs>
              <w:spacing w:line="240" w:lineRule="auto"/>
              <w:ind w:left="340"/>
              <w:contextualSpacing/>
              <w:jc w:val="center"/>
              <w:rPr>
                <w:rFonts w:eastAsia="Times New Roman"/>
                <w:color w:val="000000"/>
                <w:sz w:val="20"/>
                <w:szCs w:val="20"/>
                <w:lang w:eastAsia="ru-RU"/>
              </w:rPr>
            </w:pPr>
          </w:p>
        </w:tc>
        <w:tc>
          <w:tcPr>
            <w:tcW w:w="239" w:type="pct"/>
            <w:tcBorders>
              <w:top w:val="single" w:sz="4" w:space="0" w:color="auto"/>
              <w:left w:val="single" w:sz="4" w:space="0" w:color="auto"/>
              <w:bottom w:val="single" w:sz="4" w:space="0" w:color="auto"/>
              <w:right w:val="single" w:sz="4" w:space="0" w:color="auto"/>
            </w:tcBorders>
          </w:tcPr>
          <w:p w14:paraId="73D35773"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rFonts w:eastAsia="Times New Roman"/>
                <w:iCs/>
                <w:color w:val="000000"/>
                <w:sz w:val="20"/>
                <w:szCs w:val="20"/>
                <w:lang w:eastAsia="ru-RU"/>
              </w:rPr>
              <w:t>ВО.</w:t>
            </w:r>
            <w:r w:rsidRPr="004E00E9">
              <w:rPr>
                <w:rFonts w:eastAsia="Times New Roman"/>
                <w:iCs/>
                <w:color w:val="000000"/>
                <w:sz w:val="20"/>
                <w:szCs w:val="20"/>
                <w:lang w:val="en-US" w:eastAsia="ru-RU"/>
              </w:rPr>
              <w:t>1</w:t>
            </w:r>
            <w:r w:rsidRPr="004E00E9">
              <w:rPr>
                <w:rFonts w:eastAsia="Times New Roman"/>
                <w:iCs/>
                <w:color w:val="000000"/>
                <w:sz w:val="20"/>
                <w:szCs w:val="20"/>
                <w:lang w:eastAsia="ru-RU"/>
              </w:rPr>
              <w:t>.1</w:t>
            </w:r>
          </w:p>
        </w:tc>
        <w:tc>
          <w:tcPr>
            <w:tcW w:w="477" w:type="pct"/>
            <w:tcBorders>
              <w:top w:val="single" w:sz="4" w:space="0" w:color="auto"/>
              <w:left w:val="single" w:sz="4" w:space="0" w:color="auto"/>
              <w:bottom w:val="single" w:sz="4" w:space="0" w:color="auto"/>
              <w:right w:val="single" w:sz="4" w:space="0" w:color="auto"/>
            </w:tcBorders>
            <w:noWrap/>
          </w:tcPr>
          <w:p w14:paraId="0DCEC500"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Канализация самотечная</w:t>
            </w:r>
          </w:p>
        </w:tc>
        <w:tc>
          <w:tcPr>
            <w:tcW w:w="96" w:type="pct"/>
            <w:tcBorders>
              <w:top w:val="single" w:sz="4" w:space="0" w:color="auto"/>
              <w:left w:val="single" w:sz="4" w:space="0" w:color="auto"/>
              <w:bottom w:val="single" w:sz="4" w:space="0" w:color="auto"/>
              <w:right w:val="single" w:sz="4" w:space="0" w:color="auto"/>
            </w:tcBorders>
            <w:noWrap/>
          </w:tcPr>
          <w:p w14:paraId="50684BF8"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573" w:type="pct"/>
            <w:tcBorders>
              <w:top w:val="single" w:sz="4" w:space="0" w:color="auto"/>
              <w:left w:val="single" w:sz="4" w:space="0" w:color="auto"/>
              <w:bottom w:val="single" w:sz="4" w:space="0" w:color="auto"/>
              <w:right w:val="single" w:sz="4" w:space="0" w:color="auto"/>
            </w:tcBorders>
          </w:tcPr>
          <w:p w14:paraId="4C37410F"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7EC7BFBA" w14:textId="77777777" w:rsidR="00B93A7E" w:rsidRPr="004E00E9" w:rsidRDefault="00B93A7E" w:rsidP="004E00E9">
            <w:pPr>
              <w:spacing w:line="240" w:lineRule="auto"/>
              <w:ind w:right="-109"/>
              <w:jc w:val="left"/>
              <w:rPr>
                <w:rFonts w:eastAsia="Times New Roman"/>
                <w:color w:val="000000"/>
                <w:sz w:val="20"/>
                <w:szCs w:val="20"/>
                <w:lang w:eastAsia="ru-RU"/>
              </w:rPr>
            </w:pPr>
            <w:r w:rsidRPr="004E00E9">
              <w:rPr>
                <w:rFonts w:eastAsia="Times New Roman"/>
                <w:color w:val="000000"/>
                <w:sz w:val="20"/>
                <w:szCs w:val="20"/>
                <w:lang w:eastAsia="ru-RU"/>
              </w:rPr>
              <w:t>Протяженность — 0,42 км</w:t>
            </w:r>
          </w:p>
        </w:tc>
        <w:tc>
          <w:tcPr>
            <w:tcW w:w="621" w:type="pct"/>
            <w:tcBorders>
              <w:top w:val="single" w:sz="4" w:space="0" w:color="auto"/>
              <w:left w:val="single" w:sz="4" w:space="0" w:color="auto"/>
              <w:bottom w:val="single" w:sz="4" w:space="0" w:color="auto"/>
              <w:right w:val="single" w:sz="4" w:space="0" w:color="auto"/>
            </w:tcBorders>
          </w:tcPr>
          <w:p w14:paraId="50133642" w14:textId="77777777" w:rsidR="00B93A7E" w:rsidRPr="004E00E9" w:rsidRDefault="00B93A7E" w:rsidP="004E00E9">
            <w:pPr>
              <w:spacing w:line="240" w:lineRule="auto"/>
              <w:ind w:right="-108"/>
              <w:jc w:val="left"/>
              <w:rPr>
                <w:sz w:val="20"/>
                <w:szCs w:val="20"/>
              </w:rPr>
            </w:pPr>
            <w:r w:rsidRPr="004E00E9">
              <w:rPr>
                <w:sz w:val="20"/>
                <w:szCs w:val="20"/>
              </w:rPr>
              <w:t>Организация системы централизованного водоотведения</w:t>
            </w:r>
          </w:p>
        </w:tc>
        <w:tc>
          <w:tcPr>
            <w:tcW w:w="239" w:type="pct"/>
            <w:tcBorders>
              <w:top w:val="single" w:sz="4" w:space="0" w:color="auto"/>
              <w:left w:val="single" w:sz="4" w:space="0" w:color="auto"/>
              <w:bottom w:val="single" w:sz="4" w:space="0" w:color="auto"/>
              <w:right w:val="single" w:sz="4" w:space="0" w:color="auto"/>
            </w:tcBorders>
          </w:tcPr>
          <w:p w14:paraId="0C156D34"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1003" w:type="pct"/>
            <w:tcBorders>
              <w:top w:val="single" w:sz="4" w:space="0" w:color="auto"/>
              <w:left w:val="single" w:sz="4" w:space="0" w:color="auto"/>
              <w:bottom w:val="single" w:sz="4" w:space="0" w:color="auto"/>
              <w:right w:val="single" w:sz="4" w:space="0" w:color="auto"/>
            </w:tcBorders>
          </w:tcPr>
          <w:p w14:paraId="2D0B1498" w14:textId="77777777" w:rsidR="00B93A7E" w:rsidRPr="004E00E9" w:rsidRDefault="00B93A7E" w:rsidP="004E00E9">
            <w:pPr>
              <w:spacing w:line="240" w:lineRule="auto"/>
              <w:jc w:val="center"/>
              <w:rPr>
                <w:rFonts w:eastAsia="Times New Roman"/>
                <w:color w:val="000000"/>
                <w:sz w:val="20"/>
                <w:szCs w:val="24"/>
              </w:rPr>
            </w:pPr>
            <w:r w:rsidRPr="004E00E9">
              <w:rPr>
                <w:rFonts w:eastAsia="Times New Roman"/>
                <w:color w:val="000000"/>
                <w:sz w:val="20"/>
                <w:szCs w:val="20"/>
                <w:lang w:eastAsia="ru-RU"/>
              </w:rPr>
              <w:t>-</w:t>
            </w:r>
          </w:p>
        </w:tc>
        <w:tc>
          <w:tcPr>
            <w:tcW w:w="942" w:type="pct"/>
            <w:tcBorders>
              <w:top w:val="single" w:sz="4" w:space="0" w:color="auto"/>
              <w:left w:val="single" w:sz="4" w:space="0" w:color="auto"/>
              <w:bottom w:val="single" w:sz="4" w:space="0" w:color="auto"/>
              <w:right w:val="single" w:sz="4" w:space="0" w:color="auto"/>
            </w:tcBorders>
          </w:tcPr>
          <w:p w14:paraId="1D21E79C" w14:textId="77777777" w:rsidR="00B93A7E" w:rsidRPr="004E00E9" w:rsidRDefault="00B93A7E" w:rsidP="004E00E9">
            <w:pPr>
              <w:spacing w:line="240" w:lineRule="auto"/>
              <w:jc w:val="center"/>
              <w:rPr>
                <w:sz w:val="20"/>
                <w:szCs w:val="20"/>
              </w:rPr>
            </w:pPr>
            <w:r w:rsidRPr="004E00E9">
              <w:rPr>
                <w:rFonts w:eastAsia="Times New Roman"/>
                <w:color w:val="000000"/>
                <w:sz w:val="20"/>
                <w:szCs w:val="20"/>
                <w:lang w:eastAsia="ru-RU"/>
              </w:rPr>
              <w:t>-</w:t>
            </w:r>
          </w:p>
        </w:tc>
      </w:tr>
      <w:tr w:rsidR="00B93A7E" w:rsidRPr="004E00E9" w14:paraId="180D5CD1"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121888F0" w14:textId="77777777" w:rsidR="00B93A7E" w:rsidRPr="004E00E9" w:rsidRDefault="00B93A7E" w:rsidP="004E00E9">
            <w:pPr>
              <w:numPr>
                <w:ilvl w:val="0"/>
                <w:numId w:val="85"/>
              </w:numPr>
              <w:tabs>
                <w:tab w:val="left" w:pos="347"/>
              </w:tabs>
              <w:spacing w:line="240" w:lineRule="auto"/>
              <w:ind w:left="340"/>
              <w:contextualSpacing/>
              <w:jc w:val="center"/>
              <w:rPr>
                <w:rFonts w:eastAsia="Times New Roman"/>
                <w:color w:val="000000"/>
                <w:sz w:val="20"/>
                <w:szCs w:val="20"/>
                <w:lang w:eastAsia="ru-RU"/>
              </w:rPr>
            </w:pPr>
          </w:p>
        </w:tc>
        <w:tc>
          <w:tcPr>
            <w:tcW w:w="239" w:type="pct"/>
            <w:tcBorders>
              <w:top w:val="single" w:sz="4" w:space="0" w:color="auto"/>
              <w:left w:val="single" w:sz="4" w:space="0" w:color="auto"/>
              <w:bottom w:val="single" w:sz="4" w:space="0" w:color="auto"/>
              <w:right w:val="single" w:sz="4" w:space="0" w:color="auto"/>
            </w:tcBorders>
          </w:tcPr>
          <w:p w14:paraId="524A13C9"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rFonts w:eastAsia="Times New Roman"/>
                <w:iCs/>
                <w:color w:val="000000"/>
                <w:sz w:val="20"/>
                <w:szCs w:val="20"/>
                <w:lang w:eastAsia="ru-RU"/>
              </w:rPr>
              <w:t>ВО.</w:t>
            </w:r>
            <w:r w:rsidRPr="004E00E9">
              <w:rPr>
                <w:rFonts w:eastAsia="Times New Roman"/>
                <w:iCs/>
                <w:color w:val="000000"/>
                <w:sz w:val="20"/>
                <w:szCs w:val="20"/>
                <w:lang w:val="en-US" w:eastAsia="ru-RU"/>
              </w:rPr>
              <w:t>2</w:t>
            </w:r>
            <w:r w:rsidRPr="004E00E9">
              <w:rPr>
                <w:rFonts w:eastAsia="Times New Roman"/>
                <w:iCs/>
                <w:color w:val="000000"/>
                <w:sz w:val="20"/>
                <w:szCs w:val="20"/>
                <w:lang w:eastAsia="ru-RU"/>
              </w:rPr>
              <w:t>.1</w:t>
            </w:r>
          </w:p>
        </w:tc>
        <w:tc>
          <w:tcPr>
            <w:tcW w:w="477" w:type="pct"/>
            <w:tcBorders>
              <w:top w:val="single" w:sz="4" w:space="0" w:color="auto"/>
              <w:left w:val="single" w:sz="4" w:space="0" w:color="auto"/>
              <w:bottom w:val="single" w:sz="4" w:space="0" w:color="auto"/>
              <w:right w:val="single" w:sz="4" w:space="0" w:color="auto"/>
            </w:tcBorders>
            <w:noWrap/>
          </w:tcPr>
          <w:p w14:paraId="7EE5F37C"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Канализация напорная</w:t>
            </w:r>
          </w:p>
        </w:tc>
        <w:tc>
          <w:tcPr>
            <w:tcW w:w="96" w:type="pct"/>
            <w:tcBorders>
              <w:top w:val="single" w:sz="4" w:space="0" w:color="auto"/>
              <w:left w:val="single" w:sz="4" w:space="0" w:color="auto"/>
              <w:bottom w:val="single" w:sz="4" w:space="0" w:color="auto"/>
              <w:right w:val="single" w:sz="4" w:space="0" w:color="auto"/>
            </w:tcBorders>
            <w:noWrap/>
          </w:tcPr>
          <w:p w14:paraId="56BAEAB6"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573" w:type="pct"/>
            <w:tcBorders>
              <w:top w:val="single" w:sz="4" w:space="0" w:color="auto"/>
              <w:left w:val="single" w:sz="4" w:space="0" w:color="auto"/>
              <w:bottom w:val="single" w:sz="4" w:space="0" w:color="auto"/>
              <w:right w:val="single" w:sz="4" w:space="0" w:color="auto"/>
            </w:tcBorders>
          </w:tcPr>
          <w:p w14:paraId="5BCB1BF6"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19FC9006" w14:textId="77777777" w:rsidR="00B93A7E" w:rsidRPr="004E00E9" w:rsidRDefault="00B93A7E" w:rsidP="004E00E9">
            <w:pPr>
              <w:spacing w:line="240" w:lineRule="auto"/>
              <w:ind w:right="-109"/>
              <w:jc w:val="left"/>
              <w:rPr>
                <w:rFonts w:eastAsia="Times New Roman"/>
                <w:color w:val="000000"/>
                <w:sz w:val="20"/>
                <w:szCs w:val="20"/>
                <w:lang w:eastAsia="ru-RU"/>
              </w:rPr>
            </w:pPr>
            <w:r w:rsidRPr="004E00E9">
              <w:rPr>
                <w:rFonts w:eastAsia="Times New Roman"/>
                <w:color w:val="000000"/>
                <w:sz w:val="20"/>
                <w:szCs w:val="20"/>
                <w:lang w:eastAsia="ru-RU"/>
              </w:rPr>
              <w:t>Протяженность — 0,89 км</w:t>
            </w:r>
          </w:p>
        </w:tc>
        <w:tc>
          <w:tcPr>
            <w:tcW w:w="621" w:type="pct"/>
            <w:tcBorders>
              <w:top w:val="single" w:sz="4" w:space="0" w:color="auto"/>
              <w:left w:val="single" w:sz="4" w:space="0" w:color="auto"/>
              <w:bottom w:val="single" w:sz="4" w:space="0" w:color="auto"/>
              <w:right w:val="single" w:sz="4" w:space="0" w:color="auto"/>
            </w:tcBorders>
          </w:tcPr>
          <w:p w14:paraId="092DFFFD" w14:textId="77777777" w:rsidR="00B93A7E" w:rsidRPr="004E00E9" w:rsidRDefault="00B93A7E" w:rsidP="004E00E9">
            <w:pPr>
              <w:spacing w:line="240" w:lineRule="auto"/>
              <w:ind w:right="-108"/>
              <w:jc w:val="left"/>
              <w:rPr>
                <w:sz w:val="20"/>
                <w:szCs w:val="20"/>
              </w:rPr>
            </w:pPr>
            <w:r w:rsidRPr="004E00E9">
              <w:rPr>
                <w:sz w:val="20"/>
                <w:szCs w:val="20"/>
              </w:rPr>
              <w:t>Организация системы централизованного водоотведения</w:t>
            </w:r>
          </w:p>
        </w:tc>
        <w:tc>
          <w:tcPr>
            <w:tcW w:w="239" w:type="pct"/>
            <w:tcBorders>
              <w:top w:val="single" w:sz="4" w:space="0" w:color="auto"/>
              <w:left w:val="single" w:sz="4" w:space="0" w:color="auto"/>
              <w:bottom w:val="single" w:sz="4" w:space="0" w:color="auto"/>
              <w:right w:val="single" w:sz="4" w:space="0" w:color="auto"/>
            </w:tcBorders>
          </w:tcPr>
          <w:p w14:paraId="44C23D2A"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1003" w:type="pct"/>
            <w:tcBorders>
              <w:top w:val="single" w:sz="4" w:space="0" w:color="auto"/>
              <w:left w:val="single" w:sz="4" w:space="0" w:color="auto"/>
              <w:bottom w:val="single" w:sz="4" w:space="0" w:color="auto"/>
              <w:right w:val="single" w:sz="4" w:space="0" w:color="auto"/>
            </w:tcBorders>
          </w:tcPr>
          <w:p w14:paraId="6AB14D32" w14:textId="77777777" w:rsidR="00B93A7E" w:rsidRPr="004E00E9" w:rsidRDefault="00B93A7E" w:rsidP="004E00E9">
            <w:pPr>
              <w:spacing w:line="240" w:lineRule="auto"/>
              <w:jc w:val="center"/>
              <w:rPr>
                <w:sz w:val="20"/>
                <w:szCs w:val="20"/>
              </w:rPr>
            </w:pPr>
            <w:r w:rsidRPr="004E00E9">
              <w:rPr>
                <w:rFonts w:eastAsia="Times New Roman"/>
                <w:color w:val="000000"/>
                <w:sz w:val="20"/>
                <w:szCs w:val="20"/>
                <w:lang w:eastAsia="ru-RU"/>
              </w:rPr>
              <w:t>-</w:t>
            </w:r>
          </w:p>
        </w:tc>
        <w:tc>
          <w:tcPr>
            <w:tcW w:w="942" w:type="pct"/>
            <w:tcBorders>
              <w:top w:val="single" w:sz="4" w:space="0" w:color="auto"/>
              <w:left w:val="single" w:sz="4" w:space="0" w:color="auto"/>
              <w:bottom w:val="single" w:sz="4" w:space="0" w:color="auto"/>
              <w:right w:val="single" w:sz="4" w:space="0" w:color="auto"/>
            </w:tcBorders>
          </w:tcPr>
          <w:p w14:paraId="2EEB684F" w14:textId="77777777" w:rsidR="00B93A7E" w:rsidRPr="004E00E9" w:rsidRDefault="00B93A7E" w:rsidP="004E00E9">
            <w:pPr>
              <w:spacing w:line="240" w:lineRule="auto"/>
              <w:jc w:val="center"/>
              <w:rPr>
                <w:sz w:val="20"/>
                <w:szCs w:val="20"/>
              </w:rPr>
            </w:pPr>
            <w:r w:rsidRPr="004E00E9">
              <w:rPr>
                <w:rFonts w:eastAsia="Times New Roman"/>
                <w:color w:val="000000"/>
                <w:sz w:val="20"/>
                <w:szCs w:val="20"/>
                <w:lang w:eastAsia="ru-RU"/>
              </w:rPr>
              <w:t>-</w:t>
            </w:r>
          </w:p>
        </w:tc>
      </w:tr>
      <w:tr w:rsidR="00B93A7E" w:rsidRPr="004E00E9" w14:paraId="358ED5E8"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53AE87A8" w14:textId="77777777" w:rsidR="00B93A7E" w:rsidRPr="004E00E9" w:rsidRDefault="00B93A7E" w:rsidP="004E00E9">
            <w:pPr>
              <w:numPr>
                <w:ilvl w:val="0"/>
                <w:numId w:val="85"/>
              </w:numPr>
              <w:tabs>
                <w:tab w:val="left" w:pos="347"/>
              </w:tabs>
              <w:spacing w:line="240" w:lineRule="auto"/>
              <w:ind w:left="340"/>
              <w:contextualSpacing/>
              <w:jc w:val="center"/>
              <w:rPr>
                <w:rFonts w:eastAsia="Times New Roman"/>
                <w:color w:val="000000"/>
                <w:sz w:val="20"/>
                <w:szCs w:val="20"/>
                <w:lang w:eastAsia="ru-RU"/>
              </w:rPr>
            </w:pPr>
          </w:p>
        </w:tc>
        <w:tc>
          <w:tcPr>
            <w:tcW w:w="239" w:type="pct"/>
            <w:tcBorders>
              <w:top w:val="single" w:sz="4" w:space="0" w:color="auto"/>
              <w:left w:val="single" w:sz="4" w:space="0" w:color="auto"/>
              <w:bottom w:val="single" w:sz="4" w:space="0" w:color="auto"/>
              <w:right w:val="single" w:sz="4" w:space="0" w:color="auto"/>
            </w:tcBorders>
          </w:tcPr>
          <w:p w14:paraId="699707AE"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rFonts w:eastAsia="Times New Roman"/>
                <w:iCs/>
                <w:color w:val="000000"/>
                <w:sz w:val="20"/>
                <w:szCs w:val="20"/>
                <w:lang w:eastAsia="ru-RU"/>
              </w:rPr>
              <w:t>ВО.4.1</w:t>
            </w:r>
          </w:p>
        </w:tc>
        <w:tc>
          <w:tcPr>
            <w:tcW w:w="477" w:type="pct"/>
            <w:tcBorders>
              <w:top w:val="single" w:sz="4" w:space="0" w:color="auto"/>
              <w:left w:val="single" w:sz="4" w:space="0" w:color="auto"/>
              <w:bottom w:val="single" w:sz="4" w:space="0" w:color="auto"/>
              <w:right w:val="single" w:sz="4" w:space="0" w:color="auto"/>
            </w:tcBorders>
            <w:noWrap/>
          </w:tcPr>
          <w:p w14:paraId="620E7B45"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Канализация дождевая самотечная закрытая</w:t>
            </w:r>
          </w:p>
        </w:tc>
        <w:tc>
          <w:tcPr>
            <w:tcW w:w="96" w:type="pct"/>
            <w:tcBorders>
              <w:top w:val="single" w:sz="4" w:space="0" w:color="auto"/>
              <w:left w:val="single" w:sz="4" w:space="0" w:color="auto"/>
              <w:bottom w:val="single" w:sz="4" w:space="0" w:color="auto"/>
              <w:right w:val="single" w:sz="4" w:space="0" w:color="auto"/>
            </w:tcBorders>
            <w:noWrap/>
          </w:tcPr>
          <w:p w14:paraId="609BF6D5"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573" w:type="pct"/>
            <w:tcBorders>
              <w:top w:val="single" w:sz="4" w:space="0" w:color="auto"/>
              <w:left w:val="single" w:sz="4" w:space="0" w:color="auto"/>
              <w:bottom w:val="single" w:sz="4" w:space="0" w:color="auto"/>
              <w:right w:val="single" w:sz="4" w:space="0" w:color="auto"/>
            </w:tcBorders>
          </w:tcPr>
          <w:p w14:paraId="5A593161"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2AC83493" w14:textId="77777777" w:rsidR="00B93A7E" w:rsidRPr="004E00E9" w:rsidRDefault="00B93A7E" w:rsidP="004E00E9">
            <w:pPr>
              <w:spacing w:line="240" w:lineRule="auto"/>
              <w:ind w:right="-109"/>
              <w:jc w:val="left"/>
              <w:rPr>
                <w:rFonts w:eastAsia="Times New Roman"/>
                <w:color w:val="000000"/>
                <w:sz w:val="20"/>
                <w:szCs w:val="20"/>
                <w:lang w:eastAsia="ru-RU"/>
              </w:rPr>
            </w:pPr>
            <w:r w:rsidRPr="004E00E9">
              <w:rPr>
                <w:rFonts w:eastAsia="Times New Roman"/>
                <w:color w:val="000000"/>
                <w:sz w:val="20"/>
                <w:szCs w:val="20"/>
                <w:lang w:eastAsia="ru-RU"/>
              </w:rPr>
              <w:t>Протяженность — 7,50 км</w:t>
            </w:r>
          </w:p>
        </w:tc>
        <w:tc>
          <w:tcPr>
            <w:tcW w:w="621" w:type="pct"/>
            <w:tcBorders>
              <w:top w:val="single" w:sz="4" w:space="0" w:color="auto"/>
              <w:left w:val="single" w:sz="4" w:space="0" w:color="auto"/>
              <w:bottom w:val="single" w:sz="4" w:space="0" w:color="auto"/>
              <w:right w:val="single" w:sz="4" w:space="0" w:color="auto"/>
            </w:tcBorders>
          </w:tcPr>
          <w:p w14:paraId="5D95B92D" w14:textId="77777777" w:rsidR="00B93A7E" w:rsidRPr="004E00E9" w:rsidRDefault="00B93A7E" w:rsidP="004E00E9">
            <w:pPr>
              <w:spacing w:line="240" w:lineRule="auto"/>
              <w:jc w:val="left"/>
              <w:rPr>
                <w:sz w:val="20"/>
                <w:szCs w:val="20"/>
              </w:rPr>
            </w:pPr>
            <w:r w:rsidRPr="004E00E9">
              <w:rPr>
                <w:sz w:val="20"/>
                <w:szCs w:val="20"/>
              </w:rPr>
              <w:t>Обеспечение отвода поверхностных сточных вод</w:t>
            </w:r>
          </w:p>
        </w:tc>
        <w:tc>
          <w:tcPr>
            <w:tcW w:w="239" w:type="pct"/>
            <w:tcBorders>
              <w:top w:val="single" w:sz="4" w:space="0" w:color="auto"/>
              <w:left w:val="single" w:sz="4" w:space="0" w:color="auto"/>
              <w:bottom w:val="single" w:sz="4" w:space="0" w:color="auto"/>
              <w:right w:val="single" w:sz="4" w:space="0" w:color="auto"/>
            </w:tcBorders>
          </w:tcPr>
          <w:p w14:paraId="53EDE204"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1003" w:type="pct"/>
            <w:tcBorders>
              <w:top w:val="single" w:sz="4" w:space="0" w:color="auto"/>
              <w:left w:val="single" w:sz="4" w:space="0" w:color="auto"/>
              <w:bottom w:val="single" w:sz="4" w:space="0" w:color="auto"/>
              <w:right w:val="single" w:sz="4" w:space="0" w:color="auto"/>
            </w:tcBorders>
          </w:tcPr>
          <w:p w14:paraId="68049828"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w:t>
            </w:r>
          </w:p>
        </w:tc>
        <w:tc>
          <w:tcPr>
            <w:tcW w:w="942" w:type="pct"/>
            <w:tcBorders>
              <w:top w:val="single" w:sz="4" w:space="0" w:color="auto"/>
              <w:left w:val="single" w:sz="4" w:space="0" w:color="auto"/>
              <w:bottom w:val="single" w:sz="4" w:space="0" w:color="auto"/>
              <w:right w:val="single" w:sz="4" w:space="0" w:color="auto"/>
            </w:tcBorders>
          </w:tcPr>
          <w:p w14:paraId="134E152B" w14:textId="77777777" w:rsidR="00B93A7E" w:rsidRPr="004E00E9" w:rsidRDefault="00B93A7E" w:rsidP="004E00E9">
            <w:pPr>
              <w:spacing w:line="240" w:lineRule="auto"/>
              <w:jc w:val="left"/>
              <w:rPr>
                <w:sz w:val="20"/>
                <w:szCs w:val="20"/>
              </w:rPr>
            </w:pPr>
            <w:r w:rsidRPr="004E00E9">
              <w:rPr>
                <w:rFonts w:eastAsia="Times New Roman"/>
                <w:color w:val="000000"/>
                <w:sz w:val="20"/>
                <w:szCs w:val="20"/>
                <w:lang w:eastAsia="ru-RU"/>
              </w:rPr>
              <w:t>Схема территориального планирования Шовгеновского района Республики Адыгея</w:t>
            </w:r>
          </w:p>
        </w:tc>
      </w:tr>
      <w:tr w:rsidR="00B93A7E" w:rsidRPr="004E00E9" w14:paraId="79210A32" w14:textId="77777777" w:rsidTr="00412D27">
        <w:trPr>
          <w:trHeight w:val="20"/>
        </w:trPr>
        <w:tc>
          <w:tcPr>
            <w:tcW w:w="142" w:type="pct"/>
            <w:tcBorders>
              <w:top w:val="single" w:sz="4" w:space="0" w:color="auto"/>
              <w:left w:val="single" w:sz="4" w:space="0" w:color="auto"/>
              <w:bottom w:val="single" w:sz="4" w:space="0" w:color="auto"/>
              <w:right w:val="single" w:sz="4" w:space="0" w:color="auto"/>
            </w:tcBorders>
            <w:noWrap/>
          </w:tcPr>
          <w:p w14:paraId="43B10377" w14:textId="77777777" w:rsidR="00B93A7E" w:rsidRPr="004E00E9" w:rsidRDefault="00B93A7E" w:rsidP="004E00E9">
            <w:pPr>
              <w:numPr>
                <w:ilvl w:val="0"/>
                <w:numId w:val="85"/>
              </w:numPr>
              <w:tabs>
                <w:tab w:val="left" w:pos="347"/>
              </w:tabs>
              <w:spacing w:line="240" w:lineRule="auto"/>
              <w:ind w:left="340"/>
              <w:contextualSpacing/>
              <w:jc w:val="center"/>
              <w:rPr>
                <w:rFonts w:eastAsia="Times New Roman"/>
                <w:color w:val="000000"/>
                <w:sz w:val="20"/>
                <w:szCs w:val="20"/>
                <w:lang w:eastAsia="ru-RU"/>
              </w:rPr>
            </w:pPr>
          </w:p>
        </w:tc>
        <w:tc>
          <w:tcPr>
            <w:tcW w:w="239" w:type="pct"/>
            <w:tcBorders>
              <w:top w:val="single" w:sz="4" w:space="0" w:color="auto"/>
              <w:left w:val="single" w:sz="4" w:space="0" w:color="auto"/>
              <w:bottom w:val="single" w:sz="4" w:space="0" w:color="auto"/>
              <w:right w:val="single" w:sz="4" w:space="0" w:color="auto"/>
            </w:tcBorders>
          </w:tcPr>
          <w:p w14:paraId="78DED26E" w14:textId="77777777" w:rsidR="00B93A7E" w:rsidRPr="004E00E9" w:rsidRDefault="00B93A7E" w:rsidP="004E00E9">
            <w:pPr>
              <w:spacing w:line="240" w:lineRule="auto"/>
              <w:ind w:right="-109" w:hanging="6"/>
              <w:jc w:val="center"/>
              <w:rPr>
                <w:rFonts w:eastAsia="Times New Roman"/>
                <w:iCs/>
                <w:color w:val="000000"/>
                <w:sz w:val="20"/>
                <w:szCs w:val="20"/>
                <w:lang w:eastAsia="ru-RU"/>
              </w:rPr>
            </w:pPr>
            <w:r w:rsidRPr="004E00E9">
              <w:rPr>
                <w:rFonts w:eastAsia="Times New Roman"/>
                <w:iCs/>
                <w:color w:val="000000"/>
                <w:sz w:val="20"/>
                <w:szCs w:val="20"/>
                <w:lang w:eastAsia="ru-RU"/>
              </w:rPr>
              <w:t>ВО.7.1</w:t>
            </w:r>
          </w:p>
        </w:tc>
        <w:tc>
          <w:tcPr>
            <w:tcW w:w="477" w:type="pct"/>
            <w:tcBorders>
              <w:top w:val="single" w:sz="4" w:space="0" w:color="auto"/>
              <w:left w:val="single" w:sz="4" w:space="0" w:color="auto"/>
              <w:bottom w:val="single" w:sz="4" w:space="0" w:color="auto"/>
              <w:right w:val="single" w:sz="4" w:space="0" w:color="auto"/>
            </w:tcBorders>
            <w:noWrap/>
          </w:tcPr>
          <w:p w14:paraId="173BBCE0" w14:textId="77777777" w:rsidR="00B93A7E" w:rsidRPr="004E00E9" w:rsidRDefault="00B93A7E"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Выпуски и ливнеотводы</w:t>
            </w:r>
          </w:p>
        </w:tc>
        <w:tc>
          <w:tcPr>
            <w:tcW w:w="96" w:type="pct"/>
            <w:tcBorders>
              <w:top w:val="single" w:sz="4" w:space="0" w:color="auto"/>
              <w:left w:val="single" w:sz="4" w:space="0" w:color="auto"/>
              <w:bottom w:val="single" w:sz="4" w:space="0" w:color="auto"/>
              <w:right w:val="single" w:sz="4" w:space="0" w:color="auto"/>
            </w:tcBorders>
            <w:noWrap/>
          </w:tcPr>
          <w:p w14:paraId="69C99B0A"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573" w:type="pct"/>
            <w:tcBorders>
              <w:top w:val="single" w:sz="4" w:space="0" w:color="auto"/>
              <w:left w:val="single" w:sz="4" w:space="0" w:color="auto"/>
              <w:bottom w:val="single" w:sz="4" w:space="0" w:color="auto"/>
              <w:right w:val="single" w:sz="4" w:space="0" w:color="auto"/>
            </w:tcBorders>
          </w:tcPr>
          <w:p w14:paraId="764DBB47" w14:textId="77777777" w:rsidR="00B93A7E" w:rsidRPr="004E00E9" w:rsidRDefault="00B93A7E" w:rsidP="004E00E9">
            <w:pPr>
              <w:spacing w:line="240" w:lineRule="auto"/>
              <w:ind w:right="-107"/>
              <w:jc w:val="left"/>
              <w:rPr>
                <w:sz w:val="20"/>
                <w:szCs w:val="20"/>
              </w:rPr>
            </w:pPr>
            <w:r w:rsidRPr="004E00E9">
              <w:rPr>
                <w:sz w:val="20"/>
                <w:szCs w:val="20"/>
              </w:rPr>
              <w:t>а. Хакуринохабль</w:t>
            </w:r>
          </w:p>
        </w:tc>
        <w:tc>
          <w:tcPr>
            <w:tcW w:w="668" w:type="pct"/>
            <w:tcBorders>
              <w:top w:val="single" w:sz="4" w:space="0" w:color="auto"/>
              <w:left w:val="single" w:sz="4" w:space="0" w:color="auto"/>
              <w:bottom w:val="single" w:sz="4" w:space="0" w:color="auto"/>
              <w:right w:val="single" w:sz="4" w:space="0" w:color="auto"/>
            </w:tcBorders>
          </w:tcPr>
          <w:p w14:paraId="1F167B2C" w14:textId="77777777" w:rsidR="00B93A7E" w:rsidRPr="004E00E9" w:rsidRDefault="00B93A7E" w:rsidP="004E00E9">
            <w:pPr>
              <w:spacing w:line="240" w:lineRule="auto"/>
              <w:ind w:right="-109"/>
              <w:jc w:val="left"/>
              <w:rPr>
                <w:rFonts w:eastAsia="Times New Roman"/>
                <w:color w:val="000000"/>
                <w:sz w:val="20"/>
                <w:szCs w:val="20"/>
                <w:lang w:eastAsia="ru-RU"/>
              </w:rPr>
            </w:pPr>
            <w:r w:rsidRPr="004E00E9">
              <w:rPr>
                <w:rFonts w:eastAsia="Times New Roman"/>
                <w:color w:val="000000"/>
                <w:sz w:val="20"/>
                <w:szCs w:val="20"/>
                <w:lang w:eastAsia="ru-RU"/>
              </w:rPr>
              <w:t>Протяженность — 0,03 км</w:t>
            </w:r>
          </w:p>
        </w:tc>
        <w:tc>
          <w:tcPr>
            <w:tcW w:w="621" w:type="pct"/>
            <w:tcBorders>
              <w:top w:val="single" w:sz="4" w:space="0" w:color="auto"/>
              <w:left w:val="single" w:sz="4" w:space="0" w:color="auto"/>
              <w:bottom w:val="single" w:sz="4" w:space="0" w:color="auto"/>
              <w:right w:val="single" w:sz="4" w:space="0" w:color="auto"/>
            </w:tcBorders>
          </w:tcPr>
          <w:p w14:paraId="3C7FFB82" w14:textId="77777777" w:rsidR="00B93A7E" w:rsidRPr="004E00E9" w:rsidRDefault="00B93A7E" w:rsidP="004E00E9">
            <w:pPr>
              <w:spacing w:line="240" w:lineRule="auto"/>
              <w:jc w:val="left"/>
              <w:rPr>
                <w:sz w:val="20"/>
                <w:szCs w:val="20"/>
              </w:rPr>
            </w:pPr>
            <w:r w:rsidRPr="004E00E9">
              <w:rPr>
                <w:sz w:val="20"/>
                <w:szCs w:val="20"/>
              </w:rPr>
              <w:t>Выпуск очищенных сточных вод</w:t>
            </w:r>
          </w:p>
        </w:tc>
        <w:tc>
          <w:tcPr>
            <w:tcW w:w="239" w:type="pct"/>
            <w:tcBorders>
              <w:top w:val="single" w:sz="4" w:space="0" w:color="auto"/>
              <w:left w:val="single" w:sz="4" w:space="0" w:color="auto"/>
              <w:bottom w:val="single" w:sz="4" w:space="0" w:color="auto"/>
              <w:right w:val="single" w:sz="4" w:space="0" w:color="auto"/>
            </w:tcBorders>
          </w:tcPr>
          <w:p w14:paraId="14E090BB" w14:textId="77777777" w:rsidR="00B93A7E" w:rsidRPr="004E00E9" w:rsidRDefault="00B93A7E"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2035 года</w:t>
            </w:r>
          </w:p>
        </w:tc>
        <w:tc>
          <w:tcPr>
            <w:tcW w:w="1003" w:type="pct"/>
            <w:tcBorders>
              <w:top w:val="single" w:sz="4" w:space="0" w:color="auto"/>
              <w:left w:val="single" w:sz="4" w:space="0" w:color="auto"/>
              <w:bottom w:val="single" w:sz="4" w:space="0" w:color="auto"/>
              <w:right w:val="single" w:sz="4" w:space="0" w:color="auto"/>
            </w:tcBorders>
          </w:tcPr>
          <w:p w14:paraId="061D1BFF" w14:textId="77777777" w:rsidR="00B93A7E" w:rsidRPr="004E00E9" w:rsidRDefault="00B93A7E" w:rsidP="004E00E9">
            <w:pPr>
              <w:spacing w:line="240" w:lineRule="auto"/>
              <w:jc w:val="center"/>
              <w:rPr>
                <w:sz w:val="20"/>
                <w:szCs w:val="20"/>
              </w:rPr>
            </w:pPr>
            <w:r w:rsidRPr="004E00E9">
              <w:rPr>
                <w:rFonts w:eastAsia="Times New Roman"/>
                <w:color w:val="000000"/>
                <w:sz w:val="20"/>
                <w:szCs w:val="20"/>
                <w:lang w:eastAsia="ru-RU"/>
              </w:rPr>
              <w:t>-</w:t>
            </w:r>
          </w:p>
        </w:tc>
        <w:tc>
          <w:tcPr>
            <w:tcW w:w="942" w:type="pct"/>
            <w:tcBorders>
              <w:top w:val="single" w:sz="4" w:space="0" w:color="auto"/>
              <w:left w:val="single" w:sz="4" w:space="0" w:color="auto"/>
              <w:bottom w:val="single" w:sz="4" w:space="0" w:color="auto"/>
              <w:right w:val="single" w:sz="4" w:space="0" w:color="auto"/>
            </w:tcBorders>
          </w:tcPr>
          <w:p w14:paraId="25C7B2BF" w14:textId="77777777" w:rsidR="00B93A7E" w:rsidRPr="004E00E9" w:rsidRDefault="00B93A7E" w:rsidP="004E00E9">
            <w:pPr>
              <w:spacing w:line="240" w:lineRule="auto"/>
              <w:jc w:val="left"/>
              <w:rPr>
                <w:sz w:val="20"/>
                <w:szCs w:val="20"/>
              </w:rPr>
            </w:pPr>
            <w:r w:rsidRPr="004E00E9">
              <w:rPr>
                <w:rFonts w:eastAsia="Times New Roman"/>
                <w:color w:val="000000"/>
                <w:sz w:val="20"/>
                <w:szCs w:val="20"/>
                <w:lang w:eastAsia="ru-RU"/>
              </w:rPr>
              <w:t>Схема территориального планирования Шовгеновского района Республики Адыгея</w:t>
            </w:r>
          </w:p>
        </w:tc>
      </w:tr>
    </w:tbl>
    <w:p w14:paraId="73DD9D1C" w14:textId="77777777" w:rsidR="00FC5938" w:rsidRPr="004E00E9" w:rsidRDefault="00FC5938" w:rsidP="004E00E9">
      <w:pPr>
        <w:tabs>
          <w:tab w:val="left" w:pos="14317"/>
        </w:tabs>
        <w:spacing w:line="12" w:lineRule="auto"/>
        <w:ind w:right="255"/>
        <w:contextualSpacing/>
        <w:jc w:val="center"/>
        <w:rPr>
          <w:szCs w:val="24"/>
        </w:rPr>
      </w:pPr>
    </w:p>
    <w:p w14:paraId="4B090809" w14:textId="77777777" w:rsidR="00FC5938" w:rsidRPr="004E00E9" w:rsidRDefault="00FC5938" w:rsidP="004E00E9">
      <w:pPr>
        <w:spacing w:line="240" w:lineRule="auto"/>
        <w:rPr>
          <w:rFonts w:eastAsia="Times New Roman"/>
          <w:sz w:val="20"/>
          <w:szCs w:val="20"/>
          <w:lang w:eastAsia="ru-RU"/>
        </w:rPr>
      </w:pPr>
      <w:r w:rsidRPr="004E00E9">
        <w:rPr>
          <w:rFonts w:eastAsia="Times New Roman"/>
          <w:sz w:val="20"/>
          <w:szCs w:val="20"/>
          <w:lang w:eastAsia="ru-RU"/>
        </w:rPr>
        <w:t>Примечания:</w:t>
      </w:r>
    </w:p>
    <w:p w14:paraId="34860DB3" w14:textId="27F569F5" w:rsidR="00FC5938" w:rsidRPr="004E00E9" w:rsidRDefault="00B93A7E" w:rsidP="004E00E9">
      <w:pPr>
        <w:spacing w:line="240" w:lineRule="auto"/>
        <w:rPr>
          <w:rFonts w:eastAsia="Times New Roman"/>
          <w:sz w:val="20"/>
          <w:szCs w:val="20"/>
          <w:lang w:eastAsia="ru-RU"/>
        </w:rPr>
      </w:pPr>
      <w:r w:rsidRPr="004E00E9">
        <w:rPr>
          <w:sz w:val="20"/>
          <w:szCs w:val="20"/>
        </w:rPr>
        <w:t>* С — строительство, Р — реконструкция;</w:t>
      </w:r>
    </w:p>
    <w:p w14:paraId="15C849FF" w14:textId="77777777" w:rsidR="00FC5938" w:rsidRPr="004E00E9" w:rsidRDefault="00FC5938" w:rsidP="004E00E9">
      <w:pPr>
        <w:spacing w:line="240" w:lineRule="auto"/>
        <w:rPr>
          <w:rFonts w:eastAsia="Times New Roman"/>
          <w:sz w:val="20"/>
          <w:szCs w:val="20"/>
          <w:lang w:eastAsia="ru-RU"/>
        </w:rPr>
        <w:sectPr w:rsidR="00FC5938" w:rsidRPr="004E00E9" w:rsidSect="0061205F">
          <w:pgSz w:w="16839" w:h="11907" w:orient="landscape"/>
          <w:pgMar w:top="1134" w:right="1134" w:bottom="567" w:left="1134" w:header="567" w:footer="567" w:gutter="0"/>
          <w:cols w:space="720"/>
        </w:sectPr>
      </w:pPr>
      <w:r w:rsidRPr="004E00E9">
        <w:rPr>
          <w:rFonts w:eastAsia="Times New Roman"/>
          <w:sz w:val="20"/>
          <w:szCs w:val="20"/>
          <w:lang w:eastAsia="ru-RU"/>
        </w:rPr>
        <w:t>** Мощности и характеристики объектов водоотведения необходимо уточнить при рабочем проектировании.</w:t>
      </w:r>
    </w:p>
    <w:p w14:paraId="3FCB776E" w14:textId="77777777" w:rsidR="00FC5938" w:rsidRPr="004E00E9" w:rsidRDefault="00FC5938" w:rsidP="004E00E9">
      <w:pPr>
        <w:widowControl w:val="0"/>
        <w:autoSpaceDE w:val="0"/>
        <w:autoSpaceDN w:val="0"/>
        <w:adjustRightInd w:val="0"/>
        <w:spacing w:line="276" w:lineRule="auto"/>
        <w:ind w:firstLine="709"/>
        <w:jc w:val="left"/>
        <w:rPr>
          <w:b/>
          <w:szCs w:val="24"/>
        </w:rPr>
      </w:pPr>
      <w:r w:rsidRPr="004E00E9">
        <w:rPr>
          <w:b/>
          <w:szCs w:val="24"/>
        </w:rPr>
        <w:t>Расчет водоотведения</w:t>
      </w:r>
    </w:p>
    <w:p w14:paraId="213CB707" w14:textId="7F9C8996" w:rsidR="00B93A7E" w:rsidRPr="004E00E9" w:rsidRDefault="00B93A7E" w:rsidP="004E00E9">
      <w:pPr>
        <w:widowControl w:val="0"/>
        <w:tabs>
          <w:tab w:val="left" w:pos="1276"/>
        </w:tabs>
        <w:autoSpaceDE w:val="0"/>
        <w:autoSpaceDN w:val="0"/>
        <w:adjustRightInd w:val="0"/>
        <w:spacing w:line="276" w:lineRule="auto"/>
        <w:ind w:firstLine="709"/>
        <w:rPr>
          <w:szCs w:val="24"/>
        </w:rPr>
      </w:pPr>
      <w:r w:rsidRPr="004E00E9">
        <w:rPr>
          <w:szCs w:val="24"/>
        </w:rPr>
        <w:t>Удельные среднесуточные нормы водоотведения на первую очередь строительства и на расчетный срок соответствуют принятым нормам водопотребления, указанным в таблице 3.8.4. Суточный расход на водоотведение принимается равным суточному расходу водопотребления без учета расхода воды на полив в</w:t>
      </w:r>
      <w:r w:rsidRPr="004E00E9">
        <w:rPr>
          <w:szCs w:val="24"/>
          <w:lang w:eastAsia="ru-RU"/>
        </w:rPr>
        <w:t xml:space="preserve"> соответствии </w:t>
      </w:r>
      <w:r w:rsidRPr="004E00E9">
        <w:rPr>
          <w:szCs w:val="24"/>
        </w:rPr>
        <w:t>с СП 32.13330.2018 «Свод правил. Канализация. Наружные сети и сооружения. СНиП 2.04.03-85».</w:t>
      </w:r>
    </w:p>
    <w:p w14:paraId="65C21D81" w14:textId="66143023" w:rsidR="00FC5938" w:rsidRPr="004E00E9" w:rsidRDefault="00B93A7E" w:rsidP="004E00E9">
      <w:pPr>
        <w:widowControl w:val="0"/>
        <w:tabs>
          <w:tab w:val="left" w:pos="1276"/>
        </w:tabs>
        <w:autoSpaceDE w:val="0"/>
        <w:autoSpaceDN w:val="0"/>
        <w:adjustRightInd w:val="0"/>
        <w:spacing w:line="276" w:lineRule="auto"/>
        <w:ind w:firstLine="709"/>
        <w:rPr>
          <w:szCs w:val="24"/>
        </w:rPr>
      </w:pPr>
      <w:r w:rsidRPr="004E00E9">
        <w:rPr>
          <w:szCs w:val="24"/>
        </w:rPr>
        <w:t>Расчет объемов водоотведения представлен в таблице 3.8.7</w:t>
      </w:r>
      <w:r w:rsidR="00FC5938" w:rsidRPr="004E00E9">
        <w:rPr>
          <w:szCs w:val="24"/>
        </w:rPr>
        <w:t>.</w:t>
      </w:r>
    </w:p>
    <w:p w14:paraId="62F2D5AC" w14:textId="77777777" w:rsidR="00FC5938" w:rsidRPr="004E00E9" w:rsidRDefault="00FC5938" w:rsidP="004E00E9">
      <w:pPr>
        <w:spacing w:line="276" w:lineRule="auto"/>
        <w:jc w:val="left"/>
        <w:rPr>
          <w:szCs w:val="24"/>
        </w:rPr>
        <w:sectPr w:rsidR="00FC5938" w:rsidRPr="004E00E9">
          <w:pgSz w:w="11906" w:h="16838"/>
          <w:pgMar w:top="1134" w:right="567" w:bottom="1134" w:left="1134" w:header="567" w:footer="567" w:gutter="0"/>
          <w:cols w:space="720"/>
        </w:sectPr>
      </w:pPr>
    </w:p>
    <w:p w14:paraId="18FC1256" w14:textId="77777777" w:rsidR="00FC5938" w:rsidRPr="004E00E9" w:rsidRDefault="00FC5938" w:rsidP="004E00E9">
      <w:pPr>
        <w:spacing w:line="276" w:lineRule="auto"/>
        <w:ind w:firstLine="709"/>
        <w:jc w:val="right"/>
        <w:rPr>
          <w:rFonts w:eastAsia="Times New Roman"/>
          <w:iCs/>
          <w:color w:val="000000"/>
          <w:szCs w:val="24"/>
          <w:lang w:eastAsia="ru-RU"/>
        </w:rPr>
      </w:pPr>
      <w:r w:rsidRPr="004E00E9">
        <w:rPr>
          <w:rFonts w:eastAsia="Times New Roman"/>
          <w:iCs/>
          <w:color w:val="000000"/>
          <w:szCs w:val="24"/>
          <w:lang w:eastAsia="ru-RU"/>
        </w:rPr>
        <w:t>Таблица 3.8.7</w:t>
      </w:r>
    </w:p>
    <w:p w14:paraId="19582178" w14:textId="77777777" w:rsidR="00FC5938" w:rsidRPr="004E00E9" w:rsidRDefault="00FC5938" w:rsidP="004E00E9">
      <w:pPr>
        <w:spacing w:line="276" w:lineRule="auto"/>
        <w:jc w:val="center"/>
        <w:rPr>
          <w:szCs w:val="24"/>
        </w:rPr>
      </w:pPr>
      <w:r w:rsidRPr="004E00E9">
        <w:rPr>
          <w:rFonts w:eastAsia="Times New Roman"/>
          <w:iCs/>
          <w:color w:val="000000"/>
          <w:szCs w:val="24"/>
          <w:lang w:eastAsia="ru-RU"/>
        </w:rPr>
        <w:t xml:space="preserve">Расчет объемов водоотведения </w:t>
      </w:r>
    </w:p>
    <w:tbl>
      <w:tblPr>
        <w:tblStyle w:val="5e"/>
        <w:tblW w:w="5000" w:type="pct"/>
        <w:tblBorders>
          <w:top w:val="single" w:sz="4" w:space="0" w:color="auto"/>
          <w:left w:val="single" w:sz="4" w:space="0" w:color="auto"/>
          <w:bottom w:val="none" w:sz="0"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986"/>
        <w:gridCol w:w="693"/>
        <w:gridCol w:w="754"/>
        <w:gridCol w:w="961"/>
        <w:gridCol w:w="853"/>
        <w:gridCol w:w="1133"/>
        <w:gridCol w:w="993"/>
        <w:gridCol w:w="990"/>
        <w:gridCol w:w="1109"/>
        <w:gridCol w:w="1302"/>
        <w:gridCol w:w="1133"/>
        <w:gridCol w:w="1022"/>
        <w:gridCol w:w="1208"/>
      </w:tblGrid>
      <w:tr w:rsidR="00FC5938" w:rsidRPr="004E00E9" w14:paraId="2E6B3BC3" w14:textId="77777777" w:rsidTr="004A50E7">
        <w:trPr>
          <w:trHeight w:val="939"/>
        </w:trPr>
        <w:tc>
          <w:tcPr>
            <w:tcW w:w="145" w:type="pct"/>
            <w:vMerge w:val="restart"/>
            <w:tcBorders>
              <w:top w:val="single" w:sz="4" w:space="0" w:color="auto"/>
              <w:left w:val="single" w:sz="4" w:space="0" w:color="auto"/>
              <w:bottom w:val="nil"/>
              <w:right w:val="single" w:sz="4" w:space="0" w:color="auto"/>
            </w:tcBorders>
            <w:vAlign w:val="center"/>
            <w:hideMark/>
          </w:tcPr>
          <w:p w14:paraId="6508C338" w14:textId="77777777" w:rsidR="00FC5938" w:rsidRPr="004E00E9" w:rsidRDefault="00FC5938" w:rsidP="004E00E9">
            <w:pPr>
              <w:spacing w:line="240" w:lineRule="auto"/>
              <w:jc w:val="center"/>
              <w:rPr>
                <w:sz w:val="20"/>
              </w:rPr>
            </w:pPr>
            <w:r w:rsidRPr="004E00E9">
              <w:rPr>
                <w:rFonts w:eastAsia="Times New Roman"/>
                <w:szCs w:val="24"/>
              </w:rPr>
              <w:br w:type="page"/>
            </w:r>
            <w:r w:rsidRPr="004E00E9">
              <w:rPr>
                <w:b/>
                <w:sz w:val="20"/>
              </w:rPr>
              <w:t>№</w:t>
            </w:r>
          </w:p>
        </w:tc>
        <w:tc>
          <w:tcPr>
            <w:tcW w:w="682" w:type="pct"/>
            <w:vMerge w:val="restart"/>
            <w:tcBorders>
              <w:top w:val="single" w:sz="4" w:space="0" w:color="auto"/>
              <w:left w:val="single" w:sz="4" w:space="0" w:color="auto"/>
              <w:bottom w:val="nil"/>
              <w:right w:val="single" w:sz="4" w:space="0" w:color="auto"/>
            </w:tcBorders>
            <w:vAlign w:val="center"/>
            <w:hideMark/>
          </w:tcPr>
          <w:p w14:paraId="1C363840" w14:textId="77777777" w:rsidR="00FC5938" w:rsidRPr="004E00E9" w:rsidRDefault="00FC5938" w:rsidP="004E00E9">
            <w:pPr>
              <w:spacing w:line="240" w:lineRule="auto"/>
              <w:jc w:val="center"/>
              <w:rPr>
                <w:sz w:val="20"/>
              </w:rPr>
            </w:pPr>
            <w:r w:rsidRPr="004E00E9">
              <w:rPr>
                <w:b/>
                <w:sz w:val="20"/>
              </w:rPr>
              <w:t>Наименование муниципального образования</w:t>
            </w:r>
          </w:p>
        </w:tc>
        <w:tc>
          <w:tcPr>
            <w:tcW w:w="497" w:type="pct"/>
            <w:gridSpan w:val="2"/>
            <w:tcBorders>
              <w:top w:val="single" w:sz="4" w:space="0" w:color="auto"/>
              <w:left w:val="single" w:sz="4" w:space="0" w:color="auto"/>
              <w:bottom w:val="single" w:sz="4" w:space="0" w:color="auto"/>
              <w:right w:val="single" w:sz="4" w:space="0" w:color="auto"/>
            </w:tcBorders>
            <w:vAlign w:val="center"/>
            <w:hideMark/>
          </w:tcPr>
          <w:p w14:paraId="6718C138" w14:textId="77777777" w:rsidR="00FC5938" w:rsidRPr="004E00E9" w:rsidRDefault="00FC5938" w:rsidP="004E00E9">
            <w:pPr>
              <w:spacing w:line="240" w:lineRule="auto"/>
              <w:jc w:val="center"/>
              <w:rPr>
                <w:sz w:val="20"/>
              </w:rPr>
            </w:pPr>
            <w:r w:rsidRPr="004E00E9">
              <w:rPr>
                <w:b/>
                <w:sz w:val="20"/>
              </w:rPr>
              <w:t>Население, человек</w:t>
            </w:r>
          </w:p>
        </w:tc>
        <w:tc>
          <w:tcPr>
            <w:tcW w:w="623" w:type="pct"/>
            <w:gridSpan w:val="2"/>
            <w:tcBorders>
              <w:top w:val="single" w:sz="4" w:space="0" w:color="auto"/>
              <w:left w:val="single" w:sz="4" w:space="0" w:color="auto"/>
              <w:bottom w:val="single" w:sz="4" w:space="0" w:color="auto"/>
              <w:right w:val="single" w:sz="4" w:space="0" w:color="auto"/>
            </w:tcBorders>
            <w:vAlign w:val="center"/>
            <w:hideMark/>
          </w:tcPr>
          <w:p w14:paraId="3BB9769B" w14:textId="77777777" w:rsidR="00FC5938" w:rsidRPr="004E00E9" w:rsidRDefault="00FC5938" w:rsidP="004E00E9">
            <w:pPr>
              <w:spacing w:line="240" w:lineRule="auto"/>
              <w:jc w:val="center"/>
              <w:rPr>
                <w:sz w:val="20"/>
              </w:rPr>
            </w:pPr>
            <w:r w:rsidRPr="004E00E9">
              <w:rPr>
                <w:b/>
                <w:sz w:val="20"/>
              </w:rPr>
              <w:t>Удельное водопотребление л/сут/чел.</w:t>
            </w:r>
          </w:p>
        </w:tc>
        <w:tc>
          <w:tcPr>
            <w:tcW w:w="3054" w:type="pct"/>
            <w:gridSpan w:val="8"/>
            <w:tcBorders>
              <w:top w:val="single" w:sz="4" w:space="0" w:color="auto"/>
              <w:left w:val="single" w:sz="4" w:space="0" w:color="auto"/>
              <w:bottom w:val="single" w:sz="4" w:space="0" w:color="auto"/>
              <w:right w:val="single" w:sz="4" w:space="0" w:color="auto"/>
            </w:tcBorders>
            <w:vAlign w:val="center"/>
            <w:hideMark/>
          </w:tcPr>
          <w:p w14:paraId="5507FC69" w14:textId="77777777" w:rsidR="00FC5938" w:rsidRPr="004E00E9" w:rsidRDefault="00FC5938" w:rsidP="004E00E9">
            <w:pPr>
              <w:spacing w:line="240" w:lineRule="auto"/>
              <w:jc w:val="center"/>
              <w:rPr>
                <w:b/>
                <w:sz w:val="20"/>
              </w:rPr>
            </w:pPr>
            <w:r w:rsidRPr="004E00E9">
              <w:rPr>
                <w:b/>
                <w:sz w:val="20"/>
              </w:rPr>
              <w:t>Расчетный расход, м</w:t>
            </w:r>
            <w:r w:rsidRPr="004E00E9">
              <w:rPr>
                <w:b/>
                <w:sz w:val="20"/>
                <w:vertAlign w:val="superscript"/>
              </w:rPr>
              <w:t>3</w:t>
            </w:r>
            <w:r w:rsidRPr="004E00E9">
              <w:rPr>
                <w:b/>
                <w:sz w:val="20"/>
              </w:rPr>
              <w:t>/сут</w:t>
            </w:r>
          </w:p>
        </w:tc>
      </w:tr>
      <w:tr w:rsidR="00FC5938" w:rsidRPr="004E00E9" w14:paraId="32CA5057" w14:textId="77777777" w:rsidTr="004A50E7">
        <w:trPr>
          <w:trHeight w:val="335"/>
        </w:trPr>
        <w:tc>
          <w:tcPr>
            <w:tcW w:w="145" w:type="pct"/>
            <w:vMerge/>
            <w:tcBorders>
              <w:top w:val="single" w:sz="4" w:space="0" w:color="auto"/>
              <w:left w:val="single" w:sz="4" w:space="0" w:color="auto"/>
              <w:bottom w:val="nil"/>
              <w:right w:val="single" w:sz="4" w:space="0" w:color="auto"/>
            </w:tcBorders>
            <w:vAlign w:val="center"/>
            <w:hideMark/>
          </w:tcPr>
          <w:p w14:paraId="62E065BB" w14:textId="77777777" w:rsidR="00FC5938" w:rsidRPr="004E00E9" w:rsidRDefault="00FC5938" w:rsidP="004E00E9">
            <w:pPr>
              <w:spacing w:line="240" w:lineRule="auto"/>
              <w:jc w:val="left"/>
              <w:rPr>
                <w:sz w:val="20"/>
              </w:rPr>
            </w:pPr>
          </w:p>
        </w:tc>
        <w:tc>
          <w:tcPr>
            <w:tcW w:w="682" w:type="pct"/>
            <w:vMerge/>
            <w:tcBorders>
              <w:top w:val="single" w:sz="4" w:space="0" w:color="auto"/>
              <w:left w:val="single" w:sz="4" w:space="0" w:color="auto"/>
              <w:bottom w:val="nil"/>
              <w:right w:val="single" w:sz="4" w:space="0" w:color="auto"/>
            </w:tcBorders>
            <w:vAlign w:val="center"/>
            <w:hideMark/>
          </w:tcPr>
          <w:p w14:paraId="55AB921F" w14:textId="77777777" w:rsidR="00FC5938" w:rsidRPr="004E00E9" w:rsidRDefault="00FC5938" w:rsidP="004E00E9">
            <w:pPr>
              <w:spacing w:line="240" w:lineRule="auto"/>
              <w:jc w:val="left"/>
              <w:rPr>
                <w:sz w:val="20"/>
              </w:rPr>
            </w:pPr>
          </w:p>
        </w:tc>
        <w:tc>
          <w:tcPr>
            <w:tcW w:w="238" w:type="pct"/>
            <w:vMerge w:val="restart"/>
            <w:tcBorders>
              <w:top w:val="single" w:sz="4" w:space="0" w:color="auto"/>
              <w:left w:val="single" w:sz="4" w:space="0" w:color="auto"/>
              <w:bottom w:val="nil"/>
              <w:right w:val="single" w:sz="4" w:space="0" w:color="auto"/>
            </w:tcBorders>
            <w:textDirection w:val="btLr"/>
            <w:vAlign w:val="center"/>
            <w:hideMark/>
          </w:tcPr>
          <w:p w14:paraId="32118B46" w14:textId="77777777" w:rsidR="00FC5938" w:rsidRPr="004E00E9" w:rsidRDefault="00FC5938" w:rsidP="004E00E9">
            <w:pPr>
              <w:spacing w:line="240" w:lineRule="auto"/>
              <w:jc w:val="center"/>
              <w:rPr>
                <w:sz w:val="20"/>
              </w:rPr>
            </w:pPr>
            <w:r w:rsidRPr="004E00E9">
              <w:rPr>
                <w:b/>
                <w:sz w:val="20"/>
              </w:rPr>
              <w:t>первая очередь</w:t>
            </w:r>
          </w:p>
        </w:tc>
        <w:tc>
          <w:tcPr>
            <w:tcW w:w="259" w:type="pct"/>
            <w:vMerge w:val="restart"/>
            <w:tcBorders>
              <w:top w:val="single" w:sz="4" w:space="0" w:color="auto"/>
              <w:left w:val="single" w:sz="4" w:space="0" w:color="auto"/>
              <w:bottom w:val="nil"/>
              <w:right w:val="single" w:sz="4" w:space="0" w:color="auto"/>
            </w:tcBorders>
            <w:textDirection w:val="btLr"/>
            <w:vAlign w:val="center"/>
            <w:hideMark/>
          </w:tcPr>
          <w:p w14:paraId="6618D85D" w14:textId="77777777" w:rsidR="00FC5938" w:rsidRPr="004E00E9" w:rsidRDefault="00FC5938" w:rsidP="004E00E9">
            <w:pPr>
              <w:spacing w:line="240" w:lineRule="auto"/>
              <w:jc w:val="center"/>
              <w:rPr>
                <w:sz w:val="20"/>
              </w:rPr>
            </w:pPr>
            <w:r w:rsidRPr="004E00E9">
              <w:rPr>
                <w:b/>
                <w:sz w:val="20"/>
              </w:rPr>
              <w:t>расчетный срок</w:t>
            </w:r>
          </w:p>
        </w:tc>
        <w:tc>
          <w:tcPr>
            <w:tcW w:w="330" w:type="pct"/>
            <w:vMerge w:val="restart"/>
            <w:tcBorders>
              <w:top w:val="single" w:sz="4" w:space="0" w:color="auto"/>
              <w:left w:val="single" w:sz="4" w:space="0" w:color="auto"/>
              <w:bottom w:val="nil"/>
              <w:right w:val="single" w:sz="4" w:space="0" w:color="auto"/>
            </w:tcBorders>
            <w:textDirection w:val="btLr"/>
            <w:vAlign w:val="center"/>
            <w:hideMark/>
          </w:tcPr>
          <w:p w14:paraId="6231631E" w14:textId="77777777" w:rsidR="00FC5938" w:rsidRPr="004E00E9" w:rsidRDefault="00FC5938" w:rsidP="004E00E9">
            <w:pPr>
              <w:spacing w:line="240" w:lineRule="auto"/>
              <w:jc w:val="center"/>
              <w:rPr>
                <w:sz w:val="20"/>
              </w:rPr>
            </w:pPr>
            <w:r w:rsidRPr="004E00E9">
              <w:rPr>
                <w:b/>
                <w:sz w:val="20"/>
              </w:rPr>
              <w:t>первая очередь</w:t>
            </w:r>
          </w:p>
        </w:tc>
        <w:tc>
          <w:tcPr>
            <w:tcW w:w="293" w:type="pct"/>
            <w:vMerge w:val="restart"/>
            <w:tcBorders>
              <w:top w:val="single" w:sz="4" w:space="0" w:color="auto"/>
              <w:left w:val="single" w:sz="4" w:space="0" w:color="auto"/>
              <w:bottom w:val="nil"/>
              <w:right w:val="single" w:sz="4" w:space="0" w:color="auto"/>
            </w:tcBorders>
            <w:textDirection w:val="btLr"/>
            <w:vAlign w:val="center"/>
            <w:hideMark/>
          </w:tcPr>
          <w:p w14:paraId="1BB44EFE" w14:textId="77777777" w:rsidR="00FC5938" w:rsidRPr="004E00E9" w:rsidRDefault="00FC5938" w:rsidP="004E00E9">
            <w:pPr>
              <w:spacing w:line="240" w:lineRule="auto"/>
              <w:jc w:val="center"/>
              <w:rPr>
                <w:sz w:val="20"/>
              </w:rPr>
            </w:pPr>
            <w:r w:rsidRPr="004E00E9">
              <w:rPr>
                <w:b/>
                <w:sz w:val="20"/>
              </w:rPr>
              <w:t>расчетный срок</w:t>
            </w:r>
          </w:p>
        </w:tc>
        <w:tc>
          <w:tcPr>
            <w:tcW w:w="1451" w:type="pct"/>
            <w:gridSpan w:val="4"/>
            <w:tcBorders>
              <w:top w:val="single" w:sz="4" w:space="0" w:color="auto"/>
              <w:left w:val="single" w:sz="4" w:space="0" w:color="auto"/>
              <w:bottom w:val="single" w:sz="4" w:space="0" w:color="auto"/>
              <w:right w:val="single" w:sz="4" w:space="0" w:color="auto"/>
            </w:tcBorders>
            <w:vAlign w:val="center"/>
            <w:hideMark/>
          </w:tcPr>
          <w:p w14:paraId="6F47189F" w14:textId="77777777" w:rsidR="00FC5938" w:rsidRPr="004E00E9" w:rsidRDefault="00FC5938" w:rsidP="004E00E9">
            <w:pPr>
              <w:spacing w:line="240" w:lineRule="auto"/>
              <w:jc w:val="center"/>
              <w:rPr>
                <w:b/>
                <w:sz w:val="20"/>
              </w:rPr>
            </w:pPr>
            <w:r w:rsidRPr="004E00E9">
              <w:rPr>
                <w:b/>
                <w:sz w:val="20"/>
              </w:rPr>
              <w:t>первая очередь</w:t>
            </w:r>
          </w:p>
        </w:tc>
        <w:tc>
          <w:tcPr>
            <w:tcW w:w="1603" w:type="pct"/>
            <w:gridSpan w:val="4"/>
            <w:tcBorders>
              <w:top w:val="single" w:sz="4" w:space="0" w:color="auto"/>
              <w:left w:val="single" w:sz="4" w:space="0" w:color="auto"/>
              <w:bottom w:val="single" w:sz="4" w:space="0" w:color="auto"/>
              <w:right w:val="single" w:sz="4" w:space="0" w:color="auto"/>
            </w:tcBorders>
            <w:vAlign w:val="center"/>
            <w:hideMark/>
          </w:tcPr>
          <w:p w14:paraId="15888E5D" w14:textId="77777777" w:rsidR="00FC5938" w:rsidRPr="004E00E9" w:rsidRDefault="00FC5938" w:rsidP="004E00E9">
            <w:pPr>
              <w:spacing w:line="240" w:lineRule="auto"/>
              <w:ind w:left="113" w:right="113"/>
              <w:jc w:val="center"/>
              <w:rPr>
                <w:b/>
                <w:sz w:val="20"/>
              </w:rPr>
            </w:pPr>
            <w:r w:rsidRPr="004E00E9">
              <w:rPr>
                <w:b/>
                <w:sz w:val="20"/>
              </w:rPr>
              <w:t>расчетный срок</w:t>
            </w:r>
          </w:p>
        </w:tc>
      </w:tr>
      <w:tr w:rsidR="00FC5938" w:rsidRPr="004E00E9" w14:paraId="3E245629" w14:textId="77777777" w:rsidTr="004A50E7">
        <w:trPr>
          <w:cantSplit/>
          <w:trHeight w:val="1981"/>
        </w:trPr>
        <w:tc>
          <w:tcPr>
            <w:tcW w:w="145" w:type="pct"/>
            <w:vMerge/>
            <w:tcBorders>
              <w:top w:val="single" w:sz="4" w:space="0" w:color="auto"/>
              <w:left w:val="single" w:sz="4" w:space="0" w:color="auto"/>
              <w:bottom w:val="nil"/>
              <w:right w:val="single" w:sz="4" w:space="0" w:color="auto"/>
            </w:tcBorders>
            <w:vAlign w:val="center"/>
            <w:hideMark/>
          </w:tcPr>
          <w:p w14:paraId="1678E92F" w14:textId="77777777" w:rsidR="00FC5938" w:rsidRPr="004E00E9" w:rsidRDefault="00FC5938" w:rsidP="004E00E9">
            <w:pPr>
              <w:spacing w:line="240" w:lineRule="auto"/>
              <w:jc w:val="left"/>
              <w:rPr>
                <w:sz w:val="20"/>
              </w:rPr>
            </w:pPr>
          </w:p>
        </w:tc>
        <w:tc>
          <w:tcPr>
            <w:tcW w:w="682" w:type="pct"/>
            <w:vMerge/>
            <w:tcBorders>
              <w:top w:val="single" w:sz="4" w:space="0" w:color="auto"/>
              <w:left w:val="single" w:sz="4" w:space="0" w:color="auto"/>
              <w:bottom w:val="nil"/>
              <w:right w:val="single" w:sz="4" w:space="0" w:color="auto"/>
            </w:tcBorders>
            <w:vAlign w:val="center"/>
            <w:hideMark/>
          </w:tcPr>
          <w:p w14:paraId="37965FCE" w14:textId="77777777" w:rsidR="00FC5938" w:rsidRPr="004E00E9" w:rsidRDefault="00FC5938" w:rsidP="004E00E9">
            <w:pPr>
              <w:spacing w:line="240" w:lineRule="auto"/>
              <w:jc w:val="left"/>
              <w:rPr>
                <w:sz w:val="20"/>
              </w:rPr>
            </w:pPr>
          </w:p>
        </w:tc>
        <w:tc>
          <w:tcPr>
            <w:tcW w:w="238" w:type="pct"/>
            <w:vMerge/>
            <w:tcBorders>
              <w:top w:val="single" w:sz="4" w:space="0" w:color="auto"/>
              <w:left w:val="single" w:sz="4" w:space="0" w:color="auto"/>
              <w:bottom w:val="nil"/>
              <w:right w:val="single" w:sz="4" w:space="0" w:color="auto"/>
            </w:tcBorders>
            <w:vAlign w:val="center"/>
            <w:hideMark/>
          </w:tcPr>
          <w:p w14:paraId="1EE6305D" w14:textId="77777777" w:rsidR="00FC5938" w:rsidRPr="004E00E9" w:rsidRDefault="00FC5938" w:rsidP="004E00E9">
            <w:pPr>
              <w:spacing w:line="240" w:lineRule="auto"/>
              <w:jc w:val="left"/>
              <w:rPr>
                <w:sz w:val="20"/>
              </w:rPr>
            </w:pPr>
          </w:p>
        </w:tc>
        <w:tc>
          <w:tcPr>
            <w:tcW w:w="259" w:type="pct"/>
            <w:vMerge/>
            <w:tcBorders>
              <w:top w:val="single" w:sz="4" w:space="0" w:color="auto"/>
              <w:left w:val="single" w:sz="4" w:space="0" w:color="auto"/>
              <w:bottom w:val="nil"/>
              <w:right w:val="single" w:sz="4" w:space="0" w:color="auto"/>
            </w:tcBorders>
            <w:vAlign w:val="center"/>
            <w:hideMark/>
          </w:tcPr>
          <w:p w14:paraId="7FDA210B" w14:textId="77777777" w:rsidR="00FC5938" w:rsidRPr="004E00E9" w:rsidRDefault="00FC5938" w:rsidP="004E00E9">
            <w:pPr>
              <w:spacing w:line="240" w:lineRule="auto"/>
              <w:jc w:val="left"/>
              <w:rPr>
                <w:sz w:val="20"/>
              </w:rPr>
            </w:pPr>
          </w:p>
        </w:tc>
        <w:tc>
          <w:tcPr>
            <w:tcW w:w="330" w:type="pct"/>
            <w:vMerge/>
            <w:tcBorders>
              <w:top w:val="single" w:sz="4" w:space="0" w:color="auto"/>
              <w:left w:val="single" w:sz="4" w:space="0" w:color="auto"/>
              <w:bottom w:val="nil"/>
              <w:right w:val="single" w:sz="4" w:space="0" w:color="auto"/>
            </w:tcBorders>
            <w:vAlign w:val="center"/>
            <w:hideMark/>
          </w:tcPr>
          <w:p w14:paraId="6E32AB37" w14:textId="77777777" w:rsidR="00FC5938" w:rsidRPr="004E00E9" w:rsidRDefault="00FC5938" w:rsidP="004E00E9">
            <w:pPr>
              <w:spacing w:line="240" w:lineRule="auto"/>
              <w:jc w:val="left"/>
              <w:rPr>
                <w:sz w:val="20"/>
              </w:rPr>
            </w:pPr>
          </w:p>
        </w:tc>
        <w:tc>
          <w:tcPr>
            <w:tcW w:w="293" w:type="pct"/>
            <w:vMerge/>
            <w:tcBorders>
              <w:top w:val="single" w:sz="4" w:space="0" w:color="auto"/>
              <w:left w:val="single" w:sz="4" w:space="0" w:color="auto"/>
              <w:bottom w:val="nil"/>
              <w:right w:val="single" w:sz="4" w:space="0" w:color="auto"/>
            </w:tcBorders>
            <w:vAlign w:val="center"/>
            <w:hideMark/>
          </w:tcPr>
          <w:p w14:paraId="28DF3F83" w14:textId="77777777" w:rsidR="00FC5938" w:rsidRPr="004E00E9" w:rsidRDefault="00FC5938" w:rsidP="004E00E9">
            <w:pPr>
              <w:spacing w:line="240" w:lineRule="auto"/>
              <w:jc w:val="left"/>
              <w:rPr>
                <w:sz w:val="20"/>
              </w:rPr>
            </w:pPr>
          </w:p>
        </w:tc>
        <w:tc>
          <w:tcPr>
            <w:tcW w:w="389" w:type="pct"/>
            <w:tcBorders>
              <w:top w:val="single" w:sz="4" w:space="0" w:color="auto"/>
              <w:left w:val="single" w:sz="4" w:space="0" w:color="auto"/>
              <w:bottom w:val="nil"/>
              <w:right w:val="single" w:sz="4" w:space="0" w:color="auto"/>
            </w:tcBorders>
            <w:textDirection w:val="btLr"/>
            <w:vAlign w:val="center"/>
            <w:hideMark/>
          </w:tcPr>
          <w:p w14:paraId="17945909" w14:textId="77777777" w:rsidR="00FC5938" w:rsidRPr="004E00E9" w:rsidRDefault="00FC5938" w:rsidP="004E00E9">
            <w:pPr>
              <w:spacing w:line="240" w:lineRule="auto"/>
              <w:ind w:right="113"/>
              <w:jc w:val="center"/>
              <w:rPr>
                <w:rFonts w:eastAsia="Times New Roman"/>
                <w:b/>
                <w:color w:val="000000"/>
                <w:sz w:val="20"/>
              </w:rPr>
            </w:pPr>
            <w:r w:rsidRPr="004E00E9">
              <w:rPr>
                <w:rFonts w:eastAsia="Times New Roman"/>
                <w:b/>
                <w:color w:val="000000"/>
                <w:sz w:val="20"/>
              </w:rPr>
              <w:t>хозяйственно-бытовые сточные воды</w:t>
            </w:r>
          </w:p>
        </w:tc>
        <w:tc>
          <w:tcPr>
            <w:tcW w:w="341" w:type="pct"/>
            <w:tcBorders>
              <w:top w:val="single" w:sz="4" w:space="0" w:color="auto"/>
              <w:left w:val="single" w:sz="4" w:space="0" w:color="auto"/>
              <w:bottom w:val="nil"/>
              <w:right w:val="single" w:sz="4" w:space="0" w:color="auto"/>
            </w:tcBorders>
            <w:textDirection w:val="btLr"/>
            <w:vAlign w:val="center"/>
            <w:hideMark/>
          </w:tcPr>
          <w:p w14:paraId="31287CF2" w14:textId="77777777" w:rsidR="00FC5938" w:rsidRPr="004E00E9" w:rsidRDefault="00FC5938" w:rsidP="004E00E9">
            <w:pPr>
              <w:spacing w:line="240" w:lineRule="auto"/>
              <w:ind w:right="113"/>
              <w:jc w:val="center"/>
              <w:rPr>
                <w:rFonts w:eastAsia="Times New Roman"/>
                <w:b/>
                <w:color w:val="000000"/>
                <w:sz w:val="20"/>
              </w:rPr>
            </w:pPr>
            <w:r w:rsidRPr="004E00E9">
              <w:rPr>
                <w:b/>
                <w:bCs/>
                <w:sz w:val="20"/>
              </w:rPr>
              <w:t>неучтенные</w:t>
            </w:r>
          </w:p>
        </w:tc>
        <w:tc>
          <w:tcPr>
            <w:tcW w:w="340" w:type="pct"/>
            <w:tcBorders>
              <w:top w:val="single" w:sz="4" w:space="0" w:color="auto"/>
              <w:left w:val="single" w:sz="4" w:space="0" w:color="auto"/>
              <w:bottom w:val="nil"/>
              <w:right w:val="single" w:sz="4" w:space="0" w:color="auto"/>
            </w:tcBorders>
            <w:textDirection w:val="btLr"/>
            <w:vAlign w:val="center"/>
            <w:hideMark/>
          </w:tcPr>
          <w:p w14:paraId="794E1F1C" w14:textId="77777777" w:rsidR="00FC5938" w:rsidRPr="004E00E9" w:rsidRDefault="00FC5938" w:rsidP="004E00E9">
            <w:pPr>
              <w:spacing w:line="240" w:lineRule="auto"/>
              <w:ind w:right="113"/>
              <w:jc w:val="center"/>
              <w:rPr>
                <w:rFonts w:eastAsia="Times New Roman"/>
                <w:b/>
                <w:color w:val="000000"/>
                <w:sz w:val="20"/>
              </w:rPr>
            </w:pPr>
            <w:r w:rsidRPr="004E00E9">
              <w:rPr>
                <w:rFonts w:eastAsia="Times New Roman"/>
                <w:b/>
                <w:color w:val="000000"/>
                <w:sz w:val="20"/>
              </w:rPr>
              <w:t>производственные сточные воды</w:t>
            </w:r>
          </w:p>
        </w:tc>
        <w:tc>
          <w:tcPr>
            <w:tcW w:w="381" w:type="pct"/>
            <w:tcBorders>
              <w:top w:val="single" w:sz="4" w:space="0" w:color="auto"/>
              <w:left w:val="single" w:sz="4" w:space="0" w:color="auto"/>
              <w:bottom w:val="nil"/>
              <w:right w:val="single" w:sz="4" w:space="0" w:color="auto"/>
            </w:tcBorders>
            <w:textDirection w:val="btLr"/>
            <w:vAlign w:val="center"/>
            <w:hideMark/>
          </w:tcPr>
          <w:p w14:paraId="450C7526" w14:textId="77777777" w:rsidR="00FC5938" w:rsidRPr="004E00E9" w:rsidRDefault="00FC5938" w:rsidP="004E00E9">
            <w:pPr>
              <w:spacing w:line="240" w:lineRule="auto"/>
              <w:ind w:right="113"/>
              <w:jc w:val="center"/>
              <w:rPr>
                <w:rFonts w:eastAsia="Times New Roman"/>
                <w:b/>
                <w:color w:val="000000"/>
                <w:sz w:val="20"/>
              </w:rPr>
            </w:pPr>
            <w:r w:rsidRPr="004E00E9">
              <w:rPr>
                <w:rFonts w:eastAsia="Times New Roman"/>
                <w:b/>
                <w:color w:val="000000"/>
                <w:sz w:val="20"/>
              </w:rPr>
              <w:t>всего</w:t>
            </w:r>
          </w:p>
        </w:tc>
        <w:tc>
          <w:tcPr>
            <w:tcW w:w="447" w:type="pct"/>
            <w:tcBorders>
              <w:top w:val="single" w:sz="4" w:space="0" w:color="auto"/>
              <w:left w:val="single" w:sz="4" w:space="0" w:color="auto"/>
              <w:bottom w:val="nil"/>
              <w:right w:val="single" w:sz="4" w:space="0" w:color="auto"/>
            </w:tcBorders>
            <w:textDirection w:val="btLr"/>
            <w:vAlign w:val="center"/>
            <w:hideMark/>
          </w:tcPr>
          <w:p w14:paraId="09F715F0" w14:textId="77777777" w:rsidR="00FC5938" w:rsidRPr="004E00E9" w:rsidRDefault="00FC5938" w:rsidP="004E00E9">
            <w:pPr>
              <w:spacing w:line="240" w:lineRule="auto"/>
              <w:ind w:right="113"/>
              <w:jc w:val="center"/>
              <w:rPr>
                <w:rFonts w:eastAsia="Times New Roman"/>
                <w:b/>
                <w:color w:val="000000"/>
                <w:sz w:val="20"/>
              </w:rPr>
            </w:pPr>
            <w:r w:rsidRPr="004E00E9">
              <w:rPr>
                <w:rFonts w:eastAsia="Times New Roman"/>
                <w:b/>
                <w:color w:val="000000"/>
                <w:sz w:val="20"/>
              </w:rPr>
              <w:t>хозяйственно-бытовые сточные воды</w:t>
            </w:r>
          </w:p>
        </w:tc>
        <w:tc>
          <w:tcPr>
            <w:tcW w:w="389" w:type="pct"/>
            <w:tcBorders>
              <w:top w:val="single" w:sz="4" w:space="0" w:color="auto"/>
              <w:left w:val="single" w:sz="4" w:space="0" w:color="auto"/>
              <w:bottom w:val="nil"/>
              <w:right w:val="single" w:sz="4" w:space="0" w:color="auto"/>
            </w:tcBorders>
            <w:textDirection w:val="btLr"/>
            <w:vAlign w:val="center"/>
            <w:hideMark/>
          </w:tcPr>
          <w:p w14:paraId="67115793" w14:textId="77777777" w:rsidR="00FC5938" w:rsidRPr="004E00E9" w:rsidRDefault="00FC5938" w:rsidP="004E00E9">
            <w:pPr>
              <w:spacing w:line="240" w:lineRule="auto"/>
              <w:ind w:right="113"/>
              <w:jc w:val="center"/>
              <w:rPr>
                <w:rFonts w:eastAsia="Times New Roman"/>
                <w:b/>
                <w:color w:val="000000"/>
                <w:sz w:val="20"/>
              </w:rPr>
            </w:pPr>
            <w:r w:rsidRPr="004E00E9">
              <w:rPr>
                <w:b/>
                <w:bCs/>
                <w:sz w:val="20"/>
              </w:rPr>
              <w:t>неучтенные</w:t>
            </w:r>
          </w:p>
        </w:tc>
        <w:tc>
          <w:tcPr>
            <w:tcW w:w="351" w:type="pct"/>
            <w:tcBorders>
              <w:top w:val="single" w:sz="4" w:space="0" w:color="auto"/>
              <w:left w:val="single" w:sz="4" w:space="0" w:color="auto"/>
              <w:bottom w:val="nil"/>
              <w:right w:val="single" w:sz="4" w:space="0" w:color="auto"/>
            </w:tcBorders>
            <w:textDirection w:val="btLr"/>
            <w:vAlign w:val="center"/>
            <w:hideMark/>
          </w:tcPr>
          <w:p w14:paraId="1F5995DF" w14:textId="77777777" w:rsidR="00FC5938" w:rsidRPr="004E00E9" w:rsidRDefault="00FC5938" w:rsidP="004E00E9">
            <w:pPr>
              <w:spacing w:line="240" w:lineRule="auto"/>
              <w:ind w:right="113"/>
              <w:jc w:val="center"/>
              <w:rPr>
                <w:rFonts w:eastAsia="Times New Roman"/>
                <w:b/>
                <w:color w:val="000000"/>
                <w:sz w:val="20"/>
              </w:rPr>
            </w:pPr>
            <w:r w:rsidRPr="004E00E9">
              <w:rPr>
                <w:rFonts w:eastAsia="Times New Roman"/>
                <w:b/>
                <w:color w:val="000000"/>
                <w:sz w:val="20"/>
              </w:rPr>
              <w:t>производственные сточные воды</w:t>
            </w:r>
          </w:p>
        </w:tc>
        <w:tc>
          <w:tcPr>
            <w:tcW w:w="416" w:type="pct"/>
            <w:tcBorders>
              <w:top w:val="single" w:sz="4" w:space="0" w:color="auto"/>
              <w:left w:val="single" w:sz="4" w:space="0" w:color="auto"/>
              <w:bottom w:val="nil"/>
              <w:right w:val="single" w:sz="4" w:space="0" w:color="auto"/>
            </w:tcBorders>
            <w:textDirection w:val="btLr"/>
            <w:vAlign w:val="center"/>
            <w:hideMark/>
          </w:tcPr>
          <w:p w14:paraId="4AD73BF7" w14:textId="77777777" w:rsidR="00FC5938" w:rsidRPr="004E00E9" w:rsidRDefault="00FC5938" w:rsidP="004E00E9">
            <w:pPr>
              <w:spacing w:line="240" w:lineRule="auto"/>
              <w:ind w:right="113"/>
              <w:jc w:val="center"/>
              <w:rPr>
                <w:b/>
                <w:bCs/>
                <w:sz w:val="20"/>
              </w:rPr>
            </w:pPr>
            <w:r w:rsidRPr="004E00E9">
              <w:rPr>
                <w:rFonts w:eastAsia="Times New Roman"/>
                <w:b/>
                <w:color w:val="000000"/>
                <w:sz w:val="20"/>
              </w:rPr>
              <w:t>всего</w:t>
            </w:r>
          </w:p>
        </w:tc>
      </w:tr>
    </w:tbl>
    <w:tbl>
      <w:tblPr>
        <w:tblStyle w:val="2f8"/>
        <w:tblW w:w="5000" w:type="pct"/>
        <w:tblLayout w:type="fixed"/>
        <w:tblLook w:val="04A0" w:firstRow="1" w:lastRow="0" w:firstColumn="1" w:lastColumn="0" w:noHBand="0" w:noVBand="1"/>
      </w:tblPr>
      <w:tblGrid>
        <w:gridCol w:w="421"/>
        <w:gridCol w:w="1983"/>
        <w:gridCol w:w="708"/>
        <w:gridCol w:w="763"/>
        <w:gridCol w:w="938"/>
        <w:gridCol w:w="853"/>
        <w:gridCol w:w="1133"/>
        <w:gridCol w:w="993"/>
        <w:gridCol w:w="993"/>
        <w:gridCol w:w="1101"/>
        <w:gridCol w:w="1310"/>
        <w:gridCol w:w="1133"/>
        <w:gridCol w:w="1028"/>
        <w:gridCol w:w="1203"/>
      </w:tblGrid>
      <w:tr w:rsidR="00FC5938" w:rsidRPr="004E00E9" w14:paraId="58DD7D1E" w14:textId="77777777" w:rsidTr="004A50E7">
        <w:trPr>
          <w:tblHeader/>
        </w:trPr>
        <w:tc>
          <w:tcPr>
            <w:tcW w:w="145" w:type="pct"/>
            <w:tcBorders>
              <w:top w:val="single" w:sz="4" w:space="0" w:color="auto"/>
              <w:left w:val="single" w:sz="4" w:space="0" w:color="auto"/>
              <w:bottom w:val="single" w:sz="4" w:space="0" w:color="auto"/>
              <w:right w:val="single" w:sz="4" w:space="0" w:color="auto"/>
            </w:tcBorders>
            <w:vAlign w:val="center"/>
            <w:hideMark/>
          </w:tcPr>
          <w:p w14:paraId="130A3E29"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w:t>
            </w:r>
          </w:p>
        </w:tc>
        <w:tc>
          <w:tcPr>
            <w:tcW w:w="681" w:type="pct"/>
            <w:tcBorders>
              <w:top w:val="single" w:sz="4" w:space="0" w:color="auto"/>
              <w:left w:val="single" w:sz="4" w:space="0" w:color="auto"/>
              <w:bottom w:val="single" w:sz="4" w:space="0" w:color="auto"/>
              <w:right w:val="single" w:sz="4" w:space="0" w:color="auto"/>
            </w:tcBorders>
            <w:vAlign w:val="center"/>
            <w:hideMark/>
          </w:tcPr>
          <w:p w14:paraId="0AFF6784"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2</w:t>
            </w:r>
          </w:p>
        </w:tc>
        <w:tc>
          <w:tcPr>
            <w:tcW w:w="243" w:type="pct"/>
            <w:tcBorders>
              <w:top w:val="single" w:sz="4" w:space="0" w:color="auto"/>
              <w:left w:val="single" w:sz="4" w:space="0" w:color="auto"/>
              <w:bottom w:val="single" w:sz="4" w:space="0" w:color="auto"/>
              <w:right w:val="single" w:sz="4" w:space="0" w:color="auto"/>
            </w:tcBorders>
            <w:vAlign w:val="center"/>
            <w:hideMark/>
          </w:tcPr>
          <w:p w14:paraId="0332E469"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3</w:t>
            </w:r>
          </w:p>
        </w:tc>
        <w:tc>
          <w:tcPr>
            <w:tcW w:w="262" w:type="pct"/>
            <w:tcBorders>
              <w:top w:val="single" w:sz="4" w:space="0" w:color="auto"/>
              <w:left w:val="single" w:sz="4" w:space="0" w:color="auto"/>
              <w:bottom w:val="single" w:sz="4" w:space="0" w:color="auto"/>
              <w:right w:val="single" w:sz="4" w:space="0" w:color="auto"/>
            </w:tcBorders>
            <w:vAlign w:val="center"/>
            <w:hideMark/>
          </w:tcPr>
          <w:p w14:paraId="52713F20"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4</w:t>
            </w:r>
          </w:p>
        </w:tc>
        <w:tc>
          <w:tcPr>
            <w:tcW w:w="322" w:type="pct"/>
            <w:tcBorders>
              <w:top w:val="single" w:sz="4" w:space="0" w:color="auto"/>
              <w:left w:val="single" w:sz="4" w:space="0" w:color="auto"/>
              <w:bottom w:val="single" w:sz="4" w:space="0" w:color="auto"/>
              <w:right w:val="single" w:sz="4" w:space="0" w:color="auto"/>
            </w:tcBorders>
            <w:vAlign w:val="center"/>
            <w:hideMark/>
          </w:tcPr>
          <w:p w14:paraId="5D8F8432"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5</w:t>
            </w:r>
          </w:p>
        </w:tc>
        <w:tc>
          <w:tcPr>
            <w:tcW w:w="293" w:type="pct"/>
            <w:tcBorders>
              <w:top w:val="single" w:sz="4" w:space="0" w:color="auto"/>
              <w:left w:val="single" w:sz="4" w:space="0" w:color="auto"/>
              <w:bottom w:val="single" w:sz="4" w:space="0" w:color="auto"/>
              <w:right w:val="single" w:sz="4" w:space="0" w:color="auto"/>
            </w:tcBorders>
            <w:vAlign w:val="center"/>
            <w:hideMark/>
          </w:tcPr>
          <w:p w14:paraId="65CF4D46"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6</w:t>
            </w:r>
          </w:p>
        </w:tc>
        <w:tc>
          <w:tcPr>
            <w:tcW w:w="389" w:type="pct"/>
            <w:tcBorders>
              <w:top w:val="single" w:sz="4" w:space="0" w:color="auto"/>
              <w:left w:val="single" w:sz="4" w:space="0" w:color="auto"/>
              <w:bottom w:val="single" w:sz="4" w:space="0" w:color="auto"/>
              <w:right w:val="single" w:sz="4" w:space="0" w:color="auto"/>
            </w:tcBorders>
            <w:vAlign w:val="center"/>
            <w:hideMark/>
          </w:tcPr>
          <w:p w14:paraId="5CD471D6"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7</w:t>
            </w:r>
          </w:p>
        </w:tc>
        <w:tc>
          <w:tcPr>
            <w:tcW w:w="341" w:type="pct"/>
            <w:tcBorders>
              <w:top w:val="single" w:sz="4" w:space="0" w:color="auto"/>
              <w:left w:val="single" w:sz="4" w:space="0" w:color="auto"/>
              <w:bottom w:val="single" w:sz="4" w:space="0" w:color="auto"/>
              <w:right w:val="single" w:sz="4" w:space="0" w:color="auto"/>
            </w:tcBorders>
            <w:vAlign w:val="center"/>
            <w:hideMark/>
          </w:tcPr>
          <w:p w14:paraId="5D1FFECC"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8</w:t>
            </w:r>
          </w:p>
        </w:tc>
        <w:tc>
          <w:tcPr>
            <w:tcW w:w="341" w:type="pct"/>
            <w:tcBorders>
              <w:top w:val="single" w:sz="4" w:space="0" w:color="auto"/>
              <w:left w:val="single" w:sz="4" w:space="0" w:color="auto"/>
              <w:bottom w:val="single" w:sz="4" w:space="0" w:color="auto"/>
              <w:right w:val="single" w:sz="4" w:space="0" w:color="auto"/>
            </w:tcBorders>
            <w:vAlign w:val="center"/>
            <w:hideMark/>
          </w:tcPr>
          <w:p w14:paraId="2F7ED311"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9</w:t>
            </w:r>
          </w:p>
        </w:tc>
        <w:tc>
          <w:tcPr>
            <w:tcW w:w="378" w:type="pct"/>
            <w:tcBorders>
              <w:top w:val="single" w:sz="4" w:space="0" w:color="auto"/>
              <w:left w:val="single" w:sz="4" w:space="0" w:color="auto"/>
              <w:bottom w:val="single" w:sz="4" w:space="0" w:color="auto"/>
              <w:right w:val="single" w:sz="4" w:space="0" w:color="auto"/>
            </w:tcBorders>
            <w:vAlign w:val="center"/>
            <w:hideMark/>
          </w:tcPr>
          <w:p w14:paraId="2F740FCA"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10</w:t>
            </w:r>
          </w:p>
        </w:tc>
        <w:tc>
          <w:tcPr>
            <w:tcW w:w="450" w:type="pct"/>
            <w:tcBorders>
              <w:top w:val="single" w:sz="4" w:space="0" w:color="auto"/>
              <w:left w:val="single" w:sz="4" w:space="0" w:color="auto"/>
              <w:bottom w:val="single" w:sz="4" w:space="0" w:color="auto"/>
              <w:right w:val="single" w:sz="4" w:space="0" w:color="auto"/>
            </w:tcBorders>
            <w:hideMark/>
          </w:tcPr>
          <w:p w14:paraId="128E7F58"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11</w:t>
            </w:r>
          </w:p>
        </w:tc>
        <w:tc>
          <w:tcPr>
            <w:tcW w:w="389" w:type="pct"/>
            <w:tcBorders>
              <w:top w:val="single" w:sz="4" w:space="0" w:color="auto"/>
              <w:left w:val="single" w:sz="4" w:space="0" w:color="auto"/>
              <w:bottom w:val="single" w:sz="4" w:space="0" w:color="auto"/>
              <w:right w:val="single" w:sz="4" w:space="0" w:color="auto"/>
            </w:tcBorders>
            <w:vAlign w:val="center"/>
            <w:hideMark/>
          </w:tcPr>
          <w:p w14:paraId="7FB806F7"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12</w:t>
            </w:r>
          </w:p>
        </w:tc>
        <w:tc>
          <w:tcPr>
            <w:tcW w:w="353" w:type="pct"/>
            <w:tcBorders>
              <w:top w:val="single" w:sz="4" w:space="0" w:color="auto"/>
              <w:left w:val="single" w:sz="4" w:space="0" w:color="auto"/>
              <w:bottom w:val="single" w:sz="4" w:space="0" w:color="auto"/>
              <w:right w:val="single" w:sz="4" w:space="0" w:color="auto"/>
            </w:tcBorders>
            <w:vAlign w:val="center"/>
            <w:hideMark/>
          </w:tcPr>
          <w:p w14:paraId="51F0342E"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13</w:t>
            </w:r>
          </w:p>
        </w:tc>
        <w:tc>
          <w:tcPr>
            <w:tcW w:w="413" w:type="pct"/>
            <w:tcBorders>
              <w:top w:val="single" w:sz="4" w:space="0" w:color="auto"/>
              <w:left w:val="single" w:sz="4" w:space="0" w:color="auto"/>
              <w:bottom w:val="single" w:sz="4" w:space="0" w:color="auto"/>
              <w:right w:val="single" w:sz="4" w:space="0" w:color="auto"/>
            </w:tcBorders>
            <w:vAlign w:val="center"/>
            <w:hideMark/>
          </w:tcPr>
          <w:p w14:paraId="070EABB2" w14:textId="77777777" w:rsidR="00FC5938" w:rsidRPr="004E00E9" w:rsidRDefault="00FC5938" w:rsidP="004E00E9">
            <w:pPr>
              <w:spacing w:line="240" w:lineRule="auto"/>
              <w:jc w:val="center"/>
              <w:rPr>
                <w:b/>
                <w:sz w:val="20"/>
                <w:szCs w:val="20"/>
                <w:lang w:eastAsia="ru-RU"/>
              </w:rPr>
            </w:pPr>
            <w:r w:rsidRPr="004E00E9">
              <w:rPr>
                <w:b/>
                <w:sz w:val="20"/>
                <w:szCs w:val="20"/>
                <w:lang w:eastAsia="ru-RU"/>
              </w:rPr>
              <w:t>14</w:t>
            </w:r>
          </w:p>
        </w:tc>
      </w:tr>
      <w:tr w:rsidR="00B93A7E" w:rsidRPr="004E00E9" w14:paraId="04025291" w14:textId="77777777" w:rsidTr="004A50E7">
        <w:tc>
          <w:tcPr>
            <w:tcW w:w="145" w:type="pct"/>
            <w:tcBorders>
              <w:top w:val="single" w:sz="4" w:space="0" w:color="auto"/>
              <w:left w:val="single" w:sz="4" w:space="0" w:color="auto"/>
              <w:bottom w:val="single" w:sz="4" w:space="0" w:color="auto"/>
              <w:right w:val="single" w:sz="4" w:space="0" w:color="auto"/>
            </w:tcBorders>
            <w:hideMark/>
          </w:tcPr>
          <w:p w14:paraId="4415BD3E" w14:textId="77777777" w:rsidR="00B93A7E" w:rsidRPr="004E00E9" w:rsidRDefault="00B93A7E" w:rsidP="004E00E9">
            <w:pPr>
              <w:spacing w:line="240" w:lineRule="auto"/>
              <w:jc w:val="center"/>
              <w:rPr>
                <w:sz w:val="20"/>
                <w:szCs w:val="20"/>
                <w:lang w:eastAsia="ru-RU"/>
              </w:rPr>
            </w:pPr>
            <w:r w:rsidRPr="004E00E9">
              <w:rPr>
                <w:sz w:val="20"/>
                <w:szCs w:val="20"/>
                <w:lang w:eastAsia="ru-RU"/>
              </w:rPr>
              <w:t>1</w:t>
            </w:r>
          </w:p>
        </w:tc>
        <w:tc>
          <w:tcPr>
            <w:tcW w:w="681" w:type="pct"/>
            <w:tcBorders>
              <w:top w:val="single" w:sz="4" w:space="0" w:color="auto"/>
              <w:left w:val="single" w:sz="4" w:space="0" w:color="auto"/>
              <w:bottom w:val="single" w:sz="4" w:space="0" w:color="auto"/>
              <w:right w:val="single" w:sz="4" w:space="0" w:color="auto"/>
            </w:tcBorders>
            <w:hideMark/>
          </w:tcPr>
          <w:p w14:paraId="1109C918" w14:textId="43836375" w:rsidR="00B93A7E" w:rsidRPr="004E00E9" w:rsidRDefault="00B93A7E" w:rsidP="004E00E9">
            <w:pPr>
              <w:spacing w:before="100" w:beforeAutospacing="1" w:after="100" w:afterAutospacing="1" w:line="240" w:lineRule="auto"/>
              <w:jc w:val="left"/>
              <w:rPr>
                <w:rFonts w:eastAsia="Times New Roman"/>
                <w:bCs/>
                <w:color w:val="000000"/>
                <w:sz w:val="20"/>
                <w:szCs w:val="20"/>
                <w:lang w:eastAsia="ru-RU"/>
              </w:rPr>
            </w:pPr>
            <w:r w:rsidRPr="004E00E9">
              <w:rPr>
                <w:rFonts w:eastAsia="Times New Roman"/>
                <w:bCs/>
                <w:sz w:val="20"/>
                <w:szCs w:val="20"/>
                <w:lang w:eastAsia="ru-RU"/>
              </w:rPr>
              <w:t>Хакуринохабльское сельское поселение</w:t>
            </w:r>
          </w:p>
        </w:tc>
        <w:tc>
          <w:tcPr>
            <w:tcW w:w="243" w:type="pct"/>
            <w:tcBorders>
              <w:top w:val="single" w:sz="4" w:space="0" w:color="auto"/>
              <w:left w:val="single" w:sz="4" w:space="0" w:color="auto"/>
              <w:bottom w:val="single" w:sz="4" w:space="0" w:color="auto"/>
              <w:right w:val="single" w:sz="4" w:space="0" w:color="auto"/>
            </w:tcBorders>
            <w:hideMark/>
          </w:tcPr>
          <w:p w14:paraId="3F7461D4" w14:textId="56EF56A4" w:rsidR="00B93A7E" w:rsidRPr="004E00E9" w:rsidRDefault="00B93A7E" w:rsidP="004E00E9">
            <w:pPr>
              <w:spacing w:line="240" w:lineRule="auto"/>
              <w:jc w:val="center"/>
              <w:rPr>
                <w:color w:val="000000"/>
                <w:sz w:val="20"/>
                <w:szCs w:val="20"/>
                <w:lang w:eastAsia="ru-RU"/>
              </w:rPr>
            </w:pPr>
            <w:r w:rsidRPr="004E00E9">
              <w:rPr>
                <w:color w:val="000000"/>
                <w:sz w:val="20"/>
                <w:szCs w:val="20"/>
                <w:lang w:eastAsia="ru-RU"/>
              </w:rPr>
              <w:t>4296</w:t>
            </w:r>
          </w:p>
        </w:tc>
        <w:tc>
          <w:tcPr>
            <w:tcW w:w="262" w:type="pct"/>
            <w:tcBorders>
              <w:top w:val="single" w:sz="4" w:space="0" w:color="auto"/>
              <w:left w:val="single" w:sz="4" w:space="0" w:color="auto"/>
              <w:bottom w:val="single" w:sz="4" w:space="0" w:color="auto"/>
              <w:right w:val="single" w:sz="4" w:space="0" w:color="auto"/>
            </w:tcBorders>
            <w:hideMark/>
          </w:tcPr>
          <w:p w14:paraId="6ED9E01F" w14:textId="243ABA52" w:rsidR="00B93A7E" w:rsidRPr="004E00E9" w:rsidRDefault="00B93A7E" w:rsidP="004E00E9">
            <w:pPr>
              <w:spacing w:line="240" w:lineRule="auto"/>
              <w:jc w:val="center"/>
              <w:rPr>
                <w:color w:val="000000"/>
                <w:sz w:val="20"/>
                <w:szCs w:val="20"/>
                <w:lang w:eastAsia="ru-RU"/>
              </w:rPr>
            </w:pPr>
            <w:r w:rsidRPr="004E00E9">
              <w:rPr>
                <w:sz w:val="20"/>
                <w:szCs w:val="20"/>
                <w:lang w:eastAsia="ru-RU"/>
              </w:rPr>
              <w:t>4367</w:t>
            </w:r>
          </w:p>
        </w:tc>
        <w:tc>
          <w:tcPr>
            <w:tcW w:w="322" w:type="pct"/>
            <w:tcBorders>
              <w:top w:val="single" w:sz="4" w:space="0" w:color="auto"/>
              <w:left w:val="single" w:sz="4" w:space="0" w:color="auto"/>
              <w:bottom w:val="single" w:sz="4" w:space="0" w:color="auto"/>
              <w:right w:val="single" w:sz="4" w:space="0" w:color="auto"/>
            </w:tcBorders>
            <w:hideMark/>
          </w:tcPr>
          <w:p w14:paraId="37780ADC" w14:textId="3FCA4B79" w:rsidR="00B93A7E" w:rsidRPr="004E00E9" w:rsidRDefault="00B93A7E" w:rsidP="004E00E9">
            <w:pPr>
              <w:spacing w:line="240" w:lineRule="auto"/>
              <w:jc w:val="center"/>
              <w:rPr>
                <w:rFonts w:eastAsiaTheme="minorHAnsi"/>
                <w:color w:val="000000"/>
                <w:sz w:val="20"/>
                <w:szCs w:val="20"/>
              </w:rPr>
            </w:pPr>
            <w:r w:rsidRPr="004E00E9">
              <w:rPr>
                <w:rFonts w:eastAsia="Times New Roman"/>
                <w:color w:val="000000"/>
                <w:sz w:val="20"/>
                <w:szCs w:val="20"/>
              </w:rPr>
              <w:t>165</w:t>
            </w:r>
          </w:p>
        </w:tc>
        <w:tc>
          <w:tcPr>
            <w:tcW w:w="293" w:type="pct"/>
            <w:tcBorders>
              <w:top w:val="single" w:sz="4" w:space="0" w:color="auto"/>
              <w:left w:val="single" w:sz="4" w:space="0" w:color="auto"/>
              <w:bottom w:val="single" w:sz="4" w:space="0" w:color="auto"/>
              <w:right w:val="single" w:sz="4" w:space="0" w:color="auto"/>
            </w:tcBorders>
            <w:hideMark/>
          </w:tcPr>
          <w:p w14:paraId="13456EAB" w14:textId="73F6695D" w:rsidR="00B93A7E" w:rsidRPr="004E00E9" w:rsidRDefault="00B93A7E" w:rsidP="004E00E9">
            <w:pPr>
              <w:spacing w:line="240" w:lineRule="auto"/>
              <w:jc w:val="center"/>
              <w:rPr>
                <w:rFonts w:eastAsia="Times New Roman"/>
                <w:color w:val="000000"/>
                <w:sz w:val="20"/>
                <w:szCs w:val="20"/>
              </w:rPr>
            </w:pPr>
            <w:r w:rsidRPr="004E00E9">
              <w:rPr>
                <w:color w:val="000000"/>
                <w:sz w:val="20"/>
                <w:szCs w:val="20"/>
              </w:rPr>
              <w:t>165</w:t>
            </w:r>
          </w:p>
        </w:tc>
        <w:tc>
          <w:tcPr>
            <w:tcW w:w="389" w:type="pct"/>
            <w:tcBorders>
              <w:top w:val="single" w:sz="4" w:space="0" w:color="auto"/>
              <w:left w:val="single" w:sz="4" w:space="0" w:color="auto"/>
              <w:bottom w:val="single" w:sz="4" w:space="0" w:color="auto"/>
              <w:right w:val="single" w:sz="4" w:space="0" w:color="auto"/>
            </w:tcBorders>
            <w:hideMark/>
          </w:tcPr>
          <w:p w14:paraId="69B35A4E" w14:textId="4095D520" w:rsidR="00B93A7E" w:rsidRPr="004E00E9" w:rsidRDefault="00B93A7E" w:rsidP="004E00E9">
            <w:pPr>
              <w:spacing w:line="240" w:lineRule="auto"/>
              <w:jc w:val="center"/>
              <w:rPr>
                <w:color w:val="000000"/>
                <w:sz w:val="20"/>
                <w:szCs w:val="20"/>
              </w:rPr>
            </w:pPr>
            <w:r w:rsidRPr="004E00E9">
              <w:rPr>
                <w:color w:val="000000"/>
                <w:sz w:val="20"/>
                <w:szCs w:val="20"/>
              </w:rPr>
              <w:t>850,61</w:t>
            </w:r>
          </w:p>
        </w:tc>
        <w:tc>
          <w:tcPr>
            <w:tcW w:w="341" w:type="pct"/>
            <w:tcBorders>
              <w:top w:val="single" w:sz="4" w:space="0" w:color="auto"/>
              <w:left w:val="single" w:sz="4" w:space="0" w:color="auto"/>
              <w:bottom w:val="single" w:sz="4" w:space="0" w:color="auto"/>
              <w:right w:val="single" w:sz="4" w:space="0" w:color="auto"/>
            </w:tcBorders>
            <w:hideMark/>
          </w:tcPr>
          <w:p w14:paraId="209C476B" w14:textId="4DEDB4C6" w:rsidR="00B93A7E" w:rsidRPr="004E00E9" w:rsidRDefault="00B93A7E" w:rsidP="004E00E9">
            <w:pPr>
              <w:spacing w:line="240" w:lineRule="auto"/>
              <w:jc w:val="center"/>
              <w:rPr>
                <w:color w:val="000000"/>
                <w:sz w:val="20"/>
                <w:szCs w:val="20"/>
              </w:rPr>
            </w:pPr>
            <w:r w:rsidRPr="004E00E9">
              <w:rPr>
                <w:color w:val="000000"/>
                <w:sz w:val="20"/>
                <w:szCs w:val="20"/>
              </w:rPr>
              <w:t>42,53</w:t>
            </w:r>
          </w:p>
        </w:tc>
        <w:tc>
          <w:tcPr>
            <w:tcW w:w="341" w:type="pct"/>
            <w:tcBorders>
              <w:top w:val="single" w:sz="4" w:space="0" w:color="auto"/>
              <w:left w:val="single" w:sz="4" w:space="0" w:color="auto"/>
              <w:bottom w:val="single" w:sz="4" w:space="0" w:color="auto"/>
              <w:right w:val="single" w:sz="4" w:space="0" w:color="auto"/>
            </w:tcBorders>
            <w:hideMark/>
          </w:tcPr>
          <w:p w14:paraId="266C889F" w14:textId="4231A421" w:rsidR="00B93A7E" w:rsidRPr="004E00E9" w:rsidRDefault="00B93A7E" w:rsidP="004E00E9">
            <w:pPr>
              <w:spacing w:line="240" w:lineRule="auto"/>
              <w:jc w:val="center"/>
              <w:rPr>
                <w:color w:val="000000"/>
                <w:sz w:val="20"/>
                <w:szCs w:val="20"/>
              </w:rPr>
            </w:pPr>
            <w:r w:rsidRPr="004E00E9">
              <w:rPr>
                <w:color w:val="000000"/>
                <w:sz w:val="20"/>
                <w:szCs w:val="20"/>
              </w:rPr>
              <w:t>51,04</w:t>
            </w:r>
          </w:p>
        </w:tc>
        <w:tc>
          <w:tcPr>
            <w:tcW w:w="378" w:type="pct"/>
            <w:tcBorders>
              <w:top w:val="single" w:sz="4" w:space="0" w:color="auto"/>
              <w:left w:val="single" w:sz="4" w:space="0" w:color="auto"/>
              <w:bottom w:val="single" w:sz="4" w:space="0" w:color="auto"/>
              <w:right w:val="single" w:sz="4" w:space="0" w:color="auto"/>
            </w:tcBorders>
            <w:hideMark/>
          </w:tcPr>
          <w:p w14:paraId="2CC210CF" w14:textId="0D2F9815" w:rsidR="00B93A7E" w:rsidRPr="004E00E9" w:rsidRDefault="00B93A7E" w:rsidP="004E00E9">
            <w:pPr>
              <w:spacing w:line="240" w:lineRule="auto"/>
              <w:jc w:val="center"/>
              <w:rPr>
                <w:color w:val="000000"/>
                <w:sz w:val="20"/>
                <w:szCs w:val="20"/>
              </w:rPr>
            </w:pPr>
            <w:r w:rsidRPr="004E00E9">
              <w:rPr>
                <w:color w:val="000000"/>
                <w:sz w:val="20"/>
                <w:szCs w:val="20"/>
              </w:rPr>
              <w:t>944,17</w:t>
            </w:r>
          </w:p>
        </w:tc>
        <w:tc>
          <w:tcPr>
            <w:tcW w:w="450" w:type="pct"/>
            <w:tcBorders>
              <w:top w:val="single" w:sz="4" w:space="0" w:color="auto"/>
              <w:left w:val="single" w:sz="4" w:space="0" w:color="auto"/>
              <w:bottom w:val="single" w:sz="4" w:space="0" w:color="auto"/>
              <w:right w:val="single" w:sz="4" w:space="0" w:color="auto"/>
            </w:tcBorders>
            <w:hideMark/>
          </w:tcPr>
          <w:p w14:paraId="2C0B8EE5" w14:textId="30F51B18" w:rsidR="00B93A7E" w:rsidRPr="004E00E9" w:rsidRDefault="00B93A7E" w:rsidP="004E00E9">
            <w:pPr>
              <w:spacing w:line="240" w:lineRule="auto"/>
              <w:jc w:val="center"/>
              <w:rPr>
                <w:color w:val="000000"/>
                <w:sz w:val="20"/>
                <w:szCs w:val="20"/>
              </w:rPr>
            </w:pPr>
            <w:r w:rsidRPr="004E00E9">
              <w:rPr>
                <w:color w:val="000000"/>
                <w:sz w:val="20"/>
                <w:szCs w:val="20"/>
              </w:rPr>
              <w:t>864,67</w:t>
            </w:r>
          </w:p>
        </w:tc>
        <w:tc>
          <w:tcPr>
            <w:tcW w:w="389" w:type="pct"/>
            <w:tcBorders>
              <w:top w:val="single" w:sz="4" w:space="0" w:color="auto"/>
              <w:left w:val="single" w:sz="4" w:space="0" w:color="auto"/>
              <w:bottom w:val="single" w:sz="4" w:space="0" w:color="auto"/>
              <w:right w:val="single" w:sz="4" w:space="0" w:color="auto"/>
            </w:tcBorders>
            <w:hideMark/>
          </w:tcPr>
          <w:p w14:paraId="5275BBC9" w14:textId="66D9D120" w:rsidR="00B93A7E" w:rsidRPr="004E00E9" w:rsidRDefault="00B93A7E" w:rsidP="004E00E9">
            <w:pPr>
              <w:spacing w:line="240" w:lineRule="auto"/>
              <w:jc w:val="center"/>
              <w:rPr>
                <w:color w:val="000000"/>
                <w:sz w:val="20"/>
                <w:szCs w:val="20"/>
              </w:rPr>
            </w:pPr>
            <w:r w:rsidRPr="004E00E9">
              <w:rPr>
                <w:color w:val="000000"/>
                <w:sz w:val="20"/>
                <w:szCs w:val="20"/>
              </w:rPr>
              <w:t>43,23</w:t>
            </w:r>
          </w:p>
        </w:tc>
        <w:tc>
          <w:tcPr>
            <w:tcW w:w="353" w:type="pct"/>
            <w:tcBorders>
              <w:top w:val="single" w:sz="4" w:space="0" w:color="auto"/>
              <w:left w:val="single" w:sz="4" w:space="0" w:color="auto"/>
              <w:bottom w:val="single" w:sz="4" w:space="0" w:color="auto"/>
              <w:right w:val="single" w:sz="4" w:space="0" w:color="auto"/>
            </w:tcBorders>
            <w:hideMark/>
          </w:tcPr>
          <w:p w14:paraId="09B1EAA2" w14:textId="11CD0913" w:rsidR="00B93A7E" w:rsidRPr="004E00E9" w:rsidRDefault="00B93A7E" w:rsidP="004E00E9">
            <w:pPr>
              <w:spacing w:line="240" w:lineRule="auto"/>
              <w:jc w:val="center"/>
              <w:rPr>
                <w:color w:val="000000"/>
                <w:sz w:val="20"/>
                <w:szCs w:val="20"/>
              </w:rPr>
            </w:pPr>
            <w:r w:rsidRPr="004E00E9">
              <w:rPr>
                <w:color w:val="000000"/>
                <w:sz w:val="20"/>
                <w:szCs w:val="20"/>
              </w:rPr>
              <w:t>69,17</w:t>
            </w:r>
          </w:p>
        </w:tc>
        <w:tc>
          <w:tcPr>
            <w:tcW w:w="413" w:type="pct"/>
            <w:tcBorders>
              <w:top w:val="single" w:sz="4" w:space="0" w:color="auto"/>
              <w:left w:val="single" w:sz="4" w:space="0" w:color="auto"/>
              <w:bottom w:val="single" w:sz="4" w:space="0" w:color="auto"/>
              <w:right w:val="single" w:sz="4" w:space="0" w:color="auto"/>
            </w:tcBorders>
            <w:hideMark/>
          </w:tcPr>
          <w:p w14:paraId="09830FD0" w14:textId="4E9A8E60" w:rsidR="00B93A7E" w:rsidRPr="004E00E9" w:rsidRDefault="00B93A7E" w:rsidP="004E00E9">
            <w:pPr>
              <w:spacing w:line="240" w:lineRule="auto"/>
              <w:jc w:val="center"/>
              <w:rPr>
                <w:color w:val="000000"/>
                <w:sz w:val="20"/>
                <w:szCs w:val="20"/>
              </w:rPr>
            </w:pPr>
            <w:r w:rsidRPr="004E00E9">
              <w:rPr>
                <w:color w:val="000000"/>
                <w:sz w:val="20"/>
                <w:szCs w:val="20"/>
              </w:rPr>
              <w:t>977,07</w:t>
            </w:r>
          </w:p>
        </w:tc>
      </w:tr>
      <w:tr w:rsidR="00B93A7E" w:rsidRPr="004E00E9" w14:paraId="23CDDDFC" w14:textId="77777777" w:rsidTr="00FC5938">
        <w:tc>
          <w:tcPr>
            <w:tcW w:w="1946" w:type="pct"/>
            <w:gridSpan w:val="6"/>
            <w:tcBorders>
              <w:top w:val="single" w:sz="4" w:space="0" w:color="auto"/>
              <w:left w:val="single" w:sz="4" w:space="0" w:color="auto"/>
              <w:bottom w:val="single" w:sz="4" w:space="0" w:color="auto"/>
              <w:right w:val="single" w:sz="4" w:space="0" w:color="auto"/>
            </w:tcBorders>
            <w:hideMark/>
          </w:tcPr>
          <w:p w14:paraId="68263A66" w14:textId="77777777" w:rsidR="00B93A7E" w:rsidRPr="004E00E9" w:rsidRDefault="00B93A7E" w:rsidP="004E00E9">
            <w:pPr>
              <w:spacing w:line="240" w:lineRule="auto"/>
              <w:jc w:val="left"/>
              <w:rPr>
                <w:b/>
                <w:sz w:val="20"/>
                <w:szCs w:val="20"/>
                <w:lang w:eastAsia="ru-RU"/>
              </w:rPr>
            </w:pPr>
            <w:r w:rsidRPr="004E00E9">
              <w:rPr>
                <w:b/>
                <w:sz w:val="20"/>
                <w:szCs w:val="20"/>
                <w:lang w:eastAsia="ru-RU"/>
              </w:rPr>
              <w:t>Итого</w:t>
            </w:r>
          </w:p>
        </w:tc>
        <w:tc>
          <w:tcPr>
            <w:tcW w:w="389" w:type="pct"/>
            <w:tcBorders>
              <w:top w:val="single" w:sz="4" w:space="0" w:color="auto"/>
              <w:left w:val="single" w:sz="4" w:space="0" w:color="auto"/>
              <w:bottom w:val="single" w:sz="4" w:space="0" w:color="auto"/>
              <w:right w:val="single" w:sz="4" w:space="0" w:color="auto"/>
            </w:tcBorders>
            <w:hideMark/>
          </w:tcPr>
          <w:p w14:paraId="1D9B3DF6" w14:textId="48E8F71F"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850,61</w:t>
            </w:r>
          </w:p>
        </w:tc>
        <w:tc>
          <w:tcPr>
            <w:tcW w:w="341" w:type="pct"/>
            <w:tcBorders>
              <w:top w:val="single" w:sz="4" w:space="0" w:color="auto"/>
              <w:left w:val="single" w:sz="4" w:space="0" w:color="auto"/>
              <w:bottom w:val="single" w:sz="4" w:space="0" w:color="auto"/>
              <w:right w:val="single" w:sz="4" w:space="0" w:color="auto"/>
            </w:tcBorders>
            <w:hideMark/>
          </w:tcPr>
          <w:p w14:paraId="67A4D736" w14:textId="0F206DE8"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42,53</w:t>
            </w:r>
          </w:p>
        </w:tc>
        <w:tc>
          <w:tcPr>
            <w:tcW w:w="341" w:type="pct"/>
            <w:tcBorders>
              <w:top w:val="single" w:sz="4" w:space="0" w:color="auto"/>
              <w:left w:val="single" w:sz="4" w:space="0" w:color="auto"/>
              <w:bottom w:val="single" w:sz="4" w:space="0" w:color="auto"/>
              <w:right w:val="single" w:sz="4" w:space="0" w:color="auto"/>
            </w:tcBorders>
            <w:hideMark/>
          </w:tcPr>
          <w:p w14:paraId="39E13272" w14:textId="2ACA169B"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51,04</w:t>
            </w:r>
          </w:p>
        </w:tc>
        <w:tc>
          <w:tcPr>
            <w:tcW w:w="378" w:type="pct"/>
            <w:tcBorders>
              <w:top w:val="single" w:sz="4" w:space="0" w:color="auto"/>
              <w:left w:val="single" w:sz="4" w:space="0" w:color="auto"/>
              <w:bottom w:val="single" w:sz="4" w:space="0" w:color="auto"/>
              <w:right w:val="single" w:sz="4" w:space="0" w:color="auto"/>
            </w:tcBorders>
            <w:hideMark/>
          </w:tcPr>
          <w:p w14:paraId="0F59149C" w14:textId="073A2B8A"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944,17</w:t>
            </w:r>
          </w:p>
        </w:tc>
        <w:tc>
          <w:tcPr>
            <w:tcW w:w="450" w:type="pct"/>
            <w:tcBorders>
              <w:top w:val="single" w:sz="4" w:space="0" w:color="auto"/>
              <w:left w:val="single" w:sz="4" w:space="0" w:color="auto"/>
              <w:bottom w:val="single" w:sz="4" w:space="0" w:color="auto"/>
              <w:right w:val="single" w:sz="4" w:space="0" w:color="auto"/>
            </w:tcBorders>
            <w:hideMark/>
          </w:tcPr>
          <w:p w14:paraId="67786C4D" w14:textId="203FF963"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864,67</w:t>
            </w:r>
          </w:p>
        </w:tc>
        <w:tc>
          <w:tcPr>
            <w:tcW w:w="389" w:type="pct"/>
            <w:tcBorders>
              <w:top w:val="single" w:sz="4" w:space="0" w:color="auto"/>
              <w:left w:val="single" w:sz="4" w:space="0" w:color="auto"/>
              <w:bottom w:val="single" w:sz="4" w:space="0" w:color="auto"/>
              <w:right w:val="single" w:sz="4" w:space="0" w:color="auto"/>
            </w:tcBorders>
            <w:hideMark/>
          </w:tcPr>
          <w:p w14:paraId="11DFB8B1" w14:textId="5FFC95C8"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43,23</w:t>
            </w:r>
          </w:p>
        </w:tc>
        <w:tc>
          <w:tcPr>
            <w:tcW w:w="353" w:type="pct"/>
            <w:tcBorders>
              <w:top w:val="single" w:sz="4" w:space="0" w:color="auto"/>
              <w:left w:val="single" w:sz="4" w:space="0" w:color="auto"/>
              <w:bottom w:val="single" w:sz="4" w:space="0" w:color="auto"/>
              <w:right w:val="single" w:sz="4" w:space="0" w:color="auto"/>
            </w:tcBorders>
            <w:hideMark/>
          </w:tcPr>
          <w:p w14:paraId="4EBD154C" w14:textId="56B0865E"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69,17</w:t>
            </w:r>
          </w:p>
        </w:tc>
        <w:tc>
          <w:tcPr>
            <w:tcW w:w="413" w:type="pct"/>
            <w:tcBorders>
              <w:top w:val="single" w:sz="4" w:space="0" w:color="auto"/>
              <w:left w:val="single" w:sz="4" w:space="0" w:color="auto"/>
              <w:bottom w:val="single" w:sz="4" w:space="0" w:color="auto"/>
              <w:right w:val="single" w:sz="4" w:space="0" w:color="auto"/>
            </w:tcBorders>
            <w:hideMark/>
          </w:tcPr>
          <w:p w14:paraId="46E6EAE3" w14:textId="547D9C3B" w:rsidR="00B93A7E" w:rsidRPr="004E00E9" w:rsidRDefault="00B93A7E" w:rsidP="004E00E9">
            <w:pPr>
              <w:spacing w:line="240" w:lineRule="auto"/>
              <w:jc w:val="center"/>
              <w:rPr>
                <w:rFonts w:eastAsia="Times New Roman"/>
                <w:b/>
                <w:color w:val="000000"/>
                <w:sz w:val="20"/>
                <w:szCs w:val="20"/>
              </w:rPr>
            </w:pPr>
            <w:r w:rsidRPr="004E00E9">
              <w:rPr>
                <w:b/>
                <w:color w:val="000000"/>
                <w:sz w:val="20"/>
                <w:szCs w:val="20"/>
              </w:rPr>
              <w:t>977,07</w:t>
            </w:r>
          </w:p>
        </w:tc>
      </w:tr>
    </w:tbl>
    <w:p w14:paraId="2BC9C605" w14:textId="77777777" w:rsidR="00FC5938" w:rsidRPr="004E00E9" w:rsidRDefault="00FC5938" w:rsidP="004E00E9">
      <w:pPr>
        <w:spacing w:line="276" w:lineRule="auto"/>
        <w:jc w:val="left"/>
        <w:rPr>
          <w:szCs w:val="24"/>
        </w:rPr>
        <w:sectPr w:rsidR="00FC5938" w:rsidRPr="004E00E9">
          <w:pgSz w:w="16838" w:h="11906" w:orient="landscape"/>
          <w:pgMar w:top="1134" w:right="1134" w:bottom="567" w:left="1134" w:header="567" w:footer="567" w:gutter="0"/>
          <w:cols w:space="720"/>
        </w:sectPr>
      </w:pPr>
    </w:p>
    <w:p w14:paraId="76BE6D81" w14:textId="77777777" w:rsidR="00FC5938" w:rsidRPr="004E00E9" w:rsidRDefault="00FC5938" w:rsidP="004E00E9">
      <w:pPr>
        <w:pStyle w:val="0212166"/>
      </w:pPr>
      <w:bookmarkStart w:id="186" w:name="_Toc96345861"/>
      <w:bookmarkStart w:id="187" w:name="_Toc80966036"/>
      <w:bookmarkStart w:id="188" w:name="_Toc139030912"/>
      <w:bookmarkStart w:id="189" w:name="_Toc154153285"/>
      <w:bookmarkStart w:id="190" w:name="_Toc183611955"/>
      <w:bookmarkEnd w:id="183"/>
      <w:bookmarkEnd w:id="184"/>
      <w:r w:rsidRPr="004E00E9">
        <w:t>8.4 Ливневая канализация</w:t>
      </w:r>
      <w:bookmarkEnd w:id="186"/>
      <w:bookmarkEnd w:id="187"/>
      <w:bookmarkEnd w:id="188"/>
      <w:bookmarkEnd w:id="189"/>
      <w:bookmarkEnd w:id="190"/>
    </w:p>
    <w:p w14:paraId="027BD6D8" w14:textId="77777777" w:rsidR="00FC5938" w:rsidRPr="004E00E9" w:rsidRDefault="00FC5938" w:rsidP="004E00E9">
      <w:pPr>
        <w:spacing w:before="120" w:line="276" w:lineRule="auto"/>
        <w:ind w:firstLine="709"/>
        <w:jc w:val="left"/>
        <w:rPr>
          <w:b/>
        </w:rPr>
      </w:pPr>
      <w:r w:rsidRPr="004E00E9">
        <w:rPr>
          <w:b/>
        </w:rPr>
        <w:t>Анализ существующего состояния</w:t>
      </w:r>
    </w:p>
    <w:p w14:paraId="482024F2" w14:textId="77777777" w:rsidR="00B93A7E" w:rsidRPr="004E00E9" w:rsidRDefault="00B93A7E" w:rsidP="004E00E9">
      <w:pPr>
        <w:spacing w:line="276" w:lineRule="auto"/>
        <w:ind w:firstLine="709"/>
      </w:pPr>
      <w:bookmarkStart w:id="191" w:name="_Toc410718393"/>
      <w:bookmarkStart w:id="192" w:name="_Toc69297563"/>
      <w:bookmarkStart w:id="193" w:name="_Toc75023811"/>
      <w:bookmarkStart w:id="194" w:name="_Toc463606359"/>
      <w:bookmarkStart w:id="195" w:name="_Toc464044888"/>
      <w:bookmarkStart w:id="196" w:name="_Toc477453288"/>
      <w:bookmarkStart w:id="197" w:name="_Toc493521225"/>
      <w:bookmarkStart w:id="198" w:name="_Toc495491586"/>
      <w:bookmarkStart w:id="199" w:name="_Toc493509826"/>
      <w:r w:rsidRPr="004E00E9">
        <w:t xml:space="preserve">В настоящее время на территории </w:t>
      </w:r>
      <w:r w:rsidRPr="004E00E9">
        <w:rPr>
          <w:rFonts w:eastAsia="SimSun"/>
          <w:szCs w:val="24"/>
        </w:rPr>
        <w:t>Хакуринохабльского сельского поселения Шовгеновского муниципального района Республики Адыгея</w:t>
      </w:r>
      <w:r w:rsidRPr="004E00E9">
        <w:t xml:space="preserve"> отсутствует организованная система сбора, отвода и очистки поверхностного стока.</w:t>
      </w:r>
    </w:p>
    <w:p w14:paraId="1436320E" w14:textId="77777777" w:rsidR="00B93A7E" w:rsidRPr="004E00E9" w:rsidRDefault="00B93A7E" w:rsidP="004E00E9">
      <w:pPr>
        <w:spacing w:line="276" w:lineRule="auto"/>
        <w:ind w:firstLine="709"/>
        <w:jc w:val="left"/>
        <w:rPr>
          <w:b/>
        </w:rPr>
      </w:pPr>
      <w:r w:rsidRPr="004E00E9">
        <w:rPr>
          <w:b/>
        </w:rPr>
        <w:t>Информация об основных проблемах и ограничениях</w:t>
      </w:r>
    </w:p>
    <w:p w14:paraId="7E2B0A44" w14:textId="77777777" w:rsidR="00B93A7E" w:rsidRPr="004E00E9" w:rsidRDefault="00B93A7E" w:rsidP="004E00E9">
      <w:pPr>
        <w:autoSpaceDE w:val="0"/>
        <w:autoSpaceDN w:val="0"/>
        <w:adjustRightInd w:val="0"/>
        <w:spacing w:line="276" w:lineRule="auto"/>
        <w:ind w:firstLine="709"/>
        <w:rPr>
          <w:rFonts w:eastAsiaTheme="minorHAnsi"/>
          <w:color w:val="000000"/>
          <w:szCs w:val="24"/>
        </w:rPr>
      </w:pPr>
      <w:r w:rsidRPr="004E00E9">
        <w:t xml:space="preserve">Организованная система сбора, отвода и очистки поверхностного стока </w:t>
      </w:r>
      <w:r w:rsidRPr="004E00E9">
        <w:rPr>
          <w:rFonts w:eastAsiaTheme="minorHAnsi"/>
          <w:color w:val="000000"/>
          <w:szCs w:val="24"/>
        </w:rPr>
        <w:t xml:space="preserve">на территории </w:t>
      </w:r>
      <w:r w:rsidRPr="004E00E9">
        <w:rPr>
          <w:rFonts w:eastAsia="SimSun"/>
          <w:szCs w:val="24"/>
        </w:rPr>
        <w:t>Хакуринохабльск</w:t>
      </w:r>
      <w:r w:rsidRPr="004E00E9">
        <w:rPr>
          <w:szCs w:val="24"/>
        </w:rPr>
        <w:t>ого сельского поселения</w:t>
      </w:r>
      <w:r w:rsidRPr="004E00E9">
        <w:rPr>
          <w:rFonts w:eastAsiaTheme="minorHAnsi"/>
          <w:color w:val="000000"/>
          <w:szCs w:val="24"/>
        </w:rPr>
        <w:t xml:space="preserve"> отсутствует.</w:t>
      </w:r>
    </w:p>
    <w:p w14:paraId="5435C1F9" w14:textId="77777777" w:rsidR="00B93A7E" w:rsidRPr="004E00E9" w:rsidRDefault="00B93A7E" w:rsidP="004E00E9">
      <w:pPr>
        <w:spacing w:line="276" w:lineRule="auto"/>
        <w:ind w:firstLine="709"/>
        <w:jc w:val="left"/>
        <w:rPr>
          <w:b/>
        </w:rPr>
      </w:pPr>
      <w:r w:rsidRPr="004E00E9">
        <w:rPr>
          <w:b/>
        </w:rPr>
        <w:t>Направления развития</w:t>
      </w:r>
    </w:p>
    <w:bookmarkEnd w:id="191"/>
    <w:bookmarkEnd w:id="192"/>
    <w:bookmarkEnd w:id="193"/>
    <w:bookmarkEnd w:id="194"/>
    <w:bookmarkEnd w:id="195"/>
    <w:bookmarkEnd w:id="196"/>
    <w:bookmarkEnd w:id="197"/>
    <w:bookmarkEnd w:id="198"/>
    <w:bookmarkEnd w:id="199"/>
    <w:p w14:paraId="2D5F3D42" w14:textId="77777777" w:rsidR="00B93A7E" w:rsidRPr="004E00E9" w:rsidRDefault="00B93A7E" w:rsidP="004E00E9">
      <w:pPr>
        <w:autoSpaceDE w:val="0"/>
        <w:autoSpaceDN w:val="0"/>
        <w:adjustRightInd w:val="0"/>
        <w:spacing w:line="276" w:lineRule="auto"/>
        <w:ind w:firstLine="720"/>
        <w:rPr>
          <w:bCs/>
          <w:iCs/>
        </w:rPr>
      </w:pPr>
      <w:r w:rsidRPr="004E00E9">
        <w:rPr>
          <w:bCs/>
          <w:iCs/>
        </w:rPr>
        <w:t>В проекте генерального плана принята раздельная система канализации, при которой поверхностные стоки отводятся по самостоятельной сети дождевой канализации. Для сбора дождевой воды и решения проблемы избытка талых вод в а. Хакуринохабль необходимо на следующих этапах проектирования разработать отдельный проект в соответствии с действующими нормативными документами.</w:t>
      </w:r>
    </w:p>
    <w:p w14:paraId="39BDD19D" w14:textId="77777777" w:rsidR="00B93A7E" w:rsidRPr="004E00E9" w:rsidRDefault="00B93A7E" w:rsidP="004E00E9">
      <w:pPr>
        <w:autoSpaceDE w:val="0"/>
        <w:autoSpaceDN w:val="0"/>
        <w:adjustRightInd w:val="0"/>
        <w:spacing w:line="276" w:lineRule="auto"/>
        <w:ind w:firstLine="720"/>
        <w:rPr>
          <w:bCs/>
          <w:iCs/>
        </w:rPr>
      </w:pPr>
      <w:r w:rsidRPr="004E00E9">
        <w:rPr>
          <w:bCs/>
          <w:iCs/>
        </w:rPr>
        <w:t>Для очистки поверхностных вод рекомендуется использовать модульные водоочистные установки различных производителей, в состав которых входят несколько модулей, в частности песко- и нефтеотделители, сорбционные фильтры и обеззараживатели.</w:t>
      </w:r>
    </w:p>
    <w:p w14:paraId="421F3632" w14:textId="77777777" w:rsidR="00B93A7E" w:rsidRPr="004E00E9" w:rsidRDefault="00B93A7E" w:rsidP="004E00E9">
      <w:pPr>
        <w:spacing w:line="276" w:lineRule="auto"/>
        <w:ind w:firstLine="709"/>
      </w:pPr>
      <w:r w:rsidRPr="004E00E9">
        <w:rPr>
          <w:bCs/>
          <w:iCs/>
        </w:rPr>
        <w:t xml:space="preserve">Санитарно-защитную зону от очистных сооружений поверхностного стока закрытого типа до жилой территории следует принимать 50 метров в соответствии СанПиН 2.2.1/2.1.1.1200-03 </w:t>
      </w:r>
      <w:hyperlink r:id="rId43" w:anchor="6540IN" w:history="1">
        <w:r w:rsidRPr="004E00E9">
          <w:rPr>
            <w:iCs/>
          </w:rPr>
          <w:t>«Санитарно-защитные зоны и санитарная классификация предприятий, сооружений и иных объектов»</w:t>
        </w:r>
      </w:hyperlink>
      <w:r w:rsidRPr="004E00E9">
        <w:rPr>
          <w:bCs/>
          <w:iCs/>
        </w:rPr>
        <w:t>. Местоположение очистных сооружений и их площадь будут уточняться на последующих стадиях проектирования</w:t>
      </w:r>
      <w:r w:rsidRPr="004E00E9">
        <w:t>.</w:t>
      </w:r>
    </w:p>
    <w:p w14:paraId="170D9414" w14:textId="4F593158" w:rsidR="00FC5938" w:rsidRPr="004E00E9" w:rsidRDefault="00B93A7E" w:rsidP="004E00E9">
      <w:pPr>
        <w:autoSpaceDE w:val="0"/>
        <w:autoSpaceDN w:val="0"/>
        <w:adjustRightInd w:val="0"/>
        <w:spacing w:line="276" w:lineRule="auto"/>
        <w:ind w:firstLine="720"/>
      </w:pPr>
      <w:r w:rsidRPr="004E00E9">
        <w:rPr>
          <w:szCs w:val="24"/>
        </w:rPr>
        <w:t>Для развития системы дождевой канализации проектом предлагается перечень мероприятий, представленный в таблице 3.8.6.</w:t>
      </w:r>
    </w:p>
    <w:p w14:paraId="7EF678FC" w14:textId="77777777" w:rsidR="00FC5938" w:rsidRPr="004E00E9" w:rsidRDefault="00FC5938" w:rsidP="004E00E9">
      <w:pPr>
        <w:pStyle w:val="0212166"/>
      </w:pPr>
      <w:bookmarkStart w:id="200" w:name="_Toc154153286"/>
      <w:bookmarkStart w:id="201" w:name="_Toc183611956"/>
      <w:r w:rsidRPr="004E00E9">
        <w:t>8.5 Теплоснабжение</w:t>
      </w:r>
      <w:bookmarkEnd w:id="174"/>
      <w:bookmarkEnd w:id="200"/>
      <w:bookmarkEnd w:id="201"/>
    </w:p>
    <w:p w14:paraId="508C64D1" w14:textId="77777777" w:rsidR="00FC5938" w:rsidRPr="004E00E9" w:rsidRDefault="00FC5938" w:rsidP="004E00E9">
      <w:pPr>
        <w:spacing w:before="120" w:line="276" w:lineRule="auto"/>
        <w:ind w:firstLine="709"/>
        <w:jc w:val="left"/>
        <w:rPr>
          <w:b/>
        </w:rPr>
      </w:pPr>
      <w:bookmarkStart w:id="202" w:name="_Toc69297564"/>
      <w:r w:rsidRPr="004E00E9">
        <w:rPr>
          <w:b/>
        </w:rPr>
        <w:t>Анализ существующего состояния</w:t>
      </w:r>
    </w:p>
    <w:p w14:paraId="7DD65D7A" w14:textId="77777777" w:rsidR="00B93A7E" w:rsidRPr="004E00E9" w:rsidRDefault="00B93A7E" w:rsidP="004E00E9">
      <w:pPr>
        <w:tabs>
          <w:tab w:val="left" w:pos="540"/>
        </w:tabs>
        <w:spacing w:line="276" w:lineRule="auto"/>
        <w:ind w:firstLine="709"/>
        <w:rPr>
          <w:szCs w:val="24"/>
        </w:rPr>
      </w:pPr>
      <w:bookmarkStart w:id="203" w:name="_Toc80966038"/>
      <w:bookmarkStart w:id="204" w:name="_Toc154153287"/>
      <w:r w:rsidRPr="004E00E9">
        <w:rPr>
          <w:szCs w:val="24"/>
        </w:rPr>
        <w:t>В настоящее время на территории Хакуринохабльского сельского поселения Шовгеновского муниципального района Республики Адыгея присутствует централизованная и децентрализованная системы теплоснабжения.</w:t>
      </w:r>
    </w:p>
    <w:p w14:paraId="23CD090F" w14:textId="39250E0D" w:rsidR="00B93A7E" w:rsidRPr="004E00E9" w:rsidRDefault="00B93A7E" w:rsidP="004E00E9">
      <w:pPr>
        <w:tabs>
          <w:tab w:val="left" w:pos="540"/>
        </w:tabs>
        <w:spacing w:line="276" w:lineRule="auto"/>
        <w:ind w:firstLine="709"/>
        <w:rPr>
          <w:szCs w:val="24"/>
        </w:rPr>
      </w:pPr>
      <w:r w:rsidRPr="004E00E9">
        <w:rPr>
          <w:szCs w:val="24"/>
        </w:rPr>
        <w:t xml:space="preserve">Централизованное теплоснабжение на территории поселения имеется только в </w:t>
      </w:r>
      <w:r w:rsidRPr="004E00E9">
        <w:rPr>
          <w:szCs w:val="24"/>
        </w:rPr>
        <w:br/>
        <w:t>а. Хакуринохабль и обеспечивает теплом административны</w:t>
      </w:r>
      <w:r w:rsidR="00A5376C" w:rsidRPr="004E00E9">
        <w:rPr>
          <w:szCs w:val="24"/>
        </w:rPr>
        <w:t>е здания и многоквартирные жилые</w:t>
      </w:r>
      <w:r w:rsidRPr="004E00E9">
        <w:rPr>
          <w:szCs w:val="24"/>
        </w:rPr>
        <w:t xml:space="preserve"> дома. Источники централизованного теплоснабжения представлены в таблице </w:t>
      </w:r>
      <w:r w:rsidR="0033610A" w:rsidRPr="004E00E9">
        <w:rPr>
          <w:szCs w:val="24"/>
        </w:rPr>
        <w:t>3.8.8</w:t>
      </w:r>
      <w:r w:rsidRPr="004E00E9">
        <w:rPr>
          <w:szCs w:val="24"/>
        </w:rPr>
        <w:t>.</w:t>
      </w:r>
    </w:p>
    <w:p w14:paraId="0BE1421E" w14:textId="44D8BC8C" w:rsidR="00B93A7E" w:rsidRPr="004E00E9" w:rsidRDefault="00B93A7E" w:rsidP="004E00E9">
      <w:pPr>
        <w:spacing w:line="276" w:lineRule="auto"/>
        <w:jc w:val="right"/>
      </w:pPr>
      <w:r w:rsidRPr="004E00E9">
        <w:rPr>
          <w:szCs w:val="24"/>
        </w:rPr>
        <w:t>Таблица 3.8.</w:t>
      </w:r>
      <w:r w:rsidR="0033610A" w:rsidRPr="004E00E9">
        <w:rPr>
          <w:szCs w:val="24"/>
        </w:rPr>
        <w:t>8</w:t>
      </w:r>
    </w:p>
    <w:p w14:paraId="5BB23F2E" w14:textId="77777777" w:rsidR="00B93A7E" w:rsidRPr="004E00E9" w:rsidRDefault="00B93A7E" w:rsidP="004E00E9">
      <w:pPr>
        <w:spacing w:line="276" w:lineRule="auto"/>
        <w:jc w:val="center"/>
        <w:rPr>
          <w:szCs w:val="24"/>
        </w:rPr>
      </w:pPr>
      <w:r w:rsidRPr="004E00E9">
        <w:rPr>
          <w:szCs w:val="24"/>
        </w:rPr>
        <w:t>Источники централизованного теплоснабжения</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06"/>
        <w:gridCol w:w="1931"/>
        <w:gridCol w:w="2619"/>
        <w:gridCol w:w="1255"/>
        <w:gridCol w:w="1917"/>
        <w:gridCol w:w="1784"/>
      </w:tblGrid>
      <w:tr w:rsidR="00B93A7E" w:rsidRPr="004E00E9" w14:paraId="659FD36C" w14:textId="77777777" w:rsidTr="00B93A7E">
        <w:trPr>
          <w:trHeight w:val="690"/>
          <w:tblHeader/>
        </w:trPr>
        <w:tc>
          <w:tcPr>
            <w:tcW w:w="205" w:type="pct"/>
            <w:vAlign w:val="center"/>
          </w:tcPr>
          <w:p w14:paraId="602EB016" w14:textId="77777777" w:rsidR="00B93A7E" w:rsidRPr="004E00E9" w:rsidRDefault="00B93A7E" w:rsidP="004E00E9">
            <w:pPr>
              <w:spacing w:line="240" w:lineRule="auto"/>
              <w:jc w:val="center"/>
              <w:rPr>
                <w:b/>
                <w:bCs/>
                <w:sz w:val="20"/>
                <w:szCs w:val="20"/>
              </w:rPr>
            </w:pPr>
            <w:r w:rsidRPr="004E00E9">
              <w:rPr>
                <w:b/>
                <w:bCs/>
                <w:sz w:val="20"/>
                <w:szCs w:val="20"/>
              </w:rPr>
              <w:t>№</w:t>
            </w:r>
          </w:p>
        </w:tc>
        <w:tc>
          <w:tcPr>
            <w:tcW w:w="974" w:type="pct"/>
            <w:shd w:val="clear" w:color="auto" w:fill="auto"/>
            <w:vAlign w:val="center"/>
          </w:tcPr>
          <w:p w14:paraId="7A2616CD" w14:textId="77777777" w:rsidR="00B93A7E" w:rsidRPr="004E00E9" w:rsidRDefault="00B93A7E" w:rsidP="004E00E9">
            <w:pPr>
              <w:spacing w:line="240" w:lineRule="auto"/>
              <w:jc w:val="center"/>
              <w:rPr>
                <w:b/>
                <w:bCs/>
                <w:sz w:val="20"/>
                <w:szCs w:val="20"/>
              </w:rPr>
            </w:pPr>
            <w:r w:rsidRPr="004E00E9">
              <w:rPr>
                <w:b/>
                <w:bCs/>
                <w:sz w:val="20"/>
                <w:szCs w:val="20"/>
              </w:rPr>
              <w:t>Наименование объекта</w:t>
            </w:r>
          </w:p>
        </w:tc>
        <w:tc>
          <w:tcPr>
            <w:tcW w:w="1321" w:type="pct"/>
            <w:vAlign w:val="center"/>
          </w:tcPr>
          <w:p w14:paraId="2245BC5F" w14:textId="77777777" w:rsidR="00B93A7E" w:rsidRPr="004E00E9" w:rsidRDefault="00B93A7E" w:rsidP="004E00E9">
            <w:pPr>
              <w:spacing w:line="240" w:lineRule="auto"/>
              <w:jc w:val="center"/>
              <w:rPr>
                <w:b/>
                <w:bCs/>
                <w:sz w:val="20"/>
                <w:szCs w:val="20"/>
              </w:rPr>
            </w:pPr>
            <w:r w:rsidRPr="004E00E9">
              <w:rPr>
                <w:b/>
                <w:bCs/>
                <w:sz w:val="20"/>
                <w:szCs w:val="20"/>
              </w:rPr>
              <w:t>Местоположение</w:t>
            </w:r>
          </w:p>
        </w:tc>
        <w:tc>
          <w:tcPr>
            <w:tcW w:w="633" w:type="pct"/>
            <w:shd w:val="clear" w:color="auto" w:fill="auto"/>
            <w:vAlign w:val="center"/>
          </w:tcPr>
          <w:p w14:paraId="685852C3" w14:textId="77777777" w:rsidR="00B93A7E" w:rsidRPr="004E00E9" w:rsidRDefault="00B93A7E" w:rsidP="004E00E9">
            <w:pPr>
              <w:spacing w:line="240" w:lineRule="auto"/>
              <w:jc w:val="center"/>
              <w:rPr>
                <w:b/>
                <w:bCs/>
                <w:sz w:val="20"/>
                <w:szCs w:val="20"/>
              </w:rPr>
            </w:pPr>
            <w:r w:rsidRPr="004E00E9">
              <w:rPr>
                <w:b/>
                <w:bCs/>
                <w:sz w:val="20"/>
                <w:szCs w:val="20"/>
              </w:rPr>
              <w:t>Вид топлива</w:t>
            </w:r>
          </w:p>
        </w:tc>
        <w:tc>
          <w:tcPr>
            <w:tcW w:w="967" w:type="pct"/>
            <w:shd w:val="clear" w:color="auto" w:fill="auto"/>
            <w:vAlign w:val="center"/>
          </w:tcPr>
          <w:p w14:paraId="1F6C0345" w14:textId="77777777" w:rsidR="00B93A7E" w:rsidRPr="004E00E9" w:rsidRDefault="00B93A7E" w:rsidP="004E00E9">
            <w:pPr>
              <w:spacing w:line="240" w:lineRule="auto"/>
              <w:jc w:val="center"/>
              <w:rPr>
                <w:b/>
                <w:bCs/>
                <w:sz w:val="20"/>
                <w:szCs w:val="20"/>
              </w:rPr>
            </w:pPr>
            <w:r w:rsidRPr="004E00E9">
              <w:rPr>
                <w:b/>
                <w:bCs/>
                <w:sz w:val="20"/>
                <w:szCs w:val="20"/>
              </w:rPr>
              <w:t>Протяженность</w:t>
            </w:r>
          </w:p>
          <w:p w14:paraId="0DC62E49" w14:textId="77777777" w:rsidR="00B93A7E" w:rsidRPr="004E00E9" w:rsidRDefault="00B93A7E" w:rsidP="004E00E9">
            <w:pPr>
              <w:spacing w:line="240" w:lineRule="auto"/>
              <w:jc w:val="center"/>
              <w:rPr>
                <w:b/>
                <w:bCs/>
                <w:sz w:val="20"/>
                <w:szCs w:val="20"/>
              </w:rPr>
            </w:pPr>
            <w:r w:rsidRPr="004E00E9">
              <w:rPr>
                <w:b/>
                <w:bCs/>
                <w:sz w:val="20"/>
                <w:szCs w:val="20"/>
              </w:rPr>
              <w:t>отопление/ГВС (в двухтрубном исчислении), км</w:t>
            </w:r>
          </w:p>
        </w:tc>
        <w:tc>
          <w:tcPr>
            <w:tcW w:w="900" w:type="pct"/>
            <w:shd w:val="clear" w:color="auto" w:fill="auto"/>
            <w:vAlign w:val="center"/>
          </w:tcPr>
          <w:p w14:paraId="06EA4D30" w14:textId="77777777" w:rsidR="00B93A7E" w:rsidRPr="004E00E9" w:rsidRDefault="00B93A7E" w:rsidP="004E00E9">
            <w:pPr>
              <w:spacing w:line="240" w:lineRule="auto"/>
              <w:jc w:val="center"/>
              <w:rPr>
                <w:b/>
                <w:bCs/>
                <w:sz w:val="20"/>
                <w:szCs w:val="20"/>
              </w:rPr>
            </w:pPr>
            <w:r w:rsidRPr="004E00E9">
              <w:rPr>
                <w:b/>
                <w:bCs/>
                <w:sz w:val="20"/>
                <w:szCs w:val="20"/>
              </w:rPr>
              <w:t>Установленная мощность, Гкал/ч</w:t>
            </w:r>
          </w:p>
        </w:tc>
      </w:tr>
    </w:tbl>
    <w:p w14:paraId="3F7EBDC9" w14:textId="77777777" w:rsidR="00B93A7E" w:rsidRPr="004E00E9" w:rsidRDefault="00B93A7E" w:rsidP="004E00E9">
      <w:pPr>
        <w:spacing w:line="14" w:lineRule="auto"/>
        <w:ind w:firstLine="709"/>
        <w:rPr>
          <w:szCs w:val="24"/>
        </w:rPr>
      </w:pPr>
    </w:p>
    <w:tbl>
      <w:tblPr>
        <w:tblW w:w="5000" w:type="pct"/>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06"/>
        <w:gridCol w:w="1931"/>
        <w:gridCol w:w="2619"/>
        <w:gridCol w:w="1255"/>
        <w:gridCol w:w="1917"/>
        <w:gridCol w:w="1784"/>
      </w:tblGrid>
      <w:tr w:rsidR="00B93A7E" w:rsidRPr="004E00E9" w14:paraId="40EBF836" w14:textId="77777777" w:rsidTr="002227B0">
        <w:trPr>
          <w:trHeight w:val="20"/>
        </w:trPr>
        <w:tc>
          <w:tcPr>
            <w:tcW w:w="205" w:type="pct"/>
            <w:vAlign w:val="center"/>
          </w:tcPr>
          <w:p w14:paraId="7C43A2E7" w14:textId="77777777" w:rsidR="00B93A7E" w:rsidRPr="004E00E9" w:rsidRDefault="00B93A7E" w:rsidP="004E00E9">
            <w:pPr>
              <w:spacing w:line="240" w:lineRule="auto"/>
              <w:jc w:val="center"/>
              <w:rPr>
                <w:b/>
                <w:bCs/>
                <w:sz w:val="20"/>
                <w:szCs w:val="20"/>
              </w:rPr>
            </w:pPr>
            <w:r w:rsidRPr="004E00E9">
              <w:rPr>
                <w:b/>
                <w:bCs/>
                <w:sz w:val="20"/>
                <w:szCs w:val="20"/>
              </w:rPr>
              <w:t>1</w:t>
            </w:r>
          </w:p>
        </w:tc>
        <w:tc>
          <w:tcPr>
            <w:tcW w:w="974" w:type="pct"/>
            <w:shd w:val="clear" w:color="auto" w:fill="auto"/>
            <w:vAlign w:val="center"/>
          </w:tcPr>
          <w:p w14:paraId="49CD84C8" w14:textId="77777777" w:rsidR="00B93A7E" w:rsidRPr="004E00E9" w:rsidRDefault="00B93A7E" w:rsidP="004E00E9">
            <w:pPr>
              <w:spacing w:line="240" w:lineRule="auto"/>
              <w:jc w:val="center"/>
              <w:rPr>
                <w:b/>
                <w:bCs/>
                <w:sz w:val="20"/>
                <w:szCs w:val="20"/>
              </w:rPr>
            </w:pPr>
            <w:r w:rsidRPr="004E00E9">
              <w:rPr>
                <w:b/>
                <w:bCs/>
                <w:sz w:val="20"/>
                <w:szCs w:val="20"/>
              </w:rPr>
              <w:t>2</w:t>
            </w:r>
          </w:p>
        </w:tc>
        <w:tc>
          <w:tcPr>
            <w:tcW w:w="1321" w:type="pct"/>
            <w:vAlign w:val="center"/>
          </w:tcPr>
          <w:p w14:paraId="6C6BD913" w14:textId="77777777" w:rsidR="00B93A7E" w:rsidRPr="004E00E9" w:rsidRDefault="00B93A7E" w:rsidP="004E00E9">
            <w:pPr>
              <w:spacing w:line="240" w:lineRule="auto"/>
              <w:jc w:val="center"/>
              <w:rPr>
                <w:b/>
                <w:bCs/>
                <w:sz w:val="20"/>
                <w:szCs w:val="20"/>
              </w:rPr>
            </w:pPr>
            <w:r w:rsidRPr="004E00E9">
              <w:rPr>
                <w:b/>
                <w:bCs/>
                <w:sz w:val="20"/>
                <w:szCs w:val="20"/>
              </w:rPr>
              <w:t>3</w:t>
            </w:r>
          </w:p>
        </w:tc>
        <w:tc>
          <w:tcPr>
            <w:tcW w:w="633" w:type="pct"/>
            <w:shd w:val="clear" w:color="auto" w:fill="auto"/>
            <w:vAlign w:val="center"/>
          </w:tcPr>
          <w:p w14:paraId="0073A7BD" w14:textId="77777777" w:rsidR="00B93A7E" w:rsidRPr="004E00E9" w:rsidRDefault="00B93A7E" w:rsidP="004E00E9">
            <w:pPr>
              <w:spacing w:line="240" w:lineRule="auto"/>
              <w:jc w:val="center"/>
              <w:rPr>
                <w:b/>
                <w:bCs/>
                <w:sz w:val="20"/>
                <w:szCs w:val="20"/>
              </w:rPr>
            </w:pPr>
            <w:r w:rsidRPr="004E00E9">
              <w:rPr>
                <w:b/>
                <w:bCs/>
                <w:sz w:val="20"/>
                <w:szCs w:val="20"/>
              </w:rPr>
              <w:t>4</w:t>
            </w:r>
          </w:p>
        </w:tc>
        <w:tc>
          <w:tcPr>
            <w:tcW w:w="967" w:type="pct"/>
            <w:shd w:val="clear" w:color="auto" w:fill="auto"/>
            <w:vAlign w:val="center"/>
          </w:tcPr>
          <w:p w14:paraId="6FF6BE9F" w14:textId="77777777" w:rsidR="00B93A7E" w:rsidRPr="004E00E9" w:rsidRDefault="00B93A7E" w:rsidP="004E00E9">
            <w:pPr>
              <w:spacing w:line="240" w:lineRule="auto"/>
              <w:jc w:val="center"/>
              <w:rPr>
                <w:b/>
                <w:bCs/>
                <w:sz w:val="20"/>
                <w:szCs w:val="20"/>
              </w:rPr>
            </w:pPr>
            <w:r w:rsidRPr="004E00E9">
              <w:rPr>
                <w:b/>
                <w:bCs/>
                <w:sz w:val="20"/>
                <w:szCs w:val="20"/>
              </w:rPr>
              <w:t>5</w:t>
            </w:r>
          </w:p>
        </w:tc>
        <w:tc>
          <w:tcPr>
            <w:tcW w:w="900" w:type="pct"/>
            <w:shd w:val="clear" w:color="auto" w:fill="auto"/>
            <w:vAlign w:val="center"/>
          </w:tcPr>
          <w:p w14:paraId="67FBC61B" w14:textId="77777777" w:rsidR="00B93A7E" w:rsidRPr="004E00E9" w:rsidRDefault="00B93A7E" w:rsidP="004E00E9">
            <w:pPr>
              <w:spacing w:line="240" w:lineRule="auto"/>
              <w:jc w:val="center"/>
              <w:rPr>
                <w:b/>
                <w:bCs/>
                <w:sz w:val="20"/>
                <w:szCs w:val="20"/>
              </w:rPr>
            </w:pPr>
            <w:r w:rsidRPr="004E00E9">
              <w:rPr>
                <w:b/>
                <w:bCs/>
                <w:sz w:val="20"/>
                <w:szCs w:val="20"/>
              </w:rPr>
              <w:t>6</w:t>
            </w:r>
          </w:p>
        </w:tc>
      </w:tr>
      <w:tr w:rsidR="00B93A7E" w:rsidRPr="004E00E9" w14:paraId="7280263C" w14:textId="77777777" w:rsidTr="002227B0">
        <w:trPr>
          <w:trHeight w:val="20"/>
        </w:trPr>
        <w:tc>
          <w:tcPr>
            <w:tcW w:w="205" w:type="pct"/>
          </w:tcPr>
          <w:p w14:paraId="379E19DE" w14:textId="77777777" w:rsidR="00B93A7E" w:rsidRPr="004E00E9" w:rsidRDefault="00B93A7E" w:rsidP="004E00E9">
            <w:pPr>
              <w:spacing w:line="240" w:lineRule="auto"/>
              <w:jc w:val="center"/>
              <w:rPr>
                <w:sz w:val="20"/>
                <w:szCs w:val="20"/>
              </w:rPr>
            </w:pPr>
            <w:r w:rsidRPr="004E00E9">
              <w:rPr>
                <w:sz w:val="20"/>
                <w:szCs w:val="20"/>
              </w:rPr>
              <w:t>1</w:t>
            </w:r>
          </w:p>
        </w:tc>
        <w:tc>
          <w:tcPr>
            <w:tcW w:w="974" w:type="pct"/>
            <w:shd w:val="clear" w:color="auto" w:fill="auto"/>
          </w:tcPr>
          <w:p w14:paraId="475322DA" w14:textId="77777777" w:rsidR="00B93A7E" w:rsidRPr="004E00E9" w:rsidRDefault="00B93A7E" w:rsidP="004E00E9">
            <w:pPr>
              <w:spacing w:line="240" w:lineRule="auto"/>
              <w:jc w:val="left"/>
              <w:rPr>
                <w:rFonts w:eastAsia="Times New Roman"/>
                <w:sz w:val="20"/>
                <w:szCs w:val="20"/>
                <w:lang w:eastAsia="ru-RU"/>
              </w:rPr>
            </w:pPr>
            <w:r w:rsidRPr="004E00E9">
              <w:rPr>
                <w:rFonts w:eastAsia="Times New Roman"/>
                <w:sz w:val="20"/>
                <w:szCs w:val="20"/>
                <w:lang w:eastAsia="ru-RU"/>
              </w:rPr>
              <w:t>Котельная № 1</w:t>
            </w:r>
          </w:p>
        </w:tc>
        <w:tc>
          <w:tcPr>
            <w:tcW w:w="1321" w:type="pct"/>
          </w:tcPr>
          <w:p w14:paraId="5B6CF0CA" w14:textId="77777777" w:rsidR="00B93A7E" w:rsidRPr="004E00E9" w:rsidRDefault="00B93A7E" w:rsidP="004E00E9">
            <w:pPr>
              <w:spacing w:line="240" w:lineRule="auto"/>
              <w:jc w:val="left"/>
              <w:rPr>
                <w:sz w:val="20"/>
                <w:szCs w:val="20"/>
              </w:rPr>
            </w:pPr>
            <w:r w:rsidRPr="004E00E9">
              <w:rPr>
                <w:rFonts w:eastAsia="Times New Roman"/>
                <w:sz w:val="20"/>
                <w:szCs w:val="20"/>
                <w:lang w:eastAsia="ru-RU"/>
              </w:rPr>
              <w:t xml:space="preserve">а. Хакуринохабль, </w:t>
            </w:r>
            <w:r w:rsidRPr="004E00E9">
              <w:rPr>
                <w:rFonts w:eastAsia="Times New Roman"/>
                <w:sz w:val="20"/>
                <w:szCs w:val="20"/>
                <w:lang w:eastAsia="ru-RU"/>
              </w:rPr>
              <w:br/>
              <w:t>ул. Шагужева, 37</w:t>
            </w:r>
          </w:p>
        </w:tc>
        <w:tc>
          <w:tcPr>
            <w:tcW w:w="633" w:type="pct"/>
            <w:shd w:val="clear" w:color="auto" w:fill="auto"/>
          </w:tcPr>
          <w:p w14:paraId="7D5E6F4A" w14:textId="77777777" w:rsidR="00B93A7E" w:rsidRPr="004E00E9" w:rsidRDefault="00B93A7E" w:rsidP="004E00E9">
            <w:pPr>
              <w:spacing w:line="240" w:lineRule="auto"/>
              <w:jc w:val="center"/>
              <w:rPr>
                <w:sz w:val="20"/>
                <w:szCs w:val="20"/>
              </w:rPr>
            </w:pPr>
            <w:r w:rsidRPr="004E00E9">
              <w:rPr>
                <w:sz w:val="20"/>
                <w:szCs w:val="20"/>
              </w:rPr>
              <w:t>Природный газ</w:t>
            </w:r>
          </w:p>
        </w:tc>
        <w:tc>
          <w:tcPr>
            <w:tcW w:w="967" w:type="pct"/>
            <w:shd w:val="clear" w:color="auto" w:fill="auto"/>
          </w:tcPr>
          <w:p w14:paraId="2AE05807" w14:textId="77777777" w:rsidR="00B93A7E" w:rsidRPr="004E00E9" w:rsidRDefault="00B93A7E" w:rsidP="004E00E9">
            <w:pPr>
              <w:spacing w:line="240" w:lineRule="auto"/>
              <w:jc w:val="center"/>
              <w:rPr>
                <w:sz w:val="20"/>
                <w:szCs w:val="20"/>
              </w:rPr>
            </w:pPr>
            <w:r w:rsidRPr="004E00E9">
              <w:rPr>
                <w:sz w:val="20"/>
                <w:szCs w:val="20"/>
              </w:rPr>
              <w:t>1,200</w:t>
            </w:r>
          </w:p>
        </w:tc>
        <w:tc>
          <w:tcPr>
            <w:tcW w:w="900" w:type="pct"/>
            <w:shd w:val="clear" w:color="auto" w:fill="auto"/>
          </w:tcPr>
          <w:p w14:paraId="7B9DDEFA" w14:textId="77777777" w:rsidR="00B93A7E" w:rsidRPr="004E00E9" w:rsidRDefault="00B93A7E" w:rsidP="004E00E9">
            <w:pPr>
              <w:spacing w:line="240" w:lineRule="auto"/>
              <w:jc w:val="center"/>
              <w:rPr>
                <w:sz w:val="20"/>
                <w:szCs w:val="20"/>
              </w:rPr>
            </w:pPr>
            <w:r w:rsidRPr="004E00E9">
              <w:rPr>
                <w:sz w:val="20"/>
                <w:szCs w:val="20"/>
              </w:rPr>
              <w:t>0,930</w:t>
            </w:r>
          </w:p>
        </w:tc>
      </w:tr>
      <w:tr w:rsidR="00B93A7E" w:rsidRPr="004E00E9" w14:paraId="0F7F41A9" w14:textId="77777777" w:rsidTr="002227B0">
        <w:trPr>
          <w:trHeight w:val="20"/>
        </w:trPr>
        <w:tc>
          <w:tcPr>
            <w:tcW w:w="205" w:type="pct"/>
          </w:tcPr>
          <w:p w14:paraId="3947D118" w14:textId="77777777" w:rsidR="00B93A7E" w:rsidRPr="004E00E9" w:rsidRDefault="00B93A7E" w:rsidP="004E00E9">
            <w:pPr>
              <w:spacing w:line="240" w:lineRule="auto"/>
              <w:jc w:val="center"/>
              <w:rPr>
                <w:sz w:val="20"/>
                <w:szCs w:val="20"/>
              </w:rPr>
            </w:pPr>
            <w:r w:rsidRPr="004E00E9">
              <w:rPr>
                <w:sz w:val="20"/>
                <w:szCs w:val="20"/>
              </w:rPr>
              <w:t>2</w:t>
            </w:r>
          </w:p>
        </w:tc>
        <w:tc>
          <w:tcPr>
            <w:tcW w:w="974" w:type="pct"/>
            <w:shd w:val="clear" w:color="auto" w:fill="auto"/>
          </w:tcPr>
          <w:p w14:paraId="132D64F5" w14:textId="4E2FB4DD" w:rsidR="00B93A7E" w:rsidRPr="004E00E9" w:rsidRDefault="00B93A7E" w:rsidP="004E00E9">
            <w:pPr>
              <w:spacing w:line="240" w:lineRule="auto"/>
              <w:jc w:val="left"/>
              <w:rPr>
                <w:rFonts w:eastAsia="Times New Roman"/>
                <w:sz w:val="20"/>
                <w:szCs w:val="20"/>
                <w:lang w:eastAsia="ru-RU"/>
              </w:rPr>
            </w:pPr>
            <w:r w:rsidRPr="004E00E9">
              <w:rPr>
                <w:rFonts w:eastAsia="Times New Roman"/>
                <w:sz w:val="20"/>
                <w:szCs w:val="20"/>
                <w:lang w:eastAsia="ru-RU"/>
              </w:rPr>
              <w:t>Котель</w:t>
            </w:r>
            <w:r w:rsidR="00A5376C" w:rsidRPr="004E00E9">
              <w:rPr>
                <w:rFonts w:eastAsia="Times New Roman"/>
                <w:sz w:val="20"/>
                <w:szCs w:val="20"/>
                <w:lang w:eastAsia="ru-RU"/>
              </w:rPr>
              <w:t>н</w:t>
            </w:r>
            <w:r w:rsidRPr="004E00E9">
              <w:rPr>
                <w:rFonts w:eastAsia="Times New Roman"/>
                <w:sz w:val="20"/>
                <w:szCs w:val="20"/>
                <w:lang w:eastAsia="ru-RU"/>
              </w:rPr>
              <w:t>ая № 2</w:t>
            </w:r>
          </w:p>
        </w:tc>
        <w:tc>
          <w:tcPr>
            <w:tcW w:w="1321" w:type="pct"/>
          </w:tcPr>
          <w:p w14:paraId="4F86B94F" w14:textId="77777777" w:rsidR="00B93A7E" w:rsidRPr="004E00E9" w:rsidRDefault="00B93A7E" w:rsidP="004E00E9">
            <w:pPr>
              <w:spacing w:line="240" w:lineRule="auto"/>
              <w:jc w:val="left"/>
              <w:rPr>
                <w:rFonts w:eastAsia="Times New Roman"/>
                <w:sz w:val="20"/>
                <w:szCs w:val="20"/>
                <w:lang w:eastAsia="ru-RU"/>
              </w:rPr>
            </w:pPr>
            <w:r w:rsidRPr="004E00E9">
              <w:rPr>
                <w:rFonts w:eastAsia="Times New Roman"/>
                <w:sz w:val="20"/>
                <w:szCs w:val="20"/>
                <w:lang w:eastAsia="ru-RU"/>
              </w:rPr>
              <w:t xml:space="preserve">а. Хакуринохабль, </w:t>
            </w:r>
            <w:r w:rsidRPr="004E00E9">
              <w:rPr>
                <w:rFonts w:eastAsia="Times New Roman"/>
                <w:sz w:val="20"/>
                <w:szCs w:val="20"/>
                <w:lang w:eastAsia="ru-RU"/>
              </w:rPr>
              <w:br/>
              <w:t>ул. Краснооктябрьская, 104</w:t>
            </w:r>
          </w:p>
        </w:tc>
        <w:tc>
          <w:tcPr>
            <w:tcW w:w="633" w:type="pct"/>
            <w:shd w:val="clear" w:color="auto" w:fill="auto"/>
          </w:tcPr>
          <w:p w14:paraId="7E7FEF47" w14:textId="77777777" w:rsidR="00B93A7E" w:rsidRPr="004E00E9" w:rsidRDefault="00B93A7E" w:rsidP="004E00E9">
            <w:pPr>
              <w:spacing w:line="240" w:lineRule="auto"/>
              <w:jc w:val="center"/>
              <w:rPr>
                <w:sz w:val="20"/>
                <w:szCs w:val="20"/>
              </w:rPr>
            </w:pPr>
            <w:r w:rsidRPr="004E00E9">
              <w:rPr>
                <w:sz w:val="20"/>
                <w:szCs w:val="20"/>
              </w:rPr>
              <w:t>Природный газ</w:t>
            </w:r>
          </w:p>
        </w:tc>
        <w:tc>
          <w:tcPr>
            <w:tcW w:w="967" w:type="pct"/>
            <w:shd w:val="clear" w:color="auto" w:fill="auto"/>
          </w:tcPr>
          <w:p w14:paraId="0D0B5FFF" w14:textId="77777777" w:rsidR="00B93A7E" w:rsidRPr="004E00E9" w:rsidRDefault="00B93A7E" w:rsidP="004E00E9">
            <w:pPr>
              <w:spacing w:line="240" w:lineRule="auto"/>
              <w:jc w:val="center"/>
              <w:rPr>
                <w:sz w:val="20"/>
                <w:szCs w:val="20"/>
              </w:rPr>
            </w:pPr>
            <w:r w:rsidRPr="004E00E9">
              <w:rPr>
                <w:sz w:val="20"/>
                <w:szCs w:val="20"/>
              </w:rPr>
              <w:t>1,000</w:t>
            </w:r>
          </w:p>
        </w:tc>
        <w:tc>
          <w:tcPr>
            <w:tcW w:w="900" w:type="pct"/>
            <w:shd w:val="clear" w:color="auto" w:fill="auto"/>
          </w:tcPr>
          <w:p w14:paraId="086E6E04" w14:textId="77777777" w:rsidR="00B93A7E" w:rsidRPr="004E00E9" w:rsidRDefault="00B93A7E" w:rsidP="004E00E9">
            <w:pPr>
              <w:spacing w:line="240" w:lineRule="auto"/>
              <w:jc w:val="center"/>
              <w:rPr>
                <w:sz w:val="20"/>
                <w:szCs w:val="20"/>
              </w:rPr>
            </w:pPr>
            <w:r w:rsidRPr="004E00E9">
              <w:rPr>
                <w:sz w:val="20"/>
                <w:szCs w:val="20"/>
              </w:rPr>
              <w:t>1,150</w:t>
            </w:r>
          </w:p>
        </w:tc>
      </w:tr>
      <w:tr w:rsidR="00B93A7E" w:rsidRPr="004E00E9" w14:paraId="2F3967BB" w14:textId="77777777" w:rsidTr="002227B0">
        <w:trPr>
          <w:trHeight w:val="20"/>
        </w:trPr>
        <w:tc>
          <w:tcPr>
            <w:tcW w:w="3133" w:type="pct"/>
            <w:gridSpan w:val="4"/>
          </w:tcPr>
          <w:p w14:paraId="20069855" w14:textId="77777777" w:rsidR="00B93A7E" w:rsidRPr="004E00E9" w:rsidRDefault="00B93A7E" w:rsidP="004E00E9">
            <w:pPr>
              <w:spacing w:line="240" w:lineRule="auto"/>
              <w:jc w:val="left"/>
              <w:rPr>
                <w:sz w:val="20"/>
                <w:szCs w:val="20"/>
              </w:rPr>
            </w:pPr>
            <w:r w:rsidRPr="004E00E9">
              <w:rPr>
                <w:sz w:val="20"/>
                <w:szCs w:val="20"/>
              </w:rPr>
              <w:t>Итого:</w:t>
            </w:r>
          </w:p>
        </w:tc>
        <w:tc>
          <w:tcPr>
            <w:tcW w:w="967" w:type="pct"/>
            <w:shd w:val="clear" w:color="auto" w:fill="auto"/>
          </w:tcPr>
          <w:p w14:paraId="380EC79A" w14:textId="77777777" w:rsidR="00B93A7E" w:rsidRPr="004E00E9" w:rsidRDefault="00B93A7E" w:rsidP="004E00E9">
            <w:pPr>
              <w:spacing w:line="240" w:lineRule="auto"/>
              <w:jc w:val="center"/>
              <w:rPr>
                <w:sz w:val="20"/>
                <w:szCs w:val="20"/>
              </w:rPr>
            </w:pPr>
            <w:r w:rsidRPr="004E00E9">
              <w:rPr>
                <w:sz w:val="20"/>
                <w:szCs w:val="20"/>
              </w:rPr>
              <w:t>2,200</w:t>
            </w:r>
          </w:p>
        </w:tc>
        <w:tc>
          <w:tcPr>
            <w:tcW w:w="900" w:type="pct"/>
            <w:shd w:val="clear" w:color="auto" w:fill="auto"/>
          </w:tcPr>
          <w:p w14:paraId="2A0C26CE" w14:textId="77777777" w:rsidR="00B93A7E" w:rsidRPr="004E00E9" w:rsidRDefault="00B93A7E" w:rsidP="004E00E9">
            <w:pPr>
              <w:spacing w:line="240" w:lineRule="auto"/>
              <w:jc w:val="center"/>
              <w:rPr>
                <w:sz w:val="20"/>
                <w:szCs w:val="20"/>
              </w:rPr>
            </w:pPr>
            <w:r w:rsidRPr="004E00E9">
              <w:rPr>
                <w:sz w:val="20"/>
                <w:szCs w:val="20"/>
              </w:rPr>
              <w:t>2,080</w:t>
            </w:r>
          </w:p>
        </w:tc>
      </w:tr>
    </w:tbl>
    <w:p w14:paraId="484D41EE" w14:textId="77777777" w:rsidR="00B93A7E" w:rsidRPr="004E00E9" w:rsidRDefault="00B93A7E" w:rsidP="004E00E9">
      <w:pPr>
        <w:spacing w:before="120" w:line="276" w:lineRule="auto"/>
        <w:ind w:firstLine="709"/>
        <w:rPr>
          <w:rFonts w:eastAsia="Times New Roman"/>
          <w:spacing w:val="-3"/>
          <w:szCs w:val="24"/>
          <w:lang w:eastAsia="x-none"/>
        </w:rPr>
      </w:pPr>
      <w:r w:rsidRPr="004E00E9">
        <w:rPr>
          <w:rFonts w:eastAsia="Times New Roman"/>
          <w:spacing w:val="-3"/>
          <w:szCs w:val="24"/>
          <w:lang w:eastAsia="x-none"/>
        </w:rPr>
        <w:t>На территории поселения присутствуют индивидуальные котельные, обслуживающие административные объекты:</w:t>
      </w:r>
    </w:p>
    <w:p w14:paraId="56E72EDC" w14:textId="337D19DA" w:rsidR="00B93A7E" w:rsidRPr="004E00E9" w:rsidRDefault="00B93A7E" w:rsidP="004E00E9">
      <w:pPr>
        <w:pStyle w:val="af8"/>
        <w:numPr>
          <w:ilvl w:val="0"/>
          <w:numId w:val="86"/>
        </w:numPr>
        <w:spacing w:after="0"/>
        <w:ind w:left="0" w:firstLine="425"/>
        <w:rPr>
          <w:rFonts w:ascii="Times New Roman" w:hAnsi="Times New Roman"/>
          <w:spacing w:val="-3"/>
          <w:sz w:val="24"/>
          <w:szCs w:val="24"/>
          <w:lang w:eastAsia="x-none"/>
        </w:rPr>
      </w:pPr>
      <w:r w:rsidRPr="004E00E9">
        <w:rPr>
          <w:rFonts w:ascii="Times New Roman" w:hAnsi="Times New Roman"/>
          <w:spacing w:val="-3"/>
          <w:sz w:val="24"/>
          <w:szCs w:val="24"/>
          <w:lang w:eastAsia="x-none"/>
        </w:rPr>
        <w:t xml:space="preserve">котельная № 3 (школа), установленная мощность </w:t>
      </w:r>
      <w:r w:rsidR="00A5376C" w:rsidRPr="004E00E9">
        <w:rPr>
          <w:rFonts w:ascii="Times New Roman" w:hAnsi="Times New Roman"/>
          <w:spacing w:val="-3"/>
          <w:sz w:val="24"/>
          <w:szCs w:val="24"/>
          <w:lang w:eastAsia="x-none"/>
        </w:rPr>
        <w:t>—</w:t>
      </w:r>
      <w:r w:rsidRPr="004E00E9">
        <w:rPr>
          <w:rFonts w:ascii="Times New Roman" w:hAnsi="Times New Roman"/>
          <w:spacing w:val="-3"/>
          <w:sz w:val="24"/>
          <w:szCs w:val="24"/>
          <w:lang w:eastAsia="x-none"/>
        </w:rPr>
        <w:t xml:space="preserve"> 0,860 Гкал/ч;</w:t>
      </w:r>
    </w:p>
    <w:p w14:paraId="7DFDA13C" w14:textId="2D9FF39A" w:rsidR="00B93A7E" w:rsidRPr="004E00E9" w:rsidRDefault="00B93A7E" w:rsidP="004E00E9">
      <w:pPr>
        <w:pStyle w:val="af8"/>
        <w:numPr>
          <w:ilvl w:val="0"/>
          <w:numId w:val="86"/>
        </w:numPr>
        <w:spacing w:after="0"/>
        <w:ind w:left="0" w:firstLine="425"/>
        <w:rPr>
          <w:rFonts w:ascii="Times New Roman" w:hAnsi="Times New Roman"/>
          <w:spacing w:val="-3"/>
          <w:sz w:val="24"/>
          <w:szCs w:val="24"/>
          <w:lang w:eastAsia="x-none"/>
        </w:rPr>
      </w:pPr>
      <w:r w:rsidRPr="004E00E9">
        <w:rPr>
          <w:rFonts w:ascii="Times New Roman" w:hAnsi="Times New Roman"/>
          <w:spacing w:val="-3"/>
          <w:sz w:val="24"/>
          <w:szCs w:val="24"/>
          <w:lang w:eastAsia="x-none"/>
        </w:rPr>
        <w:t xml:space="preserve">котельная № 4 (детский сад), установленная мощность </w:t>
      </w:r>
      <w:r w:rsidR="00A5376C" w:rsidRPr="004E00E9">
        <w:rPr>
          <w:rFonts w:ascii="Times New Roman" w:hAnsi="Times New Roman"/>
          <w:spacing w:val="-3"/>
          <w:sz w:val="24"/>
          <w:szCs w:val="24"/>
          <w:lang w:eastAsia="x-none"/>
        </w:rPr>
        <w:t>—</w:t>
      </w:r>
      <w:r w:rsidRPr="004E00E9">
        <w:rPr>
          <w:rFonts w:ascii="Times New Roman" w:hAnsi="Times New Roman"/>
          <w:spacing w:val="-3"/>
          <w:sz w:val="24"/>
          <w:szCs w:val="24"/>
          <w:lang w:eastAsia="x-none"/>
        </w:rPr>
        <w:t xml:space="preserve"> 0,086 Гкал/ч;</w:t>
      </w:r>
    </w:p>
    <w:p w14:paraId="061F698B" w14:textId="0026CE6E" w:rsidR="00B93A7E" w:rsidRPr="004E00E9" w:rsidRDefault="00B93A7E" w:rsidP="004E00E9">
      <w:pPr>
        <w:pStyle w:val="af8"/>
        <w:numPr>
          <w:ilvl w:val="0"/>
          <w:numId w:val="86"/>
        </w:numPr>
        <w:spacing w:after="0"/>
        <w:ind w:left="0" w:firstLine="425"/>
        <w:rPr>
          <w:rFonts w:ascii="Times New Roman" w:hAnsi="Times New Roman"/>
          <w:spacing w:val="-3"/>
          <w:sz w:val="24"/>
          <w:szCs w:val="24"/>
          <w:lang w:eastAsia="x-none"/>
        </w:rPr>
      </w:pPr>
      <w:r w:rsidRPr="004E00E9">
        <w:rPr>
          <w:rFonts w:ascii="Times New Roman" w:hAnsi="Times New Roman"/>
          <w:spacing w:val="-3"/>
          <w:sz w:val="24"/>
          <w:szCs w:val="24"/>
          <w:lang w:eastAsia="x-none"/>
        </w:rPr>
        <w:t xml:space="preserve">котельная № 5 (детский сад), установленная мощность </w:t>
      </w:r>
      <w:r w:rsidR="00A5376C" w:rsidRPr="004E00E9">
        <w:rPr>
          <w:rFonts w:ascii="Times New Roman" w:hAnsi="Times New Roman"/>
          <w:spacing w:val="-3"/>
          <w:sz w:val="24"/>
          <w:szCs w:val="24"/>
          <w:lang w:eastAsia="x-none"/>
        </w:rPr>
        <w:t>—</w:t>
      </w:r>
      <w:r w:rsidRPr="004E00E9">
        <w:rPr>
          <w:rFonts w:ascii="Times New Roman" w:hAnsi="Times New Roman"/>
          <w:spacing w:val="-3"/>
          <w:sz w:val="24"/>
          <w:szCs w:val="24"/>
          <w:lang w:eastAsia="x-none"/>
        </w:rPr>
        <w:t xml:space="preserve"> 0,132 Гкал/ч;</w:t>
      </w:r>
    </w:p>
    <w:p w14:paraId="7E20BEF3" w14:textId="425BD30C" w:rsidR="00B93A7E" w:rsidRPr="004E00E9" w:rsidRDefault="00B93A7E" w:rsidP="004E00E9">
      <w:pPr>
        <w:pStyle w:val="af8"/>
        <w:numPr>
          <w:ilvl w:val="0"/>
          <w:numId w:val="86"/>
        </w:numPr>
        <w:spacing w:after="0"/>
        <w:ind w:left="0" w:firstLine="425"/>
        <w:rPr>
          <w:rFonts w:ascii="Times New Roman" w:hAnsi="Times New Roman"/>
          <w:spacing w:val="-3"/>
          <w:sz w:val="24"/>
          <w:szCs w:val="24"/>
          <w:lang w:eastAsia="x-none"/>
        </w:rPr>
      </w:pPr>
      <w:r w:rsidRPr="004E00E9">
        <w:rPr>
          <w:rFonts w:ascii="Times New Roman" w:hAnsi="Times New Roman"/>
          <w:spacing w:val="-3"/>
          <w:sz w:val="24"/>
          <w:szCs w:val="24"/>
          <w:lang w:eastAsia="x-none"/>
        </w:rPr>
        <w:t xml:space="preserve">котельная № 6 (больница), установленная мощность </w:t>
      </w:r>
      <w:r w:rsidR="00A5376C" w:rsidRPr="004E00E9">
        <w:rPr>
          <w:rFonts w:ascii="Times New Roman" w:hAnsi="Times New Roman"/>
          <w:spacing w:val="-3"/>
          <w:sz w:val="24"/>
          <w:szCs w:val="24"/>
          <w:lang w:eastAsia="x-none"/>
        </w:rPr>
        <w:t>—</w:t>
      </w:r>
      <w:r w:rsidRPr="004E00E9">
        <w:rPr>
          <w:rFonts w:ascii="Times New Roman" w:hAnsi="Times New Roman"/>
          <w:spacing w:val="-3"/>
          <w:sz w:val="24"/>
          <w:szCs w:val="24"/>
          <w:lang w:eastAsia="x-none"/>
        </w:rPr>
        <w:t xml:space="preserve"> 1,300 Гкал/ч;</w:t>
      </w:r>
    </w:p>
    <w:p w14:paraId="494A7F17" w14:textId="460A13F0" w:rsidR="00B93A7E" w:rsidRPr="004E00E9" w:rsidRDefault="00B93A7E" w:rsidP="004E00E9">
      <w:pPr>
        <w:pStyle w:val="af8"/>
        <w:numPr>
          <w:ilvl w:val="0"/>
          <w:numId w:val="86"/>
        </w:numPr>
        <w:spacing w:after="0"/>
        <w:ind w:left="0" w:firstLine="425"/>
        <w:rPr>
          <w:rFonts w:ascii="Times New Roman" w:hAnsi="Times New Roman"/>
          <w:spacing w:val="-3"/>
          <w:sz w:val="24"/>
          <w:szCs w:val="24"/>
          <w:lang w:eastAsia="x-none"/>
        </w:rPr>
      </w:pPr>
      <w:r w:rsidRPr="004E00E9">
        <w:rPr>
          <w:rFonts w:ascii="Times New Roman" w:hAnsi="Times New Roman"/>
          <w:spacing w:val="-3"/>
          <w:sz w:val="24"/>
          <w:szCs w:val="24"/>
          <w:lang w:eastAsia="x-none"/>
        </w:rPr>
        <w:t xml:space="preserve">котельная № 7 (здание </w:t>
      </w:r>
      <w:r w:rsidRPr="004E00E9">
        <w:rPr>
          <w:rFonts w:ascii="Times New Roman" w:hAnsi="Times New Roman"/>
          <w:i/>
          <w:iCs/>
          <w:sz w:val="24"/>
          <w:szCs w:val="24"/>
        </w:rPr>
        <w:t>РЦНК</w:t>
      </w:r>
      <w:r w:rsidRPr="004E00E9">
        <w:rPr>
          <w:rFonts w:ascii="Times New Roman" w:hAnsi="Times New Roman"/>
          <w:spacing w:val="-3"/>
          <w:sz w:val="24"/>
          <w:szCs w:val="24"/>
          <w:lang w:eastAsia="x-none"/>
        </w:rPr>
        <w:t xml:space="preserve">), установленная мощность </w:t>
      </w:r>
      <w:r w:rsidR="00A5376C" w:rsidRPr="004E00E9">
        <w:rPr>
          <w:rFonts w:ascii="Times New Roman" w:hAnsi="Times New Roman"/>
          <w:spacing w:val="-3"/>
          <w:sz w:val="24"/>
          <w:szCs w:val="24"/>
          <w:lang w:eastAsia="x-none"/>
        </w:rPr>
        <w:t>—</w:t>
      </w:r>
      <w:r w:rsidRPr="004E00E9">
        <w:rPr>
          <w:rFonts w:ascii="Times New Roman" w:hAnsi="Times New Roman"/>
          <w:spacing w:val="-3"/>
          <w:sz w:val="24"/>
          <w:szCs w:val="24"/>
          <w:lang w:eastAsia="x-none"/>
        </w:rPr>
        <w:t xml:space="preserve"> 0,860 Гкал/ч;</w:t>
      </w:r>
    </w:p>
    <w:p w14:paraId="49FA7749" w14:textId="61606383" w:rsidR="00B93A7E" w:rsidRPr="004E00E9" w:rsidRDefault="00B93A7E" w:rsidP="004E00E9">
      <w:pPr>
        <w:pStyle w:val="af8"/>
        <w:numPr>
          <w:ilvl w:val="0"/>
          <w:numId w:val="86"/>
        </w:numPr>
        <w:spacing w:after="0"/>
        <w:ind w:left="0" w:firstLine="425"/>
        <w:rPr>
          <w:rFonts w:ascii="Times New Roman" w:hAnsi="Times New Roman"/>
          <w:spacing w:val="-3"/>
          <w:sz w:val="24"/>
          <w:szCs w:val="24"/>
          <w:lang w:eastAsia="x-none"/>
        </w:rPr>
      </w:pPr>
      <w:r w:rsidRPr="004E00E9">
        <w:rPr>
          <w:rFonts w:ascii="Times New Roman" w:hAnsi="Times New Roman"/>
          <w:spacing w:val="-3"/>
          <w:sz w:val="24"/>
          <w:szCs w:val="24"/>
          <w:lang w:eastAsia="x-none"/>
        </w:rPr>
        <w:t>котельная № 9 (ФАП х. Ха</w:t>
      </w:r>
      <w:r w:rsidR="00A5376C" w:rsidRPr="004E00E9">
        <w:rPr>
          <w:rFonts w:ascii="Times New Roman" w:hAnsi="Times New Roman"/>
          <w:spacing w:val="-3"/>
          <w:sz w:val="24"/>
          <w:szCs w:val="24"/>
          <w:lang w:eastAsia="x-none"/>
        </w:rPr>
        <w:t>пачев), установленная мощность —</w:t>
      </w:r>
      <w:r w:rsidRPr="004E00E9">
        <w:rPr>
          <w:rFonts w:ascii="Times New Roman" w:hAnsi="Times New Roman"/>
          <w:spacing w:val="-3"/>
          <w:sz w:val="24"/>
          <w:szCs w:val="24"/>
          <w:lang w:eastAsia="x-none"/>
        </w:rPr>
        <w:t xml:space="preserve"> 0,024 Гкал/ч.</w:t>
      </w:r>
    </w:p>
    <w:p w14:paraId="28BF14DF" w14:textId="57B3DFB6" w:rsidR="00B93A7E" w:rsidRPr="004E00E9" w:rsidRDefault="00B93A7E" w:rsidP="004E00E9">
      <w:pPr>
        <w:spacing w:line="276" w:lineRule="auto"/>
        <w:ind w:firstLine="709"/>
        <w:rPr>
          <w:rFonts w:eastAsia="Times New Roman"/>
          <w:spacing w:val="-3"/>
          <w:szCs w:val="26"/>
          <w:lang w:eastAsia="x-none"/>
        </w:rPr>
      </w:pPr>
      <w:r w:rsidRPr="004E00E9">
        <w:rPr>
          <w:rFonts w:eastAsia="Times New Roman"/>
          <w:spacing w:val="-3"/>
          <w:szCs w:val="26"/>
          <w:lang w:eastAsia="x-none"/>
        </w:rPr>
        <w:t>Потребители населенных пунктов сельского поселения, не подключ</w:t>
      </w:r>
      <w:r w:rsidR="00A5376C" w:rsidRPr="004E00E9">
        <w:rPr>
          <w:rFonts w:eastAsia="Times New Roman"/>
          <w:spacing w:val="-3"/>
          <w:szCs w:val="26"/>
          <w:lang w:eastAsia="x-none"/>
        </w:rPr>
        <w:t>е</w:t>
      </w:r>
      <w:r w:rsidRPr="004E00E9">
        <w:rPr>
          <w:rFonts w:eastAsia="Times New Roman"/>
          <w:spacing w:val="-3"/>
          <w:szCs w:val="26"/>
          <w:lang w:eastAsia="x-none"/>
        </w:rPr>
        <w:t>нные к централизованной системе теплоснабжения, для отопления и ГВС используют индивидуальные источники теплоснабжения, работающие на газовом топливе.</w:t>
      </w:r>
      <w:r w:rsidRPr="004E00E9">
        <w:t xml:space="preserve"> </w:t>
      </w:r>
      <w:r w:rsidRPr="004E00E9">
        <w:rPr>
          <w:rFonts w:eastAsia="Times New Roman"/>
          <w:spacing w:val="-3"/>
          <w:szCs w:val="26"/>
          <w:lang w:eastAsia="x-none"/>
        </w:rPr>
        <w:t xml:space="preserve">Индивидуальная жилая застройка, общественные и коммунально-бытовые потребителей оборудованы автономными газовыми бытовыми котлами или индивидуальными котельными. Для горячего водоснабжения указанных потребителей используются проточные газовые водонагреватели, двухконтурные отопительные котлы и электрические водонагреватели. </w:t>
      </w:r>
    </w:p>
    <w:p w14:paraId="45907153" w14:textId="77777777" w:rsidR="00B93A7E" w:rsidRPr="004E00E9" w:rsidRDefault="00B93A7E" w:rsidP="004E00E9">
      <w:pPr>
        <w:spacing w:line="276" w:lineRule="auto"/>
        <w:ind w:firstLine="709"/>
        <w:contextualSpacing/>
        <w:jc w:val="left"/>
        <w:rPr>
          <w:b/>
        </w:rPr>
      </w:pPr>
      <w:r w:rsidRPr="004E00E9">
        <w:rPr>
          <w:b/>
        </w:rPr>
        <w:t>Направления развития</w:t>
      </w:r>
    </w:p>
    <w:p w14:paraId="51584D7A" w14:textId="77777777" w:rsidR="00B93A7E" w:rsidRPr="004E00E9" w:rsidRDefault="00B93A7E" w:rsidP="004E00E9">
      <w:pPr>
        <w:spacing w:line="276" w:lineRule="auto"/>
        <w:ind w:firstLine="709"/>
        <w:rPr>
          <w:szCs w:val="24"/>
          <w:lang w:eastAsia="ru-RU"/>
        </w:rPr>
      </w:pPr>
      <w:r w:rsidRPr="004E00E9">
        <w:rPr>
          <w:szCs w:val="24"/>
          <w:lang w:eastAsia="ru-RU"/>
        </w:rPr>
        <w:t xml:space="preserve">Генеральным планом </w:t>
      </w:r>
      <w:r w:rsidRPr="004E00E9">
        <w:rPr>
          <w:szCs w:val="24"/>
        </w:rPr>
        <w:t>Хакуринохабльского сельского поселения Шовгеновского муниципального района Республики Адыгея</w:t>
      </w:r>
      <w:r w:rsidRPr="004E00E9">
        <w:rPr>
          <w:szCs w:val="24"/>
          <w:lang w:eastAsia="ru-RU"/>
        </w:rPr>
        <w:t xml:space="preserve"> предусматривается сохранение централизованной и децентрализованной систем теплоснабжения. </w:t>
      </w:r>
    </w:p>
    <w:p w14:paraId="43A1105F" w14:textId="77777777" w:rsidR="00B93A7E" w:rsidRPr="004E00E9" w:rsidRDefault="00B93A7E" w:rsidP="004E00E9">
      <w:pPr>
        <w:spacing w:line="276" w:lineRule="auto"/>
        <w:ind w:firstLine="709"/>
        <w:rPr>
          <w:szCs w:val="24"/>
          <w:lang w:eastAsia="ru-RU"/>
        </w:rPr>
      </w:pPr>
      <w:r w:rsidRPr="004E00E9">
        <w:rPr>
          <w:szCs w:val="24"/>
          <w:lang w:eastAsia="ru-RU"/>
        </w:rPr>
        <w:t>Генеральным планом на первую очередь и расчетный срок предусматривается:</w:t>
      </w:r>
    </w:p>
    <w:p w14:paraId="14FDD831" w14:textId="77777777" w:rsidR="00B93A7E" w:rsidRPr="004E00E9" w:rsidRDefault="00B93A7E" w:rsidP="004E00E9">
      <w:pPr>
        <w:pStyle w:val="af8"/>
        <w:numPr>
          <w:ilvl w:val="0"/>
          <w:numId w:val="70"/>
        </w:numPr>
        <w:spacing w:after="0"/>
        <w:ind w:left="0" w:firstLine="425"/>
        <w:jc w:val="both"/>
        <w:rPr>
          <w:rFonts w:ascii="Times New Roman" w:hAnsi="Times New Roman"/>
          <w:sz w:val="24"/>
          <w:szCs w:val="24"/>
        </w:rPr>
      </w:pPr>
      <w:r w:rsidRPr="004E00E9">
        <w:rPr>
          <w:rFonts w:ascii="Times New Roman" w:hAnsi="Times New Roman"/>
          <w:sz w:val="24"/>
          <w:szCs w:val="24"/>
        </w:rPr>
        <w:t>для отопления и горячего водоснабжения новых жилых домов применение индивидуальных котлов и печей, работающих на газовом топливе.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695B94CF" w14:textId="761D1F92" w:rsidR="00B93A7E" w:rsidRPr="004E00E9" w:rsidRDefault="00B93A7E" w:rsidP="004E00E9">
      <w:pPr>
        <w:pStyle w:val="af8"/>
        <w:numPr>
          <w:ilvl w:val="0"/>
          <w:numId w:val="70"/>
        </w:numPr>
        <w:spacing w:after="0"/>
        <w:ind w:left="0" w:firstLine="425"/>
        <w:jc w:val="both"/>
        <w:rPr>
          <w:rFonts w:ascii="Times New Roman" w:hAnsi="Times New Roman"/>
          <w:sz w:val="24"/>
          <w:szCs w:val="24"/>
        </w:rPr>
      </w:pPr>
      <w:r w:rsidRPr="004E00E9">
        <w:rPr>
          <w:rFonts w:ascii="Times New Roman" w:hAnsi="Times New Roman"/>
          <w:sz w:val="24"/>
          <w:szCs w:val="24"/>
        </w:rPr>
        <w:t xml:space="preserve">для теплоснабжения административных зданий с небольшим теплопотреблением и промышленных объектов использовать автономные источники тепла </w:t>
      </w:r>
      <w:r w:rsidR="000D0449" w:rsidRPr="004E00E9">
        <w:rPr>
          <w:rFonts w:ascii="Times New Roman" w:hAnsi="Times New Roman"/>
          <w:sz w:val="24"/>
          <w:szCs w:val="24"/>
        </w:rPr>
        <w:t>—</w:t>
      </w:r>
      <w:r w:rsidRPr="004E00E9">
        <w:rPr>
          <w:rFonts w:ascii="Times New Roman" w:hAnsi="Times New Roman"/>
          <w:sz w:val="24"/>
          <w:szCs w:val="24"/>
        </w:rPr>
        <w:t xml:space="preserve"> отдельностоящие и пристроенные блочно-модульные котельные малой мощности на газовом топливе;</w:t>
      </w:r>
    </w:p>
    <w:p w14:paraId="7968AE33" w14:textId="77777777" w:rsidR="00B93A7E" w:rsidRPr="004E00E9" w:rsidRDefault="00B93A7E" w:rsidP="004E00E9">
      <w:pPr>
        <w:pStyle w:val="af8"/>
        <w:numPr>
          <w:ilvl w:val="0"/>
          <w:numId w:val="70"/>
        </w:numPr>
        <w:spacing w:after="0"/>
        <w:ind w:left="0" w:firstLine="425"/>
        <w:jc w:val="both"/>
        <w:rPr>
          <w:rFonts w:ascii="Times New Roman" w:hAnsi="Times New Roman"/>
          <w:sz w:val="24"/>
          <w:szCs w:val="24"/>
        </w:rPr>
      </w:pPr>
      <w:r w:rsidRPr="004E00E9">
        <w:rPr>
          <w:rFonts w:ascii="Times New Roman" w:hAnsi="Times New Roman"/>
          <w:sz w:val="24"/>
          <w:szCs w:val="24"/>
        </w:rPr>
        <w:t>полная замена котельных № 1 и № 2 на новые модульные, в виду износа оборудования;</w:t>
      </w:r>
    </w:p>
    <w:p w14:paraId="4684D4B4" w14:textId="5651248A" w:rsidR="0033610A" w:rsidRPr="004E00E9" w:rsidRDefault="00B93A7E" w:rsidP="004E00E9">
      <w:pPr>
        <w:pStyle w:val="af8"/>
        <w:numPr>
          <w:ilvl w:val="0"/>
          <w:numId w:val="70"/>
        </w:numPr>
        <w:spacing w:after="0"/>
        <w:ind w:left="0" w:firstLine="425"/>
        <w:jc w:val="both"/>
        <w:rPr>
          <w:rFonts w:ascii="Times New Roman" w:hAnsi="Times New Roman"/>
          <w:sz w:val="24"/>
          <w:szCs w:val="24"/>
        </w:rPr>
      </w:pPr>
      <w:r w:rsidRPr="004E00E9">
        <w:rPr>
          <w:rFonts w:ascii="Times New Roman" w:hAnsi="Times New Roman"/>
          <w:sz w:val="24"/>
          <w:szCs w:val="24"/>
        </w:rPr>
        <w:t>замена индивидуальной котельной № 3 на индивидуальн</w:t>
      </w:r>
      <w:r w:rsidR="0033610A" w:rsidRPr="004E00E9">
        <w:rPr>
          <w:rFonts w:ascii="Times New Roman" w:hAnsi="Times New Roman"/>
          <w:sz w:val="24"/>
          <w:szCs w:val="24"/>
        </w:rPr>
        <w:t>ую БМК, мощность 0,900 Гкал/ч.</w:t>
      </w:r>
    </w:p>
    <w:p w14:paraId="7F3E9C1E" w14:textId="77777777" w:rsidR="0033610A" w:rsidRPr="004E00E9" w:rsidRDefault="00B93A7E" w:rsidP="004E00E9">
      <w:pPr>
        <w:spacing w:line="276" w:lineRule="auto"/>
        <w:ind w:firstLine="709"/>
        <w:rPr>
          <w:szCs w:val="24"/>
          <w:lang w:eastAsia="ru-RU"/>
        </w:rPr>
        <w:sectPr w:rsidR="0033610A" w:rsidRPr="004E00E9" w:rsidSect="00A31702">
          <w:footerReference w:type="default" r:id="rId44"/>
          <w:headerReference w:type="first" r:id="rId45"/>
          <w:pgSz w:w="11907" w:h="16839" w:code="9"/>
          <w:pgMar w:top="1134" w:right="567" w:bottom="1134" w:left="1418" w:header="567" w:footer="567" w:gutter="0"/>
          <w:cols w:space="708"/>
          <w:docGrid w:linePitch="326"/>
        </w:sectPr>
      </w:pPr>
      <w:r w:rsidRPr="004E00E9">
        <w:rPr>
          <w:szCs w:val="24"/>
          <w:lang w:eastAsia="ru-RU"/>
        </w:rPr>
        <w:t xml:space="preserve">Перечень мероприятий местного значения по развитию системы теплоснабжения представлены в </w:t>
      </w:r>
      <w:r w:rsidR="0033610A" w:rsidRPr="004E00E9">
        <w:rPr>
          <w:szCs w:val="24"/>
          <w:lang w:eastAsia="ru-RU"/>
        </w:rPr>
        <w:t>таблице 3.8.9.</w:t>
      </w:r>
    </w:p>
    <w:p w14:paraId="706383F2" w14:textId="04FD9CCC" w:rsidR="0033610A" w:rsidRPr="004E00E9" w:rsidRDefault="0033610A" w:rsidP="004E00E9">
      <w:pPr>
        <w:spacing w:line="276" w:lineRule="auto"/>
        <w:ind w:firstLine="709"/>
        <w:jc w:val="right"/>
        <w:rPr>
          <w:szCs w:val="24"/>
          <w:lang w:eastAsia="ru-RU"/>
        </w:rPr>
      </w:pPr>
      <w:r w:rsidRPr="004E00E9">
        <w:rPr>
          <w:szCs w:val="24"/>
          <w:lang w:eastAsia="ru-RU"/>
        </w:rPr>
        <w:t>Таблица 3.8.9</w:t>
      </w:r>
    </w:p>
    <w:p w14:paraId="34C9BBCC" w14:textId="77777777" w:rsidR="0033610A" w:rsidRPr="004E00E9" w:rsidRDefault="0033610A" w:rsidP="004E00E9">
      <w:pPr>
        <w:spacing w:line="276" w:lineRule="auto"/>
        <w:jc w:val="center"/>
        <w:rPr>
          <w:szCs w:val="24"/>
          <w:lang w:eastAsia="ru-RU"/>
        </w:rPr>
      </w:pPr>
      <w:r w:rsidRPr="004E00E9">
        <w:rPr>
          <w:szCs w:val="24"/>
          <w:lang w:eastAsia="ru-RU"/>
        </w:rPr>
        <w:t>Перечень мероприятий местного значения по развитию системы теплоснабжения</w:t>
      </w:r>
    </w:p>
    <w:tbl>
      <w:tblPr>
        <w:tblW w:w="5050" w:type="pct"/>
        <w:tblInd w:w="-147"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60"/>
        <w:gridCol w:w="689"/>
        <w:gridCol w:w="1827"/>
        <w:gridCol w:w="427"/>
        <w:gridCol w:w="2268"/>
        <w:gridCol w:w="2268"/>
        <w:gridCol w:w="1418"/>
        <w:gridCol w:w="715"/>
        <w:gridCol w:w="1844"/>
        <w:gridCol w:w="2791"/>
      </w:tblGrid>
      <w:tr w:rsidR="0033610A" w:rsidRPr="004E00E9" w14:paraId="5280EB13" w14:textId="77777777" w:rsidTr="00A5376C">
        <w:trPr>
          <w:cantSplit/>
          <w:trHeight w:val="1311"/>
          <w:tblHeader/>
        </w:trPr>
        <w:tc>
          <w:tcPr>
            <w:tcW w:w="156" w:type="pct"/>
            <w:shd w:val="clear" w:color="auto" w:fill="auto"/>
            <w:noWrap/>
            <w:vAlign w:val="center"/>
            <w:hideMark/>
          </w:tcPr>
          <w:p w14:paraId="3A3655B4" w14:textId="77777777" w:rsidR="0033610A" w:rsidRPr="004E00E9" w:rsidRDefault="0033610A" w:rsidP="004E00E9">
            <w:pPr>
              <w:spacing w:line="240" w:lineRule="auto"/>
              <w:jc w:val="center"/>
              <w:rPr>
                <w:b/>
                <w:bCs/>
                <w:sz w:val="20"/>
              </w:rPr>
            </w:pPr>
            <w:r w:rsidRPr="004E00E9">
              <w:rPr>
                <w:b/>
                <w:bCs/>
                <w:sz w:val="20"/>
              </w:rPr>
              <w:t>№</w:t>
            </w:r>
          </w:p>
        </w:tc>
        <w:tc>
          <w:tcPr>
            <w:tcW w:w="234" w:type="pct"/>
            <w:vAlign w:val="center"/>
          </w:tcPr>
          <w:p w14:paraId="5182B700" w14:textId="77777777" w:rsidR="0033610A" w:rsidRPr="004E00E9" w:rsidRDefault="0033610A" w:rsidP="004E00E9">
            <w:pPr>
              <w:spacing w:line="240" w:lineRule="auto"/>
              <w:jc w:val="center"/>
              <w:rPr>
                <w:b/>
                <w:bCs/>
                <w:color w:val="000000"/>
                <w:sz w:val="20"/>
              </w:rPr>
            </w:pPr>
            <w:r w:rsidRPr="004E00E9">
              <w:rPr>
                <w:b/>
                <w:bCs/>
                <w:color w:val="000000"/>
                <w:sz w:val="20"/>
              </w:rPr>
              <w:t>№ на карте</w:t>
            </w:r>
          </w:p>
        </w:tc>
        <w:tc>
          <w:tcPr>
            <w:tcW w:w="621" w:type="pct"/>
            <w:shd w:val="clear" w:color="auto" w:fill="auto"/>
            <w:noWrap/>
            <w:vAlign w:val="center"/>
            <w:hideMark/>
          </w:tcPr>
          <w:p w14:paraId="1EB36853" w14:textId="77777777" w:rsidR="0033610A" w:rsidRPr="004E00E9" w:rsidRDefault="0033610A" w:rsidP="004E00E9">
            <w:pPr>
              <w:spacing w:line="240" w:lineRule="auto"/>
              <w:jc w:val="center"/>
              <w:rPr>
                <w:b/>
                <w:bCs/>
                <w:color w:val="000000"/>
                <w:sz w:val="20"/>
              </w:rPr>
            </w:pPr>
            <w:r w:rsidRPr="004E00E9">
              <w:rPr>
                <w:b/>
                <w:bCs/>
                <w:sz w:val="20"/>
              </w:rPr>
              <w:t>Наименование объекта</w:t>
            </w:r>
          </w:p>
        </w:tc>
        <w:tc>
          <w:tcPr>
            <w:tcW w:w="145" w:type="pct"/>
            <w:shd w:val="clear" w:color="auto" w:fill="auto"/>
            <w:noWrap/>
            <w:textDirection w:val="btLr"/>
            <w:vAlign w:val="center"/>
            <w:hideMark/>
          </w:tcPr>
          <w:p w14:paraId="63B5EC27" w14:textId="77777777" w:rsidR="0033610A" w:rsidRPr="004E00E9" w:rsidRDefault="0033610A" w:rsidP="004E00E9">
            <w:pPr>
              <w:spacing w:line="240" w:lineRule="auto"/>
              <w:ind w:left="113" w:right="113"/>
              <w:jc w:val="center"/>
              <w:rPr>
                <w:b/>
                <w:bCs/>
                <w:color w:val="000000"/>
                <w:sz w:val="20"/>
              </w:rPr>
            </w:pPr>
            <w:r w:rsidRPr="004E00E9">
              <w:rPr>
                <w:b/>
                <w:bCs/>
                <w:sz w:val="20"/>
              </w:rPr>
              <w:t>Статус *</w:t>
            </w:r>
          </w:p>
        </w:tc>
        <w:tc>
          <w:tcPr>
            <w:tcW w:w="771" w:type="pct"/>
            <w:shd w:val="clear" w:color="auto" w:fill="auto"/>
            <w:noWrap/>
            <w:vAlign w:val="center"/>
            <w:hideMark/>
          </w:tcPr>
          <w:p w14:paraId="55317041" w14:textId="77777777" w:rsidR="0033610A" w:rsidRPr="004E00E9" w:rsidRDefault="0033610A" w:rsidP="004E00E9">
            <w:pPr>
              <w:spacing w:line="240" w:lineRule="auto"/>
              <w:jc w:val="center"/>
              <w:rPr>
                <w:b/>
                <w:bCs/>
                <w:color w:val="000000"/>
                <w:sz w:val="20"/>
              </w:rPr>
            </w:pPr>
            <w:r w:rsidRPr="004E00E9">
              <w:rPr>
                <w:b/>
                <w:sz w:val="20"/>
              </w:rPr>
              <w:t>Местоположение</w:t>
            </w:r>
          </w:p>
        </w:tc>
        <w:tc>
          <w:tcPr>
            <w:tcW w:w="771" w:type="pct"/>
            <w:shd w:val="clear" w:color="auto" w:fill="auto"/>
            <w:noWrap/>
            <w:vAlign w:val="center"/>
            <w:hideMark/>
          </w:tcPr>
          <w:p w14:paraId="64AC5084" w14:textId="77777777" w:rsidR="0033610A" w:rsidRPr="004E00E9" w:rsidRDefault="0033610A" w:rsidP="004E00E9">
            <w:pPr>
              <w:spacing w:line="240" w:lineRule="auto"/>
              <w:jc w:val="center"/>
              <w:rPr>
                <w:b/>
                <w:bCs/>
                <w:color w:val="000000"/>
                <w:sz w:val="20"/>
              </w:rPr>
            </w:pPr>
            <w:r w:rsidRPr="004E00E9">
              <w:rPr>
                <w:b/>
                <w:bCs/>
                <w:sz w:val="20"/>
              </w:rPr>
              <w:t>Основные характеристики**</w:t>
            </w:r>
          </w:p>
        </w:tc>
        <w:tc>
          <w:tcPr>
            <w:tcW w:w="482" w:type="pct"/>
            <w:shd w:val="clear" w:color="auto" w:fill="auto"/>
            <w:noWrap/>
            <w:vAlign w:val="center"/>
            <w:hideMark/>
          </w:tcPr>
          <w:p w14:paraId="4199CF2A" w14:textId="77777777" w:rsidR="0033610A" w:rsidRPr="004E00E9" w:rsidRDefault="0033610A" w:rsidP="004E00E9">
            <w:pPr>
              <w:spacing w:line="240" w:lineRule="auto"/>
              <w:jc w:val="center"/>
              <w:rPr>
                <w:b/>
                <w:bCs/>
                <w:color w:val="000000"/>
                <w:sz w:val="20"/>
              </w:rPr>
            </w:pPr>
            <w:r w:rsidRPr="004E00E9">
              <w:rPr>
                <w:b/>
                <w:bCs/>
                <w:sz w:val="20"/>
              </w:rPr>
              <w:t>Назначение</w:t>
            </w:r>
          </w:p>
        </w:tc>
        <w:tc>
          <w:tcPr>
            <w:tcW w:w="243" w:type="pct"/>
            <w:shd w:val="clear" w:color="auto" w:fill="auto"/>
            <w:noWrap/>
            <w:textDirection w:val="btLr"/>
            <w:vAlign w:val="center"/>
            <w:hideMark/>
          </w:tcPr>
          <w:p w14:paraId="44AD57B9" w14:textId="77777777" w:rsidR="0033610A" w:rsidRPr="004E00E9" w:rsidRDefault="0033610A" w:rsidP="004E00E9">
            <w:pPr>
              <w:spacing w:line="240" w:lineRule="auto"/>
              <w:ind w:left="113" w:right="113"/>
              <w:jc w:val="center"/>
              <w:rPr>
                <w:b/>
                <w:bCs/>
                <w:color w:val="000000"/>
                <w:sz w:val="20"/>
              </w:rPr>
            </w:pPr>
            <w:r w:rsidRPr="004E00E9">
              <w:rPr>
                <w:b/>
                <w:bCs/>
                <w:sz w:val="20"/>
              </w:rPr>
              <w:t>Планируемый срок реализации</w:t>
            </w:r>
          </w:p>
        </w:tc>
        <w:tc>
          <w:tcPr>
            <w:tcW w:w="627" w:type="pct"/>
            <w:shd w:val="clear" w:color="auto" w:fill="auto"/>
            <w:noWrap/>
            <w:vAlign w:val="center"/>
            <w:hideMark/>
          </w:tcPr>
          <w:p w14:paraId="490B2966" w14:textId="77777777" w:rsidR="0033610A" w:rsidRPr="004E00E9" w:rsidRDefault="0033610A" w:rsidP="004E00E9">
            <w:pPr>
              <w:spacing w:line="240" w:lineRule="auto"/>
              <w:jc w:val="center"/>
              <w:rPr>
                <w:b/>
                <w:bCs/>
                <w:color w:val="000000"/>
                <w:sz w:val="20"/>
              </w:rPr>
            </w:pPr>
            <w:r w:rsidRPr="004E00E9">
              <w:rPr>
                <w:b/>
                <w:sz w:val="20"/>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949" w:type="pct"/>
            <w:vAlign w:val="center"/>
          </w:tcPr>
          <w:p w14:paraId="4C401C0D" w14:textId="77777777" w:rsidR="0033610A" w:rsidRPr="004E00E9" w:rsidRDefault="0033610A" w:rsidP="004E00E9">
            <w:pPr>
              <w:spacing w:line="240" w:lineRule="auto"/>
              <w:jc w:val="center"/>
              <w:rPr>
                <w:b/>
                <w:sz w:val="20"/>
              </w:rPr>
            </w:pPr>
            <w:r w:rsidRPr="004E00E9">
              <w:rPr>
                <w:b/>
                <w:sz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14:paraId="36C71544" w14:textId="77777777" w:rsidR="0033610A" w:rsidRPr="004E00E9" w:rsidRDefault="0033610A" w:rsidP="004E00E9">
      <w:pPr>
        <w:tabs>
          <w:tab w:val="left" w:pos="14317"/>
        </w:tabs>
        <w:spacing w:line="14" w:lineRule="auto"/>
        <w:ind w:right="255"/>
        <w:contextualSpacing/>
        <w:jc w:val="center"/>
        <w:rPr>
          <w:szCs w:val="24"/>
        </w:rPr>
      </w:pPr>
    </w:p>
    <w:tbl>
      <w:tblPr>
        <w:tblW w:w="50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709"/>
        <w:gridCol w:w="1841"/>
        <w:gridCol w:w="424"/>
        <w:gridCol w:w="2277"/>
        <w:gridCol w:w="2262"/>
        <w:gridCol w:w="1418"/>
        <w:gridCol w:w="718"/>
        <w:gridCol w:w="1844"/>
        <w:gridCol w:w="2788"/>
      </w:tblGrid>
      <w:tr w:rsidR="0033610A" w:rsidRPr="004E00E9" w14:paraId="76C01B49" w14:textId="77777777" w:rsidTr="00A5376C">
        <w:trPr>
          <w:trHeight w:val="20"/>
          <w:tblHeader/>
        </w:trPr>
        <w:tc>
          <w:tcPr>
            <w:tcW w:w="145" w:type="pct"/>
            <w:shd w:val="clear" w:color="auto" w:fill="auto"/>
            <w:noWrap/>
          </w:tcPr>
          <w:p w14:paraId="0E87919F"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w:t>
            </w:r>
          </w:p>
        </w:tc>
        <w:tc>
          <w:tcPr>
            <w:tcW w:w="241" w:type="pct"/>
            <w:shd w:val="clear" w:color="auto" w:fill="auto"/>
          </w:tcPr>
          <w:p w14:paraId="01EA31EB" w14:textId="77777777" w:rsidR="0033610A" w:rsidRPr="004E00E9" w:rsidRDefault="0033610A" w:rsidP="004E00E9">
            <w:pPr>
              <w:spacing w:line="240" w:lineRule="auto"/>
              <w:ind w:hanging="6"/>
              <w:jc w:val="center"/>
              <w:rPr>
                <w:rFonts w:eastAsia="Times New Roman"/>
                <w:b/>
                <w:bCs/>
                <w:color w:val="000000"/>
                <w:sz w:val="20"/>
                <w:szCs w:val="20"/>
                <w:lang w:eastAsia="ru-RU"/>
              </w:rPr>
            </w:pPr>
            <w:r w:rsidRPr="004E00E9">
              <w:rPr>
                <w:rFonts w:eastAsia="Times New Roman"/>
                <w:b/>
                <w:bCs/>
                <w:color w:val="000000"/>
                <w:sz w:val="20"/>
                <w:szCs w:val="20"/>
                <w:lang w:eastAsia="ru-RU"/>
              </w:rPr>
              <w:t>2</w:t>
            </w:r>
          </w:p>
        </w:tc>
        <w:tc>
          <w:tcPr>
            <w:tcW w:w="626" w:type="pct"/>
            <w:shd w:val="clear" w:color="auto" w:fill="auto"/>
          </w:tcPr>
          <w:p w14:paraId="1089BDD8"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3</w:t>
            </w:r>
          </w:p>
        </w:tc>
        <w:tc>
          <w:tcPr>
            <w:tcW w:w="144" w:type="pct"/>
            <w:shd w:val="clear" w:color="auto" w:fill="auto"/>
          </w:tcPr>
          <w:p w14:paraId="0F44C72A"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4</w:t>
            </w:r>
          </w:p>
        </w:tc>
        <w:tc>
          <w:tcPr>
            <w:tcW w:w="774" w:type="pct"/>
            <w:shd w:val="clear" w:color="auto" w:fill="auto"/>
          </w:tcPr>
          <w:p w14:paraId="5C994982"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5</w:t>
            </w:r>
          </w:p>
        </w:tc>
        <w:tc>
          <w:tcPr>
            <w:tcW w:w="769" w:type="pct"/>
            <w:shd w:val="clear" w:color="auto" w:fill="auto"/>
          </w:tcPr>
          <w:p w14:paraId="7FA5E35A"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6</w:t>
            </w:r>
          </w:p>
        </w:tc>
        <w:tc>
          <w:tcPr>
            <w:tcW w:w="482" w:type="pct"/>
            <w:shd w:val="clear" w:color="auto" w:fill="auto"/>
          </w:tcPr>
          <w:p w14:paraId="1A0FFFD0"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7</w:t>
            </w:r>
          </w:p>
        </w:tc>
        <w:tc>
          <w:tcPr>
            <w:tcW w:w="244" w:type="pct"/>
            <w:shd w:val="clear" w:color="auto" w:fill="auto"/>
          </w:tcPr>
          <w:p w14:paraId="72D59BD0"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8</w:t>
            </w:r>
          </w:p>
        </w:tc>
        <w:tc>
          <w:tcPr>
            <w:tcW w:w="627" w:type="pct"/>
            <w:shd w:val="clear" w:color="auto" w:fill="auto"/>
          </w:tcPr>
          <w:p w14:paraId="07C75ED2"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9</w:t>
            </w:r>
          </w:p>
        </w:tc>
        <w:tc>
          <w:tcPr>
            <w:tcW w:w="947" w:type="pct"/>
          </w:tcPr>
          <w:p w14:paraId="068D5344" w14:textId="77777777" w:rsidR="0033610A" w:rsidRPr="004E00E9" w:rsidRDefault="0033610A" w:rsidP="004E00E9">
            <w:pPr>
              <w:spacing w:line="240" w:lineRule="auto"/>
              <w:jc w:val="center"/>
              <w:rPr>
                <w:rFonts w:eastAsia="Times New Roman"/>
                <w:b/>
                <w:bCs/>
                <w:color w:val="000000"/>
                <w:sz w:val="20"/>
                <w:szCs w:val="20"/>
                <w:lang w:eastAsia="ru-RU"/>
              </w:rPr>
            </w:pPr>
            <w:r w:rsidRPr="004E00E9">
              <w:rPr>
                <w:rFonts w:eastAsia="Times New Roman"/>
                <w:b/>
                <w:bCs/>
                <w:color w:val="000000"/>
                <w:sz w:val="20"/>
                <w:szCs w:val="20"/>
                <w:lang w:eastAsia="ru-RU"/>
              </w:rPr>
              <w:t>10</w:t>
            </w:r>
          </w:p>
        </w:tc>
      </w:tr>
      <w:tr w:rsidR="0033610A" w:rsidRPr="004E00E9" w14:paraId="3553388F" w14:textId="77777777" w:rsidTr="00B64CAA">
        <w:trPr>
          <w:trHeight w:val="20"/>
        </w:trPr>
        <w:tc>
          <w:tcPr>
            <w:tcW w:w="5000" w:type="pct"/>
            <w:gridSpan w:val="10"/>
            <w:shd w:val="clear" w:color="auto" w:fill="auto"/>
            <w:noWrap/>
          </w:tcPr>
          <w:p w14:paraId="42E3B994" w14:textId="77777777" w:rsidR="0033610A" w:rsidRPr="004E00E9" w:rsidRDefault="0033610A" w:rsidP="004E00E9">
            <w:pPr>
              <w:spacing w:line="240" w:lineRule="auto"/>
              <w:jc w:val="center"/>
              <w:rPr>
                <w:b/>
                <w:sz w:val="20"/>
              </w:rPr>
            </w:pPr>
            <w:r w:rsidRPr="004E00E9">
              <w:rPr>
                <w:b/>
                <w:sz w:val="20"/>
              </w:rPr>
              <w:t>Объекты теплоснабжения</w:t>
            </w:r>
          </w:p>
        </w:tc>
      </w:tr>
      <w:tr w:rsidR="0033610A" w:rsidRPr="004E00E9" w14:paraId="78567FC6" w14:textId="77777777" w:rsidTr="00A5376C">
        <w:trPr>
          <w:trHeight w:val="20"/>
        </w:trPr>
        <w:tc>
          <w:tcPr>
            <w:tcW w:w="145" w:type="pct"/>
            <w:shd w:val="clear" w:color="auto" w:fill="auto"/>
            <w:noWrap/>
          </w:tcPr>
          <w:p w14:paraId="54AD9EF7" w14:textId="77777777" w:rsidR="0033610A" w:rsidRPr="004E00E9" w:rsidRDefault="0033610A" w:rsidP="004E00E9">
            <w:pPr>
              <w:pStyle w:val="af8"/>
              <w:numPr>
                <w:ilvl w:val="0"/>
                <w:numId w:val="87"/>
              </w:numPr>
              <w:spacing w:after="0" w:line="240" w:lineRule="auto"/>
              <w:ind w:left="0" w:firstLine="0"/>
              <w:jc w:val="center"/>
              <w:rPr>
                <w:rFonts w:ascii="Times New Roman" w:hAnsi="Times New Roman"/>
                <w:color w:val="000000"/>
                <w:sz w:val="20"/>
                <w:szCs w:val="20"/>
              </w:rPr>
            </w:pPr>
          </w:p>
        </w:tc>
        <w:tc>
          <w:tcPr>
            <w:tcW w:w="241" w:type="pct"/>
            <w:shd w:val="clear" w:color="auto" w:fill="auto"/>
          </w:tcPr>
          <w:p w14:paraId="23B83B7B" w14:textId="77777777" w:rsidR="0033610A" w:rsidRPr="004E00E9" w:rsidRDefault="0033610A" w:rsidP="004E00E9">
            <w:pPr>
              <w:spacing w:line="240" w:lineRule="auto"/>
              <w:ind w:right="-109" w:hanging="6"/>
              <w:jc w:val="left"/>
              <w:rPr>
                <w:rFonts w:eastAsia="Times New Roman"/>
                <w:iCs/>
                <w:color w:val="000000"/>
                <w:sz w:val="20"/>
                <w:szCs w:val="20"/>
                <w:lang w:eastAsia="ru-RU"/>
              </w:rPr>
            </w:pPr>
            <w:r w:rsidRPr="004E00E9">
              <w:rPr>
                <w:sz w:val="20"/>
                <w:szCs w:val="20"/>
              </w:rPr>
              <w:t>Т.1.1</w:t>
            </w:r>
          </w:p>
        </w:tc>
        <w:tc>
          <w:tcPr>
            <w:tcW w:w="626" w:type="pct"/>
            <w:shd w:val="clear" w:color="auto" w:fill="auto"/>
            <w:noWrap/>
          </w:tcPr>
          <w:p w14:paraId="6DCE97AD" w14:textId="77777777" w:rsidR="0033610A" w:rsidRPr="004E00E9" w:rsidRDefault="0033610A" w:rsidP="004E00E9">
            <w:pPr>
              <w:spacing w:line="240" w:lineRule="auto"/>
              <w:jc w:val="left"/>
              <w:rPr>
                <w:rFonts w:eastAsia="Times New Roman"/>
                <w:color w:val="000000"/>
                <w:sz w:val="20"/>
                <w:szCs w:val="20"/>
                <w:lang w:eastAsia="ru-RU"/>
              </w:rPr>
            </w:pPr>
            <w:r w:rsidRPr="004E00E9">
              <w:rPr>
                <w:sz w:val="20"/>
                <w:szCs w:val="20"/>
              </w:rPr>
              <w:t>Источник тепловой энергии</w:t>
            </w:r>
          </w:p>
        </w:tc>
        <w:tc>
          <w:tcPr>
            <w:tcW w:w="144" w:type="pct"/>
            <w:shd w:val="clear" w:color="auto" w:fill="auto"/>
            <w:noWrap/>
          </w:tcPr>
          <w:p w14:paraId="299DB851"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Л</w:t>
            </w:r>
          </w:p>
        </w:tc>
        <w:tc>
          <w:tcPr>
            <w:tcW w:w="774" w:type="pct"/>
            <w:shd w:val="clear" w:color="auto" w:fill="auto"/>
          </w:tcPr>
          <w:p w14:paraId="22B4C7A1" w14:textId="77777777" w:rsidR="0033610A" w:rsidRPr="004E00E9" w:rsidRDefault="0033610A" w:rsidP="004E00E9">
            <w:pPr>
              <w:pStyle w:val="Default"/>
              <w:rPr>
                <w:sz w:val="20"/>
                <w:szCs w:val="20"/>
              </w:rPr>
            </w:pPr>
            <w:r w:rsidRPr="004E00E9">
              <w:rPr>
                <w:sz w:val="20"/>
                <w:szCs w:val="20"/>
              </w:rPr>
              <w:t xml:space="preserve">а. Хакуринохабль, </w:t>
            </w:r>
            <w:r w:rsidRPr="004E00E9">
              <w:rPr>
                <w:sz w:val="20"/>
                <w:szCs w:val="20"/>
              </w:rPr>
              <w:br/>
              <w:t>ул. Шагужева, 37</w:t>
            </w:r>
          </w:p>
        </w:tc>
        <w:tc>
          <w:tcPr>
            <w:tcW w:w="769" w:type="pct"/>
            <w:shd w:val="clear" w:color="auto" w:fill="auto"/>
          </w:tcPr>
          <w:p w14:paraId="0C5B3AEA" w14:textId="7AE414E1" w:rsidR="0033610A" w:rsidRPr="004E00E9" w:rsidRDefault="0033610A" w:rsidP="004E00E9">
            <w:pPr>
              <w:spacing w:line="240" w:lineRule="auto"/>
              <w:jc w:val="left"/>
              <w:rPr>
                <w:rFonts w:eastAsia="Times New Roman"/>
                <w:color w:val="000000"/>
                <w:sz w:val="20"/>
                <w:szCs w:val="20"/>
                <w:lang w:eastAsia="ru-RU"/>
              </w:rPr>
            </w:pPr>
            <w:r w:rsidRPr="004E00E9">
              <w:rPr>
                <w:sz w:val="20"/>
                <w:szCs w:val="20"/>
              </w:rPr>
              <w:t xml:space="preserve">Котельная № 1 </w:t>
            </w:r>
            <w:r w:rsidRPr="004E00E9">
              <w:rPr>
                <w:sz w:val="20"/>
                <w:szCs w:val="20"/>
              </w:rPr>
              <w:br/>
            </w:r>
            <w:r w:rsidRPr="004E00E9">
              <w:rPr>
                <w:rFonts w:eastAsia="Times New Roman"/>
                <w:color w:val="000000"/>
                <w:sz w:val="20"/>
                <w:szCs w:val="20"/>
                <w:lang w:eastAsia="ru-RU"/>
              </w:rPr>
              <w:t xml:space="preserve">Производительность </w:t>
            </w:r>
            <w:r w:rsidR="00A5376C" w:rsidRPr="004E00E9">
              <w:rPr>
                <w:rFonts w:eastAsia="Times New Roman"/>
                <w:color w:val="000000"/>
                <w:sz w:val="20"/>
                <w:szCs w:val="20"/>
                <w:lang w:eastAsia="ru-RU"/>
              </w:rPr>
              <w:t>—</w:t>
            </w:r>
            <w:r w:rsidRPr="004E00E9">
              <w:rPr>
                <w:rFonts w:eastAsia="Times New Roman"/>
                <w:color w:val="000000"/>
                <w:sz w:val="20"/>
                <w:szCs w:val="20"/>
                <w:lang w:eastAsia="ru-RU"/>
              </w:rPr>
              <w:t xml:space="preserve"> 0,930 Гкал/ч</w:t>
            </w:r>
          </w:p>
        </w:tc>
        <w:tc>
          <w:tcPr>
            <w:tcW w:w="482" w:type="pct"/>
            <w:shd w:val="clear" w:color="auto" w:fill="auto"/>
          </w:tcPr>
          <w:p w14:paraId="22EFEB2A" w14:textId="77777777" w:rsidR="0033610A" w:rsidRPr="004E00E9" w:rsidRDefault="0033610A" w:rsidP="004E00E9">
            <w:pPr>
              <w:spacing w:line="240" w:lineRule="auto"/>
              <w:jc w:val="left"/>
              <w:rPr>
                <w:sz w:val="20"/>
                <w:szCs w:val="20"/>
              </w:rPr>
            </w:pPr>
            <w:r w:rsidRPr="004E00E9">
              <w:rPr>
                <w:color w:val="000000"/>
                <w:sz w:val="20"/>
                <w:szCs w:val="20"/>
              </w:rPr>
              <w:t>Обеспечение теплом бытовых потребителей</w:t>
            </w:r>
          </w:p>
        </w:tc>
        <w:tc>
          <w:tcPr>
            <w:tcW w:w="244" w:type="pct"/>
            <w:shd w:val="clear" w:color="auto" w:fill="auto"/>
          </w:tcPr>
          <w:p w14:paraId="691D8106"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627" w:type="pct"/>
            <w:shd w:val="clear" w:color="auto" w:fill="auto"/>
          </w:tcPr>
          <w:p w14:paraId="2BEBAA0F" w14:textId="77777777" w:rsidR="0033610A" w:rsidRPr="004E00E9" w:rsidRDefault="0033610A" w:rsidP="004E00E9">
            <w:pPr>
              <w:spacing w:line="240" w:lineRule="auto"/>
              <w:jc w:val="left"/>
              <w:rPr>
                <w:rFonts w:eastAsia="Times New Roman"/>
                <w:color w:val="000000"/>
                <w:sz w:val="20"/>
                <w:szCs w:val="20"/>
                <w:lang w:eastAsia="ru-RU"/>
              </w:rPr>
            </w:pPr>
            <w:r w:rsidRPr="004E00E9">
              <w:rPr>
                <w:color w:val="000000"/>
                <w:sz w:val="20"/>
                <w:szCs w:val="20"/>
              </w:rPr>
              <w:t>Охранная зона устанавливается расчетным путем</w:t>
            </w:r>
          </w:p>
        </w:tc>
        <w:tc>
          <w:tcPr>
            <w:tcW w:w="947" w:type="pct"/>
          </w:tcPr>
          <w:p w14:paraId="0AE7C3FD" w14:textId="77777777" w:rsidR="0033610A" w:rsidRPr="004E00E9" w:rsidRDefault="0033610A" w:rsidP="004E00E9">
            <w:pPr>
              <w:spacing w:line="240" w:lineRule="auto"/>
              <w:jc w:val="left"/>
              <w:rPr>
                <w:color w:val="000000"/>
                <w:sz w:val="20"/>
                <w:szCs w:val="20"/>
              </w:rPr>
            </w:pPr>
            <w:r w:rsidRPr="004E00E9">
              <w:rPr>
                <w:color w:val="000000"/>
                <w:sz w:val="20"/>
                <w:szCs w:val="20"/>
              </w:rPr>
              <w:t>По данным администрации муниципального образования «Хакуринохабльское сельское поселение»</w:t>
            </w:r>
          </w:p>
        </w:tc>
      </w:tr>
      <w:tr w:rsidR="0033610A" w:rsidRPr="004E00E9" w14:paraId="3172AFE9" w14:textId="77777777" w:rsidTr="00A5376C">
        <w:trPr>
          <w:trHeight w:val="20"/>
        </w:trPr>
        <w:tc>
          <w:tcPr>
            <w:tcW w:w="145" w:type="pct"/>
            <w:shd w:val="clear" w:color="auto" w:fill="auto"/>
            <w:noWrap/>
          </w:tcPr>
          <w:p w14:paraId="2970B7FB" w14:textId="77777777" w:rsidR="0033610A" w:rsidRPr="004E00E9" w:rsidRDefault="0033610A" w:rsidP="004E00E9">
            <w:pPr>
              <w:pStyle w:val="af8"/>
              <w:numPr>
                <w:ilvl w:val="0"/>
                <w:numId w:val="87"/>
              </w:numPr>
              <w:spacing w:after="0" w:line="240" w:lineRule="auto"/>
              <w:ind w:left="0" w:firstLine="0"/>
              <w:jc w:val="center"/>
              <w:rPr>
                <w:rFonts w:ascii="Times New Roman" w:hAnsi="Times New Roman"/>
                <w:color w:val="000000"/>
                <w:sz w:val="20"/>
                <w:szCs w:val="20"/>
              </w:rPr>
            </w:pPr>
          </w:p>
        </w:tc>
        <w:tc>
          <w:tcPr>
            <w:tcW w:w="241" w:type="pct"/>
            <w:shd w:val="clear" w:color="auto" w:fill="auto"/>
          </w:tcPr>
          <w:p w14:paraId="644EE522" w14:textId="77777777" w:rsidR="0033610A" w:rsidRPr="004E00E9" w:rsidRDefault="0033610A" w:rsidP="004E00E9">
            <w:pPr>
              <w:spacing w:line="240" w:lineRule="auto"/>
              <w:ind w:right="-109" w:hanging="6"/>
              <w:jc w:val="left"/>
              <w:rPr>
                <w:rFonts w:eastAsia="Times New Roman"/>
                <w:iCs/>
                <w:color w:val="000000"/>
                <w:sz w:val="20"/>
                <w:szCs w:val="20"/>
                <w:lang w:eastAsia="ru-RU"/>
              </w:rPr>
            </w:pPr>
            <w:r w:rsidRPr="004E00E9">
              <w:rPr>
                <w:sz w:val="20"/>
                <w:szCs w:val="20"/>
              </w:rPr>
              <w:t>Т.1.2</w:t>
            </w:r>
          </w:p>
        </w:tc>
        <w:tc>
          <w:tcPr>
            <w:tcW w:w="626" w:type="pct"/>
            <w:shd w:val="clear" w:color="auto" w:fill="auto"/>
            <w:noWrap/>
          </w:tcPr>
          <w:p w14:paraId="41B93819" w14:textId="77777777" w:rsidR="0033610A" w:rsidRPr="004E00E9" w:rsidRDefault="0033610A" w:rsidP="004E00E9">
            <w:pPr>
              <w:spacing w:line="240" w:lineRule="auto"/>
              <w:jc w:val="left"/>
              <w:rPr>
                <w:rFonts w:eastAsia="Times New Roman"/>
                <w:color w:val="000000"/>
                <w:sz w:val="20"/>
                <w:szCs w:val="20"/>
                <w:lang w:eastAsia="ru-RU"/>
              </w:rPr>
            </w:pPr>
            <w:r w:rsidRPr="004E00E9">
              <w:rPr>
                <w:sz w:val="20"/>
                <w:szCs w:val="20"/>
              </w:rPr>
              <w:t>Источник тепловой энергии</w:t>
            </w:r>
          </w:p>
        </w:tc>
        <w:tc>
          <w:tcPr>
            <w:tcW w:w="144" w:type="pct"/>
            <w:shd w:val="clear" w:color="auto" w:fill="auto"/>
            <w:noWrap/>
          </w:tcPr>
          <w:p w14:paraId="79A9DC63"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Л</w:t>
            </w:r>
          </w:p>
        </w:tc>
        <w:tc>
          <w:tcPr>
            <w:tcW w:w="774" w:type="pct"/>
            <w:shd w:val="clear" w:color="auto" w:fill="auto"/>
          </w:tcPr>
          <w:p w14:paraId="0478C2D8" w14:textId="77777777" w:rsidR="0033610A" w:rsidRPr="004E00E9" w:rsidRDefault="0033610A"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 xml:space="preserve">а. Хакуринохабль, </w:t>
            </w:r>
            <w:r w:rsidRPr="004E00E9">
              <w:rPr>
                <w:rFonts w:eastAsia="Times New Roman"/>
                <w:color w:val="000000"/>
                <w:sz w:val="20"/>
                <w:szCs w:val="20"/>
                <w:lang w:eastAsia="ru-RU"/>
              </w:rPr>
              <w:br/>
              <w:t>ул. Краснооктябрьская, 104</w:t>
            </w:r>
          </w:p>
        </w:tc>
        <w:tc>
          <w:tcPr>
            <w:tcW w:w="769" w:type="pct"/>
            <w:shd w:val="clear" w:color="auto" w:fill="auto"/>
          </w:tcPr>
          <w:p w14:paraId="27D79C21" w14:textId="46C7E145" w:rsidR="0033610A" w:rsidRPr="004E00E9" w:rsidRDefault="0033610A" w:rsidP="004E00E9">
            <w:pPr>
              <w:spacing w:line="240" w:lineRule="auto"/>
              <w:jc w:val="left"/>
              <w:rPr>
                <w:rFonts w:eastAsia="Times New Roman"/>
                <w:color w:val="000000"/>
                <w:sz w:val="20"/>
                <w:szCs w:val="20"/>
                <w:lang w:eastAsia="ru-RU"/>
              </w:rPr>
            </w:pPr>
            <w:r w:rsidRPr="004E00E9">
              <w:rPr>
                <w:sz w:val="20"/>
                <w:szCs w:val="20"/>
              </w:rPr>
              <w:t xml:space="preserve">Котельная № 2 </w:t>
            </w:r>
            <w:r w:rsidRPr="004E00E9">
              <w:rPr>
                <w:sz w:val="20"/>
                <w:szCs w:val="20"/>
              </w:rPr>
              <w:br/>
            </w:r>
            <w:r w:rsidRPr="004E00E9">
              <w:rPr>
                <w:rFonts w:eastAsia="Times New Roman"/>
                <w:color w:val="000000"/>
                <w:sz w:val="20"/>
                <w:szCs w:val="20"/>
                <w:lang w:eastAsia="ru-RU"/>
              </w:rPr>
              <w:t xml:space="preserve">Производительность </w:t>
            </w:r>
            <w:r w:rsidR="00A5376C" w:rsidRPr="004E00E9">
              <w:rPr>
                <w:rFonts w:eastAsia="Times New Roman"/>
                <w:color w:val="000000"/>
                <w:sz w:val="20"/>
                <w:szCs w:val="20"/>
                <w:lang w:eastAsia="ru-RU"/>
              </w:rPr>
              <w:t>—</w:t>
            </w:r>
            <w:r w:rsidRPr="004E00E9">
              <w:rPr>
                <w:rFonts w:eastAsia="Times New Roman"/>
                <w:color w:val="000000"/>
                <w:sz w:val="20"/>
                <w:szCs w:val="20"/>
                <w:lang w:eastAsia="ru-RU"/>
              </w:rPr>
              <w:t xml:space="preserve"> 1,150 Гкал/ч</w:t>
            </w:r>
          </w:p>
        </w:tc>
        <w:tc>
          <w:tcPr>
            <w:tcW w:w="482" w:type="pct"/>
            <w:shd w:val="clear" w:color="auto" w:fill="auto"/>
          </w:tcPr>
          <w:p w14:paraId="158D78A8" w14:textId="77777777" w:rsidR="0033610A" w:rsidRPr="004E00E9" w:rsidRDefault="0033610A" w:rsidP="004E00E9">
            <w:pPr>
              <w:spacing w:line="240" w:lineRule="auto"/>
              <w:jc w:val="left"/>
              <w:rPr>
                <w:sz w:val="20"/>
                <w:szCs w:val="20"/>
              </w:rPr>
            </w:pPr>
            <w:r w:rsidRPr="004E00E9">
              <w:rPr>
                <w:color w:val="000000"/>
                <w:sz w:val="20"/>
                <w:szCs w:val="20"/>
              </w:rPr>
              <w:t>Обеспечение теплом бытовых потребителей</w:t>
            </w:r>
          </w:p>
        </w:tc>
        <w:tc>
          <w:tcPr>
            <w:tcW w:w="244" w:type="pct"/>
            <w:shd w:val="clear" w:color="auto" w:fill="auto"/>
          </w:tcPr>
          <w:p w14:paraId="6F5A7043"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627" w:type="pct"/>
            <w:shd w:val="clear" w:color="auto" w:fill="auto"/>
          </w:tcPr>
          <w:p w14:paraId="7B91B31F" w14:textId="77777777" w:rsidR="0033610A" w:rsidRPr="004E00E9" w:rsidRDefault="0033610A" w:rsidP="004E00E9">
            <w:pPr>
              <w:spacing w:line="240" w:lineRule="auto"/>
              <w:jc w:val="left"/>
              <w:rPr>
                <w:rFonts w:eastAsia="Times New Roman"/>
                <w:color w:val="000000"/>
                <w:sz w:val="20"/>
                <w:szCs w:val="20"/>
                <w:lang w:eastAsia="ru-RU"/>
              </w:rPr>
            </w:pPr>
            <w:r w:rsidRPr="004E00E9">
              <w:rPr>
                <w:color w:val="000000"/>
                <w:sz w:val="20"/>
                <w:szCs w:val="20"/>
              </w:rPr>
              <w:t>Охранная зона устанавливается расчетным путем</w:t>
            </w:r>
          </w:p>
        </w:tc>
        <w:tc>
          <w:tcPr>
            <w:tcW w:w="947" w:type="pct"/>
          </w:tcPr>
          <w:p w14:paraId="1F91A4F9" w14:textId="77777777" w:rsidR="0033610A" w:rsidRPr="004E00E9" w:rsidRDefault="0033610A" w:rsidP="004E00E9">
            <w:pPr>
              <w:spacing w:line="240" w:lineRule="auto"/>
              <w:jc w:val="left"/>
              <w:rPr>
                <w:color w:val="000000"/>
                <w:sz w:val="20"/>
                <w:szCs w:val="20"/>
              </w:rPr>
            </w:pPr>
            <w:r w:rsidRPr="004E00E9">
              <w:rPr>
                <w:color w:val="000000"/>
                <w:sz w:val="20"/>
                <w:szCs w:val="20"/>
              </w:rPr>
              <w:t>По данным администрации муниципального образования «Хакуринохабльское сельское поселение»</w:t>
            </w:r>
          </w:p>
        </w:tc>
      </w:tr>
      <w:tr w:rsidR="0033610A" w:rsidRPr="004E00E9" w14:paraId="6FFBFB29" w14:textId="77777777" w:rsidTr="00A5376C">
        <w:trPr>
          <w:trHeight w:val="20"/>
        </w:trPr>
        <w:tc>
          <w:tcPr>
            <w:tcW w:w="145" w:type="pct"/>
            <w:shd w:val="clear" w:color="auto" w:fill="auto"/>
            <w:noWrap/>
          </w:tcPr>
          <w:p w14:paraId="17D3541D" w14:textId="77777777" w:rsidR="0033610A" w:rsidRPr="004E00E9" w:rsidRDefault="0033610A" w:rsidP="004E00E9">
            <w:pPr>
              <w:pStyle w:val="af8"/>
              <w:numPr>
                <w:ilvl w:val="0"/>
                <w:numId w:val="87"/>
              </w:numPr>
              <w:spacing w:after="0" w:line="240" w:lineRule="auto"/>
              <w:ind w:left="0" w:firstLine="0"/>
              <w:jc w:val="center"/>
              <w:rPr>
                <w:rFonts w:ascii="Times New Roman" w:hAnsi="Times New Roman"/>
                <w:color w:val="000000"/>
                <w:sz w:val="20"/>
                <w:szCs w:val="20"/>
              </w:rPr>
            </w:pPr>
          </w:p>
        </w:tc>
        <w:tc>
          <w:tcPr>
            <w:tcW w:w="241" w:type="pct"/>
            <w:shd w:val="clear" w:color="auto" w:fill="auto"/>
          </w:tcPr>
          <w:p w14:paraId="214EA78A" w14:textId="77777777" w:rsidR="0033610A" w:rsidRPr="004E00E9" w:rsidRDefault="0033610A" w:rsidP="004E00E9">
            <w:pPr>
              <w:spacing w:line="240" w:lineRule="auto"/>
              <w:ind w:right="-109" w:hanging="6"/>
              <w:jc w:val="left"/>
              <w:rPr>
                <w:sz w:val="20"/>
                <w:szCs w:val="20"/>
              </w:rPr>
            </w:pPr>
            <w:r w:rsidRPr="004E00E9">
              <w:rPr>
                <w:sz w:val="20"/>
                <w:szCs w:val="20"/>
              </w:rPr>
              <w:t>Т.1.3</w:t>
            </w:r>
          </w:p>
        </w:tc>
        <w:tc>
          <w:tcPr>
            <w:tcW w:w="626" w:type="pct"/>
            <w:shd w:val="clear" w:color="auto" w:fill="auto"/>
            <w:noWrap/>
          </w:tcPr>
          <w:p w14:paraId="617E2C27" w14:textId="77777777" w:rsidR="0033610A" w:rsidRPr="004E00E9" w:rsidRDefault="0033610A" w:rsidP="004E00E9">
            <w:pPr>
              <w:spacing w:line="240" w:lineRule="auto"/>
              <w:jc w:val="left"/>
              <w:rPr>
                <w:sz w:val="20"/>
                <w:szCs w:val="20"/>
              </w:rPr>
            </w:pPr>
            <w:r w:rsidRPr="004E00E9">
              <w:rPr>
                <w:sz w:val="20"/>
                <w:szCs w:val="20"/>
              </w:rPr>
              <w:t>Источник тепловой энергии</w:t>
            </w:r>
          </w:p>
        </w:tc>
        <w:tc>
          <w:tcPr>
            <w:tcW w:w="144" w:type="pct"/>
            <w:shd w:val="clear" w:color="auto" w:fill="auto"/>
            <w:noWrap/>
          </w:tcPr>
          <w:p w14:paraId="4070B7E6"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774" w:type="pct"/>
            <w:shd w:val="clear" w:color="auto" w:fill="auto"/>
          </w:tcPr>
          <w:p w14:paraId="3F4BC354" w14:textId="77777777" w:rsidR="0033610A" w:rsidRPr="004E00E9" w:rsidRDefault="0033610A" w:rsidP="004E00E9">
            <w:pPr>
              <w:spacing w:line="240" w:lineRule="auto"/>
              <w:jc w:val="left"/>
              <w:rPr>
                <w:rFonts w:eastAsia="Times New Roman"/>
                <w:color w:val="000000"/>
                <w:sz w:val="20"/>
                <w:szCs w:val="20"/>
                <w:lang w:eastAsia="ru-RU"/>
              </w:rPr>
            </w:pPr>
            <w:r w:rsidRPr="004E00E9">
              <w:rPr>
                <w:sz w:val="20"/>
                <w:szCs w:val="20"/>
              </w:rPr>
              <w:t xml:space="preserve">а. Хакуринохабль, </w:t>
            </w:r>
            <w:r w:rsidRPr="004E00E9">
              <w:rPr>
                <w:sz w:val="20"/>
                <w:szCs w:val="20"/>
              </w:rPr>
              <w:br/>
              <w:t>ул. Шагужева, 37</w:t>
            </w:r>
          </w:p>
        </w:tc>
        <w:tc>
          <w:tcPr>
            <w:tcW w:w="769" w:type="pct"/>
            <w:shd w:val="clear" w:color="auto" w:fill="auto"/>
          </w:tcPr>
          <w:p w14:paraId="58914003" w14:textId="69832F86" w:rsidR="0033610A" w:rsidRPr="004E00E9" w:rsidRDefault="0033610A" w:rsidP="004E00E9">
            <w:pPr>
              <w:spacing w:line="240" w:lineRule="auto"/>
              <w:jc w:val="left"/>
              <w:rPr>
                <w:sz w:val="20"/>
                <w:szCs w:val="20"/>
              </w:rPr>
            </w:pPr>
            <w:r w:rsidRPr="004E00E9">
              <w:rPr>
                <w:sz w:val="20"/>
                <w:szCs w:val="20"/>
              </w:rPr>
              <w:t xml:space="preserve">БМК № 1 </w:t>
            </w:r>
            <w:r w:rsidRPr="004E00E9">
              <w:rPr>
                <w:sz w:val="20"/>
                <w:szCs w:val="20"/>
              </w:rPr>
              <w:br/>
            </w:r>
            <w:r w:rsidRPr="004E00E9">
              <w:rPr>
                <w:rFonts w:eastAsia="Times New Roman"/>
                <w:color w:val="000000"/>
                <w:sz w:val="20"/>
                <w:szCs w:val="20"/>
                <w:lang w:eastAsia="ru-RU"/>
              </w:rPr>
              <w:t xml:space="preserve">Производительность </w:t>
            </w:r>
            <w:r w:rsidR="00A5376C" w:rsidRPr="004E00E9">
              <w:rPr>
                <w:rFonts w:eastAsia="Times New Roman"/>
                <w:color w:val="000000"/>
                <w:sz w:val="20"/>
                <w:szCs w:val="20"/>
                <w:lang w:eastAsia="ru-RU"/>
              </w:rPr>
              <w:t>—</w:t>
            </w:r>
            <w:r w:rsidRPr="004E00E9">
              <w:rPr>
                <w:rFonts w:eastAsia="Times New Roman"/>
                <w:color w:val="000000"/>
                <w:sz w:val="20"/>
                <w:szCs w:val="20"/>
                <w:lang w:eastAsia="ru-RU"/>
              </w:rPr>
              <w:t xml:space="preserve"> 1,890 Гкал/ч</w:t>
            </w:r>
          </w:p>
        </w:tc>
        <w:tc>
          <w:tcPr>
            <w:tcW w:w="482" w:type="pct"/>
            <w:shd w:val="clear" w:color="auto" w:fill="auto"/>
          </w:tcPr>
          <w:p w14:paraId="57518C67" w14:textId="77777777" w:rsidR="0033610A" w:rsidRPr="004E00E9" w:rsidRDefault="0033610A" w:rsidP="004E00E9">
            <w:pPr>
              <w:spacing w:line="240" w:lineRule="auto"/>
              <w:jc w:val="left"/>
              <w:rPr>
                <w:color w:val="000000"/>
                <w:sz w:val="20"/>
                <w:szCs w:val="20"/>
              </w:rPr>
            </w:pPr>
            <w:r w:rsidRPr="004E00E9">
              <w:rPr>
                <w:color w:val="000000"/>
                <w:sz w:val="20"/>
                <w:szCs w:val="20"/>
              </w:rPr>
              <w:t>Обеспечение теплом бытовых потребителей</w:t>
            </w:r>
          </w:p>
        </w:tc>
        <w:tc>
          <w:tcPr>
            <w:tcW w:w="244" w:type="pct"/>
            <w:shd w:val="clear" w:color="auto" w:fill="auto"/>
          </w:tcPr>
          <w:p w14:paraId="6E843909"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627" w:type="pct"/>
            <w:shd w:val="clear" w:color="auto" w:fill="auto"/>
          </w:tcPr>
          <w:p w14:paraId="618D0481" w14:textId="77777777" w:rsidR="0033610A" w:rsidRPr="004E00E9" w:rsidRDefault="0033610A" w:rsidP="004E00E9">
            <w:pPr>
              <w:spacing w:line="240" w:lineRule="auto"/>
              <w:jc w:val="left"/>
              <w:rPr>
                <w:color w:val="000000"/>
                <w:sz w:val="20"/>
                <w:szCs w:val="20"/>
              </w:rPr>
            </w:pPr>
            <w:r w:rsidRPr="004E00E9">
              <w:rPr>
                <w:color w:val="000000"/>
                <w:sz w:val="20"/>
                <w:szCs w:val="20"/>
              </w:rPr>
              <w:t>Охранная зона устанавливается расчетным путем</w:t>
            </w:r>
          </w:p>
        </w:tc>
        <w:tc>
          <w:tcPr>
            <w:tcW w:w="947" w:type="pct"/>
          </w:tcPr>
          <w:p w14:paraId="79F2BAFA" w14:textId="77777777" w:rsidR="0033610A" w:rsidRPr="004E00E9" w:rsidRDefault="0033610A" w:rsidP="004E00E9">
            <w:pPr>
              <w:spacing w:line="240" w:lineRule="auto"/>
              <w:jc w:val="left"/>
              <w:rPr>
                <w:rFonts w:eastAsia="Times New Roman"/>
                <w:color w:val="000000"/>
                <w:sz w:val="20"/>
                <w:szCs w:val="20"/>
                <w:lang w:eastAsia="ru-RU"/>
              </w:rPr>
            </w:pPr>
            <w:r w:rsidRPr="004E00E9">
              <w:rPr>
                <w:color w:val="000000"/>
                <w:sz w:val="20"/>
                <w:szCs w:val="20"/>
              </w:rPr>
              <w:t>По данным администрации муниципального образования «Хакуринохабльское сельское поселение»</w:t>
            </w:r>
          </w:p>
        </w:tc>
      </w:tr>
      <w:tr w:rsidR="0033610A" w:rsidRPr="004E00E9" w14:paraId="397307DC" w14:textId="77777777" w:rsidTr="00A5376C">
        <w:trPr>
          <w:trHeight w:val="20"/>
        </w:trPr>
        <w:tc>
          <w:tcPr>
            <w:tcW w:w="145" w:type="pct"/>
            <w:shd w:val="clear" w:color="auto" w:fill="auto"/>
            <w:noWrap/>
          </w:tcPr>
          <w:p w14:paraId="30DF34EE" w14:textId="77777777" w:rsidR="0033610A" w:rsidRPr="004E00E9" w:rsidRDefault="0033610A" w:rsidP="004E00E9">
            <w:pPr>
              <w:pStyle w:val="af8"/>
              <w:numPr>
                <w:ilvl w:val="0"/>
                <w:numId w:val="87"/>
              </w:numPr>
              <w:spacing w:after="0" w:line="240" w:lineRule="auto"/>
              <w:ind w:left="0" w:firstLine="0"/>
              <w:jc w:val="center"/>
              <w:rPr>
                <w:rFonts w:ascii="Times New Roman" w:hAnsi="Times New Roman"/>
                <w:color w:val="000000"/>
                <w:sz w:val="20"/>
                <w:szCs w:val="20"/>
              </w:rPr>
            </w:pPr>
          </w:p>
        </w:tc>
        <w:tc>
          <w:tcPr>
            <w:tcW w:w="241" w:type="pct"/>
            <w:shd w:val="clear" w:color="auto" w:fill="auto"/>
          </w:tcPr>
          <w:p w14:paraId="7DFE4AA0" w14:textId="77777777" w:rsidR="0033610A" w:rsidRPr="004E00E9" w:rsidRDefault="0033610A" w:rsidP="004E00E9">
            <w:pPr>
              <w:spacing w:line="240" w:lineRule="auto"/>
              <w:ind w:right="-109" w:hanging="6"/>
              <w:jc w:val="left"/>
              <w:rPr>
                <w:sz w:val="20"/>
                <w:szCs w:val="20"/>
              </w:rPr>
            </w:pPr>
            <w:r w:rsidRPr="004E00E9">
              <w:rPr>
                <w:sz w:val="20"/>
                <w:szCs w:val="20"/>
              </w:rPr>
              <w:t>Т.1.4</w:t>
            </w:r>
          </w:p>
        </w:tc>
        <w:tc>
          <w:tcPr>
            <w:tcW w:w="626" w:type="pct"/>
            <w:shd w:val="clear" w:color="auto" w:fill="auto"/>
            <w:noWrap/>
          </w:tcPr>
          <w:p w14:paraId="1F81D6DC" w14:textId="77777777" w:rsidR="0033610A" w:rsidRPr="004E00E9" w:rsidRDefault="0033610A" w:rsidP="004E00E9">
            <w:pPr>
              <w:spacing w:line="240" w:lineRule="auto"/>
              <w:jc w:val="left"/>
              <w:rPr>
                <w:sz w:val="20"/>
                <w:szCs w:val="20"/>
              </w:rPr>
            </w:pPr>
            <w:r w:rsidRPr="004E00E9">
              <w:rPr>
                <w:sz w:val="20"/>
                <w:szCs w:val="20"/>
              </w:rPr>
              <w:t>Источник тепловой энергии</w:t>
            </w:r>
          </w:p>
        </w:tc>
        <w:tc>
          <w:tcPr>
            <w:tcW w:w="144" w:type="pct"/>
            <w:shd w:val="clear" w:color="auto" w:fill="auto"/>
            <w:noWrap/>
          </w:tcPr>
          <w:p w14:paraId="531C7DC7"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С</w:t>
            </w:r>
          </w:p>
        </w:tc>
        <w:tc>
          <w:tcPr>
            <w:tcW w:w="774" w:type="pct"/>
            <w:shd w:val="clear" w:color="auto" w:fill="auto"/>
          </w:tcPr>
          <w:p w14:paraId="07121C8E" w14:textId="77777777" w:rsidR="0033610A" w:rsidRPr="004E00E9" w:rsidRDefault="0033610A"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 xml:space="preserve">а. Хакуринохабль, </w:t>
            </w:r>
            <w:r w:rsidRPr="004E00E9">
              <w:rPr>
                <w:rFonts w:eastAsia="Times New Roman"/>
                <w:color w:val="000000"/>
                <w:sz w:val="20"/>
                <w:szCs w:val="20"/>
                <w:lang w:eastAsia="ru-RU"/>
              </w:rPr>
              <w:br/>
              <w:t>ул. Краснооктябрьская, 104</w:t>
            </w:r>
          </w:p>
        </w:tc>
        <w:tc>
          <w:tcPr>
            <w:tcW w:w="769" w:type="pct"/>
            <w:shd w:val="clear" w:color="auto" w:fill="auto"/>
          </w:tcPr>
          <w:p w14:paraId="5CDE1E38" w14:textId="21372247" w:rsidR="0033610A" w:rsidRPr="004E00E9" w:rsidRDefault="0033610A" w:rsidP="004E00E9">
            <w:pPr>
              <w:spacing w:line="240" w:lineRule="auto"/>
              <w:jc w:val="left"/>
              <w:rPr>
                <w:sz w:val="20"/>
                <w:szCs w:val="20"/>
              </w:rPr>
            </w:pPr>
            <w:r w:rsidRPr="004E00E9">
              <w:rPr>
                <w:sz w:val="20"/>
                <w:szCs w:val="20"/>
              </w:rPr>
              <w:t xml:space="preserve">БМК № 2 </w:t>
            </w:r>
            <w:r w:rsidRPr="004E00E9">
              <w:rPr>
                <w:rFonts w:eastAsia="Times New Roman"/>
                <w:color w:val="000000"/>
                <w:sz w:val="20"/>
                <w:szCs w:val="20"/>
                <w:lang w:eastAsia="ru-RU"/>
              </w:rPr>
              <w:t xml:space="preserve">Производительность </w:t>
            </w:r>
            <w:r w:rsidR="00A5376C" w:rsidRPr="004E00E9">
              <w:rPr>
                <w:rFonts w:eastAsia="Times New Roman"/>
                <w:color w:val="000000"/>
                <w:sz w:val="20"/>
                <w:szCs w:val="20"/>
                <w:lang w:eastAsia="ru-RU"/>
              </w:rPr>
              <w:t>—</w:t>
            </w:r>
            <w:r w:rsidRPr="004E00E9">
              <w:rPr>
                <w:rFonts w:eastAsia="Times New Roman"/>
                <w:color w:val="000000"/>
                <w:sz w:val="20"/>
                <w:szCs w:val="20"/>
                <w:lang w:eastAsia="ru-RU"/>
              </w:rPr>
              <w:t xml:space="preserve"> 1,200 Гкал/ч</w:t>
            </w:r>
          </w:p>
        </w:tc>
        <w:tc>
          <w:tcPr>
            <w:tcW w:w="482" w:type="pct"/>
            <w:shd w:val="clear" w:color="auto" w:fill="auto"/>
          </w:tcPr>
          <w:p w14:paraId="503A31BE" w14:textId="77777777" w:rsidR="0033610A" w:rsidRPr="004E00E9" w:rsidRDefault="0033610A" w:rsidP="004E00E9">
            <w:pPr>
              <w:spacing w:line="240" w:lineRule="auto"/>
              <w:jc w:val="left"/>
              <w:rPr>
                <w:color w:val="000000"/>
                <w:sz w:val="20"/>
                <w:szCs w:val="20"/>
              </w:rPr>
            </w:pPr>
            <w:r w:rsidRPr="004E00E9">
              <w:rPr>
                <w:color w:val="000000"/>
                <w:sz w:val="20"/>
                <w:szCs w:val="20"/>
              </w:rPr>
              <w:t>Обеспечение теплом бытовых потребителей</w:t>
            </w:r>
          </w:p>
        </w:tc>
        <w:tc>
          <w:tcPr>
            <w:tcW w:w="244" w:type="pct"/>
            <w:shd w:val="clear" w:color="auto" w:fill="auto"/>
          </w:tcPr>
          <w:p w14:paraId="63933956"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до 2045 года</w:t>
            </w:r>
          </w:p>
        </w:tc>
        <w:tc>
          <w:tcPr>
            <w:tcW w:w="627" w:type="pct"/>
            <w:shd w:val="clear" w:color="auto" w:fill="auto"/>
          </w:tcPr>
          <w:p w14:paraId="220B86FD" w14:textId="77777777" w:rsidR="0033610A" w:rsidRPr="004E00E9" w:rsidRDefault="0033610A" w:rsidP="004E00E9">
            <w:pPr>
              <w:spacing w:line="240" w:lineRule="auto"/>
              <w:jc w:val="left"/>
              <w:rPr>
                <w:color w:val="000000"/>
                <w:sz w:val="20"/>
                <w:szCs w:val="20"/>
              </w:rPr>
            </w:pPr>
            <w:r w:rsidRPr="004E00E9">
              <w:rPr>
                <w:color w:val="000000"/>
                <w:sz w:val="20"/>
                <w:szCs w:val="20"/>
              </w:rPr>
              <w:t>Охранная зона устанавливается расчетным путем</w:t>
            </w:r>
          </w:p>
        </w:tc>
        <w:tc>
          <w:tcPr>
            <w:tcW w:w="947" w:type="pct"/>
          </w:tcPr>
          <w:p w14:paraId="2F465D38" w14:textId="77777777" w:rsidR="0033610A" w:rsidRPr="004E00E9" w:rsidRDefault="0033610A" w:rsidP="004E00E9">
            <w:pPr>
              <w:spacing w:line="240" w:lineRule="auto"/>
              <w:jc w:val="left"/>
              <w:rPr>
                <w:rFonts w:eastAsia="Times New Roman"/>
                <w:color w:val="000000"/>
                <w:sz w:val="20"/>
                <w:szCs w:val="20"/>
                <w:lang w:eastAsia="ru-RU"/>
              </w:rPr>
            </w:pPr>
            <w:r w:rsidRPr="004E00E9">
              <w:rPr>
                <w:color w:val="000000"/>
                <w:sz w:val="20"/>
                <w:szCs w:val="20"/>
              </w:rPr>
              <w:t>По данным администрации муниципального образования «Хакуринохабльское сельское поселение»</w:t>
            </w:r>
          </w:p>
        </w:tc>
      </w:tr>
    </w:tbl>
    <w:p w14:paraId="0FBCA90F" w14:textId="77777777" w:rsidR="0033610A" w:rsidRPr="004E00E9" w:rsidRDefault="0033610A" w:rsidP="004E00E9">
      <w:pPr>
        <w:spacing w:line="276" w:lineRule="auto"/>
        <w:ind w:firstLine="709"/>
        <w:rPr>
          <w:szCs w:val="24"/>
          <w:lang w:eastAsia="ru-RU"/>
        </w:rPr>
        <w:sectPr w:rsidR="0033610A" w:rsidRPr="004E00E9" w:rsidSect="0033610A">
          <w:pgSz w:w="16839" w:h="11907" w:orient="landscape" w:code="9"/>
          <w:pgMar w:top="1418" w:right="1134" w:bottom="567" w:left="1134" w:header="567" w:footer="567" w:gutter="0"/>
          <w:cols w:space="708"/>
          <w:docGrid w:linePitch="326"/>
        </w:sectPr>
      </w:pPr>
    </w:p>
    <w:p w14:paraId="4D47A6D2" w14:textId="4E99BEF4" w:rsidR="00FC5938" w:rsidRPr="004E00E9" w:rsidRDefault="00FC5938" w:rsidP="004E00E9">
      <w:pPr>
        <w:pStyle w:val="0212166"/>
      </w:pPr>
      <w:bookmarkStart w:id="205" w:name="_Toc183611957"/>
      <w:r w:rsidRPr="004E00E9">
        <w:t>8.6 Газоснабжение</w:t>
      </w:r>
      <w:bookmarkEnd w:id="202"/>
      <w:bookmarkEnd w:id="203"/>
      <w:bookmarkEnd w:id="204"/>
      <w:bookmarkEnd w:id="205"/>
    </w:p>
    <w:p w14:paraId="50D7A838" w14:textId="77777777" w:rsidR="00FC5938" w:rsidRPr="004E00E9" w:rsidRDefault="00FC5938" w:rsidP="004E00E9">
      <w:pPr>
        <w:spacing w:before="120" w:line="276" w:lineRule="auto"/>
        <w:ind w:firstLine="709"/>
        <w:jc w:val="left"/>
        <w:rPr>
          <w:b/>
        </w:rPr>
      </w:pPr>
      <w:r w:rsidRPr="004E00E9">
        <w:rPr>
          <w:b/>
        </w:rPr>
        <w:t>Анализ существующего состояния</w:t>
      </w:r>
    </w:p>
    <w:p w14:paraId="1B418421" w14:textId="58C1BAFC" w:rsidR="0033610A" w:rsidRPr="004E00E9" w:rsidRDefault="0033610A" w:rsidP="004E00E9">
      <w:pPr>
        <w:spacing w:line="276" w:lineRule="auto"/>
        <w:ind w:firstLine="709"/>
        <w:rPr>
          <w:szCs w:val="24"/>
        </w:rPr>
      </w:pPr>
      <w:bookmarkStart w:id="206" w:name="_Toc92879587"/>
      <w:bookmarkStart w:id="207" w:name="_Toc121570825"/>
      <w:bookmarkStart w:id="208" w:name="_Toc154153288"/>
      <w:bookmarkStart w:id="209" w:name="_Toc69297566"/>
      <w:bookmarkStart w:id="210" w:name="_Toc92879588"/>
      <w:bookmarkEnd w:id="175"/>
      <w:r w:rsidRPr="004E00E9">
        <w:rPr>
          <w:szCs w:val="24"/>
        </w:rPr>
        <w:t>В настоящее время на территории Хакуринохабльского сельского поселения Шовгеновского муниципального района Республики Адыгея присутствует централизованное газоснабжение во всех насел</w:t>
      </w:r>
      <w:r w:rsidR="002B3473" w:rsidRPr="004E00E9">
        <w:rPr>
          <w:szCs w:val="24"/>
        </w:rPr>
        <w:t>е</w:t>
      </w:r>
      <w:r w:rsidRPr="004E00E9">
        <w:rPr>
          <w:szCs w:val="24"/>
        </w:rPr>
        <w:t>нных пунктах.</w:t>
      </w:r>
    </w:p>
    <w:p w14:paraId="3B76A9A6" w14:textId="77777777" w:rsidR="0033610A" w:rsidRPr="004E00E9" w:rsidRDefault="0033610A" w:rsidP="004E00E9">
      <w:pPr>
        <w:spacing w:line="276" w:lineRule="auto"/>
        <w:ind w:firstLine="709"/>
        <w:rPr>
          <w:szCs w:val="24"/>
        </w:rPr>
      </w:pPr>
      <w:r w:rsidRPr="004E00E9">
        <w:rPr>
          <w:szCs w:val="24"/>
        </w:rPr>
        <w:t>Газ используется в качестве основного топлива для существующих центральных и индивидуальных котельных, а также для газоснабжения жилого фонда (пищеприготовление, горячее водоснабжение и отопление).</w:t>
      </w:r>
    </w:p>
    <w:p w14:paraId="52571FF8" w14:textId="77777777" w:rsidR="0033610A" w:rsidRPr="004E00E9" w:rsidRDefault="0033610A" w:rsidP="004E00E9">
      <w:pPr>
        <w:spacing w:line="276" w:lineRule="auto"/>
        <w:ind w:firstLine="709"/>
        <w:rPr>
          <w:szCs w:val="24"/>
        </w:rPr>
      </w:pPr>
      <w:r w:rsidRPr="004E00E9">
        <w:rPr>
          <w:szCs w:val="24"/>
        </w:rPr>
        <w:t xml:space="preserve">Газоснабжение сельского поселения осуществляется от газораспределительной станции </w:t>
      </w:r>
      <w:r w:rsidRPr="004E00E9">
        <w:rPr>
          <w:szCs w:val="24"/>
        </w:rPr>
        <w:br/>
        <w:t>ГРС а. Пшизов, расположенная за границей поселения.</w:t>
      </w:r>
    </w:p>
    <w:p w14:paraId="73723EB0" w14:textId="575B6A08" w:rsidR="0033610A" w:rsidRPr="004E00E9" w:rsidRDefault="0033610A" w:rsidP="004E00E9">
      <w:pPr>
        <w:spacing w:line="276" w:lineRule="auto"/>
        <w:ind w:firstLine="709"/>
        <w:rPr>
          <w:szCs w:val="24"/>
        </w:rPr>
      </w:pPr>
      <w:r w:rsidRPr="004E00E9">
        <w:rPr>
          <w:szCs w:val="24"/>
        </w:rPr>
        <w:t xml:space="preserve">Схема газоснабжения двухступенчатая, представлена тупиковыми распределительными газопроводами, от ГРС проложены распределительные газопроводы высокого давления </w:t>
      </w:r>
      <w:r w:rsidRPr="004E00E9">
        <w:rPr>
          <w:szCs w:val="24"/>
        </w:rPr>
        <w:br/>
        <w:t>I</w:t>
      </w:r>
      <w:r w:rsidRPr="004E00E9">
        <w:rPr>
          <w:szCs w:val="24"/>
          <w:lang w:val="en-US"/>
        </w:rPr>
        <w:t>I</w:t>
      </w:r>
      <w:r w:rsidRPr="004E00E9">
        <w:rPr>
          <w:szCs w:val="24"/>
        </w:rPr>
        <w:t xml:space="preserve"> категории (Ру=0,3–0,6 МПа) до ПРГ (ГРП, ШРП), от них проложены газопроводы низкого давления (Ру до 0,005 МПа) до потребителей. Всего на территории поселения располагается </w:t>
      </w:r>
      <w:r w:rsidR="002F7D83" w:rsidRPr="004E00E9">
        <w:rPr>
          <w:szCs w:val="24"/>
        </w:rPr>
        <w:br/>
      </w:r>
      <w:r w:rsidRPr="004E00E9">
        <w:rPr>
          <w:szCs w:val="24"/>
        </w:rPr>
        <w:t xml:space="preserve">15 единиц ПРГ. Общая протяженность газопроводов высокого давления </w:t>
      </w:r>
      <w:r w:rsidRPr="004E00E9">
        <w:rPr>
          <w:szCs w:val="24"/>
          <w:lang w:val="en-US"/>
        </w:rPr>
        <w:t>II</w:t>
      </w:r>
      <w:r w:rsidRPr="004E00E9">
        <w:rPr>
          <w:szCs w:val="24"/>
        </w:rPr>
        <w:t xml:space="preserve"> категории составляет 47,289 км. Газопроводы выполнены из стальных и полиэтиленовых труб, прокладка подземная и надземная.</w:t>
      </w:r>
    </w:p>
    <w:p w14:paraId="00DBDEBA" w14:textId="540B1B59" w:rsidR="0033610A" w:rsidRPr="004E00E9" w:rsidRDefault="0033610A" w:rsidP="004E00E9">
      <w:pPr>
        <w:spacing w:line="276" w:lineRule="auto"/>
        <w:ind w:firstLine="709"/>
        <w:rPr>
          <w:szCs w:val="24"/>
        </w:rPr>
      </w:pPr>
      <w:r w:rsidRPr="004E00E9">
        <w:rPr>
          <w:szCs w:val="24"/>
        </w:rPr>
        <w:t>Объекты газоснабжения представлены в таблице 3.8.10. Сети газопроводов, расположенные в границах сельского поселения и их характеристики представлены в таблице 3.8.11.</w:t>
      </w:r>
    </w:p>
    <w:p w14:paraId="0DFC318E" w14:textId="2BFF056A" w:rsidR="0033610A" w:rsidRPr="004E00E9" w:rsidRDefault="0033610A" w:rsidP="004E00E9">
      <w:pPr>
        <w:spacing w:line="276" w:lineRule="auto"/>
        <w:jc w:val="right"/>
        <w:rPr>
          <w:szCs w:val="24"/>
        </w:rPr>
      </w:pPr>
      <w:r w:rsidRPr="004E00E9">
        <w:rPr>
          <w:szCs w:val="24"/>
        </w:rPr>
        <w:t>Таблица 3.8.10</w:t>
      </w:r>
    </w:p>
    <w:p w14:paraId="1F05DFF8" w14:textId="77777777" w:rsidR="0033610A" w:rsidRPr="004E00E9" w:rsidRDefault="0033610A" w:rsidP="004E00E9">
      <w:pPr>
        <w:spacing w:line="276" w:lineRule="auto"/>
        <w:jc w:val="center"/>
        <w:rPr>
          <w:szCs w:val="24"/>
        </w:rPr>
      </w:pPr>
      <w:r w:rsidRPr="004E00E9">
        <w:rPr>
          <w:szCs w:val="24"/>
        </w:rPr>
        <w:t>Объекты газоснабжения</w:t>
      </w:r>
    </w:p>
    <w:tbl>
      <w:tblPr>
        <w:tblStyle w:val="afd"/>
        <w:tblW w:w="5000" w:type="pct"/>
        <w:tblBorders>
          <w:bottom w:val="none" w:sz="0" w:space="0" w:color="auto"/>
        </w:tblBorders>
        <w:tblLook w:val="04A0" w:firstRow="1" w:lastRow="0" w:firstColumn="1" w:lastColumn="0" w:noHBand="0" w:noVBand="1"/>
      </w:tblPr>
      <w:tblGrid>
        <w:gridCol w:w="420"/>
        <w:gridCol w:w="1560"/>
        <w:gridCol w:w="1558"/>
        <w:gridCol w:w="1850"/>
        <w:gridCol w:w="2262"/>
        <w:gridCol w:w="2262"/>
      </w:tblGrid>
      <w:tr w:rsidR="0033610A" w:rsidRPr="004E00E9" w14:paraId="184FCD37" w14:textId="77777777" w:rsidTr="002F7D83">
        <w:tc>
          <w:tcPr>
            <w:tcW w:w="212" w:type="pct"/>
            <w:vAlign w:val="center"/>
          </w:tcPr>
          <w:p w14:paraId="3F6DE1BB" w14:textId="77777777" w:rsidR="0033610A" w:rsidRPr="004E00E9" w:rsidRDefault="0033610A" w:rsidP="004E00E9">
            <w:pPr>
              <w:spacing w:line="240" w:lineRule="auto"/>
              <w:jc w:val="center"/>
              <w:rPr>
                <w:b/>
                <w:bCs/>
                <w:sz w:val="20"/>
                <w:szCs w:val="20"/>
              </w:rPr>
            </w:pPr>
            <w:r w:rsidRPr="004E00E9">
              <w:rPr>
                <w:b/>
                <w:bCs/>
                <w:sz w:val="20"/>
                <w:szCs w:val="20"/>
              </w:rPr>
              <w:t>№</w:t>
            </w:r>
          </w:p>
        </w:tc>
        <w:tc>
          <w:tcPr>
            <w:tcW w:w="787" w:type="pct"/>
            <w:vAlign w:val="center"/>
          </w:tcPr>
          <w:p w14:paraId="7579A0B4" w14:textId="77777777" w:rsidR="0033610A" w:rsidRPr="004E00E9" w:rsidRDefault="0033610A" w:rsidP="004E00E9">
            <w:pPr>
              <w:spacing w:line="240" w:lineRule="auto"/>
              <w:jc w:val="center"/>
              <w:rPr>
                <w:b/>
                <w:bCs/>
                <w:sz w:val="20"/>
                <w:szCs w:val="20"/>
              </w:rPr>
            </w:pPr>
            <w:r w:rsidRPr="004E00E9">
              <w:rPr>
                <w:b/>
                <w:bCs/>
                <w:sz w:val="20"/>
                <w:szCs w:val="20"/>
              </w:rPr>
              <w:t>Наименование объекта</w:t>
            </w:r>
          </w:p>
        </w:tc>
        <w:tc>
          <w:tcPr>
            <w:tcW w:w="786" w:type="pct"/>
            <w:vAlign w:val="center"/>
          </w:tcPr>
          <w:p w14:paraId="561712C6" w14:textId="77777777" w:rsidR="0033610A" w:rsidRPr="004E00E9" w:rsidRDefault="0033610A" w:rsidP="004E00E9">
            <w:pPr>
              <w:spacing w:line="240" w:lineRule="auto"/>
              <w:jc w:val="center"/>
              <w:rPr>
                <w:b/>
                <w:bCs/>
                <w:sz w:val="20"/>
                <w:szCs w:val="20"/>
              </w:rPr>
            </w:pPr>
            <w:r w:rsidRPr="004E00E9">
              <w:rPr>
                <w:b/>
                <w:bCs/>
                <w:sz w:val="20"/>
                <w:szCs w:val="20"/>
              </w:rPr>
              <w:t>Форма собственности</w:t>
            </w:r>
          </w:p>
        </w:tc>
        <w:tc>
          <w:tcPr>
            <w:tcW w:w="933" w:type="pct"/>
            <w:vAlign w:val="center"/>
          </w:tcPr>
          <w:p w14:paraId="4E3819A9" w14:textId="77777777" w:rsidR="0033610A" w:rsidRPr="004E00E9" w:rsidRDefault="0033610A" w:rsidP="004E00E9">
            <w:pPr>
              <w:spacing w:line="240" w:lineRule="auto"/>
              <w:jc w:val="center"/>
              <w:rPr>
                <w:b/>
                <w:bCs/>
                <w:sz w:val="20"/>
                <w:szCs w:val="20"/>
              </w:rPr>
            </w:pPr>
            <w:r w:rsidRPr="004E00E9">
              <w:rPr>
                <w:b/>
                <w:bCs/>
                <w:sz w:val="20"/>
                <w:szCs w:val="20"/>
              </w:rPr>
              <w:t>Местонахождение объекта</w:t>
            </w:r>
          </w:p>
        </w:tc>
        <w:tc>
          <w:tcPr>
            <w:tcW w:w="1141" w:type="pct"/>
            <w:vAlign w:val="center"/>
          </w:tcPr>
          <w:p w14:paraId="593D392B" w14:textId="77777777" w:rsidR="0033610A" w:rsidRPr="004E00E9" w:rsidRDefault="0033610A" w:rsidP="004E00E9">
            <w:pPr>
              <w:spacing w:line="240" w:lineRule="auto"/>
              <w:jc w:val="center"/>
              <w:rPr>
                <w:b/>
                <w:bCs/>
                <w:sz w:val="20"/>
                <w:szCs w:val="20"/>
              </w:rPr>
            </w:pPr>
            <w:r w:rsidRPr="004E00E9">
              <w:rPr>
                <w:b/>
                <w:bCs/>
                <w:sz w:val="20"/>
                <w:szCs w:val="20"/>
              </w:rPr>
              <w:t>Давление на входе/выходе, МПа</w:t>
            </w:r>
          </w:p>
        </w:tc>
        <w:tc>
          <w:tcPr>
            <w:tcW w:w="1141" w:type="pct"/>
            <w:vAlign w:val="center"/>
          </w:tcPr>
          <w:p w14:paraId="1CC6F91F" w14:textId="77777777" w:rsidR="0033610A" w:rsidRPr="004E00E9" w:rsidRDefault="0033610A" w:rsidP="004E00E9">
            <w:pPr>
              <w:spacing w:line="240" w:lineRule="auto"/>
              <w:jc w:val="center"/>
              <w:rPr>
                <w:b/>
                <w:bCs/>
                <w:sz w:val="20"/>
                <w:szCs w:val="20"/>
              </w:rPr>
            </w:pPr>
            <w:r w:rsidRPr="004E00E9">
              <w:rPr>
                <w:b/>
                <w:bCs/>
                <w:sz w:val="20"/>
                <w:szCs w:val="20"/>
              </w:rPr>
              <w:t>Производительность, м</w:t>
            </w:r>
            <w:r w:rsidRPr="004E00E9">
              <w:rPr>
                <w:b/>
                <w:bCs/>
                <w:sz w:val="20"/>
                <w:szCs w:val="20"/>
                <w:vertAlign w:val="superscript"/>
              </w:rPr>
              <w:t>3</w:t>
            </w:r>
            <w:r w:rsidRPr="004E00E9">
              <w:rPr>
                <w:b/>
                <w:bCs/>
                <w:sz w:val="20"/>
                <w:szCs w:val="20"/>
              </w:rPr>
              <w:t>/час</w:t>
            </w:r>
          </w:p>
        </w:tc>
      </w:tr>
    </w:tbl>
    <w:p w14:paraId="48807E3D" w14:textId="77777777" w:rsidR="0033610A" w:rsidRPr="004E00E9" w:rsidRDefault="0033610A" w:rsidP="004E00E9">
      <w:pPr>
        <w:spacing w:line="14" w:lineRule="auto"/>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
        <w:gridCol w:w="1558"/>
        <w:gridCol w:w="1558"/>
        <w:gridCol w:w="1846"/>
        <w:gridCol w:w="2268"/>
        <w:gridCol w:w="2262"/>
      </w:tblGrid>
      <w:tr w:rsidR="0033610A" w:rsidRPr="004E00E9" w14:paraId="01CCC2B7" w14:textId="77777777" w:rsidTr="002F7D83">
        <w:trPr>
          <w:trHeight w:val="20"/>
          <w:tblHeader/>
        </w:trPr>
        <w:tc>
          <w:tcPr>
            <w:tcW w:w="212" w:type="pct"/>
            <w:shd w:val="clear" w:color="auto" w:fill="auto"/>
            <w:noWrap/>
            <w:tcMar>
              <w:top w:w="15" w:type="dxa"/>
              <w:left w:w="15" w:type="dxa"/>
              <w:bottom w:w="0" w:type="dxa"/>
              <w:right w:w="15" w:type="dxa"/>
            </w:tcMar>
          </w:tcPr>
          <w:p w14:paraId="0477BA0A" w14:textId="77777777" w:rsidR="0033610A" w:rsidRPr="004E00E9" w:rsidRDefault="0033610A" w:rsidP="004E00E9">
            <w:pPr>
              <w:spacing w:line="240" w:lineRule="auto"/>
              <w:ind w:left="-57"/>
              <w:jc w:val="center"/>
              <w:rPr>
                <w:b/>
                <w:bCs/>
                <w:sz w:val="20"/>
                <w:szCs w:val="20"/>
              </w:rPr>
            </w:pPr>
            <w:r w:rsidRPr="004E00E9">
              <w:rPr>
                <w:b/>
                <w:bCs/>
                <w:sz w:val="20"/>
                <w:szCs w:val="20"/>
              </w:rPr>
              <w:t>1</w:t>
            </w:r>
          </w:p>
        </w:tc>
        <w:tc>
          <w:tcPr>
            <w:tcW w:w="786" w:type="pct"/>
            <w:shd w:val="clear" w:color="auto" w:fill="auto"/>
            <w:tcMar>
              <w:top w:w="15" w:type="dxa"/>
              <w:left w:w="15" w:type="dxa"/>
              <w:bottom w:w="0" w:type="dxa"/>
              <w:right w:w="15" w:type="dxa"/>
            </w:tcMar>
            <w:vAlign w:val="center"/>
          </w:tcPr>
          <w:p w14:paraId="0028B6E0" w14:textId="77777777" w:rsidR="0033610A" w:rsidRPr="004E00E9" w:rsidRDefault="0033610A" w:rsidP="004E00E9">
            <w:pPr>
              <w:spacing w:line="240" w:lineRule="auto"/>
              <w:jc w:val="center"/>
              <w:rPr>
                <w:b/>
                <w:bCs/>
                <w:sz w:val="20"/>
                <w:szCs w:val="20"/>
              </w:rPr>
            </w:pPr>
            <w:r w:rsidRPr="004E00E9">
              <w:rPr>
                <w:b/>
                <w:bCs/>
                <w:sz w:val="20"/>
                <w:szCs w:val="20"/>
              </w:rPr>
              <w:t>2</w:t>
            </w:r>
          </w:p>
        </w:tc>
        <w:tc>
          <w:tcPr>
            <w:tcW w:w="786" w:type="pct"/>
            <w:shd w:val="clear" w:color="auto" w:fill="auto"/>
            <w:tcMar>
              <w:top w:w="15" w:type="dxa"/>
              <w:left w:w="15" w:type="dxa"/>
              <w:bottom w:w="0" w:type="dxa"/>
              <w:right w:w="15" w:type="dxa"/>
            </w:tcMar>
            <w:vAlign w:val="center"/>
          </w:tcPr>
          <w:p w14:paraId="34FC6D6B" w14:textId="77777777" w:rsidR="0033610A" w:rsidRPr="004E00E9" w:rsidRDefault="0033610A" w:rsidP="004E00E9">
            <w:pPr>
              <w:spacing w:line="240" w:lineRule="auto"/>
              <w:jc w:val="center"/>
              <w:rPr>
                <w:b/>
                <w:bCs/>
                <w:sz w:val="20"/>
                <w:szCs w:val="20"/>
              </w:rPr>
            </w:pPr>
            <w:r w:rsidRPr="004E00E9">
              <w:rPr>
                <w:b/>
                <w:bCs/>
                <w:sz w:val="20"/>
                <w:szCs w:val="20"/>
              </w:rPr>
              <w:t>3</w:t>
            </w:r>
          </w:p>
        </w:tc>
        <w:tc>
          <w:tcPr>
            <w:tcW w:w="931" w:type="pct"/>
            <w:shd w:val="clear" w:color="auto" w:fill="auto"/>
            <w:tcMar>
              <w:top w:w="15" w:type="dxa"/>
              <w:left w:w="15" w:type="dxa"/>
              <w:bottom w:w="0" w:type="dxa"/>
              <w:right w:w="15" w:type="dxa"/>
            </w:tcMar>
            <w:vAlign w:val="center"/>
          </w:tcPr>
          <w:p w14:paraId="52FE64A2" w14:textId="77777777" w:rsidR="0033610A" w:rsidRPr="004E00E9" w:rsidRDefault="0033610A" w:rsidP="004E00E9">
            <w:pPr>
              <w:spacing w:line="240" w:lineRule="auto"/>
              <w:jc w:val="center"/>
              <w:rPr>
                <w:b/>
                <w:bCs/>
                <w:sz w:val="20"/>
                <w:szCs w:val="20"/>
              </w:rPr>
            </w:pPr>
            <w:r w:rsidRPr="004E00E9">
              <w:rPr>
                <w:b/>
                <w:bCs/>
                <w:sz w:val="20"/>
                <w:szCs w:val="20"/>
              </w:rPr>
              <w:t>4</w:t>
            </w:r>
          </w:p>
        </w:tc>
        <w:tc>
          <w:tcPr>
            <w:tcW w:w="1144" w:type="pct"/>
            <w:shd w:val="clear" w:color="auto" w:fill="auto"/>
            <w:tcMar>
              <w:top w:w="15" w:type="dxa"/>
              <w:left w:w="15" w:type="dxa"/>
              <w:bottom w:w="0" w:type="dxa"/>
              <w:right w:w="15" w:type="dxa"/>
            </w:tcMar>
            <w:vAlign w:val="center"/>
          </w:tcPr>
          <w:p w14:paraId="04677D03" w14:textId="77777777" w:rsidR="0033610A" w:rsidRPr="004E00E9" w:rsidRDefault="0033610A" w:rsidP="004E00E9">
            <w:pPr>
              <w:spacing w:line="240" w:lineRule="auto"/>
              <w:jc w:val="center"/>
              <w:rPr>
                <w:b/>
                <w:bCs/>
                <w:sz w:val="20"/>
                <w:szCs w:val="20"/>
              </w:rPr>
            </w:pPr>
            <w:r w:rsidRPr="004E00E9">
              <w:rPr>
                <w:b/>
                <w:bCs/>
                <w:sz w:val="20"/>
                <w:szCs w:val="20"/>
              </w:rPr>
              <w:t>5</w:t>
            </w:r>
          </w:p>
        </w:tc>
        <w:tc>
          <w:tcPr>
            <w:tcW w:w="1141" w:type="pct"/>
            <w:shd w:val="clear" w:color="auto" w:fill="auto"/>
            <w:vAlign w:val="center"/>
          </w:tcPr>
          <w:p w14:paraId="11338D9F" w14:textId="77777777" w:rsidR="0033610A" w:rsidRPr="004E00E9" w:rsidRDefault="0033610A" w:rsidP="004E00E9">
            <w:pPr>
              <w:spacing w:line="240" w:lineRule="auto"/>
              <w:jc w:val="center"/>
              <w:rPr>
                <w:b/>
                <w:bCs/>
                <w:sz w:val="20"/>
                <w:szCs w:val="20"/>
              </w:rPr>
            </w:pPr>
            <w:r w:rsidRPr="004E00E9">
              <w:rPr>
                <w:b/>
                <w:bCs/>
                <w:sz w:val="20"/>
                <w:szCs w:val="20"/>
              </w:rPr>
              <w:t>6</w:t>
            </w:r>
          </w:p>
        </w:tc>
      </w:tr>
      <w:tr w:rsidR="0033610A" w:rsidRPr="004E00E9" w14:paraId="32765628" w14:textId="77777777" w:rsidTr="002F7D83">
        <w:trPr>
          <w:trHeight w:val="20"/>
        </w:trPr>
        <w:tc>
          <w:tcPr>
            <w:tcW w:w="212" w:type="pct"/>
            <w:shd w:val="clear" w:color="auto" w:fill="auto"/>
            <w:noWrap/>
            <w:tcMar>
              <w:top w:w="15" w:type="dxa"/>
              <w:left w:w="15" w:type="dxa"/>
              <w:bottom w:w="0" w:type="dxa"/>
              <w:right w:w="15" w:type="dxa"/>
            </w:tcMar>
          </w:tcPr>
          <w:p w14:paraId="27569191"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3F1B2C2A" w14:textId="77777777" w:rsidR="0033610A" w:rsidRPr="004E00E9" w:rsidRDefault="0033610A" w:rsidP="004E00E9">
            <w:pPr>
              <w:spacing w:line="240" w:lineRule="auto"/>
              <w:jc w:val="left"/>
              <w:rPr>
                <w:sz w:val="20"/>
                <w:szCs w:val="20"/>
              </w:rPr>
            </w:pPr>
            <w:r w:rsidRPr="004E00E9">
              <w:rPr>
                <w:sz w:val="20"/>
                <w:szCs w:val="20"/>
              </w:rPr>
              <w:t xml:space="preserve">ГРП № 1 </w:t>
            </w:r>
          </w:p>
        </w:tc>
        <w:tc>
          <w:tcPr>
            <w:tcW w:w="786" w:type="pct"/>
            <w:shd w:val="clear" w:color="auto" w:fill="auto"/>
            <w:tcMar>
              <w:top w:w="15" w:type="dxa"/>
              <w:left w:w="15" w:type="dxa"/>
              <w:bottom w:w="0" w:type="dxa"/>
              <w:right w:w="15" w:type="dxa"/>
            </w:tcMar>
          </w:tcPr>
          <w:p w14:paraId="107A127D" w14:textId="77777777" w:rsidR="0033610A" w:rsidRPr="004E00E9" w:rsidRDefault="0033610A" w:rsidP="004E00E9">
            <w:pPr>
              <w:spacing w:line="240" w:lineRule="auto"/>
              <w:jc w:val="center"/>
              <w:rPr>
                <w:sz w:val="20"/>
                <w:szCs w:val="20"/>
              </w:rPr>
            </w:pPr>
            <w:r w:rsidRPr="004E00E9">
              <w:rPr>
                <w:sz w:val="20"/>
                <w:szCs w:val="20"/>
              </w:rPr>
              <w:t>00002ШО</w:t>
            </w:r>
          </w:p>
        </w:tc>
        <w:tc>
          <w:tcPr>
            <w:tcW w:w="931" w:type="pct"/>
            <w:shd w:val="clear" w:color="auto" w:fill="auto"/>
            <w:tcMar>
              <w:top w:w="15" w:type="dxa"/>
              <w:left w:w="15" w:type="dxa"/>
              <w:bottom w:w="0" w:type="dxa"/>
              <w:right w:w="15" w:type="dxa"/>
            </w:tcMar>
          </w:tcPr>
          <w:p w14:paraId="362406F9" w14:textId="52B79BFF"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Чапаева, 2Б</w:t>
            </w:r>
          </w:p>
        </w:tc>
        <w:tc>
          <w:tcPr>
            <w:tcW w:w="1144" w:type="pct"/>
            <w:shd w:val="clear" w:color="auto" w:fill="auto"/>
            <w:tcMar>
              <w:top w:w="15" w:type="dxa"/>
              <w:left w:w="15" w:type="dxa"/>
              <w:bottom w:w="0" w:type="dxa"/>
              <w:right w:w="15" w:type="dxa"/>
            </w:tcMar>
          </w:tcPr>
          <w:p w14:paraId="1F2C55D3"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02E5518E" w14:textId="77777777" w:rsidR="0033610A" w:rsidRPr="004E00E9" w:rsidRDefault="0033610A" w:rsidP="004E00E9">
            <w:pPr>
              <w:spacing w:line="240" w:lineRule="auto"/>
              <w:jc w:val="center"/>
              <w:rPr>
                <w:sz w:val="20"/>
                <w:szCs w:val="20"/>
              </w:rPr>
            </w:pPr>
            <w:r w:rsidRPr="004E00E9">
              <w:rPr>
                <w:sz w:val="20"/>
                <w:szCs w:val="20"/>
              </w:rPr>
              <w:t>1200</w:t>
            </w:r>
          </w:p>
        </w:tc>
      </w:tr>
      <w:tr w:rsidR="0033610A" w:rsidRPr="004E00E9" w14:paraId="575F6165" w14:textId="77777777" w:rsidTr="002F7D83">
        <w:trPr>
          <w:trHeight w:val="20"/>
        </w:trPr>
        <w:tc>
          <w:tcPr>
            <w:tcW w:w="212" w:type="pct"/>
            <w:shd w:val="clear" w:color="auto" w:fill="auto"/>
            <w:noWrap/>
            <w:tcMar>
              <w:top w:w="15" w:type="dxa"/>
              <w:left w:w="15" w:type="dxa"/>
              <w:bottom w:w="0" w:type="dxa"/>
              <w:right w:w="15" w:type="dxa"/>
            </w:tcMar>
          </w:tcPr>
          <w:p w14:paraId="00D3FE66"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5FD34C92" w14:textId="77777777" w:rsidR="0033610A" w:rsidRPr="004E00E9" w:rsidRDefault="0033610A" w:rsidP="004E00E9">
            <w:pPr>
              <w:spacing w:line="240" w:lineRule="auto"/>
              <w:jc w:val="left"/>
              <w:rPr>
                <w:sz w:val="20"/>
                <w:szCs w:val="20"/>
              </w:rPr>
            </w:pPr>
            <w:r w:rsidRPr="004E00E9">
              <w:rPr>
                <w:sz w:val="20"/>
                <w:szCs w:val="20"/>
              </w:rPr>
              <w:t xml:space="preserve">ГРП № 2 </w:t>
            </w:r>
          </w:p>
        </w:tc>
        <w:tc>
          <w:tcPr>
            <w:tcW w:w="786" w:type="pct"/>
            <w:shd w:val="clear" w:color="auto" w:fill="auto"/>
            <w:tcMar>
              <w:top w:w="15" w:type="dxa"/>
              <w:left w:w="15" w:type="dxa"/>
              <w:bottom w:w="0" w:type="dxa"/>
              <w:right w:w="15" w:type="dxa"/>
            </w:tcMar>
          </w:tcPr>
          <w:p w14:paraId="482D5BC0" w14:textId="77777777" w:rsidR="0033610A" w:rsidRPr="004E00E9" w:rsidRDefault="0033610A" w:rsidP="004E00E9">
            <w:pPr>
              <w:spacing w:line="240" w:lineRule="auto"/>
              <w:jc w:val="center"/>
              <w:rPr>
                <w:sz w:val="20"/>
                <w:szCs w:val="20"/>
              </w:rPr>
            </w:pPr>
            <w:r w:rsidRPr="004E00E9">
              <w:rPr>
                <w:sz w:val="20"/>
                <w:szCs w:val="20"/>
              </w:rPr>
              <w:t>00003ШО</w:t>
            </w:r>
          </w:p>
        </w:tc>
        <w:tc>
          <w:tcPr>
            <w:tcW w:w="931" w:type="pct"/>
            <w:shd w:val="clear" w:color="auto" w:fill="auto"/>
            <w:tcMar>
              <w:top w:w="15" w:type="dxa"/>
              <w:left w:w="15" w:type="dxa"/>
              <w:bottom w:w="0" w:type="dxa"/>
              <w:right w:w="15" w:type="dxa"/>
            </w:tcMar>
          </w:tcPr>
          <w:p w14:paraId="0F25AA79" w14:textId="36923242"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Ашхамаф, 2Б</w:t>
            </w:r>
          </w:p>
        </w:tc>
        <w:tc>
          <w:tcPr>
            <w:tcW w:w="1144" w:type="pct"/>
            <w:shd w:val="clear" w:color="auto" w:fill="auto"/>
            <w:tcMar>
              <w:top w:w="15" w:type="dxa"/>
              <w:left w:w="15" w:type="dxa"/>
              <w:bottom w:w="0" w:type="dxa"/>
              <w:right w:w="15" w:type="dxa"/>
            </w:tcMar>
          </w:tcPr>
          <w:p w14:paraId="33098FA4"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10D85C73" w14:textId="77777777" w:rsidR="0033610A" w:rsidRPr="004E00E9" w:rsidRDefault="0033610A" w:rsidP="004E00E9">
            <w:pPr>
              <w:spacing w:line="240" w:lineRule="auto"/>
              <w:jc w:val="center"/>
              <w:rPr>
                <w:sz w:val="20"/>
                <w:szCs w:val="20"/>
              </w:rPr>
            </w:pPr>
            <w:r w:rsidRPr="004E00E9">
              <w:rPr>
                <w:sz w:val="20"/>
                <w:szCs w:val="20"/>
              </w:rPr>
              <w:t>1200</w:t>
            </w:r>
          </w:p>
        </w:tc>
      </w:tr>
      <w:tr w:rsidR="0033610A" w:rsidRPr="004E00E9" w14:paraId="39656C12" w14:textId="77777777" w:rsidTr="002F7D83">
        <w:trPr>
          <w:trHeight w:val="20"/>
        </w:trPr>
        <w:tc>
          <w:tcPr>
            <w:tcW w:w="212" w:type="pct"/>
            <w:shd w:val="clear" w:color="auto" w:fill="auto"/>
            <w:noWrap/>
            <w:tcMar>
              <w:top w:w="15" w:type="dxa"/>
              <w:left w:w="15" w:type="dxa"/>
              <w:bottom w:w="0" w:type="dxa"/>
              <w:right w:w="15" w:type="dxa"/>
            </w:tcMar>
          </w:tcPr>
          <w:p w14:paraId="012853AF"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031F1AF3" w14:textId="2FA2D5C0" w:rsidR="0033610A" w:rsidRPr="004E00E9" w:rsidRDefault="0033610A" w:rsidP="004E00E9">
            <w:pPr>
              <w:spacing w:line="240" w:lineRule="auto"/>
              <w:jc w:val="left"/>
              <w:rPr>
                <w:sz w:val="20"/>
                <w:szCs w:val="20"/>
              </w:rPr>
            </w:pPr>
            <w:r w:rsidRPr="004E00E9">
              <w:rPr>
                <w:sz w:val="20"/>
                <w:szCs w:val="20"/>
              </w:rPr>
              <w:t>ШГРП</w:t>
            </w:r>
            <w:r w:rsidR="00B00E52" w:rsidRPr="004E00E9">
              <w:rPr>
                <w:sz w:val="20"/>
                <w:szCs w:val="20"/>
              </w:rPr>
              <w:t xml:space="preserve"> </w:t>
            </w:r>
            <w:r w:rsidRPr="004E00E9">
              <w:rPr>
                <w:sz w:val="20"/>
                <w:szCs w:val="20"/>
              </w:rPr>
              <w:t>№ 1</w:t>
            </w:r>
          </w:p>
        </w:tc>
        <w:tc>
          <w:tcPr>
            <w:tcW w:w="786" w:type="pct"/>
            <w:shd w:val="clear" w:color="auto" w:fill="auto"/>
            <w:tcMar>
              <w:top w:w="15" w:type="dxa"/>
              <w:left w:w="15" w:type="dxa"/>
              <w:bottom w:w="0" w:type="dxa"/>
              <w:right w:w="15" w:type="dxa"/>
            </w:tcMar>
          </w:tcPr>
          <w:p w14:paraId="5B597C7F" w14:textId="77777777" w:rsidR="0033610A" w:rsidRPr="004E00E9" w:rsidRDefault="0033610A" w:rsidP="004E00E9">
            <w:pPr>
              <w:spacing w:line="240" w:lineRule="auto"/>
              <w:jc w:val="center"/>
              <w:rPr>
                <w:sz w:val="20"/>
                <w:szCs w:val="20"/>
              </w:rPr>
            </w:pPr>
            <w:r w:rsidRPr="004E00E9">
              <w:rPr>
                <w:sz w:val="20"/>
                <w:szCs w:val="20"/>
              </w:rPr>
              <w:t>82463ШО</w:t>
            </w:r>
          </w:p>
        </w:tc>
        <w:tc>
          <w:tcPr>
            <w:tcW w:w="931" w:type="pct"/>
            <w:shd w:val="clear" w:color="auto" w:fill="auto"/>
            <w:tcMar>
              <w:top w:w="15" w:type="dxa"/>
              <w:left w:w="15" w:type="dxa"/>
              <w:bottom w:w="0" w:type="dxa"/>
              <w:right w:w="15" w:type="dxa"/>
            </w:tcMar>
          </w:tcPr>
          <w:p w14:paraId="1309FD86" w14:textId="689A69CF"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Шагужева</w:t>
            </w:r>
          </w:p>
        </w:tc>
        <w:tc>
          <w:tcPr>
            <w:tcW w:w="1144" w:type="pct"/>
            <w:shd w:val="clear" w:color="auto" w:fill="auto"/>
            <w:tcMar>
              <w:top w:w="15" w:type="dxa"/>
              <w:left w:w="15" w:type="dxa"/>
              <w:bottom w:w="0" w:type="dxa"/>
              <w:right w:w="15" w:type="dxa"/>
            </w:tcMar>
          </w:tcPr>
          <w:p w14:paraId="014FBFB2"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6B79C41D" w14:textId="77777777" w:rsidR="0033610A" w:rsidRPr="004E00E9" w:rsidRDefault="0033610A" w:rsidP="004E00E9">
            <w:pPr>
              <w:spacing w:line="240" w:lineRule="auto"/>
              <w:jc w:val="center"/>
              <w:rPr>
                <w:sz w:val="20"/>
                <w:szCs w:val="20"/>
              </w:rPr>
            </w:pPr>
            <w:r w:rsidRPr="004E00E9">
              <w:rPr>
                <w:sz w:val="20"/>
                <w:szCs w:val="20"/>
              </w:rPr>
              <w:t>450</w:t>
            </w:r>
          </w:p>
        </w:tc>
      </w:tr>
      <w:tr w:rsidR="0033610A" w:rsidRPr="004E00E9" w14:paraId="2C950FB4" w14:textId="77777777" w:rsidTr="002F7D83">
        <w:trPr>
          <w:trHeight w:val="20"/>
        </w:trPr>
        <w:tc>
          <w:tcPr>
            <w:tcW w:w="212" w:type="pct"/>
            <w:shd w:val="clear" w:color="auto" w:fill="auto"/>
            <w:noWrap/>
            <w:tcMar>
              <w:top w:w="15" w:type="dxa"/>
              <w:left w:w="15" w:type="dxa"/>
              <w:bottom w:w="0" w:type="dxa"/>
              <w:right w:w="15" w:type="dxa"/>
            </w:tcMar>
          </w:tcPr>
          <w:p w14:paraId="02EFC456"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434BC9E5" w14:textId="14EEF6A0" w:rsidR="0033610A" w:rsidRPr="004E00E9" w:rsidRDefault="0033610A" w:rsidP="004E00E9">
            <w:pPr>
              <w:spacing w:line="240" w:lineRule="auto"/>
              <w:jc w:val="left"/>
              <w:rPr>
                <w:sz w:val="20"/>
                <w:szCs w:val="20"/>
              </w:rPr>
            </w:pPr>
            <w:r w:rsidRPr="004E00E9">
              <w:rPr>
                <w:sz w:val="20"/>
                <w:szCs w:val="20"/>
              </w:rPr>
              <w:t>ШГРП</w:t>
            </w:r>
            <w:r w:rsidR="00B00E52" w:rsidRPr="004E00E9">
              <w:rPr>
                <w:sz w:val="20"/>
                <w:szCs w:val="20"/>
              </w:rPr>
              <w:t xml:space="preserve"> </w:t>
            </w:r>
            <w:r w:rsidRPr="004E00E9">
              <w:rPr>
                <w:sz w:val="20"/>
                <w:szCs w:val="20"/>
              </w:rPr>
              <w:t>№ 2</w:t>
            </w:r>
          </w:p>
        </w:tc>
        <w:tc>
          <w:tcPr>
            <w:tcW w:w="786" w:type="pct"/>
            <w:shd w:val="clear" w:color="auto" w:fill="auto"/>
            <w:tcMar>
              <w:top w:w="15" w:type="dxa"/>
              <w:left w:w="15" w:type="dxa"/>
              <w:bottom w:w="0" w:type="dxa"/>
              <w:right w:w="15" w:type="dxa"/>
            </w:tcMar>
          </w:tcPr>
          <w:p w14:paraId="4D8D27F1" w14:textId="77777777" w:rsidR="0033610A" w:rsidRPr="004E00E9" w:rsidRDefault="0033610A" w:rsidP="004E00E9">
            <w:pPr>
              <w:spacing w:line="240" w:lineRule="auto"/>
              <w:jc w:val="center"/>
              <w:rPr>
                <w:sz w:val="20"/>
                <w:szCs w:val="20"/>
              </w:rPr>
            </w:pPr>
            <w:r w:rsidRPr="004E00E9">
              <w:rPr>
                <w:sz w:val="20"/>
                <w:szCs w:val="20"/>
              </w:rPr>
              <w:t>82466ШО</w:t>
            </w:r>
          </w:p>
        </w:tc>
        <w:tc>
          <w:tcPr>
            <w:tcW w:w="931" w:type="pct"/>
            <w:shd w:val="clear" w:color="auto" w:fill="auto"/>
            <w:tcMar>
              <w:top w:w="15" w:type="dxa"/>
              <w:left w:w="15" w:type="dxa"/>
              <w:bottom w:w="0" w:type="dxa"/>
              <w:right w:w="15" w:type="dxa"/>
            </w:tcMar>
          </w:tcPr>
          <w:p w14:paraId="3B42198D" w14:textId="7AADA22E"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Абдзах</w:t>
            </w:r>
          </w:p>
        </w:tc>
        <w:tc>
          <w:tcPr>
            <w:tcW w:w="1144" w:type="pct"/>
            <w:shd w:val="clear" w:color="auto" w:fill="auto"/>
            <w:tcMar>
              <w:top w:w="15" w:type="dxa"/>
              <w:left w:w="15" w:type="dxa"/>
              <w:bottom w:w="0" w:type="dxa"/>
              <w:right w:w="15" w:type="dxa"/>
            </w:tcMar>
          </w:tcPr>
          <w:p w14:paraId="71DAF742"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784C924A" w14:textId="77777777" w:rsidR="0033610A" w:rsidRPr="004E00E9" w:rsidRDefault="0033610A" w:rsidP="004E00E9">
            <w:pPr>
              <w:spacing w:line="240" w:lineRule="auto"/>
              <w:jc w:val="center"/>
              <w:rPr>
                <w:sz w:val="20"/>
                <w:szCs w:val="20"/>
              </w:rPr>
            </w:pPr>
            <w:r w:rsidRPr="004E00E9">
              <w:rPr>
                <w:sz w:val="20"/>
                <w:szCs w:val="20"/>
              </w:rPr>
              <w:t>70</w:t>
            </w:r>
          </w:p>
        </w:tc>
      </w:tr>
      <w:tr w:rsidR="0033610A" w:rsidRPr="004E00E9" w14:paraId="77103AB9" w14:textId="77777777" w:rsidTr="002F7D83">
        <w:trPr>
          <w:trHeight w:val="20"/>
        </w:trPr>
        <w:tc>
          <w:tcPr>
            <w:tcW w:w="212" w:type="pct"/>
            <w:shd w:val="clear" w:color="auto" w:fill="auto"/>
            <w:noWrap/>
            <w:tcMar>
              <w:top w:w="15" w:type="dxa"/>
              <w:left w:w="15" w:type="dxa"/>
              <w:bottom w:w="0" w:type="dxa"/>
              <w:right w:w="15" w:type="dxa"/>
            </w:tcMar>
          </w:tcPr>
          <w:p w14:paraId="6D8838BD"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1DF5AE63" w14:textId="2E7823BB" w:rsidR="0033610A" w:rsidRPr="004E00E9" w:rsidRDefault="0033610A" w:rsidP="004E00E9">
            <w:pPr>
              <w:spacing w:line="240" w:lineRule="auto"/>
              <w:jc w:val="left"/>
              <w:rPr>
                <w:sz w:val="20"/>
                <w:szCs w:val="20"/>
              </w:rPr>
            </w:pPr>
            <w:r w:rsidRPr="004E00E9">
              <w:rPr>
                <w:sz w:val="20"/>
                <w:szCs w:val="20"/>
              </w:rPr>
              <w:t>ШГРП</w:t>
            </w:r>
            <w:r w:rsidR="00B00E52" w:rsidRPr="004E00E9">
              <w:rPr>
                <w:sz w:val="20"/>
                <w:szCs w:val="20"/>
              </w:rPr>
              <w:t xml:space="preserve"> </w:t>
            </w:r>
            <w:r w:rsidRPr="004E00E9">
              <w:rPr>
                <w:sz w:val="20"/>
                <w:szCs w:val="20"/>
              </w:rPr>
              <w:t>№ 3</w:t>
            </w:r>
          </w:p>
        </w:tc>
        <w:tc>
          <w:tcPr>
            <w:tcW w:w="786" w:type="pct"/>
            <w:shd w:val="clear" w:color="auto" w:fill="auto"/>
            <w:tcMar>
              <w:top w:w="15" w:type="dxa"/>
              <w:left w:w="15" w:type="dxa"/>
              <w:bottom w:w="0" w:type="dxa"/>
              <w:right w:w="15" w:type="dxa"/>
            </w:tcMar>
          </w:tcPr>
          <w:p w14:paraId="752FCC07" w14:textId="77777777" w:rsidR="0033610A" w:rsidRPr="004E00E9" w:rsidRDefault="0033610A" w:rsidP="004E00E9">
            <w:pPr>
              <w:spacing w:line="240" w:lineRule="auto"/>
              <w:jc w:val="center"/>
              <w:rPr>
                <w:sz w:val="20"/>
                <w:szCs w:val="20"/>
              </w:rPr>
            </w:pPr>
            <w:r w:rsidRPr="004E00E9">
              <w:rPr>
                <w:sz w:val="20"/>
                <w:szCs w:val="20"/>
              </w:rPr>
              <w:t>82465ШО</w:t>
            </w:r>
          </w:p>
        </w:tc>
        <w:tc>
          <w:tcPr>
            <w:tcW w:w="931" w:type="pct"/>
            <w:shd w:val="clear" w:color="auto" w:fill="auto"/>
            <w:tcMar>
              <w:top w:w="15" w:type="dxa"/>
              <w:left w:w="15" w:type="dxa"/>
              <w:bottom w:w="0" w:type="dxa"/>
              <w:right w:w="15" w:type="dxa"/>
            </w:tcMar>
          </w:tcPr>
          <w:p w14:paraId="45B30DFF" w14:textId="478BB908"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Чкалова</w:t>
            </w:r>
          </w:p>
        </w:tc>
        <w:tc>
          <w:tcPr>
            <w:tcW w:w="1144" w:type="pct"/>
            <w:shd w:val="clear" w:color="auto" w:fill="auto"/>
            <w:tcMar>
              <w:top w:w="15" w:type="dxa"/>
              <w:left w:w="15" w:type="dxa"/>
              <w:bottom w:w="0" w:type="dxa"/>
              <w:right w:w="15" w:type="dxa"/>
            </w:tcMar>
          </w:tcPr>
          <w:p w14:paraId="012CC762"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2DE9A29D" w14:textId="77777777" w:rsidR="0033610A" w:rsidRPr="004E00E9" w:rsidRDefault="0033610A" w:rsidP="004E00E9">
            <w:pPr>
              <w:spacing w:line="240" w:lineRule="auto"/>
              <w:jc w:val="center"/>
              <w:rPr>
                <w:sz w:val="20"/>
                <w:szCs w:val="20"/>
              </w:rPr>
            </w:pPr>
            <w:r w:rsidRPr="004E00E9">
              <w:rPr>
                <w:sz w:val="20"/>
                <w:szCs w:val="20"/>
              </w:rPr>
              <w:t>400</w:t>
            </w:r>
          </w:p>
        </w:tc>
      </w:tr>
      <w:tr w:rsidR="0033610A" w:rsidRPr="004E00E9" w14:paraId="39BB8AFD" w14:textId="77777777" w:rsidTr="002F7D83">
        <w:trPr>
          <w:trHeight w:val="20"/>
        </w:trPr>
        <w:tc>
          <w:tcPr>
            <w:tcW w:w="212" w:type="pct"/>
            <w:shd w:val="clear" w:color="auto" w:fill="auto"/>
            <w:noWrap/>
            <w:tcMar>
              <w:top w:w="15" w:type="dxa"/>
              <w:left w:w="15" w:type="dxa"/>
              <w:bottom w:w="0" w:type="dxa"/>
              <w:right w:w="15" w:type="dxa"/>
            </w:tcMar>
          </w:tcPr>
          <w:p w14:paraId="44A9C0CF"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3F568F27" w14:textId="51FF7AF9" w:rsidR="0033610A" w:rsidRPr="004E00E9" w:rsidRDefault="0033610A" w:rsidP="004E00E9">
            <w:pPr>
              <w:spacing w:line="240" w:lineRule="auto"/>
              <w:jc w:val="left"/>
              <w:rPr>
                <w:sz w:val="20"/>
                <w:szCs w:val="20"/>
              </w:rPr>
            </w:pPr>
            <w:r w:rsidRPr="004E00E9">
              <w:rPr>
                <w:sz w:val="20"/>
                <w:szCs w:val="20"/>
              </w:rPr>
              <w:t>ШГРП</w:t>
            </w:r>
            <w:r w:rsidR="00B00E52" w:rsidRPr="004E00E9">
              <w:rPr>
                <w:sz w:val="20"/>
                <w:szCs w:val="20"/>
              </w:rPr>
              <w:t xml:space="preserve"> </w:t>
            </w:r>
            <w:r w:rsidRPr="004E00E9">
              <w:rPr>
                <w:sz w:val="20"/>
                <w:szCs w:val="20"/>
              </w:rPr>
              <w:t>№ 4</w:t>
            </w:r>
          </w:p>
        </w:tc>
        <w:tc>
          <w:tcPr>
            <w:tcW w:w="786" w:type="pct"/>
            <w:shd w:val="clear" w:color="auto" w:fill="auto"/>
            <w:tcMar>
              <w:top w:w="15" w:type="dxa"/>
              <w:left w:w="15" w:type="dxa"/>
              <w:bottom w:w="0" w:type="dxa"/>
              <w:right w:w="15" w:type="dxa"/>
            </w:tcMar>
          </w:tcPr>
          <w:p w14:paraId="76BEAFB8" w14:textId="77777777" w:rsidR="0033610A" w:rsidRPr="004E00E9" w:rsidRDefault="0033610A" w:rsidP="004E00E9">
            <w:pPr>
              <w:spacing w:line="240" w:lineRule="auto"/>
              <w:jc w:val="center"/>
              <w:rPr>
                <w:sz w:val="20"/>
                <w:szCs w:val="20"/>
              </w:rPr>
            </w:pPr>
            <w:r w:rsidRPr="004E00E9">
              <w:rPr>
                <w:sz w:val="20"/>
                <w:szCs w:val="20"/>
              </w:rPr>
              <w:t>83491ШО</w:t>
            </w:r>
          </w:p>
        </w:tc>
        <w:tc>
          <w:tcPr>
            <w:tcW w:w="931" w:type="pct"/>
            <w:shd w:val="clear" w:color="auto" w:fill="auto"/>
            <w:tcMar>
              <w:top w:w="15" w:type="dxa"/>
              <w:left w:w="15" w:type="dxa"/>
              <w:bottom w:w="0" w:type="dxa"/>
              <w:right w:w="15" w:type="dxa"/>
            </w:tcMar>
          </w:tcPr>
          <w:p w14:paraId="0C681CE9" w14:textId="60498E93"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Ашхомаф, 2в</w:t>
            </w:r>
          </w:p>
        </w:tc>
        <w:tc>
          <w:tcPr>
            <w:tcW w:w="1144" w:type="pct"/>
            <w:shd w:val="clear" w:color="auto" w:fill="auto"/>
            <w:tcMar>
              <w:top w:w="15" w:type="dxa"/>
              <w:left w:w="15" w:type="dxa"/>
              <w:bottom w:w="0" w:type="dxa"/>
              <w:right w:w="15" w:type="dxa"/>
            </w:tcMar>
          </w:tcPr>
          <w:p w14:paraId="1129BBE3"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0919B182" w14:textId="77777777" w:rsidR="0033610A" w:rsidRPr="004E00E9" w:rsidRDefault="0033610A" w:rsidP="004E00E9">
            <w:pPr>
              <w:spacing w:line="240" w:lineRule="auto"/>
              <w:jc w:val="center"/>
              <w:rPr>
                <w:sz w:val="20"/>
                <w:szCs w:val="20"/>
              </w:rPr>
            </w:pPr>
            <w:r w:rsidRPr="004E00E9">
              <w:rPr>
                <w:sz w:val="20"/>
                <w:szCs w:val="20"/>
              </w:rPr>
              <w:t>600</w:t>
            </w:r>
          </w:p>
        </w:tc>
      </w:tr>
      <w:tr w:rsidR="0033610A" w:rsidRPr="004E00E9" w14:paraId="769C82DA" w14:textId="77777777" w:rsidTr="002F7D83">
        <w:trPr>
          <w:trHeight w:val="20"/>
        </w:trPr>
        <w:tc>
          <w:tcPr>
            <w:tcW w:w="212" w:type="pct"/>
            <w:shd w:val="clear" w:color="auto" w:fill="auto"/>
            <w:noWrap/>
            <w:tcMar>
              <w:top w:w="15" w:type="dxa"/>
              <w:left w:w="15" w:type="dxa"/>
              <w:bottom w:w="0" w:type="dxa"/>
              <w:right w:w="15" w:type="dxa"/>
            </w:tcMar>
          </w:tcPr>
          <w:p w14:paraId="6ACFDFAD"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43C4F2E6" w14:textId="511D8B95" w:rsidR="0033610A" w:rsidRPr="004E00E9" w:rsidRDefault="0033610A" w:rsidP="004E00E9">
            <w:pPr>
              <w:spacing w:line="240" w:lineRule="auto"/>
              <w:jc w:val="left"/>
              <w:rPr>
                <w:sz w:val="20"/>
                <w:szCs w:val="20"/>
              </w:rPr>
            </w:pPr>
            <w:r w:rsidRPr="004E00E9">
              <w:rPr>
                <w:sz w:val="20"/>
                <w:szCs w:val="20"/>
              </w:rPr>
              <w:t>ШГРП</w:t>
            </w:r>
            <w:r w:rsidR="00B00E52" w:rsidRPr="004E00E9">
              <w:rPr>
                <w:sz w:val="20"/>
                <w:szCs w:val="20"/>
              </w:rPr>
              <w:t xml:space="preserve"> </w:t>
            </w:r>
            <w:r w:rsidRPr="004E00E9">
              <w:rPr>
                <w:sz w:val="20"/>
                <w:szCs w:val="20"/>
              </w:rPr>
              <w:t>№ 5</w:t>
            </w:r>
          </w:p>
        </w:tc>
        <w:tc>
          <w:tcPr>
            <w:tcW w:w="786" w:type="pct"/>
            <w:shd w:val="clear" w:color="auto" w:fill="auto"/>
            <w:tcMar>
              <w:top w:w="15" w:type="dxa"/>
              <w:left w:w="15" w:type="dxa"/>
              <w:bottom w:w="0" w:type="dxa"/>
              <w:right w:w="15" w:type="dxa"/>
            </w:tcMar>
          </w:tcPr>
          <w:p w14:paraId="75A72F8D" w14:textId="77777777" w:rsidR="0033610A" w:rsidRPr="004E00E9" w:rsidRDefault="0033610A" w:rsidP="004E00E9">
            <w:pPr>
              <w:spacing w:line="240" w:lineRule="auto"/>
              <w:jc w:val="center"/>
              <w:rPr>
                <w:sz w:val="20"/>
                <w:szCs w:val="20"/>
              </w:rPr>
            </w:pPr>
            <w:r w:rsidRPr="004E00E9">
              <w:rPr>
                <w:sz w:val="20"/>
                <w:szCs w:val="20"/>
              </w:rPr>
              <w:t>аренда</w:t>
            </w:r>
          </w:p>
        </w:tc>
        <w:tc>
          <w:tcPr>
            <w:tcW w:w="931" w:type="pct"/>
            <w:shd w:val="clear" w:color="auto" w:fill="auto"/>
            <w:tcMar>
              <w:top w:w="15" w:type="dxa"/>
              <w:left w:w="15" w:type="dxa"/>
              <w:bottom w:w="0" w:type="dxa"/>
              <w:right w:w="15" w:type="dxa"/>
            </w:tcMar>
          </w:tcPr>
          <w:p w14:paraId="29D837CC" w14:textId="77777777" w:rsidR="0033610A" w:rsidRPr="004E00E9" w:rsidRDefault="0033610A" w:rsidP="004E00E9">
            <w:pPr>
              <w:spacing w:line="240" w:lineRule="auto"/>
              <w:jc w:val="left"/>
              <w:rPr>
                <w:sz w:val="20"/>
                <w:szCs w:val="20"/>
              </w:rPr>
            </w:pPr>
            <w:r w:rsidRPr="004E00E9">
              <w:rPr>
                <w:sz w:val="20"/>
                <w:szCs w:val="20"/>
              </w:rPr>
              <w:t xml:space="preserve">х. Хапачев, </w:t>
            </w:r>
            <w:r w:rsidRPr="004E00E9">
              <w:rPr>
                <w:sz w:val="20"/>
                <w:szCs w:val="20"/>
              </w:rPr>
              <w:br/>
              <w:t>ул. Кузнечная</w:t>
            </w:r>
          </w:p>
        </w:tc>
        <w:tc>
          <w:tcPr>
            <w:tcW w:w="1144" w:type="pct"/>
            <w:shd w:val="clear" w:color="auto" w:fill="auto"/>
            <w:tcMar>
              <w:top w:w="15" w:type="dxa"/>
              <w:left w:w="15" w:type="dxa"/>
              <w:bottom w:w="0" w:type="dxa"/>
              <w:right w:w="15" w:type="dxa"/>
            </w:tcMar>
          </w:tcPr>
          <w:p w14:paraId="66E16573"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6FFDCC88" w14:textId="77777777" w:rsidR="0033610A" w:rsidRPr="004E00E9" w:rsidRDefault="0033610A" w:rsidP="004E00E9">
            <w:pPr>
              <w:spacing w:line="240" w:lineRule="auto"/>
              <w:jc w:val="center"/>
              <w:rPr>
                <w:sz w:val="20"/>
                <w:szCs w:val="20"/>
              </w:rPr>
            </w:pPr>
            <w:r w:rsidRPr="004E00E9">
              <w:rPr>
                <w:sz w:val="20"/>
                <w:szCs w:val="20"/>
              </w:rPr>
              <w:t>600</w:t>
            </w:r>
          </w:p>
        </w:tc>
      </w:tr>
      <w:tr w:rsidR="0033610A" w:rsidRPr="004E00E9" w14:paraId="79EEC23F" w14:textId="77777777" w:rsidTr="002F7D83">
        <w:trPr>
          <w:trHeight w:val="20"/>
        </w:trPr>
        <w:tc>
          <w:tcPr>
            <w:tcW w:w="212" w:type="pct"/>
            <w:shd w:val="clear" w:color="auto" w:fill="auto"/>
            <w:noWrap/>
            <w:tcMar>
              <w:top w:w="15" w:type="dxa"/>
              <w:left w:w="15" w:type="dxa"/>
              <w:bottom w:w="0" w:type="dxa"/>
              <w:right w:w="15" w:type="dxa"/>
            </w:tcMar>
          </w:tcPr>
          <w:p w14:paraId="6D54D25D"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6A172CA6" w14:textId="7580A6E5" w:rsidR="0033610A" w:rsidRPr="004E00E9" w:rsidRDefault="0033610A" w:rsidP="004E00E9">
            <w:pPr>
              <w:spacing w:line="240" w:lineRule="auto"/>
              <w:jc w:val="left"/>
              <w:rPr>
                <w:sz w:val="20"/>
                <w:szCs w:val="20"/>
              </w:rPr>
            </w:pPr>
            <w:r w:rsidRPr="004E00E9">
              <w:rPr>
                <w:sz w:val="20"/>
                <w:szCs w:val="20"/>
              </w:rPr>
              <w:t>ШГРП</w:t>
            </w:r>
            <w:r w:rsidR="00B00E52" w:rsidRPr="004E00E9">
              <w:rPr>
                <w:sz w:val="20"/>
                <w:szCs w:val="20"/>
              </w:rPr>
              <w:t xml:space="preserve"> </w:t>
            </w:r>
            <w:r w:rsidRPr="004E00E9">
              <w:rPr>
                <w:sz w:val="20"/>
                <w:szCs w:val="20"/>
              </w:rPr>
              <w:t>№ 6</w:t>
            </w:r>
          </w:p>
        </w:tc>
        <w:tc>
          <w:tcPr>
            <w:tcW w:w="786" w:type="pct"/>
            <w:shd w:val="clear" w:color="auto" w:fill="auto"/>
            <w:tcMar>
              <w:top w:w="15" w:type="dxa"/>
              <w:left w:w="15" w:type="dxa"/>
              <w:bottom w:w="0" w:type="dxa"/>
              <w:right w:w="15" w:type="dxa"/>
            </w:tcMar>
          </w:tcPr>
          <w:p w14:paraId="1618C7AE" w14:textId="77777777" w:rsidR="0033610A" w:rsidRPr="004E00E9" w:rsidRDefault="0033610A" w:rsidP="004E00E9">
            <w:pPr>
              <w:spacing w:line="240" w:lineRule="auto"/>
              <w:jc w:val="center"/>
              <w:rPr>
                <w:sz w:val="20"/>
                <w:szCs w:val="20"/>
              </w:rPr>
            </w:pPr>
            <w:r w:rsidRPr="004E00E9">
              <w:rPr>
                <w:sz w:val="20"/>
                <w:szCs w:val="20"/>
              </w:rPr>
              <w:t>аренда</w:t>
            </w:r>
          </w:p>
        </w:tc>
        <w:tc>
          <w:tcPr>
            <w:tcW w:w="931" w:type="pct"/>
            <w:shd w:val="clear" w:color="auto" w:fill="auto"/>
            <w:tcMar>
              <w:top w:w="15" w:type="dxa"/>
              <w:left w:w="15" w:type="dxa"/>
              <w:bottom w:w="0" w:type="dxa"/>
              <w:right w:w="15" w:type="dxa"/>
            </w:tcMar>
          </w:tcPr>
          <w:p w14:paraId="4FB11CDA" w14:textId="1FBBCB50" w:rsidR="0033610A" w:rsidRPr="004E00E9" w:rsidRDefault="0033610A" w:rsidP="004E00E9">
            <w:pPr>
              <w:spacing w:line="240" w:lineRule="auto"/>
              <w:jc w:val="left"/>
              <w:rPr>
                <w:sz w:val="20"/>
                <w:szCs w:val="20"/>
              </w:rPr>
            </w:pPr>
            <w:r w:rsidRPr="004E00E9">
              <w:rPr>
                <w:sz w:val="20"/>
                <w:szCs w:val="20"/>
              </w:rPr>
              <w:t xml:space="preserve">х. </w:t>
            </w:r>
            <w:r w:rsidR="00F37CA9" w:rsidRPr="004E00E9">
              <w:rPr>
                <w:sz w:val="20"/>
                <w:szCs w:val="20"/>
              </w:rPr>
              <w:t xml:space="preserve">Киров, </w:t>
            </w:r>
            <w:r w:rsidR="00F37CA9" w:rsidRPr="004E00E9">
              <w:rPr>
                <w:sz w:val="20"/>
                <w:szCs w:val="20"/>
              </w:rPr>
              <w:br/>
              <w:t>ул.</w:t>
            </w:r>
            <w:r w:rsidRPr="004E00E9">
              <w:rPr>
                <w:sz w:val="20"/>
                <w:szCs w:val="20"/>
              </w:rPr>
              <w:t xml:space="preserve"> Маяковского</w:t>
            </w:r>
          </w:p>
        </w:tc>
        <w:tc>
          <w:tcPr>
            <w:tcW w:w="1144" w:type="pct"/>
            <w:shd w:val="clear" w:color="auto" w:fill="auto"/>
            <w:tcMar>
              <w:top w:w="15" w:type="dxa"/>
              <w:left w:w="15" w:type="dxa"/>
              <w:bottom w:w="0" w:type="dxa"/>
              <w:right w:w="15" w:type="dxa"/>
            </w:tcMar>
          </w:tcPr>
          <w:p w14:paraId="58ACAB57"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733601C4" w14:textId="77777777" w:rsidR="0033610A" w:rsidRPr="004E00E9" w:rsidRDefault="0033610A" w:rsidP="004E00E9">
            <w:pPr>
              <w:spacing w:line="240" w:lineRule="auto"/>
              <w:jc w:val="center"/>
              <w:rPr>
                <w:sz w:val="20"/>
                <w:szCs w:val="20"/>
              </w:rPr>
            </w:pPr>
            <w:r w:rsidRPr="004E00E9">
              <w:rPr>
                <w:sz w:val="20"/>
                <w:szCs w:val="20"/>
              </w:rPr>
              <w:t>600</w:t>
            </w:r>
          </w:p>
        </w:tc>
      </w:tr>
      <w:tr w:rsidR="0033610A" w:rsidRPr="004E00E9" w14:paraId="04EB6D01" w14:textId="77777777" w:rsidTr="002F7D83">
        <w:trPr>
          <w:trHeight w:val="20"/>
        </w:trPr>
        <w:tc>
          <w:tcPr>
            <w:tcW w:w="212" w:type="pct"/>
            <w:shd w:val="clear" w:color="auto" w:fill="auto"/>
            <w:noWrap/>
            <w:tcMar>
              <w:top w:w="15" w:type="dxa"/>
              <w:left w:w="15" w:type="dxa"/>
              <w:bottom w:w="0" w:type="dxa"/>
              <w:right w:w="15" w:type="dxa"/>
            </w:tcMar>
          </w:tcPr>
          <w:p w14:paraId="579EE971"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066E65F4" w14:textId="77777777" w:rsidR="0033610A" w:rsidRPr="004E00E9" w:rsidRDefault="0033610A" w:rsidP="004E00E9">
            <w:pPr>
              <w:spacing w:line="240" w:lineRule="auto"/>
              <w:jc w:val="left"/>
              <w:rPr>
                <w:sz w:val="20"/>
                <w:szCs w:val="20"/>
              </w:rPr>
            </w:pPr>
            <w:r w:rsidRPr="004E00E9">
              <w:rPr>
                <w:sz w:val="20"/>
                <w:szCs w:val="20"/>
              </w:rPr>
              <w:t xml:space="preserve">ГРП № 3 </w:t>
            </w:r>
          </w:p>
        </w:tc>
        <w:tc>
          <w:tcPr>
            <w:tcW w:w="786" w:type="pct"/>
            <w:shd w:val="clear" w:color="auto" w:fill="auto"/>
            <w:tcMar>
              <w:top w:w="15" w:type="dxa"/>
              <w:left w:w="15" w:type="dxa"/>
              <w:bottom w:w="0" w:type="dxa"/>
              <w:right w:w="15" w:type="dxa"/>
            </w:tcMar>
          </w:tcPr>
          <w:p w14:paraId="5449E335" w14:textId="77777777" w:rsidR="0033610A" w:rsidRPr="004E00E9" w:rsidRDefault="0033610A" w:rsidP="004E00E9">
            <w:pPr>
              <w:spacing w:line="240" w:lineRule="auto"/>
              <w:jc w:val="center"/>
              <w:rPr>
                <w:sz w:val="20"/>
                <w:szCs w:val="20"/>
              </w:rPr>
            </w:pPr>
            <w:r w:rsidRPr="004E00E9">
              <w:rPr>
                <w:sz w:val="20"/>
                <w:szCs w:val="20"/>
              </w:rPr>
              <w:t>местная</w:t>
            </w:r>
          </w:p>
        </w:tc>
        <w:tc>
          <w:tcPr>
            <w:tcW w:w="931" w:type="pct"/>
            <w:shd w:val="clear" w:color="auto" w:fill="auto"/>
            <w:tcMar>
              <w:top w:w="15" w:type="dxa"/>
              <w:left w:w="15" w:type="dxa"/>
              <w:bottom w:w="0" w:type="dxa"/>
              <w:right w:w="15" w:type="dxa"/>
            </w:tcMar>
          </w:tcPr>
          <w:p w14:paraId="319E507B" w14:textId="61E816B3"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Гагарина</w:t>
            </w:r>
          </w:p>
        </w:tc>
        <w:tc>
          <w:tcPr>
            <w:tcW w:w="1144" w:type="pct"/>
            <w:shd w:val="clear" w:color="auto" w:fill="auto"/>
            <w:tcMar>
              <w:top w:w="15" w:type="dxa"/>
              <w:left w:w="15" w:type="dxa"/>
              <w:bottom w:w="0" w:type="dxa"/>
              <w:right w:w="15" w:type="dxa"/>
            </w:tcMar>
          </w:tcPr>
          <w:p w14:paraId="21824B90"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1E9994BA" w14:textId="77777777" w:rsidR="0033610A" w:rsidRPr="004E00E9" w:rsidRDefault="0033610A" w:rsidP="004E00E9">
            <w:pPr>
              <w:spacing w:line="240" w:lineRule="auto"/>
              <w:jc w:val="center"/>
              <w:rPr>
                <w:sz w:val="20"/>
                <w:szCs w:val="20"/>
              </w:rPr>
            </w:pPr>
            <w:r w:rsidRPr="004E00E9">
              <w:rPr>
                <w:sz w:val="20"/>
                <w:szCs w:val="20"/>
              </w:rPr>
              <w:t>1200</w:t>
            </w:r>
          </w:p>
        </w:tc>
      </w:tr>
      <w:tr w:rsidR="0033610A" w:rsidRPr="004E00E9" w14:paraId="3C0ECFBB" w14:textId="77777777" w:rsidTr="002F7D83">
        <w:trPr>
          <w:trHeight w:val="20"/>
        </w:trPr>
        <w:tc>
          <w:tcPr>
            <w:tcW w:w="212" w:type="pct"/>
            <w:shd w:val="clear" w:color="auto" w:fill="auto"/>
            <w:noWrap/>
            <w:tcMar>
              <w:top w:w="15" w:type="dxa"/>
              <w:left w:w="15" w:type="dxa"/>
              <w:bottom w:w="0" w:type="dxa"/>
              <w:right w:w="15" w:type="dxa"/>
            </w:tcMar>
          </w:tcPr>
          <w:p w14:paraId="56C17323"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566AF342" w14:textId="77777777" w:rsidR="0033610A" w:rsidRPr="004E00E9" w:rsidRDefault="0033610A" w:rsidP="004E00E9">
            <w:pPr>
              <w:spacing w:line="240" w:lineRule="auto"/>
              <w:jc w:val="left"/>
              <w:rPr>
                <w:sz w:val="20"/>
                <w:szCs w:val="20"/>
              </w:rPr>
            </w:pPr>
            <w:r w:rsidRPr="004E00E9">
              <w:rPr>
                <w:sz w:val="20"/>
                <w:szCs w:val="20"/>
              </w:rPr>
              <w:t xml:space="preserve">ШГРП № 5 </w:t>
            </w:r>
          </w:p>
        </w:tc>
        <w:tc>
          <w:tcPr>
            <w:tcW w:w="786" w:type="pct"/>
            <w:shd w:val="clear" w:color="auto" w:fill="auto"/>
            <w:tcMar>
              <w:top w:w="15" w:type="dxa"/>
              <w:left w:w="15" w:type="dxa"/>
              <w:bottom w:w="0" w:type="dxa"/>
              <w:right w:w="15" w:type="dxa"/>
            </w:tcMar>
          </w:tcPr>
          <w:p w14:paraId="60031A3E" w14:textId="77777777" w:rsidR="0033610A" w:rsidRPr="004E00E9" w:rsidRDefault="0033610A" w:rsidP="004E00E9">
            <w:pPr>
              <w:spacing w:line="240" w:lineRule="auto"/>
              <w:jc w:val="center"/>
              <w:rPr>
                <w:sz w:val="20"/>
                <w:szCs w:val="20"/>
              </w:rPr>
            </w:pPr>
            <w:r w:rsidRPr="004E00E9">
              <w:rPr>
                <w:sz w:val="20"/>
                <w:szCs w:val="20"/>
              </w:rPr>
              <w:t>местная (население)</w:t>
            </w:r>
          </w:p>
        </w:tc>
        <w:tc>
          <w:tcPr>
            <w:tcW w:w="931" w:type="pct"/>
            <w:shd w:val="clear" w:color="auto" w:fill="auto"/>
            <w:tcMar>
              <w:top w:w="15" w:type="dxa"/>
              <w:left w:w="15" w:type="dxa"/>
              <w:bottom w:w="0" w:type="dxa"/>
              <w:right w:w="15" w:type="dxa"/>
            </w:tcMar>
          </w:tcPr>
          <w:p w14:paraId="7212B29C" w14:textId="6362A9BC"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Ленина</w:t>
            </w:r>
          </w:p>
        </w:tc>
        <w:tc>
          <w:tcPr>
            <w:tcW w:w="1144" w:type="pct"/>
            <w:shd w:val="clear" w:color="auto" w:fill="auto"/>
            <w:tcMar>
              <w:top w:w="15" w:type="dxa"/>
              <w:left w:w="15" w:type="dxa"/>
              <w:bottom w:w="0" w:type="dxa"/>
              <w:right w:w="15" w:type="dxa"/>
            </w:tcMar>
          </w:tcPr>
          <w:p w14:paraId="525AEEB3"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058435C1" w14:textId="77777777" w:rsidR="0033610A" w:rsidRPr="004E00E9" w:rsidRDefault="0033610A" w:rsidP="004E00E9">
            <w:pPr>
              <w:spacing w:line="240" w:lineRule="auto"/>
              <w:jc w:val="center"/>
              <w:rPr>
                <w:sz w:val="20"/>
                <w:szCs w:val="20"/>
              </w:rPr>
            </w:pPr>
            <w:r w:rsidRPr="004E00E9">
              <w:rPr>
                <w:sz w:val="20"/>
                <w:szCs w:val="20"/>
              </w:rPr>
              <w:t>300</w:t>
            </w:r>
          </w:p>
        </w:tc>
      </w:tr>
      <w:tr w:rsidR="0033610A" w:rsidRPr="004E00E9" w14:paraId="3CBD0AE0" w14:textId="77777777" w:rsidTr="002F7D83">
        <w:trPr>
          <w:trHeight w:val="20"/>
        </w:trPr>
        <w:tc>
          <w:tcPr>
            <w:tcW w:w="212" w:type="pct"/>
            <w:shd w:val="clear" w:color="auto" w:fill="auto"/>
            <w:noWrap/>
            <w:tcMar>
              <w:top w:w="15" w:type="dxa"/>
              <w:left w:w="15" w:type="dxa"/>
              <w:bottom w:w="0" w:type="dxa"/>
              <w:right w:w="15" w:type="dxa"/>
            </w:tcMar>
          </w:tcPr>
          <w:p w14:paraId="1F440FA1"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11184D09" w14:textId="77777777" w:rsidR="0033610A" w:rsidRPr="004E00E9" w:rsidRDefault="0033610A" w:rsidP="004E00E9">
            <w:pPr>
              <w:spacing w:line="240" w:lineRule="auto"/>
              <w:jc w:val="left"/>
              <w:rPr>
                <w:sz w:val="20"/>
                <w:szCs w:val="20"/>
              </w:rPr>
            </w:pPr>
            <w:r w:rsidRPr="004E00E9">
              <w:rPr>
                <w:sz w:val="20"/>
                <w:szCs w:val="20"/>
              </w:rPr>
              <w:t xml:space="preserve">ШГРП № 6 </w:t>
            </w:r>
          </w:p>
        </w:tc>
        <w:tc>
          <w:tcPr>
            <w:tcW w:w="786" w:type="pct"/>
            <w:shd w:val="clear" w:color="auto" w:fill="auto"/>
            <w:tcMar>
              <w:top w:w="15" w:type="dxa"/>
              <w:left w:w="15" w:type="dxa"/>
              <w:bottom w:w="0" w:type="dxa"/>
              <w:right w:w="15" w:type="dxa"/>
            </w:tcMar>
          </w:tcPr>
          <w:p w14:paraId="6C5018ED" w14:textId="77777777" w:rsidR="0033610A" w:rsidRPr="004E00E9" w:rsidRDefault="0033610A" w:rsidP="004E00E9">
            <w:pPr>
              <w:spacing w:line="240" w:lineRule="auto"/>
              <w:jc w:val="center"/>
              <w:rPr>
                <w:sz w:val="20"/>
                <w:szCs w:val="20"/>
              </w:rPr>
            </w:pPr>
            <w:r w:rsidRPr="004E00E9">
              <w:rPr>
                <w:sz w:val="20"/>
                <w:szCs w:val="20"/>
              </w:rPr>
              <w:t>местная (население)</w:t>
            </w:r>
          </w:p>
        </w:tc>
        <w:tc>
          <w:tcPr>
            <w:tcW w:w="931" w:type="pct"/>
            <w:shd w:val="clear" w:color="auto" w:fill="auto"/>
            <w:tcMar>
              <w:top w:w="15" w:type="dxa"/>
              <w:left w:w="15" w:type="dxa"/>
              <w:bottom w:w="0" w:type="dxa"/>
              <w:right w:w="15" w:type="dxa"/>
            </w:tcMar>
          </w:tcPr>
          <w:p w14:paraId="57D920F3" w14:textId="3D2CD35F" w:rsidR="0033610A" w:rsidRPr="004E00E9" w:rsidRDefault="0033610A" w:rsidP="004E00E9">
            <w:pPr>
              <w:spacing w:line="240" w:lineRule="auto"/>
              <w:jc w:val="left"/>
              <w:rPr>
                <w:sz w:val="20"/>
                <w:szCs w:val="20"/>
              </w:rPr>
            </w:pPr>
            <w:r w:rsidRPr="004E00E9">
              <w:rPr>
                <w:sz w:val="20"/>
                <w:szCs w:val="20"/>
              </w:rPr>
              <w:t>а. Хакуринохабль,</w:t>
            </w:r>
            <w:r w:rsidR="002F7D83" w:rsidRPr="004E00E9">
              <w:rPr>
                <w:sz w:val="20"/>
                <w:szCs w:val="20"/>
              </w:rPr>
              <w:t xml:space="preserve"> </w:t>
            </w:r>
            <w:r w:rsidRPr="004E00E9">
              <w:rPr>
                <w:sz w:val="20"/>
                <w:szCs w:val="20"/>
              </w:rPr>
              <w:br/>
              <w:t>угол ул. Чкалова - ул.</w:t>
            </w:r>
            <w:r w:rsidR="002F7D83" w:rsidRPr="004E00E9">
              <w:rPr>
                <w:sz w:val="20"/>
                <w:szCs w:val="20"/>
              </w:rPr>
              <w:t xml:space="preserve"> </w:t>
            </w:r>
            <w:r w:rsidRPr="004E00E9">
              <w:rPr>
                <w:sz w:val="20"/>
                <w:szCs w:val="20"/>
              </w:rPr>
              <w:t>Чапаева</w:t>
            </w:r>
          </w:p>
        </w:tc>
        <w:tc>
          <w:tcPr>
            <w:tcW w:w="1144" w:type="pct"/>
            <w:shd w:val="clear" w:color="auto" w:fill="auto"/>
            <w:tcMar>
              <w:top w:w="15" w:type="dxa"/>
              <w:left w:w="15" w:type="dxa"/>
              <w:bottom w:w="0" w:type="dxa"/>
              <w:right w:w="15" w:type="dxa"/>
            </w:tcMar>
          </w:tcPr>
          <w:p w14:paraId="3FD1F700"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74FD83FA" w14:textId="77777777" w:rsidR="0033610A" w:rsidRPr="004E00E9" w:rsidRDefault="0033610A" w:rsidP="004E00E9">
            <w:pPr>
              <w:spacing w:line="240" w:lineRule="auto"/>
              <w:jc w:val="center"/>
              <w:rPr>
                <w:sz w:val="20"/>
                <w:szCs w:val="20"/>
              </w:rPr>
            </w:pPr>
            <w:r w:rsidRPr="004E00E9">
              <w:rPr>
                <w:sz w:val="20"/>
                <w:szCs w:val="20"/>
              </w:rPr>
              <w:t>100</w:t>
            </w:r>
          </w:p>
        </w:tc>
      </w:tr>
      <w:tr w:rsidR="0033610A" w:rsidRPr="004E00E9" w14:paraId="2CD56311" w14:textId="77777777" w:rsidTr="002F7D83">
        <w:trPr>
          <w:trHeight w:val="20"/>
        </w:trPr>
        <w:tc>
          <w:tcPr>
            <w:tcW w:w="212" w:type="pct"/>
            <w:shd w:val="clear" w:color="auto" w:fill="auto"/>
            <w:noWrap/>
            <w:tcMar>
              <w:top w:w="15" w:type="dxa"/>
              <w:left w:w="15" w:type="dxa"/>
              <w:bottom w:w="0" w:type="dxa"/>
              <w:right w:w="15" w:type="dxa"/>
            </w:tcMar>
          </w:tcPr>
          <w:p w14:paraId="3B57135C"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168E7E0D" w14:textId="77777777" w:rsidR="0033610A" w:rsidRPr="004E00E9" w:rsidRDefault="0033610A" w:rsidP="004E00E9">
            <w:pPr>
              <w:spacing w:line="240" w:lineRule="auto"/>
              <w:jc w:val="left"/>
              <w:rPr>
                <w:sz w:val="20"/>
                <w:szCs w:val="20"/>
              </w:rPr>
            </w:pPr>
            <w:r w:rsidRPr="004E00E9">
              <w:rPr>
                <w:sz w:val="20"/>
                <w:szCs w:val="20"/>
              </w:rPr>
              <w:t xml:space="preserve">ШГРП № 7 </w:t>
            </w:r>
          </w:p>
        </w:tc>
        <w:tc>
          <w:tcPr>
            <w:tcW w:w="786" w:type="pct"/>
            <w:shd w:val="clear" w:color="auto" w:fill="auto"/>
            <w:tcMar>
              <w:top w:w="15" w:type="dxa"/>
              <w:left w:w="15" w:type="dxa"/>
              <w:bottom w:w="0" w:type="dxa"/>
              <w:right w:w="15" w:type="dxa"/>
            </w:tcMar>
          </w:tcPr>
          <w:p w14:paraId="73867317" w14:textId="77777777" w:rsidR="0033610A" w:rsidRPr="004E00E9" w:rsidRDefault="0033610A" w:rsidP="004E00E9">
            <w:pPr>
              <w:spacing w:line="240" w:lineRule="auto"/>
              <w:jc w:val="center"/>
              <w:rPr>
                <w:sz w:val="20"/>
                <w:szCs w:val="20"/>
              </w:rPr>
            </w:pPr>
            <w:r w:rsidRPr="004E00E9">
              <w:rPr>
                <w:sz w:val="20"/>
                <w:szCs w:val="20"/>
              </w:rPr>
              <w:t xml:space="preserve">частная </w:t>
            </w:r>
            <w:r w:rsidRPr="004E00E9">
              <w:rPr>
                <w:sz w:val="20"/>
                <w:szCs w:val="20"/>
              </w:rPr>
              <w:br/>
              <w:t>(Шовгеновская ДРСУ)</w:t>
            </w:r>
          </w:p>
        </w:tc>
        <w:tc>
          <w:tcPr>
            <w:tcW w:w="931" w:type="pct"/>
            <w:shd w:val="clear" w:color="auto" w:fill="auto"/>
            <w:tcMar>
              <w:top w:w="15" w:type="dxa"/>
              <w:left w:w="15" w:type="dxa"/>
              <w:bottom w:w="0" w:type="dxa"/>
              <w:right w:w="15" w:type="dxa"/>
            </w:tcMar>
          </w:tcPr>
          <w:p w14:paraId="07FA264E" w14:textId="08E1CF51"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Чкалова</w:t>
            </w:r>
          </w:p>
        </w:tc>
        <w:tc>
          <w:tcPr>
            <w:tcW w:w="1144" w:type="pct"/>
            <w:shd w:val="clear" w:color="auto" w:fill="auto"/>
            <w:tcMar>
              <w:top w:w="15" w:type="dxa"/>
              <w:left w:w="15" w:type="dxa"/>
              <w:bottom w:w="0" w:type="dxa"/>
              <w:right w:w="15" w:type="dxa"/>
            </w:tcMar>
          </w:tcPr>
          <w:p w14:paraId="229C3603"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5DD0C2FE" w14:textId="77777777" w:rsidR="0033610A" w:rsidRPr="004E00E9" w:rsidRDefault="0033610A" w:rsidP="004E00E9">
            <w:pPr>
              <w:spacing w:line="240" w:lineRule="auto"/>
              <w:jc w:val="center"/>
              <w:rPr>
                <w:sz w:val="20"/>
                <w:szCs w:val="20"/>
              </w:rPr>
            </w:pPr>
            <w:r w:rsidRPr="004E00E9">
              <w:rPr>
                <w:sz w:val="20"/>
                <w:szCs w:val="20"/>
              </w:rPr>
              <w:t>400</w:t>
            </w:r>
          </w:p>
        </w:tc>
      </w:tr>
      <w:tr w:rsidR="0033610A" w:rsidRPr="004E00E9" w14:paraId="79FAF8DA" w14:textId="77777777" w:rsidTr="002F7D83">
        <w:trPr>
          <w:trHeight w:val="20"/>
        </w:trPr>
        <w:tc>
          <w:tcPr>
            <w:tcW w:w="212" w:type="pct"/>
            <w:shd w:val="clear" w:color="auto" w:fill="auto"/>
            <w:noWrap/>
            <w:tcMar>
              <w:top w:w="15" w:type="dxa"/>
              <w:left w:w="15" w:type="dxa"/>
              <w:bottom w:w="0" w:type="dxa"/>
              <w:right w:w="15" w:type="dxa"/>
            </w:tcMar>
          </w:tcPr>
          <w:p w14:paraId="11464005"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4F12C62C" w14:textId="77777777" w:rsidR="0033610A" w:rsidRPr="004E00E9" w:rsidRDefault="0033610A" w:rsidP="004E00E9">
            <w:pPr>
              <w:spacing w:line="240" w:lineRule="auto"/>
              <w:jc w:val="left"/>
              <w:rPr>
                <w:sz w:val="20"/>
                <w:szCs w:val="20"/>
              </w:rPr>
            </w:pPr>
            <w:r w:rsidRPr="004E00E9">
              <w:rPr>
                <w:sz w:val="20"/>
                <w:szCs w:val="20"/>
              </w:rPr>
              <w:t xml:space="preserve">ШГРП № 8 </w:t>
            </w:r>
          </w:p>
        </w:tc>
        <w:tc>
          <w:tcPr>
            <w:tcW w:w="786" w:type="pct"/>
            <w:shd w:val="clear" w:color="auto" w:fill="auto"/>
            <w:tcMar>
              <w:top w:w="15" w:type="dxa"/>
              <w:left w:w="15" w:type="dxa"/>
              <w:bottom w:w="0" w:type="dxa"/>
              <w:right w:w="15" w:type="dxa"/>
            </w:tcMar>
          </w:tcPr>
          <w:p w14:paraId="1E497555" w14:textId="77777777" w:rsidR="0033610A" w:rsidRPr="004E00E9" w:rsidRDefault="0033610A" w:rsidP="004E00E9">
            <w:pPr>
              <w:spacing w:line="240" w:lineRule="auto"/>
              <w:jc w:val="center"/>
              <w:rPr>
                <w:sz w:val="20"/>
                <w:szCs w:val="20"/>
              </w:rPr>
            </w:pPr>
            <w:r w:rsidRPr="004E00E9">
              <w:rPr>
                <w:sz w:val="20"/>
                <w:szCs w:val="20"/>
              </w:rPr>
              <w:t>местная (дет.сад)</w:t>
            </w:r>
          </w:p>
        </w:tc>
        <w:tc>
          <w:tcPr>
            <w:tcW w:w="931" w:type="pct"/>
            <w:shd w:val="clear" w:color="auto" w:fill="auto"/>
            <w:tcMar>
              <w:top w:w="15" w:type="dxa"/>
              <w:left w:w="15" w:type="dxa"/>
              <w:bottom w:w="0" w:type="dxa"/>
              <w:right w:w="15" w:type="dxa"/>
            </w:tcMar>
          </w:tcPr>
          <w:p w14:paraId="0326EE36" w14:textId="2C6D7EC9"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Краснооктябрьская (дет.сад)</w:t>
            </w:r>
          </w:p>
        </w:tc>
        <w:tc>
          <w:tcPr>
            <w:tcW w:w="1144" w:type="pct"/>
            <w:shd w:val="clear" w:color="auto" w:fill="auto"/>
            <w:tcMar>
              <w:top w:w="15" w:type="dxa"/>
              <w:left w:w="15" w:type="dxa"/>
              <w:bottom w:w="0" w:type="dxa"/>
              <w:right w:w="15" w:type="dxa"/>
            </w:tcMar>
          </w:tcPr>
          <w:p w14:paraId="078D472A"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51EFDCEB" w14:textId="77777777" w:rsidR="0033610A" w:rsidRPr="004E00E9" w:rsidRDefault="0033610A" w:rsidP="004E00E9">
            <w:pPr>
              <w:spacing w:line="240" w:lineRule="auto"/>
              <w:jc w:val="center"/>
              <w:rPr>
                <w:sz w:val="20"/>
                <w:szCs w:val="20"/>
              </w:rPr>
            </w:pPr>
            <w:r w:rsidRPr="004E00E9">
              <w:rPr>
                <w:sz w:val="20"/>
                <w:szCs w:val="20"/>
              </w:rPr>
              <w:t>400</w:t>
            </w:r>
          </w:p>
        </w:tc>
      </w:tr>
      <w:tr w:rsidR="0033610A" w:rsidRPr="004E00E9" w14:paraId="2793B1A0" w14:textId="77777777" w:rsidTr="002F7D83">
        <w:trPr>
          <w:trHeight w:val="20"/>
        </w:trPr>
        <w:tc>
          <w:tcPr>
            <w:tcW w:w="212" w:type="pct"/>
            <w:shd w:val="clear" w:color="auto" w:fill="auto"/>
            <w:noWrap/>
            <w:tcMar>
              <w:top w:w="15" w:type="dxa"/>
              <w:left w:w="15" w:type="dxa"/>
              <w:bottom w:w="0" w:type="dxa"/>
              <w:right w:w="15" w:type="dxa"/>
            </w:tcMar>
          </w:tcPr>
          <w:p w14:paraId="2C29BDC8"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58625B6D" w14:textId="77777777" w:rsidR="0033610A" w:rsidRPr="004E00E9" w:rsidRDefault="0033610A" w:rsidP="004E00E9">
            <w:pPr>
              <w:spacing w:line="240" w:lineRule="auto"/>
              <w:jc w:val="left"/>
              <w:rPr>
                <w:sz w:val="20"/>
                <w:szCs w:val="20"/>
              </w:rPr>
            </w:pPr>
            <w:r w:rsidRPr="004E00E9">
              <w:rPr>
                <w:sz w:val="20"/>
                <w:szCs w:val="20"/>
              </w:rPr>
              <w:t xml:space="preserve">ШГРП № 9 </w:t>
            </w:r>
          </w:p>
        </w:tc>
        <w:tc>
          <w:tcPr>
            <w:tcW w:w="786" w:type="pct"/>
            <w:shd w:val="clear" w:color="auto" w:fill="auto"/>
            <w:tcMar>
              <w:top w:w="15" w:type="dxa"/>
              <w:left w:w="15" w:type="dxa"/>
              <w:bottom w:w="0" w:type="dxa"/>
              <w:right w:w="15" w:type="dxa"/>
            </w:tcMar>
          </w:tcPr>
          <w:p w14:paraId="505A4029" w14:textId="77777777" w:rsidR="0033610A" w:rsidRPr="004E00E9" w:rsidRDefault="0033610A" w:rsidP="004E00E9">
            <w:pPr>
              <w:spacing w:line="240" w:lineRule="auto"/>
              <w:jc w:val="center"/>
              <w:rPr>
                <w:sz w:val="20"/>
                <w:szCs w:val="20"/>
              </w:rPr>
            </w:pPr>
            <w:r w:rsidRPr="004E00E9">
              <w:rPr>
                <w:sz w:val="20"/>
                <w:szCs w:val="20"/>
              </w:rPr>
              <w:t xml:space="preserve">местная </w:t>
            </w:r>
            <w:r w:rsidRPr="004E00E9">
              <w:rPr>
                <w:sz w:val="20"/>
                <w:szCs w:val="20"/>
              </w:rPr>
              <w:br/>
              <w:t>(Шовгеновская ЦРБ)</w:t>
            </w:r>
          </w:p>
        </w:tc>
        <w:tc>
          <w:tcPr>
            <w:tcW w:w="931" w:type="pct"/>
            <w:shd w:val="clear" w:color="auto" w:fill="auto"/>
            <w:tcMar>
              <w:top w:w="15" w:type="dxa"/>
              <w:left w:w="15" w:type="dxa"/>
              <w:bottom w:w="0" w:type="dxa"/>
              <w:right w:w="15" w:type="dxa"/>
            </w:tcMar>
          </w:tcPr>
          <w:p w14:paraId="315C3D63" w14:textId="115914F9"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Гагарина</w:t>
            </w:r>
          </w:p>
        </w:tc>
        <w:tc>
          <w:tcPr>
            <w:tcW w:w="1144" w:type="pct"/>
            <w:shd w:val="clear" w:color="auto" w:fill="auto"/>
            <w:tcMar>
              <w:top w:w="15" w:type="dxa"/>
              <w:left w:w="15" w:type="dxa"/>
              <w:bottom w:w="0" w:type="dxa"/>
              <w:right w:w="15" w:type="dxa"/>
            </w:tcMar>
          </w:tcPr>
          <w:p w14:paraId="3AABC64C"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6AE32873" w14:textId="77777777" w:rsidR="0033610A" w:rsidRPr="004E00E9" w:rsidRDefault="0033610A" w:rsidP="004E00E9">
            <w:pPr>
              <w:spacing w:line="240" w:lineRule="auto"/>
              <w:jc w:val="center"/>
              <w:rPr>
                <w:sz w:val="20"/>
                <w:szCs w:val="20"/>
              </w:rPr>
            </w:pPr>
            <w:r w:rsidRPr="004E00E9">
              <w:rPr>
                <w:sz w:val="20"/>
                <w:szCs w:val="20"/>
              </w:rPr>
              <w:t>400</w:t>
            </w:r>
          </w:p>
        </w:tc>
      </w:tr>
      <w:tr w:rsidR="0033610A" w:rsidRPr="004E00E9" w14:paraId="0332B826" w14:textId="77777777" w:rsidTr="002F7D83">
        <w:trPr>
          <w:trHeight w:val="20"/>
        </w:trPr>
        <w:tc>
          <w:tcPr>
            <w:tcW w:w="212" w:type="pct"/>
            <w:shd w:val="clear" w:color="auto" w:fill="auto"/>
            <w:noWrap/>
            <w:tcMar>
              <w:top w:w="15" w:type="dxa"/>
              <w:left w:w="15" w:type="dxa"/>
              <w:bottom w:w="0" w:type="dxa"/>
              <w:right w:w="15" w:type="dxa"/>
            </w:tcMar>
          </w:tcPr>
          <w:p w14:paraId="681205B0" w14:textId="77777777" w:rsidR="0033610A" w:rsidRPr="004E00E9" w:rsidRDefault="0033610A" w:rsidP="004E00E9">
            <w:pPr>
              <w:pStyle w:val="af8"/>
              <w:numPr>
                <w:ilvl w:val="0"/>
                <w:numId w:val="88"/>
              </w:numPr>
              <w:spacing w:after="0" w:line="240" w:lineRule="auto"/>
              <w:ind w:left="-57" w:firstLine="227"/>
              <w:jc w:val="center"/>
              <w:rPr>
                <w:rFonts w:ascii="Times New Roman" w:hAnsi="Times New Roman"/>
                <w:sz w:val="20"/>
                <w:szCs w:val="20"/>
              </w:rPr>
            </w:pPr>
          </w:p>
        </w:tc>
        <w:tc>
          <w:tcPr>
            <w:tcW w:w="786" w:type="pct"/>
            <w:shd w:val="clear" w:color="auto" w:fill="auto"/>
            <w:tcMar>
              <w:top w:w="15" w:type="dxa"/>
              <w:left w:w="15" w:type="dxa"/>
              <w:bottom w:w="0" w:type="dxa"/>
              <w:right w:w="15" w:type="dxa"/>
            </w:tcMar>
          </w:tcPr>
          <w:p w14:paraId="1671247B" w14:textId="77777777" w:rsidR="0033610A" w:rsidRPr="004E00E9" w:rsidRDefault="0033610A" w:rsidP="004E00E9">
            <w:pPr>
              <w:spacing w:line="240" w:lineRule="auto"/>
              <w:jc w:val="left"/>
              <w:rPr>
                <w:sz w:val="20"/>
                <w:szCs w:val="20"/>
              </w:rPr>
            </w:pPr>
            <w:r w:rsidRPr="004E00E9">
              <w:rPr>
                <w:sz w:val="20"/>
                <w:szCs w:val="20"/>
              </w:rPr>
              <w:t xml:space="preserve">ШГРП № 10 </w:t>
            </w:r>
          </w:p>
        </w:tc>
        <w:tc>
          <w:tcPr>
            <w:tcW w:w="786" w:type="pct"/>
            <w:shd w:val="clear" w:color="auto" w:fill="auto"/>
            <w:tcMar>
              <w:top w:w="15" w:type="dxa"/>
              <w:left w:w="15" w:type="dxa"/>
              <w:bottom w:w="0" w:type="dxa"/>
              <w:right w:w="15" w:type="dxa"/>
            </w:tcMar>
          </w:tcPr>
          <w:p w14:paraId="0D91399C" w14:textId="77777777" w:rsidR="0033610A" w:rsidRPr="004E00E9" w:rsidRDefault="0033610A" w:rsidP="004E00E9">
            <w:pPr>
              <w:spacing w:line="240" w:lineRule="auto"/>
              <w:jc w:val="center"/>
              <w:rPr>
                <w:sz w:val="20"/>
                <w:szCs w:val="20"/>
              </w:rPr>
            </w:pPr>
            <w:r w:rsidRPr="004E00E9">
              <w:rPr>
                <w:sz w:val="20"/>
                <w:szCs w:val="20"/>
              </w:rPr>
              <w:t xml:space="preserve">частная </w:t>
            </w:r>
            <w:r w:rsidRPr="004E00E9">
              <w:rPr>
                <w:sz w:val="20"/>
                <w:szCs w:val="20"/>
              </w:rPr>
              <w:br/>
              <w:t>(ИП Меретуков А. Ш)</w:t>
            </w:r>
          </w:p>
        </w:tc>
        <w:tc>
          <w:tcPr>
            <w:tcW w:w="931" w:type="pct"/>
            <w:shd w:val="clear" w:color="auto" w:fill="auto"/>
            <w:tcMar>
              <w:top w:w="15" w:type="dxa"/>
              <w:left w:w="15" w:type="dxa"/>
              <w:bottom w:w="0" w:type="dxa"/>
              <w:right w:w="15" w:type="dxa"/>
            </w:tcMar>
          </w:tcPr>
          <w:p w14:paraId="175BCE9F" w14:textId="37B62B2B" w:rsidR="0033610A" w:rsidRPr="004E00E9" w:rsidRDefault="0033610A" w:rsidP="004E00E9">
            <w:pPr>
              <w:spacing w:line="240" w:lineRule="auto"/>
              <w:jc w:val="left"/>
              <w:rPr>
                <w:sz w:val="20"/>
                <w:szCs w:val="20"/>
              </w:rPr>
            </w:pPr>
            <w:r w:rsidRPr="004E00E9">
              <w:rPr>
                <w:sz w:val="20"/>
                <w:szCs w:val="20"/>
              </w:rPr>
              <w:t xml:space="preserve">а. </w:t>
            </w:r>
            <w:r w:rsidR="00F37CA9" w:rsidRPr="004E00E9">
              <w:rPr>
                <w:sz w:val="20"/>
                <w:szCs w:val="20"/>
              </w:rPr>
              <w:t>Хакуринохабль, ул.</w:t>
            </w:r>
            <w:r w:rsidRPr="004E00E9">
              <w:rPr>
                <w:sz w:val="20"/>
                <w:szCs w:val="20"/>
              </w:rPr>
              <w:t xml:space="preserve"> Чкалова</w:t>
            </w:r>
          </w:p>
        </w:tc>
        <w:tc>
          <w:tcPr>
            <w:tcW w:w="1144" w:type="pct"/>
            <w:shd w:val="clear" w:color="auto" w:fill="auto"/>
            <w:tcMar>
              <w:top w:w="15" w:type="dxa"/>
              <w:left w:w="15" w:type="dxa"/>
              <w:bottom w:w="0" w:type="dxa"/>
              <w:right w:w="15" w:type="dxa"/>
            </w:tcMar>
          </w:tcPr>
          <w:p w14:paraId="38125F09" w14:textId="77777777" w:rsidR="0033610A" w:rsidRPr="004E00E9" w:rsidRDefault="0033610A" w:rsidP="004E00E9">
            <w:pPr>
              <w:spacing w:line="240" w:lineRule="auto"/>
              <w:jc w:val="center"/>
              <w:rPr>
                <w:sz w:val="20"/>
                <w:szCs w:val="20"/>
              </w:rPr>
            </w:pPr>
            <w:r w:rsidRPr="004E00E9">
              <w:rPr>
                <w:sz w:val="20"/>
                <w:szCs w:val="20"/>
              </w:rPr>
              <w:t>0,6/0,0019</w:t>
            </w:r>
          </w:p>
        </w:tc>
        <w:tc>
          <w:tcPr>
            <w:tcW w:w="1141" w:type="pct"/>
            <w:shd w:val="clear" w:color="auto" w:fill="auto"/>
          </w:tcPr>
          <w:p w14:paraId="33D4BBBB" w14:textId="77777777" w:rsidR="0033610A" w:rsidRPr="004E00E9" w:rsidRDefault="0033610A" w:rsidP="004E00E9">
            <w:pPr>
              <w:spacing w:line="240" w:lineRule="auto"/>
              <w:jc w:val="center"/>
              <w:rPr>
                <w:sz w:val="20"/>
                <w:szCs w:val="20"/>
              </w:rPr>
            </w:pPr>
            <w:r w:rsidRPr="004E00E9">
              <w:rPr>
                <w:sz w:val="20"/>
                <w:szCs w:val="20"/>
              </w:rPr>
              <w:t>20</w:t>
            </w:r>
          </w:p>
        </w:tc>
      </w:tr>
    </w:tbl>
    <w:p w14:paraId="4BCF3AA8" w14:textId="453622D0" w:rsidR="0033610A" w:rsidRPr="004E00E9" w:rsidRDefault="0033610A" w:rsidP="004E00E9">
      <w:pPr>
        <w:spacing w:before="120" w:line="276" w:lineRule="auto"/>
        <w:jc w:val="right"/>
        <w:rPr>
          <w:szCs w:val="24"/>
        </w:rPr>
      </w:pPr>
      <w:r w:rsidRPr="004E00E9">
        <w:rPr>
          <w:szCs w:val="24"/>
        </w:rPr>
        <w:t>Таблица 3.8.11</w:t>
      </w:r>
    </w:p>
    <w:p w14:paraId="680A295B" w14:textId="77777777" w:rsidR="0033610A" w:rsidRPr="004E00E9" w:rsidRDefault="0033610A" w:rsidP="004E00E9">
      <w:pPr>
        <w:spacing w:line="276" w:lineRule="auto"/>
        <w:jc w:val="center"/>
        <w:rPr>
          <w:szCs w:val="24"/>
        </w:rPr>
      </w:pPr>
      <w:r w:rsidRPr="004E00E9">
        <w:rPr>
          <w:szCs w:val="24"/>
        </w:rPr>
        <w:t>Сети газопроводов, расположенные в границах сельского поселения и их характеристики</w:t>
      </w:r>
    </w:p>
    <w:tbl>
      <w:tblPr>
        <w:tblW w:w="0" w:type="auto"/>
        <w:tblBorders>
          <w:top w:val="single" w:sz="4" w:space="0" w:color="000000"/>
          <w:left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4A0" w:firstRow="1" w:lastRow="0" w:firstColumn="1" w:lastColumn="0" w:noHBand="0" w:noVBand="1"/>
      </w:tblPr>
      <w:tblGrid>
        <w:gridCol w:w="1413"/>
        <w:gridCol w:w="2855"/>
        <w:gridCol w:w="972"/>
        <w:gridCol w:w="1843"/>
        <w:gridCol w:w="1544"/>
        <w:gridCol w:w="1285"/>
      </w:tblGrid>
      <w:tr w:rsidR="0033610A" w:rsidRPr="004E00E9" w14:paraId="7C81DEAD" w14:textId="77777777" w:rsidTr="002F7D83">
        <w:trPr>
          <w:trHeight w:val="20"/>
        </w:trPr>
        <w:tc>
          <w:tcPr>
            <w:tcW w:w="1413" w:type="dxa"/>
            <w:vAlign w:val="center"/>
          </w:tcPr>
          <w:p w14:paraId="68E16F3C" w14:textId="77777777" w:rsidR="0033610A" w:rsidRPr="004E00E9" w:rsidRDefault="0033610A" w:rsidP="004E00E9">
            <w:pPr>
              <w:spacing w:line="240" w:lineRule="auto"/>
              <w:ind w:left="-62"/>
              <w:jc w:val="center"/>
              <w:rPr>
                <w:b/>
                <w:sz w:val="20"/>
                <w:szCs w:val="20"/>
              </w:rPr>
            </w:pPr>
            <w:r w:rsidRPr="004E00E9">
              <w:rPr>
                <w:b/>
                <w:sz w:val="20"/>
                <w:szCs w:val="20"/>
              </w:rPr>
              <w:t>Наименование газопровода (высокого, среднего давления)</w:t>
            </w:r>
          </w:p>
        </w:tc>
        <w:tc>
          <w:tcPr>
            <w:tcW w:w="2855" w:type="dxa"/>
            <w:vAlign w:val="center"/>
          </w:tcPr>
          <w:p w14:paraId="2B752F35" w14:textId="77777777" w:rsidR="0033610A" w:rsidRPr="004E00E9" w:rsidRDefault="0033610A" w:rsidP="004E00E9">
            <w:pPr>
              <w:spacing w:line="240" w:lineRule="auto"/>
              <w:jc w:val="center"/>
              <w:rPr>
                <w:b/>
                <w:sz w:val="20"/>
                <w:szCs w:val="20"/>
              </w:rPr>
            </w:pPr>
            <w:r w:rsidRPr="004E00E9">
              <w:rPr>
                <w:b/>
                <w:sz w:val="20"/>
                <w:szCs w:val="20"/>
              </w:rPr>
              <w:t>Местонахождение трассы (город, поселок, деревня)</w:t>
            </w:r>
          </w:p>
        </w:tc>
        <w:tc>
          <w:tcPr>
            <w:tcW w:w="972" w:type="dxa"/>
            <w:vAlign w:val="center"/>
          </w:tcPr>
          <w:p w14:paraId="49A0D8FF" w14:textId="77777777" w:rsidR="0033610A" w:rsidRPr="004E00E9" w:rsidRDefault="0033610A" w:rsidP="004E00E9">
            <w:pPr>
              <w:spacing w:line="240" w:lineRule="auto"/>
              <w:jc w:val="center"/>
              <w:rPr>
                <w:b/>
                <w:sz w:val="20"/>
                <w:szCs w:val="20"/>
              </w:rPr>
            </w:pPr>
            <w:r w:rsidRPr="004E00E9">
              <w:rPr>
                <w:b/>
                <w:sz w:val="20"/>
                <w:szCs w:val="20"/>
              </w:rPr>
              <w:t>Диаметр, мм</w:t>
            </w:r>
          </w:p>
        </w:tc>
        <w:tc>
          <w:tcPr>
            <w:tcW w:w="1843" w:type="dxa"/>
            <w:vAlign w:val="center"/>
          </w:tcPr>
          <w:p w14:paraId="3AB1992F" w14:textId="77777777" w:rsidR="0033610A" w:rsidRPr="004E00E9" w:rsidRDefault="0033610A" w:rsidP="004E00E9">
            <w:pPr>
              <w:spacing w:line="240" w:lineRule="auto"/>
              <w:jc w:val="center"/>
              <w:rPr>
                <w:b/>
                <w:sz w:val="20"/>
                <w:szCs w:val="20"/>
              </w:rPr>
            </w:pPr>
            <w:r w:rsidRPr="004E00E9">
              <w:rPr>
                <w:b/>
                <w:sz w:val="20"/>
                <w:szCs w:val="20"/>
              </w:rPr>
              <w:t>Давление в газопроводе</w:t>
            </w:r>
          </w:p>
          <w:p w14:paraId="4A4E8527" w14:textId="77777777" w:rsidR="0033610A" w:rsidRPr="004E00E9" w:rsidRDefault="0033610A" w:rsidP="004E00E9">
            <w:pPr>
              <w:spacing w:line="240" w:lineRule="auto"/>
              <w:jc w:val="center"/>
              <w:rPr>
                <w:b/>
                <w:sz w:val="20"/>
                <w:szCs w:val="20"/>
              </w:rPr>
            </w:pPr>
            <w:r w:rsidRPr="004E00E9">
              <w:rPr>
                <w:b/>
                <w:sz w:val="20"/>
                <w:szCs w:val="20"/>
              </w:rPr>
              <w:t>(в начальной и конечной точках), МПа</w:t>
            </w:r>
          </w:p>
        </w:tc>
        <w:tc>
          <w:tcPr>
            <w:tcW w:w="1544" w:type="dxa"/>
            <w:vAlign w:val="center"/>
          </w:tcPr>
          <w:p w14:paraId="41570448" w14:textId="77777777" w:rsidR="0033610A" w:rsidRPr="004E00E9" w:rsidRDefault="0033610A" w:rsidP="004E00E9">
            <w:pPr>
              <w:spacing w:line="240" w:lineRule="auto"/>
              <w:ind w:left="-57"/>
              <w:jc w:val="center"/>
              <w:rPr>
                <w:b/>
                <w:sz w:val="20"/>
                <w:szCs w:val="20"/>
              </w:rPr>
            </w:pPr>
            <w:r w:rsidRPr="004E00E9">
              <w:rPr>
                <w:b/>
                <w:sz w:val="20"/>
                <w:szCs w:val="20"/>
              </w:rPr>
              <w:t>Протяженность, м</w:t>
            </w:r>
          </w:p>
        </w:tc>
        <w:tc>
          <w:tcPr>
            <w:tcW w:w="1285" w:type="dxa"/>
            <w:vAlign w:val="center"/>
          </w:tcPr>
          <w:p w14:paraId="424C1333" w14:textId="58AB7525" w:rsidR="0033610A" w:rsidRPr="004E00E9" w:rsidRDefault="002F7D83" w:rsidP="004E00E9">
            <w:pPr>
              <w:spacing w:line="240" w:lineRule="auto"/>
              <w:jc w:val="center"/>
              <w:rPr>
                <w:b/>
                <w:sz w:val="20"/>
                <w:szCs w:val="20"/>
              </w:rPr>
            </w:pPr>
            <w:r w:rsidRPr="004E00E9">
              <w:rPr>
                <w:b/>
                <w:sz w:val="20"/>
                <w:szCs w:val="20"/>
              </w:rPr>
              <w:t>Размещение</w:t>
            </w:r>
          </w:p>
          <w:p w14:paraId="7B896B95" w14:textId="77777777" w:rsidR="0033610A" w:rsidRPr="004E00E9" w:rsidRDefault="0033610A" w:rsidP="004E00E9">
            <w:pPr>
              <w:spacing w:line="240" w:lineRule="auto"/>
              <w:jc w:val="center"/>
              <w:rPr>
                <w:b/>
                <w:sz w:val="20"/>
                <w:szCs w:val="20"/>
              </w:rPr>
            </w:pPr>
            <w:r w:rsidRPr="004E00E9">
              <w:rPr>
                <w:b/>
                <w:sz w:val="20"/>
                <w:szCs w:val="20"/>
              </w:rPr>
              <w:t>(наземное,</w:t>
            </w:r>
          </w:p>
          <w:p w14:paraId="61F12E16" w14:textId="77777777" w:rsidR="0033610A" w:rsidRPr="004E00E9" w:rsidRDefault="0033610A" w:rsidP="004E00E9">
            <w:pPr>
              <w:spacing w:line="240" w:lineRule="auto"/>
              <w:jc w:val="center"/>
              <w:rPr>
                <w:b/>
                <w:sz w:val="20"/>
                <w:szCs w:val="20"/>
              </w:rPr>
            </w:pPr>
            <w:r w:rsidRPr="004E00E9">
              <w:rPr>
                <w:b/>
                <w:sz w:val="20"/>
                <w:szCs w:val="20"/>
              </w:rPr>
              <w:t>подземное)</w:t>
            </w:r>
          </w:p>
        </w:tc>
      </w:tr>
    </w:tbl>
    <w:p w14:paraId="1D488724" w14:textId="77777777" w:rsidR="0033610A" w:rsidRPr="004E00E9" w:rsidRDefault="0033610A" w:rsidP="004E00E9">
      <w:pPr>
        <w:spacing w:line="14" w:lineRule="auto"/>
        <w:jc w:val="center"/>
        <w:rPr>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1413"/>
        <w:gridCol w:w="2855"/>
        <w:gridCol w:w="965"/>
        <w:gridCol w:w="1850"/>
        <w:gridCol w:w="1558"/>
        <w:gridCol w:w="1271"/>
      </w:tblGrid>
      <w:tr w:rsidR="0033610A" w:rsidRPr="004E00E9" w14:paraId="178D07F3" w14:textId="77777777" w:rsidTr="002F7D83">
        <w:trPr>
          <w:trHeight w:val="20"/>
          <w:tblHeader/>
        </w:trPr>
        <w:tc>
          <w:tcPr>
            <w:tcW w:w="713" w:type="pct"/>
            <w:vAlign w:val="center"/>
          </w:tcPr>
          <w:p w14:paraId="02751FF6" w14:textId="77777777" w:rsidR="0033610A" w:rsidRPr="004E00E9" w:rsidRDefault="0033610A" w:rsidP="004E00E9">
            <w:pPr>
              <w:spacing w:line="240" w:lineRule="auto"/>
              <w:jc w:val="center"/>
              <w:rPr>
                <w:b/>
                <w:sz w:val="20"/>
                <w:szCs w:val="20"/>
              </w:rPr>
            </w:pPr>
            <w:r w:rsidRPr="004E00E9">
              <w:rPr>
                <w:b/>
                <w:sz w:val="20"/>
                <w:szCs w:val="20"/>
              </w:rPr>
              <w:t>1</w:t>
            </w:r>
          </w:p>
        </w:tc>
        <w:tc>
          <w:tcPr>
            <w:tcW w:w="1440" w:type="pct"/>
            <w:vAlign w:val="center"/>
          </w:tcPr>
          <w:p w14:paraId="6257D677" w14:textId="77777777" w:rsidR="0033610A" w:rsidRPr="004E00E9" w:rsidRDefault="0033610A" w:rsidP="004E00E9">
            <w:pPr>
              <w:spacing w:line="240" w:lineRule="auto"/>
              <w:jc w:val="center"/>
              <w:rPr>
                <w:b/>
                <w:sz w:val="20"/>
                <w:szCs w:val="20"/>
              </w:rPr>
            </w:pPr>
            <w:r w:rsidRPr="004E00E9">
              <w:rPr>
                <w:b/>
                <w:sz w:val="20"/>
                <w:szCs w:val="20"/>
              </w:rPr>
              <w:t>2</w:t>
            </w:r>
          </w:p>
        </w:tc>
        <w:tc>
          <w:tcPr>
            <w:tcW w:w="487" w:type="pct"/>
            <w:vAlign w:val="center"/>
          </w:tcPr>
          <w:p w14:paraId="5ECB729D" w14:textId="77777777" w:rsidR="0033610A" w:rsidRPr="004E00E9" w:rsidRDefault="0033610A" w:rsidP="004E00E9">
            <w:pPr>
              <w:spacing w:line="240" w:lineRule="auto"/>
              <w:jc w:val="center"/>
              <w:rPr>
                <w:b/>
                <w:sz w:val="20"/>
                <w:szCs w:val="20"/>
              </w:rPr>
            </w:pPr>
            <w:r w:rsidRPr="004E00E9">
              <w:rPr>
                <w:b/>
                <w:sz w:val="20"/>
                <w:szCs w:val="20"/>
              </w:rPr>
              <w:t>3</w:t>
            </w:r>
          </w:p>
        </w:tc>
        <w:tc>
          <w:tcPr>
            <w:tcW w:w="933" w:type="pct"/>
            <w:vAlign w:val="center"/>
          </w:tcPr>
          <w:p w14:paraId="3DF8EAA5" w14:textId="77777777" w:rsidR="0033610A" w:rsidRPr="004E00E9" w:rsidRDefault="0033610A" w:rsidP="004E00E9">
            <w:pPr>
              <w:spacing w:line="240" w:lineRule="auto"/>
              <w:jc w:val="center"/>
              <w:rPr>
                <w:b/>
                <w:sz w:val="20"/>
                <w:szCs w:val="20"/>
              </w:rPr>
            </w:pPr>
            <w:r w:rsidRPr="004E00E9">
              <w:rPr>
                <w:b/>
                <w:sz w:val="20"/>
                <w:szCs w:val="20"/>
              </w:rPr>
              <w:t>4</w:t>
            </w:r>
          </w:p>
        </w:tc>
        <w:tc>
          <w:tcPr>
            <w:tcW w:w="786" w:type="pct"/>
            <w:vAlign w:val="center"/>
          </w:tcPr>
          <w:p w14:paraId="114E8E37" w14:textId="77777777" w:rsidR="0033610A" w:rsidRPr="004E00E9" w:rsidRDefault="0033610A" w:rsidP="004E00E9">
            <w:pPr>
              <w:spacing w:line="240" w:lineRule="auto"/>
              <w:jc w:val="center"/>
              <w:rPr>
                <w:b/>
                <w:sz w:val="20"/>
                <w:szCs w:val="20"/>
              </w:rPr>
            </w:pPr>
            <w:r w:rsidRPr="004E00E9">
              <w:rPr>
                <w:b/>
                <w:sz w:val="20"/>
                <w:szCs w:val="20"/>
              </w:rPr>
              <w:t>5</w:t>
            </w:r>
          </w:p>
        </w:tc>
        <w:tc>
          <w:tcPr>
            <w:tcW w:w="641" w:type="pct"/>
            <w:vAlign w:val="center"/>
          </w:tcPr>
          <w:p w14:paraId="0DB29865" w14:textId="77777777" w:rsidR="0033610A" w:rsidRPr="004E00E9" w:rsidRDefault="0033610A" w:rsidP="004E00E9">
            <w:pPr>
              <w:spacing w:line="240" w:lineRule="auto"/>
              <w:jc w:val="center"/>
              <w:rPr>
                <w:b/>
                <w:sz w:val="20"/>
                <w:szCs w:val="20"/>
              </w:rPr>
            </w:pPr>
            <w:r w:rsidRPr="004E00E9">
              <w:rPr>
                <w:b/>
                <w:sz w:val="20"/>
                <w:szCs w:val="20"/>
              </w:rPr>
              <w:t>6</w:t>
            </w:r>
          </w:p>
        </w:tc>
      </w:tr>
      <w:tr w:rsidR="0033610A" w:rsidRPr="004E00E9" w14:paraId="724C8B50" w14:textId="77777777" w:rsidTr="002F7D83">
        <w:trPr>
          <w:trHeight w:val="20"/>
        </w:trPr>
        <w:tc>
          <w:tcPr>
            <w:tcW w:w="713" w:type="pct"/>
          </w:tcPr>
          <w:p w14:paraId="1876C408" w14:textId="35388A75"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1F4B16B6" w14:textId="77777777" w:rsidR="0033610A" w:rsidRPr="004E00E9" w:rsidRDefault="0033610A" w:rsidP="004E00E9">
            <w:pPr>
              <w:spacing w:line="240" w:lineRule="auto"/>
              <w:jc w:val="left"/>
              <w:rPr>
                <w:sz w:val="20"/>
                <w:szCs w:val="20"/>
              </w:rPr>
            </w:pPr>
            <w:r w:rsidRPr="004E00E9">
              <w:rPr>
                <w:sz w:val="20"/>
                <w:szCs w:val="20"/>
              </w:rPr>
              <w:t>а. Хакуринохабль, ул. Чкалова</w:t>
            </w:r>
          </w:p>
        </w:tc>
        <w:tc>
          <w:tcPr>
            <w:tcW w:w="487" w:type="pct"/>
            <w:vAlign w:val="center"/>
          </w:tcPr>
          <w:p w14:paraId="1EB3199D" w14:textId="77777777" w:rsidR="0033610A" w:rsidRPr="004E00E9" w:rsidRDefault="0033610A" w:rsidP="004E00E9">
            <w:pPr>
              <w:spacing w:line="240" w:lineRule="auto"/>
              <w:jc w:val="center"/>
              <w:rPr>
                <w:sz w:val="20"/>
                <w:szCs w:val="20"/>
              </w:rPr>
            </w:pPr>
            <w:r w:rsidRPr="004E00E9">
              <w:rPr>
                <w:sz w:val="20"/>
                <w:szCs w:val="20"/>
              </w:rPr>
              <w:t>273</w:t>
            </w:r>
          </w:p>
        </w:tc>
        <w:tc>
          <w:tcPr>
            <w:tcW w:w="933" w:type="pct"/>
            <w:vAlign w:val="center"/>
          </w:tcPr>
          <w:p w14:paraId="57EA592D"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546BF594" w14:textId="77777777" w:rsidR="0033610A" w:rsidRPr="004E00E9" w:rsidRDefault="0033610A" w:rsidP="004E00E9">
            <w:pPr>
              <w:spacing w:line="240" w:lineRule="auto"/>
              <w:jc w:val="center"/>
              <w:rPr>
                <w:sz w:val="20"/>
                <w:szCs w:val="20"/>
              </w:rPr>
            </w:pPr>
            <w:r w:rsidRPr="004E00E9">
              <w:rPr>
                <w:sz w:val="20"/>
                <w:szCs w:val="20"/>
              </w:rPr>
              <w:t>1912,72</w:t>
            </w:r>
          </w:p>
        </w:tc>
        <w:tc>
          <w:tcPr>
            <w:tcW w:w="641" w:type="pct"/>
          </w:tcPr>
          <w:p w14:paraId="4CB90DA0"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7782D199" w14:textId="77777777" w:rsidTr="002F7D83">
        <w:trPr>
          <w:trHeight w:val="20"/>
        </w:trPr>
        <w:tc>
          <w:tcPr>
            <w:tcW w:w="713" w:type="pct"/>
          </w:tcPr>
          <w:p w14:paraId="7D89743E" w14:textId="75774FD1" w:rsidR="0033610A" w:rsidRPr="004E00E9" w:rsidRDefault="002F7D83" w:rsidP="004E00E9">
            <w:pPr>
              <w:spacing w:line="240" w:lineRule="auto"/>
              <w:jc w:val="center"/>
              <w:rPr>
                <w:sz w:val="20"/>
                <w:szCs w:val="20"/>
              </w:rPr>
            </w:pPr>
            <w:r w:rsidRPr="004E00E9">
              <w:rPr>
                <w:sz w:val="20"/>
                <w:szCs w:val="20"/>
              </w:rPr>
              <w:t>Высо</w:t>
            </w:r>
            <w:r w:rsidR="0033610A" w:rsidRPr="004E00E9">
              <w:rPr>
                <w:sz w:val="20"/>
                <w:szCs w:val="20"/>
              </w:rPr>
              <w:t>кое</w:t>
            </w:r>
          </w:p>
        </w:tc>
        <w:tc>
          <w:tcPr>
            <w:tcW w:w="1440" w:type="pct"/>
          </w:tcPr>
          <w:p w14:paraId="1D3D7C37" w14:textId="77777777" w:rsidR="0033610A" w:rsidRPr="004E00E9" w:rsidRDefault="0033610A" w:rsidP="004E00E9">
            <w:pPr>
              <w:spacing w:line="240" w:lineRule="auto"/>
              <w:jc w:val="left"/>
              <w:rPr>
                <w:sz w:val="20"/>
                <w:szCs w:val="20"/>
              </w:rPr>
            </w:pPr>
            <w:r w:rsidRPr="004E00E9">
              <w:rPr>
                <w:sz w:val="20"/>
                <w:szCs w:val="20"/>
              </w:rPr>
              <w:t>от АГРС п. Чехрак до ГГРП-1 по ул. Чкалова</w:t>
            </w:r>
          </w:p>
        </w:tc>
        <w:tc>
          <w:tcPr>
            <w:tcW w:w="487" w:type="pct"/>
            <w:vAlign w:val="center"/>
          </w:tcPr>
          <w:p w14:paraId="5AD3100A"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6E1B231A"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221E83A0" w14:textId="77777777" w:rsidR="0033610A" w:rsidRPr="004E00E9" w:rsidRDefault="0033610A" w:rsidP="004E00E9">
            <w:pPr>
              <w:spacing w:line="240" w:lineRule="auto"/>
              <w:jc w:val="center"/>
              <w:rPr>
                <w:sz w:val="20"/>
                <w:szCs w:val="20"/>
              </w:rPr>
            </w:pPr>
            <w:r w:rsidRPr="004E00E9">
              <w:rPr>
                <w:sz w:val="20"/>
                <w:szCs w:val="20"/>
              </w:rPr>
              <w:t>23259,00</w:t>
            </w:r>
          </w:p>
        </w:tc>
        <w:tc>
          <w:tcPr>
            <w:tcW w:w="641" w:type="pct"/>
          </w:tcPr>
          <w:p w14:paraId="07AC4940"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50549B04" w14:textId="77777777" w:rsidTr="002F7D83">
        <w:trPr>
          <w:trHeight w:val="20"/>
        </w:trPr>
        <w:tc>
          <w:tcPr>
            <w:tcW w:w="713" w:type="pct"/>
          </w:tcPr>
          <w:p w14:paraId="70AFC102" w14:textId="503AAA98"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218C4F42" w14:textId="77777777" w:rsidR="0033610A" w:rsidRPr="004E00E9" w:rsidRDefault="0033610A" w:rsidP="004E00E9">
            <w:pPr>
              <w:spacing w:line="240" w:lineRule="auto"/>
              <w:jc w:val="left"/>
              <w:rPr>
                <w:sz w:val="20"/>
                <w:szCs w:val="20"/>
              </w:rPr>
            </w:pPr>
            <w:r w:rsidRPr="004E00E9">
              <w:rPr>
                <w:sz w:val="20"/>
                <w:szCs w:val="20"/>
              </w:rPr>
              <w:t>а. Хакуринохабль, от ГГРП-1 до ул. Ашхамаф</w:t>
            </w:r>
          </w:p>
        </w:tc>
        <w:tc>
          <w:tcPr>
            <w:tcW w:w="487" w:type="pct"/>
            <w:vAlign w:val="center"/>
          </w:tcPr>
          <w:p w14:paraId="1EC94F40"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2BF20D8A"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7FFE1EF3" w14:textId="77777777" w:rsidR="0033610A" w:rsidRPr="004E00E9" w:rsidRDefault="0033610A" w:rsidP="004E00E9">
            <w:pPr>
              <w:spacing w:line="240" w:lineRule="auto"/>
              <w:jc w:val="center"/>
              <w:rPr>
                <w:sz w:val="20"/>
                <w:szCs w:val="20"/>
              </w:rPr>
            </w:pPr>
            <w:r w:rsidRPr="004E00E9">
              <w:rPr>
                <w:sz w:val="20"/>
                <w:szCs w:val="20"/>
              </w:rPr>
              <w:t>3739,00</w:t>
            </w:r>
          </w:p>
        </w:tc>
        <w:tc>
          <w:tcPr>
            <w:tcW w:w="641" w:type="pct"/>
          </w:tcPr>
          <w:p w14:paraId="52F65CD8"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027E466D" w14:textId="77777777" w:rsidTr="002F7D83">
        <w:trPr>
          <w:trHeight w:val="20"/>
        </w:trPr>
        <w:tc>
          <w:tcPr>
            <w:tcW w:w="713" w:type="pct"/>
          </w:tcPr>
          <w:p w14:paraId="58CBCC68" w14:textId="63B490E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D6D9776" w14:textId="77777777" w:rsidR="0033610A" w:rsidRPr="004E00E9" w:rsidRDefault="0033610A" w:rsidP="004E00E9">
            <w:pPr>
              <w:spacing w:line="240" w:lineRule="auto"/>
              <w:jc w:val="left"/>
              <w:rPr>
                <w:sz w:val="20"/>
                <w:szCs w:val="20"/>
              </w:rPr>
            </w:pPr>
            <w:r w:rsidRPr="004E00E9">
              <w:rPr>
                <w:sz w:val="20"/>
                <w:szCs w:val="20"/>
              </w:rPr>
              <w:t xml:space="preserve">Больничный комплекс в </w:t>
            </w:r>
            <w:r w:rsidRPr="004E00E9">
              <w:rPr>
                <w:sz w:val="20"/>
                <w:szCs w:val="20"/>
              </w:rPr>
              <w:br/>
              <w:t>а. Хакуринохабль</w:t>
            </w:r>
          </w:p>
        </w:tc>
        <w:tc>
          <w:tcPr>
            <w:tcW w:w="487" w:type="pct"/>
            <w:vAlign w:val="center"/>
          </w:tcPr>
          <w:p w14:paraId="10585001"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2701EA71"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F8BADBF" w14:textId="77777777" w:rsidR="0033610A" w:rsidRPr="004E00E9" w:rsidRDefault="0033610A" w:rsidP="004E00E9">
            <w:pPr>
              <w:spacing w:line="240" w:lineRule="auto"/>
              <w:jc w:val="center"/>
              <w:rPr>
                <w:sz w:val="20"/>
                <w:szCs w:val="20"/>
              </w:rPr>
            </w:pPr>
            <w:r w:rsidRPr="004E00E9">
              <w:rPr>
                <w:sz w:val="20"/>
                <w:szCs w:val="20"/>
              </w:rPr>
              <w:t>271,62</w:t>
            </w:r>
          </w:p>
        </w:tc>
        <w:tc>
          <w:tcPr>
            <w:tcW w:w="641" w:type="pct"/>
          </w:tcPr>
          <w:p w14:paraId="7C9530CE"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62885759" w14:textId="77777777" w:rsidTr="002F7D83">
        <w:trPr>
          <w:trHeight w:val="20"/>
        </w:trPr>
        <w:tc>
          <w:tcPr>
            <w:tcW w:w="713" w:type="pct"/>
          </w:tcPr>
          <w:p w14:paraId="4160732D" w14:textId="211B54D9"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2C2F6C4E" w14:textId="77777777" w:rsidR="0033610A" w:rsidRPr="004E00E9" w:rsidRDefault="0033610A" w:rsidP="004E00E9">
            <w:pPr>
              <w:spacing w:line="240" w:lineRule="auto"/>
              <w:jc w:val="left"/>
              <w:rPr>
                <w:sz w:val="20"/>
                <w:szCs w:val="20"/>
              </w:rPr>
            </w:pPr>
            <w:r w:rsidRPr="004E00E9">
              <w:rPr>
                <w:sz w:val="20"/>
                <w:szCs w:val="20"/>
              </w:rPr>
              <w:t xml:space="preserve">Больничный комплекс в </w:t>
            </w:r>
            <w:r w:rsidRPr="004E00E9">
              <w:rPr>
                <w:sz w:val="20"/>
                <w:szCs w:val="20"/>
              </w:rPr>
              <w:br/>
              <w:t>а. Хакуринохабль</w:t>
            </w:r>
          </w:p>
        </w:tc>
        <w:tc>
          <w:tcPr>
            <w:tcW w:w="487" w:type="pct"/>
            <w:vAlign w:val="center"/>
          </w:tcPr>
          <w:p w14:paraId="325AA67B" w14:textId="77777777" w:rsidR="0033610A" w:rsidRPr="004E00E9" w:rsidRDefault="0033610A" w:rsidP="004E00E9">
            <w:pPr>
              <w:spacing w:line="240" w:lineRule="auto"/>
              <w:jc w:val="center"/>
              <w:rPr>
                <w:sz w:val="20"/>
                <w:szCs w:val="20"/>
              </w:rPr>
            </w:pPr>
            <w:r w:rsidRPr="004E00E9">
              <w:rPr>
                <w:sz w:val="20"/>
                <w:szCs w:val="20"/>
              </w:rPr>
              <w:t>102</w:t>
            </w:r>
          </w:p>
        </w:tc>
        <w:tc>
          <w:tcPr>
            <w:tcW w:w="933" w:type="pct"/>
            <w:vAlign w:val="center"/>
          </w:tcPr>
          <w:p w14:paraId="5AB194B9"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69A36774" w14:textId="77777777" w:rsidR="0033610A" w:rsidRPr="004E00E9" w:rsidRDefault="0033610A" w:rsidP="004E00E9">
            <w:pPr>
              <w:spacing w:line="240" w:lineRule="auto"/>
              <w:jc w:val="center"/>
              <w:rPr>
                <w:sz w:val="20"/>
                <w:szCs w:val="20"/>
              </w:rPr>
            </w:pPr>
            <w:r w:rsidRPr="004E00E9">
              <w:rPr>
                <w:sz w:val="20"/>
                <w:szCs w:val="20"/>
              </w:rPr>
              <w:t>229,61</w:t>
            </w:r>
          </w:p>
        </w:tc>
        <w:tc>
          <w:tcPr>
            <w:tcW w:w="641" w:type="pct"/>
          </w:tcPr>
          <w:p w14:paraId="3CC4BCB6"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1E1AE1A7" w14:textId="77777777" w:rsidTr="002F7D83">
        <w:trPr>
          <w:trHeight w:val="20"/>
        </w:trPr>
        <w:tc>
          <w:tcPr>
            <w:tcW w:w="713" w:type="pct"/>
          </w:tcPr>
          <w:p w14:paraId="238BEB3E" w14:textId="0C1A88AA"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49CC714E" w14:textId="77777777" w:rsidR="0033610A" w:rsidRPr="004E00E9" w:rsidRDefault="0033610A" w:rsidP="004E00E9">
            <w:pPr>
              <w:spacing w:line="240" w:lineRule="auto"/>
              <w:jc w:val="left"/>
              <w:rPr>
                <w:sz w:val="20"/>
                <w:szCs w:val="20"/>
              </w:rPr>
            </w:pPr>
            <w:r w:rsidRPr="004E00E9">
              <w:rPr>
                <w:sz w:val="20"/>
                <w:szCs w:val="20"/>
              </w:rPr>
              <w:t xml:space="preserve">а. Хакуринохабль от </w:t>
            </w:r>
            <w:r w:rsidRPr="004E00E9">
              <w:rPr>
                <w:sz w:val="20"/>
                <w:szCs w:val="20"/>
              </w:rPr>
              <w:br/>
              <w:t>ул. Ашхамаф до заглушки у молзавода</w:t>
            </w:r>
          </w:p>
        </w:tc>
        <w:tc>
          <w:tcPr>
            <w:tcW w:w="487" w:type="pct"/>
            <w:vAlign w:val="center"/>
          </w:tcPr>
          <w:p w14:paraId="432397A0"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477CAA3E"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149BF38E" w14:textId="77777777" w:rsidR="0033610A" w:rsidRPr="004E00E9" w:rsidRDefault="0033610A" w:rsidP="004E00E9">
            <w:pPr>
              <w:spacing w:line="240" w:lineRule="auto"/>
              <w:jc w:val="center"/>
              <w:rPr>
                <w:sz w:val="20"/>
                <w:szCs w:val="20"/>
              </w:rPr>
            </w:pPr>
            <w:r w:rsidRPr="004E00E9">
              <w:rPr>
                <w:sz w:val="20"/>
                <w:szCs w:val="20"/>
              </w:rPr>
              <w:t>958,45</w:t>
            </w:r>
          </w:p>
        </w:tc>
        <w:tc>
          <w:tcPr>
            <w:tcW w:w="641" w:type="pct"/>
          </w:tcPr>
          <w:p w14:paraId="3DDB38B2"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5D793C2A" w14:textId="77777777" w:rsidTr="002F7D83">
        <w:trPr>
          <w:trHeight w:val="20"/>
        </w:trPr>
        <w:tc>
          <w:tcPr>
            <w:tcW w:w="713" w:type="pct"/>
          </w:tcPr>
          <w:p w14:paraId="084F871B" w14:textId="300785AE"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6DFEDC90" w14:textId="77777777" w:rsidR="0033610A" w:rsidRPr="004E00E9" w:rsidRDefault="0033610A" w:rsidP="004E00E9">
            <w:pPr>
              <w:spacing w:line="240" w:lineRule="auto"/>
              <w:jc w:val="left"/>
              <w:rPr>
                <w:sz w:val="20"/>
                <w:szCs w:val="20"/>
              </w:rPr>
            </w:pPr>
            <w:r w:rsidRPr="004E00E9">
              <w:rPr>
                <w:sz w:val="20"/>
                <w:szCs w:val="20"/>
              </w:rPr>
              <w:t>а. Хакуринохабль, ул. Чкалова</w:t>
            </w:r>
          </w:p>
        </w:tc>
        <w:tc>
          <w:tcPr>
            <w:tcW w:w="487" w:type="pct"/>
            <w:vAlign w:val="center"/>
          </w:tcPr>
          <w:p w14:paraId="656084A2"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42CD32A9"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51D683E" w14:textId="77777777" w:rsidR="0033610A" w:rsidRPr="004E00E9" w:rsidRDefault="0033610A" w:rsidP="004E00E9">
            <w:pPr>
              <w:spacing w:line="240" w:lineRule="auto"/>
              <w:jc w:val="center"/>
              <w:rPr>
                <w:sz w:val="20"/>
                <w:szCs w:val="20"/>
              </w:rPr>
            </w:pPr>
            <w:r w:rsidRPr="004E00E9">
              <w:rPr>
                <w:sz w:val="20"/>
                <w:szCs w:val="20"/>
              </w:rPr>
              <w:t>551,00</w:t>
            </w:r>
          </w:p>
        </w:tc>
        <w:tc>
          <w:tcPr>
            <w:tcW w:w="641" w:type="pct"/>
          </w:tcPr>
          <w:p w14:paraId="6434ED1C"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6F4A96FB" w14:textId="77777777" w:rsidTr="002F7D83">
        <w:trPr>
          <w:trHeight w:val="20"/>
        </w:trPr>
        <w:tc>
          <w:tcPr>
            <w:tcW w:w="713" w:type="pct"/>
          </w:tcPr>
          <w:p w14:paraId="0F05EDCE" w14:textId="3B3A6443"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7180A371" w14:textId="77777777" w:rsidR="0033610A" w:rsidRPr="004E00E9" w:rsidRDefault="0033610A" w:rsidP="004E00E9">
            <w:pPr>
              <w:spacing w:line="240" w:lineRule="auto"/>
              <w:jc w:val="left"/>
              <w:rPr>
                <w:sz w:val="20"/>
                <w:szCs w:val="20"/>
              </w:rPr>
            </w:pPr>
            <w:r w:rsidRPr="004E00E9">
              <w:rPr>
                <w:sz w:val="20"/>
                <w:szCs w:val="20"/>
              </w:rPr>
              <w:t>а. Хакуринохабль территория АБЗ Шовгеновская ДРСУ</w:t>
            </w:r>
          </w:p>
        </w:tc>
        <w:tc>
          <w:tcPr>
            <w:tcW w:w="487" w:type="pct"/>
            <w:vAlign w:val="center"/>
          </w:tcPr>
          <w:p w14:paraId="6F0B1B50" w14:textId="77777777" w:rsidR="0033610A" w:rsidRPr="004E00E9" w:rsidRDefault="0033610A" w:rsidP="004E00E9">
            <w:pPr>
              <w:spacing w:line="240" w:lineRule="auto"/>
              <w:jc w:val="center"/>
              <w:rPr>
                <w:sz w:val="20"/>
                <w:szCs w:val="20"/>
              </w:rPr>
            </w:pPr>
            <w:r w:rsidRPr="004E00E9">
              <w:rPr>
                <w:sz w:val="20"/>
                <w:szCs w:val="20"/>
              </w:rPr>
              <w:t>57</w:t>
            </w:r>
          </w:p>
        </w:tc>
        <w:tc>
          <w:tcPr>
            <w:tcW w:w="933" w:type="pct"/>
            <w:vAlign w:val="center"/>
          </w:tcPr>
          <w:p w14:paraId="1823B03F"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2C2D0ED2" w14:textId="77777777" w:rsidR="0033610A" w:rsidRPr="004E00E9" w:rsidRDefault="0033610A" w:rsidP="004E00E9">
            <w:pPr>
              <w:spacing w:line="240" w:lineRule="auto"/>
              <w:jc w:val="center"/>
              <w:rPr>
                <w:sz w:val="20"/>
                <w:szCs w:val="20"/>
              </w:rPr>
            </w:pPr>
            <w:r w:rsidRPr="004E00E9">
              <w:rPr>
                <w:sz w:val="20"/>
                <w:szCs w:val="20"/>
              </w:rPr>
              <w:t>542,00</w:t>
            </w:r>
          </w:p>
        </w:tc>
        <w:tc>
          <w:tcPr>
            <w:tcW w:w="641" w:type="pct"/>
          </w:tcPr>
          <w:p w14:paraId="579E4F07"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123AE8B9" w14:textId="77777777" w:rsidTr="002F7D83">
        <w:trPr>
          <w:trHeight w:val="20"/>
        </w:trPr>
        <w:tc>
          <w:tcPr>
            <w:tcW w:w="713" w:type="pct"/>
          </w:tcPr>
          <w:p w14:paraId="1B8F1A6A" w14:textId="0DE0F14E"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5BF51877" w14:textId="77777777" w:rsidR="0033610A" w:rsidRPr="004E00E9" w:rsidRDefault="0033610A" w:rsidP="004E00E9">
            <w:pPr>
              <w:spacing w:line="240" w:lineRule="auto"/>
              <w:jc w:val="left"/>
              <w:rPr>
                <w:sz w:val="20"/>
                <w:szCs w:val="20"/>
              </w:rPr>
            </w:pPr>
            <w:r w:rsidRPr="004E00E9">
              <w:rPr>
                <w:sz w:val="20"/>
                <w:szCs w:val="20"/>
              </w:rPr>
              <w:t>а. Хакуринохабль территория маслозавода</w:t>
            </w:r>
          </w:p>
        </w:tc>
        <w:tc>
          <w:tcPr>
            <w:tcW w:w="487" w:type="pct"/>
            <w:vAlign w:val="center"/>
          </w:tcPr>
          <w:p w14:paraId="64B883C4"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15A3DDAF"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4A7C3021" w14:textId="77777777" w:rsidR="0033610A" w:rsidRPr="004E00E9" w:rsidRDefault="0033610A" w:rsidP="004E00E9">
            <w:pPr>
              <w:spacing w:line="240" w:lineRule="auto"/>
              <w:jc w:val="center"/>
              <w:rPr>
                <w:sz w:val="20"/>
                <w:szCs w:val="20"/>
              </w:rPr>
            </w:pPr>
            <w:r w:rsidRPr="004E00E9">
              <w:rPr>
                <w:sz w:val="20"/>
                <w:szCs w:val="20"/>
              </w:rPr>
              <w:t>142,00</w:t>
            </w:r>
          </w:p>
        </w:tc>
        <w:tc>
          <w:tcPr>
            <w:tcW w:w="641" w:type="pct"/>
          </w:tcPr>
          <w:p w14:paraId="194F4C9D"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7D575776" w14:textId="77777777" w:rsidTr="002F7D83">
        <w:trPr>
          <w:trHeight w:val="20"/>
        </w:trPr>
        <w:tc>
          <w:tcPr>
            <w:tcW w:w="713" w:type="pct"/>
          </w:tcPr>
          <w:p w14:paraId="78FEB1D5" w14:textId="5838ADC0"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DF93429" w14:textId="77777777" w:rsidR="0033610A" w:rsidRPr="004E00E9" w:rsidRDefault="0033610A" w:rsidP="004E00E9">
            <w:pPr>
              <w:spacing w:line="240" w:lineRule="auto"/>
              <w:jc w:val="left"/>
              <w:rPr>
                <w:sz w:val="20"/>
                <w:szCs w:val="20"/>
              </w:rPr>
            </w:pPr>
            <w:r w:rsidRPr="004E00E9">
              <w:rPr>
                <w:sz w:val="20"/>
                <w:szCs w:val="20"/>
              </w:rPr>
              <w:t xml:space="preserve">а. Хакуринохабль, </w:t>
            </w:r>
            <w:r w:rsidRPr="004E00E9">
              <w:rPr>
                <w:sz w:val="20"/>
                <w:szCs w:val="20"/>
              </w:rPr>
              <w:br/>
              <w:t>ул. Кольцевая</w:t>
            </w:r>
          </w:p>
        </w:tc>
        <w:tc>
          <w:tcPr>
            <w:tcW w:w="487" w:type="pct"/>
            <w:vAlign w:val="center"/>
          </w:tcPr>
          <w:p w14:paraId="3C52E56E"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5338935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3C78428C" w14:textId="77777777" w:rsidR="0033610A" w:rsidRPr="004E00E9" w:rsidRDefault="0033610A" w:rsidP="004E00E9">
            <w:pPr>
              <w:spacing w:line="240" w:lineRule="auto"/>
              <w:jc w:val="center"/>
              <w:rPr>
                <w:sz w:val="20"/>
                <w:szCs w:val="20"/>
              </w:rPr>
            </w:pPr>
            <w:r w:rsidRPr="004E00E9">
              <w:rPr>
                <w:sz w:val="20"/>
                <w:szCs w:val="20"/>
              </w:rPr>
              <w:t>450,92</w:t>
            </w:r>
          </w:p>
        </w:tc>
        <w:tc>
          <w:tcPr>
            <w:tcW w:w="641" w:type="pct"/>
          </w:tcPr>
          <w:p w14:paraId="6C9DD092"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11793F02" w14:textId="77777777" w:rsidTr="002F7D83">
        <w:trPr>
          <w:trHeight w:val="419"/>
        </w:trPr>
        <w:tc>
          <w:tcPr>
            <w:tcW w:w="713" w:type="pct"/>
          </w:tcPr>
          <w:p w14:paraId="1AC355C3" w14:textId="587C2ED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2BDD21C"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Краснооктябрьская</w:t>
            </w:r>
          </w:p>
        </w:tc>
        <w:tc>
          <w:tcPr>
            <w:tcW w:w="487" w:type="pct"/>
            <w:vAlign w:val="center"/>
          </w:tcPr>
          <w:p w14:paraId="573265D2"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43790779"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1520932A" w14:textId="77777777" w:rsidR="0033610A" w:rsidRPr="004E00E9" w:rsidRDefault="0033610A" w:rsidP="004E00E9">
            <w:pPr>
              <w:spacing w:line="240" w:lineRule="auto"/>
              <w:jc w:val="center"/>
              <w:rPr>
                <w:sz w:val="20"/>
                <w:szCs w:val="20"/>
              </w:rPr>
            </w:pPr>
            <w:r w:rsidRPr="004E00E9">
              <w:rPr>
                <w:sz w:val="20"/>
                <w:szCs w:val="20"/>
              </w:rPr>
              <w:t>1701,82</w:t>
            </w:r>
          </w:p>
        </w:tc>
        <w:tc>
          <w:tcPr>
            <w:tcW w:w="641" w:type="pct"/>
          </w:tcPr>
          <w:p w14:paraId="1DBA5C72"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3B7810BB" w14:textId="77777777" w:rsidTr="002F7D83">
        <w:trPr>
          <w:trHeight w:val="20"/>
        </w:trPr>
        <w:tc>
          <w:tcPr>
            <w:tcW w:w="713" w:type="pct"/>
          </w:tcPr>
          <w:p w14:paraId="7372EF0A" w14:textId="35CB99F1"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B493F22"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Краснооктябрьская</w:t>
            </w:r>
          </w:p>
        </w:tc>
        <w:tc>
          <w:tcPr>
            <w:tcW w:w="487" w:type="pct"/>
            <w:vAlign w:val="center"/>
          </w:tcPr>
          <w:p w14:paraId="6407AF6D"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15E1CBA8"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124EA475" w14:textId="77777777" w:rsidR="0033610A" w:rsidRPr="004E00E9" w:rsidRDefault="0033610A" w:rsidP="004E00E9">
            <w:pPr>
              <w:spacing w:line="240" w:lineRule="auto"/>
              <w:jc w:val="center"/>
              <w:rPr>
                <w:sz w:val="20"/>
                <w:szCs w:val="20"/>
              </w:rPr>
            </w:pPr>
            <w:r w:rsidRPr="004E00E9">
              <w:rPr>
                <w:sz w:val="20"/>
                <w:szCs w:val="20"/>
              </w:rPr>
              <w:t>330,80</w:t>
            </w:r>
          </w:p>
        </w:tc>
        <w:tc>
          <w:tcPr>
            <w:tcW w:w="641" w:type="pct"/>
          </w:tcPr>
          <w:p w14:paraId="6E07C75C"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750CDEAE" w14:textId="77777777" w:rsidTr="002F7D83">
        <w:trPr>
          <w:trHeight w:val="20"/>
        </w:trPr>
        <w:tc>
          <w:tcPr>
            <w:tcW w:w="713" w:type="pct"/>
          </w:tcPr>
          <w:p w14:paraId="0826969A" w14:textId="744E6AC6"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4B6C3C0E"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Краснооктябрьская</w:t>
            </w:r>
          </w:p>
        </w:tc>
        <w:tc>
          <w:tcPr>
            <w:tcW w:w="487" w:type="pct"/>
            <w:vAlign w:val="center"/>
          </w:tcPr>
          <w:p w14:paraId="1248C213"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0C4A1657"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1147CD5E" w14:textId="77777777" w:rsidR="0033610A" w:rsidRPr="004E00E9" w:rsidRDefault="0033610A" w:rsidP="004E00E9">
            <w:pPr>
              <w:spacing w:line="240" w:lineRule="auto"/>
              <w:jc w:val="center"/>
              <w:rPr>
                <w:sz w:val="20"/>
                <w:szCs w:val="20"/>
              </w:rPr>
            </w:pPr>
            <w:r w:rsidRPr="004E00E9">
              <w:rPr>
                <w:sz w:val="20"/>
                <w:szCs w:val="20"/>
              </w:rPr>
              <w:t>520,00</w:t>
            </w:r>
          </w:p>
        </w:tc>
        <w:tc>
          <w:tcPr>
            <w:tcW w:w="641" w:type="pct"/>
          </w:tcPr>
          <w:p w14:paraId="0A9E46C0"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695F09ED" w14:textId="77777777" w:rsidTr="002F7D83">
        <w:trPr>
          <w:trHeight w:val="20"/>
        </w:trPr>
        <w:tc>
          <w:tcPr>
            <w:tcW w:w="713" w:type="pct"/>
          </w:tcPr>
          <w:p w14:paraId="09C7BC7D" w14:textId="18D1386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E96C3E0" w14:textId="77777777" w:rsidR="0033610A" w:rsidRPr="004E00E9" w:rsidRDefault="0033610A" w:rsidP="004E00E9">
            <w:pPr>
              <w:spacing w:line="240" w:lineRule="auto"/>
              <w:jc w:val="left"/>
              <w:rPr>
                <w:sz w:val="20"/>
                <w:szCs w:val="20"/>
              </w:rPr>
            </w:pPr>
            <w:r w:rsidRPr="004E00E9">
              <w:rPr>
                <w:sz w:val="20"/>
                <w:szCs w:val="20"/>
              </w:rPr>
              <w:t xml:space="preserve">а. Хакуринохабль, </w:t>
            </w:r>
            <w:r w:rsidRPr="004E00E9">
              <w:rPr>
                <w:sz w:val="20"/>
                <w:szCs w:val="20"/>
              </w:rPr>
              <w:br/>
              <w:t>ул. Фурманова</w:t>
            </w:r>
          </w:p>
        </w:tc>
        <w:tc>
          <w:tcPr>
            <w:tcW w:w="487" w:type="pct"/>
            <w:vAlign w:val="center"/>
          </w:tcPr>
          <w:p w14:paraId="08E5589F"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618582FB"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9FED25D" w14:textId="77777777" w:rsidR="0033610A" w:rsidRPr="004E00E9" w:rsidRDefault="0033610A" w:rsidP="004E00E9">
            <w:pPr>
              <w:spacing w:line="240" w:lineRule="auto"/>
              <w:jc w:val="center"/>
              <w:rPr>
                <w:sz w:val="20"/>
                <w:szCs w:val="20"/>
              </w:rPr>
            </w:pPr>
            <w:r w:rsidRPr="004E00E9">
              <w:rPr>
                <w:sz w:val="20"/>
                <w:szCs w:val="20"/>
              </w:rPr>
              <w:t>403,95</w:t>
            </w:r>
          </w:p>
        </w:tc>
        <w:tc>
          <w:tcPr>
            <w:tcW w:w="641" w:type="pct"/>
          </w:tcPr>
          <w:p w14:paraId="1FD92B4E"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636AC429" w14:textId="77777777" w:rsidTr="002F7D83">
        <w:trPr>
          <w:trHeight w:val="20"/>
        </w:trPr>
        <w:tc>
          <w:tcPr>
            <w:tcW w:w="713" w:type="pct"/>
          </w:tcPr>
          <w:p w14:paraId="7E0CCAF2" w14:textId="6F6C15E7"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BD29DCD"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Фурманова</w:t>
            </w:r>
          </w:p>
        </w:tc>
        <w:tc>
          <w:tcPr>
            <w:tcW w:w="487" w:type="pct"/>
            <w:vAlign w:val="center"/>
          </w:tcPr>
          <w:p w14:paraId="69FC8CEC"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18B73691"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7B523AE" w14:textId="77777777" w:rsidR="0033610A" w:rsidRPr="004E00E9" w:rsidRDefault="0033610A" w:rsidP="004E00E9">
            <w:pPr>
              <w:spacing w:line="240" w:lineRule="auto"/>
              <w:jc w:val="center"/>
              <w:rPr>
                <w:sz w:val="20"/>
                <w:szCs w:val="20"/>
              </w:rPr>
            </w:pPr>
            <w:r w:rsidRPr="004E00E9">
              <w:rPr>
                <w:sz w:val="20"/>
                <w:szCs w:val="20"/>
              </w:rPr>
              <w:t>464,00</w:t>
            </w:r>
          </w:p>
        </w:tc>
        <w:tc>
          <w:tcPr>
            <w:tcW w:w="641" w:type="pct"/>
          </w:tcPr>
          <w:p w14:paraId="0B269D3C"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7E423912" w14:textId="77777777" w:rsidTr="002F7D83">
        <w:trPr>
          <w:trHeight w:val="20"/>
        </w:trPr>
        <w:tc>
          <w:tcPr>
            <w:tcW w:w="713" w:type="pct"/>
          </w:tcPr>
          <w:p w14:paraId="11F45009" w14:textId="7DFEA7B7"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64AF1566"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Матросова</w:t>
            </w:r>
          </w:p>
        </w:tc>
        <w:tc>
          <w:tcPr>
            <w:tcW w:w="487" w:type="pct"/>
            <w:vAlign w:val="center"/>
          </w:tcPr>
          <w:p w14:paraId="2BD4E9BC"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2217988E"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E444F75" w14:textId="77777777" w:rsidR="0033610A" w:rsidRPr="004E00E9" w:rsidRDefault="0033610A" w:rsidP="004E00E9">
            <w:pPr>
              <w:spacing w:line="240" w:lineRule="auto"/>
              <w:jc w:val="center"/>
              <w:rPr>
                <w:sz w:val="20"/>
                <w:szCs w:val="20"/>
              </w:rPr>
            </w:pPr>
            <w:r w:rsidRPr="004E00E9">
              <w:rPr>
                <w:sz w:val="20"/>
                <w:szCs w:val="20"/>
              </w:rPr>
              <w:t>382,45</w:t>
            </w:r>
          </w:p>
        </w:tc>
        <w:tc>
          <w:tcPr>
            <w:tcW w:w="641" w:type="pct"/>
          </w:tcPr>
          <w:p w14:paraId="1DA92D79" w14:textId="77777777" w:rsidR="0033610A" w:rsidRPr="004E00E9" w:rsidRDefault="0033610A" w:rsidP="004E00E9">
            <w:pPr>
              <w:spacing w:line="240" w:lineRule="auto"/>
              <w:rPr>
                <w:sz w:val="20"/>
                <w:szCs w:val="20"/>
              </w:rPr>
            </w:pPr>
            <w:r w:rsidRPr="004E00E9">
              <w:rPr>
                <w:sz w:val="20"/>
                <w:szCs w:val="20"/>
              </w:rPr>
              <w:t>наземное</w:t>
            </w:r>
          </w:p>
        </w:tc>
      </w:tr>
      <w:tr w:rsidR="0033610A" w:rsidRPr="004E00E9" w14:paraId="42E42898" w14:textId="77777777" w:rsidTr="002F7D83">
        <w:trPr>
          <w:trHeight w:val="20"/>
        </w:trPr>
        <w:tc>
          <w:tcPr>
            <w:tcW w:w="713" w:type="pct"/>
          </w:tcPr>
          <w:p w14:paraId="4D9457A2" w14:textId="7D8DE399"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EF2B180" w14:textId="77777777" w:rsidR="0033610A" w:rsidRPr="004E00E9" w:rsidRDefault="0033610A" w:rsidP="004E00E9">
            <w:pPr>
              <w:spacing w:line="240" w:lineRule="auto"/>
              <w:jc w:val="left"/>
              <w:rPr>
                <w:sz w:val="20"/>
                <w:szCs w:val="20"/>
              </w:rPr>
            </w:pPr>
            <w:r w:rsidRPr="004E00E9">
              <w:rPr>
                <w:sz w:val="20"/>
                <w:szCs w:val="20"/>
              </w:rPr>
              <w:t>а. Хакуринохабль, ул. Мира</w:t>
            </w:r>
          </w:p>
        </w:tc>
        <w:tc>
          <w:tcPr>
            <w:tcW w:w="487" w:type="pct"/>
            <w:vAlign w:val="center"/>
          </w:tcPr>
          <w:p w14:paraId="4F90588F" w14:textId="77777777" w:rsidR="0033610A" w:rsidRPr="004E00E9" w:rsidRDefault="0033610A" w:rsidP="004E00E9">
            <w:pPr>
              <w:spacing w:line="240" w:lineRule="auto"/>
              <w:jc w:val="center"/>
              <w:rPr>
                <w:sz w:val="20"/>
                <w:szCs w:val="20"/>
              </w:rPr>
            </w:pPr>
            <w:r w:rsidRPr="004E00E9">
              <w:rPr>
                <w:sz w:val="20"/>
                <w:szCs w:val="20"/>
              </w:rPr>
              <w:t>57</w:t>
            </w:r>
          </w:p>
        </w:tc>
        <w:tc>
          <w:tcPr>
            <w:tcW w:w="933" w:type="pct"/>
            <w:vAlign w:val="center"/>
          </w:tcPr>
          <w:p w14:paraId="6FA256B7"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1E5927B" w14:textId="77777777" w:rsidR="0033610A" w:rsidRPr="004E00E9" w:rsidRDefault="0033610A" w:rsidP="004E00E9">
            <w:pPr>
              <w:spacing w:line="240" w:lineRule="auto"/>
              <w:jc w:val="center"/>
              <w:rPr>
                <w:sz w:val="20"/>
                <w:szCs w:val="20"/>
              </w:rPr>
            </w:pPr>
            <w:r w:rsidRPr="004E00E9">
              <w:rPr>
                <w:sz w:val="20"/>
                <w:szCs w:val="20"/>
              </w:rPr>
              <w:t>514,50</w:t>
            </w:r>
          </w:p>
        </w:tc>
        <w:tc>
          <w:tcPr>
            <w:tcW w:w="641" w:type="pct"/>
          </w:tcPr>
          <w:p w14:paraId="1F315705"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4A0C9691" w14:textId="77777777" w:rsidTr="002F7D83">
        <w:trPr>
          <w:trHeight w:val="20"/>
        </w:trPr>
        <w:tc>
          <w:tcPr>
            <w:tcW w:w="713" w:type="pct"/>
          </w:tcPr>
          <w:p w14:paraId="45F61786" w14:textId="00894C25"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CF15463"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Можайского</w:t>
            </w:r>
          </w:p>
        </w:tc>
        <w:tc>
          <w:tcPr>
            <w:tcW w:w="487" w:type="pct"/>
            <w:vAlign w:val="center"/>
          </w:tcPr>
          <w:p w14:paraId="213F123D"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0BAB717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B2C0099" w14:textId="77777777" w:rsidR="0033610A" w:rsidRPr="004E00E9" w:rsidRDefault="0033610A" w:rsidP="004E00E9">
            <w:pPr>
              <w:spacing w:line="240" w:lineRule="auto"/>
              <w:jc w:val="center"/>
              <w:rPr>
                <w:sz w:val="20"/>
                <w:szCs w:val="20"/>
              </w:rPr>
            </w:pPr>
            <w:r w:rsidRPr="004E00E9">
              <w:rPr>
                <w:sz w:val="20"/>
                <w:szCs w:val="20"/>
              </w:rPr>
              <w:t>152,85</w:t>
            </w:r>
          </w:p>
        </w:tc>
        <w:tc>
          <w:tcPr>
            <w:tcW w:w="641" w:type="pct"/>
          </w:tcPr>
          <w:p w14:paraId="721FD3C8"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1F177C59" w14:textId="77777777" w:rsidTr="002F7D83">
        <w:trPr>
          <w:trHeight w:val="20"/>
        </w:trPr>
        <w:tc>
          <w:tcPr>
            <w:tcW w:w="713" w:type="pct"/>
          </w:tcPr>
          <w:p w14:paraId="5FF91CB4" w14:textId="21F8E60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72CF1209"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Андрухаева</w:t>
            </w:r>
          </w:p>
        </w:tc>
        <w:tc>
          <w:tcPr>
            <w:tcW w:w="487" w:type="pct"/>
            <w:vAlign w:val="center"/>
          </w:tcPr>
          <w:p w14:paraId="0CF3CBA6"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7FD853D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914D285" w14:textId="77777777" w:rsidR="0033610A" w:rsidRPr="004E00E9" w:rsidRDefault="0033610A" w:rsidP="004E00E9">
            <w:pPr>
              <w:spacing w:line="240" w:lineRule="auto"/>
              <w:jc w:val="center"/>
              <w:rPr>
                <w:sz w:val="20"/>
                <w:szCs w:val="20"/>
              </w:rPr>
            </w:pPr>
            <w:r w:rsidRPr="004E00E9">
              <w:rPr>
                <w:sz w:val="20"/>
                <w:szCs w:val="20"/>
              </w:rPr>
              <w:t>556,30</w:t>
            </w:r>
          </w:p>
        </w:tc>
        <w:tc>
          <w:tcPr>
            <w:tcW w:w="641" w:type="pct"/>
          </w:tcPr>
          <w:p w14:paraId="1EDCFE60" w14:textId="77777777" w:rsidR="0033610A" w:rsidRPr="004E00E9" w:rsidRDefault="0033610A" w:rsidP="004E00E9">
            <w:pPr>
              <w:spacing w:line="240" w:lineRule="auto"/>
              <w:rPr>
                <w:sz w:val="20"/>
                <w:szCs w:val="20"/>
              </w:rPr>
            </w:pPr>
            <w:r w:rsidRPr="004E00E9">
              <w:rPr>
                <w:sz w:val="20"/>
                <w:szCs w:val="20"/>
              </w:rPr>
              <w:t>подземное</w:t>
            </w:r>
          </w:p>
        </w:tc>
      </w:tr>
      <w:tr w:rsidR="0033610A" w:rsidRPr="004E00E9" w14:paraId="667FF4F4" w14:textId="77777777" w:rsidTr="002F7D83">
        <w:trPr>
          <w:trHeight w:val="20"/>
        </w:trPr>
        <w:tc>
          <w:tcPr>
            <w:tcW w:w="713" w:type="pct"/>
          </w:tcPr>
          <w:p w14:paraId="630A2325" w14:textId="156EB51B"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6F320DB"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Колхозная</w:t>
            </w:r>
          </w:p>
        </w:tc>
        <w:tc>
          <w:tcPr>
            <w:tcW w:w="487" w:type="pct"/>
            <w:vAlign w:val="center"/>
          </w:tcPr>
          <w:p w14:paraId="08401FF1" w14:textId="77777777" w:rsidR="0033610A" w:rsidRPr="004E00E9" w:rsidRDefault="0033610A" w:rsidP="004E00E9">
            <w:pPr>
              <w:spacing w:line="240" w:lineRule="auto"/>
              <w:jc w:val="center"/>
              <w:rPr>
                <w:sz w:val="20"/>
                <w:szCs w:val="20"/>
              </w:rPr>
            </w:pPr>
            <w:r w:rsidRPr="004E00E9">
              <w:rPr>
                <w:sz w:val="20"/>
                <w:szCs w:val="20"/>
              </w:rPr>
              <w:t>102</w:t>
            </w:r>
          </w:p>
        </w:tc>
        <w:tc>
          <w:tcPr>
            <w:tcW w:w="933" w:type="pct"/>
            <w:vAlign w:val="center"/>
          </w:tcPr>
          <w:p w14:paraId="1F1624BD"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F8C2560" w14:textId="77777777" w:rsidR="0033610A" w:rsidRPr="004E00E9" w:rsidRDefault="0033610A" w:rsidP="004E00E9">
            <w:pPr>
              <w:spacing w:line="240" w:lineRule="auto"/>
              <w:jc w:val="center"/>
              <w:rPr>
                <w:sz w:val="20"/>
                <w:szCs w:val="20"/>
              </w:rPr>
            </w:pPr>
            <w:r w:rsidRPr="004E00E9">
              <w:rPr>
                <w:sz w:val="20"/>
                <w:szCs w:val="20"/>
              </w:rPr>
              <w:t>372,00</w:t>
            </w:r>
          </w:p>
        </w:tc>
        <w:tc>
          <w:tcPr>
            <w:tcW w:w="641" w:type="pct"/>
          </w:tcPr>
          <w:p w14:paraId="2E82AEFD"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1C96AF14" w14:textId="77777777" w:rsidTr="002F7D83">
        <w:trPr>
          <w:trHeight w:val="20"/>
        </w:trPr>
        <w:tc>
          <w:tcPr>
            <w:tcW w:w="713" w:type="pct"/>
          </w:tcPr>
          <w:p w14:paraId="55E514B3" w14:textId="09A68494"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057EB9F"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Ашхамаф</w:t>
            </w:r>
          </w:p>
        </w:tc>
        <w:tc>
          <w:tcPr>
            <w:tcW w:w="487" w:type="pct"/>
            <w:vAlign w:val="center"/>
          </w:tcPr>
          <w:p w14:paraId="57F70F5F"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3C159CD5"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42E71BF" w14:textId="77777777" w:rsidR="0033610A" w:rsidRPr="004E00E9" w:rsidRDefault="0033610A" w:rsidP="004E00E9">
            <w:pPr>
              <w:spacing w:line="240" w:lineRule="auto"/>
              <w:jc w:val="center"/>
              <w:rPr>
                <w:sz w:val="20"/>
                <w:szCs w:val="20"/>
              </w:rPr>
            </w:pPr>
            <w:r w:rsidRPr="004E00E9">
              <w:rPr>
                <w:sz w:val="20"/>
                <w:szCs w:val="20"/>
              </w:rPr>
              <w:t>1216,40</w:t>
            </w:r>
          </w:p>
        </w:tc>
        <w:tc>
          <w:tcPr>
            <w:tcW w:w="641" w:type="pct"/>
          </w:tcPr>
          <w:p w14:paraId="24CE621D"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266F7459" w14:textId="77777777" w:rsidTr="002F7D83">
        <w:trPr>
          <w:trHeight w:val="20"/>
        </w:trPr>
        <w:tc>
          <w:tcPr>
            <w:tcW w:w="713" w:type="pct"/>
          </w:tcPr>
          <w:p w14:paraId="5BC7631D" w14:textId="25958376" w:rsidR="0033610A" w:rsidRPr="004E00E9" w:rsidRDefault="002F7D83" w:rsidP="004E00E9">
            <w:pPr>
              <w:spacing w:line="240" w:lineRule="auto"/>
              <w:jc w:val="center"/>
              <w:rPr>
                <w:sz w:val="20"/>
                <w:szCs w:val="20"/>
              </w:rPr>
            </w:pPr>
            <w:r w:rsidRPr="004E00E9">
              <w:rPr>
                <w:sz w:val="20"/>
                <w:szCs w:val="20"/>
              </w:rPr>
              <w:t>Высокое</w:t>
            </w:r>
          </w:p>
        </w:tc>
        <w:tc>
          <w:tcPr>
            <w:tcW w:w="1440" w:type="pct"/>
          </w:tcPr>
          <w:p w14:paraId="0B322901"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Ашхамаф</w:t>
            </w:r>
          </w:p>
        </w:tc>
        <w:tc>
          <w:tcPr>
            <w:tcW w:w="487" w:type="pct"/>
            <w:vAlign w:val="center"/>
          </w:tcPr>
          <w:p w14:paraId="1E5BBA32" w14:textId="77777777" w:rsidR="0033610A" w:rsidRPr="004E00E9" w:rsidRDefault="0033610A" w:rsidP="004E00E9">
            <w:pPr>
              <w:spacing w:line="240" w:lineRule="auto"/>
              <w:jc w:val="center"/>
              <w:rPr>
                <w:sz w:val="20"/>
                <w:szCs w:val="20"/>
              </w:rPr>
            </w:pPr>
            <w:r w:rsidRPr="004E00E9">
              <w:rPr>
                <w:sz w:val="20"/>
                <w:szCs w:val="20"/>
              </w:rPr>
              <w:t>89</w:t>
            </w:r>
          </w:p>
        </w:tc>
        <w:tc>
          <w:tcPr>
            <w:tcW w:w="933" w:type="pct"/>
            <w:vAlign w:val="center"/>
          </w:tcPr>
          <w:p w14:paraId="4002D7CC"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81D7976" w14:textId="77777777" w:rsidR="0033610A" w:rsidRPr="004E00E9" w:rsidRDefault="0033610A" w:rsidP="004E00E9">
            <w:pPr>
              <w:spacing w:line="240" w:lineRule="auto"/>
              <w:jc w:val="center"/>
              <w:rPr>
                <w:sz w:val="20"/>
                <w:szCs w:val="20"/>
              </w:rPr>
            </w:pPr>
            <w:r w:rsidRPr="004E00E9">
              <w:rPr>
                <w:sz w:val="20"/>
                <w:szCs w:val="20"/>
              </w:rPr>
              <w:t>7086,19</w:t>
            </w:r>
          </w:p>
        </w:tc>
        <w:tc>
          <w:tcPr>
            <w:tcW w:w="641" w:type="pct"/>
          </w:tcPr>
          <w:p w14:paraId="2DC9813B"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53CEBBD4" w14:textId="77777777" w:rsidTr="002F7D83">
        <w:trPr>
          <w:trHeight w:val="20"/>
        </w:trPr>
        <w:tc>
          <w:tcPr>
            <w:tcW w:w="713" w:type="pct"/>
          </w:tcPr>
          <w:p w14:paraId="1CCF51DA" w14:textId="1C4E2E2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883D1AA"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Кулибина</w:t>
            </w:r>
          </w:p>
        </w:tc>
        <w:tc>
          <w:tcPr>
            <w:tcW w:w="487" w:type="pct"/>
            <w:vAlign w:val="center"/>
          </w:tcPr>
          <w:p w14:paraId="540F4CCF"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6A028A2C"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E7BA62D" w14:textId="77777777" w:rsidR="0033610A" w:rsidRPr="004E00E9" w:rsidRDefault="0033610A" w:rsidP="004E00E9">
            <w:pPr>
              <w:spacing w:line="240" w:lineRule="auto"/>
              <w:jc w:val="center"/>
              <w:rPr>
                <w:sz w:val="20"/>
                <w:szCs w:val="20"/>
              </w:rPr>
            </w:pPr>
            <w:r w:rsidRPr="004E00E9">
              <w:rPr>
                <w:sz w:val="20"/>
                <w:szCs w:val="20"/>
              </w:rPr>
              <w:t>535,00</w:t>
            </w:r>
          </w:p>
        </w:tc>
        <w:tc>
          <w:tcPr>
            <w:tcW w:w="641" w:type="pct"/>
          </w:tcPr>
          <w:p w14:paraId="68A317A3"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1FF6281B" w14:textId="77777777" w:rsidTr="002F7D83">
        <w:trPr>
          <w:trHeight w:val="20"/>
        </w:trPr>
        <w:tc>
          <w:tcPr>
            <w:tcW w:w="713" w:type="pct"/>
          </w:tcPr>
          <w:p w14:paraId="3D089845" w14:textId="0837C9A9"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DC66A42"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Кулибина</w:t>
            </w:r>
          </w:p>
        </w:tc>
        <w:tc>
          <w:tcPr>
            <w:tcW w:w="487" w:type="pct"/>
            <w:vAlign w:val="center"/>
          </w:tcPr>
          <w:p w14:paraId="0FE71BA1"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301BA51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F982BC8" w14:textId="77777777" w:rsidR="0033610A" w:rsidRPr="004E00E9" w:rsidRDefault="0033610A" w:rsidP="004E00E9">
            <w:pPr>
              <w:spacing w:line="240" w:lineRule="auto"/>
              <w:jc w:val="center"/>
              <w:rPr>
                <w:sz w:val="20"/>
                <w:szCs w:val="20"/>
              </w:rPr>
            </w:pPr>
            <w:r w:rsidRPr="004E00E9">
              <w:rPr>
                <w:sz w:val="20"/>
                <w:szCs w:val="20"/>
              </w:rPr>
              <w:t>164,25</w:t>
            </w:r>
          </w:p>
        </w:tc>
        <w:tc>
          <w:tcPr>
            <w:tcW w:w="641" w:type="pct"/>
          </w:tcPr>
          <w:p w14:paraId="7BD470BE"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70EF5350" w14:textId="77777777" w:rsidTr="002F7D83">
        <w:trPr>
          <w:trHeight w:val="20"/>
        </w:trPr>
        <w:tc>
          <w:tcPr>
            <w:tcW w:w="713" w:type="pct"/>
          </w:tcPr>
          <w:p w14:paraId="416D49AF" w14:textId="35E94922"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8B0890E" w14:textId="77777777" w:rsidR="0033610A" w:rsidRPr="004E00E9" w:rsidRDefault="0033610A" w:rsidP="004E00E9">
            <w:pPr>
              <w:spacing w:line="240" w:lineRule="auto"/>
              <w:jc w:val="left"/>
              <w:rPr>
                <w:sz w:val="20"/>
                <w:szCs w:val="20"/>
              </w:rPr>
            </w:pPr>
            <w:r w:rsidRPr="004E00E9">
              <w:rPr>
                <w:sz w:val="20"/>
                <w:szCs w:val="20"/>
              </w:rPr>
              <w:t>а. Хакуринохабль, ул. Ленина</w:t>
            </w:r>
          </w:p>
        </w:tc>
        <w:tc>
          <w:tcPr>
            <w:tcW w:w="487" w:type="pct"/>
            <w:vAlign w:val="center"/>
          </w:tcPr>
          <w:p w14:paraId="4786A6B1" w14:textId="77777777" w:rsidR="0033610A" w:rsidRPr="004E00E9" w:rsidRDefault="0033610A" w:rsidP="004E00E9">
            <w:pPr>
              <w:spacing w:line="240" w:lineRule="auto"/>
              <w:jc w:val="center"/>
              <w:rPr>
                <w:sz w:val="20"/>
                <w:szCs w:val="20"/>
              </w:rPr>
            </w:pPr>
            <w:r w:rsidRPr="004E00E9">
              <w:rPr>
                <w:sz w:val="20"/>
                <w:szCs w:val="20"/>
              </w:rPr>
              <w:t>219</w:t>
            </w:r>
          </w:p>
        </w:tc>
        <w:tc>
          <w:tcPr>
            <w:tcW w:w="933" w:type="pct"/>
            <w:vAlign w:val="center"/>
          </w:tcPr>
          <w:p w14:paraId="13B5AE84"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3BF4CC1B" w14:textId="77777777" w:rsidR="0033610A" w:rsidRPr="004E00E9" w:rsidRDefault="0033610A" w:rsidP="004E00E9">
            <w:pPr>
              <w:spacing w:line="240" w:lineRule="auto"/>
              <w:jc w:val="center"/>
              <w:rPr>
                <w:sz w:val="20"/>
                <w:szCs w:val="20"/>
              </w:rPr>
            </w:pPr>
            <w:r w:rsidRPr="004E00E9">
              <w:rPr>
                <w:sz w:val="20"/>
                <w:szCs w:val="20"/>
              </w:rPr>
              <w:t>1125,33</w:t>
            </w:r>
          </w:p>
        </w:tc>
        <w:tc>
          <w:tcPr>
            <w:tcW w:w="641" w:type="pct"/>
          </w:tcPr>
          <w:p w14:paraId="3946EC98"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526D411D" w14:textId="77777777" w:rsidTr="002F7D83">
        <w:trPr>
          <w:trHeight w:val="20"/>
        </w:trPr>
        <w:tc>
          <w:tcPr>
            <w:tcW w:w="713" w:type="pct"/>
          </w:tcPr>
          <w:p w14:paraId="285C2AEF" w14:textId="218019DF"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72E7EADD"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Лермонтова-Маяковского</w:t>
            </w:r>
          </w:p>
        </w:tc>
        <w:tc>
          <w:tcPr>
            <w:tcW w:w="487" w:type="pct"/>
            <w:vAlign w:val="center"/>
          </w:tcPr>
          <w:p w14:paraId="462A0A89"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55E2F32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E95E5CB" w14:textId="77777777" w:rsidR="0033610A" w:rsidRPr="004E00E9" w:rsidRDefault="0033610A" w:rsidP="004E00E9">
            <w:pPr>
              <w:spacing w:line="240" w:lineRule="auto"/>
              <w:jc w:val="center"/>
              <w:rPr>
                <w:sz w:val="20"/>
                <w:szCs w:val="20"/>
              </w:rPr>
            </w:pPr>
            <w:r w:rsidRPr="004E00E9">
              <w:rPr>
                <w:sz w:val="20"/>
                <w:szCs w:val="20"/>
              </w:rPr>
              <w:t>1820,08</w:t>
            </w:r>
          </w:p>
        </w:tc>
        <w:tc>
          <w:tcPr>
            <w:tcW w:w="641" w:type="pct"/>
          </w:tcPr>
          <w:p w14:paraId="579D8E69"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45027349" w14:textId="77777777" w:rsidTr="002F7D83">
        <w:trPr>
          <w:trHeight w:val="20"/>
        </w:trPr>
        <w:tc>
          <w:tcPr>
            <w:tcW w:w="713" w:type="pct"/>
          </w:tcPr>
          <w:p w14:paraId="4467CFC0" w14:textId="5B65882F" w:rsidR="0033610A" w:rsidRPr="004E00E9" w:rsidRDefault="002F7D83" w:rsidP="004E00E9">
            <w:pPr>
              <w:spacing w:line="240" w:lineRule="auto"/>
              <w:jc w:val="center"/>
              <w:rPr>
                <w:sz w:val="20"/>
                <w:szCs w:val="20"/>
              </w:rPr>
            </w:pPr>
            <w:r w:rsidRPr="004E00E9">
              <w:rPr>
                <w:sz w:val="20"/>
                <w:szCs w:val="20"/>
              </w:rPr>
              <w:t>Высок</w:t>
            </w:r>
            <w:r w:rsidR="0033610A" w:rsidRPr="004E00E9">
              <w:rPr>
                <w:sz w:val="20"/>
                <w:szCs w:val="20"/>
              </w:rPr>
              <w:t>ое</w:t>
            </w:r>
          </w:p>
        </w:tc>
        <w:tc>
          <w:tcPr>
            <w:tcW w:w="1440" w:type="pct"/>
          </w:tcPr>
          <w:p w14:paraId="5D99C6E6" w14:textId="77777777" w:rsidR="0033610A" w:rsidRPr="004E00E9" w:rsidRDefault="0033610A" w:rsidP="004E00E9">
            <w:pPr>
              <w:spacing w:line="240" w:lineRule="auto"/>
              <w:jc w:val="left"/>
              <w:rPr>
                <w:sz w:val="20"/>
                <w:szCs w:val="20"/>
              </w:rPr>
            </w:pPr>
            <w:r w:rsidRPr="004E00E9">
              <w:rPr>
                <w:sz w:val="20"/>
                <w:szCs w:val="20"/>
              </w:rPr>
              <w:t>а. Хакуринохабль, ул. Гоголя</w:t>
            </w:r>
          </w:p>
        </w:tc>
        <w:tc>
          <w:tcPr>
            <w:tcW w:w="487" w:type="pct"/>
            <w:vAlign w:val="center"/>
          </w:tcPr>
          <w:p w14:paraId="6F7050B3"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42D4D97D"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AA870FD" w14:textId="77777777" w:rsidR="0033610A" w:rsidRPr="004E00E9" w:rsidRDefault="0033610A" w:rsidP="004E00E9">
            <w:pPr>
              <w:spacing w:line="240" w:lineRule="auto"/>
              <w:jc w:val="center"/>
              <w:rPr>
                <w:sz w:val="20"/>
                <w:szCs w:val="20"/>
              </w:rPr>
            </w:pPr>
            <w:r w:rsidRPr="004E00E9">
              <w:rPr>
                <w:sz w:val="20"/>
                <w:szCs w:val="20"/>
              </w:rPr>
              <w:t>110,91</w:t>
            </w:r>
          </w:p>
        </w:tc>
        <w:tc>
          <w:tcPr>
            <w:tcW w:w="641" w:type="pct"/>
          </w:tcPr>
          <w:p w14:paraId="2B039F49"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2D7BD875" w14:textId="77777777" w:rsidTr="002F7D83">
        <w:trPr>
          <w:trHeight w:val="20"/>
        </w:trPr>
        <w:tc>
          <w:tcPr>
            <w:tcW w:w="713" w:type="pct"/>
          </w:tcPr>
          <w:p w14:paraId="0A0D811A" w14:textId="15FCB7B3"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31E8428"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Гоголя</w:t>
            </w:r>
          </w:p>
        </w:tc>
        <w:tc>
          <w:tcPr>
            <w:tcW w:w="487" w:type="pct"/>
            <w:vAlign w:val="center"/>
          </w:tcPr>
          <w:p w14:paraId="04C0D7D7"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7524F665"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60D6FBD" w14:textId="77777777" w:rsidR="0033610A" w:rsidRPr="004E00E9" w:rsidRDefault="0033610A" w:rsidP="004E00E9">
            <w:pPr>
              <w:spacing w:line="240" w:lineRule="auto"/>
              <w:jc w:val="center"/>
              <w:rPr>
                <w:sz w:val="20"/>
                <w:szCs w:val="20"/>
              </w:rPr>
            </w:pPr>
            <w:r w:rsidRPr="004E00E9">
              <w:rPr>
                <w:sz w:val="20"/>
                <w:szCs w:val="20"/>
              </w:rPr>
              <w:t>820,97</w:t>
            </w:r>
          </w:p>
        </w:tc>
        <w:tc>
          <w:tcPr>
            <w:tcW w:w="641" w:type="pct"/>
          </w:tcPr>
          <w:p w14:paraId="6C8460A0"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019ECDC8" w14:textId="77777777" w:rsidTr="002F7D83">
        <w:trPr>
          <w:trHeight w:val="20"/>
        </w:trPr>
        <w:tc>
          <w:tcPr>
            <w:tcW w:w="713" w:type="pct"/>
          </w:tcPr>
          <w:p w14:paraId="032BBD93" w14:textId="36FA771F"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014654D"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Андрухаева</w:t>
            </w:r>
          </w:p>
        </w:tc>
        <w:tc>
          <w:tcPr>
            <w:tcW w:w="487" w:type="pct"/>
            <w:vAlign w:val="center"/>
          </w:tcPr>
          <w:p w14:paraId="697F1DF4"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4CAD0876"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52A6325" w14:textId="77777777" w:rsidR="0033610A" w:rsidRPr="004E00E9" w:rsidRDefault="0033610A" w:rsidP="004E00E9">
            <w:pPr>
              <w:spacing w:line="240" w:lineRule="auto"/>
              <w:jc w:val="center"/>
              <w:rPr>
                <w:sz w:val="20"/>
                <w:szCs w:val="20"/>
              </w:rPr>
            </w:pPr>
            <w:r w:rsidRPr="004E00E9">
              <w:rPr>
                <w:sz w:val="20"/>
                <w:szCs w:val="20"/>
              </w:rPr>
              <w:t>807,00</w:t>
            </w:r>
          </w:p>
        </w:tc>
        <w:tc>
          <w:tcPr>
            <w:tcW w:w="641" w:type="pct"/>
          </w:tcPr>
          <w:p w14:paraId="662A58D5"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4F02FA76" w14:textId="77777777" w:rsidTr="002F7D83">
        <w:trPr>
          <w:trHeight w:val="20"/>
        </w:trPr>
        <w:tc>
          <w:tcPr>
            <w:tcW w:w="713" w:type="pct"/>
          </w:tcPr>
          <w:p w14:paraId="4449226F" w14:textId="64EB1E95"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4BADFAE"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Андрухаева</w:t>
            </w:r>
          </w:p>
        </w:tc>
        <w:tc>
          <w:tcPr>
            <w:tcW w:w="487" w:type="pct"/>
            <w:vAlign w:val="center"/>
          </w:tcPr>
          <w:p w14:paraId="5023F5F8"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0EA00A2E"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CB34D72" w14:textId="77777777" w:rsidR="0033610A" w:rsidRPr="004E00E9" w:rsidRDefault="0033610A" w:rsidP="004E00E9">
            <w:pPr>
              <w:spacing w:line="240" w:lineRule="auto"/>
              <w:jc w:val="center"/>
              <w:rPr>
                <w:sz w:val="20"/>
                <w:szCs w:val="20"/>
              </w:rPr>
            </w:pPr>
            <w:r w:rsidRPr="004E00E9">
              <w:rPr>
                <w:sz w:val="20"/>
                <w:szCs w:val="20"/>
              </w:rPr>
              <w:t>439,20</w:t>
            </w:r>
          </w:p>
        </w:tc>
        <w:tc>
          <w:tcPr>
            <w:tcW w:w="641" w:type="pct"/>
          </w:tcPr>
          <w:p w14:paraId="75AED3DF"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3610049B" w14:textId="77777777" w:rsidTr="002F7D83">
        <w:trPr>
          <w:trHeight w:val="20"/>
        </w:trPr>
        <w:tc>
          <w:tcPr>
            <w:tcW w:w="713" w:type="pct"/>
          </w:tcPr>
          <w:p w14:paraId="404F62CC" w14:textId="681F2C72"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08E1575"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Тургенева</w:t>
            </w:r>
          </w:p>
        </w:tc>
        <w:tc>
          <w:tcPr>
            <w:tcW w:w="487" w:type="pct"/>
            <w:vAlign w:val="center"/>
          </w:tcPr>
          <w:p w14:paraId="25DA122E"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39F83F09"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3970B53" w14:textId="77777777" w:rsidR="0033610A" w:rsidRPr="004E00E9" w:rsidRDefault="0033610A" w:rsidP="004E00E9">
            <w:pPr>
              <w:spacing w:line="240" w:lineRule="auto"/>
              <w:jc w:val="center"/>
              <w:rPr>
                <w:sz w:val="20"/>
                <w:szCs w:val="20"/>
              </w:rPr>
            </w:pPr>
            <w:r w:rsidRPr="004E00E9">
              <w:rPr>
                <w:sz w:val="20"/>
                <w:szCs w:val="20"/>
              </w:rPr>
              <w:t>1462,12</w:t>
            </w:r>
          </w:p>
        </w:tc>
        <w:tc>
          <w:tcPr>
            <w:tcW w:w="641" w:type="pct"/>
          </w:tcPr>
          <w:p w14:paraId="549A1477"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3C95BBE4" w14:textId="77777777" w:rsidTr="002F7D83">
        <w:trPr>
          <w:trHeight w:val="20"/>
        </w:trPr>
        <w:tc>
          <w:tcPr>
            <w:tcW w:w="713" w:type="pct"/>
          </w:tcPr>
          <w:p w14:paraId="1F8D6CF3" w14:textId="0367F49C"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F997A6D"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Тургенева</w:t>
            </w:r>
          </w:p>
        </w:tc>
        <w:tc>
          <w:tcPr>
            <w:tcW w:w="487" w:type="pct"/>
            <w:vAlign w:val="center"/>
          </w:tcPr>
          <w:p w14:paraId="0DFA5A67" w14:textId="77777777" w:rsidR="0033610A" w:rsidRPr="004E00E9" w:rsidRDefault="0033610A" w:rsidP="004E00E9">
            <w:pPr>
              <w:spacing w:line="240" w:lineRule="auto"/>
              <w:jc w:val="center"/>
              <w:rPr>
                <w:sz w:val="20"/>
                <w:szCs w:val="20"/>
              </w:rPr>
            </w:pPr>
            <w:r w:rsidRPr="004E00E9">
              <w:rPr>
                <w:sz w:val="20"/>
                <w:szCs w:val="20"/>
              </w:rPr>
              <w:t>89</w:t>
            </w:r>
          </w:p>
        </w:tc>
        <w:tc>
          <w:tcPr>
            <w:tcW w:w="933" w:type="pct"/>
            <w:vAlign w:val="center"/>
          </w:tcPr>
          <w:p w14:paraId="586ADABD"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16565CC7" w14:textId="77777777" w:rsidR="0033610A" w:rsidRPr="004E00E9" w:rsidRDefault="0033610A" w:rsidP="004E00E9">
            <w:pPr>
              <w:spacing w:line="240" w:lineRule="auto"/>
              <w:jc w:val="center"/>
              <w:rPr>
                <w:sz w:val="20"/>
                <w:szCs w:val="20"/>
              </w:rPr>
            </w:pPr>
            <w:r w:rsidRPr="004E00E9">
              <w:rPr>
                <w:sz w:val="20"/>
                <w:szCs w:val="20"/>
              </w:rPr>
              <w:t>288,00</w:t>
            </w:r>
          </w:p>
        </w:tc>
        <w:tc>
          <w:tcPr>
            <w:tcW w:w="641" w:type="pct"/>
          </w:tcPr>
          <w:p w14:paraId="0A320926"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15271A3F" w14:textId="77777777" w:rsidTr="002F7D83">
        <w:trPr>
          <w:trHeight w:val="20"/>
        </w:trPr>
        <w:tc>
          <w:tcPr>
            <w:tcW w:w="713" w:type="pct"/>
          </w:tcPr>
          <w:p w14:paraId="5755DF6F" w14:textId="4A5B564E"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4699BB7" w14:textId="77777777" w:rsidR="0033610A" w:rsidRPr="004E00E9" w:rsidRDefault="0033610A" w:rsidP="004E00E9">
            <w:pPr>
              <w:spacing w:line="240" w:lineRule="auto"/>
              <w:jc w:val="left"/>
              <w:rPr>
                <w:sz w:val="20"/>
                <w:szCs w:val="20"/>
              </w:rPr>
            </w:pPr>
            <w:r w:rsidRPr="004E00E9">
              <w:rPr>
                <w:sz w:val="20"/>
                <w:szCs w:val="20"/>
              </w:rPr>
              <w:t>а. Хакуринохабль, ул. Полевая</w:t>
            </w:r>
          </w:p>
        </w:tc>
        <w:tc>
          <w:tcPr>
            <w:tcW w:w="487" w:type="pct"/>
            <w:vAlign w:val="center"/>
          </w:tcPr>
          <w:p w14:paraId="32876EA8" w14:textId="77777777" w:rsidR="0033610A" w:rsidRPr="004E00E9" w:rsidRDefault="0033610A" w:rsidP="004E00E9">
            <w:pPr>
              <w:spacing w:line="240" w:lineRule="auto"/>
              <w:jc w:val="center"/>
              <w:rPr>
                <w:sz w:val="20"/>
                <w:szCs w:val="20"/>
              </w:rPr>
            </w:pPr>
            <w:r w:rsidRPr="004E00E9">
              <w:rPr>
                <w:sz w:val="20"/>
                <w:szCs w:val="20"/>
              </w:rPr>
              <w:t>57</w:t>
            </w:r>
          </w:p>
        </w:tc>
        <w:tc>
          <w:tcPr>
            <w:tcW w:w="933" w:type="pct"/>
            <w:vAlign w:val="center"/>
          </w:tcPr>
          <w:p w14:paraId="10ACFF32"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7C6E4AC" w14:textId="77777777" w:rsidR="0033610A" w:rsidRPr="004E00E9" w:rsidRDefault="0033610A" w:rsidP="004E00E9">
            <w:pPr>
              <w:spacing w:line="240" w:lineRule="auto"/>
              <w:jc w:val="center"/>
              <w:rPr>
                <w:sz w:val="20"/>
                <w:szCs w:val="20"/>
              </w:rPr>
            </w:pPr>
            <w:r w:rsidRPr="004E00E9">
              <w:rPr>
                <w:sz w:val="20"/>
                <w:szCs w:val="20"/>
              </w:rPr>
              <w:t>684,00</w:t>
            </w:r>
          </w:p>
        </w:tc>
        <w:tc>
          <w:tcPr>
            <w:tcW w:w="641" w:type="pct"/>
          </w:tcPr>
          <w:p w14:paraId="043F8D94"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343E767E" w14:textId="77777777" w:rsidTr="002F7D83">
        <w:trPr>
          <w:trHeight w:val="20"/>
        </w:trPr>
        <w:tc>
          <w:tcPr>
            <w:tcW w:w="713" w:type="pct"/>
          </w:tcPr>
          <w:p w14:paraId="18268E33" w14:textId="0FE80C75"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A29ED8E"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Гагарина</w:t>
            </w:r>
          </w:p>
        </w:tc>
        <w:tc>
          <w:tcPr>
            <w:tcW w:w="487" w:type="pct"/>
            <w:vAlign w:val="center"/>
          </w:tcPr>
          <w:p w14:paraId="558B2ECF"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578FAD5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3DF8C867" w14:textId="77777777" w:rsidR="0033610A" w:rsidRPr="004E00E9" w:rsidRDefault="0033610A" w:rsidP="004E00E9">
            <w:pPr>
              <w:spacing w:line="240" w:lineRule="auto"/>
              <w:jc w:val="center"/>
              <w:rPr>
                <w:sz w:val="20"/>
                <w:szCs w:val="20"/>
              </w:rPr>
            </w:pPr>
            <w:r w:rsidRPr="004E00E9">
              <w:rPr>
                <w:sz w:val="20"/>
                <w:szCs w:val="20"/>
              </w:rPr>
              <w:t>598,28</w:t>
            </w:r>
          </w:p>
        </w:tc>
        <w:tc>
          <w:tcPr>
            <w:tcW w:w="641" w:type="pct"/>
          </w:tcPr>
          <w:p w14:paraId="0C2CF84E"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51EF6FCD" w14:textId="77777777" w:rsidTr="002F7D83">
        <w:trPr>
          <w:trHeight w:val="20"/>
        </w:trPr>
        <w:tc>
          <w:tcPr>
            <w:tcW w:w="713" w:type="pct"/>
          </w:tcPr>
          <w:p w14:paraId="5B54956A" w14:textId="33C3CC71"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6F4F4F3"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Гагарина</w:t>
            </w:r>
          </w:p>
        </w:tc>
        <w:tc>
          <w:tcPr>
            <w:tcW w:w="487" w:type="pct"/>
            <w:vAlign w:val="center"/>
          </w:tcPr>
          <w:p w14:paraId="0E65E845"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768C584F"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124C637" w14:textId="77777777" w:rsidR="0033610A" w:rsidRPr="004E00E9" w:rsidRDefault="0033610A" w:rsidP="004E00E9">
            <w:pPr>
              <w:spacing w:line="240" w:lineRule="auto"/>
              <w:jc w:val="center"/>
              <w:rPr>
                <w:sz w:val="20"/>
                <w:szCs w:val="20"/>
              </w:rPr>
            </w:pPr>
            <w:r w:rsidRPr="004E00E9">
              <w:rPr>
                <w:sz w:val="20"/>
                <w:szCs w:val="20"/>
              </w:rPr>
              <w:t>631,50</w:t>
            </w:r>
          </w:p>
        </w:tc>
        <w:tc>
          <w:tcPr>
            <w:tcW w:w="641" w:type="pct"/>
          </w:tcPr>
          <w:p w14:paraId="7AD4D4AA"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7B5D59E7" w14:textId="77777777" w:rsidTr="002F7D83">
        <w:trPr>
          <w:trHeight w:val="20"/>
        </w:trPr>
        <w:tc>
          <w:tcPr>
            <w:tcW w:w="713" w:type="pct"/>
          </w:tcPr>
          <w:p w14:paraId="69A0DC05" w14:textId="47D10772"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B258FC5"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Кутузова</w:t>
            </w:r>
          </w:p>
        </w:tc>
        <w:tc>
          <w:tcPr>
            <w:tcW w:w="487" w:type="pct"/>
            <w:vAlign w:val="center"/>
          </w:tcPr>
          <w:p w14:paraId="4B095E3E"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41715D05"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350A6341" w14:textId="77777777" w:rsidR="0033610A" w:rsidRPr="004E00E9" w:rsidRDefault="0033610A" w:rsidP="004E00E9">
            <w:pPr>
              <w:spacing w:line="240" w:lineRule="auto"/>
              <w:jc w:val="center"/>
              <w:rPr>
                <w:sz w:val="20"/>
                <w:szCs w:val="20"/>
              </w:rPr>
            </w:pPr>
            <w:r w:rsidRPr="004E00E9">
              <w:rPr>
                <w:sz w:val="20"/>
                <w:szCs w:val="20"/>
              </w:rPr>
              <w:t>521,90</w:t>
            </w:r>
          </w:p>
        </w:tc>
        <w:tc>
          <w:tcPr>
            <w:tcW w:w="641" w:type="pct"/>
          </w:tcPr>
          <w:p w14:paraId="6A8E97AB"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00DAA497" w14:textId="77777777" w:rsidTr="002F7D83">
        <w:trPr>
          <w:trHeight w:val="20"/>
        </w:trPr>
        <w:tc>
          <w:tcPr>
            <w:tcW w:w="713" w:type="pct"/>
          </w:tcPr>
          <w:p w14:paraId="474EEA81" w14:textId="576BC23F"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39872CCF"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Кутузова</w:t>
            </w:r>
          </w:p>
        </w:tc>
        <w:tc>
          <w:tcPr>
            <w:tcW w:w="487" w:type="pct"/>
            <w:vAlign w:val="center"/>
          </w:tcPr>
          <w:p w14:paraId="11CEC1CA" w14:textId="77777777" w:rsidR="0033610A" w:rsidRPr="004E00E9" w:rsidRDefault="0033610A" w:rsidP="004E00E9">
            <w:pPr>
              <w:spacing w:line="240" w:lineRule="auto"/>
              <w:jc w:val="center"/>
              <w:rPr>
                <w:sz w:val="20"/>
                <w:szCs w:val="20"/>
              </w:rPr>
            </w:pPr>
            <w:r w:rsidRPr="004E00E9">
              <w:rPr>
                <w:sz w:val="20"/>
                <w:szCs w:val="20"/>
              </w:rPr>
              <w:t>89</w:t>
            </w:r>
          </w:p>
        </w:tc>
        <w:tc>
          <w:tcPr>
            <w:tcW w:w="933" w:type="pct"/>
            <w:vAlign w:val="center"/>
          </w:tcPr>
          <w:p w14:paraId="43ED2BE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CB98492" w14:textId="77777777" w:rsidR="0033610A" w:rsidRPr="004E00E9" w:rsidRDefault="0033610A" w:rsidP="004E00E9">
            <w:pPr>
              <w:spacing w:line="240" w:lineRule="auto"/>
              <w:jc w:val="center"/>
              <w:rPr>
                <w:sz w:val="20"/>
                <w:szCs w:val="20"/>
              </w:rPr>
            </w:pPr>
            <w:r w:rsidRPr="004E00E9">
              <w:rPr>
                <w:sz w:val="20"/>
                <w:szCs w:val="20"/>
              </w:rPr>
              <w:t>350,00</w:t>
            </w:r>
          </w:p>
        </w:tc>
        <w:tc>
          <w:tcPr>
            <w:tcW w:w="641" w:type="pct"/>
          </w:tcPr>
          <w:p w14:paraId="741FBE76"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447E7269" w14:textId="77777777" w:rsidTr="002F7D83">
        <w:trPr>
          <w:trHeight w:val="20"/>
        </w:trPr>
        <w:tc>
          <w:tcPr>
            <w:tcW w:w="713" w:type="pct"/>
          </w:tcPr>
          <w:p w14:paraId="5EE8E1BC" w14:textId="32439789"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2728E1EF"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Больничная</w:t>
            </w:r>
          </w:p>
        </w:tc>
        <w:tc>
          <w:tcPr>
            <w:tcW w:w="487" w:type="pct"/>
            <w:vAlign w:val="center"/>
          </w:tcPr>
          <w:p w14:paraId="66705DB2" w14:textId="77777777" w:rsidR="0033610A" w:rsidRPr="004E00E9" w:rsidRDefault="0033610A" w:rsidP="004E00E9">
            <w:pPr>
              <w:spacing w:line="240" w:lineRule="auto"/>
              <w:jc w:val="center"/>
              <w:rPr>
                <w:sz w:val="20"/>
                <w:szCs w:val="20"/>
              </w:rPr>
            </w:pPr>
            <w:r w:rsidRPr="004E00E9">
              <w:rPr>
                <w:sz w:val="20"/>
                <w:szCs w:val="20"/>
              </w:rPr>
              <w:t>102</w:t>
            </w:r>
          </w:p>
        </w:tc>
        <w:tc>
          <w:tcPr>
            <w:tcW w:w="933" w:type="pct"/>
            <w:vAlign w:val="center"/>
          </w:tcPr>
          <w:p w14:paraId="7FC767A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1FDF6FE5" w14:textId="77777777" w:rsidR="0033610A" w:rsidRPr="004E00E9" w:rsidRDefault="0033610A" w:rsidP="004E00E9">
            <w:pPr>
              <w:spacing w:line="240" w:lineRule="auto"/>
              <w:jc w:val="center"/>
              <w:rPr>
                <w:sz w:val="20"/>
                <w:szCs w:val="20"/>
              </w:rPr>
            </w:pPr>
            <w:r w:rsidRPr="004E00E9">
              <w:rPr>
                <w:sz w:val="20"/>
                <w:szCs w:val="20"/>
              </w:rPr>
              <w:t>360,00</w:t>
            </w:r>
          </w:p>
        </w:tc>
        <w:tc>
          <w:tcPr>
            <w:tcW w:w="641" w:type="pct"/>
          </w:tcPr>
          <w:p w14:paraId="59D466F4"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31C189D6" w14:textId="77777777" w:rsidTr="002F7D83">
        <w:trPr>
          <w:trHeight w:val="20"/>
        </w:trPr>
        <w:tc>
          <w:tcPr>
            <w:tcW w:w="713" w:type="pct"/>
          </w:tcPr>
          <w:p w14:paraId="41F802D5" w14:textId="6EEC98B9"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6291734D"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Шовгенова</w:t>
            </w:r>
          </w:p>
        </w:tc>
        <w:tc>
          <w:tcPr>
            <w:tcW w:w="487" w:type="pct"/>
            <w:vAlign w:val="center"/>
          </w:tcPr>
          <w:p w14:paraId="01014D95"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2A0A033B"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D2AA774" w14:textId="77777777" w:rsidR="0033610A" w:rsidRPr="004E00E9" w:rsidRDefault="0033610A" w:rsidP="004E00E9">
            <w:pPr>
              <w:spacing w:line="240" w:lineRule="auto"/>
              <w:jc w:val="center"/>
              <w:rPr>
                <w:sz w:val="20"/>
                <w:szCs w:val="20"/>
              </w:rPr>
            </w:pPr>
            <w:r w:rsidRPr="004E00E9">
              <w:rPr>
                <w:sz w:val="20"/>
                <w:szCs w:val="20"/>
              </w:rPr>
              <w:t>875,47</w:t>
            </w:r>
          </w:p>
        </w:tc>
        <w:tc>
          <w:tcPr>
            <w:tcW w:w="641" w:type="pct"/>
          </w:tcPr>
          <w:p w14:paraId="4866FB3F"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5489CA21" w14:textId="77777777" w:rsidTr="002F7D83">
        <w:trPr>
          <w:trHeight w:val="20"/>
        </w:trPr>
        <w:tc>
          <w:tcPr>
            <w:tcW w:w="713" w:type="pct"/>
          </w:tcPr>
          <w:p w14:paraId="68D1AA6F" w14:textId="2FC9615C"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E846068"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Шовгенова</w:t>
            </w:r>
          </w:p>
        </w:tc>
        <w:tc>
          <w:tcPr>
            <w:tcW w:w="487" w:type="pct"/>
            <w:vAlign w:val="center"/>
          </w:tcPr>
          <w:p w14:paraId="477347D4" w14:textId="77777777" w:rsidR="0033610A" w:rsidRPr="004E00E9" w:rsidRDefault="0033610A" w:rsidP="004E00E9">
            <w:pPr>
              <w:spacing w:line="240" w:lineRule="auto"/>
              <w:jc w:val="center"/>
              <w:rPr>
                <w:sz w:val="20"/>
                <w:szCs w:val="20"/>
              </w:rPr>
            </w:pPr>
            <w:r w:rsidRPr="004E00E9">
              <w:rPr>
                <w:sz w:val="20"/>
                <w:szCs w:val="20"/>
              </w:rPr>
              <w:t>57</w:t>
            </w:r>
          </w:p>
        </w:tc>
        <w:tc>
          <w:tcPr>
            <w:tcW w:w="933" w:type="pct"/>
            <w:vAlign w:val="center"/>
          </w:tcPr>
          <w:p w14:paraId="2C9765E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72C6F16" w14:textId="77777777" w:rsidR="0033610A" w:rsidRPr="004E00E9" w:rsidRDefault="0033610A" w:rsidP="004E00E9">
            <w:pPr>
              <w:spacing w:line="240" w:lineRule="auto"/>
              <w:jc w:val="center"/>
              <w:rPr>
                <w:sz w:val="20"/>
                <w:szCs w:val="20"/>
              </w:rPr>
            </w:pPr>
            <w:r w:rsidRPr="004E00E9">
              <w:rPr>
                <w:sz w:val="20"/>
                <w:szCs w:val="20"/>
              </w:rPr>
              <w:t>211,00</w:t>
            </w:r>
          </w:p>
        </w:tc>
        <w:tc>
          <w:tcPr>
            <w:tcW w:w="641" w:type="pct"/>
          </w:tcPr>
          <w:p w14:paraId="0EAE6C9F"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299F2957" w14:textId="77777777" w:rsidTr="002F7D83">
        <w:trPr>
          <w:trHeight w:val="20"/>
        </w:trPr>
        <w:tc>
          <w:tcPr>
            <w:tcW w:w="713" w:type="pct"/>
          </w:tcPr>
          <w:p w14:paraId="451C40EF" w14:textId="760CBA66"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67F3EEB5"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Молодежная</w:t>
            </w:r>
          </w:p>
        </w:tc>
        <w:tc>
          <w:tcPr>
            <w:tcW w:w="487" w:type="pct"/>
            <w:vAlign w:val="center"/>
          </w:tcPr>
          <w:p w14:paraId="14198673"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3247A47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17C8BE0" w14:textId="77777777" w:rsidR="0033610A" w:rsidRPr="004E00E9" w:rsidRDefault="0033610A" w:rsidP="004E00E9">
            <w:pPr>
              <w:spacing w:line="240" w:lineRule="auto"/>
              <w:jc w:val="center"/>
              <w:rPr>
                <w:sz w:val="20"/>
                <w:szCs w:val="20"/>
              </w:rPr>
            </w:pPr>
            <w:r w:rsidRPr="004E00E9">
              <w:rPr>
                <w:sz w:val="20"/>
                <w:szCs w:val="20"/>
              </w:rPr>
              <w:t>309,00</w:t>
            </w:r>
          </w:p>
        </w:tc>
        <w:tc>
          <w:tcPr>
            <w:tcW w:w="641" w:type="pct"/>
          </w:tcPr>
          <w:p w14:paraId="220EB76A"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48C1AA1C" w14:textId="77777777" w:rsidTr="002F7D83">
        <w:trPr>
          <w:trHeight w:val="20"/>
        </w:trPr>
        <w:tc>
          <w:tcPr>
            <w:tcW w:w="713" w:type="pct"/>
          </w:tcPr>
          <w:p w14:paraId="5A01A6B0" w14:textId="03D9556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C64995A" w14:textId="77777777" w:rsidR="0033610A" w:rsidRPr="004E00E9" w:rsidRDefault="0033610A" w:rsidP="004E00E9">
            <w:pPr>
              <w:spacing w:line="240" w:lineRule="auto"/>
              <w:jc w:val="left"/>
              <w:rPr>
                <w:sz w:val="20"/>
                <w:szCs w:val="20"/>
              </w:rPr>
            </w:pPr>
            <w:r w:rsidRPr="004E00E9">
              <w:rPr>
                <w:sz w:val="20"/>
                <w:szCs w:val="20"/>
              </w:rPr>
              <w:t xml:space="preserve">а. Хакуринохабль, </w:t>
            </w:r>
            <w:r w:rsidRPr="004E00E9">
              <w:rPr>
                <w:sz w:val="20"/>
                <w:szCs w:val="20"/>
              </w:rPr>
              <w:br/>
              <w:t>ул. Проселочная</w:t>
            </w:r>
          </w:p>
        </w:tc>
        <w:tc>
          <w:tcPr>
            <w:tcW w:w="487" w:type="pct"/>
            <w:vAlign w:val="center"/>
          </w:tcPr>
          <w:p w14:paraId="0A5BC09B"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7CF8A28B"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69809D17" w14:textId="77777777" w:rsidR="0033610A" w:rsidRPr="004E00E9" w:rsidRDefault="0033610A" w:rsidP="004E00E9">
            <w:pPr>
              <w:spacing w:line="240" w:lineRule="auto"/>
              <w:jc w:val="center"/>
              <w:rPr>
                <w:sz w:val="20"/>
                <w:szCs w:val="20"/>
              </w:rPr>
            </w:pPr>
            <w:r w:rsidRPr="004E00E9">
              <w:rPr>
                <w:sz w:val="20"/>
                <w:szCs w:val="20"/>
              </w:rPr>
              <w:t>535,00</w:t>
            </w:r>
          </w:p>
        </w:tc>
        <w:tc>
          <w:tcPr>
            <w:tcW w:w="641" w:type="pct"/>
          </w:tcPr>
          <w:p w14:paraId="06175918"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5E91D1F6" w14:textId="77777777" w:rsidTr="002F7D83">
        <w:trPr>
          <w:trHeight w:val="20"/>
        </w:trPr>
        <w:tc>
          <w:tcPr>
            <w:tcW w:w="713" w:type="pct"/>
          </w:tcPr>
          <w:p w14:paraId="48A7DD72" w14:textId="149C2FCD"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6AE7401E" w14:textId="77777777" w:rsidR="0033610A" w:rsidRPr="004E00E9" w:rsidRDefault="0033610A" w:rsidP="004E00E9">
            <w:pPr>
              <w:spacing w:line="240" w:lineRule="auto"/>
              <w:jc w:val="left"/>
              <w:rPr>
                <w:sz w:val="20"/>
                <w:szCs w:val="20"/>
              </w:rPr>
            </w:pPr>
            <w:r w:rsidRPr="004E00E9">
              <w:rPr>
                <w:sz w:val="20"/>
                <w:szCs w:val="20"/>
              </w:rPr>
              <w:t xml:space="preserve">а. Хакуринохабль, </w:t>
            </w:r>
          </w:p>
          <w:p w14:paraId="4493B9B5" w14:textId="77777777" w:rsidR="0033610A" w:rsidRPr="004E00E9" w:rsidRDefault="0033610A" w:rsidP="004E00E9">
            <w:pPr>
              <w:spacing w:line="240" w:lineRule="auto"/>
              <w:jc w:val="left"/>
              <w:rPr>
                <w:sz w:val="20"/>
                <w:szCs w:val="20"/>
              </w:rPr>
            </w:pPr>
            <w:r w:rsidRPr="004E00E9">
              <w:rPr>
                <w:sz w:val="20"/>
                <w:szCs w:val="20"/>
              </w:rPr>
              <w:t>ул. Набережная</w:t>
            </w:r>
          </w:p>
        </w:tc>
        <w:tc>
          <w:tcPr>
            <w:tcW w:w="487" w:type="pct"/>
            <w:vAlign w:val="center"/>
          </w:tcPr>
          <w:p w14:paraId="72482380"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5486E208"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59A228C" w14:textId="77777777" w:rsidR="0033610A" w:rsidRPr="004E00E9" w:rsidRDefault="0033610A" w:rsidP="004E00E9">
            <w:pPr>
              <w:spacing w:line="240" w:lineRule="auto"/>
              <w:jc w:val="center"/>
              <w:rPr>
                <w:sz w:val="20"/>
                <w:szCs w:val="20"/>
              </w:rPr>
            </w:pPr>
            <w:r w:rsidRPr="004E00E9">
              <w:rPr>
                <w:sz w:val="20"/>
                <w:szCs w:val="20"/>
              </w:rPr>
              <w:t>235,00</w:t>
            </w:r>
          </w:p>
        </w:tc>
        <w:tc>
          <w:tcPr>
            <w:tcW w:w="641" w:type="pct"/>
          </w:tcPr>
          <w:p w14:paraId="152C464E"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69C4ED63" w14:textId="77777777" w:rsidTr="002F7D83">
        <w:trPr>
          <w:trHeight w:val="20"/>
        </w:trPr>
        <w:tc>
          <w:tcPr>
            <w:tcW w:w="713" w:type="pct"/>
          </w:tcPr>
          <w:p w14:paraId="1B30A9FA" w14:textId="7E5D31B5"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34F5ACF8"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Радищева</w:t>
            </w:r>
          </w:p>
        </w:tc>
        <w:tc>
          <w:tcPr>
            <w:tcW w:w="487" w:type="pct"/>
            <w:vAlign w:val="center"/>
          </w:tcPr>
          <w:p w14:paraId="4FF97511" w14:textId="77777777" w:rsidR="0033610A" w:rsidRPr="004E00E9" w:rsidRDefault="0033610A" w:rsidP="004E00E9">
            <w:pPr>
              <w:spacing w:line="240" w:lineRule="auto"/>
              <w:jc w:val="center"/>
              <w:rPr>
                <w:sz w:val="20"/>
                <w:szCs w:val="20"/>
              </w:rPr>
            </w:pPr>
            <w:r w:rsidRPr="004E00E9">
              <w:rPr>
                <w:sz w:val="20"/>
                <w:szCs w:val="20"/>
              </w:rPr>
              <w:t>102</w:t>
            </w:r>
          </w:p>
        </w:tc>
        <w:tc>
          <w:tcPr>
            <w:tcW w:w="933" w:type="pct"/>
            <w:vAlign w:val="center"/>
          </w:tcPr>
          <w:p w14:paraId="300CF84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C9C7860" w14:textId="77777777" w:rsidR="0033610A" w:rsidRPr="004E00E9" w:rsidRDefault="0033610A" w:rsidP="004E00E9">
            <w:pPr>
              <w:spacing w:line="240" w:lineRule="auto"/>
              <w:jc w:val="center"/>
              <w:rPr>
                <w:sz w:val="20"/>
                <w:szCs w:val="20"/>
              </w:rPr>
            </w:pPr>
            <w:r w:rsidRPr="004E00E9">
              <w:rPr>
                <w:sz w:val="20"/>
                <w:szCs w:val="20"/>
              </w:rPr>
              <w:t>243,00</w:t>
            </w:r>
          </w:p>
        </w:tc>
        <w:tc>
          <w:tcPr>
            <w:tcW w:w="641" w:type="pct"/>
          </w:tcPr>
          <w:p w14:paraId="19C305DF"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5AC87BD0" w14:textId="77777777" w:rsidTr="002F7D83">
        <w:trPr>
          <w:trHeight w:val="20"/>
        </w:trPr>
        <w:tc>
          <w:tcPr>
            <w:tcW w:w="713" w:type="pct"/>
          </w:tcPr>
          <w:p w14:paraId="42D3E3B4" w14:textId="00416A22"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5D34A14" w14:textId="77777777" w:rsidR="0033610A" w:rsidRPr="004E00E9" w:rsidRDefault="0033610A" w:rsidP="004E00E9">
            <w:pPr>
              <w:spacing w:line="240" w:lineRule="auto"/>
              <w:jc w:val="left"/>
              <w:rPr>
                <w:sz w:val="20"/>
                <w:szCs w:val="20"/>
              </w:rPr>
            </w:pPr>
            <w:r w:rsidRPr="004E00E9">
              <w:rPr>
                <w:sz w:val="20"/>
                <w:szCs w:val="20"/>
              </w:rPr>
              <w:t>а. Хакуринохабль ул. Радищева</w:t>
            </w:r>
          </w:p>
        </w:tc>
        <w:tc>
          <w:tcPr>
            <w:tcW w:w="487" w:type="pct"/>
            <w:vAlign w:val="center"/>
          </w:tcPr>
          <w:p w14:paraId="25CDCB5E" w14:textId="77777777" w:rsidR="0033610A" w:rsidRPr="004E00E9" w:rsidRDefault="0033610A" w:rsidP="004E00E9">
            <w:pPr>
              <w:spacing w:line="240" w:lineRule="auto"/>
              <w:jc w:val="center"/>
              <w:rPr>
                <w:sz w:val="20"/>
                <w:szCs w:val="20"/>
              </w:rPr>
            </w:pPr>
            <w:r w:rsidRPr="004E00E9">
              <w:rPr>
                <w:sz w:val="20"/>
                <w:szCs w:val="20"/>
              </w:rPr>
              <w:t>57</w:t>
            </w:r>
          </w:p>
        </w:tc>
        <w:tc>
          <w:tcPr>
            <w:tcW w:w="933" w:type="pct"/>
            <w:vAlign w:val="center"/>
          </w:tcPr>
          <w:p w14:paraId="62FF906A"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154265A" w14:textId="77777777" w:rsidR="0033610A" w:rsidRPr="004E00E9" w:rsidRDefault="0033610A" w:rsidP="004E00E9">
            <w:pPr>
              <w:spacing w:line="240" w:lineRule="auto"/>
              <w:jc w:val="center"/>
              <w:rPr>
                <w:sz w:val="20"/>
                <w:szCs w:val="20"/>
              </w:rPr>
            </w:pPr>
            <w:r w:rsidRPr="004E00E9">
              <w:rPr>
                <w:sz w:val="20"/>
                <w:szCs w:val="20"/>
              </w:rPr>
              <w:t>192,60</w:t>
            </w:r>
          </w:p>
        </w:tc>
        <w:tc>
          <w:tcPr>
            <w:tcW w:w="641" w:type="pct"/>
          </w:tcPr>
          <w:p w14:paraId="144FF721"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6322B643" w14:textId="77777777" w:rsidTr="002F7D83">
        <w:trPr>
          <w:trHeight w:val="20"/>
        </w:trPr>
        <w:tc>
          <w:tcPr>
            <w:tcW w:w="713" w:type="pct"/>
          </w:tcPr>
          <w:p w14:paraId="5842C333" w14:textId="27FC3FDB"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4475B97"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Бабушкина</w:t>
            </w:r>
          </w:p>
        </w:tc>
        <w:tc>
          <w:tcPr>
            <w:tcW w:w="487" w:type="pct"/>
            <w:vAlign w:val="center"/>
          </w:tcPr>
          <w:p w14:paraId="10915E17"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33D34E9B"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C7B5744" w14:textId="77777777" w:rsidR="0033610A" w:rsidRPr="004E00E9" w:rsidRDefault="0033610A" w:rsidP="004E00E9">
            <w:pPr>
              <w:spacing w:line="240" w:lineRule="auto"/>
              <w:jc w:val="center"/>
              <w:rPr>
                <w:sz w:val="20"/>
                <w:szCs w:val="20"/>
              </w:rPr>
            </w:pPr>
            <w:r w:rsidRPr="004E00E9">
              <w:rPr>
                <w:sz w:val="20"/>
                <w:szCs w:val="20"/>
              </w:rPr>
              <w:t>223,00</w:t>
            </w:r>
          </w:p>
        </w:tc>
        <w:tc>
          <w:tcPr>
            <w:tcW w:w="641" w:type="pct"/>
          </w:tcPr>
          <w:p w14:paraId="32CFA611"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232C7181" w14:textId="77777777" w:rsidTr="002F7D83">
        <w:trPr>
          <w:trHeight w:val="20"/>
        </w:trPr>
        <w:tc>
          <w:tcPr>
            <w:tcW w:w="713" w:type="pct"/>
          </w:tcPr>
          <w:p w14:paraId="45B70B3F" w14:textId="61721E90"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A3740BD"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Курганная</w:t>
            </w:r>
          </w:p>
        </w:tc>
        <w:tc>
          <w:tcPr>
            <w:tcW w:w="487" w:type="pct"/>
            <w:vAlign w:val="center"/>
          </w:tcPr>
          <w:p w14:paraId="54BB45C3"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2F701F09"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B6363E6" w14:textId="77777777" w:rsidR="0033610A" w:rsidRPr="004E00E9" w:rsidRDefault="0033610A" w:rsidP="004E00E9">
            <w:pPr>
              <w:spacing w:line="240" w:lineRule="auto"/>
              <w:jc w:val="center"/>
              <w:rPr>
                <w:sz w:val="20"/>
                <w:szCs w:val="20"/>
              </w:rPr>
            </w:pPr>
            <w:r w:rsidRPr="004E00E9">
              <w:rPr>
                <w:sz w:val="20"/>
                <w:szCs w:val="20"/>
              </w:rPr>
              <w:t>955,00</w:t>
            </w:r>
          </w:p>
        </w:tc>
        <w:tc>
          <w:tcPr>
            <w:tcW w:w="641" w:type="pct"/>
          </w:tcPr>
          <w:p w14:paraId="2EFC6145"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2B5D5D52" w14:textId="77777777" w:rsidTr="002F7D83">
        <w:trPr>
          <w:trHeight w:val="20"/>
        </w:trPr>
        <w:tc>
          <w:tcPr>
            <w:tcW w:w="713" w:type="pct"/>
          </w:tcPr>
          <w:p w14:paraId="7B0B28BE" w14:textId="3A6E2DE6"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7626FAC7" w14:textId="77777777" w:rsidR="0033610A" w:rsidRPr="004E00E9" w:rsidRDefault="0033610A" w:rsidP="004E00E9">
            <w:pPr>
              <w:spacing w:line="240" w:lineRule="auto"/>
              <w:jc w:val="left"/>
              <w:rPr>
                <w:sz w:val="20"/>
                <w:szCs w:val="20"/>
              </w:rPr>
            </w:pPr>
            <w:r w:rsidRPr="004E00E9">
              <w:rPr>
                <w:sz w:val="20"/>
                <w:szCs w:val="20"/>
              </w:rPr>
              <w:t>а. Хакуринохабль, ул. Баумана</w:t>
            </w:r>
          </w:p>
        </w:tc>
        <w:tc>
          <w:tcPr>
            <w:tcW w:w="487" w:type="pct"/>
            <w:vAlign w:val="center"/>
          </w:tcPr>
          <w:p w14:paraId="506FAAF0"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66FDA2C2"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B59EA0F" w14:textId="77777777" w:rsidR="0033610A" w:rsidRPr="004E00E9" w:rsidRDefault="0033610A" w:rsidP="004E00E9">
            <w:pPr>
              <w:spacing w:line="240" w:lineRule="auto"/>
              <w:jc w:val="center"/>
              <w:rPr>
                <w:sz w:val="20"/>
                <w:szCs w:val="20"/>
              </w:rPr>
            </w:pPr>
            <w:r w:rsidRPr="004E00E9">
              <w:rPr>
                <w:sz w:val="20"/>
                <w:szCs w:val="20"/>
              </w:rPr>
              <w:t>537,90</w:t>
            </w:r>
          </w:p>
        </w:tc>
        <w:tc>
          <w:tcPr>
            <w:tcW w:w="641" w:type="pct"/>
          </w:tcPr>
          <w:p w14:paraId="33750569"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427B40FF" w14:textId="77777777" w:rsidTr="002F7D83">
        <w:trPr>
          <w:trHeight w:val="20"/>
        </w:trPr>
        <w:tc>
          <w:tcPr>
            <w:tcW w:w="713" w:type="pct"/>
          </w:tcPr>
          <w:p w14:paraId="37D1D3E7" w14:textId="48ED9A51"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7BB18D7" w14:textId="77777777" w:rsidR="0033610A" w:rsidRPr="004E00E9" w:rsidRDefault="0033610A" w:rsidP="004E00E9">
            <w:pPr>
              <w:spacing w:line="240" w:lineRule="auto"/>
              <w:jc w:val="left"/>
              <w:rPr>
                <w:sz w:val="20"/>
                <w:szCs w:val="20"/>
              </w:rPr>
            </w:pPr>
            <w:r w:rsidRPr="004E00E9">
              <w:rPr>
                <w:sz w:val="20"/>
                <w:szCs w:val="20"/>
              </w:rPr>
              <w:t>а. Хакуринохабль, ул. Баумана</w:t>
            </w:r>
          </w:p>
        </w:tc>
        <w:tc>
          <w:tcPr>
            <w:tcW w:w="487" w:type="pct"/>
            <w:vAlign w:val="center"/>
          </w:tcPr>
          <w:p w14:paraId="2FB4B45E"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42783FD5"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1A35A560" w14:textId="77777777" w:rsidR="0033610A" w:rsidRPr="004E00E9" w:rsidRDefault="0033610A" w:rsidP="004E00E9">
            <w:pPr>
              <w:spacing w:line="240" w:lineRule="auto"/>
              <w:jc w:val="center"/>
              <w:rPr>
                <w:sz w:val="20"/>
                <w:szCs w:val="20"/>
              </w:rPr>
            </w:pPr>
            <w:r w:rsidRPr="004E00E9">
              <w:rPr>
                <w:sz w:val="20"/>
                <w:szCs w:val="20"/>
              </w:rPr>
              <w:t>158,00</w:t>
            </w:r>
          </w:p>
        </w:tc>
        <w:tc>
          <w:tcPr>
            <w:tcW w:w="641" w:type="pct"/>
          </w:tcPr>
          <w:p w14:paraId="171602EF"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5FFA5E07" w14:textId="77777777" w:rsidTr="002F7D83">
        <w:trPr>
          <w:trHeight w:val="20"/>
        </w:trPr>
        <w:tc>
          <w:tcPr>
            <w:tcW w:w="713" w:type="pct"/>
          </w:tcPr>
          <w:p w14:paraId="0D795CFE" w14:textId="3B1E5F34"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3F13466"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Толстого</w:t>
            </w:r>
          </w:p>
        </w:tc>
        <w:tc>
          <w:tcPr>
            <w:tcW w:w="487" w:type="pct"/>
            <w:vAlign w:val="center"/>
          </w:tcPr>
          <w:p w14:paraId="5773E267" w14:textId="77777777" w:rsidR="0033610A" w:rsidRPr="004E00E9" w:rsidRDefault="0033610A" w:rsidP="004E00E9">
            <w:pPr>
              <w:spacing w:line="240" w:lineRule="auto"/>
              <w:jc w:val="center"/>
              <w:rPr>
                <w:sz w:val="20"/>
                <w:szCs w:val="20"/>
              </w:rPr>
            </w:pPr>
            <w:r w:rsidRPr="004E00E9">
              <w:rPr>
                <w:sz w:val="20"/>
                <w:szCs w:val="20"/>
              </w:rPr>
              <w:t>114</w:t>
            </w:r>
          </w:p>
        </w:tc>
        <w:tc>
          <w:tcPr>
            <w:tcW w:w="933" w:type="pct"/>
            <w:vAlign w:val="center"/>
          </w:tcPr>
          <w:p w14:paraId="13C16FD9"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EEC96EB" w14:textId="77777777" w:rsidR="0033610A" w:rsidRPr="004E00E9" w:rsidRDefault="0033610A" w:rsidP="004E00E9">
            <w:pPr>
              <w:spacing w:line="240" w:lineRule="auto"/>
              <w:jc w:val="center"/>
              <w:rPr>
                <w:sz w:val="20"/>
                <w:szCs w:val="20"/>
              </w:rPr>
            </w:pPr>
            <w:r w:rsidRPr="004E00E9">
              <w:rPr>
                <w:sz w:val="20"/>
                <w:szCs w:val="20"/>
              </w:rPr>
              <w:t>833,40</w:t>
            </w:r>
          </w:p>
        </w:tc>
        <w:tc>
          <w:tcPr>
            <w:tcW w:w="641" w:type="pct"/>
          </w:tcPr>
          <w:p w14:paraId="5566B353"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2A1EBCDD" w14:textId="77777777" w:rsidTr="002F7D83">
        <w:trPr>
          <w:trHeight w:val="20"/>
        </w:trPr>
        <w:tc>
          <w:tcPr>
            <w:tcW w:w="713" w:type="pct"/>
          </w:tcPr>
          <w:p w14:paraId="22F61B72" w14:textId="3ADC3885"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687A347"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Абдзах</w:t>
            </w:r>
          </w:p>
        </w:tc>
        <w:tc>
          <w:tcPr>
            <w:tcW w:w="487" w:type="pct"/>
            <w:vAlign w:val="center"/>
          </w:tcPr>
          <w:p w14:paraId="2C8FC3D8"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22590246"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BB8F1E0" w14:textId="77777777" w:rsidR="0033610A" w:rsidRPr="004E00E9" w:rsidRDefault="0033610A" w:rsidP="004E00E9">
            <w:pPr>
              <w:spacing w:line="240" w:lineRule="auto"/>
              <w:jc w:val="center"/>
              <w:rPr>
                <w:sz w:val="20"/>
                <w:szCs w:val="20"/>
              </w:rPr>
            </w:pPr>
            <w:r w:rsidRPr="004E00E9">
              <w:rPr>
                <w:sz w:val="20"/>
                <w:szCs w:val="20"/>
              </w:rPr>
              <w:t>259,50</w:t>
            </w:r>
          </w:p>
        </w:tc>
        <w:tc>
          <w:tcPr>
            <w:tcW w:w="641" w:type="pct"/>
          </w:tcPr>
          <w:p w14:paraId="1123EBEE"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67B6F00A" w14:textId="77777777" w:rsidTr="002F7D83">
        <w:trPr>
          <w:trHeight w:val="20"/>
        </w:trPr>
        <w:tc>
          <w:tcPr>
            <w:tcW w:w="713" w:type="pct"/>
          </w:tcPr>
          <w:p w14:paraId="784034FC" w14:textId="65AC8A11"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23DAB6B" w14:textId="77777777" w:rsidR="0033610A" w:rsidRPr="004E00E9" w:rsidRDefault="0033610A" w:rsidP="004E00E9">
            <w:pPr>
              <w:spacing w:line="240" w:lineRule="auto"/>
              <w:jc w:val="left"/>
              <w:rPr>
                <w:sz w:val="20"/>
                <w:szCs w:val="20"/>
              </w:rPr>
            </w:pPr>
            <w:r w:rsidRPr="004E00E9">
              <w:rPr>
                <w:sz w:val="20"/>
                <w:szCs w:val="20"/>
              </w:rPr>
              <w:t>а. Хакуринохабль,</w:t>
            </w:r>
            <w:r w:rsidRPr="004E00E9">
              <w:rPr>
                <w:sz w:val="20"/>
                <w:szCs w:val="20"/>
              </w:rPr>
              <w:br/>
              <w:t>ул. Самойленко</w:t>
            </w:r>
          </w:p>
        </w:tc>
        <w:tc>
          <w:tcPr>
            <w:tcW w:w="487" w:type="pct"/>
            <w:vAlign w:val="center"/>
          </w:tcPr>
          <w:p w14:paraId="22E61C16" w14:textId="77777777" w:rsidR="0033610A" w:rsidRPr="004E00E9" w:rsidRDefault="0033610A" w:rsidP="004E00E9">
            <w:pPr>
              <w:spacing w:line="240" w:lineRule="auto"/>
              <w:jc w:val="center"/>
              <w:rPr>
                <w:sz w:val="20"/>
                <w:szCs w:val="20"/>
              </w:rPr>
            </w:pPr>
            <w:r w:rsidRPr="004E00E9">
              <w:rPr>
                <w:sz w:val="20"/>
                <w:szCs w:val="20"/>
              </w:rPr>
              <w:t>102</w:t>
            </w:r>
          </w:p>
        </w:tc>
        <w:tc>
          <w:tcPr>
            <w:tcW w:w="933" w:type="pct"/>
            <w:vAlign w:val="center"/>
          </w:tcPr>
          <w:p w14:paraId="70D0474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14ADC4A" w14:textId="77777777" w:rsidR="0033610A" w:rsidRPr="004E00E9" w:rsidRDefault="0033610A" w:rsidP="004E00E9">
            <w:pPr>
              <w:spacing w:line="240" w:lineRule="auto"/>
              <w:jc w:val="center"/>
              <w:rPr>
                <w:sz w:val="20"/>
                <w:szCs w:val="20"/>
              </w:rPr>
            </w:pPr>
            <w:r w:rsidRPr="004E00E9">
              <w:rPr>
                <w:sz w:val="20"/>
                <w:szCs w:val="20"/>
              </w:rPr>
              <w:t>143,00</w:t>
            </w:r>
          </w:p>
        </w:tc>
        <w:tc>
          <w:tcPr>
            <w:tcW w:w="641" w:type="pct"/>
          </w:tcPr>
          <w:p w14:paraId="2FF1BB9B"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38B4F208" w14:textId="77777777" w:rsidTr="002F7D83">
        <w:trPr>
          <w:trHeight w:val="20"/>
        </w:trPr>
        <w:tc>
          <w:tcPr>
            <w:tcW w:w="713" w:type="pct"/>
          </w:tcPr>
          <w:p w14:paraId="7023A6F4" w14:textId="67DB73D3"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22C8D5C7" w14:textId="77777777" w:rsidR="0033610A" w:rsidRPr="004E00E9" w:rsidRDefault="0033610A" w:rsidP="004E00E9">
            <w:pPr>
              <w:spacing w:line="240" w:lineRule="auto"/>
              <w:jc w:val="left"/>
              <w:rPr>
                <w:sz w:val="20"/>
                <w:szCs w:val="20"/>
              </w:rPr>
            </w:pPr>
            <w:r w:rsidRPr="004E00E9">
              <w:rPr>
                <w:sz w:val="20"/>
                <w:szCs w:val="20"/>
              </w:rPr>
              <w:t>а. Хакуринохабль, ул. Речная</w:t>
            </w:r>
          </w:p>
        </w:tc>
        <w:tc>
          <w:tcPr>
            <w:tcW w:w="487" w:type="pct"/>
            <w:vAlign w:val="center"/>
          </w:tcPr>
          <w:p w14:paraId="0DBE05F1" w14:textId="77777777" w:rsidR="0033610A" w:rsidRPr="004E00E9" w:rsidRDefault="0033610A" w:rsidP="004E00E9">
            <w:pPr>
              <w:spacing w:line="240" w:lineRule="auto"/>
              <w:jc w:val="center"/>
              <w:rPr>
                <w:sz w:val="20"/>
                <w:szCs w:val="20"/>
              </w:rPr>
            </w:pPr>
            <w:r w:rsidRPr="004E00E9">
              <w:rPr>
                <w:sz w:val="20"/>
                <w:szCs w:val="20"/>
              </w:rPr>
              <w:t>76</w:t>
            </w:r>
          </w:p>
        </w:tc>
        <w:tc>
          <w:tcPr>
            <w:tcW w:w="933" w:type="pct"/>
            <w:vAlign w:val="center"/>
          </w:tcPr>
          <w:p w14:paraId="4DF6AF7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0BB54112" w14:textId="77777777" w:rsidR="0033610A" w:rsidRPr="004E00E9" w:rsidRDefault="0033610A" w:rsidP="004E00E9">
            <w:pPr>
              <w:spacing w:line="240" w:lineRule="auto"/>
              <w:jc w:val="center"/>
              <w:rPr>
                <w:sz w:val="20"/>
                <w:szCs w:val="20"/>
              </w:rPr>
            </w:pPr>
            <w:r w:rsidRPr="004E00E9">
              <w:rPr>
                <w:sz w:val="20"/>
                <w:szCs w:val="20"/>
              </w:rPr>
              <w:t>453,00</w:t>
            </w:r>
          </w:p>
        </w:tc>
        <w:tc>
          <w:tcPr>
            <w:tcW w:w="641" w:type="pct"/>
          </w:tcPr>
          <w:p w14:paraId="438DF9CC"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7EF0EA91" w14:textId="77777777" w:rsidTr="002F7D83">
        <w:trPr>
          <w:trHeight w:val="20"/>
        </w:trPr>
        <w:tc>
          <w:tcPr>
            <w:tcW w:w="713" w:type="pct"/>
          </w:tcPr>
          <w:p w14:paraId="10B5FE77" w14:textId="75FFD4BF" w:rsidR="0033610A" w:rsidRPr="004E00E9" w:rsidRDefault="002F7D83" w:rsidP="004E00E9">
            <w:pPr>
              <w:spacing w:line="240" w:lineRule="auto"/>
              <w:jc w:val="center"/>
              <w:rPr>
                <w:sz w:val="20"/>
                <w:szCs w:val="20"/>
              </w:rPr>
            </w:pPr>
            <w:r w:rsidRPr="004E00E9">
              <w:rPr>
                <w:sz w:val="20"/>
                <w:szCs w:val="20"/>
              </w:rPr>
              <w:t>Высо</w:t>
            </w:r>
            <w:r w:rsidR="0033610A" w:rsidRPr="004E00E9">
              <w:rPr>
                <w:sz w:val="20"/>
                <w:szCs w:val="20"/>
              </w:rPr>
              <w:t>кое</w:t>
            </w:r>
          </w:p>
        </w:tc>
        <w:tc>
          <w:tcPr>
            <w:tcW w:w="1440" w:type="pct"/>
          </w:tcPr>
          <w:p w14:paraId="30EFE1BD" w14:textId="77777777" w:rsidR="0033610A" w:rsidRPr="004E00E9" w:rsidRDefault="0033610A" w:rsidP="004E00E9">
            <w:pPr>
              <w:spacing w:line="240" w:lineRule="auto"/>
              <w:jc w:val="left"/>
              <w:rPr>
                <w:sz w:val="20"/>
                <w:szCs w:val="20"/>
              </w:rPr>
            </w:pPr>
            <w:r w:rsidRPr="004E00E9">
              <w:rPr>
                <w:sz w:val="20"/>
                <w:szCs w:val="20"/>
              </w:rPr>
              <w:t>х. Хапачев-Киров</w:t>
            </w:r>
          </w:p>
        </w:tc>
        <w:tc>
          <w:tcPr>
            <w:tcW w:w="487" w:type="pct"/>
            <w:vAlign w:val="center"/>
          </w:tcPr>
          <w:p w14:paraId="7DB3E693" w14:textId="77777777" w:rsidR="0033610A" w:rsidRPr="004E00E9" w:rsidRDefault="0033610A" w:rsidP="004E00E9">
            <w:pPr>
              <w:spacing w:line="240" w:lineRule="auto"/>
              <w:jc w:val="center"/>
              <w:rPr>
                <w:sz w:val="20"/>
                <w:szCs w:val="20"/>
              </w:rPr>
            </w:pPr>
            <w:r w:rsidRPr="004E00E9">
              <w:rPr>
                <w:sz w:val="20"/>
                <w:szCs w:val="20"/>
              </w:rPr>
              <w:t>ПЭ-110</w:t>
            </w:r>
          </w:p>
        </w:tc>
        <w:tc>
          <w:tcPr>
            <w:tcW w:w="933" w:type="pct"/>
            <w:vAlign w:val="center"/>
          </w:tcPr>
          <w:p w14:paraId="79A18A36" w14:textId="77777777" w:rsidR="0033610A" w:rsidRPr="004E00E9" w:rsidRDefault="0033610A" w:rsidP="004E00E9">
            <w:pPr>
              <w:spacing w:line="240" w:lineRule="auto"/>
              <w:jc w:val="center"/>
              <w:rPr>
                <w:sz w:val="20"/>
                <w:szCs w:val="20"/>
              </w:rPr>
            </w:pPr>
            <w:r w:rsidRPr="004E00E9">
              <w:rPr>
                <w:sz w:val="20"/>
                <w:szCs w:val="20"/>
              </w:rPr>
              <w:t>0,6</w:t>
            </w:r>
          </w:p>
        </w:tc>
        <w:tc>
          <w:tcPr>
            <w:tcW w:w="786" w:type="pct"/>
            <w:vAlign w:val="center"/>
          </w:tcPr>
          <w:p w14:paraId="454040B7" w14:textId="77777777" w:rsidR="0033610A" w:rsidRPr="004E00E9" w:rsidRDefault="0033610A" w:rsidP="004E00E9">
            <w:pPr>
              <w:spacing w:line="240" w:lineRule="auto"/>
              <w:jc w:val="center"/>
              <w:rPr>
                <w:sz w:val="20"/>
                <w:szCs w:val="20"/>
              </w:rPr>
            </w:pPr>
            <w:r w:rsidRPr="004E00E9">
              <w:rPr>
                <w:sz w:val="20"/>
                <w:szCs w:val="20"/>
              </w:rPr>
              <w:t>8789,50</w:t>
            </w:r>
          </w:p>
        </w:tc>
        <w:tc>
          <w:tcPr>
            <w:tcW w:w="641" w:type="pct"/>
          </w:tcPr>
          <w:p w14:paraId="4CFF7323"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06B99BE7" w14:textId="77777777" w:rsidTr="002F7D83">
        <w:trPr>
          <w:trHeight w:val="20"/>
        </w:trPr>
        <w:tc>
          <w:tcPr>
            <w:tcW w:w="713" w:type="pct"/>
          </w:tcPr>
          <w:p w14:paraId="7B63A93E" w14:textId="54E51024"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3960B75F"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4E677720" w14:textId="77777777" w:rsidR="0033610A" w:rsidRPr="004E00E9" w:rsidRDefault="0033610A" w:rsidP="004E00E9">
            <w:pPr>
              <w:spacing w:line="240" w:lineRule="auto"/>
              <w:jc w:val="center"/>
              <w:rPr>
                <w:sz w:val="20"/>
                <w:szCs w:val="20"/>
              </w:rPr>
            </w:pPr>
            <w:r w:rsidRPr="004E00E9">
              <w:rPr>
                <w:sz w:val="20"/>
                <w:szCs w:val="20"/>
              </w:rPr>
              <w:t>ПЭ-160</w:t>
            </w:r>
          </w:p>
        </w:tc>
        <w:tc>
          <w:tcPr>
            <w:tcW w:w="933" w:type="pct"/>
            <w:vAlign w:val="center"/>
          </w:tcPr>
          <w:p w14:paraId="7251E8A1"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B5658CE" w14:textId="77777777" w:rsidR="0033610A" w:rsidRPr="004E00E9" w:rsidRDefault="0033610A" w:rsidP="004E00E9">
            <w:pPr>
              <w:spacing w:line="240" w:lineRule="auto"/>
              <w:jc w:val="center"/>
              <w:rPr>
                <w:sz w:val="20"/>
                <w:szCs w:val="20"/>
              </w:rPr>
            </w:pPr>
            <w:r w:rsidRPr="004E00E9">
              <w:rPr>
                <w:sz w:val="20"/>
                <w:szCs w:val="20"/>
              </w:rPr>
              <w:t>333,79</w:t>
            </w:r>
          </w:p>
        </w:tc>
        <w:tc>
          <w:tcPr>
            <w:tcW w:w="641" w:type="pct"/>
          </w:tcPr>
          <w:p w14:paraId="4A99BB77"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1C776C51" w14:textId="77777777" w:rsidTr="002F7D83">
        <w:trPr>
          <w:trHeight w:val="20"/>
        </w:trPr>
        <w:tc>
          <w:tcPr>
            <w:tcW w:w="713" w:type="pct"/>
          </w:tcPr>
          <w:p w14:paraId="199E8DF7" w14:textId="5BBC52E3"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72B8F42D"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3C7C4C12" w14:textId="77777777" w:rsidR="0033610A" w:rsidRPr="004E00E9" w:rsidRDefault="0033610A" w:rsidP="004E00E9">
            <w:pPr>
              <w:spacing w:line="240" w:lineRule="auto"/>
              <w:jc w:val="center"/>
              <w:rPr>
                <w:sz w:val="20"/>
                <w:szCs w:val="20"/>
              </w:rPr>
            </w:pPr>
            <w:r w:rsidRPr="004E00E9">
              <w:rPr>
                <w:sz w:val="20"/>
                <w:szCs w:val="20"/>
              </w:rPr>
              <w:t>ПЭ-110</w:t>
            </w:r>
          </w:p>
        </w:tc>
        <w:tc>
          <w:tcPr>
            <w:tcW w:w="933" w:type="pct"/>
            <w:vAlign w:val="center"/>
          </w:tcPr>
          <w:p w14:paraId="077F33C5"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35F1CF41" w14:textId="77777777" w:rsidR="0033610A" w:rsidRPr="004E00E9" w:rsidRDefault="0033610A" w:rsidP="004E00E9">
            <w:pPr>
              <w:spacing w:line="240" w:lineRule="auto"/>
              <w:jc w:val="center"/>
              <w:rPr>
                <w:sz w:val="20"/>
                <w:szCs w:val="20"/>
              </w:rPr>
            </w:pPr>
            <w:r w:rsidRPr="004E00E9">
              <w:rPr>
                <w:sz w:val="20"/>
                <w:szCs w:val="20"/>
              </w:rPr>
              <w:t>692,65</w:t>
            </w:r>
          </w:p>
        </w:tc>
        <w:tc>
          <w:tcPr>
            <w:tcW w:w="641" w:type="pct"/>
          </w:tcPr>
          <w:p w14:paraId="18A8BD6B"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3A36A66D" w14:textId="77777777" w:rsidTr="002F7D83">
        <w:trPr>
          <w:trHeight w:val="20"/>
        </w:trPr>
        <w:tc>
          <w:tcPr>
            <w:tcW w:w="713" w:type="pct"/>
          </w:tcPr>
          <w:p w14:paraId="2C832CFA" w14:textId="2CD89140"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3F614C96"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12C3E133" w14:textId="77777777" w:rsidR="0033610A" w:rsidRPr="004E00E9" w:rsidRDefault="0033610A" w:rsidP="004E00E9">
            <w:pPr>
              <w:spacing w:line="240" w:lineRule="auto"/>
              <w:jc w:val="center"/>
              <w:rPr>
                <w:sz w:val="20"/>
                <w:szCs w:val="20"/>
              </w:rPr>
            </w:pPr>
            <w:r w:rsidRPr="004E00E9">
              <w:rPr>
                <w:sz w:val="20"/>
                <w:szCs w:val="20"/>
              </w:rPr>
              <w:t>ПЭ-90</w:t>
            </w:r>
          </w:p>
        </w:tc>
        <w:tc>
          <w:tcPr>
            <w:tcW w:w="933" w:type="pct"/>
            <w:vAlign w:val="center"/>
          </w:tcPr>
          <w:p w14:paraId="7FA318AC"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EF672B3" w14:textId="77777777" w:rsidR="0033610A" w:rsidRPr="004E00E9" w:rsidRDefault="0033610A" w:rsidP="004E00E9">
            <w:pPr>
              <w:spacing w:line="240" w:lineRule="auto"/>
              <w:jc w:val="center"/>
              <w:rPr>
                <w:sz w:val="20"/>
                <w:szCs w:val="20"/>
              </w:rPr>
            </w:pPr>
            <w:r w:rsidRPr="004E00E9">
              <w:rPr>
                <w:sz w:val="20"/>
                <w:szCs w:val="20"/>
              </w:rPr>
              <w:t>612,60</w:t>
            </w:r>
          </w:p>
        </w:tc>
        <w:tc>
          <w:tcPr>
            <w:tcW w:w="641" w:type="pct"/>
          </w:tcPr>
          <w:p w14:paraId="3F9B0C60"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28CF7E00" w14:textId="77777777" w:rsidTr="002F7D83">
        <w:trPr>
          <w:trHeight w:val="20"/>
        </w:trPr>
        <w:tc>
          <w:tcPr>
            <w:tcW w:w="713" w:type="pct"/>
          </w:tcPr>
          <w:p w14:paraId="5D9B7E7C" w14:textId="0F19E9C6"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3150418D"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6EEF8447" w14:textId="77777777" w:rsidR="0033610A" w:rsidRPr="004E00E9" w:rsidRDefault="0033610A" w:rsidP="004E00E9">
            <w:pPr>
              <w:spacing w:line="240" w:lineRule="auto"/>
              <w:jc w:val="center"/>
              <w:rPr>
                <w:sz w:val="20"/>
                <w:szCs w:val="20"/>
              </w:rPr>
            </w:pPr>
            <w:r w:rsidRPr="004E00E9">
              <w:rPr>
                <w:sz w:val="20"/>
                <w:szCs w:val="20"/>
              </w:rPr>
              <w:t>ПЭ-63</w:t>
            </w:r>
          </w:p>
        </w:tc>
        <w:tc>
          <w:tcPr>
            <w:tcW w:w="933" w:type="pct"/>
            <w:vAlign w:val="center"/>
          </w:tcPr>
          <w:p w14:paraId="75B291A0"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E898E73" w14:textId="77777777" w:rsidR="0033610A" w:rsidRPr="004E00E9" w:rsidRDefault="0033610A" w:rsidP="004E00E9">
            <w:pPr>
              <w:spacing w:line="240" w:lineRule="auto"/>
              <w:jc w:val="center"/>
              <w:rPr>
                <w:sz w:val="20"/>
                <w:szCs w:val="20"/>
              </w:rPr>
            </w:pPr>
            <w:r w:rsidRPr="004E00E9">
              <w:rPr>
                <w:sz w:val="20"/>
                <w:szCs w:val="20"/>
              </w:rPr>
              <w:t>544,04</w:t>
            </w:r>
          </w:p>
        </w:tc>
        <w:tc>
          <w:tcPr>
            <w:tcW w:w="641" w:type="pct"/>
          </w:tcPr>
          <w:p w14:paraId="5E2ABE32"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0D9AA0A8" w14:textId="77777777" w:rsidTr="002F7D83">
        <w:trPr>
          <w:trHeight w:val="20"/>
        </w:trPr>
        <w:tc>
          <w:tcPr>
            <w:tcW w:w="713" w:type="pct"/>
          </w:tcPr>
          <w:p w14:paraId="3B2186D0" w14:textId="15AA6A75"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103DB7FA"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2AC7A034" w14:textId="77777777" w:rsidR="0033610A" w:rsidRPr="004E00E9" w:rsidRDefault="0033610A" w:rsidP="004E00E9">
            <w:pPr>
              <w:spacing w:line="240" w:lineRule="auto"/>
              <w:jc w:val="center"/>
              <w:rPr>
                <w:sz w:val="20"/>
                <w:szCs w:val="20"/>
              </w:rPr>
            </w:pPr>
            <w:r w:rsidRPr="004E00E9">
              <w:rPr>
                <w:sz w:val="20"/>
                <w:szCs w:val="20"/>
              </w:rPr>
              <w:t>159</w:t>
            </w:r>
          </w:p>
        </w:tc>
        <w:tc>
          <w:tcPr>
            <w:tcW w:w="933" w:type="pct"/>
            <w:vAlign w:val="center"/>
          </w:tcPr>
          <w:p w14:paraId="4759AF1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69E50FB" w14:textId="77777777" w:rsidR="0033610A" w:rsidRPr="004E00E9" w:rsidRDefault="0033610A" w:rsidP="004E00E9">
            <w:pPr>
              <w:spacing w:line="240" w:lineRule="auto"/>
              <w:jc w:val="center"/>
              <w:rPr>
                <w:sz w:val="20"/>
                <w:szCs w:val="20"/>
              </w:rPr>
            </w:pPr>
            <w:r w:rsidRPr="004E00E9">
              <w:rPr>
                <w:sz w:val="20"/>
                <w:szCs w:val="20"/>
              </w:rPr>
              <w:t>233,30</w:t>
            </w:r>
          </w:p>
        </w:tc>
        <w:tc>
          <w:tcPr>
            <w:tcW w:w="641" w:type="pct"/>
          </w:tcPr>
          <w:p w14:paraId="1295884D"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698406A9" w14:textId="77777777" w:rsidTr="002F7D83">
        <w:trPr>
          <w:trHeight w:val="20"/>
        </w:trPr>
        <w:tc>
          <w:tcPr>
            <w:tcW w:w="713" w:type="pct"/>
          </w:tcPr>
          <w:p w14:paraId="001206BB" w14:textId="5D99F9D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E98E22A"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5A2941DF" w14:textId="77777777" w:rsidR="0033610A" w:rsidRPr="004E00E9" w:rsidRDefault="0033610A" w:rsidP="004E00E9">
            <w:pPr>
              <w:spacing w:line="240" w:lineRule="auto"/>
              <w:jc w:val="center"/>
              <w:rPr>
                <w:sz w:val="20"/>
                <w:szCs w:val="20"/>
              </w:rPr>
            </w:pPr>
            <w:r w:rsidRPr="004E00E9">
              <w:rPr>
                <w:sz w:val="20"/>
                <w:szCs w:val="20"/>
              </w:rPr>
              <w:t>108</w:t>
            </w:r>
          </w:p>
        </w:tc>
        <w:tc>
          <w:tcPr>
            <w:tcW w:w="933" w:type="pct"/>
            <w:vAlign w:val="center"/>
          </w:tcPr>
          <w:p w14:paraId="7BD0DC9A"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16AC02EC" w14:textId="77777777" w:rsidR="0033610A" w:rsidRPr="004E00E9" w:rsidRDefault="0033610A" w:rsidP="004E00E9">
            <w:pPr>
              <w:spacing w:line="240" w:lineRule="auto"/>
              <w:jc w:val="center"/>
              <w:rPr>
                <w:sz w:val="20"/>
                <w:szCs w:val="20"/>
              </w:rPr>
            </w:pPr>
            <w:r w:rsidRPr="004E00E9">
              <w:rPr>
                <w:sz w:val="20"/>
                <w:szCs w:val="20"/>
              </w:rPr>
              <w:t>358,11</w:t>
            </w:r>
          </w:p>
        </w:tc>
        <w:tc>
          <w:tcPr>
            <w:tcW w:w="641" w:type="pct"/>
          </w:tcPr>
          <w:p w14:paraId="5FF8DEB1"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2663D506" w14:textId="77777777" w:rsidTr="002F7D83">
        <w:trPr>
          <w:trHeight w:val="20"/>
        </w:trPr>
        <w:tc>
          <w:tcPr>
            <w:tcW w:w="713" w:type="pct"/>
          </w:tcPr>
          <w:p w14:paraId="090083D9" w14:textId="2E70B88C"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73CED85F"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614FABB9" w14:textId="77777777" w:rsidR="0033610A" w:rsidRPr="004E00E9" w:rsidRDefault="0033610A" w:rsidP="004E00E9">
            <w:pPr>
              <w:spacing w:line="240" w:lineRule="auto"/>
              <w:jc w:val="center"/>
              <w:rPr>
                <w:sz w:val="20"/>
                <w:szCs w:val="20"/>
              </w:rPr>
            </w:pPr>
            <w:r w:rsidRPr="004E00E9">
              <w:rPr>
                <w:sz w:val="20"/>
                <w:szCs w:val="20"/>
              </w:rPr>
              <w:t>89</w:t>
            </w:r>
          </w:p>
        </w:tc>
        <w:tc>
          <w:tcPr>
            <w:tcW w:w="933" w:type="pct"/>
            <w:vAlign w:val="center"/>
          </w:tcPr>
          <w:p w14:paraId="487BB1BF"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4C5EC88C" w14:textId="77777777" w:rsidR="0033610A" w:rsidRPr="004E00E9" w:rsidRDefault="0033610A" w:rsidP="004E00E9">
            <w:pPr>
              <w:spacing w:line="240" w:lineRule="auto"/>
              <w:jc w:val="center"/>
              <w:rPr>
                <w:sz w:val="20"/>
                <w:szCs w:val="20"/>
              </w:rPr>
            </w:pPr>
            <w:r w:rsidRPr="004E00E9">
              <w:rPr>
                <w:sz w:val="20"/>
                <w:szCs w:val="20"/>
              </w:rPr>
              <w:t>569,47</w:t>
            </w:r>
          </w:p>
        </w:tc>
        <w:tc>
          <w:tcPr>
            <w:tcW w:w="641" w:type="pct"/>
          </w:tcPr>
          <w:p w14:paraId="6B408CBB"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2FB351BC" w14:textId="77777777" w:rsidTr="002F7D83">
        <w:trPr>
          <w:trHeight w:val="20"/>
        </w:trPr>
        <w:tc>
          <w:tcPr>
            <w:tcW w:w="713" w:type="pct"/>
          </w:tcPr>
          <w:p w14:paraId="5EF02104" w14:textId="6E70CCAB"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3D2F8E7D" w14:textId="77777777" w:rsidR="0033610A" w:rsidRPr="004E00E9" w:rsidRDefault="0033610A" w:rsidP="004E00E9">
            <w:pPr>
              <w:spacing w:line="240" w:lineRule="auto"/>
              <w:jc w:val="left"/>
              <w:rPr>
                <w:sz w:val="20"/>
                <w:szCs w:val="20"/>
              </w:rPr>
            </w:pPr>
            <w:r w:rsidRPr="004E00E9">
              <w:rPr>
                <w:sz w:val="20"/>
                <w:szCs w:val="20"/>
              </w:rPr>
              <w:t>х. Хапачев</w:t>
            </w:r>
          </w:p>
        </w:tc>
        <w:tc>
          <w:tcPr>
            <w:tcW w:w="487" w:type="pct"/>
            <w:vAlign w:val="center"/>
          </w:tcPr>
          <w:p w14:paraId="647A2ACC" w14:textId="77777777" w:rsidR="0033610A" w:rsidRPr="004E00E9" w:rsidRDefault="0033610A" w:rsidP="004E00E9">
            <w:pPr>
              <w:spacing w:line="240" w:lineRule="auto"/>
              <w:jc w:val="center"/>
              <w:rPr>
                <w:sz w:val="20"/>
                <w:szCs w:val="20"/>
              </w:rPr>
            </w:pPr>
            <w:r w:rsidRPr="004E00E9">
              <w:rPr>
                <w:sz w:val="20"/>
                <w:szCs w:val="20"/>
              </w:rPr>
              <w:t>57</w:t>
            </w:r>
          </w:p>
        </w:tc>
        <w:tc>
          <w:tcPr>
            <w:tcW w:w="933" w:type="pct"/>
            <w:vAlign w:val="center"/>
          </w:tcPr>
          <w:p w14:paraId="3DC8C8B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5AC846C7" w14:textId="77777777" w:rsidR="0033610A" w:rsidRPr="004E00E9" w:rsidRDefault="0033610A" w:rsidP="004E00E9">
            <w:pPr>
              <w:spacing w:line="240" w:lineRule="auto"/>
              <w:jc w:val="center"/>
              <w:rPr>
                <w:sz w:val="20"/>
                <w:szCs w:val="20"/>
              </w:rPr>
            </w:pPr>
            <w:r w:rsidRPr="004E00E9">
              <w:rPr>
                <w:sz w:val="20"/>
                <w:szCs w:val="20"/>
              </w:rPr>
              <w:t>222,55</w:t>
            </w:r>
          </w:p>
        </w:tc>
        <w:tc>
          <w:tcPr>
            <w:tcW w:w="641" w:type="pct"/>
          </w:tcPr>
          <w:p w14:paraId="505032A2" w14:textId="77777777" w:rsidR="0033610A" w:rsidRPr="004E00E9" w:rsidRDefault="0033610A" w:rsidP="004E00E9">
            <w:pPr>
              <w:spacing w:line="240" w:lineRule="auto"/>
              <w:rPr>
                <w:sz w:val="20"/>
                <w:szCs w:val="20"/>
              </w:rPr>
            </w:pPr>
            <w:r w:rsidRPr="004E00E9">
              <w:rPr>
                <w:sz w:val="20"/>
                <w:szCs w:val="20"/>
              </w:rPr>
              <w:t>наземный</w:t>
            </w:r>
          </w:p>
        </w:tc>
      </w:tr>
      <w:tr w:rsidR="0033610A" w:rsidRPr="004E00E9" w14:paraId="58F36BC5" w14:textId="77777777" w:rsidTr="002F7D83">
        <w:trPr>
          <w:trHeight w:val="20"/>
        </w:trPr>
        <w:tc>
          <w:tcPr>
            <w:tcW w:w="713" w:type="pct"/>
          </w:tcPr>
          <w:p w14:paraId="0D536DD2" w14:textId="623EEE3B"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54A8C091" w14:textId="77777777" w:rsidR="0033610A" w:rsidRPr="004E00E9" w:rsidRDefault="0033610A" w:rsidP="004E00E9">
            <w:pPr>
              <w:spacing w:line="240" w:lineRule="auto"/>
              <w:jc w:val="left"/>
              <w:rPr>
                <w:sz w:val="20"/>
                <w:szCs w:val="20"/>
              </w:rPr>
            </w:pPr>
            <w:r w:rsidRPr="004E00E9">
              <w:rPr>
                <w:sz w:val="20"/>
                <w:szCs w:val="20"/>
              </w:rPr>
              <w:t>х. Киров</w:t>
            </w:r>
          </w:p>
        </w:tc>
        <w:tc>
          <w:tcPr>
            <w:tcW w:w="487" w:type="pct"/>
            <w:vAlign w:val="center"/>
          </w:tcPr>
          <w:p w14:paraId="68F06C1D" w14:textId="77777777" w:rsidR="0033610A" w:rsidRPr="004E00E9" w:rsidRDefault="0033610A" w:rsidP="004E00E9">
            <w:pPr>
              <w:spacing w:line="240" w:lineRule="auto"/>
              <w:jc w:val="center"/>
              <w:rPr>
                <w:sz w:val="20"/>
                <w:szCs w:val="20"/>
              </w:rPr>
            </w:pPr>
            <w:r w:rsidRPr="004E00E9">
              <w:rPr>
                <w:sz w:val="20"/>
                <w:szCs w:val="20"/>
              </w:rPr>
              <w:t>ПЭ-160</w:t>
            </w:r>
          </w:p>
        </w:tc>
        <w:tc>
          <w:tcPr>
            <w:tcW w:w="933" w:type="pct"/>
            <w:vAlign w:val="center"/>
          </w:tcPr>
          <w:p w14:paraId="6A7094E3"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C0CA812" w14:textId="77777777" w:rsidR="0033610A" w:rsidRPr="004E00E9" w:rsidRDefault="0033610A" w:rsidP="004E00E9">
            <w:pPr>
              <w:spacing w:line="240" w:lineRule="auto"/>
              <w:jc w:val="center"/>
              <w:rPr>
                <w:sz w:val="20"/>
                <w:szCs w:val="20"/>
              </w:rPr>
            </w:pPr>
            <w:r w:rsidRPr="004E00E9">
              <w:rPr>
                <w:sz w:val="20"/>
                <w:szCs w:val="20"/>
              </w:rPr>
              <w:t>29,00</w:t>
            </w:r>
          </w:p>
        </w:tc>
        <w:tc>
          <w:tcPr>
            <w:tcW w:w="641" w:type="pct"/>
          </w:tcPr>
          <w:p w14:paraId="0C98B20E"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66AE125D" w14:textId="77777777" w:rsidTr="002F7D83">
        <w:trPr>
          <w:trHeight w:val="20"/>
        </w:trPr>
        <w:tc>
          <w:tcPr>
            <w:tcW w:w="713" w:type="pct"/>
          </w:tcPr>
          <w:p w14:paraId="0D7A569C" w14:textId="5585B84A"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295963AF" w14:textId="77777777" w:rsidR="0033610A" w:rsidRPr="004E00E9" w:rsidRDefault="0033610A" w:rsidP="004E00E9">
            <w:pPr>
              <w:spacing w:line="240" w:lineRule="auto"/>
              <w:jc w:val="left"/>
              <w:rPr>
                <w:sz w:val="20"/>
                <w:szCs w:val="20"/>
              </w:rPr>
            </w:pPr>
            <w:r w:rsidRPr="004E00E9">
              <w:rPr>
                <w:sz w:val="20"/>
                <w:szCs w:val="20"/>
              </w:rPr>
              <w:t>х. Киров</w:t>
            </w:r>
          </w:p>
        </w:tc>
        <w:tc>
          <w:tcPr>
            <w:tcW w:w="487" w:type="pct"/>
            <w:vAlign w:val="center"/>
          </w:tcPr>
          <w:p w14:paraId="6551EF36" w14:textId="77777777" w:rsidR="0033610A" w:rsidRPr="004E00E9" w:rsidRDefault="0033610A" w:rsidP="004E00E9">
            <w:pPr>
              <w:spacing w:line="240" w:lineRule="auto"/>
              <w:jc w:val="center"/>
              <w:rPr>
                <w:sz w:val="20"/>
                <w:szCs w:val="20"/>
              </w:rPr>
            </w:pPr>
            <w:r w:rsidRPr="004E00E9">
              <w:rPr>
                <w:sz w:val="20"/>
                <w:szCs w:val="20"/>
              </w:rPr>
              <w:t>ПЭ-110</w:t>
            </w:r>
          </w:p>
        </w:tc>
        <w:tc>
          <w:tcPr>
            <w:tcW w:w="933" w:type="pct"/>
            <w:vAlign w:val="center"/>
          </w:tcPr>
          <w:p w14:paraId="1352E521"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6E2CD5CA" w14:textId="77777777" w:rsidR="0033610A" w:rsidRPr="004E00E9" w:rsidRDefault="0033610A" w:rsidP="004E00E9">
            <w:pPr>
              <w:spacing w:line="240" w:lineRule="auto"/>
              <w:jc w:val="center"/>
              <w:rPr>
                <w:sz w:val="20"/>
                <w:szCs w:val="20"/>
              </w:rPr>
            </w:pPr>
            <w:r w:rsidRPr="004E00E9">
              <w:rPr>
                <w:sz w:val="20"/>
                <w:szCs w:val="20"/>
              </w:rPr>
              <w:t>118,30</w:t>
            </w:r>
          </w:p>
        </w:tc>
        <w:tc>
          <w:tcPr>
            <w:tcW w:w="641" w:type="pct"/>
          </w:tcPr>
          <w:p w14:paraId="49128611"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6F7D2DDB" w14:textId="77777777" w:rsidTr="002F7D83">
        <w:trPr>
          <w:trHeight w:val="20"/>
        </w:trPr>
        <w:tc>
          <w:tcPr>
            <w:tcW w:w="713" w:type="pct"/>
          </w:tcPr>
          <w:p w14:paraId="3F0371F8" w14:textId="2A1912CF"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02381E6D" w14:textId="77777777" w:rsidR="0033610A" w:rsidRPr="004E00E9" w:rsidRDefault="0033610A" w:rsidP="004E00E9">
            <w:pPr>
              <w:spacing w:line="240" w:lineRule="auto"/>
              <w:jc w:val="left"/>
              <w:rPr>
                <w:sz w:val="20"/>
                <w:szCs w:val="20"/>
              </w:rPr>
            </w:pPr>
            <w:r w:rsidRPr="004E00E9">
              <w:rPr>
                <w:sz w:val="20"/>
                <w:szCs w:val="20"/>
              </w:rPr>
              <w:t>х. Киров</w:t>
            </w:r>
          </w:p>
        </w:tc>
        <w:tc>
          <w:tcPr>
            <w:tcW w:w="487" w:type="pct"/>
            <w:vAlign w:val="center"/>
          </w:tcPr>
          <w:p w14:paraId="3DF3DB38" w14:textId="77777777" w:rsidR="0033610A" w:rsidRPr="004E00E9" w:rsidRDefault="0033610A" w:rsidP="004E00E9">
            <w:pPr>
              <w:spacing w:line="240" w:lineRule="auto"/>
              <w:jc w:val="center"/>
              <w:rPr>
                <w:sz w:val="20"/>
                <w:szCs w:val="20"/>
              </w:rPr>
            </w:pPr>
            <w:r w:rsidRPr="004E00E9">
              <w:rPr>
                <w:sz w:val="20"/>
                <w:szCs w:val="20"/>
              </w:rPr>
              <w:t>ПЭ-90</w:t>
            </w:r>
          </w:p>
        </w:tc>
        <w:tc>
          <w:tcPr>
            <w:tcW w:w="933" w:type="pct"/>
            <w:vAlign w:val="center"/>
          </w:tcPr>
          <w:p w14:paraId="4F2DBFD9"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2925C3C5" w14:textId="77777777" w:rsidR="0033610A" w:rsidRPr="004E00E9" w:rsidRDefault="0033610A" w:rsidP="004E00E9">
            <w:pPr>
              <w:spacing w:line="240" w:lineRule="auto"/>
              <w:jc w:val="center"/>
              <w:rPr>
                <w:sz w:val="20"/>
                <w:szCs w:val="20"/>
              </w:rPr>
            </w:pPr>
            <w:r w:rsidRPr="004E00E9">
              <w:rPr>
                <w:sz w:val="20"/>
                <w:szCs w:val="20"/>
              </w:rPr>
              <w:t>763,00</w:t>
            </w:r>
          </w:p>
        </w:tc>
        <w:tc>
          <w:tcPr>
            <w:tcW w:w="641" w:type="pct"/>
          </w:tcPr>
          <w:p w14:paraId="28D43189"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7BFA79F9" w14:textId="77777777" w:rsidTr="002F7D83">
        <w:trPr>
          <w:trHeight w:val="20"/>
        </w:trPr>
        <w:tc>
          <w:tcPr>
            <w:tcW w:w="713" w:type="pct"/>
          </w:tcPr>
          <w:p w14:paraId="305529A3" w14:textId="7751617F" w:rsidR="0033610A" w:rsidRPr="004E00E9" w:rsidRDefault="002F7D83" w:rsidP="004E00E9">
            <w:pPr>
              <w:spacing w:line="240" w:lineRule="auto"/>
              <w:jc w:val="center"/>
              <w:rPr>
                <w:sz w:val="20"/>
                <w:szCs w:val="20"/>
              </w:rPr>
            </w:pPr>
            <w:r w:rsidRPr="004E00E9">
              <w:rPr>
                <w:sz w:val="20"/>
                <w:szCs w:val="20"/>
              </w:rPr>
              <w:t>Низкое</w:t>
            </w:r>
          </w:p>
        </w:tc>
        <w:tc>
          <w:tcPr>
            <w:tcW w:w="1440" w:type="pct"/>
          </w:tcPr>
          <w:p w14:paraId="4E2B2E73" w14:textId="77777777" w:rsidR="0033610A" w:rsidRPr="004E00E9" w:rsidRDefault="0033610A" w:rsidP="004E00E9">
            <w:pPr>
              <w:spacing w:line="240" w:lineRule="auto"/>
              <w:jc w:val="left"/>
              <w:rPr>
                <w:sz w:val="20"/>
                <w:szCs w:val="20"/>
              </w:rPr>
            </w:pPr>
            <w:r w:rsidRPr="004E00E9">
              <w:rPr>
                <w:sz w:val="20"/>
                <w:szCs w:val="20"/>
              </w:rPr>
              <w:t>х. Киров</w:t>
            </w:r>
          </w:p>
        </w:tc>
        <w:tc>
          <w:tcPr>
            <w:tcW w:w="487" w:type="pct"/>
            <w:vAlign w:val="center"/>
          </w:tcPr>
          <w:p w14:paraId="69A1E29E" w14:textId="77777777" w:rsidR="0033610A" w:rsidRPr="004E00E9" w:rsidRDefault="0033610A" w:rsidP="004E00E9">
            <w:pPr>
              <w:spacing w:line="240" w:lineRule="auto"/>
              <w:jc w:val="center"/>
              <w:rPr>
                <w:sz w:val="20"/>
                <w:szCs w:val="20"/>
              </w:rPr>
            </w:pPr>
            <w:r w:rsidRPr="004E00E9">
              <w:rPr>
                <w:sz w:val="20"/>
                <w:szCs w:val="20"/>
              </w:rPr>
              <w:t>ПЭ-63</w:t>
            </w:r>
          </w:p>
        </w:tc>
        <w:tc>
          <w:tcPr>
            <w:tcW w:w="933" w:type="pct"/>
            <w:vAlign w:val="center"/>
          </w:tcPr>
          <w:p w14:paraId="027FB65F" w14:textId="77777777" w:rsidR="0033610A" w:rsidRPr="004E00E9" w:rsidRDefault="0033610A" w:rsidP="004E00E9">
            <w:pPr>
              <w:spacing w:line="240" w:lineRule="auto"/>
              <w:jc w:val="center"/>
              <w:rPr>
                <w:sz w:val="20"/>
                <w:szCs w:val="20"/>
              </w:rPr>
            </w:pPr>
            <w:r w:rsidRPr="004E00E9">
              <w:rPr>
                <w:sz w:val="20"/>
                <w:szCs w:val="20"/>
              </w:rPr>
              <w:t>0,0019</w:t>
            </w:r>
          </w:p>
        </w:tc>
        <w:tc>
          <w:tcPr>
            <w:tcW w:w="786" w:type="pct"/>
            <w:vAlign w:val="center"/>
          </w:tcPr>
          <w:p w14:paraId="78840E5C" w14:textId="77777777" w:rsidR="0033610A" w:rsidRPr="004E00E9" w:rsidRDefault="0033610A" w:rsidP="004E00E9">
            <w:pPr>
              <w:spacing w:line="240" w:lineRule="auto"/>
              <w:jc w:val="center"/>
              <w:rPr>
                <w:sz w:val="20"/>
                <w:szCs w:val="20"/>
              </w:rPr>
            </w:pPr>
            <w:r w:rsidRPr="004E00E9">
              <w:rPr>
                <w:sz w:val="20"/>
                <w:szCs w:val="20"/>
              </w:rPr>
              <w:t>2330,00</w:t>
            </w:r>
          </w:p>
        </w:tc>
        <w:tc>
          <w:tcPr>
            <w:tcW w:w="641" w:type="pct"/>
          </w:tcPr>
          <w:p w14:paraId="7D27D3EF" w14:textId="77777777" w:rsidR="0033610A" w:rsidRPr="004E00E9" w:rsidRDefault="0033610A" w:rsidP="004E00E9">
            <w:pPr>
              <w:spacing w:line="240" w:lineRule="auto"/>
              <w:rPr>
                <w:sz w:val="20"/>
                <w:szCs w:val="20"/>
              </w:rPr>
            </w:pPr>
            <w:r w:rsidRPr="004E00E9">
              <w:rPr>
                <w:sz w:val="20"/>
                <w:szCs w:val="20"/>
              </w:rPr>
              <w:t>подземный</w:t>
            </w:r>
          </w:p>
        </w:tc>
      </w:tr>
      <w:tr w:rsidR="0033610A" w:rsidRPr="004E00E9" w14:paraId="6863B719" w14:textId="77777777" w:rsidTr="002F7D83">
        <w:trPr>
          <w:trHeight w:val="20"/>
        </w:trPr>
        <w:tc>
          <w:tcPr>
            <w:tcW w:w="3573" w:type="pct"/>
            <w:gridSpan w:val="4"/>
          </w:tcPr>
          <w:p w14:paraId="532632ED" w14:textId="77777777" w:rsidR="0033610A" w:rsidRPr="004E00E9" w:rsidRDefault="0033610A" w:rsidP="004E00E9">
            <w:pPr>
              <w:spacing w:line="240" w:lineRule="auto"/>
              <w:jc w:val="left"/>
              <w:rPr>
                <w:sz w:val="20"/>
                <w:szCs w:val="20"/>
              </w:rPr>
            </w:pPr>
            <w:r w:rsidRPr="004E00E9">
              <w:rPr>
                <w:sz w:val="20"/>
                <w:szCs w:val="20"/>
              </w:rPr>
              <w:t>Итого:</w:t>
            </w:r>
          </w:p>
        </w:tc>
        <w:tc>
          <w:tcPr>
            <w:tcW w:w="786" w:type="pct"/>
            <w:vAlign w:val="center"/>
          </w:tcPr>
          <w:p w14:paraId="7B7C9678" w14:textId="77777777" w:rsidR="0033610A" w:rsidRPr="004E00E9" w:rsidRDefault="0033610A" w:rsidP="004E00E9">
            <w:pPr>
              <w:spacing w:line="240" w:lineRule="auto"/>
              <w:jc w:val="center"/>
              <w:rPr>
                <w:sz w:val="20"/>
                <w:szCs w:val="20"/>
              </w:rPr>
            </w:pPr>
            <w:r w:rsidRPr="004E00E9">
              <w:rPr>
                <w:sz w:val="20"/>
                <w:szCs w:val="20"/>
              </w:rPr>
              <w:t>78241,30</w:t>
            </w:r>
          </w:p>
        </w:tc>
        <w:tc>
          <w:tcPr>
            <w:tcW w:w="641" w:type="pct"/>
          </w:tcPr>
          <w:p w14:paraId="75A57AC4" w14:textId="77777777" w:rsidR="0033610A" w:rsidRPr="004E00E9" w:rsidRDefault="0033610A" w:rsidP="004E00E9">
            <w:pPr>
              <w:spacing w:line="240" w:lineRule="auto"/>
              <w:rPr>
                <w:sz w:val="20"/>
                <w:szCs w:val="20"/>
              </w:rPr>
            </w:pPr>
            <w:r w:rsidRPr="004E00E9">
              <w:rPr>
                <w:sz w:val="20"/>
                <w:szCs w:val="20"/>
              </w:rPr>
              <w:t>-</w:t>
            </w:r>
          </w:p>
        </w:tc>
      </w:tr>
      <w:tr w:rsidR="0033610A" w:rsidRPr="004E00E9" w14:paraId="12253CDB" w14:textId="77777777" w:rsidTr="002F7D83">
        <w:trPr>
          <w:trHeight w:val="20"/>
        </w:trPr>
        <w:tc>
          <w:tcPr>
            <w:tcW w:w="3573" w:type="pct"/>
            <w:gridSpan w:val="4"/>
          </w:tcPr>
          <w:p w14:paraId="54742AB3" w14:textId="77777777" w:rsidR="0033610A" w:rsidRPr="004E00E9" w:rsidRDefault="0033610A" w:rsidP="004E00E9">
            <w:pPr>
              <w:spacing w:line="240" w:lineRule="auto"/>
              <w:jc w:val="left"/>
              <w:rPr>
                <w:sz w:val="20"/>
                <w:szCs w:val="20"/>
              </w:rPr>
            </w:pPr>
            <w:r w:rsidRPr="004E00E9">
              <w:rPr>
                <w:sz w:val="20"/>
                <w:szCs w:val="20"/>
              </w:rPr>
              <w:t>Итого высокого давления:</w:t>
            </w:r>
          </w:p>
        </w:tc>
        <w:tc>
          <w:tcPr>
            <w:tcW w:w="786" w:type="pct"/>
            <w:vAlign w:val="center"/>
          </w:tcPr>
          <w:p w14:paraId="0796EF18" w14:textId="77777777" w:rsidR="0033610A" w:rsidRPr="004E00E9" w:rsidRDefault="0033610A" w:rsidP="004E00E9">
            <w:pPr>
              <w:spacing w:line="240" w:lineRule="auto"/>
              <w:jc w:val="center"/>
              <w:rPr>
                <w:sz w:val="20"/>
                <w:szCs w:val="20"/>
              </w:rPr>
            </w:pPr>
            <w:r w:rsidRPr="004E00E9">
              <w:rPr>
                <w:sz w:val="20"/>
                <w:szCs w:val="20"/>
              </w:rPr>
              <w:t>47294,38</w:t>
            </w:r>
          </w:p>
        </w:tc>
        <w:tc>
          <w:tcPr>
            <w:tcW w:w="641" w:type="pct"/>
          </w:tcPr>
          <w:p w14:paraId="445F2BEF" w14:textId="77777777" w:rsidR="0033610A" w:rsidRPr="004E00E9" w:rsidRDefault="0033610A" w:rsidP="004E00E9">
            <w:pPr>
              <w:spacing w:line="240" w:lineRule="auto"/>
              <w:rPr>
                <w:sz w:val="20"/>
                <w:szCs w:val="20"/>
              </w:rPr>
            </w:pPr>
            <w:r w:rsidRPr="004E00E9">
              <w:rPr>
                <w:sz w:val="20"/>
                <w:szCs w:val="20"/>
              </w:rPr>
              <w:t>-</w:t>
            </w:r>
          </w:p>
        </w:tc>
      </w:tr>
      <w:tr w:rsidR="0033610A" w:rsidRPr="004E00E9" w14:paraId="7E38FC63" w14:textId="77777777" w:rsidTr="002F7D83">
        <w:trPr>
          <w:trHeight w:val="20"/>
        </w:trPr>
        <w:tc>
          <w:tcPr>
            <w:tcW w:w="3573" w:type="pct"/>
            <w:gridSpan w:val="4"/>
          </w:tcPr>
          <w:p w14:paraId="399C468C" w14:textId="77777777" w:rsidR="0033610A" w:rsidRPr="004E00E9" w:rsidRDefault="0033610A" w:rsidP="004E00E9">
            <w:pPr>
              <w:spacing w:line="240" w:lineRule="auto"/>
              <w:jc w:val="left"/>
              <w:rPr>
                <w:sz w:val="20"/>
                <w:szCs w:val="20"/>
              </w:rPr>
            </w:pPr>
            <w:r w:rsidRPr="004E00E9">
              <w:rPr>
                <w:sz w:val="20"/>
                <w:szCs w:val="20"/>
              </w:rPr>
              <w:t>Итого низкого давления:</w:t>
            </w:r>
          </w:p>
        </w:tc>
        <w:tc>
          <w:tcPr>
            <w:tcW w:w="786" w:type="pct"/>
            <w:vAlign w:val="center"/>
          </w:tcPr>
          <w:p w14:paraId="3B4B2A0C" w14:textId="77777777" w:rsidR="0033610A" w:rsidRPr="004E00E9" w:rsidRDefault="0033610A" w:rsidP="004E00E9">
            <w:pPr>
              <w:spacing w:line="240" w:lineRule="auto"/>
              <w:jc w:val="center"/>
              <w:rPr>
                <w:sz w:val="20"/>
                <w:szCs w:val="20"/>
              </w:rPr>
            </w:pPr>
            <w:r w:rsidRPr="004E00E9">
              <w:rPr>
                <w:sz w:val="20"/>
                <w:szCs w:val="20"/>
              </w:rPr>
              <w:t>30946,92</w:t>
            </w:r>
          </w:p>
        </w:tc>
        <w:tc>
          <w:tcPr>
            <w:tcW w:w="641" w:type="pct"/>
          </w:tcPr>
          <w:p w14:paraId="4D98E93F" w14:textId="77777777" w:rsidR="0033610A" w:rsidRPr="004E00E9" w:rsidRDefault="0033610A" w:rsidP="004E00E9">
            <w:pPr>
              <w:spacing w:line="240" w:lineRule="auto"/>
              <w:rPr>
                <w:sz w:val="20"/>
                <w:szCs w:val="20"/>
              </w:rPr>
            </w:pPr>
            <w:r w:rsidRPr="004E00E9">
              <w:rPr>
                <w:sz w:val="20"/>
                <w:szCs w:val="20"/>
              </w:rPr>
              <w:t>-</w:t>
            </w:r>
          </w:p>
        </w:tc>
      </w:tr>
    </w:tbl>
    <w:p w14:paraId="6B374E62" w14:textId="77777777" w:rsidR="0033610A" w:rsidRPr="004E00E9" w:rsidRDefault="0033610A" w:rsidP="004E00E9">
      <w:pPr>
        <w:spacing w:before="120" w:line="276" w:lineRule="auto"/>
        <w:ind w:firstLine="709"/>
        <w:jc w:val="left"/>
        <w:rPr>
          <w:b/>
        </w:rPr>
      </w:pPr>
      <w:r w:rsidRPr="004E00E9">
        <w:rPr>
          <w:b/>
        </w:rPr>
        <w:t>Направления развития</w:t>
      </w:r>
    </w:p>
    <w:p w14:paraId="43C6FF83" w14:textId="77777777" w:rsidR="0033610A" w:rsidRPr="004E00E9" w:rsidRDefault="0033610A" w:rsidP="004E00E9">
      <w:pPr>
        <w:spacing w:line="276" w:lineRule="auto"/>
        <w:ind w:firstLine="709"/>
        <w:rPr>
          <w:bCs/>
          <w:iCs/>
          <w:szCs w:val="24"/>
        </w:rPr>
      </w:pPr>
      <w:r w:rsidRPr="004E00E9">
        <w:rPr>
          <w:szCs w:val="24"/>
          <w:lang w:eastAsia="ru-RU"/>
        </w:rPr>
        <w:t xml:space="preserve">Генеральным планом </w:t>
      </w:r>
      <w:r w:rsidRPr="004E00E9">
        <w:rPr>
          <w:szCs w:val="24"/>
        </w:rPr>
        <w:t>Хакуринохабльского сельского поселения Шовгеновского муниципального района Республики Адыгея</w:t>
      </w:r>
      <w:r w:rsidRPr="004E00E9">
        <w:rPr>
          <w:szCs w:val="24"/>
          <w:lang w:eastAsia="ru-RU"/>
        </w:rPr>
        <w:t xml:space="preserve"> предусматривается сохранение сложившейся централизованной системы газоснабжения.</w:t>
      </w:r>
    </w:p>
    <w:p w14:paraId="44450C72" w14:textId="77777777" w:rsidR="0033610A" w:rsidRPr="004E00E9" w:rsidRDefault="0033610A" w:rsidP="004E00E9">
      <w:pPr>
        <w:spacing w:line="276" w:lineRule="auto"/>
        <w:ind w:firstLine="709"/>
        <w:rPr>
          <w:bCs/>
          <w:iCs/>
          <w:szCs w:val="24"/>
        </w:rPr>
      </w:pPr>
      <w:r w:rsidRPr="004E00E9">
        <w:rPr>
          <w:bCs/>
          <w:iCs/>
          <w:szCs w:val="24"/>
        </w:rPr>
        <w:t xml:space="preserve">Газоснабжение </w:t>
      </w:r>
      <w:r w:rsidRPr="004E00E9">
        <w:rPr>
          <w:szCs w:val="24"/>
        </w:rPr>
        <w:t xml:space="preserve">сельского </w:t>
      </w:r>
      <w:r w:rsidRPr="004E00E9">
        <w:rPr>
          <w:bCs/>
          <w:iCs/>
          <w:szCs w:val="24"/>
        </w:rPr>
        <w:t xml:space="preserve">будет осуществляться от </w:t>
      </w:r>
      <w:r w:rsidRPr="004E00E9">
        <w:rPr>
          <w:szCs w:val="24"/>
        </w:rPr>
        <w:t>ГРС а. Пшизов</w:t>
      </w:r>
      <w:r w:rsidRPr="004E00E9">
        <w:rPr>
          <w:bCs/>
          <w:iCs/>
          <w:szCs w:val="24"/>
        </w:rPr>
        <w:t>, как и в настоящее время.</w:t>
      </w:r>
    </w:p>
    <w:p w14:paraId="27FB52AC" w14:textId="77777777" w:rsidR="0033610A" w:rsidRPr="004E00E9" w:rsidRDefault="0033610A" w:rsidP="004E00E9">
      <w:pPr>
        <w:spacing w:line="276" w:lineRule="auto"/>
        <w:ind w:firstLine="709"/>
        <w:rPr>
          <w:bCs/>
          <w:iCs/>
          <w:szCs w:val="24"/>
        </w:rPr>
      </w:pPr>
      <w:r w:rsidRPr="004E00E9">
        <w:rPr>
          <w:bCs/>
          <w:iCs/>
          <w:szCs w:val="24"/>
        </w:rPr>
        <w:t>Подключение новых потребителей, в том числе и планируемой площадки № 1 будет осуществляться от существующих газовых сетей низкого давления.</w:t>
      </w:r>
    </w:p>
    <w:p w14:paraId="6F9F617B" w14:textId="77777777" w:rsidR="0033610A" w:rsidRPr="004E00E9" w:rsidRDefault="0033610A" w:rsidP="004E00E9">
      <w:pPr>
        <w:spacing w:line="276" w:lineRule="auto"/>
        <w:ind w:firstLine="709"/>
        <w:rPr>
          <w:szCs w:val="24"/>
        </w:rPr>
      </w:pPr>
      <w:r w:rsidRPr="004E00E9">
        <w:rPr>
          <w:szCs w:val="24"/>
        </w:rPr>
        <w:t>Газ предполагается использовать на пищеприготовление, отопление, горячее водоснабжение жилого фонда, на нужды промпредприятий и как топливо для котельных.</w:t>
      </w:r>
    </w:p>
    <w:p w14:paraId="506B9315" w14:textId="77777777" w:rsidR="0033610A" w:rsidRPr="004E00E9" w:rsidRDefault="0033610A" w:rsidP="004E00E9">
      <w:pPr>
        <w:spacing w:line="276" w:lineRule="auto"/>
        <w:ind w:firstLine="709"/>
        <w:rPr>
          <w:rFonts w:eastAsia="Times New Roman"/>
          <w:b/>
          <w:color w:val="000000"/>
          <w:szCs w:val="24"/>
          <w:lang w:eastAsia="ru-RU"/>
        </w:rPr>
      </w:pPr>
      <w:r w:rsidRPr="004E00E9">
        <w:rPr>
          <w:rFonts w:eastAsia="Times New Roman"/>
          <w:b/>
          <w:color w:val="000000"/>
          <w:szCs w:val="24"/>
          <w:lang w:eastAsia="ru-RU"/>
        </w:rPr>
        <w:t>Расчет газопотребления</w:t>
      </w:r>
    </w:p>
    <w:p w14:paraId="49F67FF1" w14:textId="2D7EAA67" w:rsidR="0033610A" w:rsidRPr="004E00E9" w:rsidRDefault="0033610A" w:rsidP="004E00E9">
      <w:pPr>
        <w:autoSpaceDE w:val="0"/>
        <w:autoSpaceDN w:val="0"/>
        <w:adjustRightInd w:val="0"/>
        <w:spacing w:line="276" w:lineRule="auto"/>
        <w:ind w:firstLine="709"/>
        <w:rPr>
          <w:rFonts w:eastAsia="Times New Roman"/>
          <w:color w:val="000000"/>
          <w:szCs w:val="24"/>
          <w:lang w:eastAsia="ru-RU"/>
        </w:rPr>
      </w:pPr>
      <w:r w:rsidRPr="004E00E9">
        <w:rPr>
          <w:rFonts w:eastAsia="Times New Roman"/>
          <w:color w:val="000000"/>
          <w:szCs w:val="24"/>
          <w:lang w:eastAsia="ru-RU"/>
        </w:rPr>
        <w:t xml:space="preserve">Для определения расходов газа на бытовые нужды приняты укрупненные нормы годового потребления, согласно 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и СП 62.13330.2011* «Свод правил. Газораспределительные системы. Актуализированная редакция СНиП 42-01-2002». На основании этих норм определена годовая норма газопотребления на одного человека при горячем водоснабжении от газовых водонагревателей </w:t>
      </w:r>
      <w:r w:rsidR="002F7D83" w:rsidRPr="004E00E9">
        <w:rPr>
          <w:rFonts w:eastAsia="Times New Roman"/>
          <w:color w:val="000000"/>
          <w:szCs w:val="24"/>
          <w:lang w:eastAsia="ru-RU"/>
        </w:rPr>
        <w:t>—</w:t>
      </w:r>
      <w:r w:rsidRPr="004E00E9">
        <w:rPr>
          <w:rFonts w:eastAsia="Times New Roman"/>
          <w:color w:val="000000"/>
          <w:szCs w:val="24"/>
          <w:lang w:eastAsia="ru-RU"/>
        </w:rPr>
        <w:t xml:space="preserve"> 300 м</w:t>
      </w:r>
      <w:r w:rsidRPr="004E00E9">
        <w:rPr>
          <w:rFonts w:eastAsia="Times New Roman"/>
          <w:color w:val="000000"/>
          <w:szCs w:val="24"/>
          <w:vertAlign w:val="superscript"/>
          <w:lang w:eastAsia="ru-RU"/>
        </w:rPr>
        <w:t>3</w:t>
      </w:r>
      <w:r w:rsidRPr="004E00E9">
        <w:rPr>
          <w:rFonts w:eastAsia="Times New Roman"/>
          <w:color w:val="000000"/>
          <w:szCs w:val="24"/>
          <w:lang w:eastAsia="ru-RU"/>
        </w:rPr>
        <w:t>/год. Коэффициенты часового максимума расхода газа на хозяйственно-бытовые нужды приняты по таблице 4 тех же норм.</w:t>
      </w:r>
    </w:p>
    <w:p w14:paraId="10972F4C" w14:textId="5414E7D2" w:rsidR="0033610A" w:rsidRPr="004E00E9" w:rsidRDefault="0033610A" w:rsidP="004E00E9">
      <w:pPr>
        <w:autoSpaceDE w:val="0"/>
        <w:autoSpaceDN w:val="0"/>
        <w:adjustRightInd w:val="0"/>
        <w:spacing w:line="276" w:lineRule="auto"/>
        <w:ind w:firstLine="709"/>
        <w:rPr>
          <w:rFonts w:eastAsia="Times New Roman"/>
          <w:color w:val="000000"/>
          <w:szCs w:val="24"/>
          <w:lang w:eastAsia="ru-RU"/>
        </w:rPr>
      </w:pPr>
      <w:r w:rsidRPr="004E00E9">
        <w:rPr>
          <w:rFonts w:eastAsia="Times New Roman"/>
          <w:color w:val="000000"/>
          <w:szCs w:val="24"/>
          <w:lang w:eastAsia="ru-RU"/>
        </w:rPr>
        <w:t>Прогноз газопотребления приведен в таблице 3.8.12.</w:t>
      </w:r>
    </w:p>
    <w:p w14:paraId="12FE3BEC" w14:textId="564EAF36" w:rsidR="0033610A" w:rsidRPr="004E00E9" w:rsidRDefault="0033610A" w:rsidP="004E00E9">
      <w:pPr>
        <w:autoSpaceDE w:val="0"/>
        <w:autoSpaceDN w:val="0"/>
        <w:adjustRightInd w:val="0"/>
        <w:spacing w:line="276" w:lineRule="auto"/>
        <w:ind w:firstLine="709"/>
        <w:jc w:val="right"/>
        <w:rPr>
          <w:rFonts w:eastAsia="Times New Roman"/>
          <w:color w:val="000000"/>
          <w:szCs w:val="24"/>
          <w:lang w:eastAsia="ru-RU"/>
        </w:rPr>
      </w:pPr>
      <w:r w:rsidRPr="004E00E9">
        <w:rPr>
          <w:rFonts w:eastAsia="Times New Roman"/>
          <w:color w:val="000000"/>
          <w:szCs w:val="24"/>
          <w:lang w:eastAsia="ru-RU"/>
        </w:rPr>
        <w:t>Таблица 3.8.12</w:t>
      </w:r>
    </w:p>
    <w:p w14:paraId="3E4D80E3" w14:textId="77777777" w:rsidR="0033610A" w:rsidRPr="004E00E9" w:rsidRDefault="0033610A" w:rsidP="004E00E9">
      <w:pPr>
        <w:autoSpaceDE w:val="0"/>
        <w:autoSpaceDN w:val="0"/>
        <w:adjustRightInd w:val="0"/>
        <w:spacing w:line="276" w:lineRule="auto"/>
        <w:ind w:firstLine="709"/>
        <w:jc w:val="center"/>
        <w:rPr>
          <w:rFonts w:eastAsia="Times New Roman"/>
          <w:color w:val="000000"/>
          <w:szCs w:val="24"/>
          <w:lang w:eastAsia="ru-RU"/>
        </w:rPr>
      </w:pPr>
      <w:r w:rsidRPr="004E00E9">
        <w:rPr>
          <w:rFonts w:eastAsia="Times New Roman"/>
          <w:color w:val="000000"/>
          <w:szCs w:val="24"/>
          <w:lang w:eastAsia="ru-RU"/>
        </w:rPr>
        <w:t>Прогноз газопотребления</w:t>
      </w:r>
    </w:p>
    <w:tbl>
      <w:tblPr>
        <w:tblW w:w="5000" w:type="pct"/>
        <w:tblLayout w:type="fixed"/>
        <w:tblLook w:val="04A0" w:firstRow="1" w:lastRow="0" w:firstColumn="1" w:lastColumn="0" w:noHBand="0" w:noVBand="1"/>
      </w:tblPr>
      <w:tblGrid>
        <w:gridCol w:w="2323"/>
        <w:gridCol w:w="1108"/>
        <w:gridCol w:w="1386"/>
        <w:gridCol w:w="1247"/>
        <w:gridCol w:w="1388"/>
        <w:gridCol w:w="1108"/>
        <w:gridCol w:w="1352"/>
      </w:tblGrid>
      <w:tr w:rsidR="0033610A" w:rsidRPr="004E00E9" w14:paraId="5B8FA927" w14:textId="77777777" w:rsidTr="00B64CAA">
        <w:trPr>
          <w:trHeight w:val="370"/>
          <w:tblHeader/>
        </w:trPr>
        <w:tc>
          <w:tcPr>
            <w:tcW w:w="11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E564820"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Потребители</w:t>
            </w:r>
          </w:p>
        </w:tc>
        <w:tc>
          <w:tcPr>
            <w:tcW w:w="1258" w:type="pct"/>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14:paraId="0F19CE4B"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Численность населения, человек</w:t>
            </w:r>
          </w:p>
        </w:tc>
        <w:tc>
          <w:tcPr>
            <w:tcW w:w="1329" w:type="pct"/>
            <w:gridSpan w:val="2"/>
            <w:tcBorders>
              <w:top w:val="single" w:sz="4" w:space="0" w:color="auto"/>
              <w:left w:val="nil"/>
              <w:bottom w:val="single" w:sz="4" w:space="0" w:color="auto"/>
              <w:right w:val="single" w:sz="4" w:space="0" w:color="auto"/>
            </w:tcBorders>
            <w:shd w:val="clear" w:color="auto" w:fill="auto"/>
            <w:vAlign w:val="center"/>
            <w:hideMark/>
          </w:tcPr>
          <w:p w14:paraId="6C0BBE7A"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Расход газа на хозяйственно-бытовые нужды, м</w:t>
            </w:r>
            <w:r w:rsidRPr="004E00E9">
              <w:rPr>
                <w:rFonts w:eastAsia="Times New Roman"/>
                <w:b/>
                <w:color w:val="000000"/>
                <w:sz w:val="20"/>
                <w:szCs w:val="24"/>
                <w:vertAlign w:val="superscript"/>
                <w:lang w:eastAsia="ru-RU"/>
              </w:rPr>
              <w:t>3</w:t>
            </w:r>
            <w:r w:rsidRPr="004E00E9">
              <w:rPr>
                <w:rFonts w:eastAsia="Times New Roman"/>
                <w:b/>
                <w:color w:val="000000"/>
                <w:sz w:val="20"/>
                <w:szCs w:val="24"/>
                <w:lang w:eastAsia="ru-RU"/>
              </w:rPr>
              <w:t>/год</w:t>
            </w:r>
          </w:p>
        </w:tc>
        <w:tc>
          <w:tcPr>
            <w:tcW w:w="1241" w:type="pct"/>
            <w:gridSpan w:val="2"/>
            <w:tcBorders>
              <w:top w:val="single" w:sz="4" w:space="0" w:color="auto"/>
              <w:left w:val="nil"/>
              <w:bottom w:val="single" w:sz="4" w:space="0" w:color="auto"/>
              <w:right w:val="single" w:sz="4" w:space="0" w:color="auto"/>
            </w:tcBorders>
            <w:shd w:val="clear" w:color="auto" w:fill="auto"/>
            <w:vAlign w:val="center"/>
            <w:hideMark/>
          </w:tcPr>
          <w:p w14:paraId="1997471B"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Расход газа на предприятия обслуживания, м</w:t>
            </w:r>
            <w:r w:rsidRPr="004E00E9">
              <w:rPr>
                <w:rFonts w:eastAsia="Times New Roman"/>
                <w:b/>
                <w:color w:val="000000"/>
                <w:sz w:val="20"/>
                <w:szCs w:val="24"/>
                <w:vertAlign w:val="superscript"/>
                <w:lang w:eastAsia="ru-RU"/>
              </w:rPr>
              <w:t>3</w:t>
            </w:r>
            <w:r w:rsidRPr="004E00E9">
              <w:rPr>
                <w:rFonts w:eastAsia="Times New Roman"/>
                <w:b/>
                <w:color w:val="000000"/>
                <w:sz w:val="20"/>
                <w:szCs w:val="24"/>
                <w:lang w:eastAsia="ru-RU"/>
              </w:rPr>
              <w:t>/год</w:t>
            </w:r>
          </w:p>
        </w:tc>
      </w:tr>
      <w:tr w:rsidR="0033610A" w:rsidRPr="004E00E9" w14:paraId="164549C6" w14:textId="77777777" w:rsidTr="00B64CAA">
        <w:trPr>
          <w:trHeight w:val="797"/>
          <w:tblHeader/>
        </w:trPr>
        <w:tc>
          <w:tcPr>
            <w:tcW w:w="1172" w:type="pct"/>
            <w:vMerge/>
            <w:tcBorders>
              <w:top w:val="single" w:sz="4" w:space="0" w:color="auto"/>
              <w:left w:val="single" w:sz="4" w:space="0" w:color="auto"/>
              <w:right w:val="single" w:sz="4" w:space="0" w:color="auto"/>
            </w:tcBorders>
            <w:vAlign w:val="center"/>
            <w:hideMark/>
          </w:tcPr>
          <w:p w14:paraId="31592EE9" w14:textId="77777777" w:rsidR="0033610A" w:rsidRPr="004E00E9" w:rsidRDefault="0033610A" w:rsidP="004E00E9">
            <w:pPr>
              <w:spacing w:line="240" w:lineRule="auto"/>
              <w:jc w:val="center"/>
              <w:rPr>
                <w:rFonts w:eastAsia="Times New Roman"/>
                <w:b/>
                <w:color w:val="000000"/>
                <w:sz w:val="20"/>
                <w:szCs w:val="24"/>
                <w:lang w:eastAsia="ru-RU"/>
              </w:rPr>
            </w:pPr>
          </w:p>
        </w:tc>
        <w:tc>
          <w:tcPr>
            <w:tcW w:w="559" w:type="pct"/>
            <w:tcBorders>
              <w:top w:val="single" w:sz="4" w:space="0" w:color="auto"/>
              <w:left w:val="single" w:sz="4" w:space="0" w:color="auto"/>
              <w:right w:val="single" w:sz="4" w:space="0" w:color="auto"/>
            </w:tcBorders>
            <w:shd w:val="clear" w:color="auto" w:fill="auto"/>
            <w:vAlign w:val="center"/>
            <w:hideMark/>
          </w:tcPr>
          <w:p w14:paraId="45697025"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на</w:t>
            </w:r>
          </w:p>
          <w:p w14:paraId="79000A90"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первую очередь</w:t>
            </w:r>
          </w:p>
        </w:tc>
        <w:tc>
          <w:tcPr>
            <w:tcW w:w="699" w:type="pct"/>
            <w:tcBorders>
              <w:top w:val="nil"/>
              <w:left w:val="nil"/>
              <w:right w:val="single" w:sz="4" w:space="0" w:color="auto"/>
            </w:tcBorders>
            <w:shd w:val="clear" w:color="auto" w:fill="auto"/>
            <w:vAlign w:val="center"/>
            <w:hideMark/>
          </w:tcPr>
          <w:p w14:paraId="11A22F53"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на расчетный срок</w:t>
            </w:r>
          </w:p>
        </w:tc>
        <w:tc>
          <w:tcPr>
            <w:tcW w:w="629" w:type="pct"/>
            <w:tcBorders>
              <w:top w:val="nil"/>
              <w:left w:val="nil"/>
              <w:right w:val="single" w:sz="4" w:space="0" w:color="auto"/>
            </w:tcBorders>
            <w:shd w:val="clear" w:color="auto" w:fill="auto"/>
            <w:vAlign w:val="center"/>
            <w:hideMark/>
          </w:tcPr>
          <w:p w14:paraId="15FE441E"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на</w:t>
            </w:r>
          </w:p>
          <w:p w14:paraId="5687F8E1"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первую очередь</w:t>
            </w:r>
          </w:p>
        </w:tc>
        <w:tc>
          <w:tcPr>
            <w:tcW w:w="700" w:type="pct"/>
            <w:tcBorders>
              <w:top w:val="nil"/>
              <w:left w:val="nil"/>
              <w:right w:val="single" w:sz="4" w:space="0" w:color="auto"/>
            </w:tcBorders>
            <w:shd w:val="clear" w:color="auto" w:fill="auto"/>
            <w:vAlign w:val="center"/>
            <w:hideMark/>
          </w:tcPr>
          <w:p w14:paraId="3963C29B"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на расчетный срок</w:t>
            </w:r>
          </w:p>
        </w:tc>
        <w:tc>
          <w:tcPr>
            <w:tcW w:w="559" w:type="pct"/>
            <w:tcBorders>
              <w:top w:val="nil"/>
              <w:left w:val="nil"/>
              <w:right w:val="single" w:sz="4" w:space="0" w:color="auto"/>
            </w:tcBorders>
            <w:shd w:val="clear" w:color="auto" w:fill="auto"/>
            <w:vAlign w:val="center"/>
            <w:hideMark/>
          </w:tcPr>
          <w:p w14:paraId="432D793E"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на</w:t>
            </w:r>
          </w:p>
          <w:p w14:paraId="42911D8F"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первую очередь</w:t>
            </w:r>
          </w:p>
        </w:tc>
        <w:tc>
          <w:tcPr>
            <w:tcW w:w="682" w:type="pct"/>
            <w:tcBorders>
              <w:top w:val="nil"/>
              <w:left w:val="nil"/>
              <w:right w:val="single" w:sz="4" w:space="0" w:color="auto"/>
            </w:tcBorders>
            <w:shd w:val="clear" w:color="auto" w:fill="auto"/>
            <w:vAlign w:val="center"/>
            <w:hideMark/>
          </w:tcPr>
          <w:p w14:paraId="5427CF37" w14:textId="77777777" w:rsidR="0033610A" w:rsidRPr="004E00E9" w:rsidRDefault="0033610A" w:rsidP="004E00E9">
            <w:pPr>
              <w:spacing w:line="240" w:lineRule="auto"/>
              <w:jc w:val="center"/>
              <w:rPr>
                <w:rFonts w:eastAsia="Times New Roman"/>
                <w:b/>
                <w:color w:val="000000"/>
                <w:sz w:val="20"/>
                <w:szCs w:val="24"/>
                <w:lang w:eastAsia="ru-RU"/>
              </w:rPr>
            </w:pPr>
            <w:r w:rsidRPr="004E00E9">
              <w:rPr>
                <w:rFonts w:eastAsia="Times New Roman"/>
                <w:b/>
                <w:color w:val="000000"/>
                <w:sz w:val="20"/>
                <w:szCs w:val="24"/>
                <w:lang w:eastAsia="ru-RU"/>
              </w:rPr>
              <w:t>на расчетный срок</w:t>
            </w:r>
          </w:p>
        </w:tc>
      </w:tr>
    </w:tbl>
    <w:p w14:paraId="7B2BEDC5" w14:textId="77777777" w:rsidR="0033610A" w:rsidRPr="004E00E9" w:rsidRDefault="0033610A" w:rsidP="004E00E9">
      <w:pPr>
        <w:spacing w:line="14" w:lineRule="auto"/>
        <w:ind w:firstLine="709"/>
        <w:rPr>
          <w:sz w:val="28"/>
        </w:rPr>
      </w:pPr>
    </w:p>
    <w:tbl>
      <w:tblPr>
        <w:tblW w:w="5000" w:type="pct"/>
        <w:tblLook w:val="04A0" w:firstRow="1" w:lastRow="0" w:firstColumn="1" w:lastColumn="0" w:noHBand="0" w:noVBand="1"/>
      </w:tblPr>
      <w:tblGrid>
        <w:gridCol w:w="2323"/>
        <w:gridCol w:w="1108"/>
        <w:gridCol w:w="1388"/>
        <w:gridCol w:w="1247"/>
        <w:gridCol w:w="1386"/>
        <w:gridCol w:w="1108"/>
        <w:gridCol w:w="1352"/>
      </w:tblGrid>
      <w:tr w:rsidR="0033610A" w:rsidRPr="004E00E9" w14:paraId="4DF61EB7" w14:textId="77777777" w:rsidTr="00B64CAA">
        <w:trPr>
          <w:trHeight w:val="20"/>
          <w:tblHeader/>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F4D8B49" w14:textId="77777777" w:rsidR="0033610A" w:rsidRPr="004E00E9" w:rsidRDefault="0033610A" w:rsidP="004E00E9">
            <w:pPr>
              <w:autoSpaceDE w:val="0"/>
              <w:autoSpaceDN w:val="0"/>
              <w:adjustRightInd w:val="0"/>
              <w:spacing w:line="240" w:lineRule="auto"/>
              <w:jc w:val="center"/>
              <w:rPr>
                <w:b/>
                <w:sz w:val="20"/>
                <w:szCs w:val="20"/>
              </w:rPr>
            </w:pPr>
            <w:r w:rsidRPr="004E00E9">
              <w:rPr>
                <w:b/>
                <w:sz w:val="20"/>
                <w:szCs w:val="20"/>
              </w:rPr>
              <w:t>1</w:t>
            </w:r>
          </w:p>
        </w:tc>
        <w:tc>
          <w:tcPr>
            <w:tcW w:w="559" w:type="pct"/>
            <w:tcBorders>
              <w:top w:val="single" w:sz="4" w:space="0" w:color="auto"/>
              <w:left w:val="nil"/>
              <w:bottom w:val="single" w:sz="4" w:space="0" w:color="auto"/>
              <w:right w:val="single" w:sz="4" w:space="0" w:color="auto"/>
            </w:tcBorders>
            <w:shd w:val="clear" w:color="auto" w:fill="auto"/>
            <w:noWrap/>
          </w:tcPr>
          <w:p w14:paraId="3CE55EF0"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2</w:t>
            </w:r>
          </w:p>
        </w:tc>
        <w:tc>
          <w:tcPr>
            <w:tcW w:w="700" w:type="pct"/>
            <w:tcBorders>
              <w:top w:val="single" w:sz="4" w:space="0" w:color="auto"/>
              <w:left w:val="nil"/>
              <w:bottom w:val="single" w:sz="4" w:space="0" w:color="auto"/>
              <w:right w:val="single" w:sz="4" w:space="0" w:color="auto"/>
            </w:tcBorders>
            <w:shd w:val="clear" w:color="auto" w:fill="auto"/>
            <w:noWrap/>
          </w:tcPr>
          <w:p w14:paraId="4677FAD9"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3</w:t>
            </w:r>
          </w:p>
        </w:tc>
        <w:tc>
          <w:tcPr>
            <w:tcW w:w="629" w:type="pct"/>
            <w:tcBorders>
              <w:top w:val="single" w:sz="4" w:space="0" w:color="auto"/>
              <w:left w:val="nil"/>
              <w:bottom w:val="single" w:sz="4" w:space="0" w:color="auto"/>
              <w:right w:val="single" w:sz="4" w:space="0" w:color="auto"/>
            </w:tcBorders>
            <w:shd w:val="clear" w:color="auto" w:fill="auto"/>
            <w:noWrap/>
          </w:tcPr>
          <w:p w14:paraId="03DF32A0"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4</w:t>
            </w:r>
          </w:p>
        </w:tc>
        <w:tc>
          <w:tcPr>
            <w:tcW w:w="699" w:type="pct"/>
            <w:tcBorders>
              <w:top w:val="single" w:sz="4" w:space="0" w:color="auto"/>
              <w:left w:val="nil"/>
              <w:bottom w:val="single" w:sz="4" w:space="0" w:color="auto"/>
              <w:right w:val="single" w:sz="4" w:space="0" w:color="auto"/>
            </w:tcBorders>
            <w:shd w:val="clear" w:color="auto" w:fill="auto"/>
            <w:noWrap/>
          </w:tcPr>
          <w:p w14:paraId="24A5C4CC"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5</w:t>
            </w:r>
          </w:p>
        </w:tc>
        <w:tc>
          <w:tcPr>
            <w:tcW w:w="559" w:type="pct"/>
            <w:tcBorders>
              <w:top w:val="single" w:sz="4" w:space="0" w:color="auto"/>
              <w:left w:val="nil"/>
              <w:bottom w:val="single" w:sz="4" w:space="0" w:color="auto"/>
              <w:right w:val="single" w:sz="4" w:space="0" w:color="auto"/>
            </w:tcBorders>
            <w:shd w:val="clear" w:color="auto" w:fill="auto"/>
            <w:noWrap/>
          </w:tcPr>
          <w:p w14:paraId="067B8115"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6</w:t>
            </w:r>
          </w:p>
        </w:tc>
        <w:tc>
          <w:tcPr>
            <w:tcW w:w="682" w:type="pct"/>
            <w:tcBorders>
              <w:top w:val="single" w:sz="4" w:space="0" w:color="auto"/>
              <w:left w:val="nil"/>
              <w:bottom w:val="single" w:sz="4" w:space="0" w:color="auto"/>
              <w:right w:val="single" w:sz="4" w:space="0" w:color="auto"/>
            </w:tcBorders>
            <w:shd w:val="clear" w:color="auto" w:fill="auto"/>
            <w:noWrap/>
          </w:tcPr>
          <w:p w14:paraId="4B13B43B"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7</w:t>
            </w:r>
          </w:p>
        </w:tc>
      </w:tr>
      <w:tr w:rsidR="0033610A" w:rsidRPr="004E00E9" w14:paraId="71ADABE9" w14:textId="77777777" w:rsidTr="00B64CAA">
        <w:trPr>
          <w:trHeight w:val="70"/>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051FCE" w14:textId="77777777" w:rsidR="0033610A" w:rsidRPr="004E00E9" w:rsidRDefault="0033610A"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 xml:space="preserve">Хакуринохабльское </w:t>
            </w:r>
          </w:p>
          <w:p w14:paraId="3DA20D0F" w14:textId="77777777" w:rsidR="0033610A" w:rsidRPr="004E00E9" w:rsidRDefault="0033610A" w:rsidP="004E00E9">
            <w:pPr>
              <w:spacing w:line="240" w:lineRule="auto"/>
              <w:jc w:val="left"/>
              <w:rPr>
                <w:rFonts w:eastAsia="Times New Roman"/>
                <w:color w:val="000000"/>
                <w:sz w:val="20"/>
                <w:szCs w:val="20"/>
              </w:rPr>
            </w:pPr>
            <w:r w:rsidRPr="004E00E9">
              <w:rPr>
                <w:rFonts w:eastAsia="Times New Roman"/>
                <w:color w:val="000000"/>
                <w:sz w:val="20"/>
                <w:szCs w:val="20"/>
                <w:lang w:eastAsia="ru-RU"/>
              </w:rPr>
              <w:t>сельское поселение</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0CDBCF98" w14:textId="77777777" w:rsidR="0033610A" w:rsidRPr="004E00E9" w:rsidRDefault="0033610A" w:rsidP="004E00E9">
            <w:pPr>
              <w:spacing w:line="240" w:lineRule="auto"/>
              <w:jc w:val="center"/>
              <w:rPr>
                <w:color w:val="000000"/>
                <w:sz w:val="20"/>
                <w:szCs w:val="20"/>
              </w:rPr>
            </w:pPr>
            <w:r w:rsidRPr="004E00E9">
              <w:rPr>
                <w:color w:val="000000"/>
                <w:sz w:val="20"/>
                <w:szCs w:val="20"/>
              </w:rPr>
              <w:t>4296</w:t>
            </w:r>
          </w:p>
        </w:tc>
        <w:tc>
          <w:tcPr>
            <w:tcW w:w="700" w:type="pct"/>
            <w:tcBorders>
              <w:top w:val="single" w:sz="4" w:space="0" w:color="auto"/>
              <w:left w:val="nil"/>
              <w:bottom w:val="single" w:sz="4" w:space="0" w:color="auto"/>
              <w:right w:val="single" w:sz="4" w:space="0" w:color="auto"/>
            </w:tcBorders>
            <w:shd w:val="clear" w:color="auto" w:fill="auto"/>
            <w:noWrap/>
            <w:vAlign w:val="center"/>
          </w:tcPr>
          <w:p w14:paraId="67B7B735" w14:textId="77777777" w:rsidR="0033610A" w:rsidRPr="004E00E9" w:rsidRDefault="0033610A" w:rsidP="004E00E9">
            <w:pPr>
              <w:spacing w:line="240" w:lineRule="auto"/>
              <w:jc w:val="center"/>
              <w:rPr>
                <w:color w:val="000000"/>
                <w:sz w:val="20"/>
                <w:szCs w:val="20"/>
              </w:rPr>
            </w:pPr>
            <w:r w:rsidRPr="004E00E9">
              <w:rPr>
                <w:color w:val="000000"/>
                <w:sz w:val="20"/>
                <w:szCs w:val="20"/>
              </w:rPr>
              <w:t>4311</w:t>
            </w:r>
          </w:p>
        </w:tc>
        <w:tc>
          <w:tcPr>
            <w:tcW w:w="629" w:type="pct"/>
            <w:tcBorders>
              <w:top w:val="single" w:sz="4" w:space="0" w:color="auto"/>
              <w:left w:val="nil"/>
              <w:bottom w:val="single" w:sz="4" w:space="0" w:color="auto"/>
              <w:right w:val="single" w:sz="4" w:space="0" w:color="auto"/>
            </w:tcBorders>
            <w:shd w:val="clear" w:color="auto" w:fill="auto"/>
            <w:noWrap/>
            <w:vAlign w:val="center"/>
          </w:tcPr>
          <w:p w14:paraId="0DFC66EA"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1288800</w:t>
            </w:r>
          </w:p>
        </w:tc>
        <w:tc>
          <w:tcPr>
            <w:tcW w:w="699" w:type="pct"/>
            <w:tcBorders>
              <w:top w:val="single" w:sz="4" w:space="0" w:color="auto"/>
              <w:left w:val="nil"/>
              <w:bottom w:val="single" w:sz="4" w:space="0" w:color="auto"/>
              <w:right w:val="single" w:sz="4" w:space="0" w:color="auto"/>
            </w:tcBorders>
            <w:shd w:val="clear" w:color="auto" w:fill="auto"/>
            <w:noWrap/>
            <w:vAlign w:val="center"/>
          </w:tcPr>
          <w:p w14:paraId="2704DFBF"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1293300</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010879D5"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64440</w:t>
            </w:r>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3D3692E2" w14:textId="77777777" w:rsidR="0033610A" w:rsidRPr="004E00E9" w:rsidRDefault="0033610A" w:rsidP="004E00E9">
            <w:pPr>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64665</w:t>
            </w:r>
          </w:p>
        </w:tc>
      </w:tr>
      <w:tr w:rsidR="0033610A" w:rsidRPr="004E00E9" w14:paraId="337DEF93" w14:textId="77777777" w:rsidTr="00B64CAA">
        <w:trPr>
          <w:trHeight w:val="20"/>
        </w:trPr>
        <w:tc>
          <w:tcPr>
            <w:tcW w:w="2431" w:type="pct"/>
            <w:gridSpan w:val="3"/>
            <w:tcBorders>
              <w:top w:val="single" w:sz="4" w:space="0" w:color="auto"/>
              <w:left w:val="single" w:sz="4" w:space="0" w:color="auto"/>
              <w:bottom w:val="single" w:sz="4" w:space="0" w:color="auto"/>
              <w:right w:val="single" w:sz="4" w:space="0" w:color="auto"/>
            </w:tcBorders>
            <w:shd w:val="clear" w:color="auto" w:fill="auto"/>
            <w:noWrap/>
          </w:tcPr>
          <w:p w14:paraId="2EA8FDB6" w14:textId="387F1C48" w:rsidR="0033610A" w:rsidRPr="004E00E9" w:rsidRDefault="002F7D83" w:rsidP="004E00E9">
            <w:pPr>
              <w:spacing w:line="240" w:lineRule="auto"/>
              <w:jc w:val="left"/>
              <w:rPr>
                <w:b/>
                <w:bCs/>
                <w:sz w:val="20"/>
                <w:szCs w:val="20"/>
              </w:rPr>
            </w:pPr>
            <w:r w:rsidRPr="004E00E9">
              <w:rPr>
                <w:b/>
                <w:bCs/>
                <w:sz w:val="20"/>
                <w:szCs w:val="20"/>
              </w:rPr>
              <w:t>Итого</w:t>
            </w:r>
          </w:p>
        </w:tc>
        <w:tc>
          <w:tcPr>
            <w:tcW w:w="629" w:type="pct"/>
            <w:tcBorders>
              <w:top w:val="single" w:sz="4" w:space="0" w:color="auto"/>
              <w:left w:val="nil"/>
              <w:bottom w:val="single" w:sz="4" w:space="0" w:color="auto"/>
              <w:right w:val="single" w:sz="4" w:space="0" w:color="auto"/>
            </w:tcBorders>
            <w:shd w:val="clear" w:color="auto" w:fill="auto"/>
            <w:noWrap/>
            <w:vAlign w:val="center"/>
          </w:tcPr>
          <w:p w14:paraId="2419F088"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1288800</w:t>
            </w:r>
          </w:p>
        </w:tc>
        <w:tc>
          <w:tcPr>
            <w:tcW w:w="699" w:type="pct"/>
            <w:tcBorders>
              <w:top w:val="single" w:sz="4" w:space="0" w:color="auto"/>
              <w:left w:val="nil"/>
              <w:bottom w:val="single" w:sz="4" w:space="0" w:color="auto"/>
              <w:right w:val="single" w:sz="4" w:space="0" w:color="auto"/>
            </w:tcBorders>
            <w:shd w:val="clear" w:color="auto" w:fill="auto"/>
            <w:noWrap/>
            <w:vAlign w:val="center"/>
          </w:tcPr>
          <w:p w14:paraId="122D5AD7"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1293300</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71029DE1"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64440</w:t>
            </w:r>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0C6FAE49" w14:textId="77777777" w:rsidR="0033610A" w:rsidRPr="004E00E9" w:rsidRDefault="0033610A" w:rsidP="004E00E9">
            <w:pPr>
              <w:spacing w:line="240" w:lineRule="auto"/>
              <w:jc w:val="center"/>
              <w:rPr>
                <w:b/>
                <w:bCs/>
                <w:color w:val="000000"/>
                <w:sz w:val="20"/>
                <w:szCs w:val="20"/>
              </w:rPr>
            </w:pPr>
            <w:r w:rsidRPr="004E00E9">
              <w:rPr>
                <w:b/>
                <w:bCs/>
                <w:color w:val="000000"/>
                <w:sz w:val="20"/>
                <w:szCs w:val="20"/>
              </w:rPr>
              <w:t>64665</w:t>
            </w:r>
          </w:p>
        </w:tc>
      </w:tr>
    </w:tbl>
    <w:p w14:paraId="29BCF476" w14:textId="77777777" w:rsidR="00FC5938" w:rsidRPr="004E00E9" w:rsidRDefault="00FC5938" w:rsidP="004E00E9">
      <w:pPr>
        <w:keepNext/>
        <w:tabs>
          <w:tab w:val="left" w:pos="709"/>
        </w:tabs>
        <w:spacing w:before="120" w:line="276" w:lineRule="auto"/>
        <w:outlineLvl w:val="2"/>
        <w:rPr>
          <w:rFonts w:eastAsia="Times New Roman"/>
          <w:b/>
        </w:rPr>
      </w:pPr>
      <w:bookmarkStart w:id="211" w:name="_Toc183611958"/>
      <w:r w:rsidRPr="004E00E9">
        <w:rPr>
          <w:rFonts w:eastAsia="Times New Roman"/>
          <w:b/>
        </w:rPr>
        <w:t>8.7 Электроснабжение</w:t>
      </w:r>
      <w:bookmarkEnd w:id="206"/>
      <w:bookmarkEnd w:id="207"/>
      <w:bookmarkEnd w:id="208"/>
      <w:bookmarkEnd w:id="211"/>
    </w:p>
    <w:p w14:paraId="50FB298F" w14:textId="77777777" w:rsidR="00FC5938" w:rsidRPr="004E00E9" w:rsidRDefault="00FC5938" w:rsidP="004E00E9">
      <w:pPr>
        <w:spacing w:before="120" w:line="276" w:lineRule="auto"/>
        <w:ind w:firstLine="709"/>
        <w:rPr>
          <w:b/>
        </w:rPr>
      </w:pPr>
      <w:r w:rsidRPr="004E00E9">
        <w:rPr>
          <w:b/>
        </w:rPr>
        <w:t>Анализ существующего состояния</w:t>
      </w:r>
    </w:p>
    <w:p w14:paraId="75031F5D" w14:textId="77777777" w:rsidR="0033610A" w:rsidRPr="004E00E9" w:rsidRDefault="0033610A" w:rsidP="004E00E9">
      <w:pPr>
        <w:tabs>
          <w:tab w:val="left" w:pos="142"/>
        </w:tabs>
        <w:spacing w:line="276" w:lineRule="auto"/>
        <w:ind w:firstLine="709"/>
      </w:pPr>
      <w:r w:rsidRPr="004E00E9">
        <w:rPr>
          <w:szCs w:val="28"/>
        </w:rPr>
        <w:t xml:space="preserve">Электроснабжение потребителей Хакуринохабльского сельского поселения осуществляется </w:t>
      </w:r>
      <w:r w:rsidRPr="004E00E9">
        <w:t>от сетей филиала ПАО «Россети Кубань» — Адыгейские электрические сети.</w:t>
      </w:r>
    </w:p>
    <w:p w14:paraId="13D716AB" w14:textId="77777777" w:rsidR="0033610A" w:rsidRPr="004E00E9" w:rsidRDefault="0033610A" w:rsidP="004E00E9">
      <w:pPr>
        <w:tabs>
          <w:tab w:val="left" w:pos="142"/>
        </w:tabs>
        <w:spacing w:line="276" w:lineRule="auto"/>
        <w:ind w:firstLine="709"/>
        <w:rPr>
          <w:szCs w:val="28"/>
        </w:rPr>
      </w:pPr>
      <w:r w:rsidRPr="004E00E9">
        <w:rPr>
          <w:szCs w:val="28"/>
        </w:rPr>
        <w:t>Электроснабжение потребителей сельского поселения осуществляется по линиям электропередачи 35 и 10 (6) кВ.</w:t>
      </w:r>
    </w:p>
    <w:p w14:paraId="3D8D568B" w14:textId="77777777" w:rsidR="0033610A" w:rsidRPr="004E00E9" w:rsidRDefault="0033610A" w:rsidP="004E00E9">
      <w:pPr>
        <w:tabs>
          <w:tab w:val="left" w:pos="142"/>
        </w:tabs>
        <w:spacing w:line="276" w:lineRule="auto"/>
        <w:ind w:firstLine="709"/>
        <w:rPr>
          <w:szCs w:val="28"/>
        </w:rPr>
      </w:pPr>
      <w:r w:rsidRPr="004E00E9">
        <w:rPr>
          <w:szCs w:val="28"/>
        </w:rPr>
        <w:t>Длина линий электропередачи составляет:</w:t>
      </w:r>
    </w:p>
    <w:p w14:paraId="723DE3B7" w14:textId="77777777" w:rsidR="0033610A" w:rsidRPr="004E00E9" w:rsidRDefault="0033610A" w:rsidP="004E00E9">
      <w:pPr>
        <w:numPr>
          <w:ilvl w:val="0"/>
          <w:numId w:val="55"/>
        </w:numPr>
        <w:tabs>
          <w:tab w:val="left" w:pos="709"/>
          <w:tab w:val="left" w:pos="851"/>
        </w:tabs>
        <w:autoSpaceDE w:val="0"/>
        <w:autoSpaceDN w:val="0"/>
        <w:adjustRightInd w:val="0"/>
        <w:spacing w:line="276" w:lineRule="auto"/>
        <w:ind w:left="0" w:firstLine="426"/>
        <w:rPr>
          <w:szCs w:val="28"/>
        </w:rPr>
      </w:pPr>
      <w:r w:rsidRPr="004E00E9">
        <w:rPr>
          <w:szCs w:val="28"/>
        </w:rPr>
        <w:t>ЛЭП 35 кВ — 6,04 км;</w:t>
      </w:r>
    </w:p>
    <w:p w14:paraId="4B55DFC9" w14:textId="77777777" w:rsidR="0033610A" w:rsidRPr="004E00E9" w:rsidRDefault="0033610A" w:rsidP="004E00E9">
      <w:pPr>
        <w:numPr>
          <w:ilvl w:val="0"/>
          <w:numId w:val="55"/>
        </w:numPr>
        <w:tabs>
          <w:tab w:val="left" w:pos="709"/>
          <w:tab w:val="left" w:pos="851"/>
        </w:tabs>
        <w:autoSpaceDE w:val="0"/>
        <w:autoSpaceDN w:val="0"/>
        <w:adjustRightInd w:val="0"/>
        <w:spacing w:line="276" w:lineRule="auto"/>
        <w:ind w:left="0" w:firstLine="426"/>
        <w:rPr>
          <w:szCs w:val="28"/>
        </w:rPr>
      </w:pPr>
      <w:r w:rsidRPr="004E00E9">
        <w:rPr>
          <w:szCs w:val="28"/>
        </w:rPr>
        <w:t>ЛЭП 10 (6) кВ — 27,53 км.</w:t>
      </w:r>
    </w:p>
    <w:p w14:paraId="3877090C" w14:textId="62A2EC8E" w:rsidR="0033610A" w:rsidRPr="004E00E9" w:rsidRDefault="0033610A" w:rsidP="004E00E9">
      <w:pPr>
        <w:tabs>
          <w:tab w:val="left" w:pos="142"/>
        </w:tabs>
        <w:spacing w:line="276" w:lineRule="auto"/>
        <w:ind w:firstLine="709"/>
        <w:rPr>
          <w:szCs w:val="28"/>
        </w:rPr>
      </w:pPr>
      <w:r w:rsidRPr="004E00E9">
        <w:rPr>
          <w:szCs w:val="28"/>
        </w:rPr>
        <w:t xml:space="preserve">Электроснабжение </w:t>
      </w:r>
      <w:r w:rsidRPr="004E00E9">
        <w:t>сельского поселения</w:t>
      </w:r>
      <w:r w:rsidRPr="004E00E9">
        <w:rPr>
          <w:szCs w:val="28"/>
        </w:rPr>
        <w:t xml:space="preserve"> происходит следующим образом: от </w:t>
      </w:r>
      <w:r w:rsidR="00F37CA9" w:rsidRPr="004E00E9">
        <w:rPr>
          <w:szCs w:val="28"/>
        </w:rPr>
        <w:br/>
      </w:r>
      <w:r w:rsidRPr="004E00E9">
        <w:rPr>
          <w:szCs w:val="28"/>
        </w:rPr>
        <w:t>ПС 110/35 кВ Шовгеновская, расположенной за границами территории, отходят ЛЭП 10 (6) кВ, посредством которых запитываются трансформаторные подстанции.</w:t>
      </w:r>
    </w:p>
    <w:p w14:paraId="49A2E1D5" w14:textId="77777777" w:rsidR="0033610A" w:rsidRPr="004E00E9" w:rsidRDefault="0033610A" w:rsidP="004E00E9">
      <w:pPr>
        <w:tabs>
          <w:tab w:val="left" w:pos="142"/>
        </w:tabs>
        <w:spacing w:line="276" w:lineRule="auto"/>
        <w:ind w:firstLine="709"/>
        <w:rPr>
          <w:szCs w:val="28"/>
        </w:rPr>
      </w:pPr>
      <w:r w:rsidRPr="004E00E9">
        <w:rPr>
          <w:szCs w:val="28"/>
        </w:rPr>
        <w:t>На территории сельского поселения расположены трансформаторные подстанции в количестве 43 штук.</w:t>
      </w:r>
    </w:p>
    <w:p w14:paraId="4069CC67" w14:textId="30E18240" w:rsidR="00FC5938" w:rsidRPr="004E00E9" w:rsidRDefault="0033610A" w:rsidP="004E00E9">
      <w:pPr>
        <w:spacing w:line="276" w:lineRule="auto"/>
        <w:ind w:firstLine="709"/>
        <w:rPr>
          <w:szCs w:val="28"/>
        </w:rPr>
      </w:pPr>
      <w:r w:rsidRPr="004E00E9">
        <w:rPr>
          <w:szCs w:val="28"/>
        </w:rPr>
        <w:t>Характеристики трансформаторных подстанций представлены в таблице 3.8.13.</w:t>
      </w:r>
    </w:p>
    <w:p w14:paraId="35D3627C" w14:textId="77777777" w:rsidR="00FC5938" w:rsidRPr="004E00E9" w:rsidRDefault="00FC5938" w:rsidP="004E00E9">
      <w:pPr>
        <w:spacing w:line="276" w:lineRule="auto"/>
        <w:ind w:firstLine="709"/>
        <w:rPr>
          <w:b/>
        </w:rPr>
        <w:sectPr w:rsidR="00FC5938" w:rsidRPr="004E00E9" w:rsidSect="00A31702">
          <w:pgSz w:w="11907" w:h="16839" w:code="9"/>
          <w:pgMar w:top="1134" w:right="567" w:bottom="1134" w:left="1418" w:header="567" w:footer="567" w:gutter="0"/>
          <w:cols w:space="708"/>
          <w:docGrid w:linePitch="326"/>
        </w:sectPr>
      </w:pPr>
    </w:p>
    <w:p w14:paraId="09760B70" w14:textId="48603FF0" w:rsidR="00FC5938" w:rsidRPr="004E00E9" w:rsidRDefault="0033610A" w:rsidP="004E00E9">
      <w:pPr>
        <w:tabs>
          <w:tab w:val="left" w:pos="142"/>
        </w:tabs>
        <w:spacing w:line="240" w:lineRule="auto"/>
        <w:ind w:firstLine="709"/>
        <w:jc w:val="right"/>
      </w:pPr>
      <w:r w:rsidRPr="004E00E9">
        <w:t>Таблица 3.8.13</w:t>
      </w:r>
    </w:p>
    <w:p w14:paraId="10A179BE" w14:textId="77777777" w:rsidR="00FC5938" w:rsidRPr="004E00E9" w:rsidRDefault="00FC5938" w:rsidP="004E00E9">
      <w:pPr>
        <w:spacing w:line="240" w:lineRule="auto"/>
        <w:jc w:val="center"/>
        <w:rPr>
          <w:rFonts w:eastAsia="Times New Roman"/>
          <w:szCs w:val="24"/>
          <w:lang w:eastAsia="ru-RU"/>
        </w:rPr>
      </w:pPr>
      <w:r w:rsidRPr="004E00E9">
        <w:rPr>
          <w:rFonts w:eastAsia="Times New Roman"/>
          <w:szCs w:val="24"/>
          <w:lang w:eastAsia="ru-RU"/>
        </w:rPr>
        <w:t>Характеристики трансформаторных подстанций</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2"/>
        <w:gridCol w:w="1558"/>
        <w:gridCol w:w="1415"/>
        <w:gridCol w:w="1561"/>
        <w:gridCol w:w="5385"/>
        <w:gridCol w:w="1986"/>
        <w:gridCol w:w="2234"/>
      </w:tblGrid>
      <w:tr w:rsidR="0033610A" w:rsidRPr="004E00E9" w14:paraId="0D5B725D" w14:textId="77777777" w:rsidTr="00DF6F78">
        <w:trPr>
          <w:cantSplit/>
          <w:trHeight w:val="143"/>
        </w:trPr>
        <w:tc>
          <w:tcPr>
            <w:tcW w:w="145" w:type="pct"/>
            <w:shd w:val="clear" w:color="auto" w:fill="auto"/>
            <w:vAlign w:val="center"/>
          </w:tcPr>
          <w:p w14:paraId="7060471C"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w:t>
            </w:r>
          </w:p>
        </w:tc>
        <w:tc>
          <w:tcPr>
            <w:tcW w:w="535" w:type="pct"/>
            <w:shd w:val="clear" w:color="auto" w:fill="auto"/>
            <w:vAlign w:val="center"/>
          </w:tcPr>
          <w:p w14:paraId="3894F223" w14:textId="77777777" w:rsidR="0033610A" w:rsidRPr="004E00E9" w:rsidRDefault="0033610A" w:rsidP="004E00E9">
            <w:pPr>
              <w:spacing w:line="240" w:lineRule="auto"/>
              <w:jc w:val="center"/>
              <w:rPr>
                <w:rFonts w:eastAsia="Times New Roman"/>
                <w:b/>
                <w:sz w:val="20"/>
                <w:szCs w:val="20"/>
                <w:lang w:eastAsia="ru-RU"/>
              </w:rPr>
            </w:pPr>
            <w:r w:rsidRPr="004E00E9">
              <w:rPr>
                <w:b/>
                <w:sz w:val="20"/>
                <w:szCs w:val="24"/>
              </w:rPr>
              <w:t>Наименование объекта</w:t>
            </w:r>
          </w:p>
        </w:tc>
        <w:tc>
          <w:tcPr>
            <w:tcW w:w="486" w:type="pct"/>
            <w:shd w:val="clear" w:color="auto" w:fill="auto"/>
            <w:vAlign w:val="center"/>
          </w:tcPr>
          <w:p w14:paraId="4519F105"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Уровень напряжения, кВ</w:t>
            </w:r>
          </w:p>
        </w:tc>
        <w:tc>
          <w:tcPr>
            <w:tcW w:w="536" w:type="pct"/>
            <w:vAlign w:val="center"/>
          </w:tcPr>
          <w:p w14:paraId="0F403186"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Год строительства</w:t>
            </w:r>
          </w:p>
        </w:tc>
        <w:tc>
          <w:tcPr>
            <w:tcW w:w="1849" w:type="pct"/>
            <w:vAlign w:val="center"/>
          </w:tcPr>
          <w:p w14:paraId="2CB899F4"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Ведомственная принадлежность</w:t>
            </w:r>
          </w:p>
        </w:tc>
        <w:tc>
          <w:tcPr>
            <w:tcW w:w="682" w:type="pct"/>
            <w:shd w:val="clear" w:color="auto" w:fill="auto"/>
            <w:vAlign w:val="center"/>
          </w:tcPr>
          <w:p w14:paraId="40F6E8ED"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Место расположения ПС</w:t>
            </w:r>
          </w:p>
        </w:tc>
        <w:tc>
          <w:tcPr>
            <w:tcW w:w="767" w:type="pct"/>
            <w:shd w:val="clear" w:color="auto" w:fill="auto"/>
            <w:vAlign w:val="center"/>
          </w:tcPr>
          <w:p w14:paraId="5B52AA48"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Установленная мощность трансформаторов, кВА</w:t>
            </w:r>
          </w:p>
        </w:tc>
      </w:tr>
    </w:tbl>
    <w:p w14:paraId="083F03F9" w14:textId="77777777" w:rsidR="0033610A" w:rsidRPr="004E00E9" w:rsidRDefault="0033610A" w:rsidP="004E00E9">
      <w:pPr>
        <w:spacing w:line="14" w:lineRule="auto"/>
        <w:ind w:firstLine="709"/>
        <w:jc w:val="center"/>
        <w:rPr>
          <w:rFonts w:eastAsia="Times New Roman"/>
          <w:sz w:val="20"/>
          <w:szCs w:val="20"/>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7"/>
        <w:gridCol w:w="1541"/>
        <w:gridCol w:w="1427"/>
        <w:gridCol w:w="1561"/>
        <w:gridCol w:w="5385"/>
        <w:gridCol w:w="2007"/>
        <w:gridCol w:w="2213"/>
      </w:tblGrid>
      <w:tr w:rsidR="0033610A" w:rsidRPr="004E00E9" w14:paraId="0594978A" w14:textId="77777777" w:rsidTr="00DF6F78">
        <w:trPr>
          <w:trHeight w:val="20"/>
          <w:tblHeader/>
        </w:trPr>
        <w:tc>
          <w:tcPr>
            <w:tcW w:w="147" w:type="pct"/>
            <w:shd w:val="clear" w:color="auto" w:fill="auto"/>
          </w:tcPr>
          <w:p w14:paraId="7488250C"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1</w:t>
            </w:r>
          </w:p>
        </w:tc>
        <w:tc>
          <w:tcPr>
            <w:tcW w:w="529" w:type="pct"/>
            <w:shd w:val="clear" w:color="auto" w:fill="auto"/>
          </w:tcPr>
          <w:p w14:paraId="2602230A"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2</w:t>
            </w:r>
          </w:p>
        </w:tc>
        <w:tc>
          <w:tcPr>
            <w:tcW w:w="490" w:type="pct"/>
            <w:shd w:val="clear" w:color="auto" w:fill="auto"/>
          </w:tcPr>
          <w:p w14:paraId="3B06FCD7"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3</w:t>
            </w:r>
          </w:p>
        </w:tc>
        <w:tc>
          <w:tcPr>
            <w:tcW w:w="536" w:type="pct"/>
          </w:tcPr>
          <w:p w14:paraId="161EA584"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4</w:t>
            </w:r>
          </w:p>
        </w:tc>
        <w:tc>
          <w:tcPr>
            <w:tcW w:w="1849" w:type="pct"/>
          </w:tcPr>
          <w:p w14:paraId="30C07186"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5</w:t>
            </w:r>
          </w:p>
        </w:tc>
        <w:tc>
          <w:tcPr>
            <w:tcW w:w="689" w:type="pct"/>
            <w:shd w:val="clear" w:color="auto" w:fill="auto"/>
          </w:tcPr>
          <w:p w14:paraId="61D000D6" w14:textId="77777777" w:rsidR="0033610A" w:rsidRPr="004E00E9" w:rsidRDefault="0033610A" w:rsidP="004E00E9">
            <w:pPr>
              <w:spacing w:line="240" w:lineRule="auto"/>
              <w:jc w:val="center"/>
              <w:rPr>
                <w:rFonts w:eastAsia="Times New Roman"/>
                <w:b/>
                <w:sz w:val="20"/>
                <w:szCs w:val="20"/>
                <w:lang w:eastAsia="ru-RU"/>
              </w:rPr>
            </w:pPr>
            <w:r w:rsidRPr="004E00E9">
              <w:rPr>
                <w:rFonts w:eastAsia="Times New Roman"/>
                <w:b/>
                <w:sz w:val="20"/>
                <w:szCs w:val="20"/>
                <w:lang w:eastAsia="ru-RU"/>
              </w:rPr>
              <w:t>6</w:t>
            </w:r>
          </w:p>
        </w:tc>
        <w:tc>
          <w:tcPr>
            <w:tcW w:w="760" w:type="pct"/>
            <w:shd w:val="clear" w:color="auto" w:fill="auto"/>
          </w:tcPr>
          <w:p w14:paraId="03BD05CF" w14:textId="77777777" w:rsidR="0033610A" w:rsidRPr="004E00E9" w:rsidRDefault="0033610A" w:rsidP="004E00E9">
            <w:pPr>
              <w:spacing w:line="240" w:lineRule="auto"/>
              <w:jc w:val="center"/>
              <w:rPr>
                <w:rFonts w:eastAsia="Times New Roman"/>
                <w:b/>
                <w:sz w:val="20"/>
                <w:szCs w:val="20"/>
                <w:lang w:val="en-US" w:eastAsia="ru-RU"/>
              </w:rPr>
            </w:pPr>
            <w:r w:rsidRPr="004E00E9">
              <w:rPr>
                <w:rFonts w:eastAsia="Times New Roman"/>
                <w:b/>
                <w:sz w:val="20"/>
                <w:szCs w:val="20"/>
                <w:lang w:val="en-US" w:eastAsia="ru-RU"/>
              </w:rPr>
              <w:t>7</w:t>
            </w:r>
          </w:p>
        </w:tc>
      </w:tr>
      <w:tr w:rsidR="0033610A" w:rsidRPr="004E00E9" w14:paraId="320E49FE" w14:textId="77777777" w:rsidTr="00DF6F78">
        <w:trPr>
          <w:trHeight w:val="170"/>
        </w:trPr>
        <w:tc>
          <w:tcPr>
            <w:tcW w:w="147" w:type="pct"/>
            <w:shd w:val="clear" w:color="auto" w:fill="auto"/>
          </w:tcPr>
          <w:p w14:paraId="30864B98"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B0EE47B" w14:textId="77777777" w:rsidR="0033610A" w:rsidRPr="004E00E9" w:rsidRDefault="0033610A" w:rsidP="004E00E9">
            <w:pPr>
              <w:spacing w:line="240" w:lineRule="auto"/>
              <w:jc w:val="left"/>
              <w:rPr>
                <w:sz w:val="20"/>
                <w:szCs w:val="20"/>
              </w:rPr>
            </w:pPr>
            <w:r w:rsidRPr="004E00E9">
              <w:rPr>
                <w:iCs/>
                <w:sz w:val="20"/>
                <w:szCs w:val="20"/>
              </w:rPr>
              <w:t>ТП 400</w:t>
            </w:r>
          </w:p>
        </w:tc>
        <w:tc>
          <w:tcPr>
            <w:tcW w:w="490" w:type="pct"/>
            <w:shd w:val="clear" w:color="auto" w:fill="auto"/>
          </w:tcPr>
          <w:p w14:paraId="7560097D"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0058F334"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F76CFDB"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3C10E6B7"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6F6FE0C1" w14:textId="77777777" w:rsidR="0033610A" w:rsidRPr="004E00E9" w:rsidRDefault="0033610A" w:rsidP="004E00E9">
            <w:pPr>
              <w:spacing w:line="240" w:lineRule="auto"/>
              <w:jc w:val="center"/>
              <w:rPr>
                <w:sz w:val="20"/>
                <w:szCs w:val="20"/>
              </w:rPr>
            </w:pPr>
            <w:r w:rsidRPr="004E00E9">
              <w:rPr>
                <w:iCs/>
                <w:sz w:val="20"/>
                <w:szCs w:val="20"/>
              </w:rPr>
              <w:t>2*400</w:t>
            </w:r>
          </w:p>
        </w:tc>
      </w:tr>
      <w:tr w:rsidR="0033610A" w:rsidRPr="004E00E9" w14:paraId="5D5647B5" w14:textId="77777777" w:rsidTr="00DF6F78">
        <w:trPr>
          <w:trHeight w:val="170"/>
        </w:trPr>
        <w:tc>
          <w:tcPr>
            <w:tcW w:w="147" w:type="pct"/>
            <w:shd w:val="clear" w:color="auto" w:fill="auto"/>
          </w:tcPr>
          <w:p w14:paraId="6939751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5C4E72DC" w14:textId="77777777" w:rsidR="0033610A" w:rsidRPr="004E00E9" w:rsidRDefault="0033610A" w:rsidP="004E00E9">
            <w:pPr>
              <w:spacing w:line="240" w:lineRule="auto"/>
              <w:jc w:val="left"/>
              <w:rPr>
                <w:sz w:val="20"/>
                <w:szCs w:val="20"/>
              </w:rPr>
            </w:pPr>
            <w:r w:rsidRPr="004E00E9">
              <w:rPr>
                <w:iCs/>
                <w:sz w:val="20"/>
                <w:szCs w:val="20"/>
              </w:rPr>
              <w:t>ТП 378</w:t>
            </w:r>
          </w:p>
        </w:tc>
        <w:tc>
          <w:tcPr>
            <w:tcW w:w="490" w:type="pct"/>
            <w:shd w:val="clear" w:color="auto" w:fill="auto"/>
          </w:tcPr>
          <w:p w14:paraId="48994AE5"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BDB1F63"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04FFDE4"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7CC075D"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69437E6F" w14:textId="77777777" w:rsidR="0033610A" w:rsidRPr="004E00E9" w:rsidRDefault="0033610A" w:rsidP="004E00E9">
            <w:pPr>
              <w:spacing w:line="240" w:lineRule="auto"/>
              <w:jc w:val="center"/>
              <w:rPr>
                <w:sz w:val="20"/>
                <w:szCs w:val="20"/>
              </w:rPr>
            </w:pPr>
            <w:r w:rsidRPr="004E00E9">
              <w:rPr>
                <w:iCs/>
                <w:sz w:val="20"/>
                <w:szCs w:val="20"/>
              </w:rPr>
              <w:t>180</w:t>
            </w:r>
          </w:p>
        </w:tc>
      </w:tr>
      <w:tr w:rsidR="0033610A" w:rsidRPr="004E00E9" w14:paraId="72A78725" w14:textId="77777777" w:rsidTr="00DF6F78">
        <w:trPr>
          <w:trHeight w:val="170"/>
        </w:trPr>
        <w:tc>
          <w:tcPr>
            <w:tcW w:w="147" w:type="pct"/>
            <w:shd w:val="clear" w:color="auto" w:fill="auto"/>
          </w:tcPr>
          <w:p w14:paraId="5209CD5C"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5D181DC2" w14:textId="77777777" w:rsidR="0033610A" w:rsidRPr="004E00E9" w:rsidRDefault="0033610A" w:rsidP="004E00E9">
            <w:pPr>
              <w:spacing w:line="240" w:lineRule="auto"/>
              <w:jc w:val="left"/>
              <w:rPr>
                <w:sz w:val="20"/>
                <w:szCs w:val="20"/>
              </w:rPr>
            </w:pPr>
            <w:r w:rsidRPr="004E00E9">
              <w:rPr>
                <w:iCs/>
                <w:sz w:val="20"/>
                <w:szCs w:val="20"/>
              </w:rPr>
              <w:t>ТП 386</w:t>
            </w:r>
          </w:p>
        </w:tc>
        <w:tc>
          <w:tcPr>
            <w:tcW w:w="490" w:type="pct"/>
            <w:shd w:val="clear" w:color="auto" w:fill="auto"/>
          </w:tcPr>
          <w:p w14:paraId="013A856E"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D1D7A4B"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2EE964F7"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AD3353E"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23AE5960"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4DE8FF2D" w14:textId="77777777" w:rsidTr="00DF6F78">
        <w:trPr>
          <w:trHeight w:val="170"/>
        </w:trPr>
        <w:tc>
          <w:tcPr>
            <w:tcW w:w="147" w:type="pct"/>
            <w:shd w:val="clear" w:color="auto" w:fill="auto"/>
          </w:tcPr>
          <w:p w14:paraId="1FF89D64"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1FBABE0D" w14:textId="77777777" w:rsidR="0033610A" w:rsidRPr="004E00E9" w:rsidRDefault="0033610A" w:rsidP="004E00E9">
            <w:pPr>
              <w:spacing w:line="240" w:lineRule="auto"/>
              <w:jc w:val="left"/>
              <w:rPr>
                <w:sz w:val="20"/>
                <w:szCs w:val="20"/>
              </w:rPr>
            </w:pPr>
            <w:r w:rsidRPr="004E00E9">
              <w:rPr>
                <w:iCs/>
                <w:sz w:val="20"/>
                <w:szCs w:val="20"/>
              </w:rPr>
              <w:t>ТП 388</w:t>
            </w:r>
          </w:p>
        </w:tc>
        <w:tc>
          <w:tcPr>
            <w:tcW w:w="490" w:type="pct"/>
            <w:shd w:val="clear" w:color="auto" w:fill="auto"/>
          </w:tcPr>
          <w:p w14:paraId="5A19BF74"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8D2B0F7"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5DBB5D1"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8DAF4B5"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12EA9F2B" w14:textId="77777777" w:rsidR="0033610A" w:rsidRPr="004E00E9" w:rsidRDefault="0033610A" w:rsidP="004E00E9">
            <w:pPr>
              <w:spacing w:line="240" w:lineRule="auto"/>
              <w:jc w:val="center"/>
              <w:rPr>
                <w:sz w:val="20"/>
                <w:szCs w:val="20"/>
              </w:rPr>
            </w:pPr>
            <w:r w:rsidRPr="004E00E9">
              <w:rPr>
                <w:iCs/>
                <w:sz w:val="20"/>
                <w:szCs w:val="20"/>
              </w:rPr>
              <w:t>63</w:t>
            </w:r>
          </w:p>
        </w:tc>
      </w:tr>
      <w:tr w:rsidR="0033610A" w:rsidRPr="004E00E9" w14:paraId="413590C9" w14:textId="77777777" w:rsidTr="00DF6F78">
        <w:trPr>
          <w:trHeight w:val="170"/>
        </w:trPr>
        <w:tc>
          <w:tcPr>
            <w:tcW w:w="147" w:type="pct"/>
            <w:shd w:val="clear" w:color="auto" w:fill="auto"/>
          </w:tcPr>
          <w:p w14:paraId="7E9230E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496BA3D4" w14:textId="77777777" w:rsidR="0033610A" w:rsidRPr="004E00E9" w:rsidRDefault="0033610A" w:rsidP="004E00E9">
            <w:pPr>
              <w:spacing w:line="240" w:lineRule="auto"/>
              <w:jc w:val="left"/>
              <w:rPr>
                <w:sz w:val="20"/>
                <w:szCs w:val="20"/>
              </w:rPr>
            </w:pPr>
            <w:r w:rsidRPr="004E00E9">
              <w:rPr>
                <w:iCs/>
                <w:sz w:val="20"/>
                <w:szCs w:val="20"/>
              </w:rPr>
              <w:t>ТП 395</w:t>
            </w:r>
          </w:p>
        </w:tc>
        <w:tc>
          <w:tcPr>
            <w:tcW w:w="490" w:type="pct"/>
            <w:shd w:val="clear" w:color="auto" w:fill="auto"/>
          </w:tcPr>
          <w:p w14:paraId="4178CA9E"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201D7A1"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2BBA193A"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1D668277"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00A7D225"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3873207E" w14:textId="77777777" w:rsidTr="00DF6F78">
        <w:trPr>
          <w:trHeight w:val="170"/>
        </w:trPr>
        <w:tc>
          <w:tcPr>
            <w:tcW w:w="147" w:type="pct"/>
            <w:shd w:val="clear" w:color="auto" w:fill="auto"/>
          </w:tcPr>
          <w:p w14:paraId="3F004377"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0829065F" w14:textId="77777777" w:rsidR="0033610A" w:rsidRPr="004E00E9" w:rsidRDefault="0033610A" w:rsidP="004E00E9">
            <w:pPr>
              <w:spacing w:line="240" w:lineRule="auto"/>
              <w:jc w:val="left"/>
              <w:rPr>
                <w:sz w:val="20"/>
                <w:szCs w:val="20"/>
              </w:rPr>
            </w:pPr>
            <w:r w:rsidRPr="004E00E9">
              <w:rPr>
                <w:iCs/>
                <w:sz w:val="20"/>
                <w:szCs w:val="20"/>
              </w:rPr>
              <w:t>ТП 396</w:t>
            </w:r>
          </w:p>
        </w:tc>
        <w:tc>
          <w:tcPr>
            <w:tcW w:w="490" w:type="pct"/>
            <w:shd w:val="clear" w:color="auto" w:fill="auto"/>
          </w:tcPr>
          <w:p w14:paraId="28E631B2"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20D4292"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71BFAAC3"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6106DEDE"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5FA0D75E" w14:textId="77777777" w:rsidR="0033610A" w:rsidRPr="004E00E9" w:rsidRDefault="0033610A" w:rsidP="004E00E9">
            <w:pPr>
              <w:spacing w:line="240" w:lineRule="auto"/>
              <w:jc w:val="center"/>
              <w:rPr>
                <w:sz w:val="20"/>
                <w:szCs w:val="20"/>
              </w:rPr>
            </w:pPr>
            <w:r w:rsidRPr="004E00E9">
              <w:rPr>
                <w:iCs/>
                <w:sz w:val="20"/>
                <w:szCs w:val="20"/>
              </w:rPr>
              <w:t>100</w:t>
            </w:r>
          </w:p>
        </w:tc>
      </w:tr>
      <w:tr w:rsidR="0033610A" w:rsidRPr="004E00E9" w14:paraId="4B6325BC" w14:textId="77777777" w:rsidTr="00DF6F78">
        <w:trPr>
          <w:trHeight w:val="170"/>
        </w:trPr>
        <w:tc>
          <w:tcPr>
            <w:tcW w:w="147" w:type="pct"/>
            <w:shd w:val="clear" w:color="auto" w:fill="auto"/>
          </w:tcPr>
          <w:p w14:paraId="33B25877"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5BF8AD23" w14:textId="77777777" w:rsidR="0033610A" w:rsidRPr="004E00E9" w:rsidRDefault="0033610A" w:rsidP="004E00E9">
            <w:pPr>
              <w:spacing w:line="240" w:lineRule="auto"/>
              <w:jc w:val="left"/>
              <w:rPr>
                <w:sz w:val="20"/>
                <w:szCs w:val="20"/>
              </w:rPr>
            </w:pPr>
            <w:r w:rsidRPr="004E00E9">
              <w:rPr>
                <w:iCs/>
                <w:sz w:val="20"/>
                <w:szCs w:val="20"/>
              </w:rPr>
              <w:t>ТП 397</w:t>
            </w:r>
          </w:p>
        </w:tc>
        <w:tc>
          <w:tcPr>
            <w:tcW w:w="490" w:type="pct"/>
            <w:shd w:val="clear" w:color="auto" w:fill="auto"/>
          </w:tcPr>
          <w:p w14:paraId="6E1704BC"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041D8528"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7B89EF86"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5B6D705"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0263D807"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06F1877D" w14:textId="77777777" w:rsidTr="00DF6F78">
        <w:trPr>
          <w:trHeight w:val="170"/>
        </w:trPr>
        <w:tc>
          <w:tcPr>
            <w:tcW w:w="147" w:type="pct"/>
            <w:shd w:val="clear" w:color="auto" w:fill="auto"/>
          </w:tcPr>
          <w:p w14:paraId="35AB890C"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10B5637C" w14:textId="77777777" w:rsidR="0033610A" w:rsidRPr="004E00E9" w:rsidRDefault="0033610A" w:rsidP="004E00E9">
            <w:pPr>
              <w:spacing w:line="240" w:lineRule="auto"/>
              <w:jc w:val="left"/>
              <w:rPr>
                <w:sz w:val="20"/>
                <w:szCs w:val="20"/>
              </w:rPr>
            </w:pPr>
            <w:r w:rsidRPr="004E00E9">
              <w:rPr>
                <w:iCs/>
                <w:sz w:val="20"/>
                <w:szCs w:val="20"/>
              </w:rPr>
              <w:t xml:space="preserve">ТП </w:t>
            </w:r>
            <w:r w:rsidRPr="004E00E9">
              <w:rPr>
                <w:sz w:val="20"/>
                <w:szCs w:val="20"/>
              </w:rPr>
              <w:t>399</w:t>
            </w:r>
          </w:p>
        </w:tc>
        <w:tc>
          <w:tcPr>
            <w:tcW w:w="490" w:type="pct"/>
            <w:shd w:val="clear" w:color="auto" w:fill="auto"/>
          </w:tcPr>
          <w:p w14:paraId="19B64286"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0022C42F"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50CCE6B6"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5FBBB154"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3E8ECA3E" w14:textId="77777777" w:rsidR="0033610A" w:rsidRPr="004E00E9" w:rsidRDefault="0033610A" w:rsidP="004E00E9">
            <w:pPr>
              <w:spacing w:line="240" w:lineRule="auto"/>
              <w:jc w:val="center"/>
              <w:rPr>
                <w:sz w:val="20"/>
                <w:szCs w:val="20"/>
              </w:rPr>
            </w:pPr>
            <w:r w:rsidRPr="004E00E9">
              <w:rPr>
                <w:iCs/>
                <w:sz w:val="20"/>
                <w:szCs w:val="20"/>
              </w:rPr>
              <w:t>400</w:t>
            </w:r>
          </w:p>
        </w:tc>
      </w:tr>
      <w:tr w:rsidR="0033610A" w:rsidRPr="004E00E9" w14:paraId="02ADD44A" w14:textId="77777777" w:rsidTr="00DF6F78">
        <w:trPr>
          <w:trHeight w:val="170"/>
        </w:trPr>
        <w:tc>
          <w:tcPr>
            <w:tcW w:w="147" w:type="pct"/>
            <w:shd w:val="clear" w:color="auto" w:fill="auto"/>
          </w:tcPr>
          <w:p w14:paraId="7AE78D84"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02CE941" w14:textId="77777777" w:rsidR="0033610A" w:rsidRPr="004E00E9" w:rsidRDefault="0033610A" w:rsidP="004E00E9">
            <w:pPr>
              <w:spacing w:line="240" w:lineRule="auto"/>
              <w:jc w:val="left"/>
              <w:rPr>
                <w:sz w:val="20"/>
                <w:szCs w:val="20"/>
              </w:rPr>
            </w:pPr>
            <w:r w:rsidRPr="004E00E9">
              <w:rPr>
                <w:iCs/>
                <w:sz w:val="20"/>
                <w:szCs w:val="20"/>
              </w:rPr>
              <w:t>ТП 401</w:t>
            </w:r>
          </w:p>
        </w:tc>
        <w:tc>
          <w:tcPr>
            <w:tcW w:w="490" w:type="pct"/>
            <w:shd w:val="clear" w:color="auto" w:fill="auto"/>
          </w:tcPr>
          <w:p w14:paraId="75FD3674"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0E1F0A29"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57D590D9"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3722B963"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4A2EDBAA"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481B278A" w14:textId="77777777" w:rsidTr="00DF6F78">
        <w:trPr>
          <w:trHeight w:val="170"/>
        </w:trPr>
        <w:tc>
          <w:tcPr>
            <w:tcW w:w="147" w:type="pct"/>
            <w:shd w:val="clear" w:color="auto" w:fill="auto"/>
          </w:tcPr>
          <w:p w14:paraId="61B5D1F4"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17446AE4" w14:textId="77777777" w:rsidR="0033610A" w:rsidRPr="004E00E9" w:rsidRDefault="0033610A" w:rsidP="004E00E9">
            <w:pPr>
              <w:spacing w:line="240" w:lineRule="auto"/>
              <w:jc w:val="left"/>
              <w:rPr>
                <w:sz w:val="20"/>
                <w:szCs w:val="20"/>
              </w:rPr>
            </w:pPr>
            <w:r w:rsidRPr="004E00E9">
              <w:rPr>
                <w:iCs/>
                <w:sz w:val="20"/>
                <w:szCs w:val="20"/>
              </w:rPr>
              <w:t>ТП 402</w:t>
            </w:r>
          </w:p>
        </w:tc>
        <w:tc>
          <w:tcPr>
            <w:tcW w:w="490" w:type="pct"/>
            <w:shd w:val="clear" w:color="auto" w:fill="auto"/>
          </w:tcPr>
          <w:p w14:paraId="36C570DD"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4F87A56D"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21E229F4"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C7049EE"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7AD13CEC"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166B5780" w14:textId="77777777" w:rsidTr="00DF6F78">
        <w:trPr>
          <w:trHeight w:val="170"/>
        </w:trPr>
        <w:tc>
          <w:tcPr>
            <w:tcW w:w="147" w:type="pct"/>
            <w:shd w:val="clear" w:color="auto" w:fill="auto"/>
          </w:tcPr>
          <w:p w14:paraId="54C8B212"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32644DAF" w14:textId="77777777" w:rsidR="0033610A" w:rsidRPr="004E00E9" w:rsidRDefault="0033610A" w:rsidP="004E00E9">
            <w:pPr>
              <w:spacing w:line="240" w:lineRule="auto"/>
              <w:jc w:val="left"/>
              <w:rPr>
                <w:sz w:val="20"/>
                <w:szCs w:val="20"/>
              </w:rPr>
            </w:pPr>
            <w:r w:rsidRPr="004E00E9">
              <w:rPr>
                <w:iCs/>
                <w:sz w:val="20"/>
                <w:szCs w:val="20"/>
              </w:rPr>
              <w:t>ТП 403</w:t>
            </w:r>
          </w:p>
        </w:tc>
        <w:tc>
          <w:tcPr>
            <w:tcW w:w="490" w:type="pct"/>
            <w:shd w:val="clear" w:color="auto" w:fill="auto"/>
          </w:tcPr>
          <w:p w14:paraId="4D04F0B0"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1928008"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7C46828D"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380B5EA6"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273AD0DC"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155178E9" w14:textId="77777777" w:rsidTr="00DF6F78">
        <w:trPr>
          <w:trHeight w:val="170"/>
        </w:trPr>
        <w:tc>
          <w:tcPr>
            <w:tcW w:w="147" w:type="pct"/>
            <w:shd w:val="clear" w:color="auto" w:fill="auto"/>
          </w:tcPr>
          <w:p w14:paraId="2F08793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731F9AF5" w14:textId="77777777" w:rsidR="0033610A" w:rsidRPr="004E00E9" w:rsidRDefault="0033610A" w:rsidP="004E00E9">
            <w:pPr>
              <w:spacing w:line="240" w:lineRule="auto"/>
              <w:jc w:val="left"/>
              <w:rPr>
                <w:sz w:val="20"/>
                <w:szCs w:val="20"/>
              </w:rPr>
            </w:pPr>
            <w:r w:rsidRPr="004E00E9">
              <w:rPr>
                <w:iCs/>
                <w:sz w:val="20"/>
                <w:szCs w:val="20"/>
              </w:rPr>
              <w:t>ТП 404</w:t>
            </w:r>
          </w:p>
        </w:tc>
        <w:tc>
          <w:tcPr>
            <w:tcW w:w="490" w:type="pct"/>
            <w:shd w:val="clear" w:color="auto" w:fill="auto"/>
          </w:tcPr>
          <w:p w14:paraId="1E8890A2"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7821526B"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163BC39"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5A38992B"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4858E4E1" w14:textId="77777777" w:rsidR="0033610A" w:rsidRPr="004E00E9" w:rsidRDefault="0033610A" w:rsidP="004E00E9">
            <w:pPr>
              <w:spacing w:line="240" w:lineRule="auto"/>
              <w:jc w:val="center"/>
              <w:rPr>
                <w:sz w:val="20"/>
                <w:szCs w:val="20"/>
              </w:rPr>
            </w:pPr>
            <w:r w:rsidRPr="004E00E9">
              <w:rPr>
                <w:iCs/>
                <w:sz w:val="20"/>
                <w:szCs w:val="20"/>
              </w:rPr>
              <w:t>63</w:t>
            </w:r>
          </w:p>
        </w:tc>
      </w:tr>
      <w:tr w:rsidR="0033610A" w:rsidRPr="004E00E9" w14:paraId="1D0B389F" w14:textId="77777777" w:rsidTr="00DF6F78">
        <w:trPr>
          <w:trHeight w:val="170"/>
        </w:trPr>
        <w:tc>
          <w:tcPr>
            <w:tcW w:w="147" w:type="pct"/>
            <w:shd w:val="clear" w:color="auto" w:fill="auto"/>
          </w:tcPr>
          <w:p w14:paraId="71984F12"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7B1E49DD" w14:textId="77777777" w:rsidR="0033610A" w:rsidRPr="004E00E9" w:rsidRDefault="0033610A" w:rsidP="004E00E9">
            <w:pPr>
              <w:spacing w:line="240" w:lineRule="auto"/>
              <w:jc w:val="left"/>
              <w:rPr>
                <w:sz w:val="20"/>
                <w:szCs w:val="20"/>
              </w:rPr>
            </w:pPr>
            <w:r w:rsidRPr="004E00E9">
              <w:rPr>
                <w:iCs/>
                <w:sz w:val="20"/>
                <w:szCs w:val="20"/>
              </w:rPr>
              <w:t>ТП 405</w:t>
            </w:r>
          </w:p>
        </w:tc>
        <w:tc>
          <w:tcPr>
            <w:tcW w:w="490" w:type="pct"/>
            <w:shd w:val="clear" w:color="auto" w:fill="auto"/>
          </w:tcPr>
          <w:p w14:paraId="5404ABE1"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242B5AC"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44066A4"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15AE95A5"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65AF9C47" w14:textId="77777777" w:rsidR="0033610A" w:rsidRPr="004E00E9" w:rsidRDefault="0033610A" w:rsidP="004E00E9">
            <w:pPr>
              <w:spacing w:line="240" w:lineRule="auto"/>
              <w:jc w:val="center"/>
              <w:rPr>
                <w:sz w:val="20"/>
                <w:szCs w:val="20"/>
              </w:rPr>
            </w:pPr>
            <w:r w:rsidRPr="004E00E9">
              <w:rPr>
                <w:iCs/>
                <w:sz w:val="20"/>
                <w:szCs w:val="20"/>
              </w:rPr>
              <w:t>63</w:t>
            </w:r>
          </w:p>
        </w:tc>
      </w:tr>
      <w:tr w:rsidR="0033610A" w:rsidRPr="004E00E9" w14:paraId="3D190AD2" w14:textId="77777777" w:rsidTr="00DF6F78">
        <w:trPr>
          <w:trHeight w:val="170"/>
        </w:trPr>
        <w:tc>
          <w:tcPr>
            <w:tcW w:w="147" w:type="pct"/>
            <w:shd w:val="clear" w:color="auto" w:fill="auto"/>
          </w:tcPr>
          <w:p w14:paraId="5287E3A8"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42359134" w14:textId="77777777" w:rsidR="0033610A" w:rsidRPr="004E00E9" w:rsidRDefault="0033610A" w:rsidP="004E00E9">
            <w:pPr>
              <w:spacing w:line="240" w:lineRule="auto"/>
              <w:jc w:val="left"/>
              <w:rPr>
                <w:sz w:val="20"/>
                <w:szCs w:val="20"/>
              </w:rPr>
            </w:pPr>
            <w:r w:rsidRPr="004E00E9">
              <w:rPr>
                <w:iCs/>
                <w:sz w:val="20"/>
                <w:szCs w:val="20"/>
              </w:rPr>
              <w:t>ТП 406</w:t>
            </w:r>
          </w:p>
        </w:tc>
        <w:tc>
          <w:tcPr>
            <w:tcW w:w="490" w:type="pct"/>
            <w:shd w:val="clear" w:color="auto" w:fill="auto"/>
          </w:tcPr>
          <w:p w14:paraId="1C104452"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719BBC1"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7144BD44"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51DD7F4"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14F2AE65" w14:textId="77777777" w:rsidR="0033610A" w:rsidRPr="004E00E9" w:rsidRDefault="0033610A" w:rsidP="004E00E9">
            <w:pPr>
              <w:spacing w:line="240" w:lineRule="auto"/>
              <w:jc w:val="center"/>
              <w:rPr>
                <w:sz w:val="20"/>
                <w:szCs w:val="20"/>
              </w:rPr>
            </w:pPr>
            <w:r w:rsidRPr="004E00E9">
              <w:rPr>
                <w:iCs/>
                <w:sz w:val="20"/>
                <w:szCs w:val="20"/>
              </w:rPr>
              <w:t>100</w:t>
            </w:r>
          </w:p>
        </w:tc>
      </w:tr>
      <w:tr w:rsidR="0033610A" w:rsidRPr="004E00E9" w14:paraId="43BF19B7" w14:textId="77777777" w:rsidTr="00DF6F78">
        <w:trPr>
          <w:trHeight w:val="170"/>
        </w:trPr>
        <w:tc>
          <w:tcPr>
            <w:tcW w:w="147" w:type="pct"/>
            <w:shd w:val="clear" w:color="auto" w:fill="auto"/>
          </w:tcPr>
          <w:p w14:paraId="04C0E1A0"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769C679A" w14:textId="77777777" w:rsidR="0033610A" w:rsidRPr="004E00E9" w:rsidRDefault="0033610A" w:rsidP="004E00E9">
            <w:pPr>
              <w:spacing w:line="240" w:lineRule="auto"/>
              <w:jc w:val="left"/>
              <w:rPr>
                <w:sz w:val="20"/>
                <w:szCs w:val="20"/>
              </w:rPr>
            </w:pPr>
            <w:r w:rsidRPr="004E00E9">
              <w:rPr>
                <w:iCs/>
                <w:sz w:val="20"/>
                <w:szCs w:val="20"/>
              </w:rPr>
              <w:t>ТП 415</w:t>
            </w:r>
          </w:p>
        </w:tc>
        <w:tc>
          <w:tcPr>
            <w:tcW w:w="490" w:type="pct"/>
            <w:shd w:val="clear" w:color="auto" w:fill="auto"/>
          </w:tcPr>
          <w:p w14:paraId="693F6CCA"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413D6650"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B8AD83C"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8967972"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4FBDE9CC"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33717B98" w14:textId="77777777" w:rsidTr="00DF6F78">
        <w:trPr>
          <w:trHeight w:val="170"/>
        </w:trPr>
        <w:tc>
          <w:tcPr>
            <w:tcW w:w="147" w:type="pct"/>
            <w:shd w:val="clear" w:color="auto" w:fill="auto"/>
          </w:tcPr>
          <w:p w14:paraId="154A5CD2"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0D7A7DF" w14:textId="77777777" w:rsidR="0033610A" w:rsidRPr="004E00E9" w:rsidRDefault="0033610A" w:rsidP="004E00E9">
            <w:pPr>
              <w:spacing w:line="240" w:lineRule="auto"/>
              <w:jc w:val="left"/>
              <w:rPr>
                <w:sz w:val="20"/>
                <w:szCs w:val="20"/>
              </w:rPr>
            </w:pPr>
            <w:r w:rsidRPr="004E00E9">
              <w:rPr>
                <w:iCs/>
                <w:sz w:val="20"/>
                <w:szCs w:val="20"/>
              </w:rPr>
              <w:t>ТП 419</w:t>
            </w:r>
          </w:p>
        </w:tc>
        <w:tc>
          <w:tcPr>
            <w:tcW w:w="490" w:type="pct"/>
            <w:shd w:val="clear" w:color="auto" w:fill="auto"/>
          </w:tcPr>
          <w:p w14:paraId="4C501012"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6855842"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497AE06"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39FBF20C"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11819658" w14:textId="77777777" w:rsidR="0033610A" w:rsidRPr="004E00E9" w:rsidRDefault="0033610A" w:rsidP="004E00E9">
            <w:pPr>
              <w:spacing w:line="240" w:lineRule="auto"/>
              <w:jc w:val="center"/>
              <w:rPr>
                <w:sz w:val="20"/>
                <w:szCs w:val="20"/>
              </w:rPr>
            </w:pPr>
            <w:r w:rsidRPr="004E00E9">
              <w:rPr>
                <w:iCs/>
                <w:sz w:val="20"/>
                <w:szCs w:val="20"/>
              </w:rPr>
              <w:t>63</w:t>
            </w:r>
          </w:p>
        </w:tc>
      </w:tr>
      <w:tr w:rsidR="0033610A" w:rsidRPr="004E00E9" w14:paraId="57D88490" w14:textId="77777777" w:rsidTr="00DF6F78">
        <w:trPr>
          <w:trHeight w:val="170"/>
        </w:trPr>
        <w:tc>
          <w:tcPr>
            <w:tcW w:w="147" w:type="pct"/>
            <w:shd w:val="clear" w:color="auto" w:fill="auto"/>
          </w:tcPr>
          <w:p w14:paraId="239F56F4"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32D79539" w14:textId="77777777" w:rsidR="0033610A" w:rsidRPr="004E00E9" w:rsidRDefault="0033610A" w:rsidP="004E00E9">
            <w:pPr>
              <w:spacing w:line="240" w:lineRule="auto"/>
              <w:jc w:val="left"/>
              <w:rPr>
                <w:sz w:val="20"/>
                <w:szCs w:val="20"/>
              </w:rPr>
            </w:pPr>
            <w:r w:rsidRPr="004E00E9">
              <w:rPr>
                <w:iCs/>
                <w:sz w:val="20"/>
                <w:szCs w:val="20"/>
              </w:rPr>
              <w:t>ТП 420</w:t>
            </w:r>
          </w:p>
        </w:tc>
        <w:tc>
          <w:tcPr>
            <w:tcW w:w="490" w:type="pct"/>
            <w:shd w:val="clear" w:color="auto" w:fill="auto"/>
          </w:tcPr>
          <w:p w14:paraId="13848998"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E9F568C"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21C819E5"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14962249"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5EAE17EB" w14:textId="77777777" w:rsidR="0033610A" w:rsidRPr="004E00E9" w:rsidRDefault="0033610A" w:rsidP="004E00E9">
            <w:pPr>
              <w:spacing w:line="240" w:lineRule="auto"/>
              <w:jc w:val="center"/>
              <w:rPr>
                <w:sz w:val="20"/>
                <w:szCs w:val="20"/>
              </w:rPr>
            </w:pPr>
            <w:r w:rsidRPr="004E00E9">
              <w:rPr>
                <w:iCs/>
                <w:sz w:val="20"/>
                <w:szCs w:val="20"/>
              </w:rPr>
              <w:t>100</w:t>
            </w:r>
          </w:p>
        </w:tc>
      </w:tr>
      <w:tr w:rsidR="0033610A" w:rsidRPr="004E00E9" w14:paraId="5F2A1EAE" w14:textId="77777777" w:rsidTr="00DF6F78">
        <w:trPr>
          <w:trHeight w:val="170"/>
        </w:trPr>
        <w:tc>
          <w:tcPr>
            <w:tcW w:w="147" w:type="pct"/>
            <w:shd w:val="clear" w:color="auto" w:fill="auto"/>
          </w:tcPr>
          <w:p w14:paraId="28625B43"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053CFBC" w14:textId="77777777" w:rsidR="0033610A" w:rsidRPr="004E00E9" w:rsidRDefault="0033610A" w:rsidP="004E00E9">
            <w:pPr>
              <w:spacing w:line="240" w:lineRule="auto"/>
              <w:jc w:val="left"/>
              <w:rPr>
                <w:sz w:val="20"/>
                <w:szCs w:val="20"/>
              </w:rPr>
            </w:pPr>
            <w:r w:rsidRPr="004E00E9">
              <w:rPr>
                <w:iCs/>
                <w:sz w:val="20"/>
                <w:szCs w:val="20"/>
              </w:rPr>
              <w:t>ТП 438</w:t>
            </w:r>
          </w:p>
        </w:tc>
        <w:tc>
          <w:tcPr>
            <w:tcW w:w="490" w:type="pct"/>
            <w:shd w:val="clear" w:color="auto" w:fill="auto"/>
          </w:tcPr>
          <w:p w14:paraId="0A555A8F"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077FCBB6"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4CB6BB97"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19476BB8"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63FC3FD8"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3DC95B31" w14:textId="77777777" w:rsidTr="00DF6F78">
        <w:trPr>
          <w:trHeight w:val="170"/>
        </w:trPr>
        <w:tc>
          <w:tcPr>
            <w:tcW w:w="147" w:type="pct"/>
            <w:shd w:val="clear" w:color="auto" w:fill="auto"/>
          </w:tcPr>
          <w:p w14:paraId="6DE7D18D"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715EEDFA" w14:textId="77777777" w:rsidR="0033610A" w:rsidRPr="004E00E9" w:rsidRDefault="0033610A" w:rsidP="004E00E9">
            <w:pPr>
              <w:spacing w:line="240" w:lineRule="auto"/>
              <w:jc w:val="left"/>
              <w:rPr>
                <w:sz w:val="20"/>
                <w:szCs w:val="20"/>
              </w:rPr>
            </w:pPr>
            <w:r w:rsidRPr="004E00E9">
              <w:rPr>
                <w:iCs/>
                <w:sz w:val="20"/>
                <w:szCs w:val="20"/>
              </w:rPr>
              <w:t>ТП 440</w:t>
            </w:r>
          </w:p>
        </w:tc>
        <w:tc>
          <w:tcPr>
            <w:tcW w:w="490" w:type="pct"/>
            <w:shd w:val="clear" w:color="auto" w:fill="auto"/>
          </w:tcPr>
          <w:p w14:paraId="61DC956A"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665CFE9D"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18A0B796"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68AFB434"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37A1305E"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17B16BE9" w14:textId="77777777" w:rsidTr="00DF6F78">
        <w:trPr>
          <w:trHeight w:val="170"/>
        </w:trPr>
        <w:tc>
          <w:tcPr>
            <w:tcW w:w="147" w:type="pct"/>
            <w:shd w:val="clear" w:color="auto" w:fill="auto"/>
          </w:tcPr>
          <w:p w14:paraId="70BC46D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01F73A85" w14:textId="77777777" w:rsidR="0033610A" w:rsidRPr="004E00E9" w:rsidRDefault="0033610A" w:rsidP="004E00E9">
            <w:pPr>
              <w:spacing w:line="240" w:lineRule="auto"/>
              <w:jc w:val="left"/>
              <w:rPr>
                <w:sz w:val="20"/>
                <w:szCs w:val="20"/>
              </w:rPr>
            </w:pPr>
            <w:r w:rsidRPr="004E00E9">
              <w:rPr>
                <w:iCs/>
                <w:sz w:val="20"/>
                <w:szCs w:val="20"/>
              </w:rPr>
              <w:t>ТП 441</w:t>
            </w:r>
          </w:p>
        </w:tc>
        <w:tc>
          <w:tcPr>
            <w:tcW w:w="490" w:type="pct"/>
            <w:shd w:val="clear" w:color="auto" w:fill="auto"/>
          </w:tcPr>
          <w:p w14:paraId="048CB6A5"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5477F82"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42F36519"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0E7A5A99"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06F24799" w14:textId="77777777" w:rsidR="0033610A" w:rsidRPr="004E00E9" w:rsidRDefault="0033610A" w:rsidP="004E00E9">
            <w:pPr>
              <w:spacing w:line="240" w:lineRule="auto"/>
              <w:jc w:val="center"/>
              <w:rPr>
                <w:sz w:val="20"/>
                <w:szCs w:val="20"/>
              </w:rPr>
            </w:pPr>
            <w:r w:rsidRPr="004E00E9">
              <w:rPr>
                <w:iCs/>
                <w:sz w:val="20"/>
                <w:szCs w:val="20"/>
              </w:rPr>
              <w:t>250</w:t>
            </w:r>
          </w:p>
        </w:tc>
      </w:tr>
      <w:tr w:rsidR="0033610A" w:rsidRPr="004E00E9" w14:paraId="468B4500" w14:textId="77777777" w:rsidTr="00DF6F78">
        <w:trPr>
          <w:trHeight w:val="170"/>
        </w:trPr>
        <w:tc>
          <w:tcPr>
            <w:tcW w:w="147" w:type="pct"/>
            <w:shd w:val="clear" w:color="auto" w:fill="auto"/>
          </w:tcPr>
          <w:p w14:paraId="0C858D62"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7A8DA3DE" w14:textId="77777777" w:rsidR="0033610A" w:rsidRPr="004E00E9" w:rsidRDefault="0033610A" w:rsidP="004E00E9">
            <w:pPr>
              <w:spacing w:line="240" w:lineRule="auto"/>
              <w:jc w:val="left"/>
              <w:rPr>
                <w:sz w:val="20"/>
                <w:szCs w:val="20"/>
              </w:rPr>
            </w:pPr>
            <w:r w:rsidRPr="004E00E9">
              <w:rPr>
                <w:iCs/>
                <w:sz w:val="20"/>
                <w:szCs w:val="20"/>
              </w:rPr>
              <w:t>ТП 445</w:t>
            </w:r>
          </w:p>
        </w:tc>
        <w:tc>
          <w:tcPr>
            <w:tcW w:w="490" w:type="pct"/>
            <w:shd w:val="clear" w:color="auto" w:fill="auto"/>
          </w:tcPr>
          <w:p w14:paraId="26D46F7D"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EC5E15B"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48633CD2"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2221192F"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6ACFF231" w14:textId="77777777" w:rsidR="0033610A" w:rsidRPr="004E00E9" w:rsidRDefault="0033610A" w:rsidP="004E00E9">
            <w:pPr>
              <w:spacing w:line="240" w:lineRule="auto"/>
              <w:jc w:val="center"/>
              <w:rPr>
                <w:sz w:val="20"/>
                <w:szCs w:val="20"/>
              </w:rPr>
            </w:pPr>
            <w:r w:rsidRPr="004E00E9">
              <w:rPr>
                <w:iCs/>
                <w:sz w:val="20"/>
                <w:szCs w:val="20"/>
              </w:rPr>
              <w:t>100</w:t>
            </w:r>
          </w:p>
        </w:tc>
      </w:tr>
      <w:tr w:rsidR="0033610A" w:rsidRPr="004E00E9" w14:paraId="763CB3E3" w14:textId="77777777" w:rsidTr="00DF6F78">
        <w:trPr>
          <w:trHeight w:val="170"/>
        </w:trPr>
        <w:tc>
          <w:tcPr>
            <w:tcW w:w="147" w:type="pct"/>
            <w:shd w:val="clear" w:color="auto" w:fill="auto"/>
          </w:tcPr>
          <w:p w14:paraId="67E2ECEF"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07A88829" w14:textId="77777777" w:rsidR="0033610A" w:rsidRPr="004E00E9" w:rsidRDefault="0033610A" w:rsidP="004E00E9">
            <w:pPr>
              <w:spacing w:line="240" w:lineRule="auto"/>
              <w:jc w:val="left"/>
              <w:rPr>
                <w:sz w:val="20"/>
                <w:szCs w:val="20"/>
              </w:rPr>
            </w:pPr>
            <w:r w:rsidRPr="004E00E9">
              <w:rPr>
                <w:iCs/>
                <w:sz w:val="20"/>
                <w:szCs w:val="20"/>
              </w:rPr>
              <w:t>ТП 454</w:t>
            </w:r>
          </w:p>
        </w:tc>
        <w:tc>
          <w:tcPr>
            <w:tcW w:w="490" w:type="pct"/>
            <w:shd w:val="clear" w:color="auto" w:fill="auto"/>
          </w:tcPr>
          <w:p w14:paraId="677C3F9E"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4A18F7B"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50A178E"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F36936D"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7BC2AB90" w14:textId="77777777" w:rsidR="0033610A" w:rsidRPr="004E00E9" w:rsidRDefault="0033610A" w:rsidP="004E00E9">
            <w:pPr>
              <w:spacing w:line="240" w:lineRule="auto"/>
              <w:jc w:val="center"/>
              <w:rPr>
                <w:sz w:val="20"/>
                <w:szCs w:val="20"/>
              </w:rPr>
            </w:pPr>
            <w:r w:rsidRPr="004E00E9">
              <w:rPr>
                <w:iCs/>
                <w:sz w:val="20"/>
                <w:szCs w:val="20"/>
              </w:rPr>
              <w:t>63</w:t>
            </w:r>
          </w:p>
        </w:tc>
      </w:tr>
      <w:tr w:rsidR="0033610A" w:rsidRPr="004E00E9" w14:paraId="5B7847BB" w14:textId="77777777" w:rsidTr="00DF6F78">
        <w:trPr>
          <w:trHeight w:val="170"/>
        </w:trPr>
        <w:tc>
          <w:tcPr>
            <w:tcW w:w="147" w:type="pct"/>
            <w:shd w:val="clear" w:color="auto" w:fill="auto"/>
          </w:tcPr>
          <w:p w14:paraId="11CDFFF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6E2050B" w14:textId="77777777" w:rsidR="0033610A" w:rsidRPr="004E00E9" w:rsidRDefault="0033610A" w:rsidP="004E00E9">
            <w:pPr>
              <w:spacing w:line="240" w:lineRule="auto"/>
              <w:jc w:val="left"/>
              <w:rPr>
                <w:sz w:val="20"/>
                <w:szCs w:val="20"/>
              </w:rPr>
            </w:pPr>
            <w:r w:rsidRPr="004E00E9">
              <w:rPr>
                <w:iCs/>
                <w:sz w:val="20"/>
                <w:szCs w:val="20"/>
              </w:rPr>
              <w:t>ТП 460</w:t>
            </w:r>
          </w:p>
        </w:tc>
        <w:tc>
          <w:tcPr>
            <w:tcW w:w="490" w:type="pct"/>
            <w:shd w:val="clear" w:color="auto" w:fill="auto"/>
          </w:tcPr>
          <w:p w14:paraId="47E84E10"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6079833"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5C66B4F1"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6B386846" w14:textId="77777777" w:rsidR="0033610A" w:rsidRPr="004E00E9" w:rsidRDefault="0033610A" w:rsidP="004E00E9">
            <w:pPr>
              <w:spacing w:line="240" w:lineRule="auto"/>
              <w:jc w:val="left"/>
              <w:rPr>
                <w:sz w:val="20"/>
                <w:szCs w:val="20"/>
              </w:rPr>
            </w:pPr>
            <w:r w:rsidRPr="004E00E9">
              <w:rPr>
                <w:iCs/>
                <w:sz w:val="20"/>
                <w:szCs w:val="20"/>
              </w:rPr>
              <w:t>аул Хакуринохабль</w:t>
            </w:r>
          </w:p>
        </w:tc>
        <w:tc>
          <w:tcPr>
            <w:tcW w:w="760" w:type="pct"/>
            <w:shd w:val="clear" w:color="auto" w:fill="auto"/>
            <w:vAlign w:val="bottom"/>
          </w:tcPr>
          <w:p w14:paraId="6E0546C1" w14:textId="77777777" w:rsidR="0033610A" w:rsidRPr="004E00E9" w:rsidRDefault="0033610A" w:rsidP="004E00E9">
            <w:pPr>
              <w:spacing w:line="240" w:lineRule="auto"/>
              <w:jc w:val="center"/>
              <w:rPr>
                <w:sz w:val="20"/>
                <w:szCs w:val="20"/>
              </w:rPr>
            </w:pPr>
            <w:r w:rsidRPr="004E00E9">
              <w:rPr>
                <w:iCs/>
                <w:sz w:val="20"/>
                <w:szCs w:val="20"/>
              </w:rPr>
              <w:t>160</w:t>
            </w:r>
          </w:p>
        </w:tc>
      </w:tr>
      <w:tr w:rsidR="0033610A" w:rsidRPr="004E00E9" w14:paraId="6729F86D" w14:textId="77777777" w:rsidTr="00DF6F78">
        <w:trPr>
          <w:trHeight w:val="170"/>
        </w:trPr>
        <w:tc>
          <w:tcPr>
            <w:tcW w:w="147" w:type="pct"/>
            <w:shd w:val="clear" w:color="auto" w:fill="auto"/>
          </w:tcPr>
          <w:p w14:paraId="3064C73F"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53C8E76"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1F31FECA"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C084E84"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45B91491"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6856C6C1"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6413D046"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379DFE86" w14:textId="77777777" w:rsidTr="00DF6F78">
        <w:trPr>
          <w:trHeight w:val="170"/>
        </w:trPr>
        <w:tc>
          <w:tcPr>
            <w:tcW w:w="147" w:type="pct"/>
            <w:shd w:val="clear" w:color="auto" w:fill="auto"/>
          </w:tcPr>
          <w:p w14:paraId="502C561F"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4FF0CC03"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63CF6661"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6978888"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1E5D9576"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073B915C"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13442076"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5AA29D3F" w14:textId="77777777" w:rsidTr="00DF6F78">
        <w:trPr>
          <w:trHeight w:val="170"/>
        </w:trPr>
        <w:tc>
          <w:tcPr>
            <w:tcW w:w="147" w:type="pct"/>
            <w:shd w:val="clear" w:color="auto" w:fill="auto"/>
          </w:tcPr>
          <w:p w14:paraId="433A223D"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840438C"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446C0CFA"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003AB8BA"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7CD6C3E"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EBE7AF7"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7C8021EE"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5176E084" w14:textId="77777777" w:rsidTr="00DF6F78">
        <w:trPr>
          <w:trHeight w:val="170"/>
        </w:trPr>
        <w:tc>
          <w:tcPr>
            <w:tcW w:w="147" w:type="pct"/>
            <w:shd w:val="clear" w:color="auto" w:fill="auto"/>
          </w:tcPr>
          <w:p w14:paraId="2B776868"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1EED348D"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0D05C5BD"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317FA633"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0917B165"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6CFD3260"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4882800A"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25750285" w14:textId="77777777" w:rsidTr="00DF6F78">
        <w:trPr>
          <w:trHeight w:val="170"/>
        </w:trPr>
        <w:tc>
          <w:tcPr>
            <w:tcW w:w="147" w:type="pct"/>
            <w:shd w:val="clear" w:color="auto" w:fill="auto"/>
          </w:tcPr>
          <w:p w14:paraId="588FFC79"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6D5839A"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68267605"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68A9E2C"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2EE2B73B"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A9C2395"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630DDA1A"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45039F39" w14:textId="77777777" w:rsidTr="00DF6F78">
        <w:trPr>
          <w:trHeight w:val="170"/>
        </w:trPr>
        <w:tc>
          <w:tcPr>
            <w:tcW w:w="147" w:type="pct"/>
            <w:shd w:val="clear" w:color="auto" w:fill="auto"/>
          </w:tcPr>
          <w:p w14:paraId="14EE7173"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1A83070C"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2FB208AA"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C03292A"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004F0E12"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3DB8BE6"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4892DBB6"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72F302F6" w14:textId="77777777" w:rsidTr="00DF6F78">
        <w:trPr>
          <w:trHeight w:val="170"/>
        </w:trPr>
        <w:tc>
          <w:tcPr>
            <w:tcW w:w="147" w:type="pct"/>
            <w:shd w:val="clear" w:color="auto" w:fill="auto"/>
          </w:tcPr>
          <w:p w14:paraId="370019D6"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19EBEF33"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0B4443CF"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4EA0C3A"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1E3F778"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11998DBD"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4ADF48A7"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38CEA40D" w14:textId="77777777" w:rsidTr="00DF6F78">
        <w:trPr>
          <w:trHeight w:val="170"/>
        </w:trPr>
        <w:tc>
          <w:tcPr>
            <w:tcW w:w="147" w:type="pct"/>
            <w:shd w:val="clear" w:color="auto" w:fill="auto"/>
          </w:tcPr>
          <w:p w14:paraId="6FC57E77"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0691990A"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1AA8C736"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57EF2D65"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0DAD602C"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F4F41B7"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2E98D921"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3398111A" w14:textId="77777777" w:rsidTr="00DF6F78">
        <w:trPr>
          <w:trHeight w:val="170"/>
        </w:trPr>
        <w:tc>
          <w:tcPr>
            <w:tcW w:w="147" w:type="pct"/>
            <w:shd w:val="clear" w:color="auto" w:fill="auto"/>
          </w:tcPr>
          <w:p w14:paraId="6A785120"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4CD20A1"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6C697875"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53F14A5"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0007C667"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5530355"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1CB3AA46"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7A7408ED" w14:textId="77777777" w:rsidTr="00DF6F78">
        <w:trPr>
          <w:trHeight w:val="170"/>
        </w:trPr>
        <w:tc>
          <w:tcPr>
            <w:tcW w:w="147" w:type="pct"/>
            <w:shd w:val="clear" w:color="auto" w:fill="auto"/>
          </w:tcPr>
          <w:p w14:paraId="6BD4EBD5"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2683EF7"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54447BD8"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624FFFCF"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2158915"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F38BF25"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3F09EA73"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19342D77" w14:textId="77777777" w:rsidTr="00DF6F78">
        <w:trPr>
          <w:trHeight w:val="170"/>
        </w:trPr>
        <w:tc>
          <w:tcPr>
            <w:tcW w:w="147" w:type="pct"/>
            <w:shd w:val="clear" w:color="auto" w:fill="auto"/>
          </w:tcPr>
          <w:p w14:paraId="5087736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7763AB81"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45B779AF"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AC4184D"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FE500C3"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4F5B1AEC"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7524A0A7"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6B0E2FF4" w14:textId="77777777" w:rsidTr="00DF6F78">
        <w:trPr>
          <w:trHeight w:val="170"/>
        </w:trPr>
        <w:tc>
          <w:tcPr>
            <w:tcW w:w="147" w:type="pct"/>
            <w:shd w:val="clear" w:color="auto" w:fill="auto"/>
          </w:tcPr>
          <w:p w14:paraId="01C0FF62"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411FB36"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20DF31B2"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D82336F"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76FC04E2"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3D5450F5"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66B28E69"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193F1017" w14:textId="77777777" w:rsidTr="00DF6F78">
        <w:trPr>
          <w:trHeight w:val="170"/>
        </w:trPr>
        <w:tc>
          <w:tcPr>
            <w:tcW w:w="147" w:type="pct"/>
            <w:shd w:val="clear" w:color="auto" w:fill="auto"/>
          </w:tcPr>
          <w:p w14:paraId="1A528D5E"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C060E03"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3F547224"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5AB9C08"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438DA749"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2C578731"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34EA3D51"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75458108" w14:textId="77777777" w:rsidTr="00DF6F78">
        <w:trPr>
          <w:trHeight w:val="170"/>
        </w:trPr>
        <w:tc>
          <w:tcPr>
            <w:tcW w:w="147" w:type="pct"/>
            <w:shd w:val="clear" w:color="auto" w:fill="auto"/>
          </w:tcPr>
          <w:p w14:paraId="2358F6A8"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6FB5CA1"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141D5EEA"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45CEE2FE"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2CE6F5A7"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336AD72B"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24CD5BBF"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0F33B4A0" w14:textId="77777777" w:rsidTr="00DF6F78">
        <w:trPr>
          <w:trHeight w:val="170"/>
        </w:trPr>
        <w:tc>
          <w:tcPr>
            <w:tcW w:w="147" w:type="pct"/>
            <w:shd w:val="clear" w:color="auto" w:fill="auto"/>
          </w:tcPr>
          <w:p w14:paraId="0673F729"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29DD9F10"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362BE102"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4C63EC68"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0713417"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01E815D3"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3F99ED5C"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03808E15" w14:textId="77777777" w:rsidTr="00DF6F78">
        <w:trPr>
          <w:trHeight w:val="170"/>
        </w:trPr>
        <w:tc>
          <w:tcPr>
            <w:tcW w:w="147" w:type="pct"/>
            <w:shd w:val="clear" w:color="auto" w:fill="auto"/>
          </w:tcPr>
          <w:p w14:paraId="4DA50C35"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4FD21BEE"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4A8648A9"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1C9E5503"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013010DC"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2C038750"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1E6AD52B"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7F8DED24" w14:textId="77777777" w:rsidTr="00DF6F78">
        <w:trPr>
          <w:trHeight w:val="170"/>
        </w:trPr>
        <w:tc>
          <w:tcPr>
            <w:tcW w:w="147" w:type="pct"/>
            <w:shd w:val="clear" w:color="auto" w:fill="auto"/>
          </w:tcPr>
          <w:p w14:paraId="75D760FA"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2B058DB"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224DBFB9"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1BC0E0D8"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517E80A1"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D19893C"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57B2C073"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13DE66F7" w14:textId="77777777" w:rsidTr="00DF6F78">
        <w:trPr>
          <w:trHeight w:val="170"/>
        </w:trPr>
        <w:tc>
          <w:tcPr>
            <w:tcW w:w="147" w:type="pct"/>
            <w:shd w:val="clear" w:color="auto" w:fill="auto"/>
          </w:tcPr>
          <w:p w14:paraId="02CF7777"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6C26CD98"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27AA375C"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481A87A2"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3CD22912"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657E5B7F"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3B890DAD"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752558D3" w14:textId="77777777" w:rsidTr="00DF6F78">
        <w:trPr>
          <w:trHeight w:val="170"/>
        </w:trPr>
        <w:tc>
          <w:tcPr>
            <w:tcW w:w="147" w:type="pct"/>
            <w:shd w:val="clear" w:color="auto" w:fill="auto"/>
          </w:tcPr>
          <w:p w14:paraId="5620BF49"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41573E25"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4AF7D720"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2104BD9E"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4DEB2BD1"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51FCCD76"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6A630E38" w14:textId="77777777" w:rsidR="0033610A" w:rsidRPr="004E00E9" w:rsidRDefault="0033610A" w:rsidP="004E00E9">
            <w:pPr>
              <w:spacing w:line="240" w:lineRule="auto"/>
              <w:jc w:val="center"/>
              <w:rPr>
                <w:sz w:val="20"/>
                <w:szCs w:val="20"/>
              </w:rPr>
            </w:pPr>
            <w:r w:rsidRPr="004E00E9">
              <w:rPr>
                <w:sz w:val="20"/>
                <w:szCs w:val="20"/>
              </w:rPr>
              <w:t>нет данных</w:t>
            </w:r>
          </w:p>
        </w:tc>
      </w:tr>
      <w:tr w:rsidR="0033610A" w:rsidRPr="004E00E9" w14:paraId="75630598" w14:textId="77777777" w:rsidTr="00DF6F78">
        <w:trPr>
          <w:trHeight w:val="170"/>
        </w:trPr>
        <w:tc>
          <w:tcPr>
            <w:tcW w:w="147" w:type="pct"/>
            <w:shd w:val="clear" w:color="auto" w:fill="auto"/>
          </w:tcPr>
          <w:p w14:paraId="34CD98BB" w14:textId="77777777" w:rsidR="0033610A" w:rsidRPr="004E00E9" w:rsidRDefault="0033610A" w:rsidP="004E00E9">
            <w:pPr>
              <w:numPr>
                <w:ilvl w:val="0"/>
                <w:numId w:val="56"/>
              </w:numPr>
              <w:spacing w:line="240" w:lineRule="auto"/>
              <w:ind w:left="29" w:right="32"/>
              <w:jc w:val="center"/>
              <w:rPr>
                <w:rFonts w:eastAsia="Times New Roman"/>
                <w:sz w:val="20"/>
                <w:szCs w:val="20"/>
                <w:lang w:eastAsia="ru-RU"/>
              </w:rPr>
            </w:pPr>
          </w:p>
        </w:tc>
        <w:tc>
          <w:tcPr>
            <w:tcW w:w="529" w:type="pct"/>
            <w:shd w:val="clear" w:color="auto" w:fill="auto"/>
          </w:tcPr>
          <w:p w14:paraId="4E68FDFF" w14:textId="77777777" w:rsidR="0033610A" w:rsidRPr="004E00E9" w:rsidRDefault="0033610A" w:rsidP="004E00E9">
            <w:pPr>
              <w:spacing w:line="240" w:lineRule="auto"/>
              <w:jc w:val="left"/>
              <w:rPr>
                <w:sz w:val="20"/>
                <w:szCs w:val="20"/>
              </w:rPr>
            </w:pPr>
            <w:r w:rsidRPr="004E00E9">
              <w:rPr>
                <w:sz w:val="20"/>
                <w:szCs w:val="20"/>
              </w:rPr>
              <w:t>ТП</w:t>
            </w:r>
          </w:p>
        </w:tc>
        <w:tc>
          <w:tcPr>
            <w:tcW w:w="490" w:type="pct"/>
            <w:shd w:val="clear" w:color="auto" w:fill="auto"/>
          </w:tcPr>
          <w:p w14:paraId="2CE50517" w14:textId="77777777" w:rsidR="0033610A" w:rsidRPr="004E00E9" w:rsidRDefault="0033610A" w:rsidP="004E00E9">
            <w:pPr>
              <w:spacing w:line="240" w:lineRule="auto"/>
              <w:jc w:val="center"/>
              <w:rPr>
                <w:sz w:val="20"/>
                <w:szCs w:val="20"/>
              </w:rPr>
            </w:pPr>
            <w:r w:rsidRPr="004E00E9">
              <w:rPr>
                <w:sz w:val="20"/>
                <w:szCs w:val="20"/>
              </w:rPr>
              <w:t>10/0,4</w:t>
            </w:r>
          </w:p>
        </w:tc>
        <w:tc>
          <w:tcPr>
            <w:tcW w:w="536" w:type="pct"/>
          </w:tcPr>
          <w:p w14:paraId="69011AF2" w14:textId="77777777" w:rsidR="0033610A" w:rsidRPr="004E00E9" w:rsidRDefault="0033610A" w:rsidP="004E00E9">
            <w:pPr>
              <w:spacing w:line="240" w:lineRule="auto"/>
              <w:jc w:val="center"/>
              <w:rPr>
                <w:sz w:val="20"/>
                <w:szCs w:val="20"/>
              </w:rPr>
            </w:pPr>
            <w:r w:rsidRPr="004E00E9">
              <w:rPr>
                <w:sz w:val="20"/>
                <w:szCs w:val="20"/>
              </w:rPr>
              <w:t>нет данных</w:t>
            </w:r>
          </w:p>
        </w:tc>
        <w:tc>
          <w:tcPr>
            <w:tcW w:w="1849" w:type="pct"/>
          </w:tcPr>
          <w:p w14:paraId="6A739CB7" w14:textId="77777777" w:rsidR="0033610A" w:rsidRPr="004E00E9" w:rsidRDefault="0033610A" w:rsidP="004E00E9">
            <w:pPr>
              <w:spacing w:line="240" w:lineRule="auto"/>
              <w:jc w:val="left"/>
              <w:rPr>
                <w:sz w:val="20"/>
                <w:szCs w:val="20"/>
              </w:rPr>
            </w:pPr>
            <w:r w:rsidRPr="004E00E9">
              <w:rPr>
                <w:sz w:val="20"/>
                <w:szCs w:val="20"/>
              </w:rPr>
              <w:t>ПАО «Россети Кубань» — Адыгейские электрические сети</w:t>
            </w:r>
          </w:p>
        </w:tc>
        <w:tc>
          <w:tcPr>
            <w:tcW w:w="689" w:type="pct"/>
            <w:shd w:val="clear" w:color="auto" w:fill="auto"/>
          </w:tcPr>
          <w:p w14:paraId="704FFA69" w14:textId="77777777" w:rsidR="0033610A" w:rsidRPr="004E00E9" w:rsidRDefault="0033610A" w:rsidP="004E00E9">
            <w:pPr>
              <w:spacing w:line="240" w:lineRule="auto"/>
              <w:jc w:val="left"/>
              <w:rPr>
                <w:sz w:val="20"/>
                <w:szCs w:val="20"/>
              </w:rPr>
            </w:pPr>
            <w:r w:rsidRPr="004E00E9">
              <w:rPr>
                <w:sz w:val="20"/>
                <w:szCs w:val="20"/>
              </w:rPr>
              <w:t>Хакуринохабльскоее сельское поселение</w:t>
            </w:r>
          </w:p>
        </w:tc>
        <w:tc>
          <w:tcPr>
            <w:tcW w:w="760" w:type="pct"/>
            <w:shd w:val="clear" w:color="auto" w:fill="auto"/>
          </w:tcPr>
          <w:p w14:paraId="4746777E" w14:textId="77777777" w:rsidR="0033610A" w:rsidRPr="004E00E9" w:rsidRDefault="0033610A" w:rsidP="004E00E9">
            <w:pPr>
              <w:spacing w:line="240" w:lineRule="auto"/>
              <w:jc w:val="center"/>
              <w:rPr>
                <w:sz w:val="20"/>
                <w:szCs w:val="20"/>
              </w:rPr>
            </w:pPr>
            <w:r w:rsidRPr="004E00E9">
              <w:rPr>
                <w:sz w:val="20"/>
                <w:szCs w:val="20"/>
              </w:rPr>
              <w:t>нет данных</w:t>
            </w:r>
          </w:p>
        </w:tc>
      </w:tr>
    </w:tbl>
    <w:p w14:paraId="23A47BEB" w14:textId="77777777" w:rsidR="0033610A" w:rsidRPr="004E00E9" w:rsidRDefault="0033610A" w:rsidP="004E00E9">
      <w:pPr>
        <w:spacing w:line="276" w:lineRule="auto"/>
        <w:ind w:firstLine="709"/>
        <w:rPr>
          <w:b/>
        </w:rPr>
        <w:sectPr w:rsidR="0033610A" w:rsidRPr="004E00E9" w:rsidSect="00764137">
          <w:headerReference w:type="first" r:id="rId46"/>
          <w:pgSz w:w="16839" w:h="11907" w:orient="landscape" w:code="9"/>
          <w:pgMar w:top="1418" w:right="1134" w:bottom="567" w:left="1134" w:header="567" w:footer="567" w:gutter="0"/>
          <w:cols w:space="708"/>
          <w:docGrid w:linePitch="326"/>
        </w:sectPr>
      </w:pPr>
    </w:p>
    <w:p w14:paraId="3EEC205B" w14:textId="77777777" w:rsidR="00FC5938" w:rsidRPr="004E00E9" w:rsidRDefault="00FC5938" w:rsidP="004E00E9">
      <w:pPr>
        <w:spacing w:line="276" w:lineRule="auto"/>
        <w:ind w:firstLine="709"/>
        <w:rPr>
          <w:b/>
        </w:rPr>
      </w:pPr>
      <w:r w:rsidRPr="004E00E9">
        <w:rPr>
          <w:b/>
        </w:rPr>
        <w:t xml:space="preserve">Информация об основных проблемах и ограничениях </w:t>
      </w:r>
    </w:p>
    <w:p w14:paraId="7ED452BC" w14:textId="77777777" w:rsidR="0033610A" w:rsidRPr="004E00E9" w:rsidRDefault="0033610A" w:rsidP="004E00E9">
      <w:pPr>
        <w:tabs>
          <w:tab w:val="left" w:pos="142"/>
        </w:tabs>
        <w:spacing w:line="276" w:lineRule="auto"/>
        <w:ind w:firstLine="709"/>
      </w:pPr>
      <w:bookmarkStart w:id="212" w:name="_Toc121570826"/>
      <w:bookmarkStart w:id="213" w:name="_Toc154153289"/>
      <w:r w:rsidRPr="004E00E9">
        <w:t xml:space="preserve">На основании ранее разработанной градостроительной документации и с учетом схемы и программы развития электроэнергетических систем России на 2024–2029 годы выявлено, что электросети, расположенные на территории </w:t>
      </w:r>
      <w:r w:rsidRPr="004E00E9">
        <w:rPr>
          <w:szCs w:val="28"/>
        </w:rPr>
        <w:t>Хакуринохабльского сельского поселения</w:t>
      </w:r>
      <w:r w:rsidRPr="004E00E9">
        <w:t>, находятся в удовлетворительном состоянии. Дополнительных мероприятий не требуется.</w:t>
      </w:r>
    </w:p>
    <w:p w14:paraId="3276EEB5" w14:textId="77777777" w:rsidR="0033610A" w:rsidRPr="004E00E9" w:rsidRDefault="0033610A" w:rsidP="004E00E9">
      <w:pPr>
        <w:tabs>
          <w:tab w:val="left" w:pos="142"/>
        </w:tabs>
        <w:spacing w:line="276" w:lineRule="auto"/>
        <w:ind w:firstLine="709"/>
        <w:jc w:val="left"/>
        <w:rPr>
          <w:b/>
        </w:rPr>
      </w:pPr>
      <w:r w:rsidRPr="004E00E9">
        <w:rPr>
          <w:b/>
        </w:rPr>
        <w:t>Расчет электропотребления</w:t>
      </w:r>
    </w:p>
    <w:p w14:paraId="17B06BB3" w14:textId="77777777" w:rsidR="0033610A" w:rsidRPr="004E00E9" w:rsidRDefault="0033610A" w:rsidP="004E00E9">
      <w:pPr>
        <w:tabs>
          <w:tab w:val="left" w:pos="142"/>
        </w:tabs>
        <w:spacing w:line="276" w:lineRule="auto"/>
        <w:ind w:firstLine="709"/>
      </w:pPr>
      <w:r w:rsidRPr="004E00E9">
        <w:t xml:space="preserve">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в соответствии с таблицей 2.4.3 РД 34.20.185-94 «Инструкция по проектированию городских электрических сетей», </w:t>
      </w:r>
      <w:r w:rsidRPr="004E00E9">
        <w:rPr>
          <w:rFonts w:eastAsiaTheme="minorHAnsi"/>
          <w:szCs w:val="24"/>
        </w:rPr>
        <w:t>СП 42.13330.2016 «Свод правил. Градостроительство. Планировка и застройка городских и сельских поселений. Актуализированная редакция СНиП 2.07.01-89*»</w:t>
      </w:r>
      <w:r w:rsidRPr="004E00E9">
        <w:t>.</w:t>
      </w:r>
    </w:p>
    <w:p w14:paraId="6620729D" w14:textId="77777777" w:rsidR="0033610A" w:rsidRPr="004E00E9" w:rsidRDefault="0033610A" w:rsidP="004E00E9">
      <w:pPr>
        <w:tabs>
          <w:tab w:val="left" w:pos="142"/>
        </w:tabs>
        <w:spacing w:line="276" w:lineRule="auto"/>
        <w:ind w:firstLine="709"/>
      </w:pPr>
      <w:r w:rsidRPr="004E00E9">
        <w:t xml:space="preserve">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в соответствии с таблицей 2.4.4 РД 34.20.185-94 «Инструкция по проектированию электрических сетей», </w:t>
      </w:r>
      <w:r w:rsidRPr="004E00E9">
        <w:br/>
      </w:r>
      <w:r w:rsidRPr="004E00E9">
        <w:rPr>
          <w:rFonts w:eastAsiaTheme="minorHAnsi"/>
          <w:szCs w:val="24"/>
        </w:rPr>
        <w:t>СП 42.13330.2016 «Свод правил. Градостроительство. Планировка и застройка городских и сельских поселений. Актуализированная редакция СНиП 2.07.01-89*».</w:t>
      </w:r>
    </w:p>
    <w:p w14:paraId="05D9E0E8" w14:textId="77777777" w:rsidR="0033610A" w:rsidRPr="004E00E9" w:rsidRDefault="0033610A" w:rsidP="004E00E9">
      <w:pPr>
        <w:tabs>
          <w:tab w:val="left" w:pos="142"/>
        </w:tabs>
        <w:spacing w:line="276" w:lineRule="auto"/>
        <w:ind w:firstLine="709"/>
      </w:pPr>
      <w:r w:rsidRPr="004E00E9">
        <w:t>Значения удельных электрических нагрузок и годового числа использования максимума электрической нагрузки приведено к шинам 10 (6) кВ ЦП.</w:t>
      </w:r>
    </w:p>
    <w:p w14:paraId="1295DF07" w14:textId="1C20F685" w:rsidR="0033610A" w:rsidRPr="004E00E9" w:rsidRDefault="0033610A" w:rsidP="004E00E9">
      <w:pPr>
        <w:tabs>
          <w:tab w:val="left" w:pos="142"/>
        </w:tabs>
        <w:spacing w:line="276" w:lineRule="auto"/>
        <w:ind w:firstLine="709"/>
      </w:pPr>
      <w:r w:rsidRPr="004E00E9">
        <w:t>Прогноз электрических нагрузок и электропотребления приведен в таблице 3.8.14.</w:t>
      </w:r>
    </w:p>
    <w:p w14:paraId="1A99D29B" w14:textId="485307E7" w:rsidR="0033610A" w:rsidRPr="004E00E9" w:rsidRDefault="0033610A" w:rsidP="004E00E9">
      <w:pPr>
        <w:tabs>
          <w:tab w:val="left" w:pos="142"/>
        </w:tabs>
        <w:spacing w:line="276" w:lineRule="auto"/>
        <w:ind w:firstLine="709"/>
        <w:jc w:val="right"/>
      </w:pPr>
      <w:r w:rsidRPr="004E00E9">
        <w:t>Таблица 3.8.14</w:t>
      </w:r>
    </w:p>
    <w:p w14:paraId="1A314D97" w14:textId="77777777" w:rsidR="0033610A" w:rsidRPr="004E00E9" w:rsidRDefault="0033610A" w:rsidP="004E00E9">
      <w:pPr>
        <w:tabs>
          <w:tab w:val="left" w:pos="142"/>
        </w:tabs>
        <w:spacing w:line="276" w:lineRule="auto"/>
        <w:jc w:val="center"/>
      </w:pPr>
      <w:r w:rsidRPr="004E00E9">
        <w:t>Прогноз электрических нагрузок и электропотребления</w:t>
      </w:r>
    </w:p>
    <w:tbl>
      <w:tblPr>
        <w:tblW w:w="5000" w:type="pct"/>
        <w:tblLayout w:type="fixed"/>
        <w:tblLook w:val="04A0" w:firstRow="1" w:lastRow="0" w:firstColumn="1" w:lastColumn="0" w:noHBand="0" w:noVBand="1"/>
      </w:tblPr>
      <w:tblGrid>
        <w:gridCol w:w="2122"/>
        <w:gridCol w:w="1134"/>
        <w:gridCol w:w="1275"/>
        <w:gridCol w:w="1277"/>
        <w:gridCol w:w="1298"/>
        <w:gridCol w:w="1404"/>
        <w:gridCol w:w="1402"/>
      </w:tblGrid>
      <w:tr w:rsidR="0033610A" w:rsidRPr="004E00E9" w14:paraId="01C04404" w14:textId="77777777" w:rsidTr="0024219B">
        <w:trPr>
          <w:trHeight w:val="20"/>
          <w:tblHeader/>
        </w:trPr>
        <w:tc>
          <w:tcPr>
            <w:tcW w:w="107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7A660E" w14:textId="77777777" w:rsidR="0033610A" w:rsidRPr="004E00E9" w:rsidRDefault="0033610A" w:rsidP="004E00E9">
            <w:pPr>
              <w:spacing w:line="240" w:lineRule="auto"/>
              <w:jc w:val="center"/>
              <w:rPr>
                <w:b/>
                <w:sz w:val="20"/>
                <w:szCs w:val="20"/>
              </w:rPr>
            </w:pPr>
            <w:r w:rsidRPr="004E00E9">
              <w:rPr>
                <w:b/>
                <w:sz w:val="20"/>
                <w:szCs w:val="20"/>
              </w:rPr>
              <w:t>Территория</w:t>
            </w:r>
          </w:p>
        </w:tc>
        <w:tc>
          <w:tcPr>
            <w:tcW w:w="1215" w:type="pct"/>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14:paraId="22AA1CE0" w14:textId="77777777" w:rsidR="0033610A" w:rsidRPr="004E00E9" w:rsidRDefault="0033610A" w:rsidP="004E00E9">
            <w:pPr>
              <w:spacing w:line="240" w:lineRule="auto"/>
              <w:jc w:val="center"/>
              <w:rPr>
                <w:b/>
                <w:sz w:val="20"/>
                <w:szCs w:val="20"/>
              </w:rPr>
            </w:pPr>
            <w:r w:rsidRPr="004E00E9">
              <w:rPr>
                <w:b/>
                <w:sz w:val="20"/>
                <w:szCs w:val="20"/>
              </w:rPr>
              <w:t>Численность населения, человек</w:t>
            </w:r>
          </w:p>
        </w:tc>
        <w:tc>
          <w:tcPr>
            <w:tcW w:w="1299" w:type="pct"/>
            <w:gridSpan w:val="2"/>
            <w:tcBorders>
              <w:top w:val="single" w:sz="4" w:space="0" w:color="auto"/>
              <w:left w:val="nil"/>
              <w:bottom w:val="single" w:sz="4" w:space="0" w:color="auto"/>
              <w:right w:val="single" w:sz="4" w:space="0" w:color="auto"/>
            </w:tcBorders>
            <w:shd w:val="clear" w:color="auto" w:fill="auto"/>
            <w:vAlign w:val="center"/>
            <w:hideMark/>
          </w:tcPr>
          <w:p w14:paraId="73228587" w14:textId="77777777" w:rsidR="0033610A" w:rsidRPr="004E00E9" w:rsidRDefault="0033610A" w:rsidP="004E00E9">
            <w:pPr>
              <w:spacing w:line="240" w:lineRule="auto"/>
              <w:jc w:val="center"/>
              <w:rPr>
                <w:b/>
                <w:sz w:val="20"/>
                <w:szCs w:val="20"/>
              </w:rPr>
            </w:pPr>
            <w:r w:rsidRPr="004E00E9">
              <w:rPr>
                <w:b/>
                <w:sz w:val="20"/>
                <w:szCs w:val="20"/>
              </w:rPr>
              <w:t>Расчетная электрическая нагрузка, кВт</w:t>
            </w:r>
          </w:p>
        </w:tc>
        <w:tc>
          <w:tcPr>
            <w:tcW w:w="1415" w:type="pct"/>
            <w:gridSpan w:val="2"/>
            <w:tcBorders>
              <w:top w:val="single" w:sz="4" w:space="0" w:color="auto"/>
              <w:left w:val="nil"/>
              <w:bottom w:val="single" w:sz="4" w:space="0" w:color="auto"/>
              <w:right w:val="single" w:sz="4" w:space="0" w:color="auto"/>
            </w:tcBorders>
            <w:shd w:val="clear" w:color="auto" w:fill="auto"/>
            <w:vAlign w:val="center"/>
            <w:hideMark/>
          </w:tcPr>
          <w:p w14:paraId="0E69892D" w14:textId="22E078DE" w:rsidR="0033610A" w:rsidRPr="004E00E9" w:rsidRDefault="0033610A" w:rsidP="004E00E9">
            <w:pPr>
              <w:spacing w:line="240" w:lineRule="auto"/>
              <w:jc w:val="center"/>
              <w:rPr>
                <w:b/>
                <w:sz w:val="20"/>
                <w:szCs w:val="20"/>
              </w:rPr>
            </w:pPr>
            <w:r w:rsidRPr="004E00E9">
              <w:rPr>
                <w:b/>
                <w:sz w:val="20"/>
                <w:szCs w:val="20"/>
              </w:rPr>
              <w:t>Потребность электроэнергии, млн. кВт/ч</w:t>
            </w:r>
          </w:p>
        </w:tc>
      </w:tr>
      <w:tr w:rsidR="0024219B" w:rsidRPr="004E00E9" w14:paraId="6F1DCF7B" w14:textId="77777777" w:rsidTr="0024219B">
        <w:trPr>
          <w:trHeight w:val="20"/>
          <w:tblHeader/>
        </w:trPr>
        <w:tc>
          <w:tcPr>
            <w:tcW w:w="1070" w:type="pct"/>
            <w:vMerge/>
            <w:tcBorders>
              <w:top w:val="single" w:sz="4" w:space="0" w:color="auto"/>
              <w:left w:val="single" w:sz="4" w:space="0" w:color="auto"/>
              <w:right w:val="single" w:sz="4" w:space="0" w:color="auto"/>
            </w:tcBorders>
            <w:vAlign w:val="center"/>
            <w:hideMark/>
          </w:tcPr>
          <w:p w14:paraId="47FDF790" w14:textId="77777777" w:rsidR="0033610A" w:rsidRPr="004E00E9" w:rsidRDefault="0033610A" w:rsidP="004E00E9">
            <w:pPr>
              <w:spacing w:line="240" w:lineRule="auto"/>
              <w:jc w:val="center"/>
              <w:rPr>
                <w:b/>
                <w:sz w:val="20"/>
                <w:szCs w:val="20"/>
              </w:rPr>
            </w:pPr>
          </w:p>
        </w:tc>
        <w:tc>
          <w:tcPr>
            <w:tcW w:w="572" w:type="pct"/>
            <w:tcBorders>
              <w:top w:val="nil"/>
              <w:left w:val="nil"/>
              <w:right w:val="single" w:sz="4" w:space="0" w:color="auto"/>
            </w:tcBorders>
            <w:shd w:val="clear" w:color="auto" w:fill="auto"/>
            <w:vAlign w:val="center"/>
            <w:hideMark/>
          </w:tcPr>
          <w:p w14:paraId="750F2C4C" w14:textId="77777777" w:rsidR="0033610A" w:rsidRPr="004E00E9" w:rsidRDefault="0033610A" w:rsidP="004E00E9">
            <w:pPr>
              <w:spacing w:line="240" w:lineRule="auto"/>
              <w:jc w:val="center"/>
              <w:rPr>
                <w:b/>
                <w:sz w:val="20"/>
                <w:szCs w:val="20"/>
              </w:rPr>
            </w:pPr>
            <w:r w:rsidRPr="004E00E9">
              <w:rPr>
                <w:b/>
                <w:sz w:val="20"/>
                <w:szCs w:val="20"/>
              </w:rPr>
              <w:t>первая очередь</w:t>
            </w:r>
          </w:p>
        </w:tc>
        <w:tc>
          <w:tcPr>
            <w:tcW w:w="643" w:type="pct"/>
            <w:tcBorders>
              <w:top w:val="nil"/>
              <w:left w:val="nil"/>
              <w:right w:val="single" w:sz="4" w:space="0" w:color="auto"/>
            </w:tcBorders>
            <w:shd w:val="clear" w:color="auto" w:fill="auto"/>
            <w:vAlign w:val="center"/>
            <w:hideMark/>
          </w:tcPr>
          <w:p w14:paraId="62236069" w14:textId="77777777" w:rsidR="0033610A" w:rsidRPr="004E00E9" w:rsidRDefault="0033610A" w:rsidP="004E00E9">
            <w:pPr>
              <w:spacing w:line="240" w:lineRule="auto"/>
              <w:jc w:val="center"/>
              <w:rPr>
                <w:b/>
                <w:sz w:val="20"/>
                <w:szCs w:val="20"/>
              </w:rPr>
            </w:pPr>
            <w:r w:rsidRPr="004E00E9">
              <w:rPr>
                <w:b/>
                <w:sz w:val="20"/>
                <w:szCs w:val="20"/>
              </w:rPr>
              <w:t>расчетный срок</w:t>
            </w:r>
          </w:p>
        </w:tc>
        <w:tc>
          <w:tcPr>
            <w:tcW w:w="644" w:type="pct"/>
            <w:tcBorders>
              <w:top w:val="nil"/>
              <w:left w:val="nil"/>
              <w:right w:val="single" w:sz="4" w:space="0" w:color="auto"/>
            </w:tcBorders>
            <w:shd w:val="clear" w:color="auto" w:fill="auto"/>
            <w:vAlign w:val="center"/>
            <w:hideMark/>
          </w:tcPr>
          <w:p w14:paraId="02367F47" w14:textId="77777777" w:rsidR="0033610A" w:rsidRPr="004E00E9" w:rsidRDefault="0033610A" w:rsidP="004E00E9">
            <w:pPr>
              <w:spacing w:line="240" w:lineRule="auto"/>
              <w:jc w:val="center"/>
              <w:rPr>
                <w:b/>
                <w:sz w:val="20"/>
                <w:szCs w:val="20"/>
              </w:rPr>
            </w:pPr>
            <w:r w:rsidRPr="004E00E9">
              <w:rPr>
                <w:b/>
                <w:sz w:val="20"/>
                <w:szCs w:val="20"/>
              </w:rPr>
              <w:t>первая очередь</w:t>
            </w:r>
          </w:p>
        </w:tc>
        <w:tc>
          <w:tcPr>
            <w:tcW w:w="655" w:type="pct"/>
            <w:tcBorders>
              <w:top w:val="nil"/>
              <w:left w:val="nil"/>
              <w:right w:val="single" w:sz="4" w:space="0" w:color="auto"/>
            </w:tcBorders>
            <w:shd w:val="clear" w:color="auto" w:fill="auto"/>
            <w:vAlign w:val="center"/>
            <w:hideMark/>
          </w:tcPr>
          <w:p w14:paraId="7FBD862E" w14:textId="77777777" w:rsidR="0033610A" w:rsidRPr="004E00E9" w:rsidRDefault="0033610A" w:rsidP="004E00E9">
            <w:pPr>
              <w:spacing w:line="240" w:lineRule="auto"/>
              <w:jc w:val="center"/>
              <w:rPr>
                <w:b/>
                <w:sz w:val="20"/>
                <w:szCs w:val="20"/>
              </w:rPr>
            </w:pPr>
            <w:r w:rsidRPr="004E00E9">
              <w:rPr>
                <w:b/>
                <w:sz w:val="20"/>
                <w:szCs w:val="20"/>
              </w:rPr>
              <w:t>расчетный срок</w:t>
            </w:r>
          </w:p>
        </w:tc>
        <w:tc>
          <w:tcPr>
            <w:tcW w:w="708" w:type="pct"/>
            <w:tcBorders>
              <w:top w:val="nil"/>
              <w:left w:val="nil"/>
              <w:right w:val="single" w:sz="4" w:space="0" w:color="auto"/>
            </w:tcBorders>
            <w:shd w:val="clear" w:color="auto" w:fill="auto"/>
            <w:vAlign w:val="center"/>
            <w:hideMark/>
          </w:tcPr>
          <w:p w14:paraId="24D1862E" w14:textId="77777777" w:rsidR="0033610A" w:rsidRPr="004E00E9" w:rsidRDefault="0033610A" w:rsidP="004E00E9">
            <w:pPr>
              <w:spacing w:line="240" w:lineRule="auto"/>
              <w:jc w:val="center"/>
              <w:rPr>
                <w:b/>
                <w:sz w:val="20"/>
                <w:szCs w:val="20"/>
              </w:rPr>
            </w:pPr>
            <w:r w:rsidRPr="004E00E9">
              <w:rPr>
                <w:b/>
                <w:sz w:val="20"/>
                <w:szCs w:val="20"/>
              </w:rPr>
              <w:t>первая очередь</w:t>
            </w:r>
          </w:p>
        </w:tc>
        <w:tc>
          <w:tcPr>
            <w:tcW w:w="707" w:type="pct"/>
            <w:tcBorders>
              <w:top w:val="nil"/>
              <w:left w:val="nil"/>
              <w:right w:val="single" w:sz="4" w:space="0" w:color="auto"/>
            </w:tcBorders>
            <w:shd w:val="clear" w:color="auto" w:fill="auto"/>
            <w:vAlign w:val="center"/>
            <w:hideMark/>
          </w:tcPr>
          <w:p w14:paraId="151559AC" w14:textId="77777777" w:rsidR="0033610A" w:rsidRPr="004E00E9" w:rsidRDefault="0033610A" w:rsidP="004E00E9">
            <w:pPr>
              <w:spacing w:line="240" w:lineRule="auto"/>
              <w:jc w:val="center"/>
              <w:rPr>
                <w:b/>
                <w:sz w:val="20"/>
                <w:szCs w:val="20"/>
              </w:rPr>
            </w:pPr>
            <w:r w:rsidRPr="004E00E9">
              <w:rPr>
                <w:b/>
                <w:sz w:val="20"/>
                <w:szCs w:val="20"/>
              </w:rPr>
              <w:t>расчетный срок</w:t>
            </w:r>
          </w:p>
        </w:tc>
      </w:tr>
    </w:tbl>
    <w:p w14:paraId="65ADA422" w14:textId="77777777" w:rsidR="0033610A" w:rsidRPr="004E00E9" w:rsidRDefault="0033610A" w:rsidP="004E00E9">
      <w:pPr>
        <w:spacing w:line="14" w:lineRule="auto"/>
        <w:ind w:firstLine="709"/>
        <w:rPr>
          <w:sz w:val="20"/>
          <w:szCs w:val="20"/>
        </w:rPr>
      </w:pPr>
    </w:p>
    <w:tbl>
      <w:tblPr>
        <w:tblW w:w="5000" w:type="pct"/>
        <w:tblLayout w:type="fixed"/>
        <w:tblLook w:val="04A0" w:firstRow="1" w:lastRow="0" w:firstColumn="1" w:lastColumn="0" w:noHBand="0" w:noVBand="1"/>
      </w:tblPr>
      <w:tblGrid>
        <w:gridCol w:w="2122"/>
        <w:gridCol w:w="1134"/>
        <w:gridCol w:w="1275"/>
        <w:gridCol w:w="1279"/>
        <w:gridCol w:w="1277"/>
        <w:gridCol w:w="1417"/>
        <w:gridCol w:w="1408"/>
      </w:tblGrid>
      <w:tr w:rsidR="0024219B" w:rsidRPr="004E00E9" w14:paraId="52538E6A" w14:textId="77777777" w:rsidTr="0024219B">
        <w:trPr>
          <w:trHeight w:val="20"/>
          <w:tblHeader/>
        </w:trPr>
        <w:tc>
          <w:tcPr>
            <w:tcW w:w="1070" w:type="pct"/>
            <w:tcBorders>
              <w:top w:val="single" w:sz="4" w:space="0" w:color="auto"/>
              <w:left w:val="single" w:sz="4" w:space="0" w:color="auto"/>
              <w:bottom w:val="single" w:sz="4" w:space="0" w:color="auto"/>
              <w:right w:val="single" w:sz="4" w:space="0" w:color="auto"/>
            </w:tcBorders>
            <w:shd w:val="clear" w:color="auto" w:fill="auto"/>
            <w:noWrap/>
          </w:tcPr>
          <w:p w14:paraId="517E8F55" w14:textId="77777777" w:rsidR="0033610A" w:rsidRPr="004E00E9" w:rsidRDefault="0033610A" w:rsidP="004E00E9">
            <w:pPr>
              <w:autoSpaceDE w:val="0"/>
              <w:autoSpaceDN w:val="0"/>
              <w:adjustRightInd w:val="0"/>
              <w:spacing w:line="240" w:lineRule="auto"/>
              <w:jc w:val="center"/>
              <w:rPr>
                <w:b/>
                <w:sz w:val="20"/>
                <w:szCs w:val="20"/>
              </w:rPr>
            </w:pPr>
            <w:r w:rsidRPr="004E00E9">
              <w:rPr>
                <w:b/>
                <w:sz w:val="20"/>
                <w:szCs w:val="20"/>
              </w:rPr>
              <w:t>1</w:t>
            </w:r>
          </w:p>
        </w:tc>
        <w:tc>
          <w:tcPr>
            <w:tcW w:w="572" w:type="pct"/>
            <w:tcBorders>
              <w:top w:val="single" w:sz="4" w:space="0" w:color="auto"/>
              <w:left w:val="nil"/>
              <w:bottom w:val="single" w:sz="4" w:space="0" w:color="auto"/>
              <w:right w:val="single" w:sz="4" w:space="0" w:color="auto"/>
            </w:tcBorders>
            <w:shd w:val="clear" w:color="auto" w:fill="auto"/>
            <w:noWrap/>
          </w:tcPr>
          <w:p w14:paraId="7F4D87B1" w14:textId="77777777" w:rsidR="0033610A" w:rsidRPr="004E00E9" w:rsidRDefault="0033610A" w:rsidP="004E00E9">
            <w:pPr>
              <w:spacing w:line="240" w:lineRule="auto"/>
              <w:jc w:val="center"/>
              <w:rPr>
                <w:b/>
                <w:bCs/>
                <w:sz w:val="20"/>
                <w:szCs w:val="20"/>
              </w:rPr>
            </w:pPr>
            <w:r w:rsidRPr="004E00E9">
              <w:rPr>
                <w:b/>
                <w:bCs/>
                <w:sz w:val="20"/>
                <w:szCs w:val="20"/>
              </w:rPr>
              <w:t>2</w:t>
            </w:r>
          </w:p>
        </w:tc>
        <w:tc>
          <w:tcPr>
            <w:tcW w:w="643" w:type="pct"/>
            <w:tcBorders>
              <w:top w:val="single" w:sz="4" w:space="0" w:color="auto"/>
              <w:left w:val="nil"/>
              <w:bottom w:val="single" w:sz="4" w:space="0" w:color="auto"/>
              <w:right w:val="single" w:sz="4" w:space="0" w:color="auto"/>
            </w:tcBorders>
            <w:shd w:val="clear" w:color="auto" w:fill="auto"/>
            <w:noWrap/>
          </w:tcPr>
          <w:p w14:paraId="5C5B8D02" w14:textId="77777777" w:rsidR="0033610A" w:rsidRPr="004E00E9" w:rsidRDefault="0033610A" w:rsidP="004E00E9">
            <w:pPr>
              <w:spacing w:line="240" w:lineRule="auto"/>
              <w:jc w:val="center"/>
              <w:rPr>
                <w:b/>
                <w:bCs/>
                <w:sz w:val="20"/>
                <w:szCs w:val="20"/>
              </w:rPr>
            </w:pPr>
            <w:r w:rsidRPr="004E00E9">
              <w:rPr>
                <w:b/>
                <w:bCs/>
                <w:sz w:val="20"/>
                <w:szCs w:val="20"/>
              </w:rPr>
              <w:t>3</w:t>
            </w:r>
          </w:p>
        </w:tc>
        <w:tc>
          <w:tcPr>
            <w:tcW w:w="645" w:type="pct"/>
            <w:tcBorders>
              <w:top w:val="single" w:sz="4" w:space="0" w:color="auto"/>
              <w:left w:val="nil"/>
              <w:bottom w:val="single" w:sz="4" w:space="0" w:color="auto"/>
              <w:right w:val="single" w:sz="4" w:space="0" w:color="auto"/>
            </w:tcBorders>
            <w:shd w:val="clear" w:color="auto" w:fill="auto"/>
            <w:noWrap/>
          </w:tcPr>
          <w:p w14:paraId="3F3D5B5F" w14:textId="77777777" w:rsidR="0033610A" w:rsidRPr="004E00E9" w:rsidRDefault="0033610A" w:rsidP="004E00E9">
            <w:pPr>
              <w:spacing w:line="240" w:lineRule="auto"/>
              <w:jc w:val="center"/>
              <w:rPr>
                <w:b/>
                <w:bCs/>
                <w:sz w:val="20"/>
                <w:szCs w:val="20"/>
              </w:rPr>
            </w:pPr>
            <w:r w:rsidRPr="004E00E9">
              <w:rPr>
                <w:b/>
                <w:bCs/>
                <w:sz w:val="20"/>
                <w:szCs w:val="20"/>
              </w:rPr>
              <w:t>4</w:t>
            </w:r>
          </w:p>
        </w:tc>
        <w:tc>
          <w:tcPr>
            <w:tcW w:w="644" w:type="pct"/>
            <w:tcBorders>
              <w:top w:val="single" w:sz="4" w:space="0" w:color="auto"/>
              <w:left w:val="nil"/>
              <w:bottom w:val="single" w:sz="4" w:space="0" w:color="auto"/>
              <w:right w:val="single" w:sz="4" w:space="0" w:color="auto"/>
            </w:tcBorders>
            <w:shd w:val="clear" w:color="auto" w:fill="auto"/>
            <w:noWrap/>
          </w:tcPr>
          <w:p w14:paraId="2FE71697" w14:textId="77777777" w:rsidR="0033610A" w:rsidRPr="004E00E9" w:rsidRDefault="0033610A" w:rsidP="004E00E9">
            <w:pPr>
              <w:spacing w:line="240" w:lineRule="auto"/>
              <w:jc w:val="center"/>
              <w:rPr>
                <w:b/>
                <w:bCs/>
                <w:sz w:val="20"/>
                <w:szCs w:val="20"/>
              </w:rPr>
            </w:pPr>
            <w:r w:rsidRPr="004E00E9">
              <w:rPr>
                <w:b/>
                <w:bCs/>
                <w:sz w:val="20"/>
                <w:szCs w:val="20"/>
              </w:rPr>
              <w:t>5</w:t>
            </w:r>
          </w:p>
        </w:tc>
        <w:tc>
          <w:tcPr>
            <w:tcW w:w="715" w:type="pct"/>
            <w:tcBorders>
              <w:top w:val="single" w:sz="4" w:space="0" w:color="auto"/>
              <w:left w:val="nil"/>
              <w:bottom w:val="single" w:sz="4" w:space="0" w:color="auto"/>
              <w:right w:val="single" w:sz="4" w:space="0" w:color="auto"/>
            </w:tcBorders>
            <w:shd w:val="clear" w:color="auto" w:fill="auto"/>
            <w:noWrap/>
          </w:tcPr>
          <w:p w14:paraId="4F5A78D8" w14:textId="77777777" w:rsidR="0033610A" w:rsidRPr="004E00E9" w:rsidRDefault="0033610A" w:rsidP="004E00E9">
            <w:pPr>
              <w:spacing w:line="240" w:lineRule="auto"/>
              <w:jc w:val="center"/>
              <w:rPr>
                <w:b/>
                <w:bCs/>
                <w:sz w:val="20"/>
                <w:szCs w:val="20"/>
              </w:rPr>
            </w:pPr>
            <w:r w:rsidRPr="004E00E9">
              <w:rPr>
                <w:b/>
                <w:bCs/>
                <w:sz w:val="20"/>
                <w:szCs w:val="20"/>
              </w:rPr>
              <w:t>6</w:t>
            </w:r>
          </w:p>
        </w:tc>
        <w:tc>
          <w:tcPr>
            <w:tcW w:w="710" w:type="pct"/>
            <w:tcBorders>
              <w:top w:val="single" w:sz="4" w:space="0" w:color="auto"/>
              <w:left w:val="nil"/>
              <w:bottom w:val="single" w:sz="4" w:space="0" w:color="auto"/>
              <w:right w:val="single" w:sz="4" w:space="0" w:color="auto"/>
            </w:tcBorders>
            <w:shd w:val="clear" w:color="auto" w:fill="auto"/>
            <w:noWrap/>
          </w:tcPr>
          <w:p w14:paraId="5CDAD613" w14:textId="77777777" w:rsidR="0033610A" w:rsidRPr="004E00E9" w:rsidRDefault="0033610A" w:rsidP="004E00E9">
            <w:pPr>
              <w:spacing w:line="240" w:lineRule="auto"/>
              <w:jc w:val="center"/>
              <w:rPr>
                <w:b/>
                <w:bCs/>
                <w:sz w:val="20"/>
                <w:szCs w:val="20"/>
              </w:rPr>
            </w:pPr>
            <w:r w:rsidRPr="004E00E9">
              <w:rPr>
                <w:b/>
                <w:bCs/>
                <w:sz w:val="20"/>
                <w:szCs w:val="20"/>
              </w:rPr>
              <w:t>7</w:t>
            </w:r>
          </w:p>
        </w:tc>
      </w:tr>
      <w:tr w:rsidR="0024219B" w:rsidRPr="004E00E9" w14:paraId="5BF347A3" w14:textId="77777777" w:rsidTr="0024219B">
        <w:trPr>
          <w:trHeight w:val="20"/>
        </w:trPr>
        <w:tc>
          <w:tcPr>
            <w:tcW w:w="1070" w:type="pct"/>
            <w:tcBorders>
              <w:top w:val="single" w:sz="4" w:space="0" w:color="auto"/>
              <w:left w:val="single" w:sz="4" w:space="0" w:color="auto"/>
              <w:bottom w:val="single" w:sz="4" w:space="0" w:color="auto"/>
              <w:right w:val="single" w:sz="4" w:space="0" w:color="auto"/>
            </w:tcBorders>
            <w:shd w:val="clear" w:color="auto" w:fill="auto"/>
            <w:noWrap/>
          </w:tcPr>
          <w:p w14:paraId="6A8B477B" w14:textId="77777777" w:rsidR="0033610A" w:rsidRPr="004E00E9" w:rsidRDefault="0033610A" w:rsidP="004E00E9">
            <w:pPr>
              <w:spacing w:line="240" w:lineRule="auto"/>
              <w:jc w:val="left"/>
              <w:rPr>
                <w:sz w:val="20"/>
                <w:szCs w:val="20"/>
              </w:rPr>
            </w:pPr>
            <w:r w:rsidRPr="004E00E9">
              <w:rPr>
                <w:color w:val="000000"/>
                <w:sz w:val="20"/>
                <w:szCs w:val="20"/>
                <w:lang w:val="en-US"/>
              </w:rPr>
              <w:t>Хакуринохабльскоее</w:t>
            </w:r>
            <w:r w:rsidRPr="004E00E9">
              <w:rPr>
                <w:color w:val="000000"/>
                <w:sz w:val="20"/>
                <w:szCs w:val="20"/>
              </w:rPr>
              <w:t xml:space="preserve"> сельское поселение</w:t>
            </w:r>
          </w:p>
        </w:tc>
        <w:tc>
          <w:tcPr>
            <w:tcW w:w="572" w:type="pct"/>
            <w:tcBorders>
              <w:top w:val="single" w:sz="4" w:space="0" w:color="auto"/>
              <w:left w:val="nil"/>
              <w:bottom w:val="single" w:sz="4" w:space="0" w:color="auto"/>
              <w:right w:val="single" w:sz="4" w:space="0" w:color="auto"/>
            </w:tcBorders>
            <w:shd w:val="clear" w:color="auto" w:fill="auto"/>
            <w:noWrap/>
          </w:tcPr>
          <w:p w14:paraId="7C4224C1" w14:textId="77777777" w:rsidR="0033610A" w:rsidRPr="004E00E9" w:rsidRDefault="0033610A" w:rsidP="004E00E9">
            <w:pPr>
              <w:spacing w:line="240" w:lineRule="auto"/>
              <w:jc w:val="center"/>
              <w:rPr>
                <w:sz w:val="20"/>
                <w:szCs w:val="20"/>
              </w:rPr>
            </w:pPr>
            <w:r w:rsidRPr="004E00E9">
              <w:rPr>
                <w:color w:val="000000"/>
                <w:sz w:val="20"/>
                <w:szCs w:val="20"/>
              </w:rPr>
              <w:t>4296</w:t>
            </w:r>
          </w:p>
        </w:tc>
        <w:tc>
          <w:tcPr>
            <w:tcW w:w="643" w:type="pct"/>
            <w:tcBorders>
              <w:top w:val="single" w:sz="4" w:space="0" w:color="auto"/>
              <w:left w:val="nil"/>
              <w:bottom w:val="single" w:sz="4" w:space="0" w:color="auto"/>
              <w:right w:val="single" w:sz="4" w:space="0" w:color="auto"/>
            </w:tcBorders>
            <w:shd w:val="clear" w:color="auto" w:fill="auto"/>
            <w:noWrap/>
          </w:tcPr>
          <w:p w14:paraId="1088EF9C" w14:textId="77777777" w:rsidR="0033610A" w:rsidRPr="004E00E9" w:rsidRDefault="0033610A" w:rsidP="004E00E9">
            <w:pPr>
              <w:spacing w:line="240" w:lineRule="auto"/>
              <w:jc w:val="center"/>
              <w:rPr>
                <w:sz w:val="20"/>
                <w:szCs w:val="20"/>
              </w:rPr>
            </w:pPr>
            <w:r w:rsidRPr="004E00E9">
              <w:rPr>
                <w:color w:val="000000"/>
                <w:sz w:val="20"/>
                <w:szCs w:val="20"/>
              </w:rPr>
              <w:t>4367</w:t>
            </w:r>
          </w:p>
        </w:tc>
        <w:tc>
          <w:tcPr>
            <w:tcW w:w="645" w:type="pct"/>
            <w:tcBorders>
              <w:top w:val="single" w:sz="4" w:space="0" w:color="auto"/>
              <w:left w:val="nil"/>
              <w:bottom w:val="single" w:sz="4" w:space="0" w:color="auto"/>
              <w:right w:val="single" w:sz="4" w:space="0" w:color="auto"/>
            </w:tcBorders>
            <w:shd w:val="clear" w:color="auto" w:fill="auto"/>
            <w:noWrap/>
          </w:tcPr>
          <w:p w14:paraId="705CF1EF" w14:textId="77777777" w:rsidR="0033610A" w:rsidRPr="004E00E9" w:rsidRDefault="0033610A" w:rsidP="004E00E9">
            <w:pPr>
              <w:spacing w:line="240" w:lineRule="auto"/>
              <w:jc w:val="center"/>
              <w:rPr>
                <w:sz w:val="20"/>
                <w:szCs w:val="20"/>
              </w:rPr>
            </w:pPr>
            <w:r w:rsidRPr="004E00E9">
              <w:rPr>
                <w:color w:val="000000"/>
                <w:sz w:val="20"/>
                <w:szCs w:val="20"/>
              </w:rPr>
              <w:t>3222,0</w:t>
            </w:r>
          </w:p>
        </w:tc>
        <w:tc>
          <w:tcPr>
            <w:tcW w:w="644" w:type="pct"/>
            <w:tcBorders>
              <w:top w:val="single" w:sz="4" w:space="0" w:color="auto"/>
              <w:left w:val="nil"/>
              <w:bottom w:val="single" w:sz="4" w:space="0" w:color="auto"/>
              <w:right w:val="single" w:sz="4" w:space="0" w:color="auto"/>
            </w:tcBorders>
            <w:shd w:val="clear" w:color="auto" w:fill="auto"/>
            <w:noWrap/>
          </w:tcPr>
          <w:p w14:paraId="38BA5BDB" w14:textId="77777777" w:rsidR="0033610A" w:rsidRPr="004E00E9" w:rsidRDefault="0033610A" w:rsidP="004E00E9">
            <w:pPr>
              <w:spacing w:line="240" w:lineRule="auto"/>
              <w:jc w:val="center"/>
              <w:rPr>
                <w:sz w:val="20"/>
                <w:szCs w:val="20"/>
              </w:rPr>
            </w:pPr>
            <w:r w:rsidRPr="004E00E9">
              <w:rPr>
                <w:color w:val="000000"/>
                <w:sz w:val="20"/>
                <w:szCs w:val="20"/>
              </w:rPr>
              <w:t>3275,3</w:t>
            </w:r>
          </w:p>
        </w:tc>
        <w:tc>
          <w:tcPr>
            <w:tcW w:w="715" w:type="pct"/>
            <w:tcBorders>
              <w:top w:val="single" w:sz="4" w:space="0" w:color="auto"/>
              <w:left w:val="nil"/>
              <w:bottom w:val="single" w:sz="4" w:space="0" w:color="auto"/>
              <w:right w:val="single" w:sz="4" w:space="0" w:color="auto"/>
            </w:tcBorders>
            <w:shd w:val="clear" w:color="auto" w:fill="auto"/>
            <w:noWrap/>
          </w:tcPr>
          <w:p w14:paraId="6062A81D" w14:textId="77777777" w:rsidR="0033610A" w:rsidRPr="004E00E9" w:rsidRDefault="0033610A" w:rsidP="004E00E9">
            <w:pPr>
              <w:spacing w:line="240" w:lineRule="auto"/>
              <w:jc w:val="center"/>
              <w:rPr>
                <w:sz w:val="20"/>
                <w:szCs w:val="20"/>
              </w:rPr>
            </w:pPr>
            <w:r w:rsidRPr="004E00E9">
              <w:rPr>
                <w:color w:val="000000"/>
                <w:sz w:val="20"/>
                <w:szCs w:val="20"/>
              </w:rPr>
              <w:t>18,8</w:t>
            </w:r>
          </w:p>
        </w:tc>
        <w:tc>
          <w:tcPr>
            <w:tcW w:w="710" w:type="pct"/>
            <w:tcBorders>
              <w:top w:val="single" w:sz="4" w:space="0" w:color="auto"/>
              <w:left w:val="nil"/>
              <w:bottom w:val="single" w:sz="4" w:space="0" w:color="auto"/>
              <w:right w:val="single" w:sz="4" w:space="0" w:color="auto"/>
            </w:tcBorders>
            <w:shd w:val="clear" w:color="auto" w:fill="auto"/>
            <w:noWrap/>
          </w:tcPr>
          <w:p w14:paraId="43D84C48" w14:textId="77777777" w:rsidR="0033610A" w:rsidRPr="004E00E9" w:rsidRDefault="0033610A" w:rsidP="004E00E9">
            <w:pPr>
              <w:spacing w:line="240" w:lineRule="auto"/>
              <w:jc w:val="center"/>
              <w:rPr>
                <w:sz w:val="20"/>
                <w:szCs w:val="20"/>
              </w:rPr>
            </w:pPr>
            <w:r w:rsidRPr="004E00E9">
              <w:rPr>
                <w:color w:val="000000"/>
                <w:sz w:val="20"/>
                <w:szCs w:val="20"/>
              </w:rPr>
              <w:t>19,1</w:t>
            </w:r>
          </w:p>
        </w:tc>
      </w:tr>
    </w:tbl>
    <w:p w14:paraId="7CF3D67B" w14:textId="77777777" w:rsidR="00FC5938" w:rsidRPr="004E00E9" w:rsidRDefault="00FC5938" w:rsidP="004E00E9">
      <w:pPr>
        <w:keepNext/>
        <w:tabs>
          <w:tab w:val="left" w:pos="709"/>
        </w:tabs>
        <w:spacing w:before="120" w:line="276" w:lineRule="auto"/>
        <w:outlineLvl w:val="2"/>
        <w:rPr>
          <w:rFonts w:eastAsia="Times New Roman"/>
          <w:b/>
        </w:rPr>
      </w:pPr>
      <w:bookmarkStart w:id="214" w:name="_Toc183611959"/>
      <w:r w:rsidRPr="004E00E9">
        <w:rPr>
          <w:rFonts w:eastAsia="Times New Roman"/>
          <w:b/>
        </w:rPr>
        <w:t>8.8 Связь</w:t>
      </w:r>
      <w:bookmarkEnd w:id="209"/>
      <w:bookmarkEnd w:id="210"/>
      <w:bookmarkEnd w:id="212"/>
      <w:bookmarkEnd w:id="213"/>
      <w:bookmarkEnd w:id="214"/>
    </w:p>
    <w:p w14:paraId="31782432" w14:textId="77777777" w:rsidR="00FC5938" w:rsidRPr="004E00E9" w:rsidRDefault="00FC5938" w:rsidP="004E00E9">
      <w:pPr>
        <w:spacing w:before="120" w:line="276" w:lineRule="auto"/>
        <w:ind w:firstLine="709"/>
        <w:rPr>
          <w:b/>
        </w:rPr>
      </w:pPr>
      <w:r w:rsidRPr="004E00E9">
        <w:rPr>
          <w:b/>
        </w:rPr>
        <w:t>Анализ существующего состояния</w:t>
      </w:r>
    </w:p>
    <w:p w14:paraId="6551CE8D" w14:textId="77777777" w:rsidR="0033610A" w:rsidRPr="004E00E9" w:rsidRDefault="0033610A" w:rsidP="004E00E9">
      <w:pPr>
        <w:tabs>
          <w:tab w:val="left" w:pos="142"/>
        </w:tabs>
        <w:spacing w:line="276" w:lineRule="auto"/>
        <w:ind w:firstLine="709"/>
        <w:rPr>
          <w:rFonts w:eastAsia="Times New Roman"/>
          <w:lang w:eastAsia="ru-RU"/>
        </w:rPr>
      </w:pPr>
      <w:r w:rsidRPr="004E00E9">
        <w:rPr>
          <w:rFonts w:eastAsia="Times New Roman"/>
          <w:lang w:eastAsia="ru-RU"/>
        </w:rPr>
        <w:t xml:space="preserve">В настоящее время на территории </w:t>
      </w:r>
      <w:r w:rsidRPr="004E00E9">
        <w:rPr>
          <w:szCs w:val="28"/>
        </w:rPr>
        <w:t xml:space="preserve">Хакуринохабльского сельского поселения </w:t>
      </w:r>
      <w:r w:rsidRPr="004E00E9">
        <w:rPr>
          <w:rFonts w:eastAsia="Times New Roman"/>
          <w:lang w:eastAsia="ru-RU"/>
        </w:rPr>
        <w:t>востребованными являются следующие услуги связи: фиксированная телефонная связь, сотовая связь, «Internet» (телематические услуги связи), телевизионное вещание.</w:t>
      </w:r>
    </w:p>
    <w:p w14:paraId="0E6DD5C9" w14:textId="77777777" w:rsidR="0033610A" w:rsidRPr="004E00E9" w:rsidRDefault="0033610A" w:rsidP="004E00E9">
      <w:pPr>
        <w:tabs>
          <w:tab w:val="left" w:pos="142"/>
        </w:tabs>
        <w:spacing w:line="276" w:lineRule="auto"/>
        <w:ind w:firstLine="709"/>
        <w:rPr>
          <w:rFonts w:eastAsia="Times New Roman"/>
          <w:lang w:eastAsia="ru-RU"/>
        </w:rPr>
      </w:pPr>
      <w:r w:rsidRPr="004E00E9">
        <w:rPr>
          <w:szCs w:val="24"/>
        </w:rPr>
        <w:t xml:space="preserve">Основным оператором связи является ПАО «Ростелеком», также </w:t>
      </w:r>
      <w:r w:rsidRPr="004E00E9">
        <w:rPr>
          <w:rFonts w:eastAsia="Times New Roman"/>
          <w:lang w:eastAsia="ru-RU"/>
        </w:rPr>
        <w:t>присутствуют операторы сотовой связи (ПАО «Мобильные Телесистемы», ПАО «Т2 Мобайл», ПАО «Вымпел-Коммуникации», ПАО «Мегафон»). Эти же операторы оказывают услуги выхода в сеть «Internet» и услуги передачи данных. Мобильная связь осуществляется с применением вышек сотовой связи. Услуги проводной телефонной связи осуществляются с применением автоматической телефонной станции.</w:t>
      </w:r>
    </w:p>
    <w:p w14:paraId="26AF3C57" w14:textId="77777777" w:rsidR="0033610A" w:rsidRPr="004E00E9" w:rsidRDefault="0033610A" w:rsidP="004E00E9">
      <w:pPr>
        <w:tabs>
          <w:tab w:val="left" w:pos="142"/>
        </w:tabs>
        <w:spacing w:line="276" w:lineRule="auto"/>
        <w:ind w:firstLine="709"/>
        <w:rPr>
          <w:rFonts w:eastAsia="Times New Roman"/>
          <w:lang w:eastAsia="ru-RU"/>
        </w:rPr>
      </w:pPr>
      <w:r w:rsidRPr="004E00E9">
        <w:rPr>
          <w:rFonts w:eastAsia="Times New Roman"/>
          <w:lang w:eastAsia="ru-RU"/>
        </w:rPr>
        <w:t>Услуги почтовой связи оказываются отделениями почты АО «Почта России» в количестве 2 штук.</w:t>
      </w:r>
    </w:p>
    <w:p w14:paraId="2BAA918D" w14:textId="77777777" w:rsidR="0033610A" w:rsidRPr="004E00E9" w:rsidRDefault="0033610A" w:rsidP="004E00E9">
      <w:pPr>
        <w:tabs>
          <w:tab w:val="left" w:pos="142"/>
        </w:tabs>
        <w:spacing w:line="276" w:lineRule="auto"/>
        <w:ind w:firstLine="709"/>
        <w:rPr>
          <w:rFonts w:eastAsia="Times New Roman"/>
          <w:lang w:eastAsia="ru-RU"/>
        </w:rPr>
      </w:pPr>
      <w:r w:rsidRPr="004E00E9">
        <w:rPr>
          <w:rFonts w:eastAsia="Times New Roman"/>
          <w:lang w:eastAsia="ru-RU"/>
        </w:rPr>
        <w:t xml:space="preserve">На территории </w:t>
      </w:r>
      <w:r w:rsidRPr="004E00E9">
        <w:rPr>
          <w:szCs w:val="28"/>
        </w:rPr>
        <w:t>Хакуринохабльского сельского поселения проходит кабель линии связи ВОЛС общей протяженностью 6,42 км.</w:t>
      </w:r>
    </w:p>
    <w:p w14:paraId="499E8DB0" w14:textId="77777777" w:rsidR="0033610A" w:rsidRPr="004E00E9" w:rsidRDefault="0033610A" w:rsidP="004E00E9">
      <w:pPr>
        <w:spacing w:line="276" w:lineRule="auto"/>
        <w:ind w:firstLine="709"/>
        <w:rPr>
          <w:b/>
        </w:rPr>
      </w:pPr>
      <w:r w:rsidRPr="004E00E9">
        <w:rPr>
          <w:b/>
        </w:rPr>
        <w:t>Направления развития</w:t>
      </w:r>
    </w:p>
    <w:p w14:paraId="5DF60B67" w14:textId="62AE6D01" w:rsidR="00FC5938" w:rsidRPr="004E00E9" w:rsidRDefault="0033610A" w:rsidP="004E00E9">
      <w:pPr>
        <w:spacing w:line="240" w:lineRule="auto"/>
        <w:ind w:firstLine="709"/>
      </w:pPr>
      <w:r w:rsidRPr="004E00E9">
        <w:rPr>
          <w:szCs w:val="28"/>
        </w:rPr>
        <w:t>На основании ранее разработанной градостроительной документации выявлено, что сети связи, расположенные на территории Хакуринохабльского сельского поселения, находятся в удовлетворительном состоянии. Дополнительных мероприятий не требуется.</w:t>
      </w:r>
    </w:p>
    <w:p w14:paraId="43204E1A" w14:textId="77777777" w:rsidR="00FC5938" w:rsidRPr="004E00E9" w:rsidRDefault="00FC5938" w:rsidP="004E00E9"/>
    <w:p w14:paraId="49611390" w14:textId="77777777" w:rsidR="00FC5938" w:rsidRPr="004E00E9" w:rsidRDefault="00FC5938" w:rsidP="004E00E9">
      <w:pPr>
        <w:sectPr w:rsidR="00FC5938" w:rsidRPr="004E00E9" w:rsidSect="00F1473D">
          <w:footerReference w:type="default" r:id="rId47"/>
          <w:pgSz w:w="11907" w:h="16839" w:code="9"/>
          <w:pgMar w:top="1134" w:right="567" w:bottom="1134" w:left="1418" w:header="567" w:footer="567" w:gutter="0"/>
          <w:cols w:space="708"/>
          <w:docGrid w:linePitch="326"/>
        </w:sectPr>
      </w:pPr>
    </w:p>
    <w:p w14:paraId="245BCD69" w14:textId="5F3CCCAE" w:rsidR="00B0424E" w:rsidRPr="004E00E9" w:rsidRDefault="00FC5938" w:rsidP="004E00E9">
      <w:pPr>
        <w:pStyle w:val="0212165"/>
      </w:pPr>
      <w:bookmarkStart w:id="215" w:name="_Toc183611960"/>
      <w:r w:rsidRPr="004E00E9">
        <w:t>ГЛАВА 9</w:t>
      </w:r>
      <w:r w:rsidR="00B0424E" w:rsidRPr="004E00E9">
        <w:t>. ИНЖЕНЕРНАЯ ПОДГОТОВКА ТЕРРИТОРИИ. БЛАГОУСТРОЙСТВО ТЕРРИТОРИИ</w:t>
      </w:r>
      <w:bookmarkEnd w:id="169"/>
      <w:bookmarkEnd w:id="215"/>
    </w:p>
    <w:p w14:paraId="70E3FBB9" w14:textId="1DCFDCDA" w:rsidR="00B0424E" w:rsidRPr="004E00E9" w:rsidRDefault="00FC5938" w:rsidP="004E00E9">
      <w:pPr>
        <w:pStyle w:val="0212166"/>
      </w:pPr>
      <w:bookmarkStart w:id="216" w:name="_Toc461448746"/>
      <w:bookmarkStart w:id="217" w:name="_Toc474218807"/>
      <w:bookmarkStart w:id="218" w:name="_Toc47098756"/>
      <w:bookmarkStart w:id="219" w:name="_Toc183611961"/>
      <w:r w:rsidRPr="004E00E9">
        <w:t>9</w:t>
      </w:r>
      <w:r w:rsidR="00B0424E" w:rsidRPr="004E00E9">
        <w:t xml:space="preserve">.1 </w:t>
      </w:r>
      <w:bookmarkEnd w:id="216"/>
      <w:bookmarkEnd w:id="217"/>
      <w:bookmarkEnd w:id="218"/>
      <w:r w:rsidR="00951A98" w:rsidRPr="004E00E9">
        <w:t>Анализ строительных ограничений</w:t>
      </w:r>
      <w:bookmarkEnd w:id="219"/>
    </w:p>
    <w:p w14:paraId="3A4318D4" w14:textId="12AD8C56" w:rsidR="00EF1C25" w:rsidRPr="004E00E9" w:rsidRDefault="00EF1C25" w:rsidP="004E00E9">
      <w:pPr>
        <w:spacing w:line="276" w:lineRule="auto"/>
        <w:ind w:firstLine="709"/>
        <w:rPr>
          <w:szCs w:val="24"/>
        </w:rPr>
      </w:pPr>
      <w:r w:rsidRPr="004E00E9">
        <w:rPr>
          <w:szCs w:val="24"/>
        </w:rPr>
        <w:t xml:space="preserve">На территории </w:t>
      </w:r>
      <w:r w:rsidR="00F25062" w:rsidRPr="004E00E9">
        <w:rPr>
          <w:szCs w:val="24"/>
        </w:rPr>
        <w:t>Хакуринохабльского</w:t>
      </w:r>
      <w:r w:rsidR="00330400" w:rsidRPr="004E00E9">
        <w:rPr>
          <w:szCs w:val="24"/>
        </w:rPr>
        <w:t xml:space="preserve"> сельского </w:t>
      </w:r>
      <w:r w:rsidRPr="004E00E9">
        <w:rPr>
          <w:szCs w:val="24"/>
        </w:rPr>
        <w:t xml:space="preserve">поселения отмечен целый ряд отрицательных природных процессов гидрологического и метеорологического характера: </w:t>
      </w:r>
    </w:p>
    <w:p w14:paraId="3B1C5043" w14:textId="77777777" w:rsidR="00EF1C25" w:rsidRPr="004E00E9" w:rsidRDefault="00EF1C25" w:rsidP="004E00E9">
      <w:pPr>
        <w:numPr>
          <w:ilvl w:val="0"/>
          <w:numId w:val="57"/>
        </w:numPr>
        <w:spacing w:line="276" w:lineRule="auto"/>
        <w:ind w:left="0" w:firstLine="425"/>
        <w:contextualSpacing/>
        <w:rPr>
          <w:szCs w:val="24"/>
        </w:rPr>
      </w:pPr>
      <w:r w:rsidRPr="004E00E9">
        <w:rPr>
          <w:szCs w:val="24"/>
        </w:rPr>
        <w:t>затопление территории;</w:t>
      </w:r>
    </w:p>
    <w:p w14:paraId="483FEC9C" w14:textId="77777777" w:rsidR="00EF1C25" w:rsidRPr="004E00E9" w:rsidRDefault="00EF1C25" w:rsidP="004E00E9">
      <w:pPr>
        <w:numPr>
          <w:ilvl w:val="0"/>
          <w:numId w:val="57"/>
        </w:numPr>
        <w:spacing w:line="276" w:lineRule="auto"/>
        <w:ind w:left="0" w:firstLine="425"/>
        <w:contextualSpacing/>
        <w:rPr>
          <w:szCs w:val="24"/>
        </w:rPr>
      </w:pPr>
      <w:r w:rsidRPr="004E00E9">
        <w:rPr>
          <w:szCs w:val="24"/>
        </w:rPr>
        <w:t>подтопление территории;</w:t>
      </w:r>
    </w:p>
    <w:p w14:paraId="57650772" w14:textId="77777777" w:rsidR="00EF1C25" w:rsidRPr="004E00E9" w:rsidRDefault="00EF1C25" w:rsidP="004E00E9">
      <w:pPr>
        <w:numPr>
          <w:ilvl w:val="0"/>
          <w:numId w:val="57"/>
        </w:numPr>
        <w:spacing w:line="276" w:lineRule="auto"/>
        <w:ind w:left="0" w:firstLine="425"/>
        <w:contextualSpacing/>
        <w:rPr>
          <w:szCs w:val="24"/>
        </w:rPr>
      </w:pPr>
      <w:r w:rsidRPr="004E00E9">
        <w:rPr>
          <w:szCs w:val="24"/>
        </w:rPr>
        <w:t>речная эрозия;</w:t>
      </w:r>
    </w:p>
    <w:p w14:paraId="61496420" w14:textId="5793000E" w:rsidR="00330400" w:rsidRPr="004E00E9" w:rsidRDefault="00330400" w:rsidP="004E00E9">
      <w:pPr>
        <w:numPr>
          <w:ilvl w:val="0"/>
          <w:numId w:val="57"/>
        </w:numPr>
        <w:spacing w:line="276" w:lineRule="auto"/>
        <w:ind w:left="0" w:firstLine="425"/>
        <w:contextualSpacing/>
        <w:rPr>
          <w:szCs w:val="24"/>
        </w:rPr>
      </w:pPr>
      <w:r w:rsidRPr="004E00E9">
        <w:rPr>
          <w:szCs w:val="24"/>
        </w:rPr>
        <w:t>град;</w:t>
      </w:r>
    </w:p>
    <w:p w14:paraId="19B3FE16" w14:textId="77777777" w:rsidR="00EF1C25" w:rsidRPr="004E00E9" w:rsidRDefault="00EF1C25" w:rsidP="004E00E9">
      <w:pPr>
        <w:numPr>
          <w:ilvl w:val="0"/>
          <w:numId w:val="57"/>
        </w:numPr>
        <w:spacing w:line="276" w:lineRule="auto"/>
        <w:ind w:left="0" w:firstLine="425"/>
        <w:contextualSpacing/>
        <w:rPr>
          <w:szCs w:val="24"/>
        </w:rPr>
      </w:pPr>
      <w:r w:rsidRPr="004E00E9">
        <w:rPr>
          <w:szCs w:val="24"/>
        </w:rPr>
        <w:t>иное.</w:t>
      </w:r>
    </w:p>
    <w:p w14:paraId="292752F5" w14:textId="77777777" w:rsidR="00EF1C25" w:rsidRPr="004E00E9" w:rsidRDefault="00EF1C25" w:rsidP="004E00E9">
      <w:pPr>
        <w:spacing w:line="276" w:lineRule="auto"/>
        <w:ind w:firstLine="709"/>
        <w:rPr>
          <w:szCs w:val="24"/>
        </w:rPr>
      </w:pPr>
      <w:r w:rsidRPr="004E00E9">
        <w:rPr>
          <w:szCs w:val="24"/>
        </w:rPr>
        <w:t>Территории, подверженные проявлениям опасных природных процессов, являются ограниченно пригодными для градостроительной деятельности, поскольку требуют обязательного проведения комплексных инженерных, инженерно-геологических и инженерно-экологических изысканий, а также сложных мероприятий по инженерной защите и подготовке территории.</w:t>
      </w:r>
    </w:p>
    <w:p w14:paraId="753CEC74" w14:textId="3B79F486" w:rsidR="00B0424E" w:rsidRPr="004E00E9" w:rsidRDefault="00FC5938" w:rsidP="004E00E9">
      <w:pPr>
        <w:pStyle w:val="0212166"/>
      </w:pPr>
      <w:bookmarkStart w:id="220" w:name="_Toc183611962"/>
      <w:r w:rsidRPr="004E00E9">
        <w:t>9</w:t>
      </w:r>
      <w:r w:rsidR="00951A98" w:rsidRPr="004E00E9">
        <w:t>.2 Инженерная подготовка территории</w:t>
      </w:r>
      <w:bookmarkEnd w:id="220"/>
    </w:p>
    <w:p w14:paraId="062D772C" w14:textId="77777777" w:rsidR="00EF1C25" w:rsidRPr="004E00E9" w:rsidRDefault="00EF1C25" w:rsidP="004E00E9">
      <w:pPr>
        <w:spacing w:before="120" w:line="276" w:lineRule="auto"/>
        <w:ind w:firstLine="709"/>
        <w:rPr>
          <w:b/>
          <w:szCs w:val="24"/>
        </w:rPr>
      </w:pPr>
      <w:r w:rsidRPr="004E00E9">
        <w:rPr>
          <w:b/>
          <w:szCs w:val="24"/>
        </w:rPr>
        <w:t>Защита от затопления</w:t>
      </w:r>
    </w:p>
    <w:p w14:paraId="19419586" w14:textId="77777777" w:rsidR="00EF1C25" w:rsidRPr="004E00E9" w:rsidRDefault="00EF1C25" w:rsidP="004E00E9">
      <w:pPr>
        <w:spacing w:line="276" w:lineRule="auto"/>
        <w:ind w:firstLine="709"/>
        <w:rPr>
          <w:szCs w:val="24"/>
        </w:rPr>
      </w:pPr>
      <w:r w:rsidRPr="004E00E9">
        <w:rPr>
          <w:szCs w:val="24"/>
        </w:rPr>
        <w:t xml:space="preserve">Защиту населенного пункта от затопления паводками редкой повторяемости предусматривается осуществлять системой инженерных мероприятий в составе: </w:t>
      </w:r>
    </w:p>
    <w:p w14:paraId="0411F48C" w14:textId="5FC0D115" w:rsidR="00EF1C25" w:rsidRPr="004E00E9" w:rsidRDefault="00EF1C25" w:rsidP="004E00E9">
      <w:pPr>
        <w:numPr>
          <w:ilvl w:val="0"/>
          <w:numId w:val="58"/>
        </w:numPr>
        <w:spacing w:line="276" w:lineRule="auto"/>
        <w:ind w:left="0" w:firstLine="425"/>
        <w:contextualSpacing/>
        <w:rPr>
          <w:szCs w:val="24"/>
        </w:rPr>
      </w:pPr>
      <w:r w:rsidRPr="004E00E9">
        <w:rPr>
          <w:szCs w:val="24"/>
        </w:rPr>
        <w:t>строительств</w:t>
      </w:r>
      <w:r w:rsidR="00362DE4" w:rsidRPr="004E00E9">
        <w:rPr>
          <w:szCs w:val="24"/>
        </w:rPr>
        <w:t>а</w:t>
      </w:r>
      <w:r w:rsidRPr="004E00E9">
        <w:rPr>
          <w:szCs w:val="24"/>
        </w:rPr>
        <w:t xml:space="preserve"> новых участков защитных сооружений на основании рабочих проектов; </w:t>
      </w:r>
    </w:p>
    <w:p w14:paraId="3FDF618C" w14:textId="77777777" w:rsidR="00EF1C25" w:rsidRPr="004E00E9" w:rsidRDefault="00EF1C25" w:rsidP="004E00E9">
      <w:pPr>
        <w:numPr>
          <w:ilvl w:val="0"/>
          <w:numId w:val="58"/>
        </w:numPr>
        <w:spacing w:line="276" w:lineRule="auto"/>
        <w:ind w:left="0" w:firstLine="425"/>
        <w:contextualSpacing/>
        <w:rPr>
          <w:szCs w:val="24"/>
        </w:rPr>
      </w:pPr>
      <w:r w:rsidRPr="004E00E9">
        <w:rPr>
          <w:szCs w:val="24"/>
        </w:rPr>
        <w:t>руслорегулировочных мероприятий;</w:t>
      </w:r>
    </w:p>
    <w:p w14:paraId="77AE04A8" w14:textId="77777777" w:rsidR="00EF1C25" w:rsidRPr="004E00E9" w:rsidRDefault="00EF1C25" w:rsidP="004E00E9">
      <w:pPr>
        <w:numPr>
          <w:ilvl w:val="0"/>
          <w:numId w:val="58"/>
        </w:numPr>
        <w:spacing w:line="276" w:lineRule="auto"/>
        <w:ind w:left="0" w:firstLine="425"/>
        <w:contextualSpacing/>
        <w:rPr>
          <w:szCs w:val="24"/>
        </w:rPr>
      </w:pPr>
      <w:r w:rsidRPr="004E00E9">
        <w:rPr>
          <w:szCs w:val="24"/>
        </w:rPr>
        <w:t>берегоукрепительных мероприятий;</w:t>
      </w:r>
    </w:p>
    <w:p w14:paraId="69F5A833" w14:textId="77777777" w:rsidR="00EF1C25" w:rsidRPr="004E00E9" w:rsidRDefault="00EF1C25" w:rsidP="004E00E9">
      <w:pPr>
        <w:numPr>
          <w:ilvl w:val="0"/>
          <w:numId w:val="58"/>
        </w:numPr>
        <w:spacing w:line="276" w:lineRule="auto"/>
        <w:ind w:left="0" w:firstLine="425"/>
        <w:contextualSpacing/>
        <w:rPr>
          <w:szCs w:val="24"/>
        </w:rPr>
      </w:pPr>
      <w:r w:rsidRPr="004E00E9">
        <w:rPr>
          <w:szCs w:val="24"/>
        </w:rPr>
        <w:t>организации поверхностного стока.</w:t>
      </w:r>
    </w:p>
    <w:p w14:paraId="1042A072" w14:textId="77777777" w:rsidR="00EF1C25" w:rsidRPr="004E00E9" w:rsidRDefault="00EF1C25" w:rsidP="004E00E9">
      <w:pPr>
        <w:spacing w:line="276" w:lineRule="auto"/>
        <w:ind w:firstLine="709"/>
        <w:rPr>
          <w:szCs w:val="24"/>
        </w:rPr>
      </w:pPr>
      <w:r w:rsidRPr="004E00E9">
        <w:rPr>
          <w:szCs w:val="24"/>
        </w:rPr>
        <w:t xml:space="preserve">Одним из основных мероприятий по защите от затопления паводками является регулирование русел рек (расчистка от ила, мусора и растительности) с целью увеличения их пропускной способности. </w:t>
      </w:r>
    </w:p>
    <w:p w14:paraId="6711E8D0" w14:textId="075B760B" w:rsidR="00EF1C25" w:rsidRPr="004E00E9" w:rsidRDefault="00073A34" w:rsidP="004E00E9">
      <w:pPr>
        <w:spacing w:line="276" w:lineRule="auto"/>
        <w:ind w:firstLine="709"/>
        <w:rPr>
          <w:szCs w:val="24"/>
        </w:rPr>
      </w:pPr>
      <w:r w:rsidRPr="004E00E9">
        <w:rPr>
          <w:szCs w:val="24"/>
        </w:rPr>
        <w:t>Кроме обеспечения</w:t>
      </w:r>
      <w:r w:rsidR="00EF1C25" w:rsidRPr="004E00E9">
        <w:rPr>
          <w:szCs w:val="24"/>
        </w:rPr>
        <w:t xml:space="preserve"> гарантированного пропуска вод в период весеннего половодья, выше названные мероприятия способствуют восстановлению дренажных способностей русел, предотвращению подтопления прилегающих застроенных территорий и разрушению жилых домов, восстановлению утраченных естественных качеств водной экосистемы. </w:t>
      </w:r>
    </w:p>
    <w:p w14:paraId="351D64A1" w14:textId="61B7052F" w:rsidR="00EF1C25" w:rsidRPr="004E00E9" w:rsidRDefault="00EF1C25" w:rsidP="004E00E9">
      <w:pPr>
        <w:spacing w:line="276" w:lineRule="auto"/>
        <w:ind w:firstLine="709"/>
        <w:rPr>
          <w:szCs w:val="24"/>
        </w:rPr>
      </w:pPr>
      <w:r w:rsidRPr="004E00E9">
        <w:rPr>
          <w:szCs w:val="24"/>
        </w:rPr>
        <w:t xml:space="preserve">В случае, если предлагаемых мероприятий по расчистке русел рек от затопления паводками будет недостаточно, потребуется осуществить подсыпку пониженных затапливаемых участков территории или строительство защитных дамб с учетом паводков 1 % или 10 % (в зависимости от функционального использования защищаемой территории), </w:t>
      </w:r>
      <w:r w:rsidR="004E78B4" w:rsidRPr="004E00E9">
        <w:rPr>
          <w:szCs w:val="24"/>
        </w:rPr>
        <w:t>у</w:t>
      </w:r>
      <w:r w:rsidRPr="004E00E9">
        <w:rPr>
          <w:szCs w:val="24"/>
        </w:rPr>
        <w:t>крепление склонов подсыпанной территории, регулирование и отвод поверхностного стока, строительство дренажных систем и локальных дренажей.</w:t>
      </w:r>
    </w:p>
    <w:p w14:paraId="43AA5200" w14:textId="257BE5E0" w:rsidR="00EF1C25" w:rsidRPr="004E00E9" w:rsidRDefault="00EF1C25" w:rsidP="004E00E9">
      <w:pPr>
        <w:spacing w:line="276" w:lineRule="auto"/>
        <w:ind w:firstLine="709"/>
        <w:rPr>
          <w:szCs w:val="24"/>
        </w:rPr>
      </w:pPr>
      <w:r w:rsidRPr="004E00E9">
        <w:rPr>
          <w:szCs w:val="24"/>
        </w:rPr>
        <w:t>Расчетные параметры защитных сооружений устанавливаются в зависимости от класса сооружений согласно СП 104.13330.2016 «</w:t>
      </w:r>
      <w:r w:rsidR="00073A34" w:rsidRPr="004E00E9">
        <w:rPr>
          <w:szCs w:val="24"/>
        </w:rPr>
        <w:t xml:space="preserve">Свод правил. </w:t>
      </w:r>
      <w:r w:rsidRPr="004E00E9">
        <w:rPr>
          <w:szCs w:val="24"/>
        </w:rPr>
        <w:t>Инженерная защита территории от затопления и подтопления</w:t>
      </w:r>
      <w:r w:rsidR="00073A34" w:rsidRPr="004E00E9">
        <w:rPr>
          <w:szCs w:val="24"/>
        </w:rPr>
        <w:t>. Актуализированная редакция С</w:t>
      </w:r>
      <w:r w:rsidR="00951A98" w:rsidRPr="004E00E9">
        <w:rPr>
          <w:szCs w:val="24"/>
        </w:rPr>
        <w:t>Н</w:t>
      </w:r>
      <w:r w:rsidR="00073A34" w:rsidRPr="004E00E9">
        <w:rPr>
          <w:szCs w:val="24"/>
        </w:rPr>
        <w:t>иП 2.06.15-85</w:t>
      </w:r>
      <w:r w:rsidRPr="004E00E9">
        <w:rPr>
          <w:szCs w:val="24"/>
        </w:rPr>
        <w:t>» и СП 58.13330.2019 «</w:t>
      </w:r>
      <w:r w:rsidR="00073A34" w:rsidRPr="004E00E9">
        <w:rPr>
          <w:szCs w:val="24"/>
        </w:rPr>
        <w:t xml:space="preserve">Свод правил. </w:t>
      </w:r>
      <w:r w:rsidRPr="004E00E9">
        <w:rPr>
          <w:szCs w:val="24"/>
        </w:rPr>
        <w:t>Гидротехнические сооружения</w:t>
      </w:r>
      <w:r w:rsidR="00073A34" w:rsidRPr="004E00E9">
        <w:rPr>
          <w:szCs w:val="24"/>
        </w:rPr>
        <w:t>. Основные положения. С</w:t>
      </w:r>
      <w:r w:rsidR="00951A98" w:rsidRPr="004E00E9">
        <w:rPr>
          <w:szCs w:val="24"/>
        </w:rPr>
        <w:t>Н</w:t>
      </w:r>
      <w:r w:rsidR="00073A34" w:rsidRPr="004E00E9">
        <w:rPr>
          <w:szCs w:val="24"/>
        </w:rPr>
        <w:t>иП 33-01-2003</w:t>
      </w:r>
      <w:r w:rsidRPr="004E00E9">
        <w:rPr>
          <w:szCs w:val="24"/>
        </w:rPr>
        <w:t xml:space="preserve">». </w:t>
      </w:r>
    </w:p>
    <w:p w14:paraId="781897D9" w14:textId="0CF96B46" w:rsidR="00EF1C25" w:rsidRPr="004E00E9" w:rsidRDefault="00EF1C25" w:rsidP="004E00E9">
      <w:pPr>
        <w:spacing w:line="276" w:lineRule="auto"/>
        <w:ind w:firstLine="709"/>
        <w:rPr>
          <w:szCs w:val="24"/>
        </w:rPr>
      </w:pPr>
      <w:r w:rsidRPr="004E00E9">
        <w:rPr>
          <w:szCs w:val="24"/>
        </w:rPr>
        <w:t>На период, пока не будут выполнены мероприятия по строительству защитных сооружений, защита населения, проживающего на затапливаемых территориях, должна осуществляться заблаговременным оповещением и эвакуацией населения в случае возникновения опасности затопления паводками. Для этих целей должны ежегодно составляться прогнозы паводковой ситуации. На таких территориях не должно осуществляться ново</w:t>
      </w:r>
      <w:r w:rsidR="004E78B4" w:rsidRPr="004E00E9">
        <w:rPr>
          <w:szCs w:val="24"/>
        </w:rPr>
        <w:t>е</w:t>
      </w:r>
      <w:r w:rsidRPr="004E00E9">
        <w:rPr>
          <w:szCs w:val="24"/>
        </w:rPr>
        <w:t xml:space="preserve"> строительств</w:t>
      </w:r>
      <w:r w:rsidR="004E78B4" w:rsidRPr="004E00E9">
        <w:rPr>
          <w:szCs w:val="24"/>
        </w:rPr>
        <w:t>о</w:t>
      </w:r>
      <w:r w:rsidRPr="004E00E9">
        <w:rPr>
          <w:szCs w:val="24"/>
        </w:rPr>
        <w:t xml:space="preserve">, а если это будет допущено, то только после проведения соответствующей подготовки территории (подсыпки территории до не затапливаемых отметок и укрепления берегового склона отсыпанной территории). </w:t>
      </w:r>
    </w:p>
    <w:p w14:paraId="62865578" w14:textId="77777777" w:rsidR="00EF1C25" w:rsidRPr="004E00E9" w:rsidRDefault="00EF1C25" w:rsidP="004E00E9">
      <w:pPr>
        <w:spacing w:line="276" w:lineRule="auto"/>
        <w:ind w:firstLine="709"/>
        <w:rPr>
          <w:b/>
          <w:szCs w:val="24"/>
        </w:rPr>
      </w:pPr>
      <w:r w:rsidRPr="004E00E9">
        <w:rPr>
          <w:b/>
          <w:szCs w:val="24"/>
        </w:rPr>
        <w:t>Защита от подтопления</w:t>
      </w:r>
    </w:p>
    <w:p w14:paraId="5689BD53" w14:textId="77777777" w:rsidR="00EF1C25" w:rsidRPr="004E00E9" w:rsidRDefault="00EF1C25" w:rsidP="004E00E9">
      <w:pPr>
        <w:spacing w:line="276" w:lineRule="auto"/>
        <w:ind w:firstLine="709"/>
        <w:rPr>
          <w:szCs w:val="24"/>
        </w:rPr>
      </w:pPr>
      <w:r w:rsidRPr="004E00E9">
        <w:rPr>
          <w:szCs w:val="24"/>
        </w:rPr>
        <w:t xml:space="preserve">Подтопление территорий приводит к подтоплению оснований фундаментов, разрушает фундаменты и стены домов, вызывает значительные строительные и эксплуатационные затраты из-за разрушения подземных сетей и сооружений. </w:t>
      </w:r>
    </w:p>
    <w:p w14:paraId="7D310618" w14:textId="265B6DF4" w:rsidR="00EF1C25" w:rsidRPr="004E00E9" w:rsidRDefault="00EF1C25" w:rsidP="004E00E9">
      <w:pPr>
        <w:spacing w:line="276" w:lineRule="auto"/>
        <w:ind w:firstLine="709"/>
        <w:rPr>
          <w:szCs w:val="24"/>
        </w:rPr>
      </w:pPr>
      <w:r w:rsidRPr="004E00E9">
        <w:rPr>
          <w:szCs w:val="24"/>
        </w:rPr>
        <w:t xml:space="preserve">В соответствии с </w:t>
      </w:r>
      <w:r w:rsidR="00073A34" w:rsidRPr="004E00E9">
        <w:rPr>
          <w:szCs w:val="24"/>
        </w:rPr>
        <w:t>СП 104.13330.2016 «Свод правил. Инженерная защита территории от затопления и подтопления. Актуализированная редакция С</w:t>
      </w:r>
      <w:r w:rsidR="00951A98" w:rsidRPr="004E00E9">
        <w:rPr>
          <w:szCs w:val="24"/>
        </w:rPr>
        <w:t>Н</w:t>
      </w:r>
      <w:r w:rsidR="00073A34" w:rsidRPr="004E00E9">
        <w:rPr>
          <w:szCs w:val="24"/>
        </w:rPr>
        <w:t>иП 2.06.15-85»</w:t>
      </w:r>
      <w:r w:rsidR="004E78B4" w:rsidRPr="004E00E9">
        <w:rPr>
          <w:szCs w:val="24"/>
        </w:rPr>
        <w:t>,</w:t>
      </w:r>
      <w:r w:rsidR="00073A34" w:rsidRPr="004E00E9">
        <w:rPr>
          <w:szCs w:val="24"/>
        </w:rPr>
        <w:t xml:space="preserve"> </w:t>
      </w:r>
      <w:r w:rsidRPr="004E00E9">
        <w:rPr>
          <w:szCs w:val="24"/>
        </w:rPr>
        <w:t>понижение уровня грунтовых вод в зоне капитальной застройки предусматривается путем устройства закрытых дренажей, норма осушения 2 м. На территориях общего пользования допускается открытая осушительная сеть, норма осушения</w:t>
      </w:r>
      <w:r w:rsidR="003D5D4E" w:rsidRPr="004E00E9">
        <w:rPr>
          <w:szCs w:val="24"/>
        </w:rPr>
        <w:t xml:space="preserve"> —</w:t>
      </w:r>
      <w:r w:rsidRPr="004E00E9">
        <w:rPr>
          <w:szCs w:val="24"/>
        </w:rPr>
        <w:t xml:space="preserve"> не менее 1 м. </w:t>
      </w:r>
    </w:p>
    <w:p w14:paraId="5CC3CAF7" w14:textId="77777777" w:rsidR="00EF1C25" w:rsidRPr="004E00E9" w:rsidRDefault="00EF1C25" w:rsidP="004E00E9">
      <w:pPr>
        <w:spacing w:line="276" w:lineRule="auto"/>
        <w:ind w:firstLine="709"/>
        <w:rPr>
          <w:szCs w:val="24"/>
        </w:rPr>
      </w:pPr>
      <w:r w:rsidRPr="004E00E9">
        <w:rPr>
          <w:szCs w:val="24"/>
        </w:rPr>
        <w:t xml:space="preserve">В целях борьбы с подтоплением грунтовыми водами необходимо по возможности максимальное сохранение элементов естественного ландшафта, в том числе сохранение ручьев, тальвегов, логов, являющихся для всей территории естественными дренами, по которым осуществляется водоотвод поверхностных и грунтовых вод со всего бассейна водосбора. </w:t>
      </w:r>
    </w:p>
    <w:p w14:paraId="5E4E567F" w14:textId="77777777" w:rsidR="00EF1C25" w:rsidRPr="004E00E9" w:rsidRDefault="00EF1C25" w:rsidP="004E00E9">
      <w:pPr>
        <w:spacing w:line="276" w:lineRule="auto"/>
        <w:ind w:firstLine="709"/>
        <w:rPr>
          <w:szCs w:val="24"/>
        </w:rPr>
      </w:pPr>
      <w:r w:rsidRPr="004E00E9">
        <w:rPr>
          <w:szCs w:val="24"/>
        </w:rPr>
        <w:t xml:space="preserve">В целях понижения уровня грунтовых вод предлагается: </w:t>
      </w:r>
    </w:p>
    <w:p w14:paraId="7E592E22" w14:textId="77777777" w:rsidR="00EF1C25" w:rsidRPr="004E00E9" w:rsidRDefault="00EF1C25" w:rsidP="004E00E9">
      <w:pPr>
        <w:numPr>
          <w:ilvl w:val="0"/>
          <w:numId w:val="59"/>
        </w:numPr>
        <w:spacing w:line="276" w:lineRule="auto"/>
        <w:ind w:left="0" w:firstLine="425"/>
        <w:contextualSpacing/>
        <w:rPr>
          <w:szCs w:val="24"/>
        </w:rPr>
      </w:pPr>
      <w:r w:rsidRPr="004E00E9">
        <w:rPr>
          <w:szCs w:val="24"/>
        </w:rPr>
        <w:t xml:space="preserve">организация поверхностного стока путем устройства разветвленной сети ливнесточных коллекторов закрытого или открытого типа в комплексе с вертикальной планировкой территории; </w:t>
      </w:r>
    </w:p>
    <w:p w14:paraId="3E4BD30D" w14:textId="77777777" w:rsidR="00EF1C25" w:rsidRPr="004E00E9" w:rsidRDefault="00EF1C25" w:rsidP="004E00E9">
      <w:pPr>
        <w:numPr>
          <w:ilvl w:val="0"/>
          <w:numId w:val="59"/>
        </w:numPr>
        <w:spacing w:line="276" w:lineRule="auto"/>
        <w:ind w:left="0" w:firstLine="425"/>
        <w:contextualSpacing/>
        <w:rPr>
          <w:szCs w:val="24"/>
        </w:rPr>
      </w:pPr>
      <w:r w:rsidRPr="004E00E9">
        <w:rPr>
          <w:szCs w:val="24"/>
        </w:rPr>
        <w:t xml:space="preserve">качественное выполнение и реконструкция водонесущих инженерных коммуникаций и сооружений, возможно с сопутствующими дренажами; </w:t>
      </w:r>
    </w:p>
    <w:p w14:paraId="7DEC6792" w14:textId="77777777" w:rsidR="00EF1C25" w:rsidRPr="004E00E9" w:rsidRDefault="00EF1C25" w:rsidP="004E00E9">
      <w:pPr>
        <w:numPr>
          <w:ilvl w:val="0"/>
          <w:numId w:val="59"/>
        </w:numPr>
        <w:spacing w:line="276" w:lineRule="auto"/>
        <w:ind w:left="0" w:firstLine="425"/>
        <w:contextualSpacing/>
        <w:rPr>
          <w:szCs w:val="24"/>
        </w:rPr>
      </w:pPr>
      <w:r w:rsidRPr="004E00E9">
        <w:rPr>
          <w:szCs w:val="24"/>
        </w:rPr>
        <w:t xml:space="preserve">исключение влияния водоемов путем устройства перехватывающих дренажей или противофильтрационных завес и экранов; </w:t>
      </w:r>
    </w:p>
    <w:p w14:paraId="714E41AC" w14:textId="77777777" w:rsidR="00EF1C25" w:rsidRPr="004E00E9" w:rsidRDefault="00EF1C25" w:rsidP="004E00E9">
      <w:pPr>
        <w:numPr>
          <w:ilvl w:val="0"/>
          <w:numId w:val="59"/>
        </w:numPr>
        <w:spacing w:line="276" w:lineRule="auto"/>
        <w:ind w:left="0" w:firstLine="425"/>
        <w:contextualSpacing/>
        <w:rPr>
          <w:szCs w:val="24"/>
        </w:rPr>
      </w:pPr>
      <w:r w:rsidRPr="004E00E9">
        <w:rPr>
          <w:szCs w:val="24"/>
        </w:rPr>
        <w:t xml:space="preserve">устройство защитной гидроизоляции или локальных дренажей для подземных помещений; </w:t>
      </w:r>
    </w:p>
    <w:p w14:paraId="623A6A94" w14:textId="77777777" w:rsidR="00EF1C25" w:rsidRPr="004E00E9" w:rsidRDefault="00EF1C25" w:rsidP="004E00E9">
      <w:pPr>
        <w:numPr>
          <w:ilvl w:val="0"/>
          <w:numId w:val="59"/>
        </w:numPr>
        <w:spacing w:line="276" w:lineRule="auto"/>
        <w:ind w:left="0" w:firstLine="425"/>
        <w:contextualSpacing/>
        <w:rPr>
          <w:szCs w:val="24"/>
        </w:rPr>
      </w:pPr>
      <w:r w:rsidRPr="004E00E9">
        <w:rPr>
          <w:szCs w:val="24"/>
        </w:rPr>
        <w:t xml:space="preserve">строительство горизонтальных или вертикальных дренажных коллекторов, часто с принудительной откачкой собранного подземного стока. </w:t>
      </w:r>
    </w:p>
    <w:p w14:paraId="76179CC9" w14:textId="77777777" w:rsidR="00EF1C25" w:rsidRPr="004E00E9" w:rsidRDefault="00EF1C25" w:rsidP="004E00E9">
      <w:pPr>
        <w:spacing w:line="276" w:lineRule="auto"/>
        <w:ind w:firstLine="709"/>
        <w:rPr>
          <w:szCs w:val="24"/>
        </w:rPr>
      </w:pPr>
      <w:r w:rsidRPr="004E00E9">
        <w:rPr>
          <w:szCs w:val="24"/>
        </w:rPr>
        <w:t xml:space="preserve">Выбор варианта мероприятий и конструкции дренажа на той или иной площадке следует определить после проведения соответствующих гидрогеологических изысканий на основании детальных технико-экономических расчетов. </w:t>
      </w:r>
    </w:p>
    <w:p w14:paraId="02E6AFE1" w14:textId="77777777" w:rsidR="00EF1C25" w:rsidRPr="004E00E9" w:rsidRDefault="00EF1C25" w:rsidP="004E00E9">
      <w:pPr>
        <w:spacing w:line="276" w:lineRule="auto"/>
        <w:ind w:firstLine="709"/>
        <w:rPr>
          <w:szCs w:val="24"/>
        </w:rPr>
      </w:pPr>
      <w:r w:rsidRPr="004E00E9">
        <w:rPr>
          <w:szCs w:val="24"/>
        </w:rPr>
        <w:t xml:space="preserve">Для ликвидации подтопления, вызванного фильтрацией воды из различных водоемов, предлагается устройство противофильтрационного экрана или завесы. </w:t>
      </w:r>
    </w:p>
    <w:p w14:paraId="66F5EABB" w14:textId="551BA523" w:rsidR="00EF1C25" w:rsidRPr="004E00E9" w:rsidRDefault="00EF1C25" w:rsidP="004E00E9">
      <w:pPr>
        <w:spacing w:line="276" w:lineRule="auto"/>
        <w:ind w:firstLine="709"/>
        <w:rPr>
          <w:szCs w:val="24"/>
        </w:rPr>
      </w:pPr>
      <w:r w:rsidRPr="004E00E9">
        <w:rPr>
          <w:szCs w:val="24"/>
        </w:rPr>
        <w:t>Конструкция противофильтрационной завесы (цементационная или дренажная в виде открытого канала, закрытой трубчатой дрены, ряда вертикальных скважин или комбинированного типа) должна быть принята после детальных изысканий. Дренажную воду рекомендуется использовать для технических нужд пром</w:t>
      </w:r>
      <w:r w:rsidR="004E78B4" w:rsidRPr="004E00E9">
        <w:rPr>
          <w:szCs w:val="24"/>
        </w:rPr>
        <w:t xml:space="preserve">ышленных </w:t>
      </w:r>
      <w:r w:rsidRPr="004E00E9">
        <w:rPr>
          <w:szCs w:val="24"/>
        </w:rPr>
        <w:t xml:space="preserve">предприятий. </w:t>
      </w:r>
    </w:p>
    <w:p w14:paraId="033AF749" w14:textId="209B0A28" w:rsidR="00EF1C25" w:rsidRPr="004E00E9" w:rsidRDefault="00EF1C25" w:rsidP="004E00E9">
      <w:pPr>
        <w:spacing w:line="276" w:lineRule="auto"/>
        <w:ind w:firstLine="709"/>
        <w:rPr>
          <w:szCs w:val="24"/>
        </w:rPr>
      </w:pPr>
      <w:r w:rsidRPr="004E00E9">
        <w:rPr>
          <w:szCs w:val="24"/>
        </w:rPr>
        <w:t xml:space="preserve">Сброс дренажных вод предусматривается в дождевую канализацию с дальнейшей принудительной откачкой стока насосными станциями или </w:t>
      </w:r>
      <w:r w:rsidR="004E78B4" w:rsidRPr="004E00E9">
        <w:rPr>
          <w:szCs w:val="24"/>
        </w:rPr>
        <w:t xml:space="preserve">в </w:t>
      </w:r>
      <w:r w:rsidRPr="004E00E9">
        <w:rPr>
          <w:szCs w:val="24"/>
        </w:rPr>
        <w:t>близлежащие водотоки.</w:t>
      </w:r>
    </w:p>
    <w:p w14:paraId="082D4C7E" w14:textId="77777777" w:rsidR="00EF1C25" w:rsidRPr="004E00E9" w:rsidRDefault="00EF1C25" w:rsidP="004E00E9">
      <w:pPr>
        <w:spacing w:line="276" w:lineRule="auto"/>
        <w:ind w:firstLine="709"/>
        <w:rPr>
          <w:szCs w:val="24"/>
        </w:rPr>
      </w:pPr>
      <w:r w:rsidRPr="004E00E9">
        <w:rPr>
          <w:szCs w:val="24"/>
        </w:rPr>
        <w:t xml:space="preserve">При возведении новых зданий с заглубленными фундаментами необходимо строительство локальных пристенных или кольцевых дренажей вокруг отдельных зданий или группы зданий с целью отвода дренажных вод в магистральный дренажный коллектор или ливневую канализацию. </w:t>
      </w:r>
    </w:p>
    <w:p w14:paraId="7448977A" w14:textId="77777777" w:rsidR="00242D45" w:rsidRPr="004E00E9" w:rsidRDefault="00242D45" w:rsidP="004E00E9">
      <w:pPr>
        <w:spacing w:line="276" w:lineRule="auto"/>
        <w:ind w:firstLine="709"/>
        <w:rPr>
          <w:b/>
          <w:szCs w:val="24"/>
        </w:rPr>
      </w:pPr>
      <w:r w:rsidRPr="004E00E9">
        <w:rPr>
          <w:b/>
          <w:szCs w:val="24"/>
        </w:rPr>
        <w:br w:type="page"/>
      </w:r>
    </w:p>
    <w:p w14:paraId="3B12778E" w14:textId="27A15BB9" w:rsidR="00EF1C25" w:rsidRPr="004E00E9" w:rsidRDefault="00EF1C25" w:rsidP="004E00E9">
      <w:pPr>
        <w:spacing w:line="276" w:lineRule="auto"/>
        <w:ind w:firstLine="709"/>
        <w:rPr>
          <w:b/>
          <w:szCs w:val="24"/>
        </w:rPr>
      </w:pPr>
      <w:r w:rsidRPr="004E00E9">
        <w:rPr>
          <w:b/>
          <w:szCs w:val="24"/>
        </w:rPr>
        <w:t>Противоэрозионные мероприятия</w:t>
      </w:r>
    </w:p>
    <w:p w14:paraId="4E816424" w14:textId="25E4969C" w:rsidR="00EF1C25" w:rsidRPr="004E00E9" w:rsidRDefault="00EF1C25" w:rsidP="004E00E9">
      <w:pPr>
        <w:spacing w:line="276" w:lineRule="auto"/>
        <w:ind w:firstLine="709"/>
        <w:rPr>
          <w:szCs w:val="24"/>
        </w:rPr>
      </w:pPr>
      <w:r w:rsidRPr="004E00E9">
        <w:rPr>
          <w:szCs w:val="24"/>
        </w:rPr>
        <w:t xml:space="preserve">Особенную активность </w:t>
      </w:r>
      <w:r w:rsidR="00330400" w:rsidRPr="004E00E9">
        <w:rPr>
          <w:szCs w:val="24"/>
        </w:rPr>
        <w:t>речная эрозия</w:t>
      </w:r>
      <w:r w:rsidRPr="004E00E9">
        <w:rPr>
          <w:szCs w:val="24"/>
        </w:rPr>
        <w:t xml:space="preserve"> приобретает во время паводков, что приводит к разрушениям или создает опасность для находящихся в береговых зонах построек и сооружений.</w:t>
      </w:r>
    </w:p>
    <w:p w14:paraId="54EBA5F3" w14:textId="77777777" w:rsidR="00EF1C25" w:rsidRPr="004E00E9" w:rsidRDefault="00EF1C25" w:rsidP="004E00E9">
      <w:pPr>
        <w:spacing w:line="276" w:lineRule="auto"/>
        <w:ind w:firstLine="709"/>
        <w:rPr>
          <w:szCs w:val="24"/>
        </w:rPr>
      </w:pPr>
      <w:r w:rsidRPr="004E00E9">
        <w:rPr>
          <w:szCs w:val="24"/>
        </w:rPr>
        <w:t>Для борьбы с речной эрозией необходимо проведение мероприятий по берегоукреплению на разрушенных эрозией склонах, если этот процесс угрожает жилой, общественной застройке, промышленной или складской зонам, автомобильной или железной дорогам, проходящим вдоль эрозионных склонов.</w:t>
      </w:r>
    </w:p>
    <w:p w14:paraId="6F4A3231" w14:textId="77777777" w:rsidR="00EF1C25" w:rsidRPr="004E00E9" w:rsidRDefault="00EF1C25" w:rsidP="004E00E9">
      <w:pPr>
        <w:spacing w:line="276" w:lineRule="auto"/>
        <w:ind w:firstLine="709"/>
        <w:rPr>
          <w:szCs w:val="24"/>
        </w:rPr>
      </w:pPr>
      <w:r w:rsidRPr="004E00E9">
        <w:rPr>
          <w:szCs w:val="24"/>
        </w:rPr>
        <w:t xml:space="preserve">Кроме того, эрозия является одним из самых опасных негативных процессов, вызывающих деградацию и уничтожение почвенного покрова и наносящих невосполнимый ущерб земельным ресурсам. В комплексе мер по борьбе с эрозией почв первостепенное место отводится организационно-хозяйственным, агротехническим, гидротехническим и лесомелиоративным мероприятиям. </w:t>
      </w:r>
    </w:p>
    <w:p w14:paraId="0C74769E" w14:textId="77777777" w:rsidR="00EF1C25" w:rsidRPr="004E00E9" w:rsidRDefault="00EF1C25" w:rsidP="004E00E9">
      <w:pPr>
        <w:spacing w:line="276" w:lineRule="auto"/>
        <w:ind w:firstLine="709"/>
        <w:rPr>
          <w:szCs w:val="24"/>
        </w:rPr>
      </w:pPr>
      <w:r w:rsidRPr="004E00E9">
        <w:rPr>
          <w:szCs w:val="24"/>
        </w:rPr>
        <w:t>Проведение комплекса указанных мероприятий позволит предотвратить дальнейшее развитие эрозионных процессов.</w:t>
      </w:r>
    </w:p>
    <w:p w14:paraId="67553F34" w14:textId="7F3F66A3" w:rsidR="00330400" w:rsidRPr="004E00E9" w:rsidRDefault="00330400" w:rsidP="004E00E9">
      <w:pPr>
        <w:spacing w:line="276" w:lineRule="auto"/>
        <w:ind w:firstLine="709"/>
        <w:rPr>
          <w:b/>
          <w:szCs w:val="24"/>
        </w:rPr>
      </w:pPr>
      <w:r w:rsidRPr="004E00E9">
        <w:rPr>
          <w:b/>
          <w:szCs w:val="24"/>
        </w:rPr>
        <w:t>Защита от градовых облаков</w:t>
      </w:r>
    </w:p>
    <w:p w14:paraId="25ECD682" w14:textId="0DCD8A65" w:rsidR="00330400" w:rsidRPr="004E00E9" w:rsidRDefault="00330400" w:rsidP="004E00E9">
      <w:pPr>
        <w:autoSpaceDE w:val="0"/>
        <w:autoSpaceDN w:val="0"/>
        <w:adjustRightInd w:val="0"/>
        <w:spacing w:line="276" w:lineRule="auto"/>
        <w:ind w:firstLine="709"/>
        <w:rPr>
          <w:szCs w:val="24"/>
        </w:rPr>
      </w:pPr>
      <w:r w:rsidRPr="004E00E9">
        <w:rPr>
          <w:szCs w:val="24"/>
        </w:rPr>
        <w:t xml:space="preserve">На территории </w:t>
      </w:r>
      <w:r w:rsidR="001835C0" w:rsidRPr="004E00E9">
        <w:rPr>
          <w:szCs w:val="24"/>
        </w:rPr>
        <w:t>Хакуринохабльского</w:t>
      </w:r>
      <w:r w:rsidR="004E78B4" w:rsidRPr="004E00E9">
        <w:rPr>
          <w:szCs w:val="24"/>
        </w:rPr>
        <w:t xml:space="preserve"> сельского поселения вероятно</w:t>
      </w:r>
      <w:r w:rsidRPr="004E00E9">
        <w:rPr>
          <w:szCs w:val="24"/>
        </w:rPr>
        <w:t xml:space="preserve"> возникновени</w:t>
      </w:r>
      <w:r w:rsidR="004E78B4" w:rsidRPr="004E00E9">
        <w:rPr>
          <w:szCs w:val="24"/>
        </w:rPr>
        <w:t>е</w:t>
      </w:r>
      <w:r w:rsidRPr="004E00E9">
        <w:rPr>
          <w:szCs w:val="24"/>
        </w:rPr>
        <w:t xml:space="preserve"> градовых облаков. Проявл</w:t>
      </w:r>
      <w:r w:rsidR="004E78B4" w:rsidRPr="004E00E9">
        <w:rPr>
          <w:szCs w:val="24"/>
        </w:rPr>
        <w:t>ение такого природного процесса</w:t>
      </w:r>
      <w:r w:rsidRPr="004E00E9">
        <w:rPr>
          <w:szCs w:val="24"/>
        </w:rPr>
        <w:t xml:space="preserve"> на территории сельского поселения характерно в период с мая по июнь.</w:t>
      </w:r>
    </w:p>
    <w:p w14:paraId="09EDF818" w14:textId="3F054F5C" w:rsidR="00330400" w:rsidRPr="004E00E9" w:rsidRDefault="00330400" w:rsidP="004E00E9">
      <w:pPr>
        <w:autoSpaceDE w:val="0"/>
        <w:autoSpaceDN w:val="0"/>
        <w:adjustRightInd w:val="0"/>
        <w:spacing w:line="276" w:lineRule="auto"/>
        <w:ind w:firstLine="709"/>
        <w:rPr>
          <w:szCs w:val="24"/>
        </w:rPr>
      </w:pPr>
      <w:r w:rsidRPr="004E00E9">
        <w:rPr>
          <w:szCs w:val="24"/>
        </w:rPr>
        <w:t>ГУ «Краснодарская военизированная служба по активному воздействию на метеорологические и другие геофизические процессы» с 1967 года осуществляет защиту сельскохозяйственных культур и объектов от градобитий на территории южно-предгорной части Краснодарского края и Республик</w:t>
      </w:r>
      <w:r w:rsidR="004E78B4" w:rsidRPr="004E00E9">
        <w:rPr>
          <w:szCs w:val="24"/>
        </w:rPr>
        <w:t xml:space="preserve">и Адыгея. Защищаемая территория </w:t>
      </w:r>
      <w:r w:rsidRPr="004E00E9">
        <w:rPr>
          <w:szCs w:val="24"/>
        </w:rPr>
        <w:t>составляет</w:t>
      </w:r>
      <w:r w:rsidR="004E78B4" w:rsidRPr="004E00E9">
        <w:rPr>
          <w:szCs w:val="24"/>
        </w:rPr>
        <w:t xml:space="preserve"> </w:t>
      </w:r>
      <w:r w:rsidRPr="004E00E9">
        <w:rPr>
          <w:szCs w:val="24"/>
        </w:rPr>
        <w:t>830</w:t>
      </w:r>
      <w:r w:rsidR="004E78B4" w:rsidRPr="004E00E9">
        <w:rPr>
          <w:szCs w:val="24"/>
        </w:rPr>
        <w:t xml:space="preserve"> </w:t>
      </w:r>
      <w:r w:rsidRPr="004E00E9">
        <w:rPr>
          <w:szCs w:val="24"/>
        </w:rPr>
        <w:t>тыс. га.</w:t>
      </w:r>
    </w:p>
    <w:p w14:paraId="09537369" w14:textId="21489A85" w:rsidR="00330400" w:rsidRPr="004E00E9" w:rsidRDefault="00330400" w:rsidP="004E00E9">
      <w:pPr>
        <w:autoSpaceDE w:val="0"/>
        <w:autoSpaceDN w:val="0"/>
        <w:adjustRightInd w:val="0"/>
        <w:spacing w:line="276" w:lineRule="auto"/>
        <w:ind w:firstLine="709"/>
        <w:rPr>
          <w:bCs/>
          <w:szCs w:val="24"/>
        </w:rPr>
      </w:pPr>
      <w:r w:rsidRPr="004E00E9">
        <w:rPr>
          <w:bCs/>
          <w:szCs w:val="24"/>
        </w:rPr>
        <w:t>Защита проводится методом внесения в градоопасные облака льдообразующего реагента, размещенного в специальных противоградовых ракетах типа «Алазань». Место и время внесения реагента определя</w:t>
      </w:r>
      <w:r w:rsidR="004E78B4" w:rsidRPr="004E00E9">
        <w:rPr>
          <w:bCs/>
          <w:szCs w:val="24"/>
        </w:rPr>
        <w:t>ю</w:t>
      </w:r>
      <w:r w:rsidRPr="004E00E9">
        <w:rPr>
          <w:bCs/>
          <w:szCs w:val="24"/>
        </w:rPr>
        <w:t>тся с помощью метеорологических радиолокаторов «МРЛ-5».</w:t>
      </w:r>
    </w:p>
    <w:p w14:paraId="3E518456" w14:textId="6EC0E5C4" w:rsidR="00330400" w:rsidRPr="004E00E9" w:rsidRDefault="00330400" w:rsidP="004E00E9">
      <w:pPr>
        <w:autoSpaceDE w:val="0"/>
        <w:autoSpaceDN w:val="0"/>
        <w:adjustRightInd w:val="0"/>
        <w:spacing w:line="276" w:lineRule="auto"/>
        <w:ind w:firstLine="709"/>
        <w:rPr>
          <w:bCs/>
          <w:szCs w:val="24"/>
        </w:rPr>
      </w:pPr>
      <w:r w:rsidRPr="004E00E9">
        <w:rPr>
          <w:bCs/>
          <w:szCs w:val="24"/>
        </w:rPr>
        <w:t>Применяемый метод позволяет сократить ущерб от градобитий</w:t>
      </w:r>
      <w:r w:rsidR="004E78B4" w:rsidRPr="004E00E9">
        <w:rPr>
          <w:bCs/>
          <w:szCs w:val="24"/>
        </w:rPr>
        <w:t xml:space="preserve"> </w:t>
      </w:r>
      <w:r w:rsidRPr="004E00E9">
        <w:rPr>
          <w:bCs/>
          <w:szCs w:val="24"/>
        </w:rPr>
        <w:t>в 5</w:t>
      </w:r>
      <w:r w:rsidR="003D5D4E" w:rsidRPr="004E00E9">
        <w:rPr>
          <w:bCs/>
          <w:szCs w:val="24"/>
        </w:rPr>
        <w:t>–</w:t>
      </w:r>
      <w:r w:rsidRPr="004E00E9">
        <w:rPr>
          <w:bCs/>
          <w:szCs w:val="24"/>
        </w:rPr>
        <w:t xml:space="preserve">6 раз. </w:t>
      </w:r>
      <w:r w:rsidR="004E78B4" w:rsidRPr="004E00E9">
        <w:rPr>
          <w:bCs/>
          <w:szCs w:val="24"/>
        </w:rPr>
        <w:t xml:space="preserve">Экономический эффект от защиты </w:t>
      </w:r>
      <w:r w:rsidRPr="004E00E9">
        <w:rPr>
          <w:bCs/>
          <w:szCs w:val="24"/>
        </w:rPr>
        <w:t>на указанной площади</w:t>
      </w:r>
      <w:r w:rsidR="003D5D4E" w:rsidRPr="004E00E9">
        <w:rPr>
          <w:bCs/>
          <w:szCs w:val="24"/>
        </w:rPr>
        <w:t xml:space="preserve"> </w:t>
      </w:r>
      <w:r w:rsidR="004E78B4" w:rsidRPr="004E00E9">
        <w:rPr>
          <w:bCs/>
          <w:szCs w:val="24"/>
        </w:rPr>
        <w:t>составляет</w:t>
      </w:r>
      <w:r w:rsidR="003D5D4E" w:rsidRPr="004E00E9">
        <w:rPr>
          <w:bCs/>
          <w:szCs w:val="24"/>
        </w:rPr>
        <w:t xml:space="preserve"> 500–</w:t>
      </w:r>
      <w:r w:rsidRPr="004E00E9">
        <w:rPr>
          <w:bCs/>
          <w:szCs w:val="24"/>
        </w:rPr>
        <w:t>550</w:t>
      </w:r>
      <w:r w:rsidR="004E78B4" w:rsidRPr="004E00E9">
        <w:rPr>
          <w:bCs/>
          <w:szCs w:val="24"/>
        </w:rPr>
        <w:t xml:space="preserve"> </w:t>
      </w:r>
      <w:r w:rsidRPr="004E00E9">
        <w:rPr>
          <w:bCs/>
          <w:szCs w:val="24"/>
        </w:rPr>
        <w:t>миллионов рублей в год.</w:t>
      </w:r>
    </w:p>
    <w:p w14:paraId="3D480EE8" w14:textId="1FC03BF8" w:rsidR="00B0424E" w:rsidRPr="004E00E9" w:rsidRDefault="00FC5938" w:rsidP="004E00E9">
      <w:pPr>
        <w:pStyle w:val="0212166"/>
      </w:pPr>
      <w:bookmarkStart w:id="221" w:name="_Toc47098758"/>
      <w:bookmarkStart w:id="222" w:name="_Toc183611963"/>
      <w:r w:rsidRPr="004E00E9">
        <w:t>9</w:t>
      </w:r>
      <w:r w:rsidR="00B0424E" w:rsidRPr="004E00E9">
        <w:t>.3 Благоустройство территории</w:t>
      </w:r>
      <w:bookmarkEnd w:id="221"/>
      <w:bookmarkEnd w:id="222"/>
    </w:p>
    <w:p w14:paraId="37EAF68F" w14:textId="5418AC86" w:rsidR="00EF1C25" w:rsidRPr="004E00E9" w:rsidRDefault="00EF1C25" w:rsidP="004E00E9">
      <w:pPr>
        <w:spacing w:line="276" w:lineRule="auto"/>
        <w:ind w:firstLine="709"/>
        <w:rPr>
          <w:szCs w:val="24"/>
        </w:rPr>
      </w:pPr>
      <w:r w:rsidRPr="004E00E9">
        <w:rPr>
          <w:szCs w:val="24"/>
        </w:rPr>
        <w:t xml:space="preserve">Благоустройство территории </w:t>
      </w:r>
      <w:r w:rsidR="003D5D4E" w:rsidRPr="004E00E9">
        <w:rPr>
          <w:szCs w:val="24"/>
        </w:rPr>
        <w:t>—</w:t>
      </w:r>
      <w:r w:rsidRPr="004E00E9">
        <w:rPr>
          <w:szCs w:val="24"/>
        </w:rPr>
        <w:t xml:space="preserve"> это комплекс мероприятий по инженерной подготовке к озеленению, устройству покрытий, освещению, размещению малых архитектурных форм и объектов монументального искусства, направленных на улучшение функционального, санитарного, экологического и эстетического состояния территории.</w:t>
      </w:r>
    </w:p>
    <w:p w14:paraId="4C019A40" w14:textId="77777777" w:rsidR="00EF1C25" w:rsidRPr="004E00E9" w:rsidRDefault="00EF1C25" w:rsidP="004E00E9">
      <w:pPr>
        <w:spacing w:line="276" w:lineRule="auto"/>
        <w:ind w:firstLine="709"/>
        <w:rPr>
          <w:szCs w:val="24"/>
        </w:rPr>
      </w:pPr>
      <w:r w:rsidRPr="004E00E9">
        <w:rPr>
          <w:szCs w:val="24"/>
        </w:rPr>
        <w:t>Благоустройство территорий осуществляется в соответствии с проектами благоустройства, разрабатываемыми в составе документации по планировке территорий, а также в составе проектной документации для объектов капитального строительства (реконструкции) и строительства (размещения) временных построек.</w:t>
      </w:r>
    </w:p>
    <w:p w14:paraId="74875BF8" w14:textId="77777777" w:rsidR="00EF1C25" w:rsidRPr="004E00E9" w:rsidRDefault="00EF1C25" w:rsidP="004E00E9">
      <w:pPr>
        <w:spacing w:line="276" w:lineRule="auto"/>
        <w:ind w:firstLine="709"/>
        <w:rPr>
          <w:szCs w:val="24"/>
        </w:rPr>
      </w:pPr>
      <w:r w:rsidRPr="004E00E9">
        <w:rPr>
          <w:szCs w:val="24"/>
        </w:rPr>
        <w:t xml:space="preserve">Для территорий сложившейся застройки разрабатываются схемы комплексного благоустройства территории, на основе которых выполняются проекты благоустройства территорий и участков, отдельных видов благоустройства (озеленение, освещение и так далее) и установки малых архитектурных форм и других элементов благоустройства. </w:t>
      </w:r>
    </w:p>
    <w:p w14:paraId="07E02751" w14:textId="77777777" w:rsidR="00EF1C25" w:rsidRPr="004E00E9" w:rsidRDefault="00EF1C25" w:rsidP="004E00E9">
      <w:pPr>
        <w:spacing w:line="276" w:lineRule="auto"/>
        <w:ind w:firstLine="709"/>
        <w:rPr>
          <w:szCs w:val="24"/>
        </w:rPr>
      </w:pPr>
      <w:r w:rsidRPr="004E00E9">
        <w:rPr>
          <w:szCs w:val="24"/>
        </w:rPr>
        <w:t>Проекты благоустройства территорий и участков в сложившейся застройке разрабатываются в соответствии с архитектурно-планировочными заданиями на проектирование, техническими регламентами или другими нормативными документами.</w:t>
      </w:r>
    </w:p>
    <w:p w14:paraId="3D510965" w14:textId="77777777" w:rsidR="00EF1C25" w:rsidRPr="004E00E9" w:rsidRDefault="00EF1C25" w:rsidP="004E00E9">
      <w:pPr>
        <w:spacing w:line="276" w:lineRule="auto"/>
        <w:ind w:firstLine="709"/>
        <w:rPr>
          <w:szCs w:val="24"/>
        </w:rPr>
      </w:pPr>
      <w:r w:rsidRPr="004E00E9">
        <w:rPr>
          <w:szCs w:val="24"/>
        </w:rPr>
        <w:t>Задачей генерального плана в части благоустройства территории является формирование непрерывной системы озелененных территорий общего пользования и других открытых пространств населенных пунктов в увязке с природным каркасом поселения.</w:t>
      </w:r>
    </w:p>
    <w:p w14:paraId="1A70FD8D" w14:textId="77777777" w:rsidR="0083427B" w:rsidRPr="004E00E9" w:rsidRDefault="0083427B" w:rsidP="004E00E9">
      <w:pPr>
        <w:spacing w:line="276" w:lineRule="auto"/>
        <w:jc w:val="left"/>
        <w:rPr>
          <w:szCs w:val="24"/>
          <w:lang w:eastAsia="ru-RU"/>
        </w:rPr>
        <w:sectPr w:rsidR="0083427B" w:rsidRPr="004E00E9" w:rsidSect="00A31702">
          <w:footerReference w:type="default" r:id="rId48"/>
          <w:pgSz w:w="11906" w:h="16838"/>
          <w:pgMar w:top="1134" w:right="567" w:bottom="1134" w:left="1418" w:header="567" w:footer="567" w:gutter="0"/>
          <w:cols w:space="708"/>
          <w:docGrid w:linePitch="360"/>
        </w:sectPr>
      </w:pPr>
    </w:p>
    <w:p w14:paraId="2B3EDC2C" w14:textId="77777777" w:rsidR="00FC5938" w:rsidRPr="004E00E9" w:rsidRDefault="00FC5938" w:rsidP="004E00E9">
      <w:pPr>
        <w:pStyle w:val="0212165"/>
      </w:pPr>
      <w:bookmarkStart w:id="223" w:name="_Toc69297568"/>
      <w:bookmarkStart w:id="224" w:name="_Toc120919690"/>
      <w:bookmarkStart w:id="225" w:name="_Toc154153294"/>
      <w:bookmarkStart w:id="226" w:name="_Toc183611964"/>
      <w:r w:rsidRPr="004E00E9">
        <w:t>ГЛАВА 10. ЭКОЛОГИЧЕСКОЕ СОСТОЯНИЕ ТЕРРИТОРИИ</w:t>
      </w:r>
      <w:bookmarkEnd w:id="223"/>
      <w:bookmarkEnd w:id="224"/>
      <w:bookmarkEnd w:id="225"/>
      <w:bookmarkEnd w:id="226"/>
    </w:p>
    <w:p w14:paraId="25915476" w14:textId="77777777" w:rsidR="00FC5938" w:rsidRPr="004E00E9" w:rsidRDefault="00FC5938" w:rsidP="004E00E9">
      <w:pPr>
        <w:pStyle w:val="0212166"/>
      </w:pPr>
      <w:bookmarkStart w:id="227" w:name="_Toc9438244"/>
      <w:bookmarkStart w:id="228" w:name="_Toc120919691"/>
      <w:bookmarkStart w:id="229" w:name="_Toc154153295"/>
      <w:bookmarkStart w:id="230" w:name="_Toc183611965"/>
      <w:r w:rsidRPr="004E00E9">
        <w:t>10.1 Экологическое состояние территории</w:t>
      </w:r>
      <w:bookmarkEnd w:id="227"/>
      <w:bookmarkEnd w:id="228"/>
      <w:bookmarkEnd w:id="229"/>
      <w:bookmarkEnd w:id="230"/>
    </w:p>
    <w:p w14:paraId="347061BD" w14:textId="77777777" w:rsidR="00B64CAA" w:rsidRPr="004E00E9" w:rsidRDefault="00B64CAA" w:rsidP="004E00E9">
      <w:pPr>
        <w:spacing w:line="276" w:lineRule="auto"/>
        <w:ind w:firstLine="709"/>
        <w:rPr>
          <w:color w:val="000000"/>
          <w:szCs w:val="24"/>
        </w:rPr>
      </w:pPr>
      <w:r w:rsidRPr="004E00E9">
        <w:rPr>
          <w:color w:val="000000"/>
          <w:szCs w:val="24"/>
        </w:rPr>
        <w:t>Состояние воздушного бассейна является одним из основных наиболее важных факторов, определяющих экологическую ситуацию и условия проживания населения. Основными факторами, воздействующими на состояние атмосферного воздуха, являются количество и масса загрязняющих веществ, поступающих в атмосферу от различных источников, а также потенциал загрязнения атмосферы.</w:t>
      </w:r>
    </w:p>
    <w:p w14:paraId="56626D18" w14:textId="06B18532" w:rsidR="00B64CAA" w:rsidRPr="004E00E9" w:rsidRDefault="00B64CAA" w:rsidP="004E00E9">
      <w:pPr>
        <w:spacing w:line="276" w:lineRule="auto"/>
        <w:ind w:firstLine="709"/>
        <w:rPr>
          <w:color w:val="000000"/>
          <w:szCs w:val="24"/>
        </w:rPr>
      </w:pPr>
      <w:r w:rsidRPr="004E00E9">
        <w:rPr>
          <w:color w:val="000000"/>
          <w:szCs w:val="24"/>
        </w:rPr>
        <w:t xml:space="preserve">К основным объектам, оказывающим негативное воздействие на атмосферный воздух </w:t>
      </w:r>
      <w:r w:rsidRPr="004E00E9">
        <w:rPr>
          <w:rFonts w:eastAsia="Times New Roman"/>
          <w:szCs w:val="24"/>
          <w:lang w:eastAsia="ru-RU"/>
        </w:rPr>
        <w:t xml:space="preserve">Хакуринохабльского сельского поселения Шовгеновского муниципального района </w:t>
      </w:r>
      <w:r w:rsidR="00B00E52" w:rsidRPr="004E00E9">
        <w:t>Р</w:t>
      </w:r>
      <w:r w:rsidRPr="004E00E9">
        <w:t>еспублики Адыгея</w:t>
      </w:r>
      <w:r w:rsidRPr="004E00E9">
        <w:rPr>
          <w:color w:val="000000"/>
          <w:szCs w:val="24"/>
        </w:rPr>
        <w:t>, относятся стационарные источники, в частности котельные установки, индивидуальные источники тепла. Кроме этого в атмосферный воздух поступает пыль с поверхности карьеров, отвалов, из узлов погрузки, разгрузки и сортировки строительных материалов, топлива, зерна и т.п.</w:t>
      </w:r>
    </w:p>
    <w:p w14:paraId="19001EF8" w14:textId="77777777" w:rsidR="00B64CAA" w:rsidRPr="004E00E9" w:rsidRDefault="00B64CAA" w:rsidP="004E00E9">
      <w:pPr>
        <w:spacing w:line="276" w:lineRule="auto"/>
        <w:ind w:firstLine="709"/>
        <w:rPr>
          <w:color w:val="000000"/>
          <w:szCs w:val="24"/>
        </w:rPr>
      </w:pPr>
      <w:r w:rsidRPr="004E00E9">
        <w:rPr>
          <w:color w:val="000000"/>
          <w:szCs w:val="24"/>
        </w:rPr>
        <w:t>Наряду с основными (стационарными и передвижными) источниками загрязнения атмосферного воздуха определенный вклад в формирование химической нагрузки вносят и автономные источники теплоснабжения.</w:t>
      </w:r>
    </w:p>
    <w:p w14:paraId="34B0BD20" w14:textId="79E54B3F" w:rsidR="00B64CAA" w:rsidRPr="004E00E9" w:rsidRDefault="00B64CAA" w:rsidP="004E00E9">
      <w:pPr>
        <w:spacing w:line="276" w:lineRule="auto"/>
        <w:ind w:firstLine="709"/>
        <w:rPr>
          <w:color w:val="000000"/>
          <w:szCs w:val="24"/>
        </w:rPr>
      </w:pPr>
      <w:r w:rsidRPr="004E00E9">
        <w:rPr>
          <w:color w:val="000000"/>
          <w:szCs w:val="24"/>
        </w:rPr>
        <w:t xml:space="preserve">В соответствии со сведениями, представленными в Государственном докладе </w:t>
      </w:r>
      <w:r w:rsidR="009B42FC" w:rsidRPr="004E00E9">
        <w:rPr>
          <w:color w:val="000000"/>
          <w:szCs w:val="24"/>
        </w:rPr>
        <w:br/>
      </w:r>
      <w:r w:rsidRPr="004E00E9">
        <w:rPr>
          <w:color w:val="000000"/>
          <w:szCs w:val="24"/>
        </w:rPr>
        <w:t xml:space="preserve">«О состоянии санитарно-эпидемиологического благополучия населения в </w:t>
      </w:r>
      <w:r w:rsidR="00B00E52" w:rsidRPr="004E00E9">
        <w:rPr>
          <w:color w:val="000000"/>
          <w:szCs w:val="24"/>
        </w:rPr>
        <w:t>Р</w:t>
      </w:r>
      <w:r w:rsidRPr="004E00E9">
        <w:rPr>
          <w:color w:val="000000"/>
          <w:szCs w:val="24"/>
        </w:rPr>
        <w:t>еспублике Адыгея в 2023 году большая часть населения Шовгеновс</w:t>
      </w:r>
      <w:r w:rsidR="009B42FC" w:rsidRPr="004E00E9">
        <w:rPr>
          <w:color w:val="000000"/>
          <w:szCs w:val="24"/>
        </w:rPr>
        <w:t>кого района снабжается питьевой</w:t>
      </w:r>
      <w:r w:rsidRPr="004E00E9">
        <w:rPr>
          <w:color w:val="000000"/>
          <w:szCs w:val="24"/>
        </w:rPr>
        <w:t xml:space="preserve"> водой из источников нецентрализованного водоснабжения. </w:t>
      </w:r>
    </w:p>
    <w:p w14:paraId="5AD40CA2" w14:textId="7B5454D4" w:rsidR="00FC5938" w:rsidRPr="004E00E9" w:rsidRDefault="00B64CAA" w:rsidP="004E00E9">
      <w:pPr>
        <w:spacing w:line="276" w:lineRule="auto"/>
        <w:ind w:firstLine="709"/>
        <w:rPr>
          <w:color w:val="000000"/>
          <w:szCs w:val="24"/>
        </w:rPr>
      </w:pPr>
      <w:r w:rsidRPr="004E00E9">
        <w:rPr>
          <w:color w:val="000000"/>
          <w:szCs w:val="24"/>
        </w:rPr>
        <w:t>Наиболее распространенным показателем неудовлетворительного качества питьевой воды республики по прежнему остается повышенное содержание железа, которое обуславливают высокий уровень цветности, мутности, ухудшают органолептические свойства и оказывают неблагоприятное влияние на состояние здоровья людей.</w:t>
      </w:r>
    </w:p>
    <w:p w14:paraId="26934F9A" w14:textId="77777777" w:rsidR="00291F38" w:rsidRPr="004E00E9" w:rsidRDefault="00291F38" w:rsidP="004E00E9">
      <w:pPr>
        <w:keepNext/>
        <w:keepLines/>
        <w:spacing w:before="120" w:line="276" w:lineRule="auto"/>
        <w:jc w:val="left"/>
        <w:outlineLvl w:val="2"/>
        <w:rPr>
          <w:rFonts w:eastAsia="Times New Roman"/>
          <w:b/>
          <w:iCs/>
          <w:szCs w:val="28"/>
          <w:lang w:eastAsia="ru-RU"/>
        </w:rPr>
      </w:pPr>
      <w:bookmarkStart w:id="231" w:name="_Toc149911203"/>
      <w:bookmarkStart w:id="232" w:name="_Toc176349308"/>
      <w:bookmarkStart w:id="233" w:name="_Toc183611966"/>
      <w:r w:rsidRPr="004E00E9">
        <w:rPr>
          <w:rFonts w:eastAsia="Times New Roman"/>
          <w:b/>
          <w:iCs/>
          <w:szCs w:val="28"/>
          <w:lang w:eastAsia="ru-RU"/>
        </w:rPr>
        <w:t>10.2 Санитарная очистка территории</w:t>
      </w:r>
      <w:bookmarkEnd w:id="231"/>
      <w:bookmarkEnd w:id="232"/>
      <w:bookmarkEnd w:id="233"/>
    </w:p>
    <w:p w14:paraId="7C618EB9" w14:textId="622DB787" w:rsidR="00291F38" w:rsidRPr="004E00E9" w:rsidRDefault="00291F38" w:rsidP="004E00E9">
      <w:pPr>
        <w:spacing w:line="276" w:lineRule="auto"/>
        <w:ind w:firstLine="709"/>
        <w:rPr>
          <w:color w:val="000000"/>
          <w:szCs w:val="24"/>
        </w:rPr>
      </w:pPr>
      <w:r w:rsidRPr="004E00E9">
        <w:rPr>
          <w:color w:val="000000"/>
          <w:szCs w:val="24"/>
        </w:rPr>
        <w:t xml:space="preserve">В соответствии с Территориальной схемой обращения с отходами, в том числе с твердыми коммунальными отходами, Республики Адыгея (утверждена приказом Министерства строительства, транспорта, жилищно-коммунального и дорожного хозяйства от 10.03.2020 </w:t>
      </w:r>
      <w:r w:rsidRPr="004E00E9">
        <w:rPr>
          <w:color w:val="000000"/>
          <w:szCs w:val="24"/>
        </w:rPr>
        <w:br/>
        <w:t>№ 54-п)</w:t>
      </w:r>
      <w:r w:rsidRPr="004E00E9">
        <w:t xml:space="preserve"> </w:t>
      </w:r>
      <w:r w:rsidRPr="004E00E9">
        <w:rPr>
          <w:color w:val="000000"/>
          <w:szCs w:val="24"/>
        </w:rPr>
        <w:t xml:space="preserve">Шовгеновский район относится к зоне деятельности регионального оператора </w:t>
      </w:r>
      <w:r w:rsidR="009B42FC" w:rsidRPr="004E00E9">
        <w:rPr>
          <w:color w:val="000000"/>
          <w:szCs w:val="24"/>
        </w:rPr>
        <w:br/>
      </w:r>
      <w:r w:rsidRPr="004E00E9">
        <w:rPr>
          <w:color w:val="000000"/>
          <w:szCs w:val="24"/>
        </w:rPr>
        <w:t>ООО «Экоцентр».</w:t>
      </w:r>
    </w:p>
    <w:p w14:paraId="45AD4FDC" w14:textId="66249A54" w:rsidR="00291F38" w:rsidRPr="004E00E9" w:rsidRDefault="00291F38" w:rsidP="004E00E9">
      <w:pPr>
        <w:spacing w:line="276" w:lineRule="auto"/>
        <w:ind w:firstLine="709"/>
        <w:rPr>
          <w:color w:val="000000"/>
          <w:szCs w:val="24"/>
        </w:rPr>
      </w:pPr>
      <w:r w:rsidRPr="004E00E9">
        <w:rPr>
          <w:color w:val="000000"/>
          <w:szCs w:val="24"/>
        </w:rPr>
        <w:t>Нормативы накопления ТКО установлены Постановлением Кабинета министров Республики Адыгея от 28.10.2016 № 198 «Об установлении нормативов накопления твердых коммунальных отходов».</w:t>
      </w:r>
    </w:p>
    <w:p w14:paraId="24DD801E" w14:textId="77777777" w:rsidR="00291F38" w:rsidRPr="004E00E9" w:rsidRDefault="00291F38" w:rsidP="004E00E9">
      <w:pPr>
        <w:spacing w:line="276" w:lineRule="auto"/>
        <w:ind w:firstLine="709"/>
        <w:rPr>
          <w:color w:val="000000"/>
          <w:szCs w:val="24"/>
        </w:rPr>
      </w:pPr>
      <w:r w:rsidRPr="004E00E9">
        <w:rPr>
          <w:color w:val="000000"/>
          <w:szCs w:val="24"/>
        </w:rPr>
        <w:t>В соответствии с Федеральным законом от 24.06.1998 № 89-ФЗ «Об отходах производства и потребления» органы местного самоуправления определяют схему размещения мест (площадок) накопления твердых коммунальных отходов и осуществляют ведение реестра мест (площадок) накопления ТКО.</w:t>
      </w:r>
    </w:p>
    <w:p w14:paraId="6088C687" w14:textId="77777777" w:rsidR="00291F38" w:rsidRPr="004E00E9" w:rsidRDefault="00291F38" w:rsidP="004E00E9">
      <w:pPr>
        <w:spacing w:line="276" w:lineRule="auto"/>
        <w:ind w:firstLine="709"/>
        <w:rPr>
          <w:color w:val="000000"/>
          <w:szCs w:val="24"/>
        </w:rPr>
      </w:pPr>
      <w:r w:rsidRPr="004E00E9">
        <w:rPr>
          <w:color w:val="000000"/>
          <w:szCs w:val="24"/>
        </w:rPr>
        <w:t xml:space="preserve">В регионе действует система одноэтапного вывоза </w:t>
      </w:r>
      <w:r w:rsidRPr="004E00E9">
        <w:t>ТКО</w:t>
      </w:r>
      <w:r w:rsidRPr="004E00E9">
        <w:rPr>
          <w:color w:val="000000"/>
          <w:szCs w:val="24"/>
        </w:rPr>
        <w:t xml:space="preserve"> с предварительным сбором в контейнеры объемом 0,75 и 1,1 м</w:t>
      </w:r>
      <w:r w:rsidRPr="004E00E9">
        <w:rPr>
          <w:color w:val="000000"/>
          <w:szCs w:val="24"/>
          <w:vertAlign w:val="superscript"/>
        </w:rPr>
        <w:t>3</w:t>
      </w:r>
      <w:r w:rsidRPr="004E00E9">
        <w:rPr>
          <w:color w:val="000000"/>
          <w:szCs w:val="24"/>
        </w:rPr>
        <w:t>.</w:t>
      </w:r>
    </w:p>
    <w:p w14:paraId="7A351BC1" w14:textId="77777777" w:rsidR="00291F38" w:rsidRPr="004E00E9" w:rsidRDefault="00291F38" w:rsidP="004E00E9">
      <w:pPr>
        <w:spacing w:line="276" w:lineRule="auto"/>
        <w:ind w:firstLine="709"/>
        <w:rPr>
          <w:color w:val="000000"/>
          <w:szCs w:val="24"/>
        </w:rPr>
      </w:pPr>
      <w:r w:rsidRPr="004E00E9">
        <w:rPr>
          <w:color w:val="000000"/>
          <w:szCs w:val="24"/>
        </w:rPr>
        <w:t>Для накопления твердых коммунальных отходов в зоне застройки индивидуальными жилыми домами, в зоне садоводческих, дачных и огороднических товариществ, как правило, используются контейнеры объемами 0,75 м</w:t>
      </w:r>
      <w:r w:rsidRPr="004E00E9">
        <w:rPr>
          <w:color w:val="000000"/>
          <w:szCs w:val="24"/>
          <w:vertAlign w:val="superscript"/>
        </w:rPr>
        <w:t>3</w:t>
      </w:r>
      <w:r w:rsidRPr="004E00E9">
        <w:rPr>
          <w:color w:val="000000"/>
          <w:szCs w:val="24"/>
        </w:rPr>
        <w:t>, 0,8 м</w:t>
      </w:r>
      <w:r w:rsidRPr="004E00E9">
        <w:rPr>
          <w:color w:val="000000"/>
          <w:szCs w:val="24"/>
          <w:vertAlign w:val="superscript"/>
        </w:rPr>
        <w:t xml:space="preserve">3 </w:t>
      </w:r>
      <w:r w:rsidRPr="004E00E9">
        <w:rPr>
          <w:color w:val="000000"/>
          <w:szCs w:val="24"/>
        </w:rPr>
        <w:t>и бункеры-накопители объемом 8 м</w:t>
      </w:r>
      <w:r w:rsidRPr="004E00E9">
        <w:rPr>
          <w:color w:val="000000"/>
          <w:szCs w:val="24"/>
          <w:vertAlign w:val="superscript"/>
        </w:rPr>
        <w:t>3</w:t>
      </w:r>
      <w:r w:rsidRPr="004E00E9">
        <w:rPr>
          <w:color w:val="000000"/>
          <w:szCs w:val="24"/>
        </w:rPr>
        <w:t>.</w:t>
      </w:r>
    </w:p>
    <w:p w14:paraId="6276BED6" w14:textId="77777777" w:rsidR="00291F38" w:rsidRPr="004E00E9" w:rsidRDefault="00291F38" w:rsidP="004E00E9">
      <w:pPr>
        <w:spacing w:line="276" w:lineRule="auto"/>
        <w:ind w:firstLine="709"/>
        <w:rPr>
          <w:color w:val="000000"/>
          <w:szCs w:val="24"/>
        </w:rPr>
      </w:pPr>
      <w:r w:rsidRPr="004E00E9">
        <w:rPr>
          <w:color w:val="000000"/>
          <w:szCs w:val="24"/>
        </w:rPr>
        <w:t xml:space="preserve">В соответствии с постановлением Главного государственного санитарного врача Российской Федерации от 28.01.2021 № 3 «Об утверждении санитарных правил и норм </w:t>
      </w:r>
      <w:r w:rsidRPr="004E00E9">
        <w:rPr>
          <w:color w:val="000000"/>
          <w:szCs w:val="24"/>
        </w:rPr>
        <w:b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на территории сельсовета должны быть обустроены контейнерные площадки для накопления твердых коммунальных отходов или системы подземного накопления ТКО с автоматическими подъемниками для подъема контейнеров и (или) специальные площадки для накопления крупногабаритных отходов.</w:t>
      </w:r>
    </w:p>
    <w:p w14:paraId="0083FE2C" w14:textId="77777777" w:rsidR="00291F38" w:rsidRPr="004E00E9" w:rsidRDefault="00291F38" w:rsidP="004E00E9">
      <w:pPr>
        <w:spacing w:line="276" w:lineRule="auto"/>
        <w:ind w:firstLine="709"/>
        <w:rPr>
          <w:color w:val="000000"/>
          <w:szCs w:val="24"/>
        </w:rPr>
      </w:pPr>
      <w:r w:rsidRPr="004E00E9">
        <w:rPr>
          <w:color w:val="000000"/>
          <w:szCs w:val="24"/>
        </w:rPr>
        <w:t>Контейнерные площадки, организуемые заинтересованными лицами, независимо от видов мусоросборников (контейнеров и бункеров), должны иметь подъездной путь, твердое (асфальтовое, бетонное) покрытие с уклоном для отведения талых и дождевых сточных вод, а также ограждение, обеспечивающее предупреждение распространения отходов за пределы контейнерной площадки.</w:t>
      </w:r>
    </w:p>
    <w:p w14:paraId="62BA9D12" w14:textId="77777777" w:rsidR="00291F38" w:rsidRPr="004E00E9" w:rsidRDefault="00291F38" w:rsidP="004E00E9">
      <w:pPr>
        <w:spacing w:line="276" w:lineRule="auto"/>
        <w:ind w:firstLine="709"/>
        <w:rPr>
          <w:color w:val="000000"/>
          <w:szCs w:val="24"/>
        </w:rPr>
      </w:pPr>
      <w:r w:rsidRPr="004E00E9">
        <w:rPr>
          <w:color w:val="000000"/>
          <w:szCs w:val="24"/>
        </w:rPr>
        <w:t>Площадки для накопления крупногабаритных отходов (далее — КГО) 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w:t>
      </w:r>
    </w:p>
    <w:p w14:paraId="2C28B97F" w14:textId="77777777" w:rsidR="00291F38" w:rsidRPr="004E00E9" w:rsidRDefault="00291F38" w:rsidP="004E00E9">
      <w:pPr>
        <w:spacing w:line="276" w:lineRule="auto"/>
        <w:ind w:firstLine="709"/>
        <w:rPr>
          <w:color w:val="000000"/>
          <w:szCs w:val="24"/>
        </w:rPr>
      </w:pPr>
      <w:r w:rsidRPr="004E00E9">
        <w:rPr>
          <w:color w:val="000000"/>
          <w:szCs w:val="24"/>
        </w:rPr>
        <w:t>Расстояние от контейнерных площадок и (или) площадок для накопления КГО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 но не более 100 м; до территорий медицинских организаций в городских населенных пунктах — не менее 25 м, в сельских населенных пунктах — не менее 15 м.</w:t>
      </w:r>
    </w:p>
    <w:p w14:paraId="3161090A" w14:textId="77777777" w:rsidR="00291F38" w:rsidRPr="004E00E9" w:rsidRDefault="00291F38" w:rsidP="004E00E9">
      <w:pPr>
        <w:spacing w:line="276" w:lineRule="auto"/>
        <w:ind w:firstLine="709"/>
        <w:rPr>
          <w:color w:val="000000"/>
          <w:szCs w:val="24"/>
        </w:rPr>
      </w:pPr>
      <w:r w:rsidRPr="004E00E9">
        <w:rPr>
          <w:color w:val="000000"/>
          <w:szCs w:val="24"/>
        </w:rPr>
        <w:t>В случае раздельного накопления твердых коммунальных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 но не более 100 м; до территорий медицинских организаций в городских населенных пунктах — не менее 10 м, в сельских населенных пунктах — не менее 15 м.</w:t>
      </w:r>
    </w:p>
    <w:p w14:paraId="72A49E8B" w14:textId="77777777" w:rsidR="00291F38" w:rsidRPr="004E00E9" w:rsidRDefault="00291F38" w:rsidP="004E00E9">
      <w:pPr>
        <w:spacing w:line="276" w:lineRule="auto"/>
        <w:ind w:firstLine="709"/>
        <w:rPr>
          <w:color w:val="000000"/>
          <w:szCs w:val="24"/>
        </w:rPr>
      </w:pPr>
      <w:r w:rsidRPr="004E00E9">
        <w:rPr>
          <w:color w:val="000000"/>
          <w:szCs w:val="24"/>
        </w:rPr>
        <w:t>Выбор места размещения контейнерной и (или) специальной площадки на территориях ведения гражданами садоводства и огородничества осуществляется владельцами контейнерной площадки в соответствии со схемой размещения контейнерных площадок, определяемой органами местного самоуправления.</w:t>
      </w:r>
    </w:p>
    <w:p w14:paraId="30633980" w14:textId="77777777" w:rsidR="00291F38" w:rsidRPr="004E00E9" w:rsidRDefault="00291F38" w:rsidP="004E00E9">
      <w:pPr>
        <w:spacing w:line="276" w:lineRule="auto"/>
        <w:ind w:firstLine="709"/>
        <w:rPr>
          <w:color w:val="000000"/>
          <w:szCs w:val="24"/>
        </w:rPr>
      </w:pPr>
      <w:r w:rsidRPr="004E00E9">
        <w:rPr>
          <w:color w:val="000000"/>
          <w:szCs w:val="24"/>
        </w:rPr>
        <w:t>На контейнерных площадках должно размещаться не более 8 контейнеров для смешанного накопления ТКО или 12 контейнеров, из которых 4 — для раздельного накопления ТКО, и не более 2 бункеров для накопления КГО.</w:t>
      </w:r>
    </w:p>
    <w:p w14:paraId="69A1B8D7" w14:textId="77777777" w:rsidR="00291F38" w:rsidRPr="004E00E9" w:rsidRDefault="00291F38" w:rsidP="004E00E9">
      <w:pPr>
        <w:spacing w:line="276" w:lineRule="auto"/>
        <w:ind w:firstLine="709"/>
        <w:rPr>
          <w:color w:val="000000"/>
          <w:szCs w:val="24"/>
        </w:rPr>
      </w:pPr>
      <w:r w:rsidRPr="004E00E9">
        <w:rPr>
          <w:color w:val="000000"/>
          <w:szCs w:val="24"/>
        </w:rPr>
        <w:t>В случае раздельного накопления отходов на контейнерной площадке их владельцем должны быть предусмотрены контейнеры для каждого вида отходов или группы однородных отходов, исключающие смешивание различных видов отходов или групп отходов, либо групп однородных отходов.</w:t>
      </w:r>
    </w:p>
    <w:p w14:paraId="7C3D0C09" w14:textId="77777777" w:rsidR="00291F38" w:rsidRPr="004E00E9" w:rsidRDefault="00291F38" w:rsidP="004E00E9">
      <w:pPr>
        <w:spacing w:line="276" w:lineRule="auto"/>
        <w:ind w:firstLine="709"/>
        <w:rPr>
          <w:color w:val="000000"/>
          <w:szCs w:val="24"/>
        </w:rPr>
      </w:pPr>
      <w:r w:rsidRPr="004E00E9">
        <w:rPr>
          <w:color w:val="000000"/>
          <w:szCs w:val="24"/>
        </w:rPr>
        <w:t>Дворовые уборные должны находиться (располагаться, размещаться) на расстоянии не менее 50 метров от нецентрализованных источников.</w:t>
      </w:r>
    </w:p>
    <w:p w14:paraId="4D039FBE" w14:textId="77777777" w:rsidR="00291F38" w:rsidRPr="004E00E9" w:rsidRDefault="00291F38" w:rsidP="004E00E9">
      <w:pPr>
        <w:spacing w:line="276" w:lineRule="auto"/>
        <w:ind w:firstLine="709"/>
        <w:rPr>
          <w:color w:val="000000"/>
          <w:szCs w:val="24"/>
        </w:rPr>
      </w:pPr>
      <w:r w:rsidRPr="004E00E9">
        <w:rPr>
          <w:color w:val="000000"/>
          <w:szCs w:val="24"/>
        </w:rPr>
        <w:t xml:space="preserve">Удаление жидких бытовых отходов (далее — ЖБО) должно проводится хозяйствующими субъектами, осуществляющими деятельность по сбору и транспортированию ЖБО, в период с 7 до 23 часов с использованием транспортных средств,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 (или) очистки ЖБО. Выгребные ямы должны иметь подземную водонепроницаемую емкостную часть для накопления ЖБО. </w:t>
      </w:r>
    </w:p>
    <w:p w14:paraId="1F141A36" w14:textId="117C016F" w:rsidR="00291F38" w:rsidRPr="004E00E9" w:rsidRDefault="00291F38" w:rsidP="004E00E9">
      <w:pPr>
        <w:spacing w:line="276" w:lineRule="auto"/>
        <w:ind w:firstLine="709"/>
        <w:rPr>
          <w:color w:val="000000"/>
          <w:szCs w:val="24"/>
        </w:rPr>
      </w:pPr>
      <w:r w:rsidRPr="004E00E9">
        <w:rPr>
          <w:color w:val="000000"/>
          <w:szCs w:val="24"/>
        </w:rPr>
        <w:t xml:space="preserve">Частота вывоза ТКО зависит от температурного режима. В соответствии с </w:t>
      </w:r>
      <w:r w:rsidR="00621523" w:rsidRPr="004E00E9">
        <w:rPr>
          <w:color w:val="000000"/>
          <w:szCs w:val="24"/>
        </w:rPr>
        <w:br/>
      </w:r>
      <w:r w:rsidRPr="004E00E9">
        <w:rPr>
          <w:color w:val="000000"/>
          <w:szCs w:val="24"/>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 Постановлением Главного государственного санитарного врача РФ от 28.01.2021 № 3), срок временного накопления несортированных ТКО определяется исходя из среднесуточной температуры наружного воздуха в течение 3-х суток:</w:t>
      </w:r>
    </w:p>
    <w:p w14:paraId="613E4974" w14:textId="77777777" w:rsidR="00291F38" w:rsidRPr="004E00E9" w:rsidRDefault="00291F38" w:rsidP="004E00E9">
      <w:pPr>
        <w:numPr>
          <w:ilvl w:val="0"/>
          <w:numId w:val="89"/>
        </w:numPr>
        <w:tabs>
          <w:tab w:val="left" w:pos="709"/>
        </w:tabs>
        <w:spacing w:line="276" w:lineRule="auto"/>
        <w:ind w:left="0" w:firstLine="426"/>
        <w:rPr>
          <w:color w:val="000000"/>
          <w:szCs w:val="24"/>
        </w:rPr>
      </w:pPr>
      <w:r w:rsidRPr="004E00E9">
        <w:rPr>
          <w:color w:val="000000"/>
          <w:szCs w:val="24"/>
        </w:rPr>
        <w:t>плюс 5 °C и выше - не более 1 суток;</w:t>
      </w:r>
    </w:p>
    <w:p w14:paraId="2D94DE0E" w14:textId="77777777" w:rsidR="00291F38" w:rsidRPr="004E00E9" w:rsidRDefault="00291F38" w:rsidP="004E00E9">
      <w:pPr>
        <w:numPr>
          <w:ilvl w:val="0"/>
          <w:numId w:val="89"/>
        </w:numPr>
        <w:tabs>
          <w:tab w:val="left" w:pos="709"/>
        </w:tabs>
        <w:spacing w:line="276" w:lineRule="auto"/>
        <w:ind w:left="0" w:firstLine="426"/>
        <w:rPr>
          <w:color w:val="000000"/>
          <w:szCs w:val="24"/>
        </w:rPr>
      </w:pPr>
      <w:r w:rsidRPr="004E00E9">
        <w:rPr>
          <w:color w:val="000000"/>
          <w:szCs w:val="24"/>
        </w:rPr>
        <w:t>плюс 4 °C и ниже - не более 3 суток.</w:t>
      </w:r>
    </w:p>
    <w:p w14:paraId="43177CAD" w14:textId="576E4676" w:rsidR="00291F38" w:rsidRPr="004E00E9" w:rsidRDefault="00291F38" w:rsidP="004E00E9">
      <w:pPr>
        <w:spacing w:line="276" w:lineRule="auto"/>
        <w:ind w:firstLine="709"/>
        <w:rPr>
          <w:color w:val="000000"/>
          <w:szCs w:val="24"/>
        </w:rPr>
      </w:pPr>
      <w:r w:rsidRPr="004E00E9">
        <w:rPr>
          <w:color w:val="000000"/>
          <w:szCs w:val="24"/>
        </w:rPr>
        <w:t xml:space="preserve">Хозяйствующий субъект, осуществляющий деятельность по сбору и транспортированию крупногабаритных отходов, обеспечивает вывоз КГО по мере его накопления, но не реже 1 раза в 10 суток при температуре наружного воздуха плюс 4 °C и ниже, а при температуре плюс 5 °C и выше </w:t>
      </w:r>
      <w:r w:rsidR="00B00E52" w:rsidRPr="004E00E9">
        <w:rPr>
          <w:color w:val="000000"/>
          <w:szCs w:val="24"/>
        </w:rPr>
        <w:t>—</w:t>
      </w:r>
      <w:r w:rsidRPr="004E00E9">
        <w:rPr>
          <w:color w:val="000000"/>
          <w:szCs w:val="24"/>
        </w:rPr>
        <w:t xml:space="preserve"> не реже 1 раза в 7 суток.</w:t>
      </w:r>
    </w:p>
    <w:p w14:paraId="6CAEAE9A" w14:textId="5C0147EE" w:rsidR="00FC5938" w:rsidRPr="004E00E9" w:rsidRDefault="00291F38" w:rsidP="004E00E9">
      <w:pPr>
        <w:spacing w:line="276" w:lineRule="auto"/>
        <w:ind w:firstLine="709"/>
      </w:pPr>
      <w:r w:rsidRPr="004E00E9">
        <w:rPr>
          <w:color w:val="000000"/>
          <w:szCs w:val="24"/>
        </w:rPr>
        <w:t>Отходы, образованные на территории муниципального образования, региональный оператор направляет на полигон ТКО в</w:t>
      </w:r>
      <w:r w:rsidR="005C57D0" w:rsidRPr="004E00E9">
        <w:rPr>
          <w:color w:val="000000"/>
          <w:szCs w:val="24"/>
        </w:rPr>
        <w:t xml:space="preserve"> г. Курганинск</w:t>
      </w:r>
      <w:r w:rsidRPr="004E00E9">
        <w:rPr>
          <w:color w:val="000000"/>
          <w:szCs w:val="24"/>
        </w:rPr>
        <w:t>. Объекты размещения отходов внесены в ГРОРО</w:t>
      </w:r>
      <w:r w:rsidR="005C57D0" w:rsidRPr="004E00E9">
        <w:rPr>
          <w:color w:val="000000"/>
          <w:szCs w:val="24"/>
        </w:rPr>
        <w:t xml:space="preserve"> (№ </w:t>
      </w:r>
      <w:hyperlink r:id="rId49" w:history="1">
        <w:r w:rsidR="005C57D0" w:rsidRPr="004E00E9">
          <w:rPr>
            <w:color w:val="000000"/>
            <w:szCs w:val="24"/>
          </w:rPr>
          <w:t>23-00111-Х-00632-141019</w:t>
        </w:r>
      </w:hyperlink>
      <w:r w:rsidR="005C57D0" w:rsidRPr="004E00E9">
        <w:rPr>
          <w:color w:val="000000"/>
          <w:szCs w:val="24"/>
        </w:rPr>
        <w:t>)</w:t>
      </w:r>
      <w:r w:rsidRPr="004E00E9">
        <w:rPr>
          <w:color w:val="000000"/>
          <w:szCs w:val="24"/>
        </w:rPr>
        <w:t xml:space="preserve"> и соответств</w:t>
      </w:r>
      <w:r w:rsidR="00B00E52" w:rsidRPr="004E00E9">
        <w:rPr>
          <w:color w:val="000000"/>
          <w:szCs w:val="24"/>
        </w:rPr>
        <w:t>ую</w:t>
      </w:r>
      <w:r w:rsidRPr="004E00E9">
        <w:rPr>
          <w:color w:val="000000"/>
          <w:szCs w:val="24"/>
        </w:rPr>
        <w:t xml:space="preserve">т требованиям действующего законодательства. Эксплуатирующая организация полигона </w:t>
      </w:r>
      <w:r w:rsidR="00B00E52" w:rsidRPr="004E00E9">
        <w:rPr>
          <w:color w:val="000000"/>
          <w:szCs w:val="24"/>
        </w:rPr>
        <w:t>—</w:t>
      </w:r>
      <w:r w:rsidRPr="004E00E9">
        <w:rPr>
          <w:color w:val="000000"/>
          <w:szCs w:val="24"/>
        </w:rPr>
        <w:t xml:space="preserve"> </w:t>
      </w:r>
      <w:r w:rsidRPr="004E00E9">
        <w:rPr>
          <w:rFonts w:ascii="OpenSans" w:hAnsi="OpenSans"/>
          <w:color w:val="000000"/>
          <w:sz w:val="26"/>
          <w:szCs w:val="26"/>
          <w:shd w:val="clear" w:color="auto" w:fill="FFFFFF"/>
        </w:rPr>
        <w:t>ООО «ЭкоЦентр».</w:t>
      </w:r>
    </w:p>
    <w:p w14:paraId="046D2E0E" w14:textId="77777777" w:rsidR="00FC5938" w:rsidRPr="004E00E9" w:rsidRDefault="00FC5938" w:rsidP="004E00E9">
      <w:pPr>
        <w:spacing w:line="276" w:lineRule="auto"/>
      </w:pPr>
    </w:p>
    <w:p w14:paraId="3756F0E9" w14:textId="77777777" w:rsidR="00B00E52" w:rsidRPr="004E00E9" w:rsidRDefault="00B00E52" w:rsidP="004E00E9">
      <w:pPr>
        <w:spacing w:line="276" w:lineRule="auto"/>
      </w:pPr>
    </w:p>
    <w:p w14:paraId="1D64F336" w14:textId="77777777" w:rsidR="00B00E52" w:rsidRPr="004E00E9" w:rsidRDefault="00B00E52" w:rsidP="004E00E9">
      <w:pPr>
        <w:spacing w:line="276" w:lineRule="auto"/>
        <w:sectPr w:rsidR="00B00E52" w:rsidRPr="004E00E9" w:rsidSect="00A31702">
          <w:footerReference w:type="default" r:id="rId50"/>
          <w:pgSz w:w="11906" w:h="16838"/>
          <w:pgMar w:top="1134" w:right="567" w:bottom="1134" w:left="1418" w:header="567" w:footer="567" w:gutter="0"/>
          <w:cols w:space="708"/>
          <w:docGrid w:linePitch="360"/>
        </w:sectPr>
      </w:pPr>
    </w:p>
    <w:p w14:paraId="28377F8E" w14:textId="77777777" w:rsidR="00FC5938" w:rsidRPr="004E00E9" w:rsidRDefault="00FC5938" w:rsidP="004E00E9">
      <w:pPr>
        <w:pStyle w:val="0212165"/>
      </w:pPr>
      <w:bookmarkStart w:id="234" w:name="_Toc9438246"/>
      <w:bookmarkStart w:id="235" w:name="_Toc120919693"/>
      <w:bookmarkStart w:id="236" w:name="_Toc154153297"/>
      <w:bookmarkStart w:id="237" w:name="_Toc183611967"/>
      <w:r w:rsidRPr="004E00E9">
        <w:rPr>
          <w:rFonts w:hint="eastAsia"/>
          <w:caps w:val="0"/>
        </w:rPr>
        <w:t>ГЛАВА</w:t>
      </w:r>
      <w:r w:rsidRPr="004E00E9">
        <w:rPr>
          <w:caps w:val="0"/>
        </w:rPr>
        <w:t xml:space="preserve"> 11. </w:t>
      </w:r>
      <w:r w:rsidRPr="004E00E9">
        <w:rPr>
          <w:rFonts w:hint="eastAsia"/>
          <w:caps w:val="0"/>
        </w:rPr>
        <w:t>ЗОНЫ</w:t>
      </w:r>
      <w:r w:rsidRPr="004E00E9">
        <w:rPr>
          <w:caps w:val="0"/>
        </w:rPr>
        <w:t xml:space="preserve"> </w:t>
      </w:r>
      <w:r w:rsidRPr="004E00E9">
        <w:rPr>
          <w:rFonts w:hint="eastAsia"/>
          <w:caps w:val="0"/>
        </w:rPr>
        <w:t>С</w:t>
      </w:r>
      <w:r w:rsidRPr="004E00E9">
        <w:rPr>
          <w:caps w:val="0"/>
        </w:rPr>
        <w:t xml:space="preserve"> </w:t>
      </w:r>
      <w:r w:rsidRPr="004E00E9">
        <w:rPr>
          <w:rFonts w:hint="eastAsia"/>
          <w:caps w:val="0"/>
        </w:rPr>
        <w:t>ОСОБЫМИ</w:t>
      </w:r>
      <w:r w:rsidRPr="004E00E9">
        <w:rPr>
          <w:caps w:val="0"/>
        </w:rPr>
        <w:t xml:space="preserve"> </w:t>
      </w:r>
      <w:r w:rsidRPr="004E00E9">
        <w:rPr>
          <w:rFonts w:hint="eastAsia"/>
          <w:caps w:val="0"/>
        </w:rPr>
        <w:t>УСЛОВИЯМИ</w:t>
      </w:r>
      <w:r w:rsidRPr="004E00E9">
        <w:rPr>
          <w:caps w:val="0"/>
        </w:rPr>
        <w:t xml:space="preserve"> </w:t>
      </w:r>
      <w:r w:rsidRPr="004E00E9">
        <w:rPr>
          <w:rFonts w:hint="eastAsia"/>
          <w:caps w:val="0"/>
        </w:rPr>
        <w:t>ИСПОЛЬЗОВАНИЯ</w:t>
      </w:r>
      <w:r w:rsidRPr="004E00E9">
        <w:rPr>
          <w:caps w:val="0"/>
        </w:rPr>
        <w:t xml:space="preserve"> </w:t>
      </w:r>
      <w:r w:rsidRPr="004E00E9">
        <w:rPr>
          <w:rFonts w:hint="eastAsia"/>
          <w:caps w:val="0"/>
        </w:rPr>
        <w:t>ТЕРРИТОРИ</w:t>
      </w:r>
      <w:bookmarkEnd w:id="234"/>
      <w:r w:rsidRPr="004E00E9">
        <w:rPr>
          <w:rFonts w:hint="eastAsia"/>
          <w:caps w:val="0"/>
        </w:rPr>
        <w:t>Й</w:t>
      </w:r>
      <w:r w:rsidRPr="004E00E9">
        <w:rPr>
          <w:rFonts w:ascii="Times New Roman" w:hAnsi="Times New Roman"/>
          <w:caps w:val="0"/>
        </w:rPr>
        <w:t xml:space="preserve">, </w:t>
      </w:r>
      <w:r w:rsidRPr="004E00E9">
        <w:rPr>
          <w:rFonts w:hint="eastAsia"/>
          <w:caps w:val="0"/>
        </w:rPr>
        <w:t>ЗА</w:t>
      </w:r>
      <w:r w:rsidRPr="004E00E9">
        <w:rPr>
          <w:caps w:val="0"/>
        </w:rPr>
        <w:t xml:space="preserve"> </w:t>
      </w:r>
      <w:r w:rsidRPr="004E00E9">
        <w:rPr>
          <w:rFonts w:hint="eastAsia"/>
          <w:caps w:val="0"/>
        </w:rPr>
        <w:t>ИСКЛЮЧЕНИЕМ</w:t>
      </w:r>
      <w:r w:rsidRPr="004E00E9">
        <w:rPr>
          <w:caps w:val="0"/>
        </w:rPr>
        <w:t xml:space="preserve"> </w:t>
      </w:r>
      <w:r w:rsidRPr="004E00E9">
        <w:rPr>
          <w:rFonts w:hint="eastAsia"/>
          <w:caps w:val="0"/>
        </w:rPr>
        <w:t>ОХРАННЫХ</w:t>
      </w:r>
      <w:r w:rsidRPr="004E00E9">
        <w:rPr>
          <w:caps w:val="0"/>
        </w:rPr>
        <w:t xml:space="preserve"> </w:t>
      </w:r>
      <w:r w:rsidRPr="004E00E9">
        <w:rPr>
          <w:rFonts w:hint="eastAsia"/>
          <w:caps w:val="0"/>
        </w:rPr>
        <w:t>ЗОН</w:t>
      </w:r>
      <w:r w:rsidRPr="004E00E9">
        <w:rPr>
          <w:caps w:val="0"/>
        </w:rPr>
        <w:t xml:space="preserve"> </w:t>
      </w:r>
      <w:r w:rsidRPr="004E00E9">
        <w:rPr>
          <w:rFonts w:hint="eastAsia"/>
          <w:caps w:val="0"/>
        </w:rPr>
        <w:t>ОБЪЕКТОВ</w:t>
      </w:r>
      <w:r w:rsidRPr="004E00E9">
        <w:rPr>
          <w:caps w:val="0"/>
        </w:rPr>
        <w:t xml:space="preserve"> </w:t>
      </w:r>
      <w:r w:rsidRPr="004E00E9">
        <w:rPr>
          <w:rFonts w:hint="eastAsia"/>
          <w:caps w:val="0"/>
        </w:rPr>
        <w:t>КУЛЬТУРНОГО</w:t>
      </w:r>
      <w:r w:rsidRPr="004E00E9">
        <w:rPr>
          <w:caps w:val="0"/>
        </w:rPr>
        <w:t xml:space="preserve"> </w:t>
      </w:r>
      <w:r w:rsidRPr="004E00E9">
        <w:rPr>
          <w:rFonts w:hint="eastAsia"/>
          <w:caps w:val="0"/>
        </w:rPr>
        <w:t>НАСЛЕДИЯ</w:t>
      </w:r>
      <w:bookmarkEnd w:id="235"/>
      <w:bookmarkEnd w:id="236"/>
      <w:bookmarkEnd w:id="237"/>
    </w:p>
    <w:p w14:paraId="742539B5" w14:textId="72F38D3B" w:rsidR="00FC5938" w:rsidRPr="004E00E9" w:rsidRDefault="00291F38" w:rsidP="004E00E9">
      <w:pPr>
        <w:spacing w:line="276" w:lineRule="auto"/>
        <w:ind w:firstLine="709"/>
        <w:rPr>
          <w:color w:val="000000"/>
          <w:szCs w:val="24"/>
        </w:rPr>
      </w:pPr>
      <w:r w:rsidRPr="004E00E9">
        <w:rPr>
          <w:color w:val="000000"/>
          <w:szCs w:val="24"/>
        </w:rPr>
        <w:t>В соответствии с пунктом 24 статьей 106 Земельного кодекса Российской Федерации зоны с особыми условиями использования территорий, в том числе возникающие в силу закона, ограничения использования земельных участков в таких зонах считаются установленными, измененными со дня внесения сведений о зоне с особыми условиями использования территории, соответствующих изменений в сведения о такой зоне в Единый государственный реестр недвижимости. Зоны с особыми условиями использования территорий считаются прекратившими существование, а ограничения использования земельных участков в таких зонах недействующими со дня исключения сведений о зоне с особыми условиями использования территории из Единого государственного реестра недвижимости.</w:t>
      </w:r>
    </w:p>
    <w:p w14:paraId="5323CDC3" w14:textId="77777777" w:rsidR="00FC5938" w:rsidRPr="004E00E9" w:rsidRDefault="00FC5938" w:rsidP="004E00E9">
      <w:pPr>
        <w:pStyle w:val="0212166"/>
      </w:pPr>
      <w:bookmarkStart w:id="238" w:name="_Toc120085696"/>
      <w:bookmarkStart w:id="239" w:name="_Toc120919694"/>
      <w:bookmarkStart w:id="240" w:name="_Toc154153298"/>
      <w:bookmarkStart w:id="241" w:name="_Toc183611968"/>
      <w:bookmarkStart w:id="242" w:name="_Toc120085697"/>
      <w:bookmarkStart w:id="243" w:name="_Toc120919695"/>
      <w:r w:rsidRPr="004E00E9">
        <w:t>11.1 Санитарно-защитная зона</w:t>
      </w:r>
      <w:bookmarkEnd w:id="238"/>
      <w:bookmarkEnd w:id="239"/>
      <w:bookmarkEnd w:id="240"/>
      <w:bookmarkEnd w:id="241"/>
    </w:p>
    <w:p w14:paraId="333274B5" w14:textId="77777777" w:rsidR="00291F38" w:rsidRPr="004E00E9" w:rsidRDefault="00291F38" w:rsidP="004E00E9">
      <w:pPr>
        <w:spacing w:line="276" w:lineRule="auto"/>
        <w:ind w:firstLine="709"/>
        <w:rPr>
          <w:color w:val="000000"/>
          <w:szCs w:val="24"/>
        </w:rPr>
      </w:pPr>
      <w:r w:rsidRPr="004E00E9">
        <w:rPr>
          <w:color w:val="000000"/>
          <w:szCs w:val="24"/>
        </w:rPr>
        <w:t xml:space="preserve">В целях обеспечения безопасности населения и в соответствии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устанавливаются санитарно-защитные зоны (далее — СЗЗ). </w:t>
      </w:r>
    </w:p>
    <w:p w14:paraId="65F57545" w14:textId="77777777" w:rsidR="0069307C" w:rsidRPr="004E00E9" w:rsidRDefault="00291F38" w:rsidP="004E00E9">
      <w:pPr>
        <w:autoSpaceDE w:val="0"/>
        <w:autoSpaceDN w:val="0"/>
        <w:adjustRightInd w:val="0"/>
        <w:spacing w:line="300" w:lineRule="auto"/>
        <w:ind w:firstLine="709"/>
        <w:rPr>
          <w:color w:val="000000"/>
          <w:szCs w:val="24"/>
        </w:rPr>
        <w:sectPr w:rsidR="0069307C" w:rsidRPr="004E00E9" w:rsidSect="00A31702">
          <w:footerReference w:type="default" r:id="rId51"/>
          <w:pgSz w:w="11906" w:h="16838"/>
          <w:pgMar w:top="1134" w:right="567" w:bottom="1134" w:left="1418" w:header="567" w:footer="567" w:gutter="0"/>
          <w:cols w:space="708"/>
          <w:docGrid w:linePitch="360"/>
        </w:sectPr>
      </w:pPr>
      <w:r w:rsidRPr="004E00E9">
        <w:rPr>
          <w:color w:val="000000"/>
          <w:szCs w:val="24"/>
        </w:rPr>
        <w:t>На территории муниципального района расположены установленные (окончательные), расчетные (предварительные) и ориентировочные (нормативные) санитарно-защитные зоны. Перечень санитарно-защитных зон приведен в таблице 3.11.1.</w:t>
      </w:r>
    </w:p>
    <w:p w14:paraId="629BA786" w14:textId="3FC54E65" w:rsidR="00291F38" w:rsidRPr="004E00E9" w:rsidRDefault="00291F38" w:rsidP="004E00E9">
      <w:pPr>
        <w:autoSpaceDE w:val="0"/>
        <w:autoSpaceDN w:val="0"/>
        <w:adjustRightInd w:val="0"/>
        <w:spacing w:line="276" w:lineRule="auto"/>
        <w:ind w:firstLine="709"/>
        <w:jc w:val="right"/>
        <w:rPr>
          <w:color w:val="000000"/>
          <w:szCs w:val="24"/>
        </w:rPr>
      </w:pPr>
      <w:r w:rsidRPr="004E00E9">
        <w:rPr>
          <w:color w:val="000000"/>
          <w:szCs w:val="24"/>
        </w:rPr>
        <w:t>Таблица 3.11.1</w:t>
      </w:r>
    </w:p>
    <w:p w14:paraId="0876A30A" w14:textId="77777777" w:rsidR="00291F38" w:rsidRPr="004E00E9" w:rsidRDefault="00291F38" w:rsidP="004E00E9">
      <w:pPr>
        <w:autoSpaceDE w:val="0"/>
        <w:autoSpaceDN w:val="0"/>
        <w:adjustRightInd w:val="0"/>
        <w:spacing w:line="276" w:lineRule="auto"/>
        <w:jc w:val="center"/>
        <w:rPr>
          <w:color w:val="000000"/>
          <w:szCs w:val="24"/>
        </w:rPr>
      </w:pPr>
      <w:r w:rsidRPr="004E00E9">
        <w:rPr>
          <w:color w:val="000000"/>
          <w:szCs w:val="24"/>
        </w:rPr>
        <w:t>Перечень санитарно-защитных зон</w:t>
      </w:r>
    </w:p>
    <w:tbl>
      <w:tblPr>
        <w:tblW w:w="5000" w:type="pct"/>
        <w:jc w:val="center"/>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2"/>
        <w:gridCol w:w="2833"/>
        <w:gridCol w:w="2988"/>
        <w:gridCol w:w="3818"/>
        <w:gridCol w:w="1701"/>
        <w:gridCol w:w="2798"/>
      </w:tblGrid>
      <w:tr w:rsidR="00291F38" w:rsidRPr="004E00E9" w14:paraId="7154796B" w14:textId="77777777" w:rsidTr="0069307C">
        <w:trPr>
          <w:cantSplit/>
          <w:trHeight w:val="206"/>
          <w:tblHeader/>
          <w:jc w:val="center"/>
        </w:trPr>
        <w:tc>
          <w:tcPr>
            <w:tcW w:w="145" w:type="pct"/>
            <w:vAlign w:val="center"/>
          </w:tcPr>
          <w:p w14:paraId="4A596490" w14:textId="77777777" w:rsidR="00291F38" w:rsidRPr="004E00E9" w:rsidRDefault="00291F38" w:rsidP="004E00E9">
            <w:pPr>
              <w:spacing w:line="240" w:lineRule="auto"/>
              <w:jc w:val="center"/>
              <w:rPr>
                <w:rFonts w:eastAsiaTheme="minorHAnsi"/>
                <w:b/>
                <w:sz w:val="20"/>
              </w:rPr>
            </w:pPr>
            <w:r w:rsidRPr="004E00E9">
              <w:rPr>
                <w:rFonts w:eastAsiaTheme="minorHAnsi"/>
                <w:b/>
                <w:sz w:val="20"/>
              </w:rPr>
              <w:t>№</w:t>
            </w:r>
          </w:p>
        </w:tc>
        <w:tc>
          <w:tcPr>
            <w:tcW w:w="973" w:type="pct"/>
            <w:shd w:val="clear" w:color="auto" w:fill="auto"/>
            <w:vAlign w:val="center"/>
          </w:tcPr>
          <w:p w14:paraId="6273CF69" w14:textId="77777777" w:rsidR="00291F38" w:rsidRPr="004E00E9" w:rsidRDefault="00291F38" w:rsidP="004E00E9">
            <w:pPr>
              <w:spacing w:line="240" w:lineRule="auto"/>
              <w:jc w:val="center"/>
              <w:rPr>
                <w:rFonts w:eastAsia="Times New Roman"/>
                <w:b/>
                <w:sz w:val="20"/>
                <w:szCs w:val="20"/>
              </w:rPr>
            </w:pPr>
            <w:r w:rsidRPr="004E00E9">
              <w:rPr>
                <w:rFonts w:eastAsiaTheme="minorHAnsi"/>
                <w:b/>
                <w:sz w:val="20"/>
              </w:rPr>
              <w:t>Объект</w:t>
            </w:r>
          </w:p>
        </w:tc>
        <w:tc>
          <w:tcPr>
            <w:tcW w:w="1026" w:type="pct"/>
            <w:shd w:val="clear" w:color="auto" w:fill="auto"/>
            <w:vAlign w:val="center"/>
          </w:tcPr>
          <w:p w14:paraId="0FE8ECF4" w14:textId="77777777" w:rsidR="00291F38" w:rsidRPr="004E00E9" w:rsidRDefault="00291F38" w:rsidP="004E00E9">
            <w:pPr>
              <w:spacing w:line="240" w:lineRule="auto"/>
              <w:jc w:val="center"/>
              <w:rPr>
                <w:rFonts w:eastAsia="Times New Roman"/>
                <w:b/>
                <w:sz w:val="20"/>
                <w:szCs w:val="20"/>
              </w:rPr>
            </w:pPr>
            <w:r w:rsidRPr="004E00E9">
              <w:rPr>
                <w:rFonts w:eastAsiaTheme="minorHAnsi"/>
                <w:b/>
                <w:sz w:val="20"/>
              </w:rPr>
              <w:t>Местоположение</w:t>
            </w:r>
          </w:p>
        </w:tc>
        <w:tc>
          <w:tcPr>
            <w:tcW w:w="1311" w:type="pct"/>
            <w:vAlign w:val="center"/>
          </w:tcPr>
          <w:p w14:paraId="75D6FF24" w14:textId="77777777" w:rsidR="00291F38" w:rsidRPr="004E00E9" w:rsidRDefault="00291F38" w:rsidP="004E00E9">
            <w:pPr>
              <w:spacing w:line="240" w:lineRule="auto"/>
              <w:jc w:val="center"/>
              <w:rPr>
                <w:b/>
                <w:sz w:val="20"/>
                <w:szCs w:val="20"/>
              </w:rPr>
            </w:pPr>
            <w:r w:rsidRPr="004E00E9">
              <w:rPr>
                <w:rFonts w:eastAsiaTheme="minorHAnsi"/>
                <w:b/>
                <w:sz w:val="20"/>
              </w:rPr>
              <w:t>Вид деятельности</w:t>
            </w:r>
          </w:p>
        </w:tc>
        <w:tc>
          <w:tcPr>
            <w:tcW w:w="584" w:type="pct"/>
            <w:vAlign w:val="center"/>
          </w:tcPr>
          <w:p w14:paraId="5406F240" w14:textId="77777777" w:rsidR="00291F38" w:rsidRPr="004E00E9" w:rsidRDefault="00291F38" w:rsidP="004E00E9">
            <w:pPr>
              <w:spacing w:line="240" w:lineRule="auto"/>
              <w:jc w:val="center"/>
              <w:rPr>
                <w:b/>
                <w:sz w:val="20"/>
                <w:szCs w:val="20"/>
              </w:rPr>
            </w:pPr>
            <w:r w:rsidRPr="004E00E9">
              <w:rPr>
                <w:rFonts w:eastAsiaTheme="minorHAnsi"/>
                <w:b/>
                <w:sz w:val="20"/>
              </w:rPr>
              <w:t>Размер СЗЗ</w:t>
            </w:r>
          </w:p>
        </w:tc>
        <w:tc>
          <w:tcPr>
            <w:tcW w:w="961" w:type="pct"/>
            <w:vAlign w:val="center"/>
          </w:tcPr>
          <w:p w14:paraId="298869ED" w14:textId="77777777" w:rsidR="00291F38" w:rsidRPr="004E00E9" w:rsidRDefault="00291F38" w:rsidP="004E00E9">
            <w:pPr>
              <w:spacing w:line="240" w:lineRule="auto"/>
              <w:jc w:val="center"/>
              <w:rPr>
                <w:b/>
                <w:sz w:val="20"/>
                <w:szCs w:val="20"/>
              </w:rPr>
            </w:pPr>
            <w:r w:rsidRPr="004E00E9">
              <w:rPr>
                <w:rFonts w:eastAsiaTheme="minorHAnsi"/>
                <w:b/>
                <w:sz w:val="20"/>
              </w:rPr>
              <w:t>Основание</w:t>
            </w:r>
          </w:p>
        </w:tc>
      </w:tr>
    </w:tbl>
    <w:p w14:paraId="50C2F348" w14:textId="77777777" w:rsidR="00291F38" w:rsidRPr="004E00E9" w:rsidRDefault="00291F38" w:rsidP="004E00E9">
      <w:pPr>
        <w:spacing w:line="14" w:lineRule="auto"/>
        <w:ind w:firstLine="709"/>
        <w:jc w:val="center"/>
        <w:rPr>
          <w:color w:val="000000"/>
          <w:szCs w:val="24"/>
        </w:rPr>
      </w:pPr>
    </w:p>
    <w:p w14:paraId="61FC0345" w14:textId="77777777" w:rsidR="00291F38" w:rsidRPr="004E00E9" w:rsidRDefault="00291F38" w:rsidP="004E00E9">
      <w:pPr>
        <w:spacing w:line="14" w:lineRule="auto"/>
        <w:ind w:firstLine="709"/>
        <w:jc w:val="center"/>
        <w:rPr>
          <w:color w:val="000000"/>
          <w:sz w:val="20"/>
          <w:szCs w:val="20"/>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2"/>
        <w:gridCol w:w="2833"/>
        <w:gridCol w:w="2985"/>
        <w:gridCol w:w="3818"/>
        <w:gridCol w:w="1701"/>
        <w:gridCol w:w="2801"/>
      </w:tblGrid>
      <w:tr w:rsidR="00291F38" w:rsidRPr="004E00E9" w14:paraId="77760068" w14:textId="77777777" w:rsidTr="006450D0">
        <w:trPr>
          <w:trHeight w:val="20"/>
          <w:tblHeader/>
          <w:jc w:val="center"/>
        </w:trPr>
        <w:tc>
          <w:tcPr>
            <w:tcW w:w="145" w:type="pct"/>
          </w:tcPr>
          <w:p w14:paraId="1C166069" w14:textId="77777777" w:rsidR="00291F38" w:rsidRPr="004E00E9" w:rsidRDefault="00291F38" w:rsidP="004E00E9">
            <w:pPr>
              <w:spacing w:line="240" w:lineRule="auto"/>
              <w:jc w:val="center"/>
              <w:rPr>
                <w:rFonts w:eastAsia="Times New Roman"/>
                <w:b/>
                <w:sz w:val="20"/>
                <w:szCs w:val="20"/>
              </w:rPr>
            </w:pPr>
            <w:r w:rsidRPr="004E00E9">
              <w:rPr>
                <w:rFonts w:eastAsia="Times New Roman"/>
                <w:b/>
                <w:sz w:val="20"/>
                <w:szCs w:val="20"/>
              </w:rPr>
              <w:t>1</w:t>
            </w:r>
          </w:p>
        </w:tc>
        <w:tc>
          <w:tcPr>
            <w:tcW w:w="973" w:type="pct"/>
            <w:shd w:val="clear" w:color="auto" w:fill="auto"/>
          </w:tcPr>
          <w:p w14:paraId="217D56AA" w14:textId="77777777" w:rsidR="00291F38" w:rsidRPr="004E00E9" w:rsidRDefault="00291F38" w:rsidP="004E00E9">
            <w:pPr>
              <w:spacing w:line="240" w:lineRule="auto"/>
              <w:jc w:val="center"/>
              <w:rPr>
                <w:rFonts w:eastAsia="Times New Roman"/>
                <w:b/>
                <w:sz w:val="20"/>
                <w:szCs w:val="20"/>
              </w:rPr>
            </w:pPr>
            <w:r w:rsidRPr="004E00E9">
              <w:rPr>
                <w:rFonts w:eastAsia="Times New Roman"/>
                <w:b/>
                <w:sz w:val="20"/>
                <w:szCs w:val="20"/>
              </w:rPr>
              <w:t>2</w:t>
            </w:r>
          </w:p>
        </w:tc>
        <w:tc>
          <w:tcPr>
            <w:tcW w:w="1025" w:type="pct"/>
            <w:shd w:val="clear" w:color="auto" w:fill="auto"/>
          </w:tcPr>
          <w:p w14:paraId="60728C46" w14:textId="77777777" w:rsidR="00291F38" w:rsidRPr="004E00E9" w:rsidRDefault="00291F38" w:rsidP="004E00E9">
            <w:pPr>
              <w:spacing w:line="240" w:lineRule="auto"/>
              <w:jc w:val="center"/>
              <w:rPr>
                <w:rFonts w:eastAsia="Times New Roman"/>
                <w:b/>
                <w:sz w:val="20"/>
                <w:szCs w:val="20"/>
              </w:rPr>
            </w:pPr>
            <w:r w:rsidRPr="004E00E9">
              <w:rPr>
                <w:b/>
                <w:sz w:val="20"/>
                <w:szCs w:val="20"/>
              </w:rPr>
              <w:t>3</w:t>
            </w:r>
          </w:p>
        </w:tc>
        <w:tc>
          <w:tcPr>
            <w:tcW w:w="1311" w:type="pct"/>
          </w:tcPr>
          <w:p w14:paraId="257C5570" w14:textId="77777777" w:rsidR="00291F38" w:rsidRPr="004E00E9" w:rsidRDefault="00291F38" w:rsidP="004E00E9">
            <w:pPr>
              <w:spacing w:line="240" w:lineRule="auto"/>
              <w:jc w:val="center"/>
              <w:rPr>
                <w:b/>
                <w:sz w:val="20"/>
                <w:szCs w:val="20"/>
              </w:rPr>
            </w:pPr>
            <w:r w:rsidRPr="004E00E9">
              <w:rPr>
                <w:b/>
                <w:sz w:val="20"/>
                <w:szCs w:val="20"/>
              </w:rPr>
              <w:t>4</w:t>
            </w:r>
          </w:p>
        </w:tc>
        <w:tc>
          <w:tcPr>
            <w:tcW w:w="584" w:type="pct"/>
          </w:tcPr>
          <w:p w14:paraId="2DE674C4" w14:textId="77777777" w:rsidR="00291F38" w:rsidRPr="004E00E9" w:rsidRDefault="00291F38" w:rsidP="004E00E9">
            <w:pPr>
              <w:spacing w:line="240" w:lineRule="auto"/>
              <w:jc w:val="center"/>
              <w:rPr>
                <w:b/>
                <w:sz w:val="20"/>
                <w:szCs w:val="20"/>
              </w:rPr>
            </w:pPr>
            <w:r w:rsidRPr="004E00E9">
              <w:rPr>
                <w:b/>
                <w:sz w:val="20"/>
                <w:szCs w:val="20"/>
              </w:rPr>
              <w:t>5</w:t>
            </w:r>
          </w:p>
        </w:tc>
        <w:tc>
          <w:tcPr>
            <w:tcW w:w="962" w:type="pct"/>
          </w:tcPr>
          <w:p w14:paraId="7D1A5D30" w14:textId="77777777" w:rsidR="00291F38" w:rsidRPr="004E00E9" w:rsidRDefault="00291F38" w:rsidP="004E00E9">
            <w:pPr>
              <w:spacing w:line="240" w:lineRule="auto"/>
              <w:jc w:val="center"/>
              <w:rPr>
                <w:b/>
                <w:sz w:val="20"/>
                <w:szCs w:val="20"/>
              </w:rPr>
            </w:pPr>
            <w:r w:rsidRPr="004E00E9">
              <w:rPr>
                <w:b/>
                <w:sz w:val="20"/>
                <w:szCs w:val="20"/>
              </w:rPr>
              <w:t>6</w:t>
            </w:r>
          </w:p>
        </w:tc>
      </w:tr>
      <w:tr w:rsidR="00291F38" w:rsidRPr="004E00E9" w14:paraId="1B0B454C" w14:textId="77777777" w:rsidTr="006450D0">
        <w:trPr>
          <w:trHeight w:val="20"/>
          <w:jc w:val="center"/>
        </w:trPr>
        <w:tc>
          <w:tcPr>
            <w:tcW w:w="5000" w:type="pct"/>
            <w:gridSpan w:val="6"/>
          </w:tcPr>
          <w:p w14:paraId="04FA8D4C" w14:textId="77777777" w:rsidR="00291F38" w:rsidRPr="004E00E9" w:rsidRDefault="00291F38" w:rsidP="004E00E9">
            <w:pPr>
              <w:tabs>
                <w:tab w:val="left" w:pos="870"/>
                <w:tab w:val="center" w:pos="4851"/>
              </w:tabs>
              <w:spacing w:line="240" w:lineRule="auto"/>
              <w:jc w:val="left"/>
              <w:rPr>
                <w:rFonts w:eastAsiaTheme="minorHAnsi"/>
                <w:sz w:val="20"/>
              </w:rPr>
            </w:pPr>
            <w:r w:rsidRPr="004E00E9">
              <w:rPr>
                <w:rFonts w:eastAsiaTheme="minorHAnsi"/>
                <w:b/>
                <w:sz w:val="20"/>
              </w:rPr>
              <w:tab/>
            </w:r>
            <w:r w:rsidRPr="004E00E9">
              <w:rPr>
                <w:rFonts w:eastAsiaTheme="minorHAnsi"/>
                <w:b/>
                <w:sz w:val="20"/>
              </w:rPr>
              <w:tab/>
              <w:t>Установленная (окончательная) СЗЗ</w:t>
            </w:r>
          </w:p>
        </w:tc>
      </w:tr>
      <w:tr w:rsidR="00291F38" w:rsidRPr="004E00E9" w14:paraId="57B8472C" w14:textId="77777777" w:rsidTr="006450D0">
        <w:trPr>
          <w:trHeight w:val="20"/>
          <w:jc w:val="center"/>
        </w:trPr>
        <w:tc>
          <w:tcPr>
            <w:tcW w:w="145" w:type="pct"/>
          </w:tcPr>
          <w:p w14:paraId="1A6E404A"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1</w:t>
            </w:r>
          </w:p>
        </w:tc>
        <w:tc>
          <w:tcPr>
            <w:tcW w:w="973" w:type="pct"/>
            <w:shd w:val="clear" w:color="auto" w:fill="auto"/>
          </w:tcPr>
          <w:p w14:paraId="12A51BE5"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АО «Газпром газораспределение Майкоп»,</w:t>
            </w:r>
          </w:p>
          <w:p w14:paraId="632BDED4" w14:textId="54DCA495"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Площадка №</w:t>
            </w:r>
            <w:r w:rsidR="00B00E52" w:rsidRPr="004E00E9">
              <w:rPr>
                <w:bCs/>
                <w:color w:val="000000"/>
                <w:sz w:val="20"/>
                <w:shd w:val="clear" w:color="auto" w:fill="FFFFFF"/>
              </w:rPr>
              <w:t xml:space="preserve"> </w:t>
            </w:r>
            <w:r w:rsidRPr="004E00E9">
              <w:rPr>
                <w:bCs/>
                <w:color w:val="000000"/>
                <w:sz w:val="20"/>
                <w:shd w:val="clear" w:color="auto" w:fill="FFFFFF"/>
              </w:rPr>
              <w:t>7</w:t>
            </w:r>
          </w:p>
        </w:tc>
        <w:tc>
          <w:tcPr>
            <w:tcW w:w="1025" w:type="pct"/>
            <w:shd w:val="clear" w:color="auto" w:fill="auto"/>
          </w:tcPr>
          <w:p w14:paraId="25106586" w14:textId="638FA23D"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w:t>
            </w:r>
            <w:r w:rsidR="00B00E52" w:rsidRPr="004E00E9">
              <w:rPr>
                <w:bCs/>
                <w:color w:val="000000"/>
                <w:sz w:val="20"/>
                <w:shd w:val="clear" w:color="auto" w:fill="FFFFFF"/>
              </w:rPr>
              <w:br/>
            </w:r>
            <w:r w:rsidRPr="004E00E9">
              <w:rPr>
                <w:bCs/>
                <w:color w:val="000000"/>
                <w:sz w:val="20"/>
                <w:shd w:val="clear" w:color="auto" w:fill="FFFFFF"/>
              </w:rPr>
              <w:t>а. Хакуринохабль, ул. Мира, 28</w:t>
            </w:r>
          </w:p>
          <w:p w14:paraId="01139ED9"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01:07:3000045:3</w:t>
            </w:r>
          </w:p>
        </w:tc>
        <w:tc>
          <w:tcPr>
            <w:tcW w:w="1311" w:type="pct"/>
          </w:tcPr>
          <w:p w14:paraId="68C1A426"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Сооружения санитарно-технические, транспортной инфраструктуры, объекты коммунального назначения, спорта, торговли и оказания услуг</w:t>
            </w:r>
          </w:p>
        </w:tc>
        <w:tc>
          <w:tcPr>
            <w:tcW w:w="584" w:type="pct"/>
          </w:tcPr>
          <w:p w14:paraId="67C34448"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В соответствии с ЕГРН (ЗОУИТ 01:07-6.473)</w:t>
            </w:r>
          </w:p>
        </w:tc>
        <w:tc>
          <w:tcPr>
            <w:tcW w:w="962" w:type="pct"/>
          </w:tcPr>
          <w:p w14:paraId="491F7AD6" w14:textId="77777777" w:rsidR="00291F38" w:rsidRPr="004E00E9" w:rsidRDefault="00291F38" w:rsidP="004E00E9">
            <w:pPr>
              <w:spacing w:line="240" w:lineRule="auto"/>
              <w:jc w:val="center"/>
              <w:rPr>
                <w:bCs/>
                <w:color w:val="000000"/>
                <w:sz w:val="20"/>
                <w:shd w:val="clear" w:color="auto" w:fill="FFFFFF"/>
              </w:rPr>
            </w:pPr>
            <w:r w:rsidRPr="004E00E9">
              <w:rPr>
                <w:bCs/>
                <w:color w:val="000000"/>
                <w:sz w:val="20"/>
                <w:shd w:val="clear" w:color="auto" w:fill="FFFFFF"/>
              </w:rPr>
              <w:t>-</w:t>
            </w:r>
          </w:p>
        </w:tc>
      </w:tr>
      <w:tr w:rsidR="00291F38" w:rsidRPr="004E00E9" w14:paraId="3953D9DE" w14:textId="77777777" w:rsidTr="006450D0">
        <w:trPr>
          <w:trHeight w:val="20"/>
          <w:jc w:val="center"/>
        </w:trPr>
        <w:tc>
          <w:tcPr>
            <w:tcW w:w="5000" w:type="pct"/>
            <w:gridSpan w:val="6"/>
          </w:tcPr>
          <w:p w14:paraId="538F3E3F" w14:textId="77777777" w:rsidR="00291F38" w:rsidRPr="004E00E9" w:rsidRDefault="00291F38" w:rsidP="004E00E9">
            <w:pPr>
              <w:spacing w:line="240" w:lineRule="auto"/>
              <w:jc w:val="center"/>
              <w:rPr>
                <w:b/>
                <w:bCs/>
                <w:color w:val="000000"/>
                <w:sz w:val="20"/>
                <w:shd w:val="clear" w:color="auto" w:fill="FFFFFF"/>
              </w:rPr>
            </w:pPr>
            <w:r w:rsidRPr="004E00E9">
              <w:rPr>
                <w:b/>
                <w:bCs/>
                <w:color w:val="000000"/>
                <w:sz w:val="20"/>
                <w:shd w:val="clear" w:color="auto" w:fill="FFFFFF"/>
              </w:rPr>
              <w:t>Расчетная (предварительная) СЗЗ</w:t>
            </w:r>
          </w:p>
        </w:tc>
      </w:tr>
      <w:tr w:rsidR="00291F38" w:rsidRPr="004E00E9" w14:paraId="57B21B48" w14:textId="77777777" w:rsidTr="006450D0">
        <w:trPr>
          <w:trHeight w:val="20"/>
          <w:jc w:val="center"/>
        </w:trPr>
        <w:tc>
          <w:tcPr>
            <w:tcW w:w="145" w:type="pct"/>
          </w:tcPr>
          <w:p w14:paraId="60D9F176"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2</w:t>
            </w:r>
          </w:p>
        </w:tc>
        <w:tc>
          <w:tcPr>
            <w:tcW w:w="973" w:type="pct"/>
            <w:shd w:val="clear" w:color="auto" w:fill="auto"/>
          </w:tcPr>
          <w:p w14:paraId="24113793" w14:textId="0CF9CB26"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 xml:space="preserve">«Строительство модульной котельной для ГБУЗ РА «Шовгеновская центральная районная больница» в </w:t>
            </w:r>
            <w:r w:rsidR="0069307C" w:rsidRPr="004E00E9">
              <w:rPr>
                <w:bCs/>
                <w:color w:val="000000"/>
                <w:sz w:val="20"/>
                <w:shd w:val="clear" w:color="auto" w:fill="FFFFFF"/>
              </w:rPr>
              <w:br/>
            </w:r>
            <w:r w:rsidRPr="004E00E9">
              <w:rPr>
                <w:bCs/>
                <w:color w:val="000000"/>
                <w:sz w:val="20"/>
                <w:shd w:val="clear" w:color="auto" w:fill="FFFFFF"/>
              </w:rPr>
              <w:t xml:space="preserve">а. Хакуринохабль по </w:t>
            </w:r>
            <w:r w:rsidR="0069307C" w:rsidRPr="004E00E9">
              <w:rPr>
                <w:bCs/>
                <w:color w:val="000000"/>
                <w:sz w:val="20"/>
                <w:shd w:val="clear" w:color="auto" w:fill="FFFFFF"/>
              </w:rPr>
              <w:br/>
            </w:r>
            <w:r w:rsidRPr="004E00E9">
              <w:rPr>
                <w:bCs/>
                <w:color w:val="000000"/>
                <w:sz w:val="20"/>
                <w:shd w:val="clear" w:color="auto" w:fill="FFFFFF"/>
              </w:rPr>
              <w:t xml:space="preserve">ул. Гагарина, 50А» </w:t>
            </w:r>
          </w:p>
        </w:tc>
        <w:tc>
          <w:tcPr>
            <w:tcW w:w="1025" w:type="pct"/>
            <w:shd w:val="clear" w:color="auto" w:fill="auto"/>
          </w:tcPr>
          <w:p w14:paraId="438DD7F8"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Республика Адыгея, Шовгеновский муниципальный район, Хакуринохабльское сельское поселение, аул Хакуринохабль, ул. Гагарина, 50А ЗУ 01:07:3000005:134</w:t>
            </w:r>
          </w:p>
        </w:tc>
        <w:tc>
          <w:tcPr>
            <w:tcW w:w="1311" w:type="pct"/>
          </w:tcPr>
          <w:p w14:paraId="33A32F91"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Производство электрической и тепловой энергии при сжигании минерального топлива; ТЭЦ и районные котельные тепловой мощностью менее 200 Гкал, работающих на твердом, жидком и газообразном топливе</w:t>
            </w:r>
          </w:p>
        </w:tc>
        <w:tc>
          <w:tcPr>
            <w:tcW w:w="584" w:type="pct"/>
          </w:tcPr>
          <w:p w14:paraId="1664ABCA" w14:textId="5AE16B68" w:rsidR="00291F38" w:rsidRPr="004E00E9" w:rsidRDefault="001007C2" w:rsidP="004E00E9">
            <w:pPr>
              <w:spacing w:line="240" w:lineRule="auto"/>
              <w:jc w:val="left"/>
              <w:rPr>
                <w:bCs/>
                <w:color w:val="000000"/>
                <w:sz w:val="20"/>
                <w:shd w:val="clear" w:color="auto" w:fill="FFFFFF"/>
              </w:rPr>
            </w:pPr>
            <w:r w:rsidRPr="004E00E9">
              <w:rPr>
                <w:bCs/>
                <w:color w:val="000000"/>
                <w:sz w:val="20"/>
                <w:shd w:val="clear" w:color="auto" w:fill="FFFFFF"/>
              </w:rPr>
              <w:t>Установ</w:t>
            </w:r>
            <w:r w:rsidR="00291F38" w:rsidRPr="004E00E9">
              <w:rPr>
                <w:bCs/>
                <w:color w:val="000000"/>
                <w:sz w:val="20"/>
                <w:shd w:val="clear" w:color="auto" w:fill="FFFFFF"/>
              </w:rPr>
              <w:t>ление санитарно-защитной зоны не требуется</w:t>
            </w:r>
          </w:p>
        </w:tc>
        <w:tc>
          <w:tcPr>
            <w:tcW w:w="962" w:type="pct"/>
          </w:tcPr>
          <w:p w14:paraId="2F1F1D41"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Санитарно-эпидемиологическое заключение № 01.РА.01.000.Т.000179.09.24 от 27.09.2024</w:t>
            </w:r>
          </w:p>
        </w:tc>
      </w:tr>
      <w:tr w:rsidR="00291F38" w:rsidRPr="004E00E9" w14:paraId="1D15CFBB" w14:textId="77777777" w:rsidTr="006450D0">
        <w:trPr>
          <w:trHeight w:val="20"/>
          <w:jc w:val="center"/>
        </w:trPr>
        <w:tc>
          <w:tcPr>
            <w:tcW w:w="145" w:type="pct"/>
          </w:tcPr>
          <w:p w14:paraId="66CD7CBC"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3</w:t>
            </w:r>
          </w:p>
        </w:tc>
        <w:tc>
          <w:tcPr>
            <w:tcW w:w="973" w:type="pct"/>
            <w:shd w:val="clear" w:color="auto" w:fill="auto"/>
          </w:tcPr>
          <w:p w14:paraId="7437217E"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«Строительство модульной котельной для ГКОУ РА «Школа-интернат для детей с ОВЗ, детей сирот и детей, оставшихся без попечения родителей», здания отделения Пенсионного фонда РА в Шовгеновском районе, административного здания отделения связи и Почты России в а. Хакуринохабль»</w:t>
            </w:r>
          </w:p>
        </w:tc>
        <w:tc>
          <w:tcPr>
            <w:tcW w:w="1025" w:type="pct"/>
            <w:shd w:val="clear" w:color="auto" w:fill="auto"/>
          </w:tcPr>
          <w:p w14:paraId="020CDFE1" w14:textId="7471E7A1"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муниципальный район, Хакуринохабльское сельское поселение, </w:t>
            </w:r>
            <w:r w:rsidR="006839C5" w:rsidRPr="004E00E9">
              <w:rPr>
                <w:bCs/>
                <w:color w:val="000000"/>
                <w:sz w:val="20"/>
                <w:shd w:val="clear" w:color="auto" w:fill="FFFFFF"/>
              </w:rPr>
              <w:br/>
            </w:r>
            <w:r w:rsidRPr="004E00E9">
              <w:rPr>
                <w:bCs/>
                <w:color w:val="000000"/>
                <w:sz w:val="20"/>
                <w:shd w:val="clear" w:color="auto" w:fill="FFFFFF"/>
              </w:rPr>
              <w:t>аул Хакуринохабль, ул. Краснооктябрьская, 104А, ЗУ 01:07:3000022:221</w:t>
            </w:r>
          </w:p>
        </w:tc>
        <w:tc>
          <w:tcPr>
            <w:tcW w:w="1311" w:type="pct"/>
          </w:tcPr>
          <w:p w14:paraId="42F56D04"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ТЭЦ и районные котельные тепловой мощностью менее 200 Гкал, работающих на твердом, жидком и газообразном топливе</w:t>
            </w:r>
          </w:p>
        </w:tc>
        <w:tc>
          <w:tcPr>
            <w:tcW w:w="584" w:type="pct"/>
          </w:tcPr>
          <w:p w14:paraId="5C6407B9" w14:textId="49E63050" w:rsidR="00291F38" w:rsidRPr="004E00E9" w:rsidRDefault="001007C2" w:rsidP="004E00E9">
            <w:pPr>
              <w:spacing w:line="240" w:lineRule="auto"/>
              <w:jc w:val="left"/>
              <w:rPr>
                <w:bCs/>
                <w:color w:val="000000"/>
                <w:sz w:val="20"/>
                <w:shd w:val="clear" w:color="auto" w:fill="FFFFFF"/>
              </w:rPr>
            </w:pPr>
            <w:r w:rsidRPr="004E00E9">
              <w:rPr>
                <w:bCs/>
                <w:color w:val="000000"/>
                <w:sz w:val="20"/>
                <w:shd w:val="clear" w:color="auto" w:fill="FFFFFF"/>
              </w:rPr>
              <w:t>Установление санитарно-защитной зоны не требуется</w:t>
            </w:r>
          </w:p>
        </w:tc>
        <w:tc>
          <w:tcPr>
            <w:tcW w:w="962" w:type="pct"/>
          </w:tcPr>
          <w:p w14:paraId="048929D0"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Санитарно-эпидемиологическое заключение № 01.РА.01.000.Т.000178.09.24 от 27.09.2024</w:t>
            </w:r>
          </w:p>
        </w:tc>
      </w:tr>
      <w:tr w:rsidR="00291F38" w:rsidRPr="004E00E9" w14:paraId="3F0C221F" w14:textId="77777777" w:rsidTr="006450D0">
        <w:trPr>
          <w:trHeight w:val="20"/>
          <w:jc w:val="center"/>
        </w:trPr>
        <w:tc>
          <w:tcPr>
            <w:tcW w:w="145" w:type="pct"/>
          </w:tcPr>
          <w:p w14:paraId="68CEF121"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4</w:t>
            </w:r>
          </w:p>
        </w:tc>
        <w:tc>
          <w:tcPr>
            <w:tcW w:w="973" w:type="pct"/>
            <w:shd w:val="clear" w:color="auto" w:fill="auto"/>
          </w:tcPr>
          <w:p w14:paraId="660561AB"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 xml:space="preserve">Строительство блочно-модульной котельной </w:t>
            </w:r>
          </w:p>
        </w:tc>
        <w:tc>
          <w:tcPr>
            <w:tcW w:w="1025" w:type="pct"/>
            <w:shd w:val="clear" w:color="auto" w:fill="auto"/>
          </w:tcPr>
          <w:p w14:paraId="7780BF6D" w14:textId="26701B2A"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муниципальный район, Хакуринохабльское сельское поселение, </w:t>
            </w:r>
            <w:r w:rsidR="006839C5" w:rsidRPr="004E00E9">
              <w:rPr>
                <w:bCs/>
                <w:color w:val="000000"/>
                <w:sz w:val="20"/>
                <w:shd w:val="clear" w:color="auto" w:fill="FFFFFF"/>
              </w:rPr>
              <w:br/>
              <w:t>аул</w:t>
            </w:r>
            <w:r w:rsidRPr="004E00E9">
              <w:rPr>
                <w:bCs/>
                <w:color w:val="000000"/>
                <w:sz w:val="20"/>
                <w:shd w:val="clear" w:color="auto" w:fill="FFFFFF"/>
              </w:rPr>
              <w:t xml:space="preserve"> Хакуринохабль </w:t>
            </w:r>
            <w:r w:rsidR="006839C5" w:rsidRPr="004E00E9">
              <w:rPr>
                <w:bCs/>
                <w:color w:val="000000"/>
                <w:sz w:val="20"/>
                <w:shd w:val="clear" w:color="auto" w:fill="FFFFFF"/>
              </w:rPr>
              <w:br/>
            </w:r>
            <w:r w:rsidRPr="004E00E9">
              <w:rPr>
                <w:bCs/>
                <w:color w:val="000000"/>
                <w:sz w:val="20"/>
                <w:shd w:val="clear" w:color="auto" w:fill="FFFFFF"/>
              </w:rPr>
              <w:t>ЗУ 01:07:3000018:345</w:t>
            </w:r>
          </w:p>
        </w:tc>
        <w:tc>
          <w:tcPr>
            <w:tcW w:w="1311" w:type="pct"/>
          </w:tcPr>
          <w:p w14:paraId="213C9E6D"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Производство электрической и тепловой энергии при сжигании минерального топлива; ТЭЦ и районные котельные тепловой мощностью менее 200 Гкал, работающих на твердом, жидком и газообразном топливе</w:t>
            </w:r>
          </w:p>
        </w:tc>
        <w:tc>
          <w:tcPr>
            <w:tcW w:w="584" w:type="pct"/>
          </w:tcPr>
          <w:p w14:paraId="2D968FBE" w14:textId="68B4EE24" w:rsidR="00291F38" w:rsidRPr="004E00E9" w:rsidRDefault="001007C2" w:rsidP="004E00E9">
            <w:pPr>
              <w:spacing w:line="240" w:lineRule="auto"/>
              <w:jc w:val="left"/>
              <w:rPr>
                <w:bCs/>
                <w:color w:val="000000"/>
                <w:sz w:val="20"/>
                <w:shd w:val="clear" w:color="auto" w:fill="FFFFFF"/>
              </w:rPr>
            </w:pPr>
            <w:r w:rsidRPr="004E00E9">
              <w:rPr>
                <w:bCs/>
                <w:color w:val="000000"/>
                <w:sz w:val="20"/>
                <w:shd w:val="clear" w:color="auto" w:fill="FFFFFF"/>
              </w:rPr>
              <w:t>Установление санитарно-защитной зоны не требуется</w:t>
            </w:r>
          </w:p>
        </w:tc>
        <w:tc>
          <w:tcPr>
            <w:tcW w:w="962" w:type="pct"/>
          </w:tcPr>
          <w:p w14:paraId="04154531"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Санитарно-эпидемиологическое заключение № 01.РА.01.000.Т.000054.05.24 от 06.05.2024</w:t>
            </w:r>
          </w:p>
        </w:tc>
      </w:tr>
      <w:tr w:rsidR="00291F38" w:rsidRPr="004E00E9" w14:paraId="5CA46F17" w14:textId="77777777" w:rsidTr="006450D0">
        <w:trPr>
          <w:trHeight w:val="20"/>
          <w:jc w:val="center"/>
        </w:trPr>
        <w:tc>
          <w:tcPr>
            <w:tcW w:w="5000" w:type="pct"/>
            <w:gridSpan w:val="6"/>
          </w:tcPr>
          <w:p w14:paraId="4F85D760" w14:textId="77777777" w:rsidR="00291F38" w:rsidRPr="004E00E9" w:rsidRDefault="00291F38" w:rsidP="004E00E9">
            <w:pPr>
              <w:spacing w:line="240" w:lineRule="auto"/>
              <w:jc w:val="center"/>
              <w:rPr>
                <w:b/>
                <w:sz w:val="20"/>
                <w:szCs w:val="20"/>
              </w:rPr>
            </w:pPr>
            <w:r w:rsidRPr="004E00E9">
              <w:rPr>
                <w:b/>
                <w:sz w:val="20"/>
                <w:szCs w:val="20"/>
              </w:rPr>
              <w:t>Ориентировочная (нормативная) СЗЗ</w:t>
            </w:r>
          </w:p>
        </w:tc>
      </w:tr>
      <w:tr w:rsidR="00291F38" w:rsidRPr="004E00E9" w14:paraId="25D22188" w14:textId="77777777" w:rsidTr="006450D0">
        <w:trPr>
          <w:trHeight w:val="20"/>
          <w:jc w:val="center"/>
        </w:trPr>
        <w:tc>
          <w:tcPr>
            <w:tcW w:w="145" w:type="pct"/>
          </w:tcPr>
          <w:p w14:paraId="2B46B0CE"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5</w:t>
            </w:r>
          </w:p>
        </w:tc>
        <w:tc>
          <w:tcPr>
            <w:tcW w:w="973" w:type="pct"/>
            <w:shd w:val="clear" w:color="auto" w:fill="auto"/>
          </w:tcPr>
          <w:p w14:paraId="51F99472" w14:textId="77777777" w:rsidR="00291F38" w:rsidRPr="004E00E9" w:rsidRDefault="00291F38" w:rsidP="004E00E9">
            <w:pPr>
              <w:spacing w:line="240" w:lineRule="auto"/>
              <w:jc w:val="left"/>
              <w:rPr>
                <w:bCs/>
                <w:color w:val="000000"/>
                <w:sz w:val="20"/>
                <w:shd w:val="clear" w:color="auto" w:fill="FFFFFF"/>
              </w:rPr>
            </w:pPr>
            <w:r w:rsidRPr="004E00E9">
              <w:rPr>
                <w:sz w:val="20"/>
                <w:szCs w:val="20"/>
              </w:rPr>
              <w:t>АО Шовгеновский ДРСУ подразделение АБЗ</w:t>
            </w:r>
          </w:p>
        </w:tc>
        <w:tc>
          <w:tcPr>
            <w:tcW w:w="1025" w:type="pct"/>
            <w:shd w:val="clear" w:color="auto" w:fill="auto"/>
          </w:tcPr>
          <w:p w14:paraId="6EC0A96F" w14:textId="5D9A0A38"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Республика Адыгея, Шовгеновский район, Хакуринохабльское сельское поселение</w:t>
            </w:r>
            <w:r w:rsidRPr="004E00E9">
              <w:rPr>
                <w:sz w:val="20"/>
                <w:szCs w:val="20"/>
              </w:rPr>
              <w:t xml:space="preserve"> а</w:t>
            </w:r>
            <w:r w:rsidR="006839C5" w:rsidRPr="004E00E9">
              <w:rPr>
                <w:sz w:val="20"/>
                <w:szCs w:val="20"/>
              </w:rPr>
              <w:t>ул</w:t>
            </w:r>
            <w:r w:rsidRPr="004E00E9">
              <w:rPr>
                <w:sz w:val="20"/>
                <w:szCs w:val="20"/>
              </w:rPr>
              <w:t xml:space="preserve"> Хакуринохабль, ул. Гагарина, 35</w:t>
            </w:r>
          </w:p>
        </w:tc>
        <w:tc>
          <w:tcPr>
            <w:tcW w:w="1311" w:type="pct"/>
          </w:tcPr>
          <w:p w14:paraId="23EF184F" w14:textId="24D847BB" w:rsidR="00291F38" w:rsidRPr="004E00E9" w:rsidRDefault="00291F38" w:rsidP="004E00E9">
            <w:pPr>
              <w:autoSpaceDE w:val="0"/>
              <w:autoSpaceDN w:val="0"/>
              <w:adjustRightInd w:val="0"/>
              <w:spacing w:line="240" w:lineRule="auto"/>
              <w:jc w:val="left"/>
              <w:rPr>
                <w:sz w:val="20"/>
              </w:rPr>
            </w:pPr>
            <w:r w:rsidRPr="004E00E9">
              <w:rPr>
                <w:sz w:val="20"/>
                <w:szCs w:val="20"/>
                <w:lang w:eastAsia="ru-RU"/>
              </w:rPr>
              <w:t>Производство асфальтобетона</w:t>
            </w:r>
          </w:p>
        </w:tc>
        <w:tc>
          <w:tcPr>
            <w:tcW w:w="584" w:type="pct"/>
          </w:tcPr>
          <w:p w14:paraId="26845941" w14:textId="77777777" w:rsidR="00291F38" w:rsidRPr="004E00E9" w:rsidRDefault="00291F38" w:rsidP="004E00E9">
            <w:pPr>
              <w:spacing w:line="240" w:lineRule="auto"/>
              <w:jc w:val="left"/>
              <w:rPr>
                <w:bCs/>
                <w:color w:val="000000"/>
                <w:sz w:val="20"/>
                <w:shd w:val="clear" w:color="auto" w:fill="FFFFFF"/>
              </w:rPr>
            </w:pPr>
            <w:r w:rsidRPr="004E00E9">
              <w:rPr>
                <w:bCs/>
                <w:color w:val="000000"/>
                <w:sz w:val="20"/>
                <w:shd w:val="clear" w:color="auto" w:fill="FFFFFF"/>
              </w:rPr>
              <w:t>500 м</w:t>
            </w:r>
          </w:p>
        </w:tc>
        <w:tc>
          <w:tcPr>
            <w:tcW w:w="962" w:type="pct"/>
          </w:tcPr>
          <w:p w14:paraId="3E60E230" w14:textId="77777777" w:rsidR="00291F38" w:rsidRPr="004E00E9" w:rsidRDefault="00291F38"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271E5F27" w14:textId="77777777" w:rsidTr="006450D0">
        <w:trPr>
          <w:trHeight w:val="20"/>
          <w:jc w:val="center"/>
        </w:trPr>
        <w:tc>
          <w:tcPr>
            <w:tcW w:w="145" w:type="pct"/>
          </w:tcPr>
          <w:p w14:paraId="095D2CEF"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6</w:t>
            </w:r>
          </w:p>
        </w:tc>
        <w:tc>
          <w:tcPr>
            <w:tcW w:w="973" w:type="pct"/>
            <w:shd w:val="clear" w:color="auto" w:fill="auto"/>
          </w:tcPr>
          <w:p w14:paraId="56918E16" w14:textId="7C7284DA" w:rsidR="006450D0" w:rsidRPr="004E00E9" w:rsidRDefault="006450D0" w:rsidP="004E00E9">
            <w:pPr>
              <w:spacing w:line="240" w:lineRule="auto"/>
              <w:jc w:val="left"/>
              <w:rPr>
                <w:bCs/>
                <w:color w:val="000000"/>
                <w:sz w:val="20"/>
                <w:shd w:val="clear" w:color="auto" w:fill="FFFFFF"/>
              </w:rPr>
            </w:pPr>
            <w:r w:rsidRPr="004E00E9">
              <w:rPr>
                <w:color w:val="000000"/>
                <w:sz w:val="20"/>
              </w:rPr>
              <w:t>АЗС</w:t>
            </w:r>
          </w:p>
        </w:tc>
        <w:tc>
          <w:tcPr>
            <w:tcW w:w="1025" w:type="pct"/>
            <w:shd w:val="clear" w:color="auto" w:fill="auto"/>
          </w:tcPr>
          <w:p w14:paraId="2904C3DA" w14:textId="7C81BFA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color w:val="000000"/>
                <w:sz w:val="20"/>
              </w:rPr>
              <w:t xml:space="preserve">а. Хакуринохабль за чертой населенного пункта </w:t>
            </w:r>
            <w:r w:rsidRPr="004E00E9">
              <w:rPr>
                <w:color w:val="000000"/>
                <w:sz w:val="20"/>
              </w:rPr>
              <w:br/>
              <w:t>напротив ул. Гагарина, 27</w:t>
            </w:r>
          </w:p>
        </w:tc>
        <w:tc>
          <w:tcPr>
            <w:tcW w:w="1311" w:type="pct"/>
          </w:tcPr>
          <w:p w14:paraId="36DA3E37" w14:textId="53D15D5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Автозаправочные станции для заправки транспортных средств жидким и газовым моторным топливом с наличием 4-х и более топливо-раздаточных колонок</w:t>
            </w:r>
          </w:p>
        </w:tc>
        <w:tc>
          <w:tcPr>
            <w:tcW w:w="584" w:type="pct"/>
          </w:tcPr>
          <w:p w14:paraId="6D918A69" w14:textId="2A3DCC5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377D476" w14:textId="26028114"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0F22E203" w14:textId="77777777" w:rsidTr="006450D0">
        <w:trPr>
          <w:trHeight w:val="20"/>
          <w:jc w:val="center"/>
        </w:trPr>
        <w:tc>
          <w:tcPr>
            <w:tcW w:w="145" w:type="pct"/>
          </w:tcPr>
          <w:p w14:paraId="53351C0E"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7</w:t>
            </w:r>
          </w:p>
        </w:tc>
        <w:tc>
          <w:tcPr>
            <w:tcW w:w="973" w:type="pct"/>
            <w:shd w:val="clear" w:color="auto" w:fill="auto"/>
          </w:tcPr>
          <w:p w14:paraId="37822A77" w14:textId="34BF5AB9" w:rsidR="006450D0" w:rsidRPr="004E00E9" w:rsidRDefault="006450D0" w:rsidP="004E00E9">
            <w:pPr>
              <w:spacing w:line="240" w:lineRule="auto"/>
              <w:jc w:val="left"/>
              <w:rPr>
                <w:bCs/>
                <w:color w:val="000000"/>
                <w:sz w:val="20"/>
                <w:shd w:val="clear" w:color="auto" w:fill="FFFFFF"/>
              </w:rPr>
            </w:pPr>
            <w:r w:rsidRPr="004E00E9">
              <w:rPr>
                <w:sz w:val="20"/>
                <w:szCs w:val="20"/>
              </w:rPr>
              <w:t>Станция технического обслуживания</w:t>
            </w:r>
          </w:p>
        </w:tc>
        <w:tc>
          <w:tcPr>
            <w:tcW w:w="1025" w:type="pct"/>
            <w:shd w:val="clear" w:color="auto" w:fill="auto"/>
          </w:tcPr>
          <w:p w14:paraId="17A3E7DB" w14:textId="5187AEF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color w:val="000000"/>
                <w:sz w:val="20"/>
                <w:szCs w:val="20"/>
              </w:rPr>
              <w:t>а. Хакуринохабль за чертой населенного пункта напротив ул. Гагарина, 27</w:t>
            </w:r>
          </w:p>
        </w:tc>
        <w:tc>
          <w:tcPr>
            <w:tcW w:w="1311" w:type="pct"/>
          </w:tcPr>
          <w:p w14:paraId="0602811F" w14:textId="728A92C0" w:rsidR="006450D0" w:rsidRPr="004E00E9" w:rsidRDefault="006450D0" w:rsidP="004E00E9">
            <w:pPr>
              <w:spacing w:line="240" w:lineRule="auto"/>
              <w:jc w:val="left"/>
              <w:rPr>
                <w:bCs/>
                <w:color w:val="000000"/>
                <w:sz w:val="20"/>
                <w:shd w:val="clear" w:color="auto" w:fill="FFFFFF"/>
              </w:rPr>
            </w:pPr>
            <w:r w:rsidRPr="004E00E9">
              <w:rPr>
                <w:sz w:val="20"/>
                <w:szCs w:val="20"/>
                <w:lang w:eastAsia="ru-RU"/>
              </w:rPr>
              <w:t>Объекты по обслуживанию легковых автомобилей более 5 постов, в том числе с малярно-жестяными работами</w:t>
            </w:r>
          </w:p>
        </w:tc>
        <w:tc>
          <w:tcPr>
            <w:tcW w:w="584" w:type="pct"/>
          </w:tcPr>
          <w:p w14:paraId="29203D75" w14:textId="5336233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54E27803" w14:textId="09CCB363"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6BC9775" w14:textId="77777777" w:rsidTr="006450D0">
        <w:trPr>
          <w:trHeight w:val="20"/>
          <w:jc w:val="center"/>
        </w:trPr>
        <w:tc>
          <w:tcPr>
            <w:tcW w:w="145" w:type="pct"/>
          </w:tcPr>
          <w:p w14:paraId="4845352D"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8</w:t>
            </w:r>
          </w:p>
        </w:tc>
        <w:tc>
          <w:tcPr>
            <w:tcW w:w="973" w:type="pct"/>
            <w:shd w:val="clear" w:color="auto" w:fill="auto"/>
          </w:tcPr>
          <w:p w14:paraId="2215E002" w14:textId="6A98E21B" w:rsidR="006450D0" w:rsidRPr="004E00E9" w:rsidRDefault="006450D0" w:rsidP="004E00E9">
            <w:pPr>
              <w:spacing w:line="240" w:lineRule="auto"/>
              <w:jc w:val="left"/>
              <w:rPr>
                <w:color w:val="000000"/>
                <w:sz w:val="20"/>
              </w:rPr>
            </w:pPr>
            <w:r w:rsidRPr="004E00E9">
              <w:rPr>
                <w:sz w:val="20"/>
                <w:szCs w:val="20"/>
              </w:rPr>
              <w:t>Станция технического обслуживания</w:t>
            </w:r>
          </w:p>
        </w:tc>
        <w:tc>
          <w:tcPr>
            <w:tcW w:w="1025" w:type="pct"/>
            <w:shd w:val="clear" w:color="auto" w:fill="auto"/>
          </w:tcPr>
          <w:p w14:paraId="3C3F6C57" w14:textId="260CBCB9" w:rsidR="006450D0" w:rsidRPr="004E00E9" w:rsidRDefault="006450D0" w:rsidP="004E00E9">
            <w:pPr>
              <w:spacing w:line="240" w:lineRule="auto"/>
              <w:jc w:val="left"/>
              <w:rPr>
                <w:color w:val="000000"/>
                <w:sz w:val="20"/>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color w:val="000000"/>
                <w:sz w:val="20"/>
                <w:szCs w:val="20"/>
              </w:rPr>
              <w:t>а. Хакуринохабль ул. Ашхамаф, 50</w:t>
            </w:r>
          </w:p>
        </w:tc>
        <w:tc>
          <w:tcPr>
            <w:tcW w:w="1311" w:type="pct"/>
          </w:tcPr>
          <w:p w14:paraId="00F87BFE" w14:textId="0528320D" w:rsidR="006450D0" w:rsidRPr="004E00E9" w:rsidRDefault="006450D0" w:rsidP="004E00E9">
            <w:pPr>
              <w:autoSpaceDE w:val="0"/>
              <w:autoSpaceDN w:val="0"/>
              <w:adjustRightInd w:val="0"/>
              <w:spacing w:line="240" w:lineRule="auto"/>
              <w:jc w:val="left"/>
              <w:rPr>
                <w:bCs/>
                <w:color w:val="000000"/>
                <w:sz w:val="20"/>
                <w:shd w:val="clear" w:color="auto" w:fill="FFFFFF"/>
              </w:rPr>
            </w:pPr>
            <w:r w:rsidRPr="004E00E9">
              <w:rPr>
                <w:sz w:val="20"/>
                <w:szCs w:val="20"/>
                <w:lang w:eastAsia="ru-RU"/>
              </w:rPr>
              <w:t>Объекты по обслуживанию легковых автомобилей более 5 постов, в том числе с малярно-жестяными работами</w:t>
            </w:r>
          </w:p>
        </w:tc>
        <w:tc>
          <w:tcPr>
            <w:tcW w:w="584" w:type="pct"/>
          </w:tcPr>
          <w:p w14:paraId="57B97D76" w14:textId="21CC39FD"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20F0EEF" w14:textId="58AD1571"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3EFC83D8" w14:textId="77777777" w:rsidTr="006450D0">
        <w:trPr>
          <w:trHeight w:val="20"/>
          <w:jc w:val="center"/>
        </w:trPr>
        <w:tc>
          <w:tcPr>
            <w:tcW w:w="145" w:type="pct"/>
          </w:tcPr>
          <w:p w14:paraId="5C0B128F"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9</w:t>
            </w:r>
          </w:p>
        </w:tc>
        <w:tc>
          <w:tcPr>
            <w:tcW w:w="973" w:type="pct"/>
            <w:shd w:val="clear" w:color="auto" w:fill="auto"/>
          </w:tcPr>
          <w:p w14:paraId="2FD3EB7D" w14:textId="775E7BBC" w:rsidR="006450D0" w:rsidRPr="004E00E9" w:rsidRDefault="006450D0" w:rsidP="004E00E9">
            <w:pPr>
              <w:spacing w:line="240" w:lineRule="auto"/>
              <w:jc w:val="left"/>
              <w:rPr>
                <w:color w:val="000000"/>
                <w:sz w:val="20"/>
              </w:rPr>
            </w:pPr>
            <w:r w:rsidRPr="004E00E9">
              <w:rPr>
                <w:sz w:val="20"/>
                <w:szCs w:val="20"/>
              </w:rPr>
              <w:t>Автомойка</w:t>
            </w:r>
          </w:p>
        </w:tc>
        <w:tc>
          <w:tcPr>
            <w:tcW w:w="1025" w:type="pct"/>
            <w:shd w:val="clear" w:color="auto" w:fill="auto"/>
          </w:tcPr>
          <w:p w14:paraId="6FFDF7B1" w14:textId="526CFF43" w:rsidR="006450D0" w:rsidRPr="004E00E9" w:rsidRDefault="006450D0" w:rsidP="004E00E9">
            <w:pPr>
              <w:spacing w:line="240" w:lineRule="auto"/>
              <w:jc w:val="left"/>
              <w:rPr>
                <w:color w:val="000000"/>
                <w:sz w:val="20"/>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color w:val="000000"/>
                <w:sz w:val="20"/>
                <w:szCs w:val="20"/>
              </w:rPr>
              <w:t>а. Хакуринохабль за чертой населенного пункта напротив ул. Гагарина, 27</w:t>
            </w:r>
          </w:p>
        </w:tc>
        <w:tc>
          <w:tcPr>
            <w:tcW w:w="1311" w:type="pct"/>
          </w:tcPr>
          <w:p w14:paraId="0DF39A19" w14:textId="4C7D9A11" w:rsidR="006450D0" w:rsidRPr="004E00E9" w:rsidRDefault="006450D0" w:rsidP="004E00E9">
            <w:pPr>
              <w:autoSpaceDE w:val="0"/>
              <w:autoSpaceDN w:val="0"/>
              <w:adjustRightInd w:val="0"/>
              <w:spacing w:line="240" w:lineRule="auto"/>
              <w:jc w:val="left"/>
              <w:rPr>
                <w:bCs/>
                <w:color w:val="000000"/>
                <w:sz w:val="20"/>
                <w:shd w:val="clear" w:color="auto" w:fill="FFFFFF"/>
              </w:rPr>
            </w:pPr>
            <w:r w:rsidRPr="004E00E9">
              <w:rPr>
                <w:sz w:val="20"/>
                <w:szCs w:val="20"/>
                <w:lang w:eastAsia="ru-RU"/>
              </w:rPr>
              <w:t>Мойка автомобилей с количеством постов не более 5 с проведением работ внутри объектов капитального строительства и исключением обслуживания автомобилей на прилегающей территории и (или) территории, непосредственно прилегающей к зданиям</w:t>
            </w:r>
          </w:p>
        </w:tc>
        <w:tc>
          <w:tcPr>
            <w:tcW w:w="584" w:type="pct"/>
          </w:tcPr>
          <w:p w14:paraId="556B6A40" w14:textId="6A020D23"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4D809CC" w14:textId="16A75627"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416C13F" w14:textId="77777777" w:rsidTr="006450D0">
        <w:trPr>
          <w:trHeight w:val="20"/>
          <w:jc w:val="center"/>
        </w:trPr>
        <w:tc>
          <w:tcPr>
            <w:tcW w:w="145" w:type="pct"/>
          </w:tcPr>
          <w:p w14:paraId="785AB9CD"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w:t>
            </w:r>
          </w:p>
        </w:tc>
        <w:tc>
          <w:tcPr>
            <w:tcW w:w="973" w:type="pct"/>
            <w:shd w:val="clear" w:color="auto" w:fill="auto"/>
          </w:tcPr>
          <w:p w14:paraId="4B96E07D" w14:textId="2F928E8C" w:rsidR="006450D0" w:rsidRPr="004E00E9" w:rsidRDefault="006450D0" w:rsidP="004E00E9">
            <w:pPr>
              <w:spacing w:line="240" w:lineRule="auto"/>
              <w:jc w:val="left"/>
              <w:rPr>
                <w:color w:val="000000"/>
                <w:sz w:val="20"/>
              </w:rPr>
            </w:pPr>
            <w:r w:rsidRPr="004E00E9">
              <w:rPr>
                <w:sz w:val="20"/>
                <w:szCs w:val="20"/>
              </w:rPr>
              <w:t>Автомойка</w:t>
            </w:r>
          </w:p>
        </w:tc>
        <w:tc>
          <w:tcPr>
            <w:tcW w:w="1025" w:type="pct"/>
            <w:shd w:val="clear" w:color="auto" w:fill="auto"/>
          </w:tcPr>
          <w:p w14:paraId="762EEE5A" w14:textId="769E1710" w:rsidR="006450D0" w:rsidRPr="004E00E9" w:rsidRDefault="006450D0" w:rsidP="004E00E9">
            <w:pPr>
              <w:spacing w:line="240" w:lineRule="auto"/>
              <w:jc w:val="left"/>
              <w:rPr>
                <w:color w:val="000000"/>
                <w:sz w:val="20"/>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color w:val="000000"/>
                <w:sz w:val="20"/>
                <w:szCs w:val="20"/>
              </w:rPr>
              <w:t>а. Хакуринохабль ул. Ашхамаф, 50</w:t>
            </w:r>
          </w:p>
        </w:tc>
        <w:tc>
          <w:tcPr>
            <w:tcW w:w="1311" w:type="pct"/>
          </w:tcPr>
          <w:p w14:paraId="017AF5D3" w14:textId="3BD5FD56" w:rsidR="006450D0" w:rsidRPr="004E00E9" w:rsidRDefault="006450D0" w:rsidP="004E00E9">
            <w:pPr>
              <w:autoSpaceDE w:val="0"/>
              <w:autoSpaceDN w:val="0"/>
              <w:adjustRightInd w:val="0"/>
              <w:spacing w:line="240" w:lineRule="auto"/>
              <w:jc w:val="left"/>
              <w:rPr>
                <w:bCs/>
                <w:color w:val="000000"/>
                <w:sz w:val="20"/>
                <w:shd w:val="clear" w:color="auto" w:fill="FFFFFF"/>
              </w:rPr>
            </w:pPr>
            <w:r w:rsidRPr="004E00E9">
              <w:rPr>
                <w:sz w:val="20"/>
                <w:szCs w:val="20"/>
                <w:lang w:eastAsia="ru-RU"/>
              </w:rPr>
              <w:t>Мойка автомобилей с количеством постов не более 5 с проведением работ внутри объектов капитального строительства и исключением обслуживания автомобилей на прилегающей территории и (или) территории, непосредственно прилегающей к зданиям</w:t>
            </w:r>
          </w:p>
        </w:tc>
        <w:tc>
          <w:tcPr>
            <w:tcW w:w="584" w:type="pct"/>
          </w:tcPr>
          <w:p w14:paraId="65354E55" w14:textId="001BDB9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490AF2F0" w14:textId="578F6138"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8D124ED" w14:textId="77777777" w:rsidTr="006450D0">
        <w:trPr>
          <w:trHeight w:val="20"/>
          <w:jc w:val="center"/>
        </w:trPr>
        <w:tc>
          <w:tcPr>
            <w:tcW w:w="145" w:type="pct"/>
          </w:tcPr>
          <w:p w14:paraId="3800627B"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11</w:t>
            </w:r>
          </w:p>
        </w:tc>
        <w:tc>
          <w:tcPr>
            <w:tcW w:w="973" w:type="pct"/>
            <w:shd w:val="clear" w:color="auto" w:fill="auto"/>
          </w:tcPr>
          <w:p w14:paraId="01CEE54D" w14:textId="12E4A39A" w:rsidR="006450D0" w:rsidRPr="004E00E9" w:rsidRDefault="006450D0" w:rsidP="004E00E9">
            <w:pPr>
              <w:spacing w:line="240" w:lineRule="auto"/>
              <w:jc w:val="left"/>
              <w:rPr>
                <w:color w:val="000000"/>
                <w:sz w:val="20"/>
              </w:rPr>
            </w:pPr>
            <w:r w:rsidRPr="004E00E9">
              <w:rPr>
                <w:sz w:val="20"/>
                <w:szCs w:val="20"/>
              </w:rPr>
              <w:t>Автомойка</w:t>
            </w:r>
          </w:p>
        </w:tc>
        <w:tc>
          <w:tcPr>
            <w:tcW w:w="1025" w:type="pct"/>
            <w:shd w:val="clear" w:color="auto" w:fill="auto"/>
          </w:tcPr>
          <w:p w14:paraId="793F5B90" w14:textId="06C6184C" w:rsidR="006450D0" w:rsidRPr="004E00E9" w:rsidRDefault="006450D0" w:rsidP="004E00E9">
            <w:pPr>
              <w:spacing w:line="240" w:lineRule="auto"/>
              <w:jc w:val="left"/>
              <w:rPr>
                <w:color w:val="000000"/>
                <w:sz w:val="20"/>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color w:val="000000"/>
                <w:sz w:val="20"/>
                <w:szCs w:val="20"/>
              </w:rPr>
              <w:t>а. Хакуринохабль ул. Ашхамаф, 46</w:t>
            </w:r>
          </w:p>
        </w:tc>
        <w:tc>
          <w:tcPr>
            <w:tcW w:w="1311" w:type="pct"/>
          </w:tcPr>
          <w:p w14:paraId="0EA8A40C" w14:textId="7E9DFA9E" w:rsidR="006450D0" w:rsidRPr="004E00E9" w:rsidRDefault="006450D0" w:rsidP="004E00E9">
            <w:pPr>
              <w:autoSpaceDE w:val="0"/>
              <w:autoSpaceDN w:val="0"/>
              <w:adjustRightInd w:val="0"/>
              <w:spacing w:line="240" w:lineRule="auto"/>
              <w:jc w:val="left"/>
              <w:rPr>
                <w:bCs/>
                <w:color w:val="000000"/>
                <w:sz w:val="20"/>
                <w:shd w:val="clear" w:color="auto" w:fill="FFFFFF"/>
              </w:rPr>
            </w:pPr>
            <w:r w:rsidRPr="004E00E9">
              <w:rPr>
                <w:sz w:val="20"/>
                <w:szCs w:val="20"/>
                <w:lang w:eastAsia="ru-RU"/>
              </w:rPr>
              <w:t>Мойка автомобилей с количеством постов не более 5 с проведением работ внутри объектов капитального строительства и исключением обслуживания автомобилей на прилегающей территории и (или) территории, непосредственно прилегающей к зданиям</w:t>
            </w:r>
          </w:p>
        </w:tc>
        <w:tc>
          <w:tcPr>
            <w:tcW w:w="584" w:type="pct"/>
          </w:tcPr>
          <w:p w14:paraId="76AA06CB" w14:textId="7C41375C"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3D3A0EA" w14:textId="2A3A6EAC"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752D99B" w14:textId="77777777" w:rsidTr="006450D0">
        <w:trPr>
          <w:trHeight w:val="20"/>
          <w:jc w:val="center"/>
        </w:trPr>
        <w:tc>
          <w:tcPr>
            <w:tcW w:w="145" w:type="pct"/>
          </w:tcPr>
          <w:p w14:paraId="2A824B93"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12</w:t>
            </w:r>
          </w:p>
        </w:tc>
        <w:tc>
          <w:tcPr>
            <w:tcW w:w="973" w:type="pct"/>
            <w:shd w:val="clear" w:color="auto" w:fill="auto"/>
          </w:tcPr>
          <w:p w14:paraId="639A1813" w14:textId="73E07E77" w:rsidR="006450D0" w:rsidRPr="004E00E9" w:rsidRDefault="006450D0" w:rsidP="004E00E9">
            <w:pPr>
              <w:spacing w:line="240" w:lineRule="auto"/>
              <w:jc w:val="left"/>
              <w:rPr>
                <w:color w:val="000000"/>
                <w:sz w:val="20"/>
              </w:rPr>
            </w:pPr>
            <w:r w:rsidRPr="004E00E9">
              <w:rPr>
                <w:sz w:val="20"/>
                <w:szCs w:val="20"/>
              </w:rPr>
              <w:t>ИП Азашиков Асхад Нальбиевич</w:t>
            </w:r>
          </w:p>
        </w:tc>
        <w:tc>
          <w:tcPr>
            <w:tcW w:w="1025" w:type="pct"/>
            <w:shd w:val="clear" w:color="auto" w:fill="auto"/>
          </w:tcPr>
          <w:p w14:paraId="299A6A4B" w14:textId="43DE7B92" w:rsidR="006450D0" w:rsidRPr="004E00E9" w:rsidRDefault="006450D0" w:rsidP="004E00E9">
            <w:pPr>
              <w:spacing w:line="240" w:lineRule="auto"/>
              <w:jc w:val="left"/>
              <w:rPr>
                <w:color w:val="000000"/>
                <w:sz w:val="20"/>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w:t>
            </w:r>
          </w:p>
        </w:tc>
        <w:tc>
          <w:tcPr>
            <w:tcW w:w="1311" w:type="pct"/>
          </w:tcPr>
          <w:p w14:paraId="23EC8D79" w14:textId="6D8C926B" w:rsidR="006450D0" w:rsidRPr="004E00E9" w:rsidRDefault="006450D0" w:rsidP="004E00E9">
            <w:pPr>
              <w:autoSpaceDE w:val="0"/>
              <w:autoSpaceDN w:val="0"/>
              <w:adjustRightInd w:val="0"/>
              <w:spacing w:line="240" w:lineRule="auto"/>
              <w:jc w:val="left"/>
              <w:rPr>
                <w:sz w:val="20"/>
                <w:szCs w:val="20"/>
                <w:lang w:eastAsia="ru-RU"/>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44FC26B6" w14:textId="792F5ED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865E019" w14:textId="0782F024"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632FF372" w14:textId="77777777" w:rsidTr="006450D0">
        <w:trPr>
          <w:trHeight w:val="20"/>
          <w:jc w:val="center"/>
        </w:trPr>
        <w:tc>
          <w:tcPr>
            <w:tcW w:w="145" w:type="pct"/>
          </w:tcPr>
          <w:p w14:paraId="6072BD76"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13</w:t>
            </w:r>
          </w:p>
        </w:tc>
        <w:tc>
          <w:tcPr>
            <w:tcW w:w="973" w:type="pct"/>
            <w:shd w:val="clear" w:color="auto" w:fill="auto"/>
          </w:tcPr>
          <w:p w14:paraId="2CDB53E0" w14:textId="4190DDC4"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Аутлев Асхад Асланович</w:t>
            </w:r>
          </w:p>
        </w:tc>
        <w:tc>
          <w:tcPr>
            <w:tcW w:w="1025" w:type="pct"/>
            <w:shd w:val="clear" w:color="auto" w:fill="auto"/>
          </w:tcPr>
          <w:p w14:paraId="752D8373" w14:textId="0F430BD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w:t>
            </w:r>
          </w:p>
        </w:tc>
        <w:tc>
          <w:tcPr>
            <w:tcW w:w="1311" w:type="pct"/>
          </w:tcPr>
          <w:p w14:paraId="496878AC" w14:textId="673E56CF"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47EA36AD" w14:textId="3ECC802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F405CAA" w14:textId="2A3BE5C2" w:rsidR="006450D0" w:rsidRPr="004E00E9" w:rsidRDefault="006450D0" w:rsidP="004E00E9">
            <w:pPr>
              <w:spacing w:line="240" w:lineRule="auto"/>
              <w:jc w:val="left"/>
              <w:rPr>
                <w:color w:val="000000"/>
                <w:sz w:val="20"/>
                <w:szCs w:val="20"/>
                <w:shd w:val="clear" w:color="auto" w:fill="FFFFFF"/>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6B3B9B19" w14:textId="77777777" w:rsidTr="006450D0">
        <w:trPr>
          <w:trHeight w:val="20"/>
          <w:jc w:val="center"/>
        </w:trPr>
        <w:tc>
          <w:tcPr>
            <w:tcW w:w="145" w:type="pct"/>
          </w:tcPr>
          <w:p w14:paraId="419B48D6"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14</w:t>
            </w:r>
          </w:p>
        </w:tc>
        <w:tc>
          <w:tcPr>
            <w:tcW w:w="973" w:type="pct"/>
            <w:shd w:val="clear" w:color="auto" w:fill="auto"/>
          </w:tcPr>
          <w:p w14:paraId="7D460D35" w14:textId="6937FA5C"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Багов Руслан Нурбиевич</w:t>
            </w:r>
          </w:p>
        </w:tc>
        <w:tc>
          <w:tcPr>
            <w:tcW w:w="1025" w:type="pct"/>
            <w:shd w:val="clear" w:color="auto" w:fill="auto"/>
          </w:tcPr>
          <w:p w14:paraId="0375B7CC" w14:textId="648017B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w:t>
            </w:r>
          </w:p>
        </w:tc>
        <w:tc>
          <w:tcPr>
            <w:tcW w:w="1311" w:type="pct"/>
          </w:tcPr>
          <w:p w14:paraId="5618C53B" w14:textId="7588CA9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0F534426" w14:textId="3927CDF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86A25DF" w14:textId="103DF194"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05843B78" w14:textId="77777777" w:rsidTr="006450D0">
        <w:trPr>
          <w:trHeight w:val="20"/>
          <w:jc w:val="center"/>
        </w:trPr>
        <w:tc>
          <w:tcPr>
            <w:tcW w:w="145" w:type="pct"/>
          </w:tcPr>
          <w:p w14:paraId="68BA0C09"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15</w:t>
            </w:r>
          </w:p>
        </w:tc>
        <w:tc>
          <w:tcPr>
            <w:tcW w:w="973" w:type="pct"/>
            <w:shd w:val="clear" w:color="auto" w:fill="auto"/>
          </w:tcPr>
          <w:p w14:paraId="446C9C25" w14:textId="71495494"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Багов Вячислав Казбекович</w:t>
            </w:r>
          </w:p>
        </w:tc>
        <w:tc>
          <w:tcPr>
            <w:tcW w:w="1025" w:type="pct"/>
            <w:shd w:val="clear" w:color="auto" w:fill="auto"/>
          </w:tcPr>
          <w:p w14:paraId="15AF2058" w14:textId="6DBA9164"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 xml:space="preserve">а. Хакуринохабль, ул. Шовгенова, 30  </w:t>
            </w:r>
          </w:p>
        </w:tc>
        <w:tc>
          <w:tcPr>
            <w:tcW w:w="1311" w:type="pct"/>
          </w:tcPr>
          <w:p w14:paraId="7A788ED5" w14:textId="2F1739E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7E0C6A6D" w14:textId="366F8C6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3D5BCAEA" w14:textId="324110DE"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8CCBC0C" w14:textId="77777777" w:rsidTr="006450D0">
        <w:trPr>
          <w:trHeight w:val="20"/>
          <w:jc w:val="center"/>
        </w:trPr>
        <w:tc>
          <w:tcPr>
            <w:tcW w:w="145" w:type="pct"/>
          </w:tcPr>
          <w:p w14:paraId="3CEA1082"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16</w:t>
            </w:r>
          </w:p>
        </w:tc>
        <w:tc>
          <w:tcPr>
            <w:tcW w:w="973" w:type="pct"/>
            <w:shd w:val="clear" w:color="auto" w:fill="auto"/>
          </w:tcPr>
          <w:p w14:paraId="7A88219E" w14:textId="3E37A5BE"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Гутов Туркубий Нурбиевич</w:t>
            </w:r>
          </w:p>
        </w:tc>
        <w:tc>
          <w:tcPr>
            <w:tcW w:w="1025" w:type="pct"/>
            <w:shd w:val="clear" w:color="auto" w:fill="auto"/>
          </w:tcPr>
          <w:p w14:paraId="537E94CC" w14:textId="239695B4" w:rsidR="006450D0" w:rsidRPr="004E00E9" w:rsidRDefault="006450D0" w:rsidP="004E00E9">
            <w:pPr>
              <w:spacing w:line="240" w:lineRule="auto"/>
              <w:jc w:val="left"/>
              <w:rPr>
                <w:bCs/>
                <w:color w:val="000000"/>
                <w:sz w:val="20"/>
                <w:shd w:val="clear" w:color="auto" w:fill="FFFFFF"/>
              </w:rPr>
            </w:pPr>
            <w:r w:rsidRPr="004E00E9">
              <w:rPr>
                <w:sz w:val="20"/>
                <w:szCs w:val="20"/>
              </w:rPr>
              <w:t>аул Хакуринохабль</w:t>
            </w:r>
          </w:p>
        </w:tc>
        <w:tc>
          <w:tcPr>
            <w:tcW w:w="1311" w:type="pct"/>
          </w:tcPr>
          <w:p w14:paraId="3A1F2D40" w14:textId="25B47FC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5917D39B" w14:textId="0FA34945"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21DB59B" w14:textId="2CA1F04D"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51442DEE" w14:textId="77777777" w:rsidTr="006450D0">
        <w:trPr>
          <w:trHeight w:val="20"/>
          <w:jc w:val="center"/>
        </w:trPr>
        <w:tc>
          <w:tcPr>
            <w:tcW w:w="145" w:type="pct"/>
          </w:tcPr>
          <w:p w14:paraId="7156EFCD"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17</w:t>
            </w:r>
          </w:p>
        </w:tc>
        <w:tc>
          <w:tcPr>
            <w:tcW w:w="973" w:type="pct"/>
            <w:shd w:val="clear" w:color="auto" w:fill="auto"/>
          </w:tcPr>
          <w:p w14:paraId="2F3A7B58" w14:textId="3B4EA164"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Гишева Мариета Рамазановна</w:t>
            </w:r>
          </w:p>
        </w:tc>
        <w:tc>
          <w:tcPr>
            <w:tcW w:w="1025" w:type="pct"/>
            <w:shd w:val="clear" w:color="auto" w:fill="auto"/>
          </w:tcPr>
          <w:p w14:paraId="719A99C9" w14:textId="5065831F" w:rsidR="006450D0" w:rsidRPr="004E00E9" w:rsidRDefault="006450D0" w:rsidP="004E00E9">
            <w:pPr>
              <w:spacing w:line="240" w:lineRule="auto"/>
              <w:jc w:val="left"/>
              <w:rPr>
                <w:bCs/>
                <w:color w:val="000000"/>
                <w:sz w:val="20"/>
                <w:shd w:val="clear" w:color="auto" w:fill="FFFFFF"/>
              </w:rPr>
            </w:pPr>
            <w:r w:rsidRPr="004E00E9">
              <w:rPr>
                <w:sz w:val="20"/>
                <w:szCs w:val="20"/>
              </w:rPr>
              <w:t>аул Хакуринохабль</w:t>
            </w:r>
          </w:p>
        </w:tc>
        <w:tc>
          <w:tcPr>
            <w:tcW w:w="1311" w:type="pct"/>
          </w:tcPr>
          <w:p w14:paraId="530AA469" w14:textId="5B374C82"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5A523BAA" w14:textId="696E59C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FC7DBB3" w14:textId="745F5370"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069EF4EC" w14:textId="77777777" w:rsidTr="006450D0">
        <w:trPr>
          <w:trHeight w:val="20"/>
          <w:jc w:val="center"/>
        </w:trPr>
        <w:tc>
          <w:tcPr>
            <w:tcW w:w="145" w:type="pct"/>
          </w:tcPr>
          <w:p w14:paraId="3FA2DD60"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18</w:t>
            </w:r>
          </w:p>
        </w:tc>
        <w:tc>
          <w:tcPr>
            <w:tcW w:w="973" w:type="pct"/>
            <w:shd w:val="clear" w:color="auto" w:fill="auto"/>
          </w:tcPr>
          <w:p w14:paraId="66138483" w14:textId="08CABDE1"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Дауров Мадин Гайсович</w:t>
            </w:r>
          </w:p>
        </w:tc>
        <w:tc>
          <w:tcPr>
            <w:tcW w:w="1025" w:type="pct"/>
            <w:shd w:val="clear" w:color="auto" w:fill="auto"/>
          </w:tcPr>
          <w:p w14:paraId="15CF9139" w14:textId="74664C5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 ул. Мамишева</w:t>
            </w:r>
          </w:p>
        </w:tc>
        <w:tc>
          <w:tcPr>
            <w:tcW w:w="1311" w:type="pct"/>
          </w:tcPr>
          <w:p w14:paraId="5703064E" w14:textId="7DCCC218"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2A15CCEF" w14:textId="1310F8B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2163A433" w14:textId="076A4D21"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7D973A55" w14:textId="77777777" w:rsidTr="006450D0">
        <w:trPr>
          <w:trHeight w:val="20"/>
          <w:jc w:val="center"/>
        </w:trPr>
        <w:tc>
          <w:tcPr>
            <w:tcW w:w="145" w:type="pct"/>
          </w:tcPr>
          <w:p w14:paraId="1B26C4A6"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19</w:t>
            </w:r>
          </w:p>
        </w:tc>
        <w:tc>
          <w:tcPr>
            <w:tcW w:w="973" w:type="pct"/>
            <w:shd w:val="clear" w:color="auto" w:fill="auto"/>
          </w:tcPr>
          <w:p w14:paraId="3952CFA6" w14:textId="4E0A7BC6"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Зезарахов Аслан Кандаурович</w:t>
            </w:r>
          </w:p>
        </w:tc>
        <w:tc>
          <w:tcPr>
            <w:tcW w:w="1025" w:type="pct"/>
            <w:shd w:val="clear" w:color="auto" w:fill="auto"/>
          </w:tcPr>
          <w:p w14:paraId="38F4E7C0" w14:textId="135B449C" w:rsidR="006450D0" w:rsidRPr="004E00E9" w:rsidRDefault="006450D0" w:rsidP="004E00E9">
            <w:pPr>
              <w:spacing w:line="240" w:lineRule="auto"/>
              <w:jc w:val="left"/>
              <w:rPr>
                <w:bCs/>
                <w:color w:val="000000"/>
                <w:sz w:val="20"/>
                <w:shd w:val="clear" w:color="auto" w:fill="FFFFFF"/>
              </w:rPr>
            </w:pPr>
            <w:r w:rsidRPr="004E00E9">
              <w:rPr>
                <w:sz w:val="20"/>
                <w:szCs w:val="20"/>
              </w:rPr>
              <w:t>аул Хакуринохабль</w:t>
            </w:r>
          </w:p>
        </w:tc>
        <w:tc>
          <w:tcPr>
            <w:tcW w:w="1311" w:type="pct"/>
          </w:tcPr>
          <w:p w14:paraId="266B7F6D" w14:textId="231915F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050447CD" w14:textId="752B347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04336BA" w14:textId="152DC878"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C249990" w14:textId="77777777" w:rsidTr="006450D0">
        <w:trPr>
          <w:trHeight w:val="20"/>
          <w:jc w:val="center"/>
        </w:trPr>
        <w:tc>
          <w:tcPr>
            <w:tcW w:w="145" w:type="pct"/>
          </w:tcPr>
          <w:p w14:paraId="2DA5DAFF"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20</w:t>
            </w:r>
          </w:p>
        </w:tc>
        <w:tc>
          <w:tcPr>
            <w:tcW w:w="973" w:type="pct"/>
            <w:shd w:val="clear" w:color="auto" w:fill="auto"/>
          </w:tcPr>
          <w:p w14:paraId="4ECF35E3" w14:textId="29FCB160" w:rsidR="006450D0" w:rsidRPr="004E00E9" w:rsidRDefault="006450D0" w:rsidP="004E00E9">
            <w:pPr>
              <w:spacing w:line="240" w:lineRule="auto"/>
              <w:jc w:val="left"/>
              <w:rPr>
                <w:bCs/>
                <w:color w:val="000000"/>
                <w:sz w:val="20"/>
                <w:shd w:val="clear" w:color="auto" w:fill="FFFFFF"/>
              </w:rPr>
            </w:pPr>
            <w:r w:rsidRPr="004E00E9">
              <w:rPr>
                <w:sz w:val="20"/>
                <w:szCs w:val="20"/>
              </w:rPr>
              <w:t>Шнахова Мариета Руслановна</w:t>
            </w:r>
          </w:p>
        </w:tc>
        <w:tc>
          <w:tcPr>
            <w:tcW w:w="1025" w:type="pct"/>
            <w:shd w:val="clear" w:color="auto" w:fill="auto"/>
          </w:tcPr>
          <w:p w14:paraId="7E5329B7" w14:textId="112084A7" w:rsidR="006450D0" w:rsidRPr="004E00E9" w:rsidRDefault="006450D0" w:rsidP="004E00E9">
            <w:pPr>
              <w:spacing w:line="240" w:lineRule="auto"/>
              <w:jc w:val="left"/>
              <w:rPr>
                <w:bCs/>
                <w:color w:val="000000"/>
                <w:sz w:val="20"/>
                <w:shd w:val="clear" w:color="auto" w:fill="FFFFFF"/>
              </w:rPr>
            </w:pPr>
            <w:r w:rsidRPr="004E00E9">
              <w:rPr>
                <w:sz w:val="20"/>
                <w:szCs w:val="20"/>
              </w:rPr>
              <w:t>аул Хакуринохабль</w:t>
            </w:r>
          </w:p>
        </w:tc>
        <w:tc>
          <w:tcPr>
            <w:tcW w:w="1311" w:type="pct"/>
          </w:tcPr>
          <w:p w14:paraId="57745308" w14:textId="0047BFA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24A235FF" w14:textId="509326A8"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DFE342D" w14:textId="5CF7E680"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E56B75B" w14:textId="77777777" w:rsidTr="006450D0">
        <w:trPr>
          <w:trHeight w:val="20"/>
          <w:jc w:val="center"/>
        </w:trPr>
        <w:tc>
          <w:tcPr>
            <w:tcW w:w="145" w:type="pct"/>
          </w:tcPr>
          <w:p w14:paraId="4323DC7D"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21</w:t>
            </w:r>
          </w:p>
        </w:tc>
        <w:tc>
          <w:tcPr>
            <w:tcW w:w="973" w:type="pct"/>
            <w:shd w:val="clear" w:color="auto" w:fill="auto"/>
          </w:tcPr>
          <w:p w14:paraId="51CE8392" w14:textId="591882D4"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Хатков Рамазан Асланович</w:t>
            </w:r>
          </w:p>
        </w:tc>
        <w:tc>
          <w:tcPr>
            <w:tcW w:w="1025" w:type="pct"/>
            <w:shd w:val="clear" w:color="auto" w:fill="auto"/>
          </w:tcPr>
          <w:p w14:paraId="7A9A61E9" w14:textId="287308AA" w:rsidR="006450D0" w:rsidRPr="004E00E9" w:rsidRDefault="006450D0" w:rsidP="004E00E9">
            <w:pPr>
              <w:spacing w:line="240" w:lineRule="auto"/>
              <w:jc w:val="left"/>
              <w:rPr>
                <w:bCs/>
                <w:color w:val="000000"/>
                <w:sz w:val="20"/>
                <w:shd w:val="clear" w:color="auto" w:fill="FFFFFF"/>
              </w:rPr>
            </w:pPr>
            <w:r w:rsidRPr="004E00E9">
              <w:rPr>
                <w:sz w:val="20"/>
                <w:szCs w:val="20"/>
              </w:rPr>
              <w:t>аул Хакуринохабль</w:t>
            </w:r>
          </w:p>
        </w:tc>
        <w:tc>
          <w:tcPr>
            <w:tcW w:w="1311" w:type="pct"/>
          </w:tcPr>
          <w:p w14:paraId="0FAB1ABD" w14:textId="4F870F2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322D7823" w14:textId="1962BC2C"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566A864" w14:textId="6729A94D"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3089D23" w14:textId="77777777" w:rsidTr="006450D0">
        <w:trPr>
          <w:trHeight w:val="20"/>
          <w:jc w:val="center"/>
        </w:trPr>
        <w:tc>
          <w:tcPr>
            <w:tcW w:w="145" w:type="pct"/>
          </w:tcPr>
          <w:p w14:paraId="7FC4EC48"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22</w:t>
            </w:r>
          </w:p>
        </w:tc>
        <w:tc>
          <w:tcPr>
            <w:tcW w:w="973" w:type="pct"/>
            <w:shd w:val="clear" w:color="auto" w:fill="auto"/>
          </w:tcPr>
          <w:p w14:paraId="40A97846" w14:textId="6F0E6D5D" w:rsidR="006450D0" w:rsidRPr="004E00E9" w:rsidRDefault="006450D0" w:rsidP="004E00E9">
            <w:pPr>
              <w:spacing w:line="240" w:lineRule="auto"/>
              <w:jc w:val="left"/>
              <w:rPr>
                <w:bCs/>
                <w:color w:val="000000"/>
                <w:sz w:val="20"/>
                <w:shd w:val="clear" w:color="auto" w:fill="FFFFFF"/>
              </w:rPr>
            </w:pPr>
            <w:r w:rsidRPr="004E00E9">
              <w:rPr>
                <w:sz w:val="20"/>
                <w:szCs w:val="20"/>
              </w:rPr>
              <w:t>ИП Меретуков Каплан Гайсович</w:t>
            </w:r>
          </w:p>
        </w:tc>
        <w:tc>
          <w:tcPr>
            <w:tcW w:w="1025" w:type="pct"/>
            <w:shd w:val="clear" w:color="auto" w:fill="auto"/>
          </w:tcPr>
          <w:p w14:paraId="4077E17B" w14:textId="1CDAFF56" w:rsidR="006450D0" w:rsidRPr="004E00E9" w:rsidRDefault="006450D0" w:rsidP="004E00E9">
            <w:pPr>
              <w:spacing w:line="240" w:lineRule="auto"/>
              <w:jc w:val="left"/>
              <w:rPr>
                <w:bCs/>
                <w:color w:val="000000"/>
                <w:sz w:val="20"/>
                <w:shd w:val="clear" w:color="auto" w:fill="FFFFFF"/>
              </w:rPr>
            </w:pPr>
            <w:r w:rsidRPr="004E00E9">
              <w:rPr>
                <w:sz w:val="20"/>
                <w:szCs w:val="20"/>
              </w:rPr>
              <w:t>аул Хакуринохабль</w:t>
            </w:r>
          </w:p>
        </w:tc>
        <w:tc>
          <w:tcPr>
            <w:tcW w:w="1311" w:type="pct"/>
          </w:tcPr>
          <w:p w14:paraId="52121389" w14:textId="57D5EF0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1A843F2C" w14:textId="4B9D7C9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5E782AA3" w14:textId="0BB9AFC6"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5557C4F2" w14:textId="77777777" w:rsidTr="006450D0">
        <w:trPr>
          <w:trHeight w:val="20"/>
          <w:jc w:val="center"/>
        </w:trPr>
        <w:tc>
          <w:tcPr>
            <w:tcW w:w="145" w:type="pct"/>
          </w:tcPr>
          <w:p w14:paraId="3C810D19"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23</w:t>
            </w:r>
          </w:p>
        </w:tc>
        <w:tc>
          <w:tcPr>
            <w:tcW w:w="973" w:type="pct"/>
            <w:shd w:val="clear" w:color="auto" w:fill="auto"/>
          </w:tcPr>
          <w:p w14:paraId="3DE05990" w14:textId="20674825"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Меретуков Абрек Абубачирович</w:t>
            </w:r>
          </w:p>
        </w:tc>
        <w:tc>
          <w:tcPr>
            <w:tcW w:w="1025" w:type="pct"/>
            <w:shd w:val="clear" w:color="auto" w:fill="auto"/>
          </w:tcPr>
          <w:p w14:paraId="62D8CF37" w14:textId="10BF85F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 ул. Краснооктябрьская, 37</w:t>
            </w:r>
          </w:p>
        </w:tc>
        <w:tc>
          <w:tcPr>
            <w:tcW w:w="1311" w:type="pct"/>
          </w:tcPr>
          <w:p w14:paraId="32924C05" w14:textId="340430F5"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317B29E5" w14:textId="137F503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5D02F401" w14:textId="0E234D89"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758EE111" w14:textId="77777777" w:rsidTr="006450D0">
        <w:trPr>
          <w:trHeight w:val="20"/>
          <w:jc w:val="center"/>
        </w:trPr>
        <w:tc>
          <w:tcPr>
            <w:tcW w:w="145" w:type="pct"/>
          </w:tcPr>
          <w:p w14:paraId="232B580D"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24</w:t>
            </w:r>
          </w:p>
        </w:tc>
        <w:tc>
          <w:tcPr>
            <w:tcW w:w="973" w:type="pct"/>
            <w:shd w:val="clear" w:color="auto" w:fill="auto"/>
          </w:tcPr>
          <w:p w14:paraId="50DD9FEC" w14:textId="03C58C2E"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Меретуков Заур Касеевич</w:t>
            </w:r>
          </w:p>
        </w:tc>
        <w:tc>
          <w:tcPr>
            <w:tcW w:w="1025" w:type="pct"/>
            <w:shd w:val="clear" w:color="auto" w:fill="auto"/>
          </w:tcPr>
          <w:p w14:paraId="614CF939" w14:textId="1CAC21F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 ул. Фурманова, 8</w:t>
            </w:r>
          </w:p>
        </w:tc>
        <w:tc>
          <w:tcPr>
            <w:tcW w:w="1311" w:type="pct"/>
          </w:tcPr>
          <w:p w14:paraId="6101ED66" w14:textId="6F8C88A5"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21FD5F43" w14:textId="5EE839C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03C54D3" w14:textId="489BD407"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3B2C8BE3" w14:textId="77777777" w:rsidTr="006450D0">
        <w:trPr>
          <w:trHeight w:val="20"/>
          <w:jc w:val="center"/>
        </w:trPr>
        <w:tc>
          <w:tcPr>
            <w:tcW w:w="145" w:type="pct"/>
          </w:tcPr>
          <w:p w14:paraId="055D2EC8"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25</w:t>
            </w:r>
          </w:p>
        </w:tc>
        <w:tc>
          <w:tcPr>
            <w:tcW w:w="973" w:type="pct"/>
            <w:shd w:val="clear" w:color="auto" w:fill="auto"/>
          </w:tcPr>
          <w:p w14:paraId="62D86DD2" w14:textId="3B4BAAB4" w:rsidR="006450D0" w:rsidRPr="004E00E9" w:rsidRDefault="006450D0" w:rsidP="004E00E9">
            <w:pPr>
              <w:spacing w:line="240" w:lineRule="auto"/>
              <w:jc w:val="left"/>
              <w:rPr>
                <w:bCs/>
                <w:color w:val="000000"/>
                <w:sz w:val="20"/>
                <w:shd w:val="clear" w:color="auto" w:fill="FFFFFF"/>
              </w:rPr>
            </w:pPr>
            <w:r w:rsidRPr="004E00E9">
              <w:rPr>
                <w:sz w:val="20"/>
                <w:szCs w:val="20"/>
              </w:rPr>
              <w:t>ИП Чесебиев Анзор Сальбиевич</w:t>
            </w:r>
          </w:p>
        </w:tc>
        <w:tc>
          <w:tcPr>
            <w:tcW w:w="1025" w:type="pct"/>
            <w:shd w:val="clear" w:color="auto" w:fill="auto"/>
          </w:tcPr>
          <w:p w14:paraId="23F9EFDA" w14:textId="205CE60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46733A83" w14:textId="2A6391F5"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4D9895E5" w14:textId="4DAEFCD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1BB5804" w14:textId="55AFB8DB"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749C59F" w14:textId="77777777" w:rsidTr="006450D0">
        <w:trPr>
          <w:trHeight w:val="20"/>
          <w:jc w:val="center"/>
        </w:trPr>
        <w:tc>
          <w:tcPr>
            <w:tcW w:w="145" w:type="pct"/>
          </w:tcPr>
          <w:p w14:paraId="36FF55D0"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26</w:t>
            </w:r>
          </w:p>
        </w:tc>
        <w:tc>
          <w:tcPr>
            <w:tcW w:w="973" w:type="pct"/>
            <w:shd w:val="clear" w:color="auto" w:fill="auto"/>
          </w:tcPr>
          <w:p w14:paraId="7C8BD7F0" w14:textId="0BB6B3CD"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Чесебиева Анжела Юрьевна</w:t>
            </w:r>
          </w:p>
        </w:tc>
        <w:tc>
          <w:tcPr>
            <w:tcW w:w="1025" w:type="pct"/>
            <w:shd w:val="clear" w:color="auto" w:fill="auto"/>
          </w:tcPr>
          <w:p w14:paraId="1BE8080D" w14:textId="0BC3795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2F89A9EC" w14:textId="2B1B53EF"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4F489C59" w14:textId="235BA00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2FA2E577" w14:textId="240F45E0"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56175EAE" w14:textId="77777777" w:rsidTr="006450D0">
        <w:trPr>
          <w:trHeight w:val="20"/>
          <w:jc w:val="center"/>
        </w:trPr>
        <w:tc>
          <w:tcPr>
            <w:tcW w:w="145" w:type="pct"/>
          </w:tcPr>
          <w:p w14:paraId="042F31DE"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27</w:t>
            </w:r>
          </w:p>
        </w:tc>
        <w:tc>
          <w:tcPr>
            <w:tcW w:w="973" w:type="pct"/>
            <w:shd w:val="clear" w:color="auto" w:fill="auto"/>
          </w:tcPr>
          <w:p w14:paraId="2198C19B" w14:textId="6E29EE04"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Ожева Асият Хасановна</w:t>
            </w:r>
          </w:p>
        </w:tc>
        <w:tc>
          <w:tcPr>
            <w:tcW w:w="1025" w:type="pct"/>
            <w:shd w:val="clear" w:color="auto" w:fill="auto"/>
          </w:tcPr>
          <w:p w14:paraId="7C48145F" w14:textId="751323F4"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74428223" w14:textId="008EA54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36875BD9" w14:textId="1FA5F6DD"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1DB534D" w14:textId="3142A334"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71BA99EF" w14:textId="77777777" w:rsidTr="006450D0">
        <w:trPr>
          <w:trHeight w:val="20"/>
          <w:jc w:val="center"/>
        </w:trPr>
        <w:tc>
          <w:tcPr>
            <w:tcW w:w="145" w:type="pct"/>
          </w:tcPr>
          <w:p w14:paraId="59980B69"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28</w:t>
            </w:r>
          </w:p>
        </w:tc>
        <w:tc>
          <w:tcPr>
            <w:tcW w:w="973" w:type="pct"/>
            <w:shd w:val="clear" w:color="auto" w:fill="auto"/>
          </w:tcPr>
          <w:p w14:paraId="7F636287" w14:textId="7D05B97C" w:rsidR="006450D0" w:rsidRPr="004E00E9" w:rsidRDefault="006450D0" w:rsidP="004E00E9">
            <w:pPr>
              <w:snapToGrid w:val="0"/>
              <w:spacing w:line="240" w:lineRule="auto"/>
              <w:jc w:val="left"/>
              <w:rPr>
                <w:bCs/>
                <w:color w:val="000000"/>
                <w:sz w:val="20"/>
                <w:shd w:val="clear" w:color="auto" w:fill="FFFFFF"/>
              </w:rPr>
            </w:pPr>
            <w:r w:rsidRPr="004E00E9">
              <w:rPr>
                <w:sz w:val="20"/>
                <w:szCs w:val="20"/>
              </w:rPr>
              <w:t>ИП глава КФХ Хакуринов Мадин Капланович</w:t>
            </w:r>
          </w:p>
        </w:tc>
        <w:tc>
          <w:tcPr>
            <w:tcW w:w="1025" w:type="pct"/>
            <w:shd w:val="clear" w:color="auto" w:fill="auto"/>
          </w:tcPr>
          <w:p w14:paraId="22C7CA9C" w14:textId="0DDDE0B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65B475FF" w14:textId="5171F6AD"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571FA1BC" w14:textId="5918215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38C8AED" w14:textId="3112C9BB"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271F8408" w14:textId="77777777" w:rsidTr="006450D0">
        <w:trPr>
          <w:trHeight w:val="20"/>
          <w:jc w:val="center"/>
        </w:trPr>
        <w:tc>
          <w:tcPr>
            <w:tcW w:w="145" w:type="pct"/>
          </w:tcPr>
          <w:p w14:paraId="1EB05F23"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29</w:t>
            </w:r>
          </w:p>
        </w:tc>
        <w:tc>
          <w:tcPr>
            <w:tcW w:w="973" w:type="pct"/>
            <w:shd w:val="clear" w:color="auto" w:fill="auto"/>
          </w:tcPr>
          <w:p w14:paraId="6F3E782F" w14:textId="64FACBDA"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Хакуринова Марина Каплановна</w:t>
            </w:r>
          </w:p>
        </w:tc>
        <w:tc>
          <w:tcPr>
            <w:tcW w:w="1025" w:type="pct"/>
            <w:shd w:val="clear" w:color="auto" w:fill="auto"/>
          </w:tcPr>
          <w:p w14:paraId="4A95A54D" w14:textId="26AFCA4F"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69F3491F" w14:textId="772B1A4C"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35491569" w14:textId="5C52EC68"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4FC72D3E" w14:textId="78B448A0"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03B64623" w14:textId="77777777" w:rsidTr="006450D0">
        <w:trPr>
          <w:trHeight w:val="20"/>
          <w:jc w:val="center"/>
        </w:trPr>
        <w:tc>
          <w:tcPr>
            <w:tcW w:w="145" w:type="pct"/>
          </w:tcPr>
          <w:p w14:paraId="7F18FEF2"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30</w:t>
            </w:r>
          </w:p>
        </w:tc>
        <w:tc>
          <w:tcPr>
            <w:tcW w:w="973" w:type="pct"/>
            <w:shd w:val="clear" w:color="auto" w:fill="auto"/>
          </w:tcPr>
          <w:p w14:paraId="7CF97429" w14:textId="0ABD8940"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Цеева Розанна Джамболетовна</w:t>
            </w:r>
          </w:p>
        </w:tc>
        <w:tc>
          <w:tcPr>
            <w:tcW w:w="1025" w:type="pct"/>
            <w:shd w:val="clear" w:color="auto" w:fill="auto"/>
          </w:tcPr>
          <w:p w14:paraId="08EA389E" w14:textId="5508062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1C8AB248" w14:textId="0CAF2732"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0FE6466E" w14:textId="4F20309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1028AE60" w14:textId="02B3BBD2"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EE36B6D" w14:textId="77777777" w:rsidTr="006450D0">
        <w:trPr>
          <w:trHeight w:val="20"/>
          <w:jc w:val="center"/>
        </w:trPr>
        <w:tc>
          <w:tcPr>
            <w:tcW w:w="145" w:type="pct"/>
          </w:tcPr>
          <w:p w14:paraId="02AD551B"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31</w:t>
            </w:r>
          </w:p>
        </w:tc>
        <w:tc>
          <w:tcPr>
            <w:tcW w:w="973" w:type="pct"/>
            <w:shd w:val="clear" w:color="auto" w:fill="auto"/>
          </w:tcPr>
          <w:p w14:paraId="4EA69C9D" w14:textId="5EC4775E" w:rsidR="006450D0" w:rsidRPr="004E00E9" w:rsidRDefault="006450D0" w:rsidP="004E00E9">
            <w:pPr>
              <w:spacing w:line="240" w:lineRule="auto"/>
              <w:jc w:val="left"/>
              <w:rPr>
                <w:bCs/>
                <w:color w:val="000000"/>
                <w:sz w:val="20"/>
                <w:shd w:val="clear" w:color="auto" w:fill="FFFFFF"/>
              </w:rPr>
            </w:pPr>
            <w:r w:rsidRPr="004E00E9">
              <w:rPr>
                <w:sz w:val="20"/>
                <w:szCs w:val="20"/>
              </w:rPr>
              <w:t>ИП Цеев Рамазан Мухарбиевич</w:t>
            </w:r>
          </w:p>
        </w:tc>
        <w:tc>
          <w:tcPr>
            <w:tcW w:w="1025" w:type="pct"/>
            <w:shd w:val="clear" w:color="auto" w:fill="auto"/>
          </w:tcPr>
          <w:p w14:paraId="68D30887" w14:textId="30BA3BC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02FB1D8E" w14:textId="0B2B1D62"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76A98362" w14:textId="42FCF5A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60224CA6" w14:textId="451FDC7D"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3D58C95D" w14:textId="77777777" w:rsidTr="006450D0">
        <w:trPr>
          <w:trHeight w:val="20"/>
          <w:jc w:val="center"/>
        </w:trPr>
        <w:tc>
          <w:tcPr>
            <w:tcW w:w="145" w:type="pct"/>
          </w:tcPr>
          <w:p w14:paraId="159CF663"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32</w:t>
            </w:r>
          </w:p>
        </w:tc>
        <w:tc>
          <w:tcPr>
            <w:tcW w:w="973" w:type="pct"/>
            <w:shd w:val="clear" w:color="auto" w:fill="auto"/>
          </w:tcPr>
          <w:p w14:paraId="41A4F9E0" w14:textId="15BE3EAF" w:rsidR="006450D0" w:rsidRPr="004E00E9" w:rsidRDefault="006450D0" w:rsidP="004E00E9">
            <w:pPr>
              <w:spacing w:line="240" w:lineRule="auto"/>
              <w:jc w:val="left"/>
              <w:rPr>
                <w:bCs/>
                <w:color w:val="000000"/>
                <w:sz w:val="20"/>
                <w:shd w:val="clear" w:color="auto" w:fill="FFFFFF"/>
              </w:rPr>
            </w:pPr>
            <w:r w:rsidRPr="004E00E9">
              <w:rPr>
                <w:sz w:val="20"/>
                <w:szCs w:val="20"/>
              </w:rPr>
              <w:t>ИП  Цеев Тимур Сальбиевич</w:t>
            </w:r>
          </w:p>
        </w:tc>
        <w:tc>
          <w:tcPr>
            <w:tcW w:w="1025" w:type="pct"/>
            <w:shd w:val="clear" w:color="auto" w:fill="auto"/>
          </w:tcPr>
          <w:p w14:paraId="7112CBE8" w14:textId="07630CF3"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792572B2" w14:textId="2887E06C"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2CAE1AC4" w14:textId="0579E12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2E458DAC" w14:textId="6D074522"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DBFBD98" w14:textId="77777777" w:rsidTr="006450D0">
        <w:trPr>
          <w:trHeight w:val="20"/>
          <w:jc w:val="center"/>
        </w:trPr>
        <w:tc>
          <w:tcPr>
            <w:tcW w:w="145" w:type="pct"/>
          </w:tcPr>
          <w:p w14:paraId="1231D260"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33</w:t>
            </w:r>
          </w:p>
        </w:tc>
        <w:tc>
          <w:tcPr>
            <w:tcW w:w="973" w:type="pct"/>
            <w:shd w:val="clear" w:color="auto" w:fill="auto"/>
          </w:tcPr>
          <w:p w14:paraId="1C605B55" w14:textId="135B44CD"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Беджанов Аслан Муратович</w:t>
            </w:r>
          </w:p>
        </w:tc>
        <w:tc>
          <w:tcPr>
            <w:tcW w:w="1025" w:type="pct"/>
            <w:shd w:val="clear" w:color="auto" w:fill="auto"/>
          </w:tcPr>
          <w:p w14:paraId="379C9708" w14:textId="3ED1BB2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 ул. Курганная, 5</w:t>
            </w:r>
          </w:p>
        </w:tc>
        <w:tc>
          <w:tcPr>
            <w:tcW w:w="1311" w:type="pct"/>
          </w:tcPr>
          <w:p w14:paraId="0D5AEEDE" w14:textId="3F167B83"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748A6FC5" w14:textId="2FCF620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DEED073" w14:textId="690BE509"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A716CEA" w14:textId="77777777" w:rsidTr="006450D0">
        <w:trPr>
          <w:trHeight w:val="20"/>
          <w:jc w:val="center"/>
        </w:trPr>
        <w:tc>
          <w:tcPr>
            <w:tcW w:w="145" w:type="pct"/>
          </w:tcPr>
          <w:p w14:paraId="4FD946C3"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34</w:t>
            </w:r>
          </w:p>
        </w:tc>
        <w:tc>
          <w:tcPr>
            <w:tcW w:w="973" w:type="pct"/>
            <w:shd w:val="clear" w:color="auto" w:fill="auto"/>
          </w:tcPr>
          <w:p w14:paraId="5D7C78CF" w14:textId="2DEA7605"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Ибрагимов Аскер Анатольевич</w:t>
            </w:r>
          </w:p>
        </w:tc>
        <w:tc>
          <w:tcPr>
            <w:tcW w:w="1025" w:type="pct"/>
            <w:shd w:val="clear" w:color="auto" w:fill="auto"/>
          </w:tcPr>
          <w:p w14:paraId="0B339277" w14:textId="200A875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54869CF8" w14:textId="089E3A4F"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4B40C9B5" w14:textId="72BDD98F"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F870903" w14:textId="39DF6455"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4AABF49" w14:textId="77777777" w:rsidTr="006450D0">
        <w:trPr>
          <w:trHeight w:val="20"/>
          <w:jc w:val="center"/>
        </w:trPr>
        <w:tc>
          <w:tcPr>
            <w:tcW w:w="145" w:type="pct"/>
          </w:tcPr>
          <w:p w14:paraId="7C6C2904"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35</w:t>
            </w:r>
          </w:p>
        </w:tc>
        <w:tc>
          <w:tcPr>
            <w:tcW w:w="973" w:type="pct"/>
            <w:shd w:val="clear" w:color="auto" w:fill="auto"/>
          </w:tcPr>
          <w:p w14:paraId="5C6E80C1" w14:textId="38506DC2"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Жемадуков Шихам Байзетович</w:t>
            </w:r>
          </w:p>
        </w:tc>
        <w:tc>
          <w:tcPr>
            <w:tcW w:w="1025" w:type="pct"/>
            <w:shd w:val="clear" w:color="auto" w:fill="auto"/>
          </w:tcPr>
          <w:p w14:paraId="164E4129" w14:textId="1D0005D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53267B97" w14:textId="2D7DCA1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06602474" w14:textId="2634E10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31632C64" w14:textId="60E9291A"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47E07750" w14:textId="77777777" w:rsidTr="006450D0">
        <w:trPr>
          <w:trHeight w:val="20"/>
          <w:jc w:val="center"/>
        </w:trPr>
        <w:tc>
          <w:tcPr>
            <w:tcW w:w="145" w:type="pct"/>
          </w:tcPr>
          <w:p w14:paraId="65792DE2"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36</w:t>
            </w:r>
          </w:p>
        </w:tc>
        <w:tc>
          <w:tcPr>
            <w:tcW w:w="973" w:type="pct"/>
            <w:shd w:val="clear" w:color="auto" w:fill="auto"/>
          </w:tcPr>
          <w:p w14:paraId="74E2132F" w14:textId="3E982DC9"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Тлевцежев Рустем Меджидович</w:t>
            </w:r>
          </w:p>
        </w:tc>
        <w:tc>
          <w:tcPr>
            <w:tcW w:w="1025" w:type="pct"/>
            <w:shd w:val="clear" w:color="auto" w:fill="auto"/>
          </w:tcPr>
          <w:p w14:paraId="2006FB58" w14:textId="6C59B613"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46E52FD1" w14:textId="5F52B58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61683E63" w14:textId="4D52639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72E5785" w14:textId="2D9AF055"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596A5C00" w14:textId="77777777" w:rsidTr="006450D0">
        <w:trPr>
          <w:trHeight w:val="20"/>
          <w:jc w:val="center"/>
        </w:trPr>
        <w:tc>
          <w:tcPr>
            <w:tcW w:w="145" w:type="pct"/>
          </w:tcPr>
          <w:p w14:paraId="094E046B"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37</w:t>
            </w:r>
          </w:p>
        </w:tc>
        <w:tc>
          <w:tcPr>
            <w:tcW w:w="973" w:type="pct"/>
            <w:shd w:val="clear" w:color="auto" w:fill="auto"/>
          </w:tcPr>
          <w:p w14:paraId="110C33DF" w14:textId="7E8BF52C"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Аутлева Марина Вячеславовна</w:t>
            </w:r>
          </w:p>
        </w:tc>
        <w:tc>
          <w:tcPr>
            <w:tcW w:w="1025" w:type="pct"/>
            <w:shd w:val="clear" w:color="auto" w:fill="auto"/>
          </w:tcPr>
          <w:p w14:paraId="1C2EB1EE" w14:textId="533EE6ED"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466CA89D" w14:textId="12256C5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518D6EDE" w14:textId="17B5127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39E320B4" w14:textId="4E594D43"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2308B9EC" w14:textId="77777777" w:rsidTr="006450D0">
        <w:trPr>
          <w:trHeight w:val="20"/>
          <w:jc w:val="center"/>
        </w:trPr>
        <w:tc>
          <w:tcPr>
            <w:tcW w:w="145" w:type="pct"/>
          </w:tcPr>
          <w:p w14:paraId="60585832"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38</w:t>
            </w:r>
          </w:p>
        </w:tc>
        <w:tc>
          <w:tcPr>
            <w:tcW w:w="973" w:type="pct"/>
            <w:shd w:val="clear" w:color="auto" w:fill="auto"/>
          </w:tcPr>
          <w:p w14:paraId="383C5B18" w14:textId="408E78B7"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Аутлев Аскер Асланович</w:t>
            </w:r>
          </w:p>
        </w:tc>
        <w:tc>
          <w:tcPr>
            <w:tcW w:w="1025" w:type="pct"/>
            <w:shd w:val="clear" w:color="auto" w:fill="auto"/>
          </w:tcPr>
          <w:p w14:paraId="7E7F74E4" w14:textId="58D22A2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Хакуринохабльское сельское поселение, </w:t>
            </w:r>
            <w:r w:rsidRPr="004E00E9">
              <w:rPr>
                <w:sz w:val="20"/>
                <w:szCs w:val="20"/>
              </w:rPr>
              <w:t>а. Хакуринохабль, ул. Матросова, 8</w:t>
            </w:r>
          </w:p>
        </w:tc>
        <w:tc>
          <w:tcPr>
            <w:tcW w:w="1311" w:type="pct"/>
          </w:tcPr>
          <w:p w14:paraId="7AB45279" w14:textId="4C1BA59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72CCF1B4" w14:textId="27AB7C3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3B616912" w14:textId="2EB07649"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0EDEAA9A" w14:textId="77777777" w:rsidTr="006450D0">
        <w:trPr>
          <w:trHeight w:val="20"/>
          <w:jc w:val="center"/>
        </w:trPr>
        <w:tc>
          <w:tcPr>
            <w:tcW w:w="145" w:type="pct"/>
          </w:tcPr>
          <w:p w14:paraId="20D1592B"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39</w:t>
            </w:r>
          </w:p>
        </w:tc>
        <w:tc>
          <w:tcPr>
            <w:tcW w:w="973" w:type="pct"/>
            <w:shd w:val="clear" w:color="auto" w:fill="auto"/>
          </w:tcPr>
          <w:p w14:paraId="1A569692" w14:textId="7362EEBB"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Аутлев Сальбий Нальбиевич</w:t>
            </w:r>
          </w:p>
        </w:tc>
        <w:tc>
          <w:tcPr>
            <w:tcW w:w="1025" w:type="pct"/>
            <w:shd w:val="clear" w:color="auto" w:fill="auto"/>
          </w:tcPr>
          <w:p w14:paraId="06DB319D" w14:textId="4246333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220B0DF5" w14:textId="08F4467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1D233324" w14:textId="3DFE6D3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6A6DBC53" w14:textId="120806F8"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1557EF8" w14:textId="77777777" w:rsidTr="006450D0">
        <w:trPr>
          <w:trHeight w:val="20"/>
          <w:jc w:val="center"/>
        </w:trPr>
        <w:tc>
          <w:tcPr>
            <w:tcW w:w="145" w:type="pct"/>
          </w:tcPr>
          <w:p w14:paraId="0F437F62"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40</w:t>
            </w:r>
          </w:p>
        </w:tc>
        <w:tc>
          <w:tcPr>
            <w:tcW w:w="973" w:type="pct"/>
            <w:shd w:val="clear" w:color="auto" w:fill="auto"/>
          </w:tcPr>
          <w:p w14:paraId="2B7A973D" w14:textId="724A0BE3"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Блипашаов Рамазан Довлетович</w:t>
            </w:r>
          </w:p>
        </w:tc>
        <w:tc>
          <w:tcPr>
            <w:tcW w:w="1025" w:type="pct"/>
            <w:shd w:val="clear" w:color="auto" w:fill="auto"/>
          </w:tcPr>
          <w:p w14:paraId="1908C153" w14:textId="11F79EB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7FED4F89" w14:textId="50A879BD"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4E11386C" w14:textId="148642AA"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05AE789B" w14:textId="1C951CAB"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149D2E44" w14:textId="77777777" w:rsidTr="006450D0">
        <w:trPr>
          <w:trHeight w:val="20"/>
          <w:jc w:val="center"/>
        </w:trPr>
        <w:tc>
          <w:tcPr>
            <w:tcW w:w="145" w:type="pct"/>
          </w:tcPr>
          <w:p w14:paraId="17F4AD76"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41</w:t>
            </w:r>
          </w:p>
        </w:tc>
        <w:tc>
          <w:tcPr>
            <w:tcW w:w="973" w:type="pct"/>
            <w:shd w:val="clear" w:color="auto" w:fill="auto"/>
          </w:tcPr>
          <w:p w14:paraId="20AF58A4" w14:textId="17D26C33" w:rsidR="006450D0" w:rsidRPr="004E00E9" w:rsidRDefault="006450D0" w:rsidP="004E00E9">
            <w:pPr>
              <w:spacing w:line="240" w:lineRule="auto"/>
              <w:jc w:val="left"/>
              <w:rPr>
                <w:bCs/>
                <w:color w:val="000000"/>
                <w:sz w:val="20"/>
                <w:shd w:val="clear" w:color="auto" w:fill="FFFFFF"/>
              </w:rPr>
            </w:pPr>
            <w:r w:rsidRPr="004E00E9">
              <w:rPr>
                <w:sz w:val="20"/>
                <w:szCs w:val="20"/>
              </w:rPr>
              <w:t>ИП Бгуашев Нурбий Туркубиевич</w:t>
            </w:r>
          </w:p>
        </w:tc>
        <w:tc>
          <w:tcPr>
            <w:tcW w:w="1025" w:type="pct"/>
            <w:shd w:val="clear" w:color="auto" w:fill="auto"/>
          </w:tcPr>
          <w:p w14:paraId="01E85E14" w14:textId="18F2365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4A6DD837" w14:textId="04887049"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730CA39A" w14:textId="50F8D638"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46ED31D2" w14:textId="0D37EA62"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21F113E6" w14:textId="77777777" w:rsidTr="006450D0">
        <w:trPr>
          <w:trHeight w:val="20"/>
          <w:jc w:val="center"/>
        </w:trPr>
        <w:tc>
          <w:tcPr>
            <w:tcW w:w="145" w:type="pct"/>
          </w:tcPr>
          <w:p w14:paraId="6D04AC89"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42</w:t>
            </w:r>
          </w:p>
        </w:tc>
        <w:tc>
          <w:tcPr>
            <w:tcW w:w="973" w:type="pct"/>
            <w:shd w:val="clear" w:color="auto" w:fill="auto"/>
          </w:tcPr>
          <w:p w14:paraId="675BE8B2" w14:textId="46E9D912"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Жемадуков Шихам Байзетович</w:t>
            </w:r>
          </w:p>
        </w:tc>
        <w:tc>
          <w:tcPr>
            <w:tcW w:w="1025" w:type="pct"/>
            <w:shd w:val="clear" w:color="auto" w:fill="auto"/>
          </w:tcPr>
          <w:p w14:paraId="4BFAE847" w14:textId="7898D51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73ADD00B" w14:textId="26E1CF08"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6E13378B" w14:textId="31FC81A4"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246D1F2" w14:textId="6B2BCD0A"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0F14C704" w14:textId="77777777" w:rsidTr="006450D0">
        <w:trPr>
          <w:trHeight w:val="20"/>
          <w:jc w:val="center"/>
        </w:trPr>
        <w:tc>
          <w:tcPr>
            <w:tcW w:w="145" w:type="pct"/>
          </w:tcPr>
          <w:p w14:paraId="38951015"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43</w:t>
            </w:r>
          </w:p>
        </w:tc>
        <w:tc>
          <w:tcPr>
            <w:tcW w:w="973" w:type="pct"/>
            <w:shd w:val="clear" w:color="auto" w:fill="auto"/>
          </w:tcPr>
          <w:p w14:paraId="4996D1F1" w14:textId="00D7CBCE" w:rsidR="006450D0" w:rsidRPr="004E00E9" w:rsidRDefault="006450D0" w:rsidP="004E00E9">
            <w:pPr>
              <w:spacing w:line="240" w:lineRule="auto"/>
              <w:jc w:val="left"/>
              <w:rPr>
                <w:bCs/>
                <w:color w:val="000000"/>
                <w:sz w:val="20"/>
                <w:shd w:val="clear" w:color="auto" w:fill="FFFFFF"/>
              </w:rPr>
            </w:pPr>
            <w:r w:rsidRPr="004E00E9">
              <w:rPr>
                <w:sz w:val="20"/>
                <w:szCs w:val="20"/>
              </w:rPr>
              <w:t>ИП глава КФХ Тлевцежев Рустем Меджидович</w:t>
            </w:r>
          </w:p>
        </w:tc>
        <w:tc>
          <w:tcPr>
            <w:tcW w:w="1025" w:type="pct"/>
            <w:shd w:val="clear" w:color="auto" w:fill="auto"/>
          </w:tcPr>
          <w:p w14:paraId="3A00DC00" w14:textId="63503FEE"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Шовгеновский район, Хакуринохабльское сельское поселение, </w:t>
            </w:r>
            <w:r w:rsidRPr="004E00E9">
              <w:rPr>
                <w:sz w:val="20"/>
                <w:szCs w:val="20"/>
              </w:rPr>
              <w:t>а. Хакуринохабль</w:t>
            </w:r>
          </w:p>
        </w:tc>
        <w:tc>
          <w:tcPr>
            <w:tcW w:w="1311" w:type="pct"/>
          </w:tcPr>
          <w:p w14:paraId="4E04B07C" w14:textId="69F439B6"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Гаражи и парки по ремонту, технологическому обслуживанию и хранению грузовых автомобилей и сельскохозяйственной техники</w:t>
            </w:r>
          </w:p>
        </w:tc>
        <w:tc>
          <w:tcPr>
            <w:tcW w:w="584" w:type="pct"/>
          </w:tcPr>
          <w:p w14:paraId="24F35FA3" w14:textId="749EBC6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27A8BAD8" w14:textId="0CBD4603"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r w:rsidR="006450D0" w:rsidRPr="004E00E9" w14:paraId="68E16E45" w14:textId="77777777" w:rsidTr="006450D0">
        <w:trPr>
          <w:trHeight w:val="20"/>
          <w:jc w:val="center"/>
        </w:trPr>
        <w:tc>
          <w:tcPr>
            <w:tcW w:w="145" w:type="pct"/>
          </w:tcPr>
          <w:p w14:paraId="2B239010"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44</w:t>
            </w:r>
          </w:p>
        </w:tc>
        <w:tc>
          <w:tcPr>
            <w:tcW w:w="973" w:type="pct"/>
            <w:shd w:val="clear" w:color="auto" w:fill="auto"/>
          </w:tcPr>
          <w:p w14:paraId="0E5A84B7" w14:textId="5B445FEC"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Канализационные очистные сооружения</w:t>
            </w:r>
          </w:p>
        </w:tc>
        <w:tc>
          <w:tcPr>
            <w:tcW w:w="1025" w:type="pct"/>
            <w:shd w:val="clear" w:color="auto" w:fill="auto"/>
          </w:tcPr>
          <w:p w14:paraId="299F342F"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w:t>
            </w:r>
          </w:p>
          <w:p w14:paraId="41A21E39" w14:textId="5BA1C7F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а. Хакуринохабль</w:t>
            </w:r>
          </w:p>
        </w:tc>
        <w:tc>
          <w:tcPr>
            <w:tcW w:w="1311" w:type="pct"/>
          </w:tcPr>
          <w:p w14:paraId="036E3DF6" w14:textId="1832AE06" w:rsidR="006450D0" w:rsidRPr="004E00E9" w:rsidRDefault="006450D0" w:rsidP="004E00E9">
            <w:pPr>
              <w:spacing w:line="240" w:lineRule="auto"/>
              <w:jc w:val="left"/>
              <w:rPr>
                <w:bCs/>
                <w:color w:val="000000"/>
                <w:sz w:val="20"/>
                <w:shd w:val="clear" w:color="auto" w:fill="FFFFFF"/>
              </w:rPr>
            </w:pPr>
            <w:r w:rsidRPr="004E00E9">
              <w:rPr>
                <w:sz w:val="20"/>
                <w:szCs w:val="20"/>
              </w:rPr>
              <w:t>Сооружения для механической (термической) и биологической очистки</w:t>
            </w:r>
          </w:p>
        </w:tc>
        <w:tc>
          <w:tcPr>
            <w:tcW w:w="584" w:type="pct"/>
          </w:tcPr>
          <w:p w14:paraId="374BC442" w14:textId="33548BF1"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70B4F329" w14:textId="2B67C4D5" w:rsidR="006450D0" w:rsidRPr="004E00E9" w:rsidRDefault="006450D0" w:rsidP="004E00E9">
            <w:pPr>
              <w:spacing w:line="240" w:lineRule="auto"/>
              <w:jc w:val="left"/>
              <w:rPr>
                <w:color w:val="000000"/>
                <w:sz w:val="20"/>
                <w:szCs w:val="20"/>
              </w:rPr>
            </w:pPr>
            <w:r w:rsidRPr="004E00E9">
              <w:rPr>
                <w:bCs/>
                <w:color w:val="000000"/>
                <w:sz w:val="20"/>
                <w:shd w:val="clear" w:color="auto" w:fill="FFFFFF"/>
              </w:rPr>
              <w:t>СанПиН 2.2.1/2.1.1.1200-03 «Санитарно-защитные зоны и санитарная классификация предприятий, сооружений и иных объектов</w:t>
            </w:r>
          </w:p>
        </w:tc>
      </w:tr>
      <w:tr w:rsidR="006450D0" w:rsidRPr="004E00E9" w14:paraId="1310593B" w14:textId="77777777" w:rsidTr="006450D0">
        <w:trPr>
          <w:trHeight w:val="20"/>
          <w:jc w:val="center"/>
        </w:trPr>
        <w:tc>
          <w:tcPr>
            <w:tcW w:w="145" w:type="pct"/>
          </w:tcPr>
          <w:p w14:paraId="2B502901"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45</w:t>
            </w:r>
          </w:p>
        </w:tc>
        <w:tc>
          <w:tcPr>
            <w:tcW w:w="973" w:type="pct"/>
            <w:shd w:val="clear" w:color="auto" w:fill="auto"/>
          </w:tcPr>
          <w:p w14:paraId="3D41E055" w14:textId="098A84A0"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Канализационная насосная станция</w:t>
            </w:r>
          </w:p>
        </w:tc>
        <w:tc>
          <w:tcPr>
            <w:tcW w:w="1025" w:type="pct"/>
            <w:shd w:val="clear" w:color="auto" w:fill="auto"/>
          </w:tcPr>
          <w:p w14:paraId="27D5D18C"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Республика Адыгея, Шовгеновский район, </w:t>
            </w:r>
          </w:p>
          <w:p w14:paraId="2347F5F9" w14:textId="50D4BA5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а. Хакуринохабль</w:t>
            </w:r>
          </w:p>
        </w:tc>
        <w:tc>
          <w:tcPr>
            <w:tcW w:w="1311" w:type="pct"/>
          </w:tcPr>
          <w:p w14:paraId="1AB403D0" w14:textId="2C7A4022" w:rsidR="006450D0" w:rsidRPr="004E00E9" w:rsidRDefault="006450D0" w:rsidP="004E00E9">
            <w:pPr>
              <w:spacing w:line="240" w:lineRule="auto"/>
              <w:jc w:val="left"/>
              <w:rPr>
                <w:bCs/>
                <w:color w:val="000000"/>
                <w:sz w:val="20"/>
                <w:shd w:val="clear" w:color="auto" w:fill="FFFFFF"/>
              </w:rPr>
            </w:pPr>
            <w:r w:rsidRPr="004E00E9">
              <w:rPr>
                <w:sz w:val="20"/>
                <w:szCs w:val="20"/>
              </w:rPr>
              <w:t>Насосные станции</w:t>
            </w:r>
          </w:p>
        </w:tc>
        <w:tc>
          <w:tcPr>
            <w:tcW w:w="584" w:type="pct"/>
          </w:tcPr>
          <w:p w14:paraId="0702F871" w14:textId="064304AD"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 xml:space="preserve">20 м </w:t>
            </w:r>
          </w:p>
        </w:tc>
        <w:tc>
          <w:tcPr>
            <w:tcW w:w="962" w:type="pct"/>
          </w:tcPr>
          <w:p w14:paraId="1801AB2B" w14:textId="1608D398" w:rsidR="006450D0" w:rsidRPr="004E00E9" w:rsidRDefault="006450D0" w:rsidP="004E00E9">
            <w:pPr>
              <w:spacing w:line="240" w:lineRule="auto"/>
              <w:jc w:val="left"/>
              <w:rPr>
                <w:color w:val="000000"/>
                <w:sz w:val="20"/>
                <w:szCs w:val="20"/>
              </w:rPr>
            </w:pPr>
            <w:r w:rsidRPr="004E00E9">
              <w:rPr>
                <w:bCs/>
                <w:color w:val="000000"/>
                <w:sz w:val="20"/>
                <w:shd w:val="clear" w:color="auto" w:fill="FFFFFF"/>
              </w:rPr>
              <w:t>СанПиН 2.2.1/2.1.1.1200-03 «Санитарно-защитные зоны и санитарная классификация предприятий, сооружений и иных объектов</w:t>
            </w:r>
          </w:p>
        </w:tc>
      </w:tr>
      <w:tr w:rsidR="006450D0" w:rsidRPr="004E00E9" w14:paraId="656D7FEE" w14:textId="77777777" w:rsidTr="006450D0">
        <w:trPr>
          <w:trHeight w:val="20"/>
          <w:jc w:val="center"/>
        </w:trPr>
        <w:tc>
          <w:tcPr>
            <w:tcW w:w="145" w:type="pct"/>
          </w:tcPr>
          <w:p w14:paraId="753BE048"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46</w:t>
            </w:r>
          </w:p>
        </w:tc>
        <w:tc>
          <w:tcPr>
            <w:tcW w:w="973" w:type="pct"/>
            <w:shd w:val="clear" w:color="auto" w:fill="auto"/>
          </w:tcPr>
          <w:p w14:paraId="15181EAC" w14:textId="37620CCF" w:rsidR="006450D0" w:rsidRPr="004E00E9" w:rsidRDefault="006450D0" w:rsidP="004E00E9">
            <w:pPr>
              <w:spacing w:line="240" w:lineRule="auto"/>
              <w:jc w:val="left"/>
              <w:rPr>
                <w:bCs/>
                <w:color w:val="000000"/>
                <w:sz w:val="20"/>
                <w:shd w:val="clear" w:color="auto" w:fill="FFFFFF"/>
              </w:rPr>
            </w:pPr>
            <w:r w:rsidRPr="004E00E9">
              <w:rPr>
                <w:sz w:val="20"/>
                <w:szCs w:val="20"/>
              </w:rPr>
              <w:t>Кладбища</w:t>
            </w:r>
          </w:p>
        </w:tc>
        <w:tc>
          <w:tcPr>
            <w:tcW w:w="1025" w:type="pct"/>
            <w:shd w:val="clear" w:color="auto" w:fill="auto"/>
          </w:tcPr>
          <w:p w14:paraId="4F96A450" w14:textId="77777777"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Республика Адыгея, Шовгеновский район, Хакуринохабльское сельское поселение:</w:t>
            </w:r>
          </w:p>
          <w:p w14:paraId="612A771D" w14:textId="77777777" w:rsidR="006450D0" w:rsidRPr="004E00E9" w:rsidRDefault="006450D0" w:rsidP="004E00E9">
            <w:pPr>
              <w:spacing w:line="240" w:lineRule="auto"/>
              <w:jc w:val="left"/>
              <w:rPr>
                <w:rFonts w:eastAsia="Times New Roman"/>
                <w:color w:val="000000"/>
                <w:sz w:val="20"/>
                <w:szCs w:val="20"/>
              </w:rPr>
            </w:pPr>
            <w:r w:rsidRPr="004E00E9">
              <w:rPr>
                <w:rFonts w:eastAsia="Times New Roman"/>
                <w:color w:val="000000"/>
                <w:sz w:val="20"/>
                <w:szCs w:val="20"/>
                <w:lang w:val="cs-CZ"/>
              </w:rPr>
              <w:t xml:space="preserve">а. Хакуринохабль, </w:t>
            </w:r>
            <w:r w:rsidRPr="004E00E9">
              <w:rPr>
                <w:rFonts w:eastAsia="Times New Roman"/>
                <w:color w:val="000000"/>
                <w:sz w:val="20"/>
                <w:szCs w:val="20"/>
                <w:lang w:val="cs-CZ"/>
              </w:rPr>
              <w:br/>
            </w:r>
            <w:r w:rsidRPr="004E00E9">
              <w:rPr>
                <w:rFonts w:eastAsia="Times New Roman"/>
                <w:color w:val="000000"/>
                <w:sz w:val="20"/>
                <w:szCs w:val="20"/>
              </w:rPr>
              <w:t>подъезд к х. Киров,</w:t>
            </w:r>
          </w:p>
          <w:p w14:paraId="70D21408" w14:textId="35287C83" w:rsidR="006450D0" w:rsidRPr="004E00E9" w:rsidRDefault="006450D0" w:rsidP="004E00E9">
            <w:pPr>
              <w:spacing w:line="240" w:lineRule="auto"/>
              <w:jc w:val="left"/>
              <w:rPr>
                <w:bCs/>
                <w:color w:val="000000"/>
                <w:sz w:val="20"/>
                <w:shd w:val="clear" w:color="auto" w:fill="FFFFFF"/>
              </w:rPr>
            </w:pPr>
            <w:r w:rsidRPr="004E00E9">
              <w:rPr>
                <w:rFonts w:eastAsia="Times New Roman"/>
                <w:color w:val="000000"/>
                <w:sz w:val="20"/>
                <w:szCs w:val="20"/>
              </w:rPr>
              <w:t>южнее х. Кирова</w:t>
            </w:r>
          </w:p>
        </w:tc>
        <w:tc>
          <w:tcPr>
            <w:tcW w:w="1311" w:type="pct"/>
          </w:tcPr>
          <w:p w14:paraId="465779A8" w14:textId="6981DB29" w:rsidR="006450D0" w:rsidRPr="004E00E9" w:rsidRDefault="006450D0" w:rsidP="004E00E9">
            <w:pPr>
              <w:spacing w:line="240" w:lineRule="auto"/>
              <w:jc w:val="left"/>
              <w:rPr>
                <w:bCs/>
                <w:color w:val="000000"/>
                <w:sz w:val="20"/>
                <w:shd w:val="clear" w:color="auto" w:fill="FFFFFF"/>
              </w:rPr>
            </w:pPr>
            <w:r w:rsidRPr="004E00E9">
              <w:rPr>
                <w:sz w:val="20"/>
                <w:szCs w:val="20"/>
                <w:lang w:eastAsia="ru-RU"/>
              </w:rPr>
              <w:t>Кладбища смешанного и традиционного захоронения площадью 10 и менее га</w:t>
            </w:r>
          </w:p>
        </w:tc>
        <w:tc>
          <w:tcPr>
            <w:tcW w:w="584" w:type="pct"/>
          </w:tcPr>
          <w:p w14:paraId="24E2FA86" w14:textId="61440A7B" w:rsidR="006450D0" w:rsidRPr="004E00E9" w:rsidRDefault="006450D0" w:rsidP="004E00E9">
            <w:pPr>
              <w:spacing w:line="240" w:lineRule="auto"/>
              <w:jc w:val="left"/>
              <w:rPr>
                <w:bCs/>
                <w:color w:val="000000"/>
                <w:sz w:val="20"/>
                <w:shd w:val="clear" w:color="auto" w:fill="FFFFFF"/>
              </w:rPr>
            </w:pPr>
            <w:r w:rsidRPr="004E00E9">
              <w:rPr>
                <w:bCs/>
                <w:color w:val="000000"/>
                <w:sz w:val="20"/>
                <w:shd w:val="clear" w:color="auto" w:fill="FFFFFF"/>
              </w:rPr>
              <w:t>100 м</w:t>
            </w:r>
          </w:p>
        </w:tc>
        <w:tc>
          <w:tcPr>
            <w:tcW w:w="962" w:type="pct"/>
          </w:tcPr>
          <w:p w14:paraId="32B1AE03" w14:textId="2A2FA606" w:rsidR="006450D0" w:rsidRPr="004E00E9" w:rsidRDefault="006450D0" w:rsidP="004E00E9">
            <w:pPr>
              <w:spacing w:line="240" w:lineRule="auto"/>
              <w:jc w:val="left"/>
              <w:rPr>
                <w:color w:val="000000"/>
                <w:sz w:val="20"/>
                <w:szCs w:val="20"/>
              </w:rPr>
            </w:pPr>
            <w:r w:rsidRPr="004E00E9">
              <w:rPr>
                <w:color w:val="000000"/>
                <w:sz w:val="20"/>
                <w:szCs w:val="20"/>
              </w:rPr>
              <w:t>СанПиН 2.2.1/2.1.1.1200-03</w:t>
            </w:r>
            <w:r w:rsidRPr="004E00E9">
              <w:rPr>
                <w:sz w:val="20"/>
                <w:szCs w:val="20"/>
              </w:rPr>
              <w:t xml:space="preserve"> «</w:t>
            </w:r>
            <w:r w:rsidRPr="004E00E9">
              <w:rPr>
                <w:color w:val="000000"/>
                <w:sz w:val="20"/>
                <w:szCs w:val="20"/>
              </w:rPr>
              <w:t>Санитарно-защитные зоны и санитарная классификация предприятий, сооружений и иных объектов</w:t>
            </w:r>
          </w:p>
        </w:tc>
      </w:tr>
    </w:tbl>
    <w:p w14:paraId="296ED565" w14:textId="77777777" w:rsidR="0069307C" w:rsidRPr="004E00E9" w:rsidRDefault="0069307C" w:rsidP="004E00E9">
      <w:pPr>
        <w:spacing w:before="120" w:line="276" w:lineRule="auto"/>
        <w:ind w:firstLine="709"/>
        <w:rPr>
          <w:color w:val="000000"/>
          <w:szCs w:val="24"/>
        </w:rPr>
        <w:sectPr w:rsidR="0069307C" w:rsidRPr="004E00E9" w:rsidSect="0069307C">
          <w:pgSz w:w="16838" w:h="11906" w:orient="landscape"/>
          <w:pgMar w:top="1418" w:right="1134" w:bottom="567" w:left="1134" w:header="567" w:footer="567" w:gutter="0"/>
          <w:cols w:space="708"/>
          <w:docGrid w:linePitch="360"/>
        </w:sectPr>
      </w:pPr>
    </w:p>
    <w:p w14:paraId="58966A48" w14:textId="14F58152" w:rsidR="00291F38" w:rsidRPr="004E00E9" w:rsidRDefault="00291F38" w:rsidP="004E00E9">
      <w:pPr>
        <w:spacing w:before="120" w:line="276" w:lineRule="auto"/>
        <w:ind w:firstLine="709"/>
        <w:rPr>
          <w:color w:val="000000"/>
          <w:szCs w:val="24"/>
        </w:rPr>
      </w:pPr>
      <w:r w:rsidRPr="004E00E9">
        <w:rPr>
          <w:color w:val="000000"/>
          <w:szCs w:val="24"/>
        </w:rPr>
        <w:t>Режим санитарно-защитных зон определяется в соответствии с пунктом 5 постановления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В границах санитарно-защитной зоны не допускается использования земельных участков в целях:</w:t>
      </w:r>
    </w:p>
    <w:p w14:paraId="1D783402" w14:textId="77777777" w:rsidR="00291F38" w:rsidRPr="004E00E9" w:rsidRDefault="00291F38" w:rsidP="004E00E9">
      <w:pPr>
        <w:numPr>
          <w:ilvl w:val="0"/>
          <w:numId w:val="80"/>
        </w:numPr>
        <w:tabs>
          <w:tab w:val="left" w:pos="426"/>
        </w:tabs>
        <w:spacing w:after="120" w:line="276" w:lineRule="auto"/>
        <w:ind w:left="0" w:firstLine="426"/>
        <w:contextualSpacing/>
        <w:rPr>
          <w:szCs w:val="24"/>
        </w:rPr>
      </w:pPr>
      <w:r w:rsidRPr="004E00E9">
        <w:rPr>
          <w:szCs w:val="24"/>
        </w:rPr>
        <w:t>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476F94B5" w14:textId="27700120" w:rsidR="00FC5938" w:rsidRPr="004E00E9" w:rsidRDefault="00291F38" w:rsidP="004E00E9">
      <w:pPr>
        <w:numPr>
          <w:ilvl w:val="0"/>
          <w:numId w:val="80"/>
        </w:numPr>
        <w:tabs>
          <w:tab w:val="left" w:pos="709"/>
        </w:tabs>
        <w:spacing w:before="120" w:after="120" w:line="276" w:lineRule="auto"/>
        <w:ind w:left="0" w:firstLine="426"/>
        <w:contextualSpacing/>
        <w:rPr>
          <w:szCs w:val="24"/>
        </w:rPr>
      </w:pPr>
      <w:r w:rsidRPr="004E00E9">
        <w:rPr>
          <w:szCs w:val="24"/>
        </w:rPr>
        <w:t>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1EA8C696" w14:textId="77777777" w:rsidR="00FC5938" w:rsidRPr="004E00E9" w:rsidRDefault="00FC5938" w:rsidP="004E00E9">
      <w:pPr>
        <w:pStyle w:val="0212166"/>
      </w:pPr>
      <w:bookmarkStart w:id="244" w:name="_Toc154153299"/>
      <w:bookmarkStart w:id="245" w:name="_Toc183611969"/>
      <w:r w:rsidRPr="004E00E9">
        <w:t>11.2 Водоохранная зона, прибрежная защитная полоса</w:t>
      </w:r>
      <w:bookmarkEnd w:id="242"/>
      <w:bookmarkEnd w:id="243"/>
      <w:bookmarkEnd w:id="244"/>
      <w:bookmarkEnd w:id="245"/>
    </w:p>
    <w:p w14:paraId="7F215F15" w14:textId="77777777" w:rsidR="00291F38" w:rsidRPr="004E00E9" w:rsidRDefault="00291F38" w:rsidP="004E00E9">
      <w:pPr>
        <w:spacing w:line="276" w:lineRule="auto"/>
        <w:ind w:firstLine="709"/>
        <w:rPr>
          <w:color w:val="000000"/>
          <w:szCs w:val="24"/>
        </w:rPr>
      </w:pPr>
      <w:r w:rsidRPr="004E00E9">
        <w:rPr>
          <w:color w:val="000000"/>
          <w:szCs w:val="24"/>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3E49A828" w14:textId="77777777" w:rsidR="00291F38" w:rsidRPr="004E00E9" w:rsidRDefault="00291F38" w:rsidP="004E00E9">
      <w:pPr>
        <w:spacing w:line="276" w:lineRule="auto"/>
        <w:ind w:firstLine="709"/>
        <w:rPr>
          <w:color w:val="000000"/>
          <w:szCs w:val="24"/>
        </w:rPr>
      </w:pPr>
      <w:r w:rsidRPr="004E00E9">
        <w:rPr>
          <w:color w:val="000000"/>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2AC4E65E" w14:textId="6219424F" w:rsidR="00291F38" w:rsidRPr="004E00E9" w:rsidRDefault="00291F38" w:rsidP="004E00E9">
      <w:pPr>
        <w:spacing w:line="276" w:lineRule="auto"/>
        <w:ind w:firstLine="709"/>
        <w:rPr>
          <w:color w:val="000000"/>
          <w:szCs w:val="24"/>
        </w:rPr>
      </w:pPr>
      <w:r w:rsidRPr="004E00E9">
        <w:rPr>
          <w:color w:val="000000"/>
          <w:szCs w:val="24"/>
        </w:rPr>
        <w:t>Согласно частям 4, 5, 6 статьи 65 Водного кодекса Р</w:t>
      </w:r>
      <w:r w:rsidR="006839C5" w:rsidRPr="004E00E9">
        <w:rPr>
          <w:color w:val="000000"/>
          <w:szCs w:val="24"/>
        </w:rPr>
        <w:t xml:space="preserve">оссийской </w:t>
      </w:r>
      <w:r w:rsidRPr="004E00E9">
        <w:rPr>
          <w:color w:val="000000"/>
          <w:szCs w:val="24"/>
        </w:rPr>
        <w:t>Ф</w:t>
      </w:r>
      <w:r w:rsidR="006839C5" w:rsidRPr="004E00E9">
        <w:rPr>
          <w:color w:val="000000"/>
          <w:szCs w:val="24"/>
        </w:rPr>
        <w:t>едерации</w:t>
      </w:r>
      <w:r w:rsidRPr="004E00E9">
        <w:rPr>
          <w:color w:val="000000"/>
          <w:szCs w:val="24"/>
        </w:rPr>
        <w:t xml:space="preserve"> ширина водоохранной зоны рек или ручьев устанавливается от их истока для рек или ручьев протяженностью:</w:t>
      </w:r>
    </w:p>
    <w:p w14:paraId="5EC663D6" w14:textId="09E19E1D" w:rsidR="00291F38" w:rsidRPr="004E00E9" w:rsidRDefault="00291F38" w:rsidP="004E00E9">
      <w:pPr>
        <w:numPr>
          <w:ilvl w:val="0"/>
          <w:numId w:val="82"/>
        </w:numPr>
        <w:spacing w:line="276" w:lineRule="auto"/>
        <w:ind w:left="0" w:firstLine="426"/>
        <w:rPr>
          <w:color w:val="000000"/>
          <w:szCs w:val="24"/>
        </w:rPr>
      </w:pPr>
      <w:bookmarkStart w:id="246" w:name="dst100576"/>
      <w:bookmarkEnd w:id="246"/>
      <w:r w:rsidRPr="004E00E9">
        <w:rPr>
          <w:color w:val="000000"/>
          <w:szCs w:val="24"/>
        </w:rPr>
        <w:t xml:space="preserve">до десяти километров </w:t>
      </w:r>
      <w:r w:rsidR="006839C5" w:rsidRPr="004E00E9">
        <w:rPr>
          <w:color w:val="000000"/>
          <w:szCs w:val="24"/>
        </w:rPr>
        <w:t>—</w:t>
      </w:r>
      <w:r w:rsidRPr="004E00E9">
        <w:rPr>
          <w:color w:val="000000"/>
          <w:szCs w:val="24"/>
        </w:rPr>
        <w:t xml:space="preserve"> в размере 50 м;</w:t>
      </w:r>
    </w:p>
    <w:p w14:paraId="7BF0F1B7" w14:textId="2FCB9800" w:rsidR="00291F38" w:rsidRPr="004E00E9" w:rsidRDefault="00291F38" w:rsidP="004E00E9">
      <w:pPr>
        <w:numPr>
          <w:ilvl w:val="0"/>
          <w:numId w:val="82"/>
        </w:numPr>
        <w:spacing w:line="276" w:lineRule="auto"/>
        <w:ind w:left="0" w:firstLine="426"/>
        <w:rPr>
          <w:color w:val="000000"/>
          <w:szCs w:val="24"/>
        </w:rPr>
      </w:pPr>
      <w:bookmarkStart w:id="247" w:name="dst100577"/>
      <w:bookmarkEnd w:id="247"/>
      <w:r w:rsidRPr="004E00E9">
        <w:rPr>
          <w:color w:val="000000"/>
          <w:szCs w:val="24"/>
        </w:rPr>
        <w:t xml:space="preserve">от десяти до пятидесяти километров </w:t>
      </w:r>
      <w:r w:rsidR="006839C5" w:rsidRPr="004E00E9">
        <w:rPr>
          <w:color w:val="000000"/>
          <w:szCs w:val="24"/>
        </w:rPr>
        <w:t>—</w:t>
      </w:r>
      <w:r w:rsidRPr="004E00E9">
        <w:rPr>
          <w:color w:val="000000"/>
          <w:szCs w:val="24"/>
        </w:rPr>
        <w:t xml:space="preserve"> в размере 100 м;</w:t>
      </w:r>
    </w:p>
    <w:p w14:paraId="6575E5AD" w14:textId="1598F159" w:rsidR="00291F38" w:rsidRPr="004E00E9" w:rsidRDefault="00291F38" w:rsidP="004E00E9">
      <w:pPr>
        <w:numPr>
          <w:ilvl w:val="0"/>
          <w:numId w:val="82"/>
        </w:numPr>
        <w:spacing w:line="276" w:lineRule="auto"/>
        <w:ind w:left="0" w:firstLine="426"/>
        <w:rPr>
          <w:color w:val="000000"/>
          <w:szCs w:val="24"/>
        </w:rPr>
      </w:pPr>
      <w:bookmarkStart w:id="248" w:name="dst100578"/>
      <w:bookmarkEnd w:id="248"/>
      <w:r w:rsidRPr="004E00E9">
        <w:rPr>
          <w:color w:val="000000"/>
          <w:szCs w:val="24"/>
        </w:rPr>
        <w:t xml:space="preserve">от пятидесяти километров и более </w:t>
      </w:r>
      <w:r w:rsidR="006839C5" w:rsidRPr="004E00E9">
        <w:rPr>
          <w:color w:val="000000"/>
          <w:szCs w:val="24"/>
        </w:rPr>
        <w:t>—</w:t>
      </w:r>
      <w:r w:rsidRPr="004E00E9">
        <w:rPr>
          <w:color w:val="000000"/>
          <w:szCs w:val="24"/>
        </w:rPr>
        <w:t xml:space="preserve"> в размере 200 м.</w:t>
      </w:r>
      <w:bookmarkStart w:id="249" w:name="dst100579"/>
      <w:bookmarkEnd w:id="249"/>
    </w:p>
    <w:p w14:paraId="76F902C6" w14:textId="77777777" w:rsidR="00291F38" w:rsidRPr="004E00E9" w:rsidRDefault="00291F38" w:rsidP="004E00E9">
      <w:pPr>
        <w:spacing w:line="276" w:lineRule="auto"/>
        <w:ind w:firstLine="709"/>
        <w:rPr>
          <w:color w:val="000000"/>
          <w:szCs w:val="24"/>
        </w:rPr>
      </w:pPr>
      <w:r w:rsidRPr="004E00E9">
        <w:rPr>
          <w:color w:val="000000"/>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метров.</w:t>
      </w:r>
    </w:p>
    <w:p w14:paraId="49EC5978" w14:textId="77777777" w:rsidR="00291F38" w:rsidRPr="004E00E9" w:rsidRDefault="00291F38" w:rsidP="004E00E9">
      <w:pPr>
        <w:spacing w:line="276" w:lineRule="auto"/>
        <w:ind w:firstLine="709"/>
        <w:rPr>
          <w:color w:val="000000"/>
          <w:szCs w:val="24"/>
        </w:rPr>
      </w:pPr>
      <w:r w:rsidRPr="004E00E9">
        <w:rPr>
          <w:color w:val="000000"/>
          <w:szCs w:val="24"/>
        </w:rPr>
        <w:t xml:space="preserve">Ширина водоохранной зоны озера, за исключением озера, расположенного внутри болота, или озера, с акваторией менее 0,5 квадратного километра, устанавливается в размере 50 метров. </w:t>
      </w:r>
    </w:p>
    <w:p w14:paraId="0B312E08" w14:textId="77777777" w:rsidR="00291F38" w:rsidRPr="004E00E9" w:rsidRDefault="00291F38" w:rsidP="004E00E9">
      <w:pPr>
        <w:spacing w:line="276" w:lineRule="auto"/>
        <w:ind w:firstLine="709"/>
        <w:rPr>
          <w:rFonts w:eastAsia="SimSun"/>
          <w:color w:val="000000"/>
          <w:szCs w:val="24"/>
        </w:rPr>
      </w:pPr>
      <w:r w:rsidRPr="004E00E9">
        <w:rPr>
          <w:rFonts w:eastAsia="SimSun"/>
          <w:color w:val="000000"/>
          <w:szCs w:val="24"/>
        </w:rPr>
        <w:t xml:space="preserve">Характеристика водоохранных зон, прибрежных защитных полос и береговых полос общего пользования водных объектов приведена в таблице </w:t>
      </w:r>
      <w:r w:rsidRPr="004E00E9">
        <w:rPr>
          <w:color w:val="000000"/>
          <w:szCs w:val="24"/>
        </w:rPr>
        <w:t>3.11.2</w:t>
      </w:r>
      <w:r w:rsidRPr="004E00E9">
        <w:rPr>
          <w:rFonts w:eastAsia="SimSun"/>
          <w:color w:val="000000"/>
          <w:szCs w:val="24"/>
        </w:rPr>
        <w:t>.</w:t>
      </w:r>
    </w:p>
    <w:p w14:paraId="612115FE" w14:textId="77777777" w:rsidR="009B42FC" w:rsidRPr="004E00E9" w:rsidRDefault="009B42FC" w:rsidP="004E00E9">
      <w:pPr>
        <w:spacing w:line="276" w:lineRule="auto"/>
        <w:ind w:firstLine="709"/>
        <w:jc w:val="right"/>
        <w:rPr>
          <w:rFonts w:eastAsia="SimSun"/>
          <w:color w:val="000000"/>
          <w:szCs w:val="24"/>
        </w:rPr>
      </w:pPr>
      <w:r w:rsidRPr="004E00E9">
        <w:rPr>
          <w:rFonts w:eastAsia="SimSun"/>
          <w:color w:val="000000"/>
          <w:szCs w:val="24"/>
        </w:rPr>
        <w:br w:type="page"/>
      </w:r>
    </w:p>
    <w:p w14:paraId="78BFAFC9" w14:textId="3EEB3A1C" w:rsidR="00291F38" w:rsidRPr="004E00E9" w:rsidRDefault="00291F38" w:rsidP="004E00E9">
      <w:pPr>
        <w:spacing w:line="276" w:lineRule="auto"/>
        <w:ind w:firstLine="709"/>
        <w:jc w:val="right"/>
        <w:rPr>
          <w:rFonts w:eastAsia="SimSun"/>
          <w:color w:val="000000"/>
          <w:szCs w:val="24"/>
        </w:rPr>
      </w:pPr>
      <w:r w:rsidRPr="004E00E9">
        <w:rPr>
          <w:rFonts w:eastAsia="SimSun"/>
          <w:color w:val="000000"/>
          <w:szCs w:val="24"/>
        </w:rPr>
        <w:t xml:space="preserve">Таблица </w:t>
      </w:r>
      <w:r w:rsidRPr="004E00E9">
        <w:rPr>
          <w:color w:val="000000"/>
          <w:szCs w:val="24"/>
        </w:rPr>
        <w:t>3.11.2</w:t>
      </w:r>
    </w:p>
    <w:p w14:paraId="6CC7ABC7" w14:textId="77777777" w:rsidR="00291F38" w:rsidRPr="004E00E9" w:rsidRDefault="00291F38" w:rsidP="004E00E9">
      <w:pPr>
        <w:spacing w:line="276" w:lineRule="auto"/>
        <w:jc w:val="center"/>
        <w:rPr>
          <w:rFonts w:eastAsia="SimSun"/>
          <w:color w:val="000000"/>
          <w:szCs w:val="24"/>
        </w:rPr>
      </w:pPr>
      <w:r w:rsidRPr="004E00E9">
        <w:rPr>
          <w:rFonts w:eastAsia="SimSun"/>
          <w:color w:val="000000"/>
          <w:szCs w:val="24"/>
        </w:rPr>
        <w:t>Характеристика водоохранных зон, прибрежных защитных полос и береговой полосы водных объектов</w:t>
      </w:r>
    </w:p>
    <w:tbl>
      <w:tblPr>
        <w:tblW w:w="0" w:type="auto"/>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7"/>
        <w:gridCol w:w="2555"/>
        <w:gridCol w:w="851"/>
        <w:gridCol w:w="1134"/>
        <w:gridCol w:w="1559"/>
        <w:gridCol w:w="1559"/>
        <w:gridCol w:w="1836"/>
      </w:tblGrid>
      <w:tr w:rsidR="006839C5" w:rsidRPr="004E00E9" w14:paraId="49C22CBC" w14:textId="77777777" w:rsidTr="006839C5">
        <w:trPr>
          <w:cantSplit/>
          <w:trHeight w:val="1874"/>
          <w:tblHeader/>
        </w:trPr>
        <w:tc>
          <w:tcPr>
            <w:tcW w:w="417" w:type="dxa"/>
            <w:shd w:val="clear" w:color="auto" w:fill="auto"/>
            <w:vAlign w:val="center"/>
            <w:hideMark/>
          </w:tcPr>
          <w:p w14:paraId="4315D193"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w:t>
            </w:r>
          </w:p>
        </w:tc>
        <w:tc>
          <w:tcPr>
            <w:tcW w:w="2555" w:type="dxa"/>
            <w:shd w:val="clear" w:color="auto" w:fill="auto"/>
            <w:vAlign w:val="center"/>
            <w:hideMark/>
          </w:tcPr>
          <w:p w14:paraId="3715DDFA"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Наименование водного объекта</w:t>
            </w:r>
          </w:p>
        </w:tc>
        <w:tc>
          <w:tcPr>
            <w:tcW w:w="851" w:type="dxa"/>
            <w:shd w:val="clear" w:color="auto" w:fill="auto"/>
            <w:textDirection w:val="btLr"/>
            <w:vAlign w:val="center"/>
            <w:hideMark/>
          </w:tcPr>
          <w:p w14:paraId="5CF19709" w14:textId="77777777" w:rsidR="00291F38" w:rsidRPr="004E00E9" w:rsidRDefault="00291F38" w:rsidP="004E00E9">
            <w:pPr>
              <w:autoSpaceDE w:val="0"/>
              <w:autoSpaceDN w:val="0"/>
              <w:adjustRightInd w:val="0"/>
              <w:spacing w:line="240" w:lineRule="auto"/>
              <w:ind w:left="113" w:right="113"/>
              <w:jc w:val="center"/>
              <w:rPr>
                <w:rFonts w:eastAsia="Times New Roman"/>
                <w:b/>
                <w:sz w:val="20"/>
                <w:szCs w:val="20"/>
              </w:rPr>
            </w:pPr>
            <w:r w:rsidRPr="004E00E9">
              <w:rPr>
                <w:rFonts w:eastAsia="Times New Roman"/>
                <w:b/>
                <w:sz w:val="20"/>
                <w:szCs w:val="20"/>
              </w:rPr>
              <w:t>Общая протяженность, км</w:t>
            </w:r>
          </w:p>
        </w:tc>
        <w:tc>
          <w:tcPr>
            <w:tcW w:w="1134" w:type="dxa"/>
            <w:textDirection w:val="btLr"/>
          </w:tcPr>
          <w:p w14:paraId="3B3C1E98" w14:textId="77777777" w:rsidR="00291F38" w:rsidRPr="004E00E9" w:rsidRDefault="00291F38" w:rsidP="004E00E9">
            <w:pPr>
              <w:autoSpaceDE w:val="0"/>
              <w:autoSpaceDN w:val="0"/>
              <w:adjustRightInd w:val="0"/>
              <w:spacing w:line="240" w:lineRule="auto"/>
              <w:ind w:left="113" w:right="113"/>
              <w:jc w:val="center"/>
              <w:rPr>
                <w:rFonts w:eastAsia="Times New Roman"/>
                <w:b/>
                <w:sz w:val="20"/>
                <w:szCs w:val="20"/>
              </w:rPr>
            </w:pPr>
            <w:r w:rsidRPr="004E00E9">
              <w:rPr>
                <w:rFonts w:eastAsia="Times New Roman"/>
                <w:b/>
                <w:sz w:val="20"/>
                <w:szCs w:val="20"/>
              </w:rPr>
              <w:t>Ширина береговой полосы общего пользования, м</w:t>
            </w:r>
          </w:p>
        </w:tc>
        <w:tc>
          <w:tcPr>
            <w:tcW w:w="1559" w:type="dxa"/>
            <w:shd w:val="clear" w:color="auto" w:fill="auto"/>
            <w:vAlign w:val="center"/>
            <w:hideMark/>
          </w:tcPr>
          <w:p w14:paraId="0C6E7D65"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Ширина водоохранной зоны, м</w:t>
            </w:r>
          </w:p>
        </w:tc>
        <w:tc>
          <w:tcPr>
            <w:tcW w:w="1559" w:type="dxa"/>
            <w:shd w:val="clear" w:color="auto" w:fill="auto"/>
            <w:vAlign w:val="center"/>
          </w:tcPr>
          <w:p w14:paraId="05CD4CCF"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Ширина прибрежной защитной полосы, м</w:t>
            </w:r>
          </w:p>
        </w:tc>
        <w:tc>
          <w:tcPr>
            <w:tcW w:w="1836" w:type="dxa"/>
            <w:shd w:val="clear" w:color="auto" w:fill="auto"/>
            <w:vAlign w:val="center"/>
          </w:tcPr>
          <w:p w14:paraId="30084EC2"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Основание</w:t>
            </w:r>
          </w:p>
        </w:tc>
      </w:tr>
    </w:tbl>
    <w:p w14:paraId="393B1458" w14:textId="77777777" w:rsidR="00291F38" w:rsidRPr="004E00E9" w:rsidRDefault="00291F38" w:rsidP="004E00E9">
      <w:pPr>
        <w:spacing w:line="14" w:lineRule="auto"/>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413"/>
        <w:gridCol w:w="2559"/>
        <w:gridCol w:w="850"/>
        <w:gridCol w:w="1136"/>
        <w:gridCol w:w="1558"/>
        <w:gridCol w:w="1558"/>
        <w:gridCol w:w="1837"/>
      </w:tblGrid>
      <w:tr w:rsidR="00291F38" w:rsidRPr="004E00E9" w14:paraId="3F942F33" w14:textId="77777777" w:rsidTr="006839C5">
        <w:trPr>
          <w:tblHeader/>
        </w:trPr>
        <w:tc>
          <w:tcPr>
            <w:tcW w:w="208" w:type="pct"/>
            <w:tcBorders>
              <w:top w:val="single" w:sz="4" w:space="0" w:color="auto"/>
              <w:left w:val="single" w:sz="4" w:space="0" w:color="auto"/>
              <w:bottom w:val="single" w:sz="4" w:space="0" w:color="auto"/>
              <w:right w:val="single" w:sz="4" w:space="0" w:color="auto"/>
            </w:tcBorders>
            <w:shd w:val="clear" w:color="auto" w:fill="auto"/>
          </w:tcPr>
          <w:p w14:paraId="2A884AF6"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1</w:t>
            </w:r>
          </w:p>
        </w:tc>
        <w:tc>
          <w:tcPr>
            <w:tcW w:w="1291" w:type="pct"/>
            <w:tcBorders>
              <w:top w:val="single" w:sz="4" w:space="0" w:color="auto"/>
              <w:left w:val="single" w:sz="4" w:space="0" w:color="auto"/>
              <w:bottom w:val="single" w:sz="4" w:space="0" w:color="auto"/>
              <w:right w:val="single" w:sz="4" w:space="0" w:color="auto"/>
            </w:tcBorders>
            <w:shd w:val="clear" w:color="auto" w:fill="auto"/>
          </w:tcPr>
          <w:p w14:paraId="49B094C9"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2</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648BF8F"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3</w:t>
            </w:r>
          </w:p>
        </w:tc>
        <w:tc>
          <w:tcPr>
            <w:tcW w:w="573" w:type="pct"/>
            <w:tcBorders>
              <w:top w:val="single" w:sz="4" w:space="0" w:color="auto"/>
              <w:left w:val="single" w:sz="4" w:space="0" w:color="auto"/>
              <w:bottom w:val="single" w:sz="4" w:space="0" w:color="auto"/>
              <w:right w:val="single" w:sz="4" w:space="0" w:color="auto"/>
            </w:tcBorders>
          </w:tcPr>
          <w:p w14:paraId="7FE990EF"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4</w:t>
            </w: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3E6A25AC"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5</w:t>
            </w: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09341346"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6</w:t>
            </w:r>
          </w:p>
        </w:tc>
        <w:tc>
          <w:tcPr>
            <w:tcW w:w="927" w:type="pct"/>
            <w:tcBorders>
              <w:top w:val="single" w:sz="4" w:space="0" w:color="auto"/>
              <w:left w:val="single" w:sz="4" w:space="0" w:color="auto"/>
              <w:bottom w:val="single" w:sz="4" w:space="0" w:color="auto"/>
              <w:right w:val="single" w:sz="4" w:space="0" w:color="auto"/>
            </w:tcBorders>
            <w:shd w:val="clear" w:color="auto" w:fill="auto"/>
          </w:tcPr>
          <w:p w14:paraId="2DD42B77" w14:textId="77777777" w:rsidR="00291F38" w:rsidRPr="004E00E9" w:rsidRDefault="00291F38" w:rsidP="004E00E9">
            <w:pPr>
              <w:autoSpaceDE w:val="0"/>
              <w:autoSpaceDN w:val="0"/>
              <w:adjustRightInd w:val="0"/>
              <w:spacing w:line="240" w:lineRule="auto"/>
              <w:jc w:val="center"/>
              <w:rPr>
                <w:rFonts w:eastAsia="Times New Roman"/>
                <w:b/>
                <w:sz w:val="20"/>
                <w:szCs w:val="20"/>
              </w:rPr>
            </w:pPr>
            <w:r w:rsidRPr="004E00E9">
              <w:rPr>
                <w:rFonts w:eastAsia="Times New Roman"/>
                <w:b/>
                <w:sz w:val="20"/>
                <w:szCs w:val="20"/>
              </w:rPr>
              <w:t>7</w:t>
            </w:r>
          </w:p>
        </w:tc>
      </w:tr>
      <w:tr w:rsidR="00291F38" w:rsidRPr="004E00E9" w14:paraId="5F04B80D" w14:textId="77777777" w:rsidTr="006839C5">
        <w:tc>
          <w:tcPr>
            <w:tcW w:w="5000" w:type="pct"/>
            <w:gridSpan w:val="7"/>
            <w:tcBorders>
              <w:top w:val="single" w:sz="4" w:space="0" w:color="auto"/>
              <w:left w:val="single" w:sz="4" w:space="0" w:color="auto"/>
              <w:bottom w:val="single" w:sz="4" w:space="0" w:color="auto"/>
            </w:tcBorders>
            <w:shd w:val="clear" w:color="auto" w:fill="auto"/>
          </w:tcPr>
          <w:p w14:paraId="32E38F7F"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b/>
                <w:sz w:val="20"/>
                <w:szCs w:val="20"/>
                <w:lang w:eastAsia="ru-RU"/>
              </w:rPr>
              <w:t>Возникающие в силу федерального закона и/или соответствии с приказом уполномоченного органа</w:t>
            </w:r>
          </w:p>
        </w:tc>
      </w:tr>
      <w:tr w:rsidR="00291F38" w:rsidRPr="004E00E9" w14:paraId="58A2078F" w14:textId="77777777" w:rsidTr="006839C5">
        <w:tc>
          <w:tcPr>
            <w:tcW w:w="208" w:type="pct"/>
            <w:tcBorders>
              <w:top w:val="single" w:sz="4" w:space="0" w:color="auto"/>
              <w:left w:val="single" w:sz="4" w:space="0" w:color="auto"/>
              <w:bottom w:val="single" w:sz="4" w:space="0" w:color="auto"/>
              <w:right w:val="single" w:sz="4" w:space="0" w:color="auto"/>
            </w:tcBorders>
            <w:shd w:val="clear" w:color="auto" w:fill="auto"/>
          </w:tcPr>
          <w:p w14:paraId="5315BE69"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1</w:t>
            </w:r>
          </w:p>
        </w:tc>
        <w:tc>
          <w:tcPr>
            <w:tcW w:w="1291" w:type="pct"/>
            <w:shd w:val="clear" w:color="auto" w:fill="auto"/>
          </w:tcPr>
          <w:p w14:paraId="0436AD5F"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р. Фарс</w:t>
            </w:r>
          </w:p>
        </w:tc>
        <w:tc>
          <w:tcPr>
            <w:tcW w:w="429" w:type="pct"/>
            <w:tcBorders>
              <w:top w:val="single" w:sz="4" w:space="0" w:color="auto"/>
              <w:bottom w:val="single" w:sz="4" w:space="0" w:color="auto"/>
            </w:tcBorders>
            <w:shd w:val="clear" w:color="auto" w:fill="auto"/>
          </w:tcPr>
          <w:p w14:paraId="40A5C637"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197</w:t>
            </w:r>
          </w:p>
        </w:tc>
        <w:tc>
          <w:tcPr>
            <w:tcW w:w="573" w:type="pct"/>
            <w:tcBorders>
              <w:top w:val="single" w:sz="4" w:space="0" w:color="auto"/>
              <w:bottom w:val="single" w:sz="4" w:space="0" w:color="auto"/>
            </w:tcBorders>
          </w:tcPr>
          <w:p w14:paraId="32B2085E"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20</w:t>
            </w:r>
          </w:p>
        </w:tc>
        <w:tc>
          <w:tcPr>
            <w:tcW w:w="786" w:type="pct"/>
            <w:tcBorders>
              <w:top w:val="single" w:sz="4" w:space="0" w:color="auto"/>
              <w:left w:val="nil"/>
              <w:bottom w:val="single" w:sz="4" w:space="0" w:color="auto"/>
              <w:right w:val="nil"/>
            </w:tcBorders>
            <w:shd w:val="clear" w:color="auto" w:fill="auto"/>
          </w:tcPr>
          <w:p w14:paraId="72F7D690"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01:00-6.352)</w:t>
            </w:r>
          </w:p>
        </w:tc>
        <w:tc>
          <w:tcPr>
            <w:tcW w:w="786" w:type="pct"/>
            <w:tcBorders>
              <w:top w:val="single" w:sz="4" w:space="0" w:color="auto"/>
              <w:bottom w:val="single" w:sz="4" w:space="0" w:color="auto"/>
            </w:tcBorders>
            <w:shd w:val="clear" w:color="auto" w:fill="auto"/>
          </w:tcPr>
          <w:p w14:paraId="28EF390A"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01:00-6.353)</w:t>
            </w:r>
          </w:p>
        </w:tc>
        <w:tc>
          <w:tcPr>
            <w:tcW w:w="927" w:type="pct"/>
            <w:shd w:val="clear" w:color="auto" w:fill="auto"/>
          </w:tcPr>
          <w:p w14:paraId="7C6C0FAB"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Водный кодекс Российской Федерации от 03.06.2006 № 74-ФЗ</w:t>
            </w:r>
          </w:p>
        </w:tc>
      </w:tr>
      <w:tr w:rsidR="00291F38" w:rsidRPr="004E00E9" w14:paraId="5CE93694" w14:textId="77777777" w:rsidTr="006839C5">
        <w:tc>
          <w:tcPr>
            <w:tcW w:w="208" w:type="pct"/>
            <w:tcBorders>
              <w:top w:val="single" w:sz="4" w:space="0" w:color="auto"/>
              <w:left w:val="single" w:sz="4" w:space="0" w:color="auto"/>
              <w:bottom w:val="single" w:sz="4" w:space="0" w:color="auto"/>
              <w:right w:val="single" w:sz="4" w:space="0" w:color="auto"/>
            </w:tcBorders>
            <w:shd w:val="clear" w:color="auto" w:fill="auto"/>
          </w:tcPr>
          <w:p w14:paraId="5B08DD47"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2</w:t>
            </w:r>
          </w:p>
        </w:tc>
        <w:tc>
          <w:tcPr>
            <w:tcW w:w="1291" w:type="pct"/>
            <w:shd w:val="clear" w:color="auto" w:fill="auto"/>
          </w:tcPr>
          <w:p w14:paraId="7E1DCEF2"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р. Чохрак</w:t>
            </w:r>
          </w:p>
        </w:tc>
        <w:tc>
          <w:tcPr>
            <w:tcW w:w="429" w:type="pct"/>
            <w:tcBorders>
              <w:top w:val="single" w:sz="4" w:space="0" w:color="auto"/>
              <w:bottom w:val="single" w:sz="4" w:space="0" w:color="auto"/>
            </w:tcBorders>
            <w:shd w:val="clear" w:color="auto" w:fill="auto"/>
          </w:tcPr>
          <w:p w14:paraId="5899182B"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84</w:t>
            </w:r>
          </w:p>
        </w:tc>
        <w:tc>
          <w:tcPr>
            <w:tcW w:w="573" w:type="pct"/>
            <w:tcBorders>
              <w:top w:val="single" w:sz="4" w:space="0" w:color="auto"/>
              <w:bottom w:val="single" w:sz="4" w:space="0" w:color="auto"/>
            </w:tcBorders>
          </w:tcPr>
          <w:p w14:paraId="04410603"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20</w:t>
            </w:r>
          </w:p>
        </w:tc>
        <w:tc>
          <w:tcPr>
            <w:tcW w:w="786" w:type="pct"/>
            <w:tcBorders>
              <w:top w:val="single" w:sz="4" w:space="0" w:color="auto"/>
              <w:left w:val="nil"/>
              <w:bottom w:val="single" w:sz="4" w:space="0" w:color="auto"/>
              <w:right w:val="nil"/>
            </w:tcBorders>
            <w:shd w:val="clear" w:color="auto" w:fill="auto"/>
          </w:tcPr>
          <w:p w14:paraId="4D905324"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01:00-6.356)</w:t>
            </w:r>
          </w:p>
        </w:tc>
        <w:tc>
          <w:tcPr>
            <w:tcW w:w="786" w:type="pct"/>
            <w:tcBorders>
              <w:top w:val="single" w:sz="4" w:space="0" w:color="auto"/>
              <w:bottom w:val="single" w:sz="4" w:space="0" w:color="auto"/>
            </w:tcBorders>
            <w:shd w:val="clear" w:color="auto" w:fill="auto"/>
          </w:tcPr>
          <w:p w14:paraId="34D272CE"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01:00-6.357)</w:t>
            </w:r>
          </w:p>
        </w:tc>
        <w:tc>
          <w:tcPr>
            <w:tcW w:w="927" w:type="pct"/>
            <w:shd w:val="clear" w:color="auto" w:fill="auto"/>
          </w:tcPr>
          <w:p w14:paraId="088B23CD"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Водный кодекс Российской Федерации от 03.06.2006 № 74-ФЗ</w:t>
            </w:r>
          </w:p>
        </w:tc>
      </w:tr>
      <w:tr w:rsidR="00291F38" w:rsidRPr="004E00E9" w14:paraId="5D1B3942" w14:textId="77777777" w:rsidTr="006839C5">
        <w:tc>
          <w:tcPr>
            <w:tcW w:w="208" w:type="pct"/>
            <w:tcBorders>
              <w:top w:val="single" w:sz="4" w:space="0" w:color="auto"/>
              <w:left w:val="single" w:sz="4" w:space="0" w:color="auto"/>
              <w:bottom w:val="single" w:sz="4" w:space="0" w:color="auto"/>
              <w:right w:val="single" w:sz="4" w:space="0" w:color="auto"/>
            </w:tcBorders>
            <w:shd w:val="clear" w:color="auto" w:fill="auto"/>
          </w:tcPr>
          <w:p w14:paraId="79DFB410"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3</w:t>
            </w:r>
          </w:p>
        </w:tc>
        <w:tc>
          <w:tcPr>
            <w:tcW w:w="1291" w:type="pct"/>
            <w:shd w:val="clear" w:color="auto" w:fill="auto"/>
          </w:tcPr>
          <w:p w14:paraId="160BC406"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р. Лаба</w:t>
            </w:r>
          </w:p>
        </w:tc>
        <w:tc>
          <w:tcPr>
            <w:tcW w:w="429" w:type="pct"/>
            <w:tcBorders>
              <w:top w:val="single" w:sz="4" w:space="0" w:color="auto"/>
              <w:bottom w:val="single" w:sz="4" w:space="0" w:color="auto"/>
            </w:tcBorders>
            <w:shd w:val="clear" w:color="auto" w:fill="auto"/>
          </w:tcPr>
          <w:p w14:paraId="5C6BD78B"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214</w:t>
            </w:r>
          </w:p>
        </w:tc>
        <w:tc>
          <w:tcPr>
            <w:tcW w:w="573" w:type="pct"/>
            <w:tcBorders>
              <w:top w:val="single" w:sz="4" w:space="0" w:color="auto"/>
              <w:bottom w:val="single" w:sz="4" w:space="0" w:color="auto"/>
            </w:tcBorders>
          </w:tcPr>
          <w:p w14:paraId="3038E6A2"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20</w:t>
            </w:r>
          </w:p>
        </w:tc>
        <w:tc>
          <w:tcPr>
            <w:tcW w:w="786" w:type="pct"/>
            <w:tcBorders>
              <w:top w:val="single" w:sz="4" w:space="0" w:color="auto"/>
              <w:left w:val="nil"/>
              <w:bottom w:val="single" w:sz="4" w:space="0" w:color="auto"/>
              <w:right w:val="nil"/>
            </w:tcBorders>
            <w:shd w:val="clear" w:color="auto" w:fill="auto"/>
          </w:tcPr>
          <w:p w14:paraId="11F4A75A"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01:00-6.358)</w:t>
            </w:r>
          </w:p>
        </w:tc>
        <w:tc>
          <w:tcPr>
            <w:tcW w:w="786" w:type="pct"/>
            <w:tcBorders>
              <w:top w:val="single" w:sz="4" w:space="0" w:color="auto"/>
              <w:bottom w:val="single" w:sz="4" w:space="0" w:color="auto"/>
            </w:tcBorders>
            <w:shd w:val="clear" w:color="auto" w:fill="auto"/>
          </w:tcPr>
          <w:p w14:paraId="71C4DAA5"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01:00-6.359)</w:t>
            </w:r>
          </w:p>
        </w:tc>
        <w:tc>
          <w:tcPr>
            <w:tcW w:w="927" w:type="pct"/>
            <w:shd w:val="clear" w:color="auto" w:fill="auto"/>
          </w:tcPr>
          <w:p w14:paraId="2804D990"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Водный кодекс Российской Федерации от 03.06.2006 № 74-ФЗ</w:t>
            </w:r>
          </w:p>
        </w:tc>
      </w:tr>
      <w:tr w:rsidR="00291F38" w:rsidRPr="004E00E9" w14:paraId="46E7AD9F" w14:textId="77777777" w:rsidTr="006839C5">
        <w:tc>
          <w:tcPr>
            <w:tcW w:w="208" w:type="pct"/>
            <w:tcBorders>
              <w:top w:val="single" w:sz="4" w:space="0" w:color="auto"/>
              <w:left w:val="single" w:sz="4" w:space="0" w:color="auto"/>
              <w:bottom w:val="single" w:sz="4" w:space="0" w:color="auto"/>
              <w:right w:val="single" w:sz="4" w:space="0" w:color="auto"/>
            </w:tcBorders>
            <w:shd w:val="clear" w:color="auto" w:fill="auto"/>
          </w:tcPr>
          <w:p w14:paraId="787091E8"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4</w:t>
            </w:r>
          </w:p>
        </w:tc>
        <w:tc>
          <w:tcPr>
            <w:tcW w:w="1291" w:type="pct"/>
            <w:shd w:val="clear" w:color="auto" w:fill="auto"/>
          </w:tcPr>
          <w:p w14:paraId="119A77EE"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р. Лаба на участке станица Воздвиженская - станица Темиргоевская Курганинского района Краснодарского края</w:t>
            </w:r>
          </w:p>
        </w:tc>
        <w:tc>
          <w:tcPr>
            <w:tcW w:w="429" w:type="pct"/>
            <w:tcBorders>
              <w:top w:val="single" w:sz="4" w:space="0" w:color="auto"/>
              <w:bottom w:val="single" w:sz="4" w:space="0" w:color="auto"/>
            </w:tcBorders>
            <w:shd w:val="clear" w:color="auto" w:fill="auto"/>
          </w:tcPr>
          <w:p w14:paraId="6DF7A8AB"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214</w:t>
            </w:r>
          </w:p>
        </w:tc>
        <w:tc>
          <w:tcPr>
            <w:tcW w:w="573" w:type="pct"/>
            <w:tcBorders>
              <w:top w:val="single" w:sz="4" w:space="0" w:color="auto"/>
              <w:bottom w:val="single" w:sz="4" w:space="0" w:color="auto"/>
            </w:tcBorders>
          </w:tcPr>
          <w:p w14:paraId="510EA5B3"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20</w:t>
            </w:r>
          </w:p>
        </w:tc>
        <w:tc>
          <w:tcPr>
            <w:tcW w:w="786" w:type="pct"/>
            <w:tcBorders>
              <w:top w:val="single" w:sz="4" w:space="0" w:color="auto"/>
              <w:left w:val="nil"/>
              <w:bottom w:val="single" w:sz="4" w:space="0" w:color="auto"/>
              <w:right w:val="nil"/>
            </w:tcBorders>
            <w:shd w:val="clear" w:color="auto" w:fill="auto"/>
          </w:tcPr>
          <w:p w14:paraId="39F7AE5A"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23:16-6.291)</w:t>
            </w:r>
          </w:p>
        </w:tc>
        <w:tc>
          <w:tcPr>
            <w:tcW w:w="786" w:type="pct"/>
            <w:tcBorders>
              <w:top w:val="single" w:sz="4" w:space="0" w:color="auto"/>
              <w:bottom w:val="single" w:sz="4" w:space="0" w:color="auto"/>
            </w:tcBorders>
            <w:shd w:val="clear" w:color="auto" w:fill="auto"/>
          </w:tcPr>
          <w:p w14:paraId="6DE882DE"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 соответствии с ЕГРН (ЗОУИТ 23:16-6.468)</w:t>
            </w:r>
          </w:p>
        </w:tc>
        <w:tc>
          <w:tcPr>
            <w:tcW w:w="927" w:type="pct"/>
            <w:shd w:val="clear" w:color="auto" w:fill="auto"/>
          </w:tcPr>
          <w:p w14:paraId="0BF16621"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Водный кодекс Российской Федерации от 03.06.2006 № 74-ФЗ</w:t>
            </w:r>
          </w:p>
        </w:tc>
      </w:tr>
      <w:tr w:rsidR="00291F38" w:rsidRPr="004E00E9" w14:paraId="66400608" w14:textId="77777777" w:rsidTr="006839C5">
        <w:tc>
          <w:tcPr>
            <w:tcW w:w="208" w:type="pct"/>
            <w:tcBorders>
              <w:top w:val="single" w:sz="4" w:space="0" w:color="auto"/>
              <w:left w:val="single" w:sz="4" w:space="0" w:color="auto"/>
              <w:bottom w:val="single" w:sz="4" w:space="0" w:color="auto"/>
              <w:right w:val="single" w:sz="4" w:space="0" w:color="auto"/>
            </w:tcBorders>
            <w:shd w:val="clear" w:color="auto" w:fill="auto"/>
          </w:tcPr>
          <w:p w14:paraId="40FC77FD" w14:textId="11EED661" w:rsidR="00291F38" w:rsidRPr="004E00E9" w:rsidRDefault="00621523"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5</w:t>
            </w:r>
          </w:p>
        </w:tc>
        <w:tc>
          <w:tcPr>
            <w:tcW w:w="1291" w:type="pct"/>
            <w:shd w:val="clear" w:color="auto" w:fill="auto"/>
          </w:tcPr>
          <w:p w14:paraId="30940CD6"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Прочие водотоки</w:t>
            </w:r>
          </w:p>
        </w:tc>
        <w:tc>
          <w:tcPr>
            <w:tcW w:w="429" w:type="pct"/>
            <w:tcBorders>
              <w:top w:val="single" w:sz="4" w:space="0" w:color="auto"/>
              <w:bottom w:val="single" w:sz="4" w:space="0" w:color="auto"/>
            </w:tcBorders>
            <w:shd w:val="clear" w:color="auto" w:fill="auto"/>
          </w:tcPr>
          <w:p w14:paraId="3ABD451C"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менее 10</w:t>
            </w:r>
          </w:p>
        </w:tc>
        <w:tc>
          <w:tcPr>
            <w:tcW w:w="573" w:type="pct"/>
            <w:tcBorders>
              <w:top w:val="single" w:sz="4" w:space="0" w:color="auto"/>
              <w:bottom w:val="single" w:sz="4" w:space="0" w:color="auto"/>
            </w:tcBorders>
          </w:tcPr>
          <w:p w14:paraId="0A111512"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5</w:t>
            </w:r>
          </w:p>
        </w:tc>
        <w:tc>
          <w:tcPr>
            <w:tcW w:w="786" w:type="pct"/>
            <w:tcBorders>
              <w:top w:val="single" w:sz="4" w:space="0" w:color="auto"/>
              <w:left w:val="nil"/>
              <w:bottom w:val="single" w:sz="4" w:space="0" w:color="auto"/>
              <w:right w:val="nil"/>
            </w:tcBorders>
            <w:shd w:val="clear" w:color="auto" w:fill="auto"/>
          </w:tcPr>
          <w:p w14:paraId="4C621B78"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50</w:t>
            </w:r>
          </w:p>
        </w:tc>
        <w:tc>
          <w:tcPr>
            <w:tcW w:w="786" w:type="pct"/>
            <w:tcBorders>
              <w:top w:val="single" w:sz="4" w:space="0" w:color="auto"/>
              <w:bottom w:val="single" w:sz="4" w:space="0" w:color="auto"/>
            </w:tcBorders>
            <w:shd w:val="clear" w:color="auto" w:fill="auto"/>
          </w:tcPr>
          <w:p w14:paraId="6AC4B2D1" w14:textId="77777777" w:rsidR="00291F38" w:rsidRPr="004E00E9" w:rsidRDefault="00291F38" w:rsidP="004E00E9">
            <w:pPr>
              <w:autoSpaceDE w:val="0"/>
              <w:autoSpaceDN w:val="0"/>
              <w:adjustRightInd w:val="0"/>
              <w:spacing w:line="240" w:lineRule="auto"/>
              <w:jc w:val="center"/>
              <w:rPr>
                <w:rFonts w:eastAsia="SimSun"/>
                <w:sz w:val="20"/>
                <w:szCs w:val="20"/>
                <w:lang w:eastAsia="ru-RU"/>
              </w:rPr>
            </w:pPr>
            <w:r w:rsidRPr="004E00E9">
              <w:rPr>
                <w:rFonts w:eastAsia="SimSun"/>
                <w:sz w:val="20"/>
                <w:szCs w:val="20"/>
                <w:lang w:eastAsia="ru-RU"/>
              </w:rPr>
              <w:t>50</w:t>
            </w:r>
          </w:p>
        </w:tc>
        <w:tc>
          <w:tcPr>
            <w:tcW w:w="927" w:type="pct"/>
            <w:shd w:val="clear" w:color="auto" w:fill="auto"/>
          </w:tcPr>
          <w:p w14:paraId="170CEF2B" w14:textId="77777777" w:rsidR="00291F38" w:rsidRPr="004E00E9" w:rsidRDefault="00291F38" w:rsidP="004E00E9">
            <w:pPr>
              <w:autoSpaceDE w:val="0"/>
              <w:autoSpaceDN w:val="0"/>
              <w:adjustRightInd w:val="0"/>
              <w:spacing w:line="240" w:lineRule="auto"/>
              <w:jc w:val="left"/>
              <w:rPr>
                <w:rFonts w:eastAsia="SimSun"/>
                <w:sz w:val="20"/>
                <w:szCs w:val="20"/>
                <w:lang w:eastAsia="ru-RU"/>
              </w:rPr>
            </w:pPr>
            <w:r w:rsidRPr="004E00E9">
              <w:rPr>
                <w:rFonts w:eastAsia="SimSun"/>
                <w:sz w:val="20"/>
                <w:szCs w:val="20"/>
                <w:lang w:eastAsia="ru-RU"/>
              </w:rPr>
              <w:t>Водный кодекс Российской Федерации от 03.06.2006 № 74-ФЗ</w:t>
            </w:r>
          </w:p>
        </w:tc>
      </w:tr>
    </w:tbl>
    <w:p w14:paraId="413450B3" w14:textId="77777777" w:rsidR="00291F38" w:rsidRPr="004E00E9" w:rsidRDefault="00291F38" w:rsidP="004E00E9">
      <w:pPr>
        <w:spacing w:before="120" w:line="276" w:lineRule="auto"/>
        <w:ind w:firstLine="709"/>
        <w:rPr>
          <w:color w:val="000000"/>
          <w:szCs w:val="24"/>
        </w:rPr>
      </w:pPr>
      <w:r w:rsidRPr="004E00E9">
        <w:rPr>
          <w:color w:val="000000"/>
          <w:szCs w:val="24"/>
        </w:rPr>
        <w:t>Ограничения использования территорий водоохранных и прибрежных защитных полос представлены в таблице 3.11.3.</w:t>
      </w:r>
    </w:p>
    <w:p w14:paraId="0F08BD2B" w14:textId="77777777" w:rsidR="00291F38" w:rsidRPr="004E00E9" w:rsidRDefault="00291F38" w:rsidP="004E00E9">
      <w:pPr>
        <w:spacing w:line="276" w:lineRule="auto"/>
        <w:ind w:firstLine="709"/>
        <w:jc w:val="right"/>
        <w:rPr>
          <w:szCs w:val="24"/>
        </w:rPr>
      </w:pPr>
      <w:r w:rsidRPr="004E00E9">
        <w:rPr>
          <w:szCs w:val="24"/>
        </w:rPr>
        <w:t xml:space="preserve">Таблица </w:t>
      </w:r>
      <w:r w:rsidRPr="004E00E9">
        <w:rPr>
          <w:color w:val="000000"/>
          <w:szCs w:val="24"/>
        </w:rPr>
        <w:t>3.11.3</w:t>
      </w:r>
    </w:p>
    <w:p w14:paraId="5D4DE1CD" w14:textId="77777777" w:rsidR="00291F38" w:rsidRPr="004E00E9" w:rsidRDefault="00291F38" w:rsidP="004E00E9">
      <w:pPr>
        <w:spacing w:line="276" w:lineRule="auto"/>
        <w:ind w:left="360"/>
        <w:jc w:val="center"/>
        <w:rPr>
          <w:szCs w:val="24"/>
        </w:rPr>
      </w:pPr>
      <w:r w:rsidRPr="004E00E9">
        <w:rPr>
          <w:szCs w:val="24"/>
        </w:rPr>
        <w:t>Ограничения использования территорий водоохранных и прибрежных защитных полос</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0"/>
        <w:gridCol w:w="4678"/>
        <w:gridCol w:w="3253"/>
      </w:tblGrid>
      <w:tr w:rsidR="00291F38" w:rsidRPr="004E00E9" w14:paraId="11A2E228" w14:textId="77777777" w:rsidTr="009B42FC">
        <w:trPr>
          <w:tblHeader/>
        </w:trPr>
        <w:tc>
          <w:tcPr>
            <w:tcW w:w="999" w:type="pct"/>
            <w:vAlign w:val="center"/>
            <w:hideMark/>
          </w:tcPr>
          <w:p w14:paraId="0FDC64BF" w14:textId="77777777" w:rsidR="00291F38" w:rsidRPr="004E00E9" w:rsidRDefault="00291F38" w:rsidP="004E00E9">
            <w:pPr>
              <w:tabs>
                <w:tab w:val="center" w:pos="142"/>
              </w:tabs>
              <w:spacing w:line="240" w:lineRule="auto"/>
              <w:jc w:val="center"/>
              <w:rPr>
                <w:rFonts w:eastAsia="Times New Roman"/>
                <w:b/>
                <w:sz w:val="20"/>
                <w:szCs w:val="20"/>
                <w:lang w:eastAsia="ru-RU"/>
              </w:rPr>
            </w:pPr>
            <w:r w:rsidRPr="004E00E9">
              <w:rPr>
                <w:rFonts w:eastAsia="Times New Roman"/>
                <w:b/>
                <w:sz w:val="20"/>
                <w:szCs w:val="20"/>
                <w:lang w:eastAsia="ru-RU"/>
              </w:rPr>
              <w:t>Наименование зон</w:t>
            </w:r>
          </w:p>
        </w:tc>
        <w:tc>
          <w:tcPr>
            <w:tcW w:w="2360" w:type="pct"/>
            <w:vAlign w:val="center"/>
            <w:hideMark/>
          </w:tcPr>
          <w:p w14:paraId="15119CC0" w14:textId="77777777" w:rsidR="00291F38" w:rsidRPr="004E00E9" w:rsidRDefault="00291F38" w:rsidP="004E00E9">
            <w:pPr>
              <w:tabs>
                <w:tab w:val="center" w:pos="142"/>
              </w:tabs>
              <w:spacing w:line="240" w:lineRule="auto"/>
              <w:jc w:val="center"/>
              <w:rPr>
                <w:rFonts w:eastAsia="Times New Roman"/>
                <w:b/>
                <w:sz w:val="20"/>
                <w:szCs w:val="20"/>
                <w:lang w:eastAsia="ru-RU"/>
              </w:rPr>
            </w:pPr>
            <w:r w:rsidRPr="004E00E9">
              <w:rPr>
                <w:rFonts w:eastAsia="Times New Roman"/>
                <w:b/>
                <w:sz w:val="20"/>
                <w:szCs w:val="20"/>
                <w:lang w:eastAsia="ru-RU"/>
              </w:rPr>
              <w:t>Запрещается</w:t>
            </w:r>
          </w:p>
        </w:tc>
        <w:tc>
          <w:tcPr>
            <w:tcW w:w="1641" w:type="pct"/>
            <w:vAlign w:val="center"/>
            <w:hideMark/>
          </w:tcPr>
          <w:p w14:paraId="5FB72F6A" w14:textId="77777777" w:rsidR="00291F38" w:rsidRPr="004E00E9" w:rsidRDefault="00291F38" w:rsidP="004E00E9">
            <w:pPr>
              <w:tabs>
                <w:tab w:val="center" w:pos="142"/>
              </w:tabs>
              <w:spacing w:line="240" w:lineRule="auto"/>
              <w:jc w:val="center"/>
              <w:rPr>
                <w:rFonts w:eastAsia="Times New Roman"/>
                <w:b/>
                <w:sz w:val="20"/>
                <w:szCs w:val="20"/>
                <w:lang w:eastAsia="ru-RU"/>
              </w:rPr>
            </w:pPr>
            <w:r w:rsidRPr="004E00E9">
              <w:rPr>
                <w:rFonts w:eastAsia="Times New Roman"/>
                <w:b/>
                <w:sz w:val="20"/>
                <w:szCs w:val="20"/>
                <w:lang w:eastAsia="ru-RU"/>
              </w:rPr>
              <w:t>Допускается</w:t>
            </w:r>
          </w:p>
        </w:tc>
      </w:tr>
    </w:tbl>
    <w:p w14:paraId="30CADA8B" w14:textId="77777777" w:rsidR="00291F38" w:rsidRPr="004E00E9" w:rsidRDefault="00291F38" w:rsidP="004E00E9">
      <w:pPr>
        <w:tabs>
          <w:tab w:val="center" w:pos="142"/>
        </w:tabs>
        <w:spacing w:line="14" w:lineRule="auto"/>
        <w:ind w:firstLine="709"/>
        <w:jc w:val="center"/>
        <w:rPr>
          <w:rFonts w:eastAsia="Times New Roman"/>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0"/>
        <w:gridCol w:w="4678"/>
        <w:gridCol w:w="3253"/>
      </w:tblGrid>
      <w:tr w:rsidR="00291F38" w:rsidRPr="004E00E9" w14:paraId="451FBFC9" w14:textId="77777777" w:rsidTr="009B42FC">
        <w:trPr>
          <w:tblHeader/>
        </w:trPr>
        <w:tc>
          <w:tcPr>
            <w:tcW w:w="999" w:type="pct"/>
            <w:tcBorders>
              <w:top w:val="single" w:sz="4" w:space="0" w:color="000000"/>
              <w:left w:val="single" w:sz="4" w:space="0" w:color="000000"/>
              <w:bottom w:val="single" w:sz="4" w:space="0" w:color="000000"/>
              <w:right w:val="single" w:sz="4" w:space="0" w:color="000000"/>
            </w:tcBorders>
            <w:vAlign w:val="center"/>
          </w:tcPr>
          <w:p w14:paraId="712EE14E" w14:textId="77777777" w:rsidR="00291F38" w:rsidRPr="004E00E9" w:rsidRDefault="00291F38" w:rsidP="004E00E9">
            <w:pPr>
              <w:tabs>
                <w:tab w:val="center" w:pos="142"/>
              </w:tabs>
              <w:spacing w:line="240" w:lineRule="auto"/>
              <w:jc w:val="center"/>
              <w:rPr>
                <w:rFonts w:eastAsia="Times New Roman"/>
                <w:b/>
                <w:sz w:val="20"/>
                <w:szCs w:val="20"/>
                <w:lang w:eastAsia="ru-RU"/>
              </w:rPr>
            </w:pPr>
            <w:r w:rsidRPr="004E00E9">
              <w:rPr>
                <w:rFonts w:eastAsia="Times New Roman"/>
                <w:b/>
                <w:sz w:val="20"/>
                <w:szCs w:val="20"/>
                <w:lang w:eastAsia="ru-RU"/>
              </w:rPr>
              <w:t>1</w:t>
            </w:r>
          </w:p>
        </w:tc>
        <w:tc>
          <w:tcPr>
            <w:tcW w:w="2360" w:type="pct"/>
            <w:tcBorders>
              <w:top w:val="single" w:sz="4" w:space="0" w:color="000000"/>
              <w:left w:val="single" w:sz="4" w:space="0" w:color="000000"/>
              <w:bottom w:val="single" w:sz="4" w:space="0" w:color="000000"/>
              <w:right w:val="single" w:sz="4" w:space="0" w:color="000000"/>
            </w:tcBorders>
            <w:vAlign w:val="center"/>
          </w:tcPr>
          <w:p w14:paraId="2E86733C" w14:textId="77777777" w:rsidR="00291F38" w:rsidRPr="004E00E9" w:rsidRDefault="00291F38" w:rsidP="004E00E9">
            <w:pPr>
              <w:tabs>
                <w:tab w:val="center" w:pos="142"/>
              </w:tabs>
              <w:spacing w:line="240" w:lineRule="auto"/>
              <w:jc w:val="center"/>
              <w:rPr>
                <w:rFonts w:eastAsia="Times New Roman"/>
                <w:b/>
                <w:sz w:val="20"/>
                <w:szCs w:val="20"/>
                <w:lang w:eastAsia="ru-RU"/>
              </w:rPr>
            </w:pPr>
            <w:r w:rsidRPr="004E00E9">
              <w:rPr>
                <w:rFonts w:eastAsia="Times New Roman"/>
                <w:b/>
                <w:sz w:val="20"/>
                <w:szCs w:val="20"/>
                <w:lang w:eastAsia="ru-RU"/>
              </w:rPr>
              <w:t>2</w:t>
            </w:r>
          </w:p>
        </w:tc>
        <w:tc>
          <w:tcPr>
            <w:tcW w:w="1641" w:type="pct"/>
            <w:tcBorders>
              <w:top w:val="single" w:sz="4" w:space="0" w:color="000000"/>
              <w:left w:val="single" w:sz="4" w:space="0" w:color="000000"/>
              <w:bottom w:val="single" w:sz="4" w:space="0" w:color="000000"/>
              <w:right w:val="single" w:sz="4" w:space="0" w:color="000000"/>
            </w:tcBorders>
            <w:vAlign w:val="center"/>
          </w:tcPr>
          <w:p w14:paraId="76FF8F0C" w14:textId="77777777" w:rsidR="00291F38" w:rsidRPr="004E00E9" w:rsidRDefault="00291F38" w:rsidP="004E00E9">
            <w:pPr>
              <w:tabs>
                <w:tab w:val="center" w:pos="142"/>
              </w:tabs>
              <w:spacing w:line="240" w:lineRule="auto"/>
              <w:jc w:val="center"/>
              <w:rPr>
                <w:rFonts w:eastAsia="Times New Roman"/>
                <w:b/>
                <w:sz w:val="20"/>
                <w:szCs w:val="20"/>
                <w:lang w:eastAsia="ru-RU"/>
              </w:rPr>
            </w:pPr>
            <w:r w:rsidRPr="004E00E9">
              <w:rPr>
                <w:rFonts w:eastAsia="Times New Roman"/>
                <w:b/>
                <w:sz w:val="20"/>
                <w:szCs w:val="20"/>
                <w:lang w:eastAsia="ru-RU"/>
              </w:rPr>
              <w:t>3</w:t>
            </w:r>
          </w:p>
        </w:tc>
      </w:tr>
      <w:tr w:rsidR="00291F38" w:rsidRPr="004E00E9" w14:paraId="79C34B77" w14:textId="77777777" w:rsidTr="009B42FC">
        <w:tc>
          <w:tcPr>
            <w:tcW w:w="999" w:type="pct"/>
            <w:tcBorders>
              <w:top w:val="single" w:sz="4" w:space="0" w:color="000000"/>
              <w:left w:val="single" w:sz="4" w:space="0" w:color="000000"/>
              <w:right w:val="single" w:sz="4" w:space="0" w:color="000000"/>
            </w:tcBorders>
            <w:hideMark/>
          </w:tcPr>
          <w:p w14:paraId="6E0D68BE" w14:textId="77777777" w:rsidR="00291F38" w:rsidRPr="004E00E9" w:rsidRDefault="00291F38" w:rsidP="004E00E9">
            <w:pPr>
              <w:tabs>
                <w:tab w:val="center" w:pos="142"/>
              </w:tabs>
              <w:spacing w:line="240" w:lineRule="auto"/>
              <w:jc w:val="left"/>
              <w:rPr>
                <w:rFonts w:eastAsia="Times New Roman"/>
                <w:sz w:val="20"/>
                <w:szCs w:val="20"/>
                <w:lang w:eastAsia="ru-RU"/>
              </w:rPr>
            </w:pPr>
            <w:r w:rsidRPr="004E00E9">
              <w:rPr>
                <w:rFonts w:eastAsia="Times New Roman"/>
                <w:sz w:val="20"/>
                <w:szCs w:val="20"/>
                <w:lang w:eastAsia="ru-RU"/>
              </w:rPr>
              <w:t>Водоохранная зона</w:t>
            </w:r>
          </w:p>
        </w:tc>
        <w:tc>
          <w:tcPr>
            <w:tcW w:w="2360" w:type="pct"/>
            <w:tcBorders>
              <w:top w:val="single" w:sz="4" w:space="0" w:color="000000"/>
              <w:left w:val="single" w:sz="4" w:space="0" w:color="000000"/>
              <w:bottom w:val="single" w:sz="4" w:space="0" w:color="000000"/>
              <w:right w:val="single" w:sz="4" w:space="0" w:color="000000"/>
            </w:tcBorders>
            <w:hideMark/>
          </w:tcPr>
          <w:p w14:paraId="1378425A"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использование сточных вод в целях повышения почвенного плодородия;</w:t>
            </w:r>
          </w:p>
          <w:p w14:paraId="07963DF5"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29D38984"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осуществление авиационных мер по борьбе с вредными организмами;</w:t>
            </w:r>
          </w:p>
          <w:p w14:paraId="334F588F"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60523FE"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E428A0A"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29B64F0B"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сброс сточных, в том числе дренажных, вод;</w:t>
            </w:r>
          </w:p>
          <w:p w14:paraId="52030F51"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5A6F8AB7"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ограничения, предусмотренные установленными лесным законодательством правовым режимом защитных лесов, правовым режимом особо защитных участков лесов (для территорий, расположенных в границах водоохранных зон и занятых защитными лесами, особо защитными участками лесов).</w:t>
            </w:r>
          </w:p>
        </w:tc>
        <w:tc>
          <w:tcPr>
            <w:tcW w:w="1641" w:type="pct"/>
            <w:vMerge w:val="restart"/>
            <w:tcBorders>
              <w:top w:val="single" w:sz="4" w:space="0" w:color="000000"/>
              <w:left w:val="single" w:sz="4" w:space="0" w:color="000000"/>
              <w:right w:val="single" w:sz="4" w:space="0" w:color="000000"/>
            </w:tcBorders>
            <w:hideMark/>
          </w:tcPr>
          <w:p w14:paraId="042964BA"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14:paraId="4309E9AB"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w:t>
            </w:r>
          </w:p>
          <w:p w14:paraId="6E562481" w14:textId="77777777" w:rsidR="00291F38" w:rsidRPr="004E00E9" w:rsidRDefault="00291F38" w:rsidP="004E00E9">
            <w:pPr>
              <w:numPr>
                <w:ilvl w:val="0"/>
                <w:numId w:val="81"/>
              </w:numPr>
              <w:tabs>
                <w:tab w:val="center" w:pos="142"/>
              </w:tabs>
              <w:spacing w:line="240" w:lineRule="auto"/>
              <w:ind w:left="-39" w:firstLine="0"/>
              <w:jc w:val="left"/>
              <w:rPr>
                <w:rFonts w:eastAsia="Times New Roman"/>
                <w:sz w:val="20"/>
                <w:szCs w:val="20"/>
                <w:lang w:eastAsia="ru-RU"/>
              </w:rPr>
            </w:pPr>
            <w:r w:rsidRPr="004E00E9">
              <w:rPr>
                <w:rFonts w:eastAsia="Times New Roman"/>
                <w:sz w:val="20"/>
                <w:szCs w:val="20"/>
                <w:lang w:eastAsia="ru-RU"/>
              </w:rPr>
              <w:t>строительство, реконструкция и эксплуатация специализированных хранилищ агрохимикатов при условии оборудования таких хранилищ сооружениями и системами, предотвращающими загрязнение водных объектов.</w:t>
            </w:r>
          </w:p>
        </w:tc>
      </w:tr>
      <w:tr w:rsidR="00291F38" w:rsidRPr="004E00E9" w14:paraId="5D1A7D14" w14:textId="77777777" w:rsidTr="009B42FC">
        <w:tc>
          <w:tcPr>
            <w:tcW w:w="999" w:type="pct"/>
            <w:tcBorders>
              <w:left w:val="single" w:sz="4" w:space="0" w:color="000000"/>
              <w:bottom w:val="single" w:sz="4" w:space="0" w:color="000000"/>
              <w:right w:val="single" w:sz="4" w:space="0" w:color="000000"/>
            </w:tcBorders>
          </w:tcPr>
          <w:p w14:paraId="543315EE" w14:textId="77777777" w:rsidR="00291F38" w:rsidRPr="004E00E9" w:rsidRDefault="00291F38" w:rsidP="004E00E9">
            <w:pPr>
              <w:tabs>
                <w:tab w:val="center" w:pos="142"/>
              </w:tabs>
              <w:spacing w:line="240" w:lineRule="auto"/>
              <w:jc w:val="left"/>
              <w:rPr>
                <w:rFonts w:eastAsia="Times New Roman"/>
                <w:sz w:val="20"/>
                <w:szCs w:val="20"/>
                <w:lang w:eastAsia="ru-RU"/>
              </w:rPr>
            </w:pPr>
            <w:r w:rsidRPr="004E00E9">
              <w:rPr>
                <w:rFonts w:eastAsia="Times New Roman"/>
                <w:sz w:val="20"/>
                <w:szCs w:val="20"/>
                <w:lang w:eastAsia="ru-RU"/>
              </w:rPr>
              <w:t>Прибрежная защитная полоса (30–50 м в зависимости от уклона берега)</w:t>
            </w:r>
          </w:p>
        </w:tc>
        <w:tc>
          <w:tcPr>
            <w:tcW w:w="2360" w:type="pct"/>
            <w:tcBorders>
              <w:top w:val="single" w:sz="4" w:space="0" w:color="000000"/>
              <w:left w:val="single" w:sz="4" w:space="0" w:color="000000"/>
              <w:bottom w:val="single" w:sz="4" w:space="0" w:color="000000"/>
              <w:right w:val="single" w:sz="4" w:space="0" w:color="000000"/>
            </w:tcBorders>
          </w:tcPr>
          <w:p w14:paraId="46DD357C" w14:textId="77777777" w:rsidR="00291F38" w:rsidRPr="004E00E9" w:rsidRDefault="00291F38" w:rsidP="004E00E9">
            <w:pPr>
              <w:tabs>
                <w:tab w:val="center" w:pos="142"/>
              </w:tabs>
              <w:spacing w:line="240" w:lineRule="auto"/>
              <w:jc w:val="left"/>
              <w:rPr>
                <w:rFonts w:eastAsia="Times New Roman"/>
                <w:sz w:val="20"/>
                <w:szCs w:val="20"/>
                <w:lang w:eastAsia="ru-RU"/>
              </w:rPr>
            </w:pPr>
            <w:r w:rsidRPr="004E00E9">
              <w:rPr>
                <w:rFonts w:eastAsia="Times New Roman"/>
                <w:sz w:val="20"/>
                <w:szCs w:val="20"/>
                <w:lang w:eastAsia="ru-RU"/>
              </w:rPr>
              <w:t>- ограничения, установленные для водоохранных зон</w:t>
            </w:r>
          </w:p>
          <w:p w14:paraId="2F59B0B6" w14:textId="77777777" w:rsidR="00291F38" w:rsidRPr="004E00E9" w:rsidRDefault="00291F38" w:rsidP="004E00E9">
            <w:pPr>
              <w:tabs>
                <w:tab w:val="center" w:pos="142"/>
              </w:tabs>
              <w:spacing w:line="240" w:lineRule="auto"/>
              <w:jc w:val="left"/>
              <w:rPr>
                <w:rFonts w:eastAsia="Times New Roman"/>
                <w:sz w:val="20"/>
                <w:szCs w:val="20"/>
                <w:lang w:eastAsia="ru-RU"/>
              </w:rPr>
            </w:pPr>
            <w:r w:rsidRPr="004E00E9">
              <w:rPr>
                <w:rFonts w:eastAsia="Times New Roman"/>
                <w:sz w:val="20"/>
                <w:szCs w:val="20"/>
                <w:lang w:eastAsia="ru-RU"/>
              </w:rPr>
              <w:t>- распашка земель;</w:t>
            </w:r>
          </w:p>
          <w:p w14:paraId="1EDD07B7" w14:textId="77777777" w:rsidR="00291F38" w:rsidRPr="004E00E9" w:rsidRDefault="00291F38" w:rsidP="004E00E9">
            <w:pPr>
              <w:tabs>
                <w:tab w:val="center" w:pos="142"/>
              </w:tabs>
              <w:spacing w:line="240" w:lineRule="auto"/>
              <w:jc w:val="left"/>
              <w:rPr>
                <w:rFonts w:eastAsia="Times New Roman"/>
                <w:sz w:val="20"/>
                <w:szCs w:val="20"/>
                <w:lang w:eastAsia="ru-RU"/>
              </w:rPr>
            </w:pPr>
            <w:r w:rsidRPr="004E00E9">
              <w:rPr>
                <w:rFonts w:eastAsia="Times New Roman"/>
                <w:sz w:val="20"/>
                <w:szCs w:val="20"/>
                <w:lang w:eastAsia="ru-RU"/>
              </w:rPr>
              <w:t>- размещение отвалов размываемых грунтов;</w:t>
            </w:r>
          </w:p>
          <w:p w14:paraId="207DC9E7" w14:textId="77777777" w:rsidR="00291F38" w:rsidRPr="004E00E9" w:rsidRDefault="00291F38" w:rsidP="004E00E9">
            <w:pPr>
              <w:tabs>
                <w:tab w:val="center" w:pos="142"/>
              </w:tabs>
              <w:spacing w:line="240" w:lineRule="auto"/>
              <w:jc w:val="left"/>
              <w:rPr>
                <w:rFonts w:eastAsia="Times New Roman"/>
                <w:sz w:val="20"/>
                <w:szCs w:val="20"/>
                <w:lang w:eastAsia="ru-RU"/>
              </w:rPr>
            </w:pPr>
            <w:r w:rsidRPr="004E00E9">
              <w:rPr>
                <w:rFonts w:eastAsia="Times New Roman"/>
                <w:sz w:val="20"/>
                <w:szCs w:val="20"/>
                <w:lang w:eastAsia="ru-RU"/>
              </w:rPr>
              <w:t>- выпас сельскохозяйственных животных и организация для них летних лагерей, ванн.</w:t>
            </w:r>
          </w:p>
        </w:tc>
        <w:tc>
          <w:tcPr>
            <w:tcW w:w="1641" w:type="pct"/>
            <w:vMerge/>
            <w:tcBorders>
              <w:left w:val="single" w:sz="4" w:space="0" w:color="000000"/>
              <w:bottom w:val="single" w:sz="4" w:space="0" w:color="000000"/>
              <w:right w:val="single" w:sz="4" w:space="0" w:color="000000"/>
            </w:tcBorders>
          </w:tcPr>
          <w:p w14:paraId="14B77544" w14:textId="77777777" w:rsidR="00291F38" w:rsidRPr="004E00E9" w:rsidRDefault="00291F38" w:rsidP="004E00E9">
            <w:pPr>
              <w:autoSpaceDE w:val="0"/>
              <w:autoSpaceDN w:val="0"/>
              <w:adjustRightInd w:val="0"/>
              <w:spacing w:line="240" w:lineRule="auto"/>
              <w:jc w:val="left"/>
              <w:rPr>
                <w:rFonts w:eastAsia="Times New Roman"/>
                <w:sz w:val="20"/>
                <w:szCs w:val="20"/>
                <w:lang w:eastAsia="ru-RU"/>
              </w:rPr>
            </w:pPr>
          </w:p>
        </w:tc>
      </w:tr>
    </w:tbl>
    <w:p w14:paraId="4D21B281" w14:textId="5C3D5E20" w:rsidR="00FC5938" w:rsidRPr="004E00E9" w:rsidRDefault="00291F38" w:rsidP="004E00E9">
      <w:pPr>
        <w:spacing w:before="120" w:line="276" w:lineRule="auto"/>
        <w:ind w:firstLine="709"/>
        <w:rPr>
          <w:color w:val="000000"/>
          <w:szCs w:val="24"/>
        </w:rPr>
      </w:pPr>
      <w:r w:rsidRPr="004E00E9">
        <w:rPr>
          <w:rFonts w:eastAsia="SimSun"/>
          <w:color w:val="000000"/>
          <w:szCs w:val="24"/>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20C9E4EB" w14:textId="77777777" w:rsidR="00FC5938" w:rsidRPr="004E00E9" w:rsidRDefault="00FC5938" w:rsidP="004E00E9">
      <w:pPr>
        <w:pStyle w:val="0212166"/>
      </w:pPr>
      <w:bookmarkStart w:id="250" w:name="_Toc120085699"/>
      <w:bookmarkStart w:id="251" w:name="_Toc120919697"/>
      <w:bookmarkStart w:id="252" w:name="_Toc154153300"/>
      <w:bookmarkStart w:id="253" w:name="_Toc183611970"/>
      <w:r w:rsidRPr="004E00E9">
        <w:t>11.3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bookmarkEnd w:id="250"/>
      <w:bookmarkEnd w:id="251"/>
      <w:bookmarkEnd w:id="252"/>
      <w:bookmarkEnd w:id="253"/>
    </w:p>
    <w:p w14:paraId="5BF859BD" w14:textId="35ED54AA" w:rsidR="00291F38" w:rsidRPr="004E00E9" w:rsidRDefault="00291F38" w:rsidP="004E00E9">
      <w:pPr>
        <w:spacing w:line="276" w:lineRule="auto"/>
        <w:ind w:firstLine="709"/>
        <w:rPr>
          <w:color w:val="000000"/>
          <w:szCs w:val="24"/>
        </w:rPr>
      </w:pPr>
      <w:bookmarkStart w:id="254" w:name="_Toc120085700"/>
      <w:bookmarkStart w:id="255" w:name="_Toc120919698"/>
      <w:bookmarkStart w:id="256" w:name="_Toc154153301"/>
      <w:r w:rsidRPr="004E00E9">
        <w:rPr>
          <w:color w:val="000000"/>
          <w:szCs w:val="24"/>
        </w:rPr>
        <w:t xml:space="preserve">Санитарно-эпидемиологические требования к организации и эксплуатации зон санитарной охраны (далее </w:t>
      </w:r>
      <w:r w:rsidR="006839C5" w:rsidRPr="004E00E9">
        <w:rPr>
          <w:color w:val="000000"/>
          <w:szCs w:val="24"/>
        </w:rPr>
        <w:t>—</w:t>
      </w:r>
      <w:r w:rsidRPr="004E00E9">
        <w:rPr>
          <w:color w:val="000000"/>
          <w:szCs w:val="24"/>
        </w:rPr>
        <w:t xml:space="preserve"> ЗСО) источников водоснабжения и водопроводов питьевого назначения определяет Постановление Главного государственного санитарного врача РФ от 14.03.2002 № 10 «О введении в действие Санитарных правил и норм «Зоны санитарной охраны источников водоснабжения и водопроводов питьевого назначения. СанПиН 2.1.4.1110-02» (с изм. от 25.09.2014) (вместе с «СанПиН 2.1.4.1110-02. 2.1.4. 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утв. Главным государственным санитарным врачом РФ 26.02.2002) (Зарегистрировано в Минюсте РФ 24.04.2002 № 3399), 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w:t>
      </w:r>
    </w:p>
    <w:p w14:paraId="61978638" w14:textId="77777777" w:rsidR="00291F38" w:rsidRPr="004E00E9" w:rsidRDefault="00291F38" w:rsidP="004E00E9">
      <w:pPr>
        <w:spacing w:line="276" w:lineRule="auto"/>
        <w:ind w:firstLine="709"/>
        <w:rPr>
          <w:color w:val="000000"/>
          <w:szCs w:val="24"/>
        </w:rPr>
      </w:pPr>
      <w:r w:rsidRPr="004E00E9">
        <w:rPr>
          <w:color w:val="000000"/>
          <w:szCs w:val="24"/>
        </w:rPr>
        <w:t xml:space="preserve">Согласно части II, пункту 2.2, подпункту 2.2.1.1 </w:t>
      </w:r>
      <w:r w:rsidRPr="004E00E9">
        <w:rPr>
          <w:iCs/>
          <w:color w:val="000000"/>
          <w:szCs w:val="24"/>
        </w:rPr>
        <w:t xml:space="preserve">СанПиН 2.1.4.1110-02 «Зоны санитарной охраны источников водоснабжения и водопроводов </w:t>
      </w:r>
      <w:r w:rsidRPr="004E00E9">
        <w:rPr>
          <w:color w:val="000000"/>
          <w:szCs w:val="24"/>
        </w:rPr>
        <w:t>питьевого назначения», граница первого пояса водозаборов подземных вод устанавливается:</w:t>
      </w:r>
    </w:p>
    <w:p w14:paraId="0D04F507" w14:textId="77777777" w:rsidR="00291F38" w:rsidRPr="004E00E9" w:rsidRDefault="00291F38" w:rsidP="004E00E9">
      <w:pPr>
        <w:numPr>
          <w:ilvl w:val="0"/>
          <w:numId w:val="82"/>
        </w:numPr>
        <w:spacing w:line="276" w:lineRule="auto"/>
        <w:ind w:left="0" w:firstLine="426"/>
        <w:rPr>
          <w:color w:val="000000"/>
          <w:szCs w:val="24"/>
        </w:rPr>
      </w:pPr>
      <w:r w:rsidRPr="004E00E9">
        <w:rPr>
          <w:color w:val="000000"/>
          <w:szCs w:val="24"/>
        </w:rPr>
        <w:t xml:space="preserve"> на расстоянии не менее 30 м от водозабора - при использовании защищенных подземных вод; </w:t>
      </w:r>
    </w:p>
    <w:p w14:paraId="1238C97D" w14:textId="77777777" w:rsidR="00291F38" w:rsidRPr="004E00E9" w:rsidRDefault="00291F38" w:rsidP="004E00E9">
      <w:pPr>
        <w:numPr>
          <w:ilvl w:val="0"/>
          <w:numId w:val="82"/>
        </w:numPr>
        <w:spacing w:line="276" w:lineRule="auto"/>
        <w:ind w:left="0" w:firstLine="426"/>
        <w:rPr>
          <w:color w:val="000000"/>
          <w:szCs w:val="24"/>
        </w:rPr>
      </w:pPr>
      <w:r w:rsidRPr="004E00E9">
        <w:rPr>
          <w:color w:val="000000"/>
          <w:szCs w:val="24"/>
        </w:rPr>
        <w:t>на расстоянии не менее 50 м - при использовании недостаточно защищенных подземных вод.</w:t>
      </w:r>
    </w:p>
    <w:p w14:paraId="27967FE0" w14:textId="77777777" w:rsidR="00291F38" w:rsidRPr="004E00E9" w:rsidRDefault="00291F38" w:rsidP="004E00E9">
      <w:pPr>
        <w:spacing w:line="276" w:lineRule="auto"/>
        <w:ind w:firstLine="709"/>
        <w:rPr>
          <w:color w:val="000000"/>
          <w:szCs w:val="24"/>
        </w:rPr>
      </w:pPr>
      <w:r w:rsidRPr="004E00E9">
        <w:rPr>
          <w:color w:val="000000"/>
          <w:szCs w:val="24"/>
        </w:rPr>
        <w:t>Согласно части II, пункту 2.4, подпункту 2.4.2</w:t>
      </w:r>
      <w:r w:rsidRPr="004E00E9">
        <w:rPr>
          <w:iCs/>
          <w:color w:val="000000"/>
          <w:szCs w:val="24"/>
        </w:rPr>
        <w:t xml:space="preserve"> СанПиН 2.1.4.1110-02 «Зоны санитарной охраны источников водоснабжения и водопроводов </w:t>
      </w:r>
      <w:r w:rsidRPr="004E00E9">
        <w:rPr>
          <w:color w:val="000000"/>
          <w:szCs w:val="24"/>
        </w:rPr>
        <w:t>питьевого назначения», граница первого пояса ЗСО водопроводных сооружений принимается на расстоянии:</w:t>
      </w:r>
    </w:p>
    <w:p w14:paraId="53B48872" w14:textId="77777777" w:rsidR="00291F38" w:rsidRPr="004E00E9" w:rsidRDefault="00291F38" w:rsidP="004E00E9">
      <w:pPr>
        <w:numPr>
          <w:ilvl w:val="0"/>
          <w:numId w:val="82"/>
        </w:numPr>
        <w:spacing w:line="276" w:lineRule="auto"/>
        <w:ind w:left="0" w:firstLine="426"/>
        <w:rPr>
          <w:color w:val="000000"/>
          <w:szCs w:val="24"/>
        </w:rPr>
      </w:pPr>
      <w:r w:rsidRPr="004E00E9">
        <w:rPr>
          <w:color w:val="000000"/>
          <w:szCs w:val="24"/>
        </w:rPr>
        <w:t>от водонапорных башен - не менее 10 м;</w:t>
      </w:r>
    </w:p>
    <w:p w14:paraId="4FE34F9C" w14:textId="77777777" w:rsidR="00291F38" w:rsidRPr="004E00E9" w:rsidRDefault="00291F38" w:rsidP="004E00E9">
      <w:pPr>
        <w:numPr>
          <w:ilvl w:val="0"/>
          <w:numId w:val="82"/>
        </w:numPr>
        <w:spacing w:line="276" w:lineRule="auto"/>
        <w:ind w:left="0" w:firstLine="426"/>
        <w:rPr>
          <w:color w:val="000000"/>
          <w:szCs w:val="24"/>
        </w:rPr>
      </w:pPr>
      <w:r w:rsidRPr="004E00E9">
        <w:rPr>
          <w:color w:val="000000"/>
          <w:szCs w:val="24"/>
        </w:rPr>
        <w:t>от остальных помещений (отстойники, реагентное хозяйство, склад хлора, насосные станции и др.) - не менее 15 м.</w:t>
      </w:r>
    </w:p>
    <w:p w14:paraId="5E71F77A" w14:textId="000EBE9C" w:rsidR="00291F38" w:rsidRPr="004E00E9" w:rsidRDefault="00291F38" w:rsidP="004E00E9">
      <w:pPr>
        <w:spacing w:line="276" w:lineRule="auto"/>
        <w:ind w:firstLine="709"/>
        <w:rPr>
          <w:color w:val="000000"/>
          <w:szCs w:val="24"/>
        </w:rPr>
      </w:pPr>
      <w:r w:rsidRPr="004E00E9">
        <w:rPr>
          <w:color w:val="000000"/>
          <w:szCs w:val="24"/>
        </w:rPr>
        <w:t>В настоящее время на территории Хакуринохабльского сельского поселения Шовге</w:t>
      </w:r>
      <w:r w:rsidR="009E3A0A" w:rsidRPr="004E00E9">
        <w:rPr>
          <w:color w:val="000000"/>
          <w:szCs w:val="24"/>
        </w:rPr>
        <w:t>новского муниципального района Р</w:t>
      </w:r>
      <w:r w:rsidRPr="004E00E9">
        <w:rPr>
          <w:color w:val="000000"/>
          <w:szCs w:val="24"/>
        </w:rPr>
        <w:t>еспублики Адыгея установленных границ зон санитарной охраны источников водоснабжения нет. Проектом Генерального плана рекомендуется разработка проектов зон санитарной охраны источников питьево</w:t>
      </w:r>
      <w:r w:rsidR="006839C5" w:rsidRPr="004E00E9">
        <w:rPr>
          <w:color w:val="000000"/>
          <w:szCs w:val="24"/>
        </w:rPr>
        <w:t>го водоснабжения и водопроводны</w:t>
      </w:r>
      <w:r w:rsidRPr="004E00E9">
        <w:rPr>
          <w:color w:val="000000"/>
          <w:szCs w:val="24"/>
        </w:rPr>
        <w:t xml:space="preserve">х сооружений. </w:t>
      </w:r>
    </w:p>
    <w:p w14:paraId="552FDB0F" w14:textId="77777777" w:rsidR="00291F38" w:rsidRPr="004E00E9" w:rsidRDefault="00291F38" w:rsidP="004E00E9">
      <w:pPr>
        <w:spacing w:line="276" w:lineRule="auto"/>
        <w:ind w:firstLine="709"/>
        <w:rPr>
          <w:color w:val="000000"/>
          <w:szCs w:val="24"/>
        </w:rPr>
      </w:pPr>
      <w:r w:rsidRPr="004E00E9">
        <w:rPr>
          <w:color w:val="000000"/>
          <w:szCs w:val="24"/>
        </w:rPr>
        <w:t>Режим использования территорий зон санитарной охраны источников водоснабжения и водопроводов питьевого назначения в таблице 3.11.4.</w:t>
      </w:r>
    </w:p>
    <w:p w14:paraId="27F3C330" w14:textId="77777777" w:rsidR="00291F38" w:rsidRPr="004E00E9" w:rsidRDefault="00291F38" w:rsidP="004E00E9">
      <w:pPr>
        <w:spacing w:line="276" w:lineRule="auto"/>
        <w:ind w:firstLine="709"/>
        <w:jc w:val="right"/>
        <w:rPr>
          <w:szCs w:val="24"/>
        </w:rPr>
      </w:pPr>
      <w:r w:rsidRPr="004E00E9">
        <w:rPr>
          <w:szCs w:val="24"/>
        </w:rPr>
        <w:t xml:space="preserve">Таблица </w:t>
      </w:r>
      <w:r w:rsidRPr="004E00E9">
        <w:rPr>
          <w:color w:val="000000"/>
          <w:szCs w:val="24"/>
        </w:rPr>
        <w:t>3.11.4</w:t>
      </w:r>
    </w:p>
    <w:p w14:paraId="4D93E220" w14:textId="77777777" w:rsidR="00291F38" w:rsidRPr="004E00E9" w:rsidRDefault="00291F38" w:rsidP="004E00E9">
      <w:pPr>
        <w:spacing w:line="276" w:lineRule="auto"/>
        <w:ind w:left="360"/>
        <w:jc w:val="center"/>
        <w:rPr>
          <w:szCs w:val="24"/>
        </w:rPr>
      </w:pPr>
      <w:r w:rsidRPr="004E00E9">
        <w:rPr>
          <w:szCs w:val="24"/>
        </w:rPr>
        <w:t>Режим использования территорий зон санитарной охраны источников водоснабжения и водопроводов питьевого назначения</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74"/>
        <w:gridCol w:w="3859"/>
        <w:gridCol w:w="4678"/>
      </w:tblGrid>
      <w:tr w:rsidR="00291F38" w:rsidRPr="004E00E9" w14:paraId="7D38ECEC" w14:textId="77777777" w:rsidTr="00291F38">
        <w:trPr>
          <w:tblHeader/>
        </w:trPr>
        <w:tc>
          <w:tcPr>
            <w:tcW w:w="693" w:type="pct"/>
            <w:vAlign w:val="center"/>
            <w:hideMark/>
          </w:tcPr>
          <w:p w14:paraId="3D56CFB9" w14:textId="77777777" w:rsidR="00291F38" w:rsidRPr="004E00E9" w:rsidRDefault="00291F38" w:rsidP="004E00E9">
            <w:pPr>
              <w:tabs>
                <w:tab w:val="center" w:pos="142"/>
              </w:tabs>
              <w:spacing w:line="240" w:lineRule="auto"/>
              <w:jc w:val="center"/>
              <w:rPr>
                <w:b/>
                <w:sz w:val="20"/>
                <w:szCs w:val="20"/>
                <w:lang w:eastAsia="ru-RU"/>
              </w:rPr>
            </w:pPr>
            <w:r w:rsidRPr="004E00E9">
              <w:rPr>
                <w:b/>
                <w:sz w:val="20"/>
                <w:szCs w:val="20"/>
                <w:lang w:eastAsia="ru-RU"/>
              </w:rPr>
              <w:t>Пояс ЗСО</w:t>
            </w:r>
          </w:p>
        </w:tc>
        <w:tc>
          <w:tcPr>
            <w:tcW w:w="1947" w:type="pct"/>
            <w:vAlign w:val="center"/>
            <w:hideMark/>
          </w:tcPr>
          <w:p w14:paraId="466BCDD7" w14:textId="77777777" w:rsidR="00291F38" w:rsidRPr="004E00E9" w:rsidRDefault="00291F38" w:rsidP="004E00E9">
            <w:pPr>
              <w:tabs>
                <w:tab w:val="center" w:pos="142"/>
              </w:tabs>
              <w:spacing w:line="240" w:lineRule="auto"/>
              <w:jc w:val="center"/>
              <w:rPr>
                <w:b/>
                <w:sz w:val="20"/>
                <w:szCs w:val="20"/>
                <w:lang w:eastAsia="ru-RU"/>
              </w:rPr>
            </w:pPr>
            <w:r w:rsidRPr="004E00E9">
              <w:rPr>
                <w:b/>
                <w:sz w:val="20"/>
                <w:szCs w:val="20"/>
                <w:lang w:eastAsia="ru-RU"/>
              </w:rPr>
              <w:t>Запрещается</w:t>
            </w:r>
          </w:p>
        </w:tc>
        <w:tc>
          <w:tcPr>
            <w:tcW w:w="2360" w:type="pct"/>
            <w:vAlign w:val="center"/>
            <w:hideMark/>
          </w:tcPr>
          <w:p w14:paraId="30C47E95" w14:textId="77777777" w:rsidR="00291F38" w:rsidRPr="004E00E9" w:rsidRDefault="00291F38" w:rsidP="004E00E9">
            <w:pPr>
              <w:tabs>
                <w:tab w:val="center" w:pos="142"/>
              </w:tabs>
              <w:spacing w:line="240" w:lineRule="auto"/>
              <w:jc w:val="center"/>
              <w:rPr>
                <w:b/>
                <w:sz w:val="20"/>
                <w:szCs w:val="20"/>
                <w:lang w:eastAsia="ru-RU"/>
              </w:rPr>
            </w:pPr>
            <w:r w:rsidRPr="004E00E9">
              <w:rPr>
                <w:b/>
                <w:sz w:val="20"/>
                <w:szCs w:val="20"/>
                <w:lang w:eastAsia="ru-RU"/>
              </w:rPr>
              <w:t>Требования к организации территории</w:t>
            </w:r>
          </w:p>
        </w:tc>
      </w:tr>
    </w:tbl>
    <w:p w14:paraId="0BE60EED" w14:textId="77777777" w:rsidR="00291F38" w:rsidRPr="004E00E9" w:rsidRDefault="00291F38" w:rsidP="004E00E9">
      <w:pPr>
        <w:tabs>
          <w:tab w:val="center" w:pos="142"/>
        </w:tabs>
        <w:spacing w:line="14" w:lineRule="auto"/>
        <w:ind w:firstLine="709"/>
        <w:jc w:val="center"/>
        <w:rPr>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74"/>
        <w:gridCol w:w="3859"/>
        <w:gridCol w:w="4678"/>
      </w:tblGrid>
      <w:tr w:rsidR="00291F38" w:rsidRPr="004E00E9" w14:paraId="53436064" w14:textId="77777777" w:rsidTr="00291F38">
        <w:trPr>
          <w:tblHeader/>
        </w:trPr>
        <w:tc>
          <w:tcPr>
            <w:tcW w:w="693" w:type="pct"/>
            <w:tcBorders>
              <w:top w:val="single" w:sz="4" w:space="0" w:color="000000"/>
              <w:left w:val="single" w:sz="4" w:space="0" w:color="000000"/>
              <w:bottom w:val="single" w:sz="4" w:space="0" w:color="000000"/>
              <w:right w:val="single" w:sz="4" w:space="0" w:color="000000"/>
            </w:tcBorders>
          </w:tcPr>
          <w:p w14:paraId="13D750E0" w14:textId="77777777" w:rsidR="00291F38" w:rsidRPr="004E00E9" w:rsidRDefault="00291F38" w:rsidP="004E00E9">
            <w:pPr>
              <w:tabs>
                <w:tab w:val="center" w:pos="142"/>
              </w:tabs>
              <w:spacing w:line="240" w:lineRule="auto"/>
              <w:jc w:val="center"/>
              <w:rPr>
                <w:b/>
                <w:sz w:val="20"/>
                <w:szCs w:val="20"/>
                <w:lang w:eastAsia="ru-RU"/>
              </w:rPr>
            </w:pPr>
            <w:r w:rsidRPr="004E00E9">
              <w:rPr>
                <w:b/>
                <w:sz w:val="20"/>
                <w:szCs w:val="20"/>
                <w:lang w:eastAsia="ru-RU"/>
              </w:rPr>
              <w:t>1</w:t>
            </w:r>
          </w:p>
        </w:tc>
        <w:tc>
          <w:tcPr>
            <w:tcW w:w="1947" w:type="pct"/>
            <w:tcBorders>
              <w:top w:val="single" w:sz="4" w:space="0" w:color="000000"/>
              <w:left w:val="single" w:sz="4" w:space="0" w:color="000000"/>
              <w:bottom w:val="single" w:sz="4" w:space="0" w:color="000000"/>
              <w:right w:val="single" w:sz="4" w:space="0" w:color="000000"/>
            </w:tcBorders>
          </w:tcPr>
          <w:p w14:paraId="46464C62" w14:textId="77777777" w:rsidR="00291F38" w:rsidRPr="004E00E9" w:rsidRDefault="00291F38" w:rsidP="004E00E9">
            <w:pPr>
              <w:tabs>
                <w:tab w:val="center" w:pos="142"/>
              </w:tabs>
              <w:spacing w:line="240" w:lineRule="auto"/>
              <w:jc w:val="center"/>
              <w:rPr>
                <w:b/>
                <w:sz w:val="20"/>
                <w:szCs w:val="20"/>
                <w:lang w:eastAsia="ru-RU"/>
              </w:rPr>
            </w:pPr>
            <w:r w:rsidRPr="004E00E9">
              <w:rPr>
                <w:b/>
                <w:sz w:val="20"/>
                <w:szCs w:val="20"/>
                <w:lang w:eastAsia="ru-RU"/>
              </w:rPr>
              <w:t>2</w:t>
            </w:r>
          </w:p>
        </w:tc>
        <w:tc>
          <w:tcPr>
            <w:tcW w:w="2360" w:type="pct"/>
            <w:tcBorders>
              <w:top w:val="single" w:sz="4" w:space="0" w:color="000000"/>
              <w:left w:val="single" w:sz="4" w:space="0" w:color="000000"/>
              <w:bottom w:val="single" w:sz="4" w:space="0" w:color="000000"/>
              <w:right w:val="single" w:sz="4" w:space="0" w:color="000000"/>
            </w:tcBorders>
          </w:tcPr>
          <w:p w14:paraId="11ED2F7C" w14:textId="77777777" w:rsidR="00291F38" w:rsidRPr="004E00E9" w:rsidRDefault="00291F38" w:rsidP="004E00E9">
            <w:pPr>
              <w:tabs>
                <w:tab w:val="center" w:pos="142"/>
              </w:tabs>
              <w:spacing w:line="240" w:lineRule="auto"/>
              <w:jc w:val="center"/>
              <w:rPr>
                <w:b/>
                <w:sz w:val="20"/>
                <w:szCs w:val="20"/>
                <w:lang w:eastAsia="ru-RU"/>
              </w:rPr>
            </w:pPr>
            <w:r w:rsidRPr="004E00E9">
              <w:rPr>
                <w:b/>
                <w:sz w:val="20"/>
                <w:szCs w:val="20"/>
                <w:lang w:eastAsia="ru-RU"/>
              </w:rPr>
              <w:t>3</w:t>
            </w:r>
          </w:p>
        </w:tc>
      </w:tr>
      <w:tr w:rsidR="00291F38" w:rsidRPr="004E00E9" w14:paraId="572439FA" w14:textId="77777777" w:rsidTr="00291F38">
        <w:tc>
          <w:tcPr>
            <w:tcW w:w="5000" w:type="pct"/>
            <w:gridSpan w:val="3"/>
            <w:tcBorders>
              <w:top w:val="single" w:sz="4" w:space="0" w:color="000000"/>
              <w:left w:val="single" w:sz="4" w:space="0" w:color="000000"/>
              <w:bottom w:val="single" w:sz="4" w:space="0" w:color="000000"/>
              <w:right w:val="single" w:sz="4" w:space="0" w:color="000000"/>
            </w:tcBorders>
          </w:tcPr>
          <w:p w14:paraId="5AD5CCF2" w14:textId="77777777" w:rsidR="00291F38" w:rsidRPr="004E00E9" w:rsidRDefault="00291F38" w:rsidP="004E00E9">
            <w:pPr>
              <w:autoSpaceDE w:val="0"/>
              <w:autoSpaceDN w:val="0"/>
              <w:adjustRightInd w:val="0"/>
              <w:spacing w:line="240" w:lineRule="auto"/>
              <w:jc w:val="center"/>
              <w:rPr>
                <w:b/>
                <w:sz w:val="20"/>
                <w:szCs w:val="20"/>
              </w:rPr>
            </w:pPr>
            <w:r w:rsidRPr="004E00E9">
              <w:rPr>
                <w:b/>
                <w:sz w:val="20"/>
                <w:szCs w:val="20"/>
              </w:rPr>
              <w:t>Мероприятия на территории ЗСО подземных источников водоснабжения</w:t>
            </w:r>
          </w:p>
        </w:tc>
      </w:tr>
      <w:tr w:rsidR="00291F38" w:rsidRPr="004E00E9" w14:paraId="34833904" w14:textId="77777777" w:rsidTr="00291F38">
        <w:tc>
          <w:tcPr>
            <w:tcW w:w="693" w:type="pct"/>
            <w:tcBorders>
              <w:top w:val="single" w:sz="4" w:space="0" w:color="000000"/>
              <w:left w:val="single" w:sz="4" w:space="0" w:color="000000"/>
              <w:bottom w:val="single" w:sz="4" w:space="0" w:color="000000"/>
              <w:right w:val="single" w:sz="4" w:space="0" w:color="000000"/>
            </w:tcBorders>
          </w:tcPr>
          <w:p w14:paraId="23D11266" w14:textId="77777777" w:rsidR="00291F38" w:rsidRPr="004E00E9" w:rsidRDefault="00291F38" w:rsidP="004E00E9">
            <w:pPr>
              <w:tabs>
                <w:tab w:val="center" w:pos="142"/>
              </w:tabs>
              <w:spacing w:line="240" w:lineRule="auto"/>
              <w:jc w:val="left"/>
              <w:rPr>
                <w:sz w:val="20"/>
                <w:szCs w:val="20"/>
                <w:lang w:eastAsia="ru-RU"/>
              </w:rPr>
            </w:pPr>
            <w:r w:rsidRPr="004E00E9">
              <w:rPr>
                <w:color w:val="000000"/>
                <w:sz w:val="20"/>
                <w:szCs w:val="20"/>
                <w:shd w:val="clear" w:color="auto" w:fill="FFFFFF"/>
                <w:lang w:val="en-US"/>
              </w:rPr>
              <w:t xml:space="preserve">I </w:t>
            </w:r>
            <w:r w:rsidRPr="004E00E9">
              <w:rPr>
                <w:color w:val="000000"/>
                <w:sz w:val="20"/>
                <w:szCs w:val="20"/>
                <w:shd w:val="clear" w:color="auto" w:fill="FFFFFF"/>
              </w:rPr>
              <w:t>пояс</w:t>
            </w:r>
          </w:p>
        </w:tc>
        <w:tc>
          <w:tcPr>
            <w:tcW w:w="1947" w:type="pct"/>
            <w:tcBorders>
              <w:top w:val="single" w:sz="4" w:space="0" w:color="000000"/>
              <w:left w:val="single" w:sz="4" w:space="0" w:color="000000"/>
              <w:bottom w:val="single" w:sz="4" w:space="0" w:color="000000"/>
              <w:right w:val="single" w:sz="4" w:space="0" w:color="000000"/>
            </w:tcBorders>
          </w:tcPr>
          <w:p w14:paraId="26BBA01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посадка высокоствольных деревьев, </w:t>
            </w:r>
          </w:p>
          <w:p w14:paraId="06F914FB"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w:t>
            </w:r>
          </w:p>
          <w:p w14:paraId="1CA6A260"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проживание людей, </w:t>
            </w:r>
          </w:p>
          <w:p w14:paraId="3FAFF166"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применение ядохимикатов и удобрений.</w:t>
            </w:r>
          </w:p>
        </w:tc>
        <w:tc>
          <w:tcPr>
            <w:tcW w:w="2360" w:type="pct"/>
            <w:tcBorders>
              <w:top w:val="single" w:sz="4" w:space="0" w:color="000000"/>
              <w:left w:val="single" w:sz="4" w:space="0" w:color="000000"/>
              <w:bottom w:val="single" w:sz="4" w:space="0" w:color="000000"/>
              <w:right w:val="single" w:sz="4" w:space="0" w:color="000000"/>
            </w:tcBorders>
          </w:tcPr>
          <w:p w14:paraId="5BCCBC8E"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Территория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586A8002"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08BDA033"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Водопроводные сооружения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6DB78556"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tc>
      </w:tr>
      <w:tr w:rsidR="00291F38" w:rsidRPr="004E00E9" w14:paraId="241E69A6" w14:textId="77777777" w:rsidTr="00291F38">
        <w:tc>
          <w:tcPr>
            <w:tcW w:w="693" w:type="pct"/>
            <w:tcBorders>
              <w:top w:val="single" w:sz="4" w:space="0" w:color="000000"/>
              <w:left w:val="single" w:sz="4" w:space="0" w:color="000000"/>
              <w:bottom w:val="single" w:sz="4" w:space="0" w:color="000000"/>
              <w:right w:val="single" w:sz="4" w:space="0" w:color="000000"/>
            </w:tcBorders>
          </w:tcPr>
          <w:p w14:paraId="292F2333" w14:textId="77777777" w:rsidR="00291F38" w:rsidRPr="004E00E9" w:rsidRDefault="00291F38" w:rsidP="004E00E9">
            <w:pPr>
              <w:tabs>
                <w:tab w:val="center" w:pos="142"/>
              </w:tabs>
              <w:spacing w:line="240" w:lineRule="auto"/>
              <w:jc w:val="left"/>
              <w:rPr>
                <w:sz w:val="20"/>
                <w:szCs w:val="20"/>
                <w:lang w:eastAsia="ru-RU"/>
              </w:rPr>
            </w:pPr>
            <w:r w:rsidRPr="004E00E9">
              <w:rPr>
                <w:color w:val="000000"/>
                <w:sz w:val="20"/>
                <w:szCs w:val="20"/>
                <w:shd w:val="clear" w:color="auto" w:fill="FFFFFF"/>
                <w:lang w:val="en-US"/>
              </w:rPr>
              <w:t xml:space="preserve">II </w:t>
            </w:r>
            <w:r w:rsidRPr="004E00E9">
              <w:rPr>
                <w:color w:val="000000"/>
                <w:sz w:val="20"/>
                <w:szCs w:val="20"/>
                <w:shd w:val="clear" w:color="auto" w:fill="FFFFFF"/>
              </w:rPr>
              <w:t>пояс</w:t>
            </w:r>
          </w:p>
        </w:tc>
        <w:tc>
          <w:tcPr>
            <w:tcW w:w="1947" w:type="pct"/>
            <w:tcBorders>
              <w:top w:val="single" w:sz="4" w:space="0" w:color="000000"/>
              <w:left w:val="single" w:sz="4" w:space="0" w:color="000000"/>
              <w:bottom w:val="single" w:sz="4" w:space="0" w:color="000000"/>
              <w:right w:val="single" w:sz="4" w:space="0" w:color="000000"/>
            </w:tcBorders>
          </w:tcPr>
          <w:p w14:paraId="10661FB7"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38DB6E32"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применение удобрений и ядохимикатов;</w:t>
            </w:r>
          </w:p>
          <w:p w14:paraId="551F4F47"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рубка леса главного пользования и реконструкции;</w:t>
            </w:r>
          </w:p>
          <w:p w14:paraId="2D312BD7"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закачка отработанных вод в подземные горизонты, подземного складирования твердых отходов и разработки недр земли;</w:t>
            </w:r>
          </w:p>
          <w:p w14:paraId="526B90C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tc>
        <w:tc>
          <w:tcPr>
            <w:tcW w:w="2360" w:type="pct"/>
            <w:vMerge w:val="restart"/>
            <w:tcBorders>
              <w:top w:val="single" w:sz="4" w:space="0" w:color="000000"/>
              <w:left w:val="single" w:sz="4" w:space="0" w:color="000000"/>
              <w:right w:val="single" w:sz="4" w:space="0" w:color="000000"/>
            </w:tcBorders>
          </w:tcPr>
          <w:p w14:paraId="039EDD12"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0093B1CB"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3D185957"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6A2838F8"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 xml:space="preserve">По </w:t>
            </w:r>
            <w:r w:rsidRPr="004E00E9">
              <w:rPr>
                <w:sz w:val="20"/>
                <w:szCs w:val="20"/>
                <w:lang w:val="en-US"/>
              </w:rPr>
              <w:t>II</w:t>
            </w:r>
            <w:r w:rsidRPr="004E00E9">
              <w:rPr>
                <w:sz w:val="20"/>
                <w:szCs w:val="20"/>
              </w:rPr>
              <w:t xml:space="preserve"> поясу также выполняются мероприятия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291F38" w:rsidRPr="004E00E9" w14:paraId="05866926" w14:textId="77777777" w:rsidTr="00291F38">
        <w:tc>
          <w:tcPr>
            <w:tcW w:w="693" w:type="pct"/>
            <w:tcBorders>
              <w:top w:val="single" w:sz="4" w:space="0" w:color="000000"/>
              <w:left w:val="single" w:sz="4" w:space="0" w:color="000000"/>
              <w:bottom w:val="single" w:sz="4" w:space="0" w:color="000000"/>
              <w:right w:val="single" w:sz="4" w:space="0" w:color="000000"/>
            </w:tcBorders>
          </w:tcPr>
          <w:p w14:paraId="3DC7B9D4" w14:textId="77777777" w:rsidR="00291F38" w:rsidRPr="004E00E9" w:rsidRDefault="00291F38" w:rsidP="004E00E9">
            <w:pPr>
              <w:tabs>
                <w:tab w:val="center" w:pos="142"/>
              </w:tabs>
              <w:spacing w:line="240" w:lineRule="auto"/>
              <w:jc w:val="left"/>
              <w:rPr>
                <w:sz w:val="20"/>
                <w:szCs w:val="20"/>
                <w:lang w:val="en-US" w:eastAsia="ru-RU"/>
              </w:rPr>
            </w:pPr>
            <w:r w:rsidRPr="004E00E9">
              <w:rPr>
                <w:color w:val="000000"/>
                <w:sz w:val="20"/>
                <w:szCs w:val="20"/>
                <w:shd w:val="clear" w:color="auto" w:fill="FFFFFF"/>
                <w:lang w:val="en-US"/>
              </w:rPr>
              <w:t xml:space="preserve">III </w:t>
            </w:r>
            <w:r w:rsidRPr="004E00E9">
              <w:rPr>
                <w:color w:val="000000"/>
                <w:sz w:val="20"/>
                <w:szCs w:val="20"/>
                <w:shd w:val="clear" w:color="auto" w:fill="FFFFFF"/>
              </w:rPr>
              <w:t>пояс</w:t>
            </w:r>
          </w:p>
        </w:tc>
        <w:tc>
          <w:tcPr>
            <w:tcW w:w="1947" w:type="pct"/>
            <w:tcBorders>
              <w:top w:val="single" w:sz="4" w:space="0" w:color="000000"/>
              <w:left w:val="single" w:sz="4" w:space="0" w:color="000000"/>
              <w:bottom w:val="single" w:sz="4" w:space="0" w:color="000000"/>
              <w:right w:val="single" w:sz="4" w:space="0" w:color="000000"/>
            </w:tcBorders>
          </w:tcPr>
          <w:p w14:paraId="3230E08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закачка отработанных вод в подземные горизонты, подземного складирования твердых отходов и разработки недр земли;</w:t>
            </w:r>
          </w:p>
          <w:p w14:paraId="18221461"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tc>
        <w:tc>
          <w:tcPr>
            <w:tcW w:w="2360" w:type="pct"/>
            <w:vMerge/>
            <w:tcBorders>
              <w:left w:val="single" w:sz="4" w:space="0" w:color="000000"/>
              <w:right w:val="single" w:sz="4" w:space="0" w:color="000000"/>
            </w:tcBorders>
          </w:tcPr>
          <w:p w14:paraId="6E747A58" w14:textId="77777777" w:rsidR="00291F38" w:rsidRPr="004E00E9" w:rsidRDefault="00291F38" w:rsidP="004E00E9">
            <w:pPr>
              <w:tabs>
                <w:tab w:val="center" w:pos="142"/>
              </w:tabs>
              <w:spacing w:line="240" w:lineRule="auto"/>
              <w:jc w:val="left"/>
              <w:rPr>
                <w:sz w:val="20"/>
                <w:szCs w:val="20"/>
                <w:lang w:eastAsia="ru-RU"/>
              </w:rPr>
            </w:pPr>
          </w:p>
        </w:tc>
      </w:tr>
      <w:tr w:rsidR="00291F38" w:rsidRPr="004E00E9" w14:paraId="1583F5D0" w14:textId="77777777" w:rsidTr="00291F38">
        <w:tc>
          <w:tcPr>
            <w:tcW w:w="5000" w:type="pct"/>
            <w:gridSpan w:val="3"/>
            <w:tcBorders>
              <w:top w:val="single" w:sz="4" w:space="0" w:color="000000"/>
              <w:left w:val="single" w:sz="4" w:space="0" w:color="000000"/>
              <w:bottom w:val="single" w:sz="4" w:space="0" w:color="000000"/>
              <w:right w:val="single" w:sz="4" w:space="0" w:color="000000"/>
            </w:tcBorders>
          </w:tcPr>
          <w:p w14:paraId="107C8EEE" w14:textId="77777777" w:rsidR="00291F38" w:rsidRPr="004E00E9" w:rsidRDefault="00291F38" w:rsidP="004E00E9">
            <w:pPr>
              <w:tabs>
                <w:tab w:val="left" w:pos="960"/>
                <w:tab w:val="center" w:pos="4564"/>
              </w:tabs>
              <w:autoSpaceDE w:val="0"/>
              <w:autoSpaceDN w:val="0"/>
              <w:adjustRightInd w:val="0"/>
              <w:spacing w:line="240" w:lineRule="auto"/>
              <w:jc w:val="center"/>
              <w:rPr>
                <w:sz w:val="20"/>
                <w:szCs w:val="20"/>
                <w:lang w:eastAsia="ru-RU"/>
              </w:rPr>
            </w:pPr>
            <w:r w:rsidRPr="004E00E9">
              <w:rPr>
                <w:b/>
                <w:sz w:val="20"/>
                <w:szCs w:val="20"/>
              </w:rPr>
              <w:t>Мероприятия на территории ЗСО поверхностных источников водоснабжения</w:t>
            </w:r>
          </w:p>
        </w:tc>
      </w:tr>
      <w:tr w:rsidR="00291F38" w:rsidRPr="004E00E9" w14:paraId="4B8F680F" w14:textId="77777777" w:rsidTr="00291F38">
        <w:tc>
          <w:tcPr>
            <w:tcW w:w="693" w:type="pct"/>
            <w:tcBorders>
              <w:top w:val="single" w:sz="4" w:space="0" w:color="000000"/>
              <w:left w:val="single" w:sz="4" w:space="0" w:color="000000"/>
              <w:bottom w:val="single" w:sz="4" w:space="0" w:color="000000"/>
              <w:right w:val="single" w:sz="4" w:space="0" w:color="000000"/>
            </w:tcBorders>
          </w:tcPr>
          <w:p w14:paraId="0279ECA1" w14:textId="77777777" w:rsidR="00291F38" w:rsidRPr="004E00E9" w:rsidRDefault="00291F38" w:rsidP="004E00E9">
            <w:pPr>
              <w:tabs>
                <w:tab w:val="center" w:pos="142"/>
              </w:tabs>
              <w:spacing w:line="240" w:lineRule="auto"/>
              <w:jc w:val="left"/>
              <w:rPr>
                <w:color w:val="000000"/>
                <w:sz w:val="20"/>
                <w:szCs w:val="20"/>
                <w:shd w:val="clear" w:color="auto" w:fill="FFFFFF"/>
              </w:rPr>
            </w:pPr>
            <w:r w:rsidRPr="004E00E9">
              <w:rPr>
                <w:color w:val="000000"/>
                <w:sz w:val="20"/>
                <w:szCs w:val="20"/>
                <w:shd w:val="clear" w:color="auto" w:fill="FFFFFF"/>
                <w:lang w:val="en-US"/>
              </w:rPr>
              <w:t xml:space="preserve">I </w:t>
            </w:r>
            <w:r w:rsidRPr="004E00E9">
              <w:rPr>
                <w:color w:val="000000"/>
                <w:sz w:val="20"/>
                <w:szCs w:val="20"/>
                <w:shd w:val="clear" w:color="auto" w:fill="FFFFFF"/>
              </w:rPr>
              <w:t>пояс</w:t>
            </w:r>
          </w:p>
        </w:tc>
        <w:tc>
          <w:tcPr>
            <w:tcW w:w="1947" w:type="pct"/>
            <w:tcBorders>
              <w:top w:val="single" w:sz="4" w:space="0" w:color="000000"/>
              <w:left w:val="single" w:sz="4" w:space="0" w:color="000000"/>
              <w:bottom w:val="single" w:sz="4" w:space="0" w:color="000000"/>
              <w:right w:val="single" w:sz="4" w:space="0" w:color="000000"/>
            </w:tcBorders>
          </w:tcPr>
          <w:p w14:paraId="1A779B9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посадка высокоствольных деревьев, </w:t>
            </w:r>
          </w:p>
          <w:p w14:paraId="7998545B"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w:t>
            </w:r>
          </w:p>
          <w:p w14:paraId="63E924D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проживание людей, </w:t>
            </w:r>
          </w:p>
          <w:p w14:paraId="02380B3B"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применение ядохимикатов и удобрений,</w:t>
            </w:r>
          </w:p>
          <w:p w14:paraId="3B137AD9"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60" w:type="pct"/>
            <w:tcBorders>
              <w:left w:val="single" w:sz="4" w:space="0" w:color="000000"/>
              <w:right w:val="single" w:sz="4" w:space="0" w:color="000000"/>
            </w:tcBorders>
          </w:tcPr>
          <w:p w14:paraId="755CBB4F"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Территория должна быть спланирована для отвода поверхностного стока за ее пределы, озеленена, ограждена и обеспечена охраной.</w:t>
            </w:r>
          </w:p>
          <w:p w14:paraId="018ACCC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44DF74C4" w14:textId="77777777" w:rsidR="00291F38" w:rsidRPr="004E00E9" w:rsidRDefault="00291F38" w:rsidP="004E00E9">
            <w:pPr>
              <w:tabs>
                <w:tab w:val="left" w:pos="183"/>
              </w:tabs>
              <w:spacing w:line="240" w:lineRule="auto"/>
              <w:jc w:val="left"/>
              <w:rPr>
                <w:sz w:val="20"/>
                <w:szCs w:val="20"/>
              </w:rPr>
            </w:pPr>
            <w:r w:rsidRPr="004E00E9">
              <w:rPr>
                <w:sz w:val="20"/>
                <w:szCs w:val="20"/>
              </w:rPr>
              <w:t>Акватория ограждается буями и другими предупредительными знаками. На судоходных водоемах над водоприемником должны устанавливаться бакены с освещением.</w:t>
            </w:r>
          </w:p>
        </w:tc>
      </w:tr>
      <w:tr w:rsidR="00291F38" w:rsidRPr="004E00E9" w14:paraId="69D7E6A7" w14:textId="77777777" w:rsidTr="00291F38">
        <w:tc>
          <w:tcPr>
            <w:tcW w:w="693" w:type="pct"/>
            <w:tcBorders>
              <w:top w:val="single" w:sz="4" w:space="0" w:color="000000"/>
              <w:left w:val="single" w:sz="4" w:space="0" w:color="000000"/>
              <w:bottom w:val="single" w:sz="4" w:space="0" w:color="000000"/>
              <w:right w:val="single" w:sz="4" w:space="0" w:color="000000"/>
            </w:tcBorders>
          </w:tcPr>
          <w:p w14:paraId="5797D91F" w14:textId="77777777" w:rsidR="00291F38" w:rsidRPr="004E00E9" w:rsidRDefault="00291F38" w:rsidP="004E00E9">
            <w:pPr>
              <w:tabs>
                <w:tab w:val="center" w:pos="142"/>
              </w:tabs>
              <w:spacing w:line="240" w:lineRule="auto"/>
              <w:jc w:val="left"/>
              <w:rPr>
                <w:color w:val="000000"/>
                <w:sz w:val="20"/>
                <w:szCs w:val="20"/>
                <w:shd w:val="clear" w:color="auto" w:fill="FFFFFF"/>
              </w:rPr>
            </w:pPr>
            <w:r w:rsidRPr="004E00E9">
              <w:rPr>
                <w:color w:val="000000"/>
                <w:sz w:val="20"/>
                <w:szCs w:val="20"/>
                <w:shd w:val="clear" w:color="auto" w:fill="FFFFFF"/>
                <w:lang w:val="en-US"/>
              </w:rPr>
              <w:t xml:space="preserve">II </w:t>
            </w:r>
            <w:r w:rsidRPr="004E00E9">
              <w:rPr>
                <w:color w:val="000000"/>
                <w:sz w:val="20"/>
                <w:szCs w:val="20"/>
                <w:shd w:val="clear" w:color="auto" w:fill="FFFFFF"/>
              </w:rPr>
              <w:t>пояс</w:t>
            </w:r>
          </w:p>
        </w:tc>
        <w:tc>
          <w:tcPr>
            <w:tcW w:w="1947" w:type="pct"/>
            <w:tcBorders>
              <w:top w:val="single" w:sz="4" w:space="0" w:color="000000"/>
              <w:left w:val="single" w:sz="4" w:space="0" w:color="000000"/>
              <w:bottom w:val="single" w:sz="4" w:space="0" w:color="000000"/>
              <w:right w:val="single" w:sz="4" w:space="0" w:color="000000"/>
            </w:tcBorders>
          </w:tcPr>
          <w:p w14:paraId="777153A6"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отведение сточных вод в зоне водосбора источника водоснабжения, включая его притоки, не отвечающих </w:t>
            </w:r>
            <w:hyperlink r:id="rId52" w:history="1">
              <w:r w:rsidRPr="004E00E9">
                <w:rPr>
                  <w:sz w:val="20"/>
                  <w:szCs w:val="20"/>
                </w:rPr>
                <w:t>гигиеническим требованиям</w:t>
              </w:r>
            </w:hyperlink>
            <w:r w:rsidRPr="004E00E9">
              <w:rPr>
                <w:sz w:val="20"/>
                <w:szCs w:val="20"/>
              </w:rPr>
              <w:t xml:space="preserve"> к охране поверхностных вод;</w:t>
            </w:r>
          </w:p>
          <w:p w14:paraId="51A2FBE4"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14:paraId="74A64BF1"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расположение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14:paraId="2ABC4EE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14:paraId="152B61D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3C561761"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4DCBB1A4"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применение удобрений и ядохимикатов.</w:t>
            </w:r>
          </w:p>
        </w:tc>
        <w:tc>
          <w:tcPr>
            <w:tcW w:w="2360" w:type="pct"/>
            <w:vMerge w:val="restart"/>
            <w:tcBorders>
              <w:left w:val="single" w:sz="4" w:space="0" w:color="000000"/>
              <w:right w:val="single" w:sz="4" w:space="0" w:color="000000"/>
            </w:tcBorders>
          </w:tcPr>
          <w:p w14:paraId="1A6AAC68"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центром государственного санитарно-эпидемиологического надзора.</w:t>
            </w:r>
          </w:p>
          <w:p w14:paraId="0964E4BB"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14:paraId="7EA79054"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14:paraId="7D58E1C5"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 государственной санитарно-эпидемиологической службы Российской Федерации.</w:t>
            </w:r>
          </w:p>
          <w:p w14:paraId="55DA3B20"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При наличии судоходства необходимо оборудование судов, дебаркадеров и брандвахт устройствами для сбора фановых и подсланевых вод и твердых отходов; оборудование на пристанях сливных станций и приемников для сбора твердых отходов.</w:t>
            </w:r>
          </w:p>
          <w:p w14:paraId="301B1E81"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 xml:space="preserve">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w:t>
            </w:r>
            <w:hyperlink r:id="rId53" w:history="1">
              <w:r w:rsidRPr="004E00E9">
                <w:rPr>
                  <w:sz w:val="20"/>
                  <w:szCs w:val="20"/>
                </w:rPr>
                <w:t>гигиенических требований</w:t>
              </w:r>
            </w:hyperlink>
            <w:r w:rsidRPr="004E00E9">
              <w:rPr>
                <w:sz w:val="20"/>
                <w:szCs w:val="20"/>
              </w:rPr>
              <w:t xml:space="preserve"> к охране поверхностных вод, а также гигиенических требований к зонам рекреации водных объектов.</w:t>
            </w:r>
          </w:p>
          <w:p w14:paraId="1B6E1993" w14:textId="77777777" w:rsidR="00291F38" w:rsidRPr="004E00E9" w:rsidRDefault="00291F38" w:rsidP="004E00E9">
            <w:pPr>
              <w:autoSpaceDE w:val="0"/>
              <w:autoSpaceDN w:val="0"/>
              <w:adjustRightInd w:val="0"/>
              <w:spacing w:line="240" w:lineRule="auto"/>
              <w:jc w:val="left"/>
              <w:rPr>
                <w:sz w:val="20"/>
                <w:szCs w:val="20"/>
                <w:lang w:eastAsia="ru-RU"/>
              </w:rPr>
            </w:pPr>
            <w:r w:rsidRPr="004E00E9">
              <w:rPr>
                <w:sz w:val="20"/>
                <w:szCs w:val="20"/>
              </w:rPr>
              <w:t>Границы второго пояса ЗСО на пересечении дорог, пешеходных троп и прочего обозначаются столбами со специальными знаками</w:t>
            </w:r>
          </w:p>
        </w:tc>
      </w:tr>
      <w:tr w:rsidR="00291F38" w:rsidRPr="004E00E9" w14:paraId="41C84C90" w14:textId="77777777" w:rsidTr="00291F38">
        <w:tc>
          <w:tcPr>
            <w:tcW w:w="693" w:type="pct"/>
            <w:tcBorders>
              <w:top w:val="single" w:sz="4" w:space="0" w:color="000000"/>
              <w:left w:val="single" w:sz="4" w:space="0" w:color="000000"/>
              <w:bottom w:val="single" w:sz="4" w:space="0" w:color="000000"/>
              <w:right w:val="single" w:sz="4" w:space="0" w:color="000000"/>
            </w:tcBorders>
          </w:tcPr>
          <w:p w14:paraId="1AB89519" w14:textId="77777777" w:rsidR="00291F38" w:rsidRPr="004E00E9" w:rsidRDefault="00291F38" w:rsidP="004E00E9">
            <w:pPr>
              <w:tabs>
                <w:tab w:val="center" w:pos="142"/>
              </w:tabs>
              <w:spacing w:line="240" w:lineRule="auto"/>
              <w:jc w:val="left"/>
              <w:rPr>
                <w:color w:val="000000"/>
                <w:sz w:val="20"/>
                <w:szCs w:val="20"/>
                <w:shd w:val="clear" w:color="auto" w:fill="FFFFFF"/>
                <w:lang w:val="en-US"/>
              </w:rPr>
            </w:pPr>
            <w:r w:rsidRPr="004E00E9">
              <w:rPr>
                <w:color w:val="000000"/>
                <w:sz w:val="20"/>
                <w:szCs w:val="20"/>
                <w:shd w:val="clear" w:color="auto" w:fill="FFFFFF"/>
                <w:lang w:val="en-US"/>
              </w:rPr>
              <w:t xml:space="preserve">III </w:t>
            </w:r>
            <w:r w:rsidRPr="004E00E9">
              <w:rPr>
                <w:color w:val="000000"/>
                <w:sz w:val="20"/>
                <w:szCs w:val="20"/>
                <w:shd w:val="clear" w:color="auto" w:fill="FFFFFF"/>
              </w:rPr>
              <w:t>пояс</w:t>
            </w:r>
          </w:p>
        </w:tc>
        <w:tc>
          <w:tcPr>
            <w:tcW w:w="1947" w:type="pct"/>
            <w:tcBorders>
              <w:top w:val="single" w:sz="4" w:space="0" w:color="000000"/>
              <w:left w:val="single" w:sz="4" w:space="0" w:color="000000"/>
              <w:bottom w:val="single" w:sz="4" w:space="0" w:color="000000"/>
              <w:right w:val="single" w:sz="4" w:space="0" w:color="000000"/>
            </w:tcBorders>
          </w:tcPr>
          <w:p w14:paraId="363CA04C"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отведение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60" w:type="pct"/>
            <w:vMerge/>
            <w:tcBorders>
              <w:left w:val="single" w:sz="4" w:space="0" w:color="000000"/>
              <w:right w:val="single" w:sz="4" w:space="0" w:color="000000"/>
            </w:tcBorders>
          </w:tcPr>
          <w:p w14:paraId="4EDE50A3" w14:textId="77777777" w:rsidR="00291F38" w:rsidRPr="004E00E9" w:rsidRDefault="00291F38" w:rsidP="004E00E9">
            <w:pPr>
              <w:autoSpaceDE w:val="0"/>
              <w:autoSpaceDN w:val="0"/>
              <w:adjustRightInd w:val="0"/>
              <w:spacing w:line="240" w:lineRule="auto"/>
              <w:jc w:val="left"/>
              <w:rPr>
                <w:sz w:val="20"/>
                <w:szCs w:val="20"/>
              </w:rPr>
            </w:pPr>
          </w:p>
        </w:tc>
      </w:tr>
    </w:tbl>
    <w:p w14:paraId="5F8FCED0" w14:textId="77777777" w:rsidR="00FC5938" w:rsidRPr="004E00E9" w:rsidRDefault="00FC5938" w:rsidP="004E00E9">
      <w:pPr>
        <w:pStyle w:val="0212166"/>
      </w:pPr>
      <w:bookmarkStart w:id="257" w:name="_Toc183611971"/>
      <w:r w:rsidRPr="004E00E9">
        <w:t>11.4 Охранная зона объектов электроэнергетики (объектов электросетевого хозяйства и объектов по производству электрической энергии), охранная зона линий и сооружений связи, охранная зона тепловых сетей</w:t>
      </w:r>
      <w:bookmarkEnd w:id="254"/>
      <w:bookmarkEnd w:id="255"/>
      <w:bookmarkEnd w:id="256"/>
      <w:bookmarkEnd w:id="257"/>
    </w:p>
    <w:p w14:paraId="265A837F" w14:textId="77777777" w:rsidR="00291F38" w:rsidRPr="004E00E9" w:rsidRDefault="00291F38" w:rsidP="004E00E9">
      <w:pPr>
        <w:spacing w:line="300" w:lineRule="auto"/>
        <w:ind w:firstLine="709"/>
        <w:rPr>
          <w:color w:val="000000"/>
          <w:szCs w:val="24"/>
        </w:rPr>
      </w:pPr>
      <w:bookmarkStart w:id="258" w:name="_Toc80966058"/>
      <w:bookmarkStart w:id="259" w:name="_Toc109119471"/>
      <w:bookmarkStart w:id="260" w:name="_Toc120085701"/>
      <w:bookmarkStart w:id="261" w:name="_Toc120919699"/>
      <w:bookmarkStart w:id="262" w:name="_Toc154153302"/>
      <w:r w:rsidRPr="004E00E9">
        <w:rPr>
          <w:color w:val="000000"/>
          <w:szCs w:val="24"/>
        </w:rPr>
        <w:t>Ограничения использования территорий в границах охранных зон инженерных коммуникаций представлены в таблице 3.11.5.</w:t>
      </w:r>
    </w:p>
    <w:p w14:paraId="79735562" w14:textId="77777777" w:rsidR="00291F38" w:rsidRPr="004E00E9" w:rsidRDefault="00291F38" w:rsidP="004E00E9">
      <w:pPr>
        <w:spacing w:line="300" w:lineRule="auto"/>
        <w:ind w:firstLine="709"/>
        <w:jc w:val="right"/>
        <w:rPr>
          <w:szCs w:val="24"/>
        </w:rPr>
      </w:pPr>
      <w:r w:rsidRPr="004E00E9">
        <w:rPr>
          <w:szCs w:val="24"/>
        </w:rPr>
        <w:t xml:space="preserve">Таблица </w:t>
      </w:r>
      <w:r w:rsidRPr="004E00E9">
        <w:rPr>
          <w:color w:val="000000"/>
          <w:szCs w:val="24"/>
        </w:rPr>
        <w:t>3.11.5</w:t>
      </w:r>
    </w:p>
    <w:p w14:paraId="589F7DEC" w14:textId="77777777" w:rsidR="00291F38" w:rsidRPr="004E00E9" w:rsidRDefault="00291F38" w:rsidP="004E00E9">
      <w:pPr>
        <w:spacing w:line="276" w:lineRule="auto"/>
        <w:ind w:left="360"/>
        <w:jc w:val="center"/>
        <w:rPr>
          <w:szCs w:val="24"/>
        </w:rPr>
      </w:pPr>
      <w:r w:rsidRPr="004E00E9">
        <w:rPr>
          <w:szCs w:val="24"/>
        </w:rPr>
        <w:t>Ограничения использования территорий в границах охранных зон инженерных коммуникаций</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2273"/>
        <w:gridCol w:w="2547"/>
        <w:gridCol w:w="4670"/>
      </w:tblGrid>
      <w:tr w:rsidR="00291F38" w:rsidRPr="004E00E9" w14:paraId="6FF41A97" w14:textId="77777777" w:rsidTr="009B42FC">
        <w:tc>
          <w:tcPr>
            <w:tcW w:w="212" w:type="pct"/>
            <w:shd w:val="clear" w:color="auto" w:fill="auto"/>
            <w:vAlign w:val="center"/>
          </w:tcPr>
          <w:p w14:paraId="79AEA12B"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w:t>
            </w:r>
          </w:p>
        </w:tc>
        <w:tc>
          <w:tcPr>
            <w:tcW w:w="1146" w:type="pct"/>
            <w:shd w:val="clear" w:color="auto" w:fill="auto"/>
            <w:vAlign w:val="center"/>
          </w:tcPr>
          <w:p w14:paraId="3B69F80A"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Объекты инженерных коммуникаций</w:t>
            </w:r>
          </w:p>
        </w:tc>
        <w:tc>
          <w:tcPr>
            <w:tcW w:w="1285" w:type="pct"/>
            <w:shd w:val="clear" w:color="auto" w:fill="auto"/>
            <w:vAlign w:val="center"/>
          </w:tcPr>
          <w:p w14:paraId="6B5D7691"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Основание</w:t>
            </w:r>
          </w:p>
        </w:tc>
        <w:tc>
          <w:tcPr>
            <w:tcW w:w="2356" w:type="pct"/>
            <w:shd w:val="clear" w:color="auto" w:fill="auto"/>
            <w:vAlign w:val="center"/>
          </w:tcPr>
          <w:p w14:paraId="7B9A77D5"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Запрещается</w:t>
            </w:r>
          </w:p>
        </w:tc>
      </w:tr>
    </w:tbl>
    <w:p w14:paraId="02AD0892" w14:textId="77777777" w:rsidR="00291F38" w:rsidRPr="004E00E9" w:rsidRDefault="00291F38" w:rsidP="004E00E9">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270"/>
        <w:gridCol w:w="2553"/>
        <w:gridCol w:w="4672"/>
      </w:tblGrid>
      <w:tr w:rsidR="00291F38" w:rsidRPr="004E00E9" w14:paraId="61ECDACA" w14:textId="77777777" w:rsidTr="009B42FC">
        <w:trPr>
          <w:trHeight w:val="20"/>
          <w:tblHeader/>
        </w:trPr>
        <w:tc>
          <w:tcPr>
            <w:tcW w:w="210" w:type="pct"/>
            <w:shd w:val="clear" w:color="auto" w:fill="auto"/>
          </w:tcPr>
          <w:p w14:paraId="432E8A4D"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1</w:t>
            </w:r>
          </w:p>
        </w:tc>
        <w:tc>
          <w:tcPr>
            <w:tcW w:w="1145" w:type="pct"/>
            <w:shd w:val="clear" w:color="auto" w:fill="auto"/>
          </w:tcPr>
          <w:p w14:paraId="6B7C8DD4"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2</w:t>
            </w:r>
          </w:p>
        </w:tc>
        <w:tc>
          <w:tcPr>
            <w:tcW w:w="1288" w:type="pct"/>
            <w:shd w:val="clear" w:color="auto" w:fill="auto"/>
          </w:tcPr>
          <w:p w14:paraId="2459F767"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3</w:t>
            </w:r>
          </w:p>
        </w:tc>
        <w:tc>
          <w:tcPr>
            <w:tcW w:w="2356" w:type="pct"/>
            <w:shd w:val="clear" w:color="auto" w:fill="auto"/>
          </w:tcPr>
          <w:p w14:paraId="2A74E7C9"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4</w:t>
            </w:r>
          </w:p>
        </w:tc>
      </w:tr>
      <w:tr w:rsidR="00291F38" w:rsidRPr="004E00E9" w14:paraId="4AE8D3D6" w14:textId="77777777" w:rsidTr="00291F38">
        <w:trPr>
          <w:trHeight w:val="20"/>
        </w:trPr>
        <w:tc>
          <w:tcPr>
            <w:tcW w:w="5000" w:type="pct"/>
            <w:gridSpan w:val="4"/>
            <w:shd w:val="clear" w:color="auto" w:fill="auto"/>
          </w:tcPr>
          <w:p w14:paraId="5692703E" w14:textId="77777777" w:rsidR="00291F38" w:rsidRPr="004E00E9" w:rsidRDefault="00291F38" w:rsidP="004E00E9">
            <w:pPr>
              <w:spacing w:line="240" w:lineRule="auto"/>
              <w:jc w:val="center"/>
              <w:rPr>
                <w:rFonts w:eastAsia="Times New Roman"/>
                <w:b/>
                <w:sz w:val="20"/>
                <w:szCs w:val="20"/>
                <w:lang w:eastAsia="ru-RU"/>
              </w:rPr>
            </w:pPr>
            <w:r w:rsidRPr="004E00E9">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tc>
      </w:tr>
      <w:tr w:rsidR="00291F38" w:rsidRPr="004E00E9" w14:paraId="0D544F85" w14:textId="77777777" w:rsidTr="009B42FC">
        <w:trPr>
          <w:trHeight w:val="20"/>
        </w:trPr>
        <w:tc>
          <w:tcPr>
            <w:tcW w:w="210" w:type="pct"/>
            <w:shd w:val="clear" w:color="auto" w:fill="auto"/>
          </w:tcPr>
          <w:p w14:paraId="6113A65C"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1</w:t>
            </w:r>
          </w:p>
        </w:tc>
        <w:tc>
          <w:tcPr>
            <w:tcW w:w="1145" w:type="pct"/>
            <w:shd w:val="clear" w:color="auto" w:fill="auto"/>
          </w:tcPr>
          <w:p w14:paraId="49E20DA9" w14:textId="77777777" w:rsidR="00291F38" w:rsidRPr="004E00E9" w:rsidRDefault="00291F38" w:rsidP="004E00E9">
            <w:pPr>
              <w:spacing w:line="240" w:lineRule="auto"/>
              <w:jc w:val="left"/>
              <w:rPr>
                <w:rFonts w:eastAsia="Times New Roman"/>
                <w:sz w:val="20"/>
                <w:szCs w:val="20"/>
                <w:lang w:eastAsia="ru-RU"/>
              </w:rPr>
            </w:pPr>
            <w:r w:rsidRPr="004E00E9">
              <w:rPr>
                <w:rFonts w:eastAsia="Times New Roman"/>
                <w:sz w:val="20"/>
                <w:szCs w:val="20"/>
                <w:lang w:eastAsia="ru-RU"/>
              </w:rPr>
              <w:t>воздушные линии электропередач</w:t>
            </w:r>
          </w:p>
        </w:tc>
        <w:tc>
          <w:tcPr>
            <w:tcW w:w="1288" w:type="pct"/>
            <w:vMerge w:val="restart"/>
            <w:shd w:val="clear" w:color="auto" w:fill="auto"/>
          </w:tcPr>
          <w:p w14:paraId="0032D800" w14:textId="77777777" w:rsidR="00291F38" w:rsidRPr="004E00E9" w:rsidRDefault="00291F38" w:rsidP="004E00E9">
            <w:pPr>
              <w:spacing w:line="240" w:lineRule="auto"/>
              <w:jc w:val="left"/>
              <w:rPr>
                <w:rFonts w:eastAsia="Times New Roman"/>
                <w:sz w:val="20"/>
                <w:szCs w:val="20"/>
                <w:lang w:eastAsia="ru-RU"/>
              </w:rPr>
            </w:pPr>
            <w:r w:rsidRPr="004E00E9">
              <w:rPr>
                <w:rFonts w:eastAsia="Times New Roman"/>
                <w:sz w:val="20"/>
                <w:szCs w:val="20"/>
                <w:lang w:eastAsia="ru-RU"/>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(далее - порядок установления охранных зон)</w:t>
            </w:r>
          </w:p>
        </w:tc>
        <w:tc>
          <w:tcPr>
            <w:tcW w:w="2356" w:type="pct"/>
            <w:vMerge w:val="restart"/>
            <w:shd w:val="clear" w:color="auto" w:fill="auto"/>
          </w:tcPr>
          <w:p w14:paraId="3995360B" w14:textId="77777777" w:rsidR="00291F38" w:rsidRPr="004E00E9" w:rsidRDefault="00291F38" w:rsidP="004E00E9">
            <w:pPr>
              <w:tabs>
                <w:tab w:val="left" w:pos="183"/>
              </w:tabs>
              <w:spacing w:line="240" w:lineRule="auto"/>
              <w:jc w:val="left"/>
              <w:rPr>
                <w:sz w:val="20"/>
                <w:szCs w:val="20"/>
              </w:rPr>
            </w:pPr>
            <w:r w:rsidRPr="004E00E9">
              <w:rPr>
                <w:sz w:val="20"/>
                <w:szCs w:val="20"/>
              </w:rPr>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2C4706C3"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3BDB22A2"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проводить работы, угрожающие повреждению объектов электросетевого хозяйства, размещать объекты и предметы, которые могут препятствовать доступу обслуживающего персонала и техники к объектам электроэнергетики, без сохранения и (или) создания, в том числе в соответствии с требованиями нормативно-технических документов, необходимых для такого доступа проходов и подъездов в целях обеспечения эксплуатации оборудования, зданий и сооружений объектов электроэнергетики, проведения работ по ликвидации аварий и устранению их последствий на всем протяжении границы объекта электроэнергетики;</w:t>
            </w:r>
          </w:p>
          <w:p w14:paraId="60CC78BE"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1F40ED56"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размещать свалки;</w:t>
            </w:r>
          </w:p>
          <w:p w14:paraId="18DDCDB1"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1028C3CA"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убирать, уничтожать, перемещать, засыпать и повреждать предупреждающие и информационные знаки (либо предупреждающие и информационные надписи, нанесенные на объекты электроэнергетики);</w:t>
            </w:r>
          </w:p>
          <w:p w14:paraId="06EBD09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w:t>
            </w:r>
          </w:p>
          <w:p w14:paraId="1FAEBB4E"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осуществлять использование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tc>
      </w:tr>
      <w:tr w:rsidR="00291F38" w:rsidRPr="004E00E9" w14:paraId="37532972" w14:textId="77777777" w:rsidTr="009B42FC">
        <w:trPr>
          <w:trHeight w:val="20"/>
        </w:trPr>
        <w:tc>
          <w:tcPr>
            <w:tcW w:w="210" w:type="pct"/>
            <w:shd w:val="clear" w:color="auto" w:fill="auto"/>
          </w:tcPr>
          <w:p w14:paraId="767B4CEC"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2</w:t>
            </w:r>
          </w:p>
        </w:tc>
        <w:tc>
          <w:tcPr>
            <w:tcW w:w="1145" w:type="pct"/>
            <w:shd w:val="clear" w:color="auto" w:fill="auto"/>
          </w:tcPr>
          <w:p w14:paraId="7342EEFF" w14:textId="77777777" w:rsidR="00291F38" w:rsidRPr="004E00E9" w:rsidRDefault="00291F38" w:rsidP="004E00E9">
            <w:pPr>
              <w:spacing w:line="240" w:lineRule="auto"/>
              <w:jc w:val="left"/>
              <w:rPr>
                <w:rFonts w:eastAsia="Times New Roman"/>
                <w:sz w:val="20"/>
                <w:szCs w:val="20"/>
                <w:lang w:eastAsia="ru-RU"/>
              </w:rPr>
            </w:pPr>
            <w:r w:rsidRPr="004E00E9">
              <w:rPr>
                <w:rFonts w:eastAsia="Times New Roman"/>
                <w:sz w:val="20"/>
                <w:szCs w:val="20"/>
                <w:lang w:eastAsia="ru-RU"/>
              </w:rPr>
              <w:t>подстанции</w:t>
            </w:r>
          </w:p>
        </w:tc>
        <w:tc>
          <w:tcPr>
            <w:tcW w:w="1288" w:type="pct"/>
            <w:vMerge/>
            <w:shd w:val="clear" w:color="auto" w:fill="auto"/>
          </w:tcPr>
          <w:p w14:paraId="69D790D0" w14:textId="77777777" w:rsidR="00291F38" w:rsidRPr="004E00E9" w:rsidRDefault="00291F38" w:rsidP="004E00E9">
            <w:pPr>
              <w:spacing w:line="240" w:lineRule="auto"/>
              <w:jc w:val="left"/>
              <w:rPr>
                <w:rFonts w:eastAsia="Times New Roman"/>
                <w:sz w:val="20"/>
                <w:szCs w:val="20"/>
                <w:lang w:eastAsia="ru-RU"/>
              </w:rPr>
            </w:pPr>
          </w:p>
        </w:tc>
        <w:tc>
          <w:tcPr>
            <w:tcW w:w="2356" w:type="pct"/>
            <w:vMerge/>
            <w:shd w:val="clear" w:color="auto" w:fill="auto"/>
          </w:tcPr>
          <w:p w14:paraId="0DDB7639" w14:textId="77777777" w:rsidR="00291F38" w:rsidRPr="004E00E9" w:rsidRDefault="00291F38" w:rsidP="004E00E9">
            <w:pPr>
              <w:numPr>
                <w:ilvl w:val="0"/>
                <w:numId w:val="80"/>
              </w:numPr>
              <w:tabs>
                <w:tab w:val="left" w:pos="183"/>
              </w:tabs>
              <w:spacing w:line="240" w:lineRule="auto"/>
              <w:ind w:left="0" w:firstLine="0"/>
              <w:jc w:val="left"/>
              <w:rPr>
                <w:sz w:val="20"/>
                <w:szCs w:val="20"/>
              </w:rPr>
            </w:pPr>
          </w:p>
        </w:tc>
      </w:tr>
      <w:tr w:rsidR="00291F38" w:rsidRPr="004E00E9" w14:paraId="43A5D2F5" w14:textId="77777777" w:rsidTr="009B42FC">
        <w:trPr>
          <w:trHeight w:val="20"/>
        </w:trPr>
        <w:tc>
          <w:tcPr>
            <w:tcW w:w="210" w:type="pct"/>
            <w:shd w:val="clear" w:color="auto" w:fill="auto"/>
          </w:tcPr>
          <w:p w14:paraId="0C69D1DC"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3</w:t>
            </w:r>
          </w:p>
        </w:tc>
        <w:tc>
          <w:tcPr>
            <w:tcW w:w="1145" w:type="pct"/>
            <w:shd w:val="clear" w:color="auto" w:fill="auto"/>
          </w:tcPr>
          <w:p w14:paraId="52A4976C" w14:textId="77777777" w:rsidR="00291F38" w:rsidRPr="004E00E9" w:rsidRDefault="00291F38" w:rsidP="004E00E9">
            <w:pPr>
              <w:spacing w:line="240" w:lineRule="auto"/>
              <w:jc w:val="left"/>
              <w:rPr>
                <w:rFonts w:eastAsia="Times New Roman"/>
                <w:sz w:val="20"/>
                <w:szCs w:val="20"/>
                <w:lang w:eastAsia="ru-RU"/>
              </w:rPr>
            </w:pPr>
            <w:r w:rsidRPr="004E00E9">
              <w:rPr>
                <w:rFonts w:eastAsia="Times New Roman"/>
                <w:sz w:val="20"/>
                <w:szCs w:val="20"/>
                <w:lang w:eastAsia="ru-RU"/>
              </w:rPr>
              <w:t>подземные кабельные линии электропередач</w:t>
            </w:r>
          </w:p>
        </w:tc>
        <w:tc>
          <w:tcPr>
            <w:tcW w:w="1288" w:type="pct"/>
            <w:vMerge/>
            <w:shd w:val="clear" w:color="auto" w:fill="auto"/>
          </w:tcPr>
          <w:p w14:paraId="0F51F469" w14:textId="77777777" w:rsidR="00291F38" w:rsidRPr="004E00E9" w:rsidRDefault="00291F38" w:rsidP="004E00E9">
            <w:pPr>
              <w:spacing w:line="240" w:lineRule="auto"/>
              <w:jc w:val="left"/>
              <w:rPr>
                <w:rFonts w:eastAsia="Times New Roman"/>
                <w:sz w:val="20"/>
                <w:szCs w:val="20"/>
                <w:lang w:eastAsia="ru-RU"/>
              </w:rPr>
            </w:pPr>
          </w:p>
        </w:tc>
        <w:tc>
          <w:tcPr>
            <w:tcW w:w="2356" w:type="pct"/>
            <w:vMerge/>
            <w:shd w:val="clear" w:color="auto" w:fill="auto"/>
          </w:tcPr>
          <w:p w14:paraId="561A2261" w14:textId="77777777" w:rsidR="00291F38" w:rsidRPr="004E00E9" w:rsidRDefault="00291F38" w:rsidP="004E00E9">
            <w:pPr>
              <w:numPr>
                <w:ilvl w:val="0"/>
                <w:numId w:val="80"/>
              </w:numPr>
              <w:tabs>
                <w:tab w:val="left" w:pos="183"/>
              </w:tabs>
              <w:spacing w:line="240" w:lineRule="auto"/>
              <w:ind w:left="0" w:firstLine="0"/>
              <w:jc w:val="left"/>
              <w:rPr>
                <w:sz w:val="20"/>
                <w:szCs w:val="20"/>
              </w:rPr>
            </w:pPr>
          </w:p>
        </w:tc>
      </w:tr>
      <w:tr w:rsidR="00291F38" w:rsidRPr="004E00E9" w14:paraId="0DCA8DA7" w14:textId="77777777" w:rsidTr="00291F38">
        <w:trPr>
          <w:trHeight w:val="20"/>
        </w:trPr>
        <w:tc>
          <w:tcPr>
            <w:tcW w:w="5000" w:type="pct"/>
            <w:gridSpan w:val="4"/>
            <w:shd w:val="clear" w:color="auto" w:fill="auto"/>
          </w:tcPr>
          <w:p w14:paraId="4B9AD42D"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 xml:space="preserve">Охранная зона линий и сооружений связи </w:t>
            </w:r>
          </w:p>
        </w:tc>
      </w:tr>
      <w:tr w:rsidR="00291F38" w:rsidRPr="004E00E9" w14:paraId="75ADE8D9" w14:textId="77777777" w:rsidTr="009B42FC">
        <w:trPr>
          <w:trHeight w:val="20"/>
        </w:trPr>
        <w:tc>
          <w:tcPr>
            <w:tcW w:w="210" w:type="pct"/>
            <w:shd w:val="clear" w:color="auto" w:fill="auto"/>
          </w:tcPr>
          <w:p w14:paraId="2EA90833"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4</w:t>
            </w:r>
          </w:p>
        </w:tc>
        <w:tc>
          <w:tcPr>
            <w:tcW w:w="1145" w:type="pct"/>
            <w:shd w:val="clear" w:color="auto" w:fill="auto"/>
          </w:tcPr>
          <w:p w14:paraId="25AC5FC6" w14:textId="77777777" w:rsidR="00291F38" w:rsidRPr="004E00E9" w:rsidRDefault="00291F38" w:rsidP="004E00E9">
            <w:pPr>
              <w:autoSpaceDE w:val="0"/>
              <w:autoSpaceDN w:val="0"/>
              <w:adjustRightInd w:val="0"/>
              <w:spacing w:line="240" w:lineRule="auto"/>
              <w:jc w:val="left"/>
              <w:rPr>
                <w:rFonts w:eastAsia="Times New Roman"/>
                <w:sz w:val="20"/>
                <w:szCs w:val="20"/>
                <w:lang w:eastAsia="ru-RU"/>
              </w:rPr>
            </w:pPr>
            <w:r w:rsidRPr="004E00E9">
              <w:rPr>
                <w:sz w:val="20"/>
                <w:szCs w:val="20"/>
              </w:rPr>
              <w:t>подземные кабельные и воздушные линии связи и линии радиофикации, расположенные вне населенных пунктов на безлесных участках</w:t>
            </w:r>
          </w:p>
        </w:tc>
        <w:tc>
          <w:tcPr>
            <w:tcW w:w="1288" w:type="pct"/>
            <w:shd w:val="clear" w:color="auto" w:fill="auto"/>
          </w:tcPr>
          <w:p w14:paraId="60E30133" w14:textId="77777777" w:rsidR="00291F38" w:rsidRPr="004E00E9" w:rsidRDefault="00291F38" w:rsidP="004E00E9">
            <w:pPr>
              <w:autoSpaceDE w:val="0"/>
              <w:autoSpaceDN w:val="0"/>
              <w:adjustRightInd w:val="0"/>
              <w:spacing w:line="240" w:lineRule="auto"/>
              <w:jc w:val="left"/>
              <w:rPr>
                <w:rFonts w:eastAsia="Times New Roman"/>
                <w:sz w:val="20"/>
                <w:szCs w:val="20"/>
                <w:lang w:eastAsia="ru-RU"/>
              </w:rPr>
            </w:pPr>
            <w:r w:rsidRPr="004E00E9">
              <w:rPr>
                <w:sz w:val="20"/>
                <w:szCs w:val="20"/>
              </w:rPr>
              <w:t>Постановление Правительства Российской Федерации от 09.06.1995 № 578 «Об утверждении Правил охраны линий и сооружений связи Российской Федерации»</w:t>
            </w:r>
          </w:p>
        </w:tc>
        <w:tc>
          <w:tcPr>
            <w:tcW w:w="2356" w:type="pct"/>
            <w:shd w:val="clear" w:color="auto" w:fill="auto"/>
          </w:tcPr>
          <w:p w14:paraId="7FB1EC4C" w14:textId="77777777" w:rsidR="00291F38" w:rsidRPr="004E00E9" w:rsidRDefault="00291F38" w:rsidP="004E00E9">
            <w:pPr>
              <w:tabs>
                <w:tab w:val="left" w:pos="183"/>
              </w:tabs>
              <w:spacing w:line="240" w:lineRule="auto"/>
              <w:jc w:val="left"/>
              <w:rPr>
                <w:sz w:val="20"/>
                <w:szCs w:val="20"/>
              </w:rPr>
            </w:pPr>
            <w:r w:rsidRPr="004E00E9">
              <w:rPr>
                <w:sz w:val="20"/>
                <w:szCs w:val="20"/>
              </w:rPr>
              <w:t>Без письменного согласия и присутствия представителей предприятий, эксплуатирующих линии связи или линии радиофикации, юридическим и физическим лицам запрещается:</w:t>
            </w:r>
          </w:p>
          <w:p w14:paraId="67C31997"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42B9AAF8"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67E0C242"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348959D6"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144823E3"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2E95775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строительство и реконструкцию линий электропередачи, радиостанций и других объектов, излучающих электромагнитную энергию и оказывающих опасное воздействие на линии связи и линии радиофикации;</w:t>
            </w:r>
          </w:p>
          <w:p w14:paraId="370FD6BD" w14:textId="77777777" w:rsidR="00291F38" w:rsidRPr="004E00E9" w:rsidRDefault="00291F38" w:rsidP="004E00E9">
            <w:pPr>
              <w:numPr>
                <w:ilvl w:val="0"/>
                <w:numId w:val="80"/>
              </w:numPr>
              <w:tabs>
                <w:tab w:val="left" w:pos="183"/>
              </w:tabs>
              <w:spacing w:line="240" w:lineRule="auto"/>
              <w:ind w:left="0" w:firstLine="0"/>
              <w:jc w:val="left"/>
              <w:rPr>
                <w:rFonts w:eastAsia="Times New Roman"/>
                <w:sz w:val="20"/>
                <w:szCs w:val="20"/>
                <w:lang w:eastAsia="ru-RU"/>
              </w:rPr>
            </w:pPr>
            <w:r w:rsidRPr="004E00E9">
              <w:rPr>
                <w:sz w:val="20"/>
                <w:szCs w:val="20"/>
              </w:rPr>
              <w:t>производить защиту подземных коммуникаций от коррозии без учета проходящих подземных кабельных линий связи</w:t>
            </w:r>
          </w:p>
        </w:tc>
      </w:tr>
      <w:tr w:rsidR="00291F38" w:rsidRPr="004E00E9" w14:paraId="1CF511C8" w14:textId="77777777" w:rsidTr="00291F38">
        <w:trPr>
          <w:trHeight w:val="20"/>
        </w:trPr>
        <w:tc>
          <w:tcPr>
            <w:tcW w:w="5000" w:type="pct"/>
            <w:gridSpan w:val="4"/>
            <w:shd w:val="clear" w:color="auto" w:fill="auto"/>
          </w:tcPr>
          <w:p w14:paraId="2BCAC505" w14:textId="77777777" w:rsidR="00291F38" w:rsidRPr="004E00E9" w:rsidRDefault="00291F38" w:rsidP="004E00E9">
            <w:pPr>
              <w:autoSpaceDE w:val="0"/>
              <w:autoSpaceDN w:val="0"/>
              <w:adjustRightInd w:val="0"/>
              <w:spacing w:line="240" w:lineRule="auto"/>
              <w:jc w:val="center"/>
              <w:rPr>
                <w:rFonts w:eastAsia="Times New Roman"/>
                <w:sz w:val="20"/>
                <w:szCs w:val="20"/>
                <w:lang w:eastAsia="ru-RU"/>
              </w:rPr>
            </w:pPr>
            <w:r w:rsidRPr="004E00E9">
              <w:rPr>
                <w:rFonts w:eastAsia="Times New Roman"/>
                <w:b/>
                <w:sz w:val="20"/>
                <w:szCs w:val="20"/>
                <w:lang w:eastAsia="ru-RU"/>
              </w:rPr>
              <w:t xml:space="preserve">Охранная зона трубопроводов </w:t>
            </w:r>
            <w:r w:rsidRPr="004E00E9">
              <w:rPr>
                <w:rFonts w:eastAsia="Times New Roman"/>
                <w:b/>
                <w:sz w:val="20"/>
                <w:szCs w:val="20"/>
                <w:lang w:eastAsia="ru-RU"/>
              </w:rPr>
              <w:br/>
            </w:r>
            <w:r w:rsidRPr="004E00E9">
              <w:rPr>
                <w:sz w:val="20"/>
                <w:szCs w:val="20"/>
              </w:rPr>
              <w:t>(</w:t>
            </w:r>
            <w:r w:rsidRPr="004E00E9">
              <w:rPr>
                <w:rFonts w:eastAsia="Times New Roman"/>
                <w:b/>
                <w:sz w:val="20"/>
                <w:szCs w:val="20"/>
                <w:lang w:eastAsia="ru-RU"/>
              </w:rPr>
              <w:t>газопроводов, нефтепроводов и нефтепродуктопроводов, аммиакопроводов)</w:t>
            </w:r>
          </w:p>
        </w:tc>
      </w:tr>
      <w:tr w:rsidR="00291F38" w:rsidRPr="004E00E9" w14:paraId="17B3B05A" w14:textId="77777777" w:rsidTr="009B42FC">
        <w:trPr>
          <w:trHeight w:val="20"/>
        </w:trPr>
        <w:tc>
          <w:tcPr>
            <w:tcW w:w="210" w:type="pct"/>
            <w:shd w:val="clear" w:color="auto" w:fill="auto"/>
          </w:tcPr>
          <w:p w14:paraId="00B7EBA5"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5</w:t>
            </w:r>
          </w:p>
        </w:tc>
        <w:tc>
          <w:tcPr>
            <w:tcW w:w="1145" w:type="pct"/>
            <w:shd w:val="clear" w:color="auto" w:fill="auto"/>
          </w:tcPr>
          <w:p w14:paraId="2AD7BF15"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наружные газопроводы и отдельно стоящие газорегуляторные пункты</w:t>
            </w:r>
          </w:p>
        </w:tc>
        <w:tc>
          <w:tcPr>
            <w:tcW w:w="1288" w:type="pct"/>
            <w:shd w:val="clear" w:color="auto" w:fill="auto"/>
          </w:tcPr>
          <w:p w14:paraId="31CA4D91" w14:textId="77777777" w:rsidR="00291F38" w:rsidRPr="004E00E9" w:rsidRDefault="00291F38" w:rsidP="004E00E9">
            <w:pPr>
              <w:autoSpaceDE w:val="0"/>
              <w:autoSpaceDN w:val="0"/>
              <w:adjustRightInd w:val="0"/>
              <w:spacing w:line="240" w:lineRule="auto"/>
              <w:jc w:val="left"/>
              <w:rPr>
                <w:rFonts w:eastAsia="Times New Roman"/>
                <w:sz w:val="20"/>
                <w:szCs w:val="20"/>
                <w:lang w:eastAsia="ru-RU"/>
              </w:rPr>
            </w:pPr>
            <w:r w:rsidRPr="004E00E9">
              <w:rPr>
                <w:sz w:val="20"/>
                <w:szCs w:val="20"/>
              </w:rPr>
              <w:t>Постановление Правительства Российской Федерации от 20.11.2000 № 878 «Об утверждении Правил охраны газораспределительных сетей»</w:t>
            </w:r>
          </w:p>
        </w:tc>
        <w:tc>
          <w:tcPr>
            <w:tcW w:w="2356" w:type="pct"/>
            <w:shd w:val="clear" w:color="auto" w:fill="auto"/>
          </w:tcPr>
          <w:p w14:paraId="390E76DA"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строить объекты жилищно-гражданского и производственного назначения;</w:t>
            </w:r>
          </w:p>
          <w:p w14:paraId="7AF249BE"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3C03FD8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0022EA0F"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567A0123"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устраивать свалки и склады, разливать растворы кислот, солей, щелочей и других химически активных веществ;</w:t>
            </w:r>
          </w:p>
          <w:p w14:paraId="218A84B1"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5A114E8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разводить огонь и размещать источники огня;</w:t>
            </w:r>
          </w:p>
          <w:p w14:paraId="64FE2473"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рыть погреба, копать и обрабатывать почву сельскохозяйственными и мелиоративными орудиями и механизмами на глубину более </w:t>
            </w:r>
            <w:r w:rsidRPr="004E00E9">
              <w:rPr>
                <w:sz w:val="20"/>
                <w:szCs w:val="20"/>
              </w:rPr>
              <w:br/>
              <w:t>0,3 метра;</w:t>
            </w:r>
          </w:p>
          <w:p w14:paraId="04C92B58"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34908119"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26B5636A" w14:textId="77777777" w:rsidR="00291F38" w:rsidRPr="004E00E9" w:rsidRDefault="00291F38" w:rsidP="004E00E9">
            <w:pPr>
              <w:numPr>
                <w:ilvl w:val="0"/>
                <w:numId w:val="80"/>
              </w:numPr>
              <w:tabs>
                <w:tab w:val="left" w:pos="183"/>
              </w:tabs>
              <w:spacing w:line="240" w:lineRule="auto"/>
              <w:ind w:left="0" w:firstLine="0"/>
              <w:jc w:val="left"/>
              <w:rPr>
                <w:rFonts w:eastAsia="Times New Roman"/>
                <w:sz w:val="20"/>
                <w:szCs w:val="20"/>
                <w:lang w:eastAsia="ru-RU"/>
              </w:rPr>
            </w:pPr>
            <w:r w:rsidRPr="004E00E9">
              <w:rPr>
                <w:sz w:val="20"/>
                <w:szCs w:val="20"/>
              </w:rPr>
              <w:t>самовольно подключаться к газораспределительным сетям</w:t>
            </w:r>
          </w:p>
        </w:tc>
      </w:tr>
      <w:tr w:rsidR="00291F38" w:rsidRPr="004E00E9" w14:paraId="6EBB8720" w14:textId="77777777" w:rsidTr="00291F38">
        <w:trPr>
          <w:trHeight w:val="20"/>
        </w:trPr>
        <w:tc>
          <w:tcPr>
            <w:tcW w:w="5000" w:type="pct"/>
            <w:gridSpan w:val="4"/>
            <w:shd w:val="clear" w:color="auto" w:fill="auto"/>
          </w:tcPr>
          <w:p w14:paraId="6381342D" w14:textId="77777777" w:rsidR="00291F38" w:rsidRPr="004E00E9" w:rsidRDefault="00291F38" w:rsidP="004E00E9">
            <w:pPr>
              <w:autoSpaceDE w:val="0"/>
              <w:autoSpaceDN w:val="0"/>
              <w:adjustRightInd w:val="0"/>
              <w:spacing w:line="240" w:lineRule="auto"/>
              <w:jc w:val="center"/>
              <w:rPr>
                <w:rFonts w:eastAsia="Times New Roman"/>
                <w:b/>
                <w:sz w:val="20"/>
                <w:szCs w:val="20"/>
                <w:lang w:eastAsia="ru-RU"/>
              </w:rPr>
            </w:pPr>
            <w:r w:rsidRPr="004E00E9">
              <w:rPr>
                <w:b/>
                <w:sz w:val="20"/>
                <w:szCs w:val="20"/>
              </w:rPr>
              <w:t>Охранная зона тепловых сетей</w:t>
            </w:r>
          </w:p>
        </w:tc>
      </w:tr>
      <w:tr w:rsidR="00291F38" w:rsidRPr="004E00E9" w14:paraId="46AC93DE" w14:textId="77777777" w:rsidTr="009B42FC">
        <w:trPr>
          <w:trHeight w:val="20"/>
        </w:trPr>
        <w:tc>
          <w:tcPr>
            <w:tcW w:w="210" w:type="pct"/>
            <w:shd w:val="clear" w:color="auto" w:fill="auto"/>
          </w:tcPr>
          <w:p w14:paraId="2B3BBC3B"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6</w:t>
            </w:r>
          </w:p>
        </w:tc>
        <w:tc>
          <w:tcPr>
            <w:tcW w:w="1145" w:type="pct"/>
            <w:shd w:val="clear" w:color="auto" w:fill="auto"/>
          </w:tcPr>
          <w:p w14:paraId="2DB0E299"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тепловые сети</w:t>
            </w:r>
          </w:p>
        </w:tc>
        <w:tc>
          <w:tcPr>
            <w:tcW w:w="1288" w:type="pct"/>
            <w:shd w:val="clear" w:color="auto" w:fill="auto"/>
          </w:tcPr>
          <w:p w14:paraId="75F1E623" w14:textId="77777777" w:rsidR="00291F38" w:rsidRPr="004E00E9" w:rsidRDefault="00291F38" w:rsidP="004E00E9">
            <w:pPr>
              <w:autoSpaceDE w:val="0"/>
              <w:autoSpaceDN w:val="0"/>
              <w:adjustRightInd w:val="0"/>
              <w:spacing w:line="240" w:lineRule="auto"/>
              <w:jc w:val="left"/>
              <w:rPr>
                <w:sz w:val="20"/>
                <w:szCs w:val="20"/>
              </w:rPr>
            </w:pPr>
            <w:r w:rsidRPr="004E00E9">
              <w:rPr>
                <w:sz w:val="20"/>
                <w:szCs w:val="20"/>
              </w:rPr>
              <w:t xml:space="preserve">Приказ Министерства архитектуры, строительства и жилищно-коммунального хозяйства Российской Федерации от 17.08.1992 </w:t>
            </w:r>
            <w:r w:rsidRPr="004E00E9">
              <w:rPr>
                <w:sz w:val="20"/>
                <w:szCs w:val="20"/>
              </w:rPr>
              <w:br/>
              <w:t>№ 197 «О типовых правилах охраны коммунальных тепловых сетей»</w:t>
            </w:r>
          </w:p>
        </w:tc>
        <w:tc>
          <w:tcPr>
            <w:tcW w:w="2356" w:type="pct"/>
            <w:shd w:val="clear" w:color="auto" w:fill="auto"/>
          </w:tcPr>
          <w:p w14:paraId="5C16D5C2"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размещать автозаправочные станции, хранилища горюче-смазочных материалов, складировать агрессивные химические материалы;</w:t>
            </w:r>
          </w:p>
          <w:p w14:paraId="731355DB"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47D19F5B"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тому подобное;</w:t>
            </w:r>
          </w:p>
          <w:p w14:paraId="4FDB3602"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устраивать всякого рода свалки, разжигать костры, сжигать бытовой мусор или промышленные отходы;</w:t>
            </w:r>
          </w:p>
          <w:p w14:paraId="27B3BD4D"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работы ударными механизмами, производить сброс и слив едких и коррозионно-активных веществ и горюче-смазочных материалов;</w:t>
            </w:r>
          </w:p>
          <w:p w14:paraId="3571ECE5"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 xml:space="preserve">проникать в помещения павильонов, центральных и индивидуальных тепловых пунктов посторонним лицам; </w:t>
            </w:r>
          </w:p>
          <w:p w14:paraId="6E99D053"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открывать, снимать, засыпать люки камер тепловых сетей; сбрасывать в камеры мусор, отходы, снег и так далее;</w:t>
            </w:r>
          </w:p>
          <w:p w14:paraId="1DD9F6C4"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4DDC855C"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1FF4F131" w14:textId="77777777" w:rsidR="00291F38" w:rsidRPr="004E00E9" w:rsidRDefault="00291F38" w:rsidP="004E00E9">
            <w:pPr>
              <w:tabs>
                <w:tab w:val="left" w:pos="183"/>
              </w:tabs>
              <w:spacing w:line="240" w:lineRule="auto"/>
              <w:jc w:val="left"/>
              <w:rPr>
                <w:sz w:val="20"/>
                <w:szCs w:val="20"/>
              </w:rPr>
            </w:pPr>
            <w:r w:rsidRPr="004E00E9">
              <w:rPr>
                <w:sz w:val="20"/>
                <w:szCs w:val="20"/>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12D5A551"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строительство, капитальный ремонт, реконструкцию или снос любых зданий и сооружений;</w:t>
            </w:r>
          </w:p>
          <w:p w14:paraId="2933D6F7"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земляные работы, планировку грунта, посадку деревьев и кустарников, устраивать монументальные клумбы;</w:t>
            </w:r>
          </w:p>
          <w:p w14:paraId="44CA8098" w14:textId="77777777" w:rsidR="00291F38" w:rsidRPr="004E00E9" w:rsidRDefault="00291F38" w:rsidP="004E00E9">
            <w:pPr>
              <w:numPr>
                <w:ilvl w:val="0"/>
                <w:numId w:val="80"/>
              </w:numPr>
              <w:tabs>
                <w:tab w:val="left" w:pos="183"/>
              </w:tabs>
              <w:spacing w:line="240" w:lineRule="auto"/>
              <w:ind w:left="0" w:firstLine="0"/>
              <w:jc w:val="left"/>
              <w:rPr>
                <w:sz w:val="20"/>
                <w:szCs w:val="20"/>
              </w:rPr>
            </w:pPr>
            <w:r w:rsidRPr="004E00E9">
              <w:rPr>
                <w:sz w:val="20"/>
                <w:szCs w:val="20"/>
              </w:rPr>
              <w:t>производить погрузочно-разгрузочные работы, а также работы, связанные с разбиванием грунта и дорожных покрытий;</w:t>
            </w:r>
          </w:p>
          <w:p w14:paraId="27B43045" w14:textId="77777777" w:rsidR="00291F38" w:rsidRPr="004E00E9" w:rsidRDefault="00291F38" w:rsidP="004E00E9">
            <w:pPr>
              <w:numPr>
                <w:ilvl w:val="0"/>
                <w:numId w:val="80"/>
              </w:numPr>
              <w:tabs>
                <w:tab w:val="left" w:pos="183"/>
              </w:tabs>
              <w:spacing w:line="240" w:lineRule="auto"/>
              <w:ind w:left="0" w:firstLine="0"/>
              <w:jc w:val="left"/>
              <w:rPr>
                <w:rFonts w:eastAsia="Times New Roman"/>
                <w:sz w:val="20"/>
                <w:szCs w:val="20"/>
                <w:lang w:eastAsia="ru-RU"/>
              </w:rPr>
            </w:pPr>
            <w:r w:rsidRPr="004E00E9">
              <w:rPr>
                <w:sz w:val="20"/>
                <w:szCs w:val="20"/>
              </w:rPr>
              <w:t>сооружать переезды и переходы через трубопроводы тепловых сетей</w:t>
            </w:r>
          </w:p>
        </w:tc>
      </w:tr>
    </w:tbl>
    <w:p w14:paraId="01E38583" w14:textId="77777777" w:rsidR="00291F38" w:rsidRPr="004E00E9" w:rsidRDefault="00291F38" w:rsidP="004E00E9">
      <w:pPr>
        <w:keepNext/>
        <w:tabs>
          <w:tab w:val="left" w:pos="709"/>
        </w:tabs>
        <w:spacing w:before="120" w:line="276" w:lineRule="auto"/>
        <w:jc w:val="left"/>
        <w:outlineLvl w:val="2"/>
        <w:rPr>
          <w:rFonts w:eastAsia="Times New Roman"/>
          <w:b/>
        </w:rPr>
      </w:pPr>
      <w:bookmarkStart w:id="263" w:name="_Toc183611972"/>
      <w:r w:rsidRPr="004E00E9">
        <w:rPr>
          <w:rFonts w:eastAsia="Times New Roman"/>
          <w:b/>
        </w:rPr>
        <w:t>11.5 Охранная зона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bookmarkEnd w:id="263"/>
    </w:p>
    <w:p w14:paraId="1085AB3E" w14:textId="77777777" w:rsidR="00291F38" w:rsidRPr="004E00E9" w:rsidRDefault="00291F38" w:rsidP="004E00E9">
      <w:pPr>
        <w:tabs>
          <w:tab w:val="center" w:pos="142"/>
        </w:tabs>
        <w:spacing w:line="276" w:lineRule="auto"/>
        <w:ind w:firstLine="709"/>
        <w:rPr>
          <w:rFonts w:eastAsia="Times New Roman"/>
          <w:szCs w:val="24"/>
          <w:lang w:eastAsia="ru-RU"/>
        </w:rPr>
      </w:pPr>
      <w:r w:rsidRPr="004E00E9">
        <w:rPr>
          <w:rFonts w:eastAsia="Times New Roman"/>
          <w:szCs w:val="24"/>
          <w:lang w:eastAsia="ru-RU"/>
        </w:rPr>
        <w:t xml:space="preserve">В соответствии с постановлением Правительства Российской Федерации от 21.08.2019 </w:t>
      </w:r>
      <w:r w:rsidRPr="004E00E9">
        <w:rPr>
          <w:rFonts w:eastAsia="Times New Roman"/>
          <w:szCs w:val="24"/>
          <w:lang w:eastAsia="ru-RU"/>
        </w:rPr>
        <w:br/>
        <w:t>№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 охранные зоны пунктов устанавливаются для всех пунктов.</w:t>
      </w:r>
    </w:p>
    <w:p w14:paraId="730719EB" w14:textId="77777777" w:rsidR="00291F38" w:rsidRPr="004E00E9" w:rsidRDefault="00291F38" w:rsidP="004E00E9">
      <w:pPr>
        <w:tabs>
          <w:tab w:val="center" w:pos="142"/>
        </w:tabs>
        <w:spacing w:line="276" w:lineRule="auto"/>
        <w:ind w:firstLine="709"/>
        <w:rPr>
          <w:rFonts w:eastAsia="Times New Roman"/>
          <w:szCs w:val="24"/>
          <w:lang w:eastAsia="ru-RU"/>
        </w:rPr>
      </w:pPr>
      <w:r w:rsidRPr="004E00E9">
        <w:rPr>
          <w:rFonts w:eastAsia="Times New Roman"/>
          <w:szCs w:val="24"/>
          <w:lang w:eastAsia="ru-RU"/>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727A51FC" w14:textId="77777777" w:rsidR="00291F38" w:rsidRPr="004E00E9" w:rsidRDefault="00291F38" w:rsidP="004E00E9">
      <w:pPr>
        <w:tabs>
          <w:tab w:val="center" w:pos="142"/>
        </w:tabs>
        <w:spacing w:line="276" w:lineRule="auto"/>
        <w:ind w:firstLine="709"/>
        <w:rPr>
          <w:rFonts w:eastAsia="Times New Roman"/>
          <w:szCs w:val="24"/>
          <w:lang w:eastAsia="ru-RU"/>
        </w:rPr>
      </w:pPr>
      <w:r w:rsidRPr="004E00E9">
        <w:rPr>
          <w:rFonts w:eastAsia="Times New Roman"/>
          <w:szCs w:val="24"/>
          <w:lang w:eastAsia="ru-RU"/>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057CF843" w14:textId="77777777" w:rsidR="00291F38" w:rsidRPr="004E00E9" w:rsidRDefault="00291F38" w:rsidP="004E00E9">
      <w:pPr>
        <w:tabs>
          <w:tab w:val="center" w:pos="142"/>
        </w:tabs>
        <w:spacing w:line="276" w:lineRule="auto"/>
        <w:ind w:firstLine="709"/>
        <w:rPr>
          <w:rFonts w:eastAsia="Times New Roman"/>
          <w:szCs w:val="24"/>
          <w:lang w:eastAsia="ru-RU"/>
        </w:rPr>
      </w:pPr>
      <w:r w:rsidRPr="004E00E9">
        <w:rPr>
          <w:rFonts w:eastAsia="Times New Roman"/>
          <w:szCs w:val="24"/>
          <w:lang w:eastAsia="ru-RU"/>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65B18C74" w14:textId="264CDA17" w:rsidR="00291F38" w:rsidRPr="004E00E9" w:rsidRDefault="00291F38" w:rsidP="004E00E9">
      <w:pPr>
        <w:tabs>
          <w:tab w:val="center" w:pos="142"/>
        </w:tabs>
        <w:spacing w:line="276" w:lineRule="auto"/>
        <w:ind w:firstLine="709"/>
        <w:rPr>
          <w:rFonts w:eastAsia="Times New Roman"/>
          <w:szCs w:val="24"/>
          <w:lang w:eastAsia="ru-RU"/>
        </w:rPr>
      </w:pPr>
      <w:r w:rsidRPr="004E00E9">
        <w:rPr>
          <w:rFonts w:eastAsia="Times New Roman"/>
          <w:szCs w:val="24"/>
          <w:lang w:eastAsia="ru-RU"/>
        </w:rPr>
        <w:t>Отдельные ограничения использования земельных участков при установлении охранных зон пунктов, в зависимости от характеристик пунктов или их территориального расположения, не устанавливаются</w:t>
      </w:r>
    </w:p>
    <w:p w14:paraId="2D9425EC" w14:textId="77777777" w:rsidR="00291F38" w:rsidRPr="004E00E9" w:rsidRDefault="00291F38" w:rsidP="004E00E9">
      <w:pPr>
        <w:pStyle w:val="0212166"/>
      </w:pPr>
      <w:bookmarkStart w:id="264" w:name="_Toc183611973"/>
      <w:r w:rsidRPr="004E00E9">
        <w:t>11.6 Зоны затопления и подтопления</w:t>
      </w:r>
      <w:bookmarkEnd w:id="264"/>
    </w:p>
    <w:p w14:paraId="277F9ED6" w14:textId="77777777" w:rsidR="00291F38" w:rsidRPr="004E00E9" w:rsidRDefault="00291F38" w:rsidP="004E00E9">
      <w:pPr>
        <w:pStyle w:val="Se"/>
        <w:spacing w:line="276" w:lineRule="auto"/>
        <w:jc w:val="both"/>
        <w:rPr>
          <w:sz w:val="24"/>
        </w:rPr>
      </w:pPr>
      <w:r w:rsidRPr="004E00E9">
        <w:rPr>
          <w:sz w:val="24"/>
        </w:rPr>
        <w:t>Определение границ зон затопления, подтопления выполняется в соответствии с порядком, установленным постановлением Правительства Российской Федерации от 18.04.2014 № 360 «О зонах затопления, подтопления».</w:t>
      </w:r>
    </w:p>
    <w:p w14:paraId="65FD31E2" w14:textId="5E4636A7" w:rsidR="00291F38" w:rsidRPr="004E00E9" w:rsidRDefault="00291F38" w:rsidP="004E00E9">
      <w:pPr>
        <w:pStyle w:val="Se"/>
        <w:spacing w:line="276" w:lineRule="auto"/>
        <w:jc w:val="both"/>
        <w:rPr>
          <w:sz w:val="24"/>
        </w:rPr>
      </w:pPr>
      <w:r w:rsidRPr="004E00E9">
        <w:rPr>
          <w:sz w:val="24"/>
        </w:rPr>
        <w:t>На территории Хакуринохабльского сельского поселения Шовгеновского муниципального района установлены зоны затопления, подтопления водами р. Фарс и р. Лаба. В таблице 3.11.6 представлены зоны затопления и потопления, сведения о которых содержатся в Едином государственном реестре недвижимости.</w:t>
      </w:r>
    </w:p>
    <w:p w14:paraId="3D6FA982" w14:textId="3DCD5FA1" w:rsidR="00291F38" w:rsidRPr="004E00E9" w:rsidRDefault="00291F38" w:rsidP="004E00E9">
      <w:pPr>
        <w:spacing w:line="276" w:lineRule="auto"/>
        <w:ind w:firstLine="709"/>
        <w:jc w:val="right"/>
        <w:rPr>
          <w:rFonts w:eastAsia="Times New Roman"/>
          <w:szCs w:val="24"/>
          <w:lang w:eastAsia="ru-RU"/>
        </w:rPr>
      </w:pPr>
      <w:r w:rsidRPr="004E00E9">
        <w:rPr>
          <w:rFonts w:eastAsia="Times New Roman"/>
          <w:szCs w:val="24"/>
          <w:lang w:eastAsia="ru-RU"/>
        </w:rPr>
        <w:t>Таблица 3.11.6</w:t>
      </w:r>
    </w:p>
    <w:p w14:paraId="7FC6A41C" w14:textId="77777777" w:rsidR="00291F38" w:rsidRPr="004E00E9" w:rsidRDefault="00291F38" w:rsidP="004E00E9">
      <w:pPr>
        <w:spacing w:line="276" w:lineRule="auto"/>
        <w:jc w:val="center"/>
        <w:rPr>
          <w:rFonts w:eastAsia="Times New Roman"/>
          <w:szCs w:val="24"/>
          <w:lang w:eastAsia="ru-RU"/>
        </w:rPr>
      </w:pPr>
      <w:r w:rsidRPr="004E00E9">
        <w:rPr>
          <w:rFonts w:eastAsia="Times New Roman"/>
          <w:szCs w:val="24"/>
          <w:lang w:eastAsia="ru-RU"/>
        </w:rPr>
        <w:t xml:space="preserve">Зоны затопления и подтопления, сведения о которых содержатся </w:t>
      </w:r>
      <w:r w:rsidRPr="004E00E9">
        <w:rPr>
          <w:rFonts w:eastAsia="Times New Roman"/>
          <w:szCs w:val="24"/>
          <w:lang w:eastAsia="ru-RU"/>
        </w:rPr>
        <w:br/>
        <w:t>в Едином государственном реестре недвижимости</w:t>
      </w:r>
    </w:p>
    <w:tbl>
      <w:tblPr>
        <w:tblStyle w:val="afd"/>
        <w:tblW w:w="0" w:type="auto"/>
        <w:tblBorders>
          <w:bottom w:val="none" w:sz="0" w:space="0" w:color="auto"/>
        </w:tblBorders>
        <w:tblLayout w:type="fixed"/>
        <w:tblLook w:val="04A0" w:firstRow="1" w:lastRow="0" w:firstColumn="1" w:lastColumn="0" w:noHBand="0" w:noVBand="1"/>
      </w:tblPr>
      <w:tblGrid>
        <w:gridCol w:w="279"/>
        <w:gridCol w:w="7654"/>
        <w:gridCol w:w="1978"/>
      </w:tblGrid>
      <w:tr w:rsidR="00291F38" w:rsidRPr="004E00E9" w14:paraId="213F0F5B" w14:textId="77777777" w:rsidTr="004D373B">
        <w:tc>
          <w:tcPr>
            <w:tcW w:w="279" w:type="dxa"/>
            <w:vAlign w:val="center"/>
          </w:tcPr>
          <w:p w14:paraId="0292B5BF" w14:textId="77777777" w:rsidR="00291F38" w:rsidRPr="004E00E9" w:rsidRDefault="00291F38" w:rsidP="004E00E9">
            <w:pPr>
              <w:spacing w:line="240" w:lineRule="auto"/>
              <w:ind w:left="-113"/>
              <w:jc w:val="center"/>
              <w:rPr>
                <w:rFonts w:eastAsia="Times New Roman"/>
                <w:b/>
                <w:sz w:val="20"/>
                <w:szCs w:val="20"/>
                <w:lang w:eastAsia="ru-RU"/>
              </w:rPr>
            </w:pPr>
            <w:r w:rsidRPr="004E00E9">
              <w:rPr>
                <w:rFonts w:eastAsia="Times New Roman"/>
                <w:b/>
                <w:sz w:val="20"/>
                <w:szCs w:val="20"/>
                <w:lang w:eastAsia="ru-RU"/>
              </w:rPr>
              <w:t>№</w:t>
            </w:r>
          </w:p>
        </w:tc>
        <w:tc>
          <w:tcPr>
            <w:tcW w:w="7654" w:type="dxa"/>
            <w:vAlign w:val="center"/>
          </w:tcPr>
          <w:p w14:paraId="5152FF55"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Наименование</w:t>
            </w:r>
          </w:p>
        </w:tc>
        <w:tc>
          <w:tcPr>
            <w:tcW w:w="1978" w:type="dxa"/>
            <w:vAlign w:val="center"/>
          </w:tcPr>
          <w:p w14:paraId="781A3A64"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Реестровый номер</w:t>
            </w:r>
          </w:p>
        </w:tc>
      </w:tr>
    </w:tbl>
    <w:p w14:paraId="0B3CE7CF" w14:textId="77777777" w:rsidR="00291F38" w:rsidRPr="004E00E9" w:rsidRDefault="00291F38" w:rsidP="004E00E9">
      <w:pPr>
        <w:spacing w:line="14" w:lineRule="auto"/>
      </w:pPr>
    </w:p>
    <w:tbl>
      <w:tblPr>
        <w:tblStyle w:val="afd"/>
        <w:tblW w:w="0" w:type="auto"/>
        <w:tblLayout w:type="fixed"/>
        <w:tblLook w:val="04A0" w:firstRow="1" w:lastRow="0" w:firstColumn="1" w:lastColumn="0" w:noHBand="0" w:noVBand="1"/>
      </w:tblPr>
      <w:tblGrid>
        <w:gridCol w:w="279"/>
        <w:gridCol w:w="7654"/>
        <w:gridCol w:w="1978"/>
      </w:tblGrid>
      <w:tr w:rsidR="00291F38" w:rsidRPr="004E00E9" w14:paraId="057ED7A0" w14:textId="77777777" w:rsidTr="004D373B">
        <w:trPr>
          <w:tblHeader/>
        </w:trPr>
        <w:tc>
          <w:tcPr>
            <w:tcW w:w="279" w:type="dxa"/>
            <w:vAlign w:val="center"/>
          </w:tcPr>
          <w:p w14:paraId="3A95AA32"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1</w:t>
            </w:r>
          </w:p>
        </w:tc>
        <w:tc>
          <w:tcPr>
            <w:tcW w:w="7654" w:type="dxa"/>
            <w:vAlign w:val="center"/>
          </w:tcPr>
          <w:p w14:paraId="1AAF0A45"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2</w:t>
            </w:r>
          </w:p>
        </w:tc>
        <w:tc>
          <w:tcPr>
            <w:tcW w:w="1978" w:type="dxa"/>
            <w:vAlign w:val="center"/>
          </w:tcPr>
          <w:p w14:paraId="4829C532" w14:textId="77777777" w:rsidR="00291F38" w:rsidRPr="004E00E9" w:rsidRDefault="00291F38" w:rsidP="004E00E9">
            <w:pPr>
              <w:spacing w:line="240" w:lineRule="auto"/>
              <w:jc w:val="center"/>
              <w:rPr>
                <w:rFonts w:eastAsia="Times New Roman"/>
                <w:b/>
                <w:sz w:val="20"/>
                <w:szCs w:val="20"/>
                <w:lang w:eastAsia="ru-RU"/>
              </w:rPr>
            </w:pPr>
            <w:r w:rsidRPr="004E00E9">
              <w:rPr>
                <w:rFonts w:eastAsia="Times New Roman"/>
                <w:b/>
                <w:sz w:val="20"/>
                <w:szCs w:val="20"/>
                <w:lang w:eastAsia="ru-RU"/>
              </w:rPr>
              <w:t>3</w:t>
            </w:r>
          </w:p>
        </w:tc>
      </w:tr>
      <w:tr w:rsidR="00291F38" w:rsidRPr="004E00E9" w14:paraId="638FA1C7" w14:textId="77777777" w:rsidTr="004D373B">
        <w:tc>
          <w:tcPr>
            <w:tcW w:w="279" w:type="dxa"/>
          </w:tcPr>
          <w:p w14:paraId="6E22BB09"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1</w:t>
            </w:r>
          </w:p>
        </w:tc>
        <w:tc>
          <w:tcPr>
            <w:tcW w:w="7654" w:type="dxa"/>
          </w:tcPr>
          <w:p w14:paraId="456E4506" w14:textId="77777777" w:rsidR="00291F38" w:rsidRPr="004E00E9" w:rsidRDefault="00291F38" w:rsidP="004E00E9">
            <w:pPr>
              <w:spacing w:line="240" w:lineRule="auto"/>
              <w:rPr>
                <w:rFonts w:eastAsia="Times New Roman"/>
                <w:sz w:val="20"/>
                <w:szCs w:val="20"/>
                <w:lang w:eastAsia="ru-RU"/>
              </w:rPr>
            </w:pPr>
            <w:r w:rsidRPr="004E00E9">
              <w:rPr>
                <w:rFonts w:eastAsia="Times New Roman"/>
                <w:sz w:val="20"/>
                <w:szCs w:val="20"/>
                <w:lang w:eastAsia="ru-RU"/>
              </w:rPr>
              <w:t>Зона затопления Шовгеновского района, затапливаемая водами реки Фарс при половодьях и паводках 1 % обеспеченности</w:t>
            </w:r>
          </w:p>
        </w:tc>
        <w:tc>
          <w:tcPr>
            <w:tcW w:w="1978" w:type="dxa"/>
          </w:tcPr>
          <w:p w14:paraId="325AE1A7"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01:07-6.461</w:t>
            </w:r>
          </w:p>
        </w:tc>
      </w:tr>
      <w:tr w:rsidR="00291F38" w:rsidRPr="004E00E9" w14:paraId="4C0327DD" w14:textId="77777777" w:rsidTr="004D373B">
        <w:tc>
          <w:tcPr>
            <w:tcW w:w="279" w:type="dxa"/>
          </w:tcPr>
          <w:p w14:paraId="183E2E88"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2</w:t>
            </w:r>
          </w:p>
        </w:tc>
        <w:tc>
          <w:tcPr>
            <w:tcW w:w="7654" w:type="dxa"/>
          </w:tcPr>
          <w:p w14:paraId="248BC5B7" w14:textId="39F6A981" w:rsidR="00291F38" w:rsidRPr="004E00E9" w:rsidRDefault="00291F38" w:rsidP="004E00E9">
            <w:pPr>
              <w:spacing w:line="240" w:lineRule="auto"/>
              <w:rPr>
                <w:rFonts w:eastAsia="Times New Roman"/>
                <w:sz w:val="20"/>
                <w:szCs w:val="20"/>
                <w:lang w:eastAsia="ru-RU"/>
              </w:rPr>
            </w:pPr>
            <w:r w:rsidRPr="004E00E9">
              <w:rPr>
                <w:rFonts w:eastAsia="Times New Roman"/>
                <w:sz w:val="20"/>
                <w:szCs w:val="20"/>
                <w:lang w:eastAsia="ru-RU"/>
              </w:rPr>
              <w:t>Зона подтопления, прилегающая к зоне затопления территории Шовгеновского района, затапливаемой водами реки Фарс при половодьях и паводках 1</w:t>
            </w:r>
            <w:r w:rsidR="0025083A" w:rsidRPr="004E00E9">
              <w:rPr>
                <w:rFonts w:eastAsia="Times New Roman"/>
                <w:sz w:val="20"/>
                <w:szCs w:val="20"/>
                <w:lang w:eastAsia="ru-RU"/>
              </w:rPr>
              <w:t xml:space="preserve"> </w:t>
            </w:r>
            <w:r w:rsidRPr="004E00E9">
              <w:rPr>
                <w:rFonts w:eastAsia="Times New Roman"/>
                <w:sz w:val="20"/>
                <w:szCs w:val="20"/>
                <w:lang w:eastAsia="ru-RU"/>
              </w:rPr>
              <w:t>% обеспеченности</w:t>
            </w:r>
          </w:p>
        </w:tc>
        <w:tc>
          <w:tcPr>
            <w:tcW w:w="1978" w:type="dxa"/>
          </w:tcPr>
          <w:p w14:paraId="212CBAB3"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01:07-6.463</w:t>
            </w:r>
          </w:p>
        </w:tc>
      </w:tr>
      <w:tr w:rsidR="00291F38" w:rsidRPr="004E00E9" w14:paraId="2523ADA9" w14:textId="77777777" w:rsidTr="004D373B">
        <w:tc>
          <w:tcPr>
            <w:tcW w:w="279" w:type="dxa"/>
          </w:tcPr>
          <w:p w14:paraId="301D2406"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3</w:t>
            </w:r>
          </w:p>
        </w:tc>
        <w:tc>
          <w:tcPr>
            <w:tcW w:w="7654" w:type="dxa"/>
          </w:tcPr>
          <w:p w14:paraId="68FBD2BE" w14:textId="46D17B6D" w:rsidR="00291F38" w:rsidRPr="004E00E9" w:rsidRDefault="00291F38" w:rsidP="004E00E9">
            <w:pPr>
              <w:spacing w:line="240" w:lineRule="auto"/>
              <w:rPr>
                <w:rFonts w:eastAsia="Times New Roman"/>
                <w:sz w:val="20"/>
                <w:szCs w:val="20"/>
                <w:lang w:eastAsia="ru-RU"/>
              </w:rPr>
            </w:pPr>
            <w:r w:rsidRPr="004E00E9">
              <w:rPr>
                <w:rFonts w:eastAsia="Times New Roman"/>
                <w:sz w:val="20"/>
                <w:szCs w:val="20"/>
                <w:lang w:eastAsia="ru-RU"/>
              </w:rPr>
              <w:t>Зона подтопления, прилегающая к зоне затопления территории Шовгеновского района, затапливаемой водами реки Лаба при половодьях и паводках 1</w:t>
            </w:r>
            <w:r w:rsidR="0025083A" w:rsidRPr="004E00E9">
              <w:rPr>
                <w:rFonts w:eastAsia="Times New Roman"/>
                <w:sz w:val="20"/>
                <w:szCs w:val="20"/>
                <w:lang w:eastAsia="ru-RU"/>
              </w:rPr>
              <w:t xml:space="preserve"> </w:t>
            </w:r>
            <w:r w:rsidRPr="004E00E9">
              <w:rPr>
                <w:rFonts w:eastAsia="Times New Roman"/>
                <w:sz w:val="20"/>
                <w:szCs w:val="20"/>
                <w:lang w:eastAsia="ru-RU"/>
              </w:rPr>
              <w:t>% обеспеченности</w:t>
            </w:r>
          </w:p>
        </w:tc>
        <w:tc>
          <w:tcPr>
            <w:tcW w:w="1978" w:type="dxa"/>
          </w:tcPr>
          <w:p w14:paraId="1FD0B7B0"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01:07-6.464</w:t>
            </w:r>
          </w:p>
        </w:tc>
      </w:tr>
      <w:tr w:rsidR="00291F38" w:rsidRPr="004E00E9" w14:paraId="7EE70A1B" w14:textId="77777777" w:rsidTr="004D373B">
        <w:tc>
          <w:tcPr>
            <w:tcW w:w="279" w:type="dxa"/>
          </w:tcPr>
          <w:p w14:paraId="64C9F440"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4</w:t>
            </w:r>
          </w:p>
        </w:tc>
        <w:tc>
          <w:tcPr>
            <w:tcW w:w="7654" w:type="dxa"/>
          </w:tcPr>
          <w:p w14:paraId="32AC1C82" w14:textId="77777777" w:rsidR="00291F38" w:rsidRPr="004E00E9" w:rsidRDefault="00291F38" w:rsidP="004E00E9">
            <w:pPr>
              <w:spacing w:line="240" w:lineRule="auto"/>
              <w:rPr>
                <w:rFonts w:eastAsia="Times New Roman"/>
                <w:sz w:val="20"/>
                <w:szCs w:val="20"/>
                <w:lang w:eastAsia="ru-RU"/>
              </w:rPr>
            </w:pPr>
            <w:r w:rsidRPr="004E00E9">
              <w:rPr>
                <w:rFonts w:eastAsia="Times New Roman"/>
                <w:sz w:val="20"/>
                <w:szCs w:val="20"/>
                <w:lang w:eastAsia="ru-RU"/>
              </w:rPr>
              <w:t>Зона затопления Шовгеновского района, затапливаемая водами реки Лаба при половодьях и паводках 1 % обеспеченности</w:t>
            </w:r>
          </w:p>
        </w:tc>
        <w:tc>
          <w:tcPr>
            <w:tcW w:w="1978" w:type="dxa"/>
          </w:tcPr>
          <w:p w14:paraId="0FCE783A"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01:07-6.466</w:t>
            </w:r>
          </w:p>
        </w:tc>
      </w:tr>
      <w:tr w:rsidR="00291F38" w:rsidRPr="004E00E9" w14:paraId="40038C2D" w14:textId="77777777" w:rsidTr="004D373B">
        <w:tc>
          <w:tcPr>
            <w:tcW w:w="279" w:type="dxa"/>
          </w:tcPr>
          <w:p w14:paraId="007BA121"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5</w:t>
            </w:r>
          </w:p>
        </w:tc>
        <w:tc>
          <w:tcPr>
            <w:tcW w:w="7654" w:type="dxa"/>
          </w:tcPr>
          <w:p w14:paraId="21E11115" w14:textId="10CD9CF8" w:rsidR="00291F38" w:rsidRPr="004E00E9" w:rsidRDefault="00291F38" w:rsidP="004E00E9">
            <w:pPr>
              <w:spacing w:line="240" w:lineRule="auto"/>
              <w:rPr>
                <w:rFonts w:eastAsia="Times New Roman"/>
                <w:sz w:val="20"/>
                <w:szCs w:val="20"/>
                <w:lang w:eastAsia="ru-RU"/>
              </w:rPr>
            </w:pPr>
            <w:r w:rsidRPr="004E00E9">
              <w:rPr>
                <w:rFonts w:eastAsia="Times New Roman"/>
                <w:sz w:val="20"/>
                <w:szCs w:val="20"/>
                <w:lang w:eastAsia="ru-RU"/>
              </w:rPr>
              <w:t xml:space="preserve">Зона затопления территории х. Сухой Кут Воздвиженского сельского поселения Курганинского района Краснодарского края при половодьях и паводках р. Лаба </w:t>
            </w:r>
            <w:r w:rsidR="0025083A" w:rsidRPr="004E00E9">
              <w:rPr>
                <w:rFonts w:eastAsia="Times New Roman"/>
                <w:sz w:val="20"/>
                <w:szCs w:val="20"/>
                <w:lang w:eastAsia="ru-RU"/>
              </w:rPr>
              <w:br/>
            </w:r>
            <w:r w:rsidRPr="004E00E9">
              <w:rPr>
                <w:rFonts w:eastAsia="Times New Roman"/>
                <w:sz w:val="20"/>
                <w:szCs w:val="20"/>
                <w:lang w:eastAsia="ru-RU"/>
              </w:rPr>
              <w:t>1</w:t>
            </w:r>
            <w:r w:rsidR="0025083A" w:rsidRPr="004E00E9">
              <w:rPr>
                <w:rFonts w:eastAsia="Times New Roman"/>
                <w:sz w:val="20"/>
                <w:szCs w:val="20"/>
                <w:lang w:eastAsia="ru-RU"/>
              </w:rPr>
              <w:t xml:space="preserve"> </w:t>
            </w:r>
            <w:r w:rsidRPr="004E00E9">
              <w:rPr>
                <w:rFonts w:eastAsia="Times New Roman"/>
                <w:sz w:val="20"/>
                <w:szCs w:val="20"/>
                <w:lang w:eastAsia="ru-RU"/>
              </w:rPr>
              <w:t>% обеспеченности</w:t>
            </w:r>
          </w:p>
        </w:tc>
        <w:tc>
          <w:tcPr>
            <w:tcW w:w="1978" w:type="dxa"/>
          </w:tcPr>
          <w:p w14:paraId="52591EE8"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23:16-6.1421</w:t>
            </w:r>
          </w:p>
        </w:tc>
      </w:tr>
      <w:tr w:rsidR="00291F38" w:rsidRPr="004E00E9" w14:paraId="52EC3D46" w14:textId="77777777" w:rsidTr="004D373B">
        <w:tc>
          <w:tcPr>
            <w:tcW w:w="279" w:type="dxa"/>
          </w:tcPr>
          <w:p w14:paraId="63256D11"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6</w:t>
            </w:r>
          </w:p>
        </w:tc>
        <w:tc>
          <w:tcPr>
            <w:tcW w:w="7654" w:type="dxa"/>
          </w:tcPr>
          <w:p w14:paraId="2DD61366" w14:textId="3B0B9EDA" w:rsidR="00291F38" w:rsidRPr="004E00E9" w:rsidRDefault="00291F38" w:rsidP="004E00E9">
            <w:pPr>
              <w:tabs>
                <w:tab w:val="left" w:pos="4890"/>
              </w:tabs>
              <w:spacing w:line="240" w:lineRule="auto"/>
              <w:rPr>
                <w:rFonts w:eastAsia="Times New Roman"/>
                <w:sz w:val="20"/>
                <w:szCs w:val="20"/>
                <w:lang w:eastAsia="ru-RU"/>
              </w:rPr>
            </w:pPr>
            <w:r w:rsidRPr="004E00E9">
              <w:rPr>
                <w:rFonts w:eastAsia="Times New Roman"/>
                <w:sz w:val="20"/>
                <w:szCs w:val="20"/>
                <w:lang w:eastAsia="ru-RU"/>
              </w:rPr>
              <w:t xml:space="preserve">Зона подтопления территории х. Сухой Кут Воздвиженского сельского поселения Курганинского района Краснодарского края при половодьях и паводках р. Лаба </w:t>
            </w:r>
            <w:r w:rsidR="0025083A" w:rsidRPr="004E00E9">
              <w:rPr>
                <w:rFonts w:eastAsia="Times New Roman"/>
                <w:sz w:val="20"/>
                <w:szCs w:val="20"/>
                <w:lang w:eastAsia="ru-RU"/>
              </w:rPr>
              <w:br/>
            </w:r>
            <w:r w:rsidRPr="004E00E9">
              <w:rPr>
                <w:rFonts w:eastAsia="Times New Roman"/>
                <w:sz w:val="20"/>
                <w:szCs w:val="20"/>
                <w:lang w:eastAsia="ru-RU"/>
              </w:rPr>
              <w:t>1</w:t>
            </w:r>
            <w:r w:rsidR="0025083A" w:rsidRPr="004E00E9">
              <w:rPr>
                <w:rFonts w:eastAsia="Times New Roman"/>
                <w:sz w:val="20"/>
                <w:szCs w:val="20"/>
                <w:lang w:eastAsia="ru-RU"/>
              </w:rPr>
              <w:t xml:space="preserve"> </w:t>
            </w:r>
            <w:r w:rsidRPr="004E00E9">
              <w:rPr>
                <w:rFonts w:eastAsia="Times New Roman"/>
                <w:sz w:val="20"/>
                <w:szCs w:val="20"/>
                <w:lang w:eastAsia="ru-RU"/>
              </w:rPr>
              <w:t>% обеспеченности</w:t>
            </w:r>
          </w:p>
        </w:tc>
        <w:tc>
          <w:tcPr>
            <w:tcW w:w="1978" w:type="dxa"/>
          </w:tcPr>
          <w:p w14:paraId="08B2EAF4"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23:16-6.1422</w:t>
            </w:r>
          </w:p>
        </w:tc>
      </w:tr>
      <w:tr w:rsidR="00291F38" w:rsidRPr="004E00E9" w14:paraId="780C59CC" w14:textId="77777777" w:rsidTr="004D373B">
        <w:tc>
          <w:tcPr>
            <w:tcW w:w="279" w:type="dxa"/>
          </w:tcPr>
          <w:p w14:paraId="4BF78DD5"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7</w:t>
            </w:r>
          </w:p>
        </w:tc>
        <w:tc>
          <w:tcPr>
            <w:tcW w:w="7654" w:type="dxa"/>
          </w:tcPr>
          <w:p w14:paraId="7308F154" w14:textId="74703C7E" w:rsidR="00291F38" w:rsidRPr="004E00E9" w:rsidRDefault="00291F38" w:rsidP="004E00E9">
            <w:pPr>
              <w:tabs>
                <w:tab w:val="left" w:pos="4590"/>
              </w:tabs>
              <w:spacing w:line="240" w:lineRule="auto"/>
              <w:rPr>
                <w:rFonts w:eastAsia="Times New Roman"/>
                <w:sz w:val="20"/>
                <w:szCs w:val="20"/>
                <w:lang w:eastAsia="ru-RU"/>
              </w:rPr>
            </w:pPr>
            <w:r w:rsidRPr="004E00E9">
              <w:rPr>
                <w:rFonts w:eastAsia="Times New Roman"/>
                <w:sz w:val="20"/>
                <w:szCs w:val="20"/>
                <w:lang w:eastAsia="ru-RU"/>
              </w:rPr>
              <w:t>Зона затопления территории ст. Темиргоевская Темиргоевского сельского поселения Курганинского района Краснодарского края при половодьях и паводках р. Лаба 1</w:t>
            </w:r>
            <w:r w:rsidR="0025083A" w:rsidRPr="004E00E9">
              <w:rPr>
                <w:rFonts w:eastAsia="Times New Roman"/>
                <w:sz w:val="20"/>
                <w:szCs w:val="20"/>
                <w:lang w:eastAsia="ru-RU"/>
              </w:rPr>
              <w:t xml:space="preserve"> </w:t>
            </w:r>
            <w:r w:rsidRPr="004E00E9">
              <w:rPr>
                <w:rFonts w:eastAsia="Times New Roman"/>
                <w:sz w:val="20"/>
                <w:szCs w:val="20"/>
                <w:lang w:eastAsia="ru-RU"/>
              </w:rPr>
              <w:t>% обеспеченности</w:t>
            </w:r>
          </w:p>
        </w:tc>
        <w:tc>
          <w:tcPr>
            <w:tcW w:w="1978" w:type="dxa"/>
          </w:tcPr>
          <w:p w14:paraId="391F1243" w14:textId="77777777" w:rsidR="00291F38" w:rsidRPr="004E00E9" w:rsidRDefault="00291F38" w:rsidP="004E00E9">
            <w:pPr>
              <w:spacing w:line="240" w:lineRule="auto"/>
              <w:jc w:val="center"/>
              <w:rPr>
                <w:rFonts w:eastAsia="Times New Roman"/>
                <w:sz w:val="20"/>
                <w:szCs w:val="20"/>
                <w:lang w:eastAsia="ru-RU"/>
              </w:rPr>
            </w:pPr>
            <w:r w:rsidRPr="004E00E9">
              <w:rPr>
                <w:rFonts w:eastAsia="Times New Roman"/>
                <w:sz w:val="20"/>
                <w:szCs w:val="20"/>
                <w:lang w:eastAsia="ru-RU"/>
              </w:rPr>
              <w:t>23:16-6.1427</w:t>
            </w:r>
          </w:p>
        </w:tc>
      </w:tr>
    </w:tbl>
    <w:p w14:paraId="0CDDCF90" w14:textId="47D9D2FB" w:rsidR="00291F38" w:rsidRPr="004E00E9" w:rsidRDefault="00291F38" w:rsidP="004E00E9">
      <w:pPr>
        <w:spacing w:before="120" w:line="276" w:lineRule="auto"/>
        <w:ind w:firstLine="709"/>
        <w:rPr>
          <w:rFonts w:eastAsia="Times New Roman"/>
          <w:szCs w:val="24"/>
          <w:lang w:eastAsia="ru-RU"/>
        </w:rPr>
      </w:pPr>
      <w:r w:rsidRPr="004E00E9">
        <w:rPr>
          <w:rFonts w:eastAsia="Times New Roman"/>
          <w:szCs w:val="24"/>
          <w:lang w:eastAsia="ru-RU"/>
        </w:rPr>
        <w:t>В соответствии со статьей 67.1 Водного кодекса Российской Федерации в</w:t>
      </w:r>
      <w:r w:rsidRPr="004E00E9">
        <w:rPr>
          <w:rFonts w:eastAsiaTheme="minorHAnsi"/>
          <w:szCs w:val="24"/>
        </w:rPr>
        <w:t xml:space="preserve">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47082E2" w14:textId="77777777" w:rsidR="00291F38" w:rsidRPr="004E00E9" w:rsidRDefault="00291F38" w:rsidP="004E00E9">
      <w:pPr>
        <w:numPr>
          <w:ilvl w:val="0"/>
          <w:numId w:val="80"/>
        </w:numPr>
        <w:spacing w:line="276" w:lineRule="auto"/>
        <w:ind w:left="0" w:firstLine="426"/>
        <w:contextualSpacing/>
        <w:rPr>
          <w:rFonts w:eastAsia="Times New Roman"/>
          <w:szCs w:val="24"/>
          <w:lang w:eastAsia="ru-RU"/>
        </w:rPr>
      </w:pPr>
      <w:r w:rsidRPr="004E00E9">
        <w:rPr>
          <w:rFonts w:eastAsia="Times New Roman"/>
          <w:szCs w:val="24"/>
          <w:lang w:eastAsia="ru-RU"/>
        </w:rPr>
        <w:t>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5B59DB16" w14:textId="77777777" w:rsidR="00291F38" w:rsidRPr="004E00E9" w:rsidRDefault="00291F38" w:rsidP="004E00E9">
      <w:pPr>
        <w:numPr>
          <w:ilvl w:val="0"/>
          <w:numId w:val="80"/>
        </w:numPr>
        <w:spacing w:line="276" w:lineRule="auto"/>
        <w:ind w:left="0" w:firstLine="426"/>
        <w:contextualSpacing/>
        <w:rPr>
          <w:rFonts w:eastAsia="Times New Roman"/>
          <w:szCs w:val="24"/>
          <w:lang w:eastAsia="ru-RU"/>
        </w:rPr>
      </w:pPr>
      <w:r w:rsidRPr="004E00E9">
        <w:rPr>
          <w:rFonts w:eastAsia="Times New Roman"/>
          <w:szCs w:val="24"/>
          <w:lang w:eastAsia="ru-RU"/>
        </w:rPr>
        <w:t xml:space="preserve"> использование сточных вод в целях повышения почвенного плодородия;</w:t>
      </w:r>
    </w:p>
    <w:p w14:paraId="2136C3AB" w14:textId="77777777" w:rsidR="00291F38" w:rsidRPr="004E00E9" w:rsidRDefault="00291F38" w:rsidP="004E00E9">
      <w:pPr>
        <w:numPr>
          <w:ilvl w:val="0"/>
          <w:numId w:val="80"/>
        </w:numPr>
        <w:spacing w:line="276" w:lineRule="auto"/>
        <w:ind w:left="0" w:firstLine="426"/>
        <w:contextualSpacing/>
        <w:rPr>
          <w:rFonts w:eastAsia="Times New Roman"/>
          <w:szCs w:val="24"/>
          <w:lang w:eastAsia="ru-RU"/>
        </w:rPr>
      </w:pPr>
      <w:r w:rsidRPr="004E00E9">
        <w:rPr>
          <w:rFonts w:eastAsia="Times New Roman"/>
          <w:szCs w:val="24"/>
          <w:lang w:eastAsia="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575D39" w14:textId="2BAAAF77" w:rsidR="00291F38" w:rsidRPr="004E00E9" w:rsidRDefault="00291F38" w:rsidP="004E00E9">
      <w:pPr>
        <w:tabs>
          <w:tab w:val="center" w:pos="142"/>
        </w:tabs>
        <w:spacing w:line="276" w:lineRule="auto"/>
        <w:ind w:firstLine="709"/>
        <w:rPr>
          <w:rFonts w:eastAsia="Times New Roman"/>
          <w:szCs w:val="24"/>
          <w:lang w:eastAsia="ru-RU"/>
        </w:rPr>
      </w:pPr>
      <w:r w:rsidRPr="004E00E9">
        <w:rPr>
          <w:rFonts w:eastAsia="Times New Roman"/>
          <w:szCs w:val="24"/>
          <w:lang w:eastAsia="ru-RU"/>
        </w:rPr>
        <w:t>Собственник водного объекта обязан осуществлять меры по предотвращению негативного воздействия вод и ликвидации его последствий.</w:t>
      </w:r>
    </w:p>
    <w:p w14:paraId="332B679A" w14:textId="6F1A3ECF" w:rsidR="00FC5938" w:rsidRPr="004E00E9" w:rsidRDefault="00FC5938" w:rsidP="004E00E9">
      <w:pPr>
        <w:pStyle w:val="0212166"/>
      </w:pPr>
      <w:bookmarkStart w:id="265" w:name="_Toc183611974"/>
      <w:r w:rsidRPr="004E00E9">
        <w:t>1</w:t>
      </w:r>
      <w:r w:rsidR="00291F38" w:rsidRPr="004E00E9">
        <w:t>1.7</w:t>
      </w:r>
      <w:r w:rsidRPr="004E00E9">
        <w:t xml:space="preserve"> Придорожные полосы автомобильных дорог</w:t>
      </w:r>
      <w:bookmarkEnd w:id="258"/>
      <w:bookmarkEnd w:id="259"/>
      <w:bookmarkEnd w:id="260"/>
      <w:bookmarkEnd w:id="261"/>
      <w:bookmarkEnd w:id="262"/>
      <w:bookmarkEnd w:id="265"/>
    </w:p>
    <w:p w14:paraId="5A169879" w14:textId="098128DA" w:rsidR="00291F38" w:rsidRPr="004E00E9" w:rsidRDefault="00291F38" w:rsidP="004E00E9">
      <w:pPr>
        <w:spacing w:line="276" w:lineRule="auto"/>
        <w:ind w:firstLine="709"/>
        <w:rPr>
          <w:rFonts w:eastAsia="Times New Roman"/>
          <w:szCs w:val="24"/>
          <w:lang w:eastAsia="ru-RU"/>
        </w:rPr>
      </w:pPr>
      <w:r w:rsidRPr="004E00E9">
        <w:rPr>
          <w:rFonts w:eastAsia="Times New Roman"/>
          <w:szCs w:val="24"/>
          <w:lang w:eastAsia="ru-RU"/>
        </w:rPr>
        <w:t xml:space="preserve">В соответствии со статьей 3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придорожные полосы автомобильной дороги </w:t>
      </w:r>
      <w:r w:rsidR="0025083A" w:rsidRPr="004E00E9">
        <w:rPr>
          <w:rFonts w:eastAsia="Times New Roman"/>
          <w:szCs w:val="24"/>
          <w:lang w:eastAsia="ru-RU"/>
        </w:rPr>
        <w:t>—</w:t>
      </w:r>
      <w:r w:rsidRPr="004E00E9">
        <w:rPr>
          <w:rFonts w:eastAsia="Times New Roman"/>
          <w:szCs w:val="24"/>
          <w:lang w:eastAsia="ru-RU"/>
        </w:rPr>
        <w:t xml:space="preserve">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2FE449AD" w14:textId="77777777" w:rsidR="00291F38" w:rsidRPr="004E00E9" w:rsidRDefault="00291F38" w:rsidP="004E00E9">
      <w:pPr>
        <w:spacing w:line="276" w:lineRule="auto"/>
        <w:ind w:firstLine="709"/>
        <w:rPr>
          <w:rFonts w:eastAsia="Times New Roman"/>
          <w:szCs w:val="24"/>
          <w:lang w:eastAsia="ru-RU"/>
        </w:rPr>
      </w:pPr>
      <w:r w:rsidRPr="004E00E9">
        <w:rPr>
          <w:rFonts w:eastAsia="Times New Roman"/>
          <w:szCs w:val="24"/>
          <w:lang w:eastAsia="ru-RU"/>
        </w:rPr>
        <w:t>Придорожные полосы устанавливаются для автомобильных дорог, за исключением автомобильных дорог, расположенных в границах населенных пунктов.</w:t>
      </w:r>
    </w:p>
    <w:p w14:paraId="63EB4504" w14:textId="67EBCAA1" w:rsidR="00291F38" w:rsidRPr="004E00E9" w:rsidRDefault="00291F38" w:rsidP="004E00E9">
      <w:pPr>
        <w:spacing w:line="276" w:lineRule="auto"/>
        <w:ind w:firstLine="709"/>
        <w:rPr>
          <w:rFonts w:eastAsia="Arial Unicode MS"/>
          <w:szCs w:val="24"/>
          <w:lang w:eastAsia="ru-RU"/>
        </w:rPr>
      </w:pPr>
      <w:r w:rsidRPr="004E00E9">
        <w:rPr>
          <w:rFonts w:eastAsia="Arial Unicode MS"/>
          <w:szCs w:val="24"/>
          <w:lang w:eastAsia="ru-RU"/>
        </w:rPr>
        <w:t xml:space="preserve">Характеристика </w:t>
      </w:r>
      <w:r w:rsidRPr="004E00E9">
        <w:rPr>
          <w:rFonts w:eastAsia="Times New Roman"/>
          <w:szCs w:val="24"/>
          <w:lang w:eastAsia="ru-RU"/>
        </w:rPr>
        <w:t xml:space="preserve">придорожных полос автомобильных дорог </w:t>
      </w:r>
      <w:r w:rsidRPr="004E00E9">
        <w:rPr>
          <w:rFonts w:eastAsia="Arial Unicode MS"/>
          <w:szCs w:val="24"/>
          <w:lang w:eastAsia="ru-RU"/>
        </w:rPr>
        <w:t>приведена</w:t>
      </w:r>
      <w:r w:rsidRPr="004E00E9">
        <w:rPr>
          <w:rFonts w:eastAsia="Arial Unicode MS"/>
          <w:szCs w:val="24"/>
        </w:rPr>
        <w:t xml:space="preserve"> </w:t>
      </w:r>
      <w:r w:rsidRPr="004E00E9">
        <w:rPr>
          <w:rFonts w:eastAsia="Arial Unicode MS"/>
          <w:szCs w:val="24"/>
          <w:lang w:eastAsia="ru-RU"/>
        </w:rPr>
        <w:t xml:space="preserve">в таблице </w:t>
      </w:r>
      <w:r w:rsidR="00827FA2" w:rsidRPr="004E00E9">
        <w:rPr>
          <w:rFonts w:eastAsia="Times New Roman"/>
          <w:szCs w:val="24"/>
          <w:lang w:eastAsia="ru-RU"/>
        </w:rPr>
        <w:t>3</w:t>
      </w:r>
      <w:r w:rsidRPr="004E00E9">
        <w:rPr>
          <w:rFonts w:eastAsia="Times New Roman"/>
          <w:szCs w:val="24"/>
          <w:lang w:eastAsia="ru-RU"/>
        </w:rPr>
        <w:t>.11.7.</w:t>
      </w:r>
    </w:p>
    <w:p w14:paraId="53C39C1E" w14:textId="5CC170CF" w:rsidR="00291F38" w:rsidRPr="004E00E9" w:rsidRDefault="00291F38" w:rsidP="004E00E9">
      <w:pPr>
        <w:spacing w:line="276" w:lineRule="auto"/>
        <w:ind w:firstLine="709"/>
        <w:jc w:val="right"/>
        <w:rPr>
          <w:rFonts w:eastAsia="Times New Roman"/>
          <w:szCs w:val="24"/>
          <w:lang w:eastAsia="ru-RU"/>
        </w:rPr>
      </w:pPr>
      <w:r w:rsidRPr="004E00E9">
        <w:rPr>
          <w:rFonts w:eastAsia="Times New Roman"/>
          <w:szCs w:val="24"/>
          <w:lang w:eastAsia="ru-RU"/>
        </w:rPr>
        <w:t>Табли</w:t>
      </w:r>
      <w:r w:rsidR="00827FA2" w:rsidRPr="004E00E9">
        <w:rPr>
          <w:rFonts w:eastAsia="Times New Roman"/>
          <w:szCs w:val="24"/>
          <w:lang w:eastAsia="ru-RU"/>
        </w:rPr>
        <w:t>ца 3</w:t>
      </w:r>
      <w:r w:rsidRPr="004E00E9">
        <w:rPr>
          <w:rFonts w:eastAsia="Times New Roman"/>
          <w:szCs w:val="24"/>
          <w:lang w:eastAsia="ru-RU"/>
        </w:rPr>
        <w:t>.11.7</w:t>
      </w:r>
    </w:p>
    <w:p w14:paraId="124919CC" w14:textId="77777777" w:rsidR="00291F38" w:rsidRPr="004E00E9" w:rsidRDefault="00291F38" w:rsidP="004E00E9">
      <w:pPr>
        <w:spacing w:line="276" w:lineRule="auto"/>
        <w:jc w:val="center"/>
        <w:rPr>
          <w:rFonts w:eastAsia="Times New Roman"/>
          <w:szCs w:val="24"/>
          <w:lang w:eastAsia="ru-RU"/>
        </w:rPr>
      </w:pPr>
      <w:r w:rsidRPr="004E00E9">
        <w:rPr>
          <w:rFonts w:eastAsia="Times New Roman"/>
          <w:szCs w:val="24"/>
          <w:lang w:eastAsia="ru-RU"/>
        </w:rPr>
        <w:t xml:space="preserve">Характеристика придорожных полос автомобильных дорог </w:t>
      </w:r>
    </w:p>
    <w:tbl>
      <w:tblPr>
        <w:tblW w:w="0" w:type="auto"/>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7"/>
        <w:gridCol w:w="2270"/>
        <w:gridCol w:w="3262"/>
        <w:gridCol w:w="1559"/>
        <w:gridCol w:w="2403"/>
      </w:tblGrid>
      <w:tr w:rsidR="00291F38" w:rsidRPr="004E00E9" w14:paraId="74C5FA1A" w14:textId="77777777" w:rsidTr="004D373B">
        <w:trPr>
          <w:cantSplit/>
          <w:trHeight w:val="20"/>
          <w:tblHeader/>
        </w:trPr>
        <w:tc>
          <w:tcPr>
            <w:tcW w:w="417" w:type="dxa"/>
            <w:vAlign w:val="center"/>
          </w:tcPr>
          <w:p w14:paraId="196F53FE" w14:textId="77777777" w:rsidR="00291F38" w:rsidRPr="004E00E9" w:rsidRDefault="00291F38" w:rsidP="004E00E9">
            <w:pPr>
              <w:spacing w:line="240" w:lineRule="auto"/>
              <w:jc w:val="center"/>
              <w:rPr>
                <w:b/>
                <w:sz w:val="20"/>
                <w:szCs w:val="20"/>
              </w:rPr>
            </w:pPr>
            <w:r w:rsidRPr="004E00E9">
              <w:rPr>
                <w:b/>
                <w:sz w:val="20"/>
                <w:szCs w:val="20"/>
              </w:rPr>
              <w:t>№</w:t>
            </w:r>
          </w:p>
        </w:tc>
        <w:tc>
          <w:tcPr>
            <w:tcW w:w="2270" w:type="dxa"/>
            <w:shd w:val="clear" w:color="000000" w:fill="FFFFFF"/>
            <w:vAlign w:val="center"/>
          </w:tcPr>
          <w:p w14:paraId="5EF6098B" w14:textId="77777777" w:rsidR="00291F38" w:rsidRPr="004E00E9" w:rsidRDefault="00291F38" w:rsidP="004E00E9">
            <w:pPr>
              <w:spacing w:line="240" w:lineRule="auto"/>
              <w:jc w:val="center"/>
              <w:rPr>
                <w:b/>
                <w:sz w:val="20"/>
                <w:szCs w:val="20"/>
              </w:rPr>
            </w:pPr>
            <w:r w:rsidRPr="004E00E9">
              <w:rPr>
                <w:b/>
                <w:sz w:val="20"/>
                <w:szCs w:val="20"/>
              </w:rPr>
              <w:t>Идентификационный номер</w:t>
            </w:r>
          </w:p>
        </w:tc>
        <w:tc>
          <w:tcPr>
            <w:tcW w:w="3262" w:type="dxa"/>
            <w:shd w:val="clear" w:color="000000" w:fill="FFFFFF"/>
            <w:vAlign w:val="center"/>
          </w:tcPr>
          <w:p w14:paraId="1FD90445" w14:textId="77777777" w:rsidR="00291F38" w:rsidRPr="004E00E9" w:rsidRDefault="00291F38" w:rsidP="004E00E9">
            <w:pPr>
              <w:spacing w:line="240" w:lineRule="auto"/>
              <w:jc w:val="center"/>
              <w:rPr>
                <w:b/>
                <w:sz w:val="20"/>
                <w:szCs w:val="20"/>
              </w:rPr>
            </w:pPr>
            <w:r w:rsidRPr="004E00E9">
              <w:rPr>
                <w:b/>
                <w:sz w:val="20"/>
                <w:szCs w:val="20"/>
              </w:rPr>
              <w:t>Наименование автомобильной дороги</w:t>
            </w:r>
          </w:p>
        </w:tc>
        <w:tc>
          <w:tcPr>
            <w:tcW w:w="1559" w:type="dxa"/>
            <w:shd w:val="clear" w:color="auto" w:fill="FFFFFF"/>
            <w:vAlign w:val="center"/>
          </w:tcPr>
          <w:p w14:paraId="63859EAF" w14:textId="77777777" w:rsidR="00291F38" w:rsidRPr="004E00E9" w:rsidRDefault="00291F38" w:rsidP="004E00E9">
            <w:pPr>
              <w:spacing w:line="240" w:lineRule="auto"/>
              <w:jc w:val="center"/>
              <w:rPr>
                <w:b/>
                <w:sz w:val="20"/>
                <w:szCs w:val="20"/>
              </w:rPr>
            </w:pPr>
            <w:r w:rsidRPr="004E00E9">
              <w:rPr>
                <w:b/>
                <w:sz w:val="20"/>
                <w:szCs w:val="20"/>
              </w:rPr>
              <w:t>Техническая категория</w:t>
            </w:r>
          </w:p>
        </w:tc>
        <w:tc>
          <w:tcPr>
            <w:tcW w:w="2403" w:type="dxa"/>
            <w:shd w:val="clear" w:color="auto" w:fill="FFFFFF"/>
            <w:vAlign w:val="center"/>
          </w:tcPr>
          <w:p w14:paraId="182594B1" w14:textId="77777777" w:rsidR="00291F38" w:rsidRPr="004E00E9" w:rsidRDefault="00291F38" w:rsidP="004E00E9">
            <w:pPr>
              <w:spacing w:line="240" w:lineRule="auto"/>
              <w:jc w:val="center"/>
              <w:rPr>
                <w:b/>
                <w:sz w:val="20"/>
                <w:szCs w:val="20"/>
              </w:rPr>
            </w:pPr>
            <w:r w:rsidRPr="004E00E9">
              <w:rPr>
                <w:b/>
                <w:sz w:val="20"/>
                <w:szCs w:val="20"/>
              </w:rPr>
              <w:t xml:space="preserve">Размер придорожной полосы, м </w:t>
            </w:r>
          </w:p>
        </w:tc>
      </w:tr>
    </w:tbl>
    <w:p w14:paraId="6A18B34D" w14:textId="77777777" w:rsidR="00291F38" w:rsidRPr="004E00E9" w:rsidRDefault="00291F38" w:rsidP="004E00E9">
      <w:pPr>
        <w:spacing w:line="14" w:lineRule="auto"/>
        <w:jc w:val="center"/>
        <w:rPr>
          <w:b/>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0"/>
        <w:gridCol w:w="2268"/>
        <w:gridCol w:w="3261"/>
        <w:gridCol w:w="1558"/>
        <w:gridCol w:w="2404"/>
      </w:tblGrid>
      <w:tr w:rsidR="00291F38" w:rsidRPr="004E00E9" w14:paraId="34649168" w14:textId="77777777" w:rsidTr="004D373B">
        <w:trPr>
          <w:trHeight w:val="20"/>
          <w:tblHeader/>
          <w:jc w:val="center"/>
        </w:trPr>
        <w:tc>
          <w:tcPr>
            <w:tcW w:w="212" w:type="pct"/>
          </w:tcPr>
          <w:p w14:paraId="50A3748D" w14:textId="77777777" w:rsidR="00291F38" w:rsidRPr="004E00E9" w:rsidRDefault="00291F38" w:rsidP="004E00E9">
            <w:pPr>
              <w:spacing w:line="240" w:lineRule="auto"/>
              <w:jc w:val="center"/>
              <w:rPr>
                <w:b/>
                <w:sz w:val="20"/>
                <w:szCs w:val="20"/>
              </w:rPr>
            </w:pPr>
            <w:r w:rsidRPr="004E00E9">
              <w:rPr>
                <w:b/>
                <w:sz w:val="20"/>
                <w:szCs w:val="20"/>
              </w:rPr>
              <w:t>1</w:t>
            </w:r>
          </w:p>
        </w:tc>
        <w:tc>
          <w:tcPr>
            <w:tcW w:w="1144" w:type="pct"/>
          </w:tcPr>
          <w:p w14:paraId="29BB2E6C" w14:textId="77777777" w:rsidR="00291F38" w:rsidRPr="004E00E9" w:rsidRDefault="00291F38" w:rsidP="004E00E9">
            <w:pPr>
              <w:spacing w:line="240" w:lineRule="auto"/>
              <w:jc w:val="center"/>
              <w:rPr>
                <w:b/>
                <w:sz w:val="20"/>
                <w:szCs w:val="20"/>
              </w:rPr>
            </w:pPr>
            <w:r w:rsidRPr="004E00E9">
              <w:rPr>
                <w:b/>
                <w:sz w:val="20"/>
                <w:szCs w:val="20"/>
              </w:rPr>
              <w:t>2</w:t>
            </w:r>
          </w:p>
        </w:tc>
        <w:tc>
          <w:tcPr>
            <w:tcW w:w="1645" w:type="pct"/>
          </w:tcPr>
          <w:p w14:paraId="0CF0BFFA" w14:textId="77777777" w:rsidR="00291F38" w:rsidRPr="004E00E9" w:rsidRDefault="00291F38" w:rsidP="004E00E9">
            <w:pPr>
              <w:spacing w:line="240" w:lineRule="auto"/>
              <w:jc w:val="center"/>
              <w:rPr>
                <w:b/>
                <w:sz w:val="20"/>
                <w:szCs w:val="20"/>
              </w:rPr>
            </w:pPr>
            <w:r w:rsidRPr="004E00E9">
              <w:rPr>
                <w:b/>
                <w:sz w:val="20"/>
                <w:szCs w:val="20"/>
              </w:rPr>
              <w:t>3</w:t>
            </w:r>
          </w:p>
        </w:tc>
        <w:tc>
          <w:tcPr>
            <w:tcW w:w="786" w:type="pct"/>
            <w:tcBorders>
              <w:bottom w:val="single" w:sz="4" w:space="0" w:color="auto"/>
            </w:tcBorders>
          </w:tcPr>
          <w:p w14:paraId="0B018C07" w14:textId="77777777" w:rsidR="00291F38" w:rsidRPr="004E00E9" w:rsidRDefault="00291F38" w:rsidP="004E00E9">
            <w:pPr>
              <w:spacing w:line="240" w:lineRule="auto"/>
              <w:jc w:val="center"/>
              <w:rPr>
                <w:b/>
                <w:sz w:val="20"/>
                <w:szCs w:val="20"/>
              </w:rPr>
            </w:pPr>
            <w:r w:rsidRPr="004E00E9">
              <w:rPr>
                <w:b/>
                <w:sz w:val="20"/>
                <w:szCs w:val="20"/>
              </w:rPr>
              <w:t>4</w:t>
            </w:r>
          </w:p>
        </w:tc>
        <w:tc>
          <w:tcPr>
            <w:tcW w:w="1212" w:type="pct"/>
          </w:tcPr>
          <w:p w14:paraId="5565907B" w14:textId="77777777" w:rsidR="00291F38" w:rsidRPr="004E00E9" w:rsidRDefault="00291F38" w:rsidP="004E00E9">
            <w:pPr>
              <w:spacing w:line="240" w:lineRule="auto"/>
              <w:jc w:val="center"/>
              <w:rPr>
                <w:b/>
                <w:sz w:val="20"/>
                <w:szCs w:val="20"/>
              </w:rPr>
            </w:pPr>
            <w:r w:rsidRPr="004E00E9">
              <w:rPr>
                <w:b/>
                <w:sz w:val="20"/>
                <w:szCs w:val="20"/>
              </w:rPr>
              <w:t>5</w:t>
            </w:r>
          </w:p>
        </w:tc>
      </w:tr>
      <w:tr w:rsidR="00291F38" w:rsidRPr="004E00E9" w14:paraId="3B43F079" w14:textId="77777777" w:rsidTr="00291F38">
        <w:trPr>
          <w:trHeight w:val="20"/>
          <w:jc w:val="center"/>
        </w:trPr>
        <w:tc>
          <w:tcPr>
            <w:tcW w:w="5000" w:type="pct"/>
            <w:gridSpan w:val="5"/>
            <w:shd w:val="clear" w:color="auto" w:fill="FFFFFF"/>
          </w:tcPr>
          <w:p w14:paraId="112B0AA4" w14:textId="371C26AD" w:rsidR="00291F38" w:rsidRPr="004E00E9" w:rsidRDefault="00291F38" w:rsidP="004E00E9">
            <w:pPr>
              <w:spacing w:line="240" w:lineRule="auto"/>
              <w:jc w:val="center"/>
              <w:rPr>
                <w:bCs/>
                <w:color w:val="000000"/>
                <w:sz w:val="20"/>
                <w:szCs w:val="20"/>
                <w:shd w:val="clear" w:color="auto" w:fill="FFFFFF"/>
              </w:rPr>
            </w:pPr>
            <w:r w:rsidRPr="004E00E9">
              <w:rPr>
                <w:b/>
                <w:sz w:val="20"/>
              </w:rPr>
              <w:t>Возникающие в силу федерального закона</w:t>
            </w:r>
          </w:p>
        </w:tc>
      </w:tr>
      <w:tr w:rsidR="00291F38" w:rsidRPr="004E00E9" w14:paraId="781C79E7" w14:textId="77777777" w:rsidTr="004D373B">
        <w:trPr>
          <w:trHeight w:val="20"/>
          <w:jc w:val="center"/>
        </w:trPr>
        <w:tc>
          <w:tcPr>
            <w:tcW w:w="212" w:type="pct"/>
            <w:shd w:val="clear" w:color="auto" w:fill="FFFFFF"/>
          </w:tcPr>
          <w:p w14:paraId="386D22F5" w14:textId="77777777" w:rsidR="00291F38" w:rsidRPr="004E00E9" w:rsidRDefault="00291F38" w:rsidP="004E00E9">
            <w:pPr>
              <w:tabs>
                <w:tab w:val="left" w:pos="171"/>
              </w:tabs>
              <w:spacing w:line="240" w:lineRule="auto"/>
              <w:jc w:val="center"/>
              <w:rPr>
                <w:sz w:val="20"/>
                <w:szCs w:val="20"/>
              </w:rPr>
            </w:pPr>
            <w:r w:rsidRPr="004E00E9">
              <w:rPr>
                <w:sz w:val="20"/>
                <w:szCs w:val="20"/>
              </w:rPr>
              <w:t>1</w:t>
            </w:r>
          </w:p>
        </w:tc>
        <w:tc>
          <w:tcPr>
            <w:tcW w:w="1144" w:type="pct"/>
            <w:shd w:val="clear" w:color="000000" w:fill="FFFFFF"/>
          </w:tcPr>
          <w:p w14:paraId="4DE2D20B" w14:textId="77777777" w:rsidR="00291F38" w:rsidRPr="004E00E9" w:rsidRDefault="00291F38" w:rsidP="004E00E9">
            <w:pPr>
              <w:spacing w:line="240" w:lineRule="auto"/>
              <w:rPr>
                <w:sz w:val="20"/>
                <w:szCs w:val="20"/>
              </w:rPr>
            </w:pPr>
            <w:r w:rsidRPr="004E00E9">
              <w:rPr>
                <w:sz w:val="20"/>
                <w:szCs w:val="20"/>
              </w:rPr>
              <w:t>79 ОП РЗ К-001</w:t>
            </w:r>
          </w:p>
        </w:tc>
        <w:tc>
          <w:tcPr>
            <w:tcW w:w="1645" w:type="pct"/>
            <w:shd w:val="clear" w:color="000000" w:fill="FFFFFF"/>
          </w:tcPr>
          <w:p w14:paraId="11A0BCF3" w14:textId="77777777" w:rsidR="00291F38" w:rsidRPr="004E00E9" w:rsidRDefault="00291F38" w:rsidP="004E00E9">
            <w:pPr>
              <w:spacing w:line="240" w:lineRule="auto"/>
              <w:jc w:val="left"/>
              <w:rPr>
                <w:sz w:val="20"/>
                <w:szCs w:val="20"/>
              </w:rPr>
            </w:pPr>
            <w:r w:rsidRPr="004E00E9">
              <w:rPr>
                <w:spacing w:val="2"/>
                <w:sz w:val="20"/>
                <w:szCs w:val="20"/>
              </w:rPr>
              <w:t>«Майкоп – Гиагинская – Псебай – Зеленчукская – Карачаевск»</w:t>
            </w:r>
          </w:p>
        </w:tc>
        <w:tc>
          <w:tcPr>
            <w:tcW w:w="786" w:type="pct"/>
            <w:tcBorders>
              <w:top w:val="single" w:sz="4" w:space="0" w:color="auto"/>
              <w:left w:val="nil"/>
              <w:bottom w:val="single" w:sz="4" w:space="0" w:color="auto"/>
              <w:right w:val="single" w:sz="4" w:space="0" w:color="auto"/>
            </w:tcBorders>
            <w:shd w:val="clear" w:color="000000" w:fill="FFFFFF"/>
          </w:tcPr>
          <w:p w14:paraId="5E7D7EA8" w14:textId="77777777" w:rsidR="00291F38" w:rsidRPr="004E00E9" w:rsidRDefault="00291F38" w:rsidP="004E00E9">
            <w:pPr>
              <w:spacing w:line="240" w:lineRule="auto"/>
              <w:jc w:val="center"/>
              <w:rPr>
                <w:sz w:val="20"/>
                <w:szCs w:val="20"/>
              </w:rPr>
            </w:pPr>
            <w:r w:rsidRPr="004E00E9">
              <w:rPr>
                <w:sz w:val="20"/>
                <w:szCs w:val="20"/>
                <w:lang w:val="en-US"/>
              </w:rPr>
              <w:t>II</w:t>
            </w:r>
            <w:r w:rsidRPr="004E00E9">
              <w:rPr>
                <w:sz w:val="20"/>
                <w:szCs w:val="20"/>
              </w:rPr>
              <w:t xml:space="preserve">, </w:t>
            </w:r>
            <w:r w:rsidRPr="004E00E9">
              <w:rPr>
                <w:sz w:val="20"/>
                <w:szCs w:val="20"/>
                <w:lang w:val="en-US"/>
              </w:rPr>
              <w:t>III</w:t>
            </w:r>
          </w:p>
        </w:tc>
        <w:tc>
          <w:tcPr>
            <w:tcW w:w="1212" w:type="pct"/>
          </w:tcPr>
          <w:p w14:paraId="0F70DEB5" w14:textId="77777777" w:rsidR="00291F38" w:rsidRPr="004E00E9" w:rsidRDefault="00291F38" w:rsidP="004E00E9">
            <w:pPr>
              <w:spacing w:line="240" w:lineRule="auto"/>
              <w:jc w:val="center"/>
              <w:rPr>
                <w:bCs/>
                <w:color w:val="000000"/>
                <w:sz w:val="20"/>
                <w:szCs w:val="20"/>
                <w:shd w:val="clear" w:color="auto" w:fill="FFFFFF"/>
              </w:rPr>
            </w:pPr>
            <w:r w:rsidRPr="004E00E9">
              <w:rPr>
                <w:bCs/>
                <w:color w:val="000000"/>
                <w:sz w:val="20"/>
                <w:szCs w:val="20"/>
                <w:shd w:val="clear" w:color="auto" w:fill="FFFFFF"/>
              </w:rPr>
              <w:t xml:space="preserve">75, 50 </w:t>
            </w:r>
          </w:p>
        </w:tc>
      </w:tr>
      <w:tr w:rsidR="00291F38" w:rsidRPr="004E00E9" w14:paraId="6669B7F8" w14:textId="77777777" w:rsidTr="004D373B">
        <w:trPr>
          <w:trHeight w:val="20"/>
          <w:jc w:val="center"/>
        </w:trPr>
        <w:tc>
          <w:tcPr>
            <w:tcW w:w="212" w:type="pct"/>
            <w:shd w:val="clear" w:color="auto" w:fill="FFFFFF"/>
          </w:tcPr>
          <w:p w14:paraId="777D7CF0" w14:textId="77777777" w:rsidR="00291F38" w:rsidRPr="004E00E9" w:rsidRDefault="00291F38" w:rsidP="004E00E9">
            <w:pPr>
              <w:tabs>
                <w:tab w:val="left" w:pos="171"/>
              </w:tabs>
              <w:spacing w:line="240" w:lineRule="auto"/>
              <w:jc w:val="center"/>
              <w:rPr>
                <w:sz w:val="20"/>
                <w:szCs w:val="20"/>
              </w:rPr>
            </w:pPr>
            <w:r w:rsidRPr="004E00E9">
              <w:rPr>
                <w:sz w:val="20"/>
                <w:szCs w:val="20"/>
              </w:rPr>
              <w:t>2</w:t>
            </w:r>
          </w:p>
        </w:tc>
        <w:tc>
          <w:tcPr>
            <w:tcW w:w="1144" w:type="pct"/>
            <w:shd w:val="clear" w:color="000000" w:fill="FFFFFF"/>
          </w:tcPr>
          <w:p w14:paraId="242F044A" w14:textId="77777777" w:rsidR="00291F38" w:rsidRPr="004E00E9" w:rsidRDefault="00291F38" w:rsidP="004E00E9">
            <w:pPr>
              <w:spacing w:line="240" w:lineRule="auto"/>
              <w:rPr>
                <w:sz w:val="20"/>
                <w:szCs w:val="20"/>
              </w:rPr>
            </w:pPr>
            <w:r w:rsidRPr="004E00E9">
              <w:rPr>
                <w:spacing w:val="2"/>
                <w:sz w:val="20"/>
                <w:szCs w:val="20"/>
              </w:rPr>
              <w:t>79 ОП МЗ Н-066</w:t>
            </w:r>
          </w:p>
        </w:tc>
        <w:tc>
          <w:tcPr>
            <w:tcW w:w="1645" w:type="pct"/>
            <w:shd w:val="clear" w:color="000000" w:fill="FFFFFF"/>
          </w:tcPr>
          <w:p w14:paraId="3AC46386" w14:textId="77777777" w:rsidR="00291F38" w:rsidRPr="004E00E9" w:rsidRDefault="00291F38" w:rsidP="004E00E9">
            <w:pPr>
              <w:spacing w:line="240" w:lineRule="auto"/>
              <w:jc w:val="left"/>
              <w:rPr>
                <w:sz w:val="20"/>
                <w:szCs w:val="20"/>
              </w:rPr>
            </w:pPr>
            <w:r w:rsidRPr="004E00E9">
              <w:rPr>
                <w:spacing w:val="2"/>
                <w:sz w:val="20"/>
                <w:szCs w:val="20"/>
              </w:rPr>
              <w:t>«Хакуринохабль – Пшизов»</w:t>
            </w:r>
          </w:p>
        </w:tc>
        <w:tc>
          <w:tcPr>
            <w:tcW w:w="786" w:type="pct"/>
            <w:tcBorders>
              <w:top w:val="single" w:sz="4" w:space="0" w:color="auto"/>
              <w:left w:val="nil"/>
              <w:bottom w:val="single" w:sz="4" w:space="0" w:color="auto"/>
              <w:right w:val="single" w:sz="4" w:space="0" w:color="auto"/>
            </w:tcBorders>
            <w:shd w:val="clear" w:color="000000" w:fill="FFFFFF"/>
          </w:tcPr>
          <w:p w14:paraId="1B2AE0F3" w14:textId="77777777" w:rsidR="00291F38" w:rsidRPr="004E00E9" w:rsidRDefault="00291F38" w:rsidP="004E00E9">
            <w:pPr>
              <w:spacing w:line="240" w:lineRule="auto"/>
              <w:jc w:val="center"/>
              <w:rPr>
                <w:sz w:val="20"/>
                <w:szCs w:val="20"/>
              </w:rPr>
            </w:pPr>
            <w:r w:rsidRPr="004E00E9">
              <w:rPr>
                <w:sz w:val="20"/>
                <w:szCs w:val="20"/>
              </w:rPr>
              <w:t>IV</w:t>
            </w:r>
          </w:p>
        </w:tc>
        <w:tc>
          <w:tcPr>
            <w:tcW w:w="1212" w:type="pct"/>
          </w:tcPr>
          <w:p w14:paraId="570498E0" w14:textId="77777777" w:rsidR="00291F38" w:rsidRPr="004E00E9" w:rsidRDefault="00291F38" w:rsidP="004E00E9">
            <w:pPr>
              <w:spacing w:line="240" w:lineRule="auto"/>
              <w:jc w:val="center"/>
              <w:rPr>
                <w:bCs/>
                <w:color w:val="000000"/>
                <w:sz w:val="20"/>
                <w:szCs w:val="20"/>
                <w:shd w:val="clear" w:color="auto" w:fill="FFFFFF"/>
              </w:rPr>
            </w:pPr>
            <w:r w:rsidRPr="004E00E9">
              <w:rPr>
                <w:bCs/>
                <w:color w:val="000000"/>
                <w:sz w:val="20"/>
                <w:szCs w:val="20"/>
                <w:shd w:val="clear" w:color="auto" w:fill="FFFFFF"/>
              </w:rPr>
              <w:t>50</w:t>
            </w:r>
          </w:p>
        </w:tc>
      </w:tr>
      <w:tr w:rsidR="00291F38" w:rsidRPr="004E00E9" w14:paraId="35DCDCAC" w14:textId="77777777" w:rsidTr="004D373B">
        <w:trPr>
          <w:trHeight w:val="20"/>
          <w:jc w:val="center"/>
        </w:trPr>
        <w:tc>
          <w:tcPr>
            <w:tcW w:w="212" w:type="pct"/>
            <w:shd w:val="clear" w:color="auto" w:fill="FFFFFF"/>
          </w:tcPr>
          <w:p w14:paraId="00C382D5" w14:textId="77777777" w:rsidR="00291F38" w:rsidRPr="004E00E9" w:rsidRDefault="00291F38" w:rsidP="004E00E9">
            <w:pPr>
              <w:tabs>
                <w:tab w:val="left" w:pos="171"/>
              </w:tabs>
              <w:spacing w:line="240" w:lineRule="auto"/>
              <w:jc w:val="center"/>
              <w:rPr>
                <w:sz w:val="20"/>
                <w:szCs w:val="20"/>
              </w:rPr>
            </w:pPr>
            <w:r w:rsidRPr="004E00E9">
              <w:rPr>
                <w:sz w:val="20"/>
                <w:szCs w:val="20"/>
              </w:rPr>
              <w:t>3</w:t>
            </w:r>
          </w:p>
        </w:tc>
        <w:tc>
          <w:tcPr>
            <w:tcW w:w="1144" w:type="pct"/>
            <w:shd w:val="clear" w:color="000000" w:fill="FFFFFF"/>
          </w:tcPr>
          <w:p w14:paraId="677EE1C5" w14:textId="77777777" w:rsidR="00291F38" w:rsidRPr="004E00E9" w:rsidRDefault="00291F38" w:rsidP="004E00E9">
            <w:pPr>
              <w:spacing w:line="240" w:lineRule="auto"/>
              <w:rPr>
                <w:sz w:val="20"/>
                <w:szCs w:val="20"/>
              </w:rPr>
            </w:pPr>
            <w:r w:rsidRPr="004E00E9">
              <w:rPr>
                <w:rFonts w:eastAsia="Times New Roman"/>
                <w:sz w:val="20"/>
                <w:szCs w:val="20"/>
                <w:lang w:eastAsia="ru-RU"/>
              </w:rPr>
              <w:t>79 ОП МЗ Н-081</w:t>
            </w:r>
          </w:p>
        </w:tc>
        <w:tc>
          <w:tcPr>
            <w:tcW w:w="1645" w:type="pct"/>
            <w:shd w:val="clear" w:color="000000" w:fill="FFFFFF"/>
          </w:tcPr>
          <w:p w14:paraId="09A82BD8" w14:textId="77777777" w:rsidR="00291F38" w:rsidRPr="004E00E9" w:rsidRDefault="00291F38" w:rsidP="004E00E9">
            <w:pPr>
              <w:spacing w:line="240" w:lineRule="auto"/>
              <w:jc w:val="left"/>
              <w:rPr>
                <w:sz w:val="20"/>
                <w:szCs w:val="20"/>
              </w:rPr>
            </w:pPr>
            <w:r w:rsidRPr="004E00E9">
              <w:rPr>
                <w:rFonts w:eastAsia="Times New Roman"/>
                <w:sz w:val="20"/>
                <w:szCs w:val="20"/>
                <w:lang w:eastAsia="ru-RU"/>
              </w:rPr>
              <w:t>«подъезд к а. Хакуринохабль»</w:t>
            </w:r>
          </w:p>
        </w:tc>
        <w:tc>
          <w:tcPr>
            <w:tcW w:w="786" w:type="pct"/>
            <w:tcBorders>
              <w:top w:val="single" w:sz="4" w:space="0" w:color="auto"/>
              <w:left w:val="nil"/>
              <w:bottom w:val="single" w:sz="4" w:space="0" w:color="auto"/>
              <w:right w:val="single" w:sz="4" w:space="0" w:color="auto"/>
            </w:tcBorders>
            <w:shd w:val="clear" w:color="000000" w:fill="FFFFFF"/>
          </w:tcPr>
          <w:p w14:paraId="13A6C447" w14:textId="77777777" w:rsidR="00291F38" w:rsidRPr="004E00E9" w:rsidRDefault="00291F38" w:rsidP="004E00E9">
            <w:pPr>
              <w:spacing w:line="240" w:lineRule="auto"/>
              <w:jc w:val="center"/>
              <w:rPr>
                <w:sz w:val="20"/>
                <w:szCs w:val="20"/>
              </w:rPr>
            </w:pPr>
            <w:r w:rsidRPr="004E00E9">
              <w:rPr>
                <w:sz w:val="20"/>
                <w:szCs w:val="20"/>
                <w:lang w:val="en-US"/>
              </w:rPr>
              <w:t>III</w:t>
            </w:r>
          </w:p>
        </w:tc>
        <w:tc>
          <w:tcPr>
            <w:tcW w:w="1212" w:type="pct"/>
          </w:tcPr>
          <w:p w14:paraId="7FC4A437" w14:textId="77777777" w:rsidR="00291F38" w:rsidRPr="004E00E9" w:rsidRDefault="00291F38" w:rsidP="004E00E9">
            <w:pPr>
              <w:spacing w:line="240" w:lineRule="auto"/>
              <w:jc w:val="center"/>
              <w:rPr>
                <w:bCs/>
                <w:color w:val="000000"/>
                <w:sz w:val="20"/>
                <w:szCs w:val="20"/>
                <w:shd w:val="clear" w:color="auto" w:fill="FFFFFF"/>
              </w:rPr>
            </w:pPr>
            <w:r w:rsidRPr="004E00E9">
              <w:rPr>
                <w:bCs/>
                <w:color w:val="000000"/>
                <w:sz w:val="20"/>
                <w:szCs w:val="20"/>
                <w:shd w:val="clear" w:color="auto" w:fill="FFFFFF"/>
              </w:rPr>
              <w:t>50</w:t>
            </w:r>
          </w:p>
        </w:tc>
      </w:tr>
      <w:tr w:rsidR="00291F38" w:rsidRPr="004E00E9" w14:paraId="1DECB7C6" w14:textId="77777777" w:rsidTr="004D373B">
        <w:trPr>
          <w:trHeight w:val="20"/>
          <w:jc w:val="center"/>
        </w:trPr>
        <w:tc>
          <w:tcPr>
            <w:tcW w:w="212" w:type="pct"/>
            <w:shd w:val="clear" w:color="auto" w:fill="FFFFFF"/>
          </w:tcPr>
          <w:p w14:paraId="750A94B6" w14:textId="77777777" w:rsidR="00291F38" w:rsidRPr="004E00E9" w:rsidRDefault="00291F38" w:rsidP="004E00E9">
            <w:pPr>
              <w:tabs>
                <w:tab w:val="left" w:pos="171"/>
              </w:tabs>
              <w:spacing w:line="240" w:lineRule="auto"/>
              <w:jc w:val="center"/>
              <w:rPr>
                <w:sz w:val="20"/>
                <w:szCs w:val="20"/>
              </w:rPr>
            </w:pPr>
            <w:r w:rsidRPr="004E00E9">
              <w:rPr>
                <w:sz w:val="20"/>
                <w:szCs w:val="20"/>
              </w:rPr>
              <w:t>4</w:t>
            </w:r>
          </w:p>
        </w:tc>
        <w:tc>
          <w:tcPr>
            <w:tcW w:w="1144" w:type="pct"/>
            <w:shd w:val="clear" w:color="000000" w:fill="FFFFFF"/>
          </w:tcPr>
          <w:p w14:paraId="31F80F57" w14:textId="77777777" w:rsidR="00291F38" w:rsidRPr="004E00E9" w:rsidRDefault="00291F38" w:rsidP="004E00E9">
            <w:pPr>
              <w:spacing w:line="240" w:lineRule="auto"/>
              <w:rPr>
                <w:sz w:val="20"/>
                <w:szCs w:val="20"/>
              </w:rPr>
            </w:pPr>
            <w:r w:rsidRPr="004E00E9">
              <w:rPr>
                <w:rFonts w:eastAsia="Times New Roman"/>
                <w:sz w:val="20"/>
                <w:szCs w:val="20"/>
                <w:lang w:eastAsia="ru-RU"/>
              </w:rPr>
              <w:t>79 ОП МЗ Н-067</w:t>
            </w:r>
          </w:p>
        </w:tc>
        <w:tc>
          <w:tcPr>
            <w:tcW w:w="1645" w:type="pct"/>
            <w:shd w:val="clear" w:color="000000" w:fill="FFFFFF"/>
          </w:tcPr>
          <w:p w14:paraId="147154F3" w14:textId="77777777" w:rsidR="00291F38" w:rsidRPr="004E00E9" w:rsidRDefault="00291F38" w:rsidP="004E00E9">
            <w:pPr>
              <w:spacing w:line="240" w:lineRule="auto"/>
              <w:jc w:val="left"/>
              <w:rPr>
                <w:sz w:val="20"/>
                <w:szCs w:val="20"/>
              </w:rPr>
            </w:pPr>
            <w:r w:rsidRPr="004E00E9">
              <w:rPr>
                <w:rFonts w:eastAsia="Times New Roman"/>
                <w:sz w:val="20"/>
                <w:szCs w:val="20"/>
                <w:lang w:eastAsia="ru-RU"/>
              </w:rPr>
              <w:t>«Хатажукай – Киров»</w:t>
            </w:r>
          </w:p>
        </w:tc>
        <w:tc>
          <w:tcPr>
            <w:tcW w:w="786" w:type="pct"/>
            <w:tcBorders>
              <w:top w:val="single" w:sz="4" w:space="0" w:color="auto"/>
              <w:left w:val="nil"/>
              <w:bottom w:val="single" w:sz="4" w:space="0" w:color="auto"/>
              <w:right w:val="single" w:sz="4" w:space="0" w:color="auto"/>
            </w:tcBorders>
            <w:shd w:val="clear" w:color="000000" w:fill="FFFFFF"/>
          </w:tcPr>
          <w:p w14:paraId="5AD4A7AC" w14:textId="77777777" w:rsidR="00291F38" w:rsidRPr="004E00E9" w:rsidRDefault="00291F38" w:rsidP="004E00E9">
            <w:pPr>
              <w:spacing w:line="240" w:lineRule="auto"/>
              <w:jc w:val="center"/>
              <w:rPr>
                <w:sz w:val="20"/>
                <w:szCs w:val="20"/>
              </w:rPr>
            </w:pPr>
            <w:r w:rsidRPr="004E00E9">
              <w:rPr>
                <w:sz w:val="20"/>
                <w:szCs w:val="20"/>
              </w:rPr>
              <w:t>IV</w:t>
            </w:r>
          </w:p>
        </w:tc>
        <w:tc>
          <w:tcPr>
            <w:tcW w:w="1212" w:type="pct"/>
          </w:tcPr>
          <w:p w14:paraId="2B315092" w14:textId="77777777" w:rsidR="00291F38" w:rsidRPr="004E00E9" w:rsidRDefault="00291F38" w:rsidP="004E00E9">
            <w:pPr>
              <w:spacing w:line="240" w:lineRule="auto"/>
              <w:jc w:val="center"/>
              <w:rPr>
                <w:bCs/>
                <w:color w:val="000000"/>
                <w:sz w:val="20"/>
                <w:szCs w:val="20"/>
                <w:shd w:val="clear" w:color="auto" w:fill="FFFFFF"/>
              </w:rPr>
            </w:pPr>
            <w:r w:rsidRPr="004E00E9">
              <w:rPr>
                <w:bCs/>
                <w:color w:val="000000"/>
                <w:sz w:val="20"/>
                <w:szCs w:val="20"/>
                <w:shd w:val="clear" w:color="auto" w:fill="FFFFFF"/>
              </w:rPr>
              <w:t>50</w:t>
            </w:r>
          </w:p>
        </w:tc>
      </w:tr>
      <w:tr w:rsidR="00291F38" w:rsidRPr="004E00E9" w14:paraId="160340D6" w14:textId="77777777" w:rsidTr="004D373B">
        <w:trPr>
          <w:trHeight w:val="20"/>
          <w:jc w:val="center"/>
        </w:trPr>
        <w:tc>
          <w:tcPr>
            <w:tcW w:w="212" w:type="pct"/>
            <w:shd w:val="clear" w:color="auto" w:fill="FFFFFF"/>
          </w:tcPr>
          <w:p w14:paraId="1D52EC64" w14:textId="77777777" w:rsidR="00291F38" w:rsidRPr="004E00E9" w:rsidRDefault="00291F38" w:rsidP="004E00E9">
            <w:pPr>
              <w:tabs>
                <w:tab w:val="left" w:pos="171"/>
              </w:tabs>
              <w:spacing w:line="240" w:lineRule="auto"/>
              <w:jc w:val="center"/>
              <w:rPr>
                <w:sz w:val="20"/>
                <w:szCs w:val="20"/>
              </w:rPr>
            </w:pPr>
            <w:r w:rsidRPr="004E00E9">
              <w:rPr>
                <w:sz w:val="20"/>
                <w:szCs w:val="20"/>
              </w:rPr>
              <w:t>5</w:t>
            </w:r>
          </w:p>
        </w:tc>
        <w:tc>
          <w:tcPr>
            <w:tcW w:w="1144" w:type="pct"/>
            <w:shd w:val="clear" w:color="000000" w:fill="FFFFFF"/>
          </w:tcPr>
          <w:p w14:paraId="11437A6B" w14:textId="77777777" w:rsidR="00291F38" w:rsidRPr="004E00E9" w:rsidRDefault="00291F38" w:rsidP="004E00E9">
            <w:pPr>
              <w:spacing w:line="240" w:lineRule="auto"/>
              <w:rPr>
                <w:sz w:val="20"/>
                <w:szCs w:val="20"/>
              </w:rPr>
            </w:pPr>
            <w:r w:rsidRPr="004E00E9">
              <w:rPr>
                <w:rFonts w:eastAsia="Times New Roman"/>
                <w:sz w:val="20"/>
                <w:szCs w:val="20"/>
                <w:lang w:eastAsia="ru-RU"/>
              </w:rPr>
              <w:t>79 ОП МЗ Н-086</w:t>
            </w:r>
          </w:p>
        </w:tc>
        <w:tc>
          <w:tcPr>
            <w:tcW w:w="1645" w:type="pct"/>
            <w:shd w:val="clear" w:color="000000" w:fill="FFFFFF"/>
          </w:tcPr>
          <w:p w14:paraId="64BC164A" w14:textId="77777777" w:rsidR="00291F38" w:rsidRPr="004E00E9" w:rsidRDefault="00291F38" w:rsidP="004E00E9">
            <w:pPr>
              <w:spacing w:line="240" w:lineRule="auto"/>
              <w:jc w:val="left"/>
              <w:rPr>
                <w:sz w:val="20"/>
                <w:szCs w:val="20"/>
              </w:rPr>
            </w:pPr>
            <w:r w:rsidRPr="004E00E9">
              <w:rPr>
                <w:rFonts w:eastAsia="Times New Roman"/>
                <w:sz w:val="20"/>
                <w:szCs w:val="20"/>
                <w:lang w:eastAsia="ru-RU"/>
              </w:rPr>
              <w:t>«подъезд к х. Кирову»</w:t>
            </w:r>
          </w:p>
        </w:tc>
        <w:tc>
          <w:tcPr>
            <w:tcW w:w="786" w:type="pct"/>
            <w:tcBorders>
              <w:top w:val="single" w:sz="4" w:space="0" w:color="auto"/>
              <w:left w:val="nil"/>
              <w:bottom w:val="single" w:sz="4" w:space="0" w:color="auto"/>
              <w:right w:val="single" w:sz="4" w:space="0" w:color="auto"/>
            </w:tcBorders>
            <w:shd w:val="clear" w:color="000000" w:fill="FFFFFF"/>
          </w:tcPr>
          <w:p w14:paraId="1EAFF04C" w14:textId="77777777" w:rsidR="00291F38" w:rsidRPr="004E00E9" w:rsidRDefault="00291F38" w:rsidP="004E00E9">
            <w:pPr>
              <w:spacing w:line="240" w:lineRule="auto"/>
              <w:jc w:val="center"/>
              <w:rPr>
                <w:sz w:val="20"/>
                <w:szCs w:val="20"/>
              </w:rPr>
            </w:pPr>
            <w:r w:rsidRPr="004E00E9">
              <w:rPr>
                <w:sz w:val="20"/>
                <w:szCs w:val="20"/>
              </w:rPr>
              <w:t>IV</w:t>
            </w:r>
          </w:p>
        </w:tc>
        <w:tc>
          <w:tcPr>
            <w:tcW w:w="1212" w:type="pct"/>
          </w:tcPr>
          <w:p w14:paraId="5EA25E29" w14:textId="77777777" w:rsidR="00291F38" w:rsidRPr="004E00E9" w:rsidRDefault="00291F38" w:rsidP="004E00E9">
            <w:pPr>
              <w:spacing w:line="240" w:lineRule="auto"/>
              <w:jc w:val="center"/>
              <w:rPr>
                <w:bCs/>
                <w:color w:val="000000"/>
                <w:sz w:val="20"/>
                <w:szCs w:val="20"/>
                <w:shd w:val="clear" w:color="auto" w:fill="FFFFFF"/>
              </w:rPr>
            </w:pPr>
            <w:r w:rsidRPr="004E00E9">
              <w:rPr>
                <w:bCs/>
                <w:color w:val="000000"/>
                <w:sz w:val="20"/>
                <w:szCs w:val="20"/>
                <w:shd w:val="clear" w:color="auto" w:fill="FFFFFF"/>
              </w:rPr>
              <w:t>50</w:t>
            </w:r>
          </w:p>
        </w:tc>
      </w:tr>
      <w:tr w:rsidR="00291F38" w:rsidRPr="004E00E9" w14:paraId="110BD888" w14:textId="77777777" w:rsidTr="004D373B">
        <w:trPr>
          <w:trHeight w:val="20"/>
          <w:jc w:val="center"/>
        </w:trPr>
        <w:tc>
          <w:tcPr>
            <w:tcW w:w="212" w:type="pct"/>
            <w:shd w:val="clear" w:color="auto" w:fill="FFFFFF"/>
          </w:tcPr>
          <w:p w14:paraId="15DB0179" w14:textId="4E049B94" w:rsidR="00291F38" w:rsidRPr="004E00E9" w:rsidRDefault="00244365" w:rsidP="004E00E9">
            <w:pPr>
              <w:tabs>
                <w:tab w:val="left" w:pos="171"/>
              </w:tabs>
              <w:spacing w:line="240" w:lineRule="auto"/>
              <w:jc w:val="center"/>
              <w:rPr>
                <w:sz w:val="20"/>
                <w:szCs w:val="20"/>
              </w:rPr>
            </w:pPr>
            <w:r w:rsidRPr="004E00E9">
              <w:rPr>
                <w:sz w:val="20"/>
                <w:szCs w:val="20"/>
              </w:rPr>
              <w:t>6</w:t>
            </w:r>
          </w:p>
        </w:tc>
        <w:tc>
          <w:tcPr>
            <w:tcW w:w="1144" w:type="pct"/>
            <w:shd w:val="clear" w:color="000000" w:fill="FFFFFF"/>
          </w:tcPr>
          <w:p w14:paraId="0DD44D7C" w14:textId="77777777" w:rsidR="00291F38" w:rsidRPr="004E00E9" w:rsidRDefault="00291F38" w:rsidP="004E00E9">
            <w:pPr>
              <w:spacing w:line="240" w:lineRule="auto"/>
              <w:rPr>
                <w:sz w:val="20"/>
                <w:szCs w:val="20"/>
              </w:rPr>
            </w:pPr>
            <w:r w:rsidRPr="004E00E9">
              <w:rPr>
                <w:rFonts w:eastAsia="Times New Roman"/>
                <w:sz w:val="20"/>
                <w:szCs w:val="20"/>
                <w:lang w:eastAsia="ru-RU"/>
              </w:rPr>
              <w:t>79 ОП МЗ Н-068</w:t>
            </w:r>
          </w:p>
        </w:tc>
        <w:tc>
          <w:tcPr>
            <w:tcW w:w="1645" w:type="pct"/>
            <w:shd w:val="clear" w:color="000000" w:fill="FFFFFF"/>
          </w:tcPr>
          <w:p w14:paraId="24AD4F50" w14:textId="77777777" w:rsidR="00291F38" w:rsidRPr="004E00E9" w:rsidRDefault="00291F38" w:rsidP="004E00E9">
            <w:pPr>
              <w:spacing w:line="240" w:lineRule="auto"/>
              <w:jc w:val="left"/>
              <w:rPr>
                <w:sz w:val="20"/>
                <w:szCs w:val="20"/>
              </w:rPr>
            </w:pPr>
            <w:r w:rsidRPr="004E00E9">
              <w:rPr>
                <w:rFonts w:eastAsia="Times New Roman"/>
                <w:sz w:val="20"/>
                <w:szCs w:val="20"/>
                <w:lang w:eastAsia="ru-RU"/>
              </w:rPr>
              <w:t>«Киров – Темиргоевская»</w:t>
            </w:r>
          </w:p>
        </w:tc>
        <w:tc>
          <w:tcPr>
            <w:tcW w:w="786" w:type="pct"/>
            <w:tcBorders>
              <w:top w:val="single" w:sz="4" w:space="0" w:color="auto"/>
              <w:left w:val="nil"/>
              <w:bottom w:val="single" w:sz="4" w:space="0" w:color="auto"/>
              <w:right w:val="single" w:sz="4" w:space="0" w:color="auto"/>
            </w:tcBorders>
            <w:shd w:val="clear" w:color="000000" w:fill="FFFFFF"/>
          </w:tcPr>
          <w:p w14:paraId="27C86B8F" w14:textId="77777777" w:rsidR="00291F38" w:rsidRPr="004E00E9" w:rsidRDefault="00291F38" w:rsidP="004E00E9">
            <w:pPr>
              <w:spacing w:line="240" w:lineRule="auto"/>
              <w:jc w:val="center"/>
              <w:rPr>
                <w:sz w:val="20"/>
                <w:szCs w:val="20"/>
              </w:rPr>
            </w:pPr>
            <w:r w:rsidRPr="004E00E9">
              <w:rPr>
                <w:sz w:val="20"/>
                <w:szCs w:val="20"/>
              </w:rPr>
              <w:t>V</w:t>
            </w:r>
          </w:p>
        </w:tc>
        <w:tc>
          <w:tcPr>
            <w:tcW w:w="1212" w:type="pct"/>
          </w:tcPr>
          <w:p w14:paraId="4ED308F7" w14:textId="77777777" w:rsidR="00291F38" w:rsidRPr="004E00E9" w:rsidRDefault="00291F38" w:rsidP="004E00E9">
            <w:pPr>
              <w:spacing w:line="240" w:lineRule="auto"/>
              <w:jc w:val="center"/>
              <w:rPr>
                <w:bCs/>
                <w:color w:val="000000"/>
                <w:sz w:val="20"/>
                <w:szCs w:val="20"/>
                <w:shd w:val="clear" w:color="auto" w:fill="FFFFFF"/>
              </w:rPr>
            </w:pPr>
            <w:r w:rsidRPr="004E00E9">
              <w:rPr>
                <w:bCs/>
                <w:color w:val="000000"/>
                <w:sz w:val="20"/>
                <w:szCs w:val="20"/>
                <w:shd w:val="clear" w:color="auto" w:fill="FFFFFF"/>
              </w:rPr>
              <w:t>25</w:t>
            </w:r>
          </w:p>
        </w:tc>
      </w:tr>
    </w:tbl>
    <w:p w14:paraId="563E7609" w14:textId="4E2E6B48" w:rsidR="00FC5938" w:rsidRPr="004E00E9" w:rsidRDefault="00291F38" w:rsidP="004E00E9">
      <w:pPr>
        <w:spacing w:before="120" w:line="276" w:lineRule="auto"/>
        <w:ind w:firstLine="709"/>
      </w:pPr>
      <w:r w:rsidRPr="004E00E9">
        <w:rPr>
          <w:rFonts w:eastAsia="Times New Roman"/>
          <w:szCs w:val="24"/>
          <w:lang w:eastAsia="ru-RU"/>
        </w:rPr>
        <w:t>В соответствии со статьей 26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14:paraId="35432C4F" w14:textId="77777777" w:rsidR="00FC5938" w:rsidRPr="004E00E9" w:rsidRDefault="00FC5938" w:rsidP="004E00E9">
      <w:pPr>
        <w:spacing w:line="276" w:lineRule="auto"/>
        <w:rPr>
          <w:szCs w:val="24"/>
          <w:lang w:eastAsia="ru-RU"/>
        </w:rPr>
        <w:sectPr w:rsidR="00FC5938" w:rsidRPr="004E00E9" w:rsidSect="00A31702">
          <w:pgSz w:w="11906" w:h="16838"/>
          <w:pgMar w:top="1134" w:right="567" w:bottom="1134" w:left="1418" w:header="567" w:footer="567" w:gutter="0"/>
          <w:cols w:space="708"/>
          <w:docGrid w:linePitch="360"/>
        </w:sectPr>
      </w:pPr>
    </w:p>
    <w:p w14:paraId="1C1A86D7" w14:textId="11272300" w:rsidR="000D5DB2" w:rsidRPr="004E00E9" w:rsidRDefault="000D5DB2" w:rsidP="004E00E9">
      <w:pPr>
        <w:pStyle w:val="0212165"/>
      </w:pPr>
      <w:bookmarkStart w:id="266" w:name="_Toc183611975"/>
      <w:r w:rsidRPr="004E00E9">
        <w:rPr>
          <w:rFonts w:ascii="Times New Roman" w:hAnsi="Times New Roman"/>
          <w:caps w:val="0"/>
        </w:rPr>
        <w:t xml:space="preserve">ГЛАВА </w:t>
      </w:r>
      <w:r w:rsidR="00FC5938" w:rsidRPr="004E00E9">
        <w:rPr>
          <w:rFonts w:ascii="Times New Roman" w:hAnsi="Times New Roman"/>
          <w:caps w:val="0"/>
        </w:rPr>
        <w:t>12</w:t>
      </w:r>
      <w:r w:rsidRPr="004E00E9">
        <w:rPr>
          <w:rFonts w:ascii="Times New Roman" w:hAnsi="Times New Roman"/>
          <w:caps w:val="0"/>
        </w:rPr>
        <w:t>.</w:t>
      </w:r>
      <w:r w:rsidRPr="004E00E9">
        <w:t xml:space="preserve"> </w:t>
      </w:r>
      <w:r w:rsidRPr="004E00E9">
        <w:rPr>
          <w:rFonts w:hint="eastAsia"/>
          <w:caps w:val="0"/>
        </w:rPr>
        <w:t>ОСОБО</w:t>
      </w:r>
      <w:r w:rsidRPr="004E00E9">
        <w:rPr>
          <w:caps w:val="0"/>
        </w:rPr>
        <w:t xml:space="preserve"> </w:t>
      </w:r>
      <w:r w:rsidRPr="004E00E9">
        <w:rPr>
          <w:rFonts w:hint="eastAsia"/>
          <w:caps w:val="0"/>
        </w:rPr>
        <w:t>ОХРАНЯЕМЫЕ</w:t>
      </w:r>
      <w:r w:rsidRPr="004E00E9">
        <w:rPr>
          <w:caps w:val="0"/>
        </w:rPr>
        <w:t xml:space="preserve"> </w:t>
      </w:r>
      <w:r w:rsidRPr="004E00E9">
        <w:rPr>
          <w:rFonts w:hint="eastAsia"/>
          <w:caps w:val="0"/>
        </w:rPr>
        <w:t>ПРИРОДНЫЕ</w:t>
      </w:r>
      <w:r w:rsidRPr="004E00E9">
        <w:rPr>
          <w:caps w:val="0"/>
        </w:rPr>
        <w:t xml:space="preserve"> </w:t>
      </w:r>
      <w:r w:rsidRPr="004E00E9">
        <w:rPr>
          <w:rFonts w:hint="eastAsia"/>
          <w:caps w:val="0"/>
        </w:rPr>
        <w:t>ТЕРРИТОРИИ</w:t>
      </w:r>
      <w:r w:rsidRPr="004E00E9">
        <w:rPr>
          <w:caps w:val="0"/>
        </w:rPr>
        <w:t xml:space="preserve"> </w:t>
      </w:r>
      <w:r w:rsidRPr="004E00E9">
        <w:rPr>
          <w:rFonts w:hint="eastAsia"/>
          <w:caps w:val="0"/>
        </w:rPr>
        <w:t>И</w:t>
      </w:r>
      <w:r w:rsidRPr="004E00E9">
        <w:rPr>
          <w:caps w:val="0"/>
        </w:rPr>
        <w:t xml:space="preserve"> </w:t>
      </w:r>
      <w:r w:rsidRPr="004E00E9">
        <w:rPr>
          <w:rFonts w:hint="eastAsia"/>
          <w:caps w:val="0"/>
        </w:rPr>
        <w:t>ОБЪЕКТЫ</w:t>
      </w:r>
      <w:r w:rsidRPr="004E00E9">
        <w:rPr>
          <w:caps w:val="0"/>
        </w:rPr>
        <w:t xml:space="preserve"> </w:t>
      </w:r>
      <w:r w:rsidRPr="004E00E9">
        <w:rPr>
          <w:rFonts w:hint="eastAsia"/>
          <w:caps w:val="0"/>
        </w:rPr>
        <w:t>КУЛЬТУРНОГО</w:t>
      </w:r>
      <w:r w:rsidRPr="004E00E9">
        <w:rPr>
          <w:caps w:val="0"/>
        </w:rPr>
        <w:t xml:space="preserve"> </w:t>
      </w:r>
      <w:r w:rsidRPr="004E00E9">
        <w:rPr>
          <w:rFonts w:hint="eastAsia"/>
          <w:caps w:val="0"/>
        </w:rPr>
        <w:t>НАСЛЕДИЯ</w:t>
      </w:r>
      <w:r w:rsidRPr="004E00E9">
        <w:rPr>
          <w:caps w:val="0"/>
        </w:rPr>
        <w:t xml:space="preserve">. </w:t>
      </w:r>
      <w:r w:rsidRPr="004E00E9">
        <w:rPr>
          <w:rFonts w:hint="eastAsia"/>
          <w:caps w:val="0"/>
        </w:rPr>
        <w:t>ЗОНЫ</w:t>
      </w:r>
      <w:r w:rsidRPr="004E00E9">
        <w:rPr>
          <w:caps w:val="0"/>
        </w:rPr>
        <w:t xml:space="preserve"> </w:t>
      </w:r>
      <w:r w:rsidRPr="004E00E9">
        <w:rPr>
          <w:rFonts w:hint="eastAsia"/>
          <w:caps w:val="0"/>
        </w:rPr>
        <w:t>С</w:t>
      </w:r>
      <w:r w:rsidRPr="004E00E9">
        <w:rPr>
          <w:caps w:val="0"/>
        </w:rPr>
        <w:t xml:space="preserve"> </w:t>
      </w:r>
      <w:r w:rsidRPr="004E00E9">
        <w:rPr>
          <w:rFonts w:hint="eastAsia"/>
          <w:caps w:val="0"/>
        </w:rPr>
        <w:t>ОСОБЫМИ</w:t>
      </w:r>
      <w:r w:rsidRPr="004E00E9">
        <w:rPr>
          <w:caps w:val="0"/>
        </w:rPr>
        <w:t xml:space="preserve"> </w:t>
      </w:r>
      <w:r w:rsidRPr="004E00E9">
        <w:rPr>
          <w:rFonts w:hint="eastAsia"/>
          <w:caps w:val="0"/>
        </w:rPr>
        <w:t>УСЛОВИЯМИ</w:t>
      </w:r>
      <w:r w:rsidRPr="004E00E9">
        <w:rPr>
          <w:caps w:val="0"/>
        </w:rPr>
        <w:t xml:space="preserve"> </w:t>
      </w:r>
      <w:r w:rsidRPr="004E00E9">
        <w:rPr>
          <w:rFonts w:hint="eastAsia"/>
          <w:caps w:val="0"/>
        </w:rPr>
        <w:t>ИСПОЛЬЗОВАНИЯ</w:t>
      </w:r>
      <w:r w:rsidRPr="004E00E9">
        <w:rPr>
          <w:rFonts w:asciiTheme="minorHAnsi" w:hAnsiTheme="minorHAnsi"/>
          <w:caps w:val="0"/>
        </w:rPr>
        <w:t xml:space="preserve"> </w:t>
      </w:r>
      <w:r w:rsidRPr="004E00E9">
        <w:rPr>
          <w:rFonts w:ascii="Times New Roman" w:hAnsi="Times New Roman"/>
          <w:caps w:val="0"/>
        </w:rPr>
        <w:t xml:space="preserve">ТЕРРИТОРИЙ, </w:t>
      </w:r>
      <w:r w:rsidRPr="004E00E9">
        <w:rPr>
          <w:rFonts w:hint="eastAsia"/>
          <w:caps w:val="0"/>
        </w:rPr>
        <w:t>УСТАНАВЛИВАЕМЫЕ</w:t>
      </w:r>
      <w:r w:rsidRPr="004E00E9">
        <w:rPr>
          <w:caps w:val="0"/>
        </w:rPr>
        <w:t xml:space="preserve"> </w:t>
      </w:r>
      <w:r w:rsidRPr="004E00E9">
        <w:rPr>
          <w:rFonts w:hint="eastAsia"/>
          <w:caps w:val="0"/>
        </w:rPr>
        <w:t>В</w:t>
      </w:r>
      <w:r w:rsidRPr="004E00E9">
        <w:rPr>
          <w:caps w:val="0"/>
        </w:rPr>
        <w:t xml:space="preserve"> </w:t>
      </w:r>
      <w:r w:rsidRPr="004E00E9">
        <w:rPr>
          <w:rFonts w:hint="eastAsia"/>
          <w:caps w:val="0"/>
        </w:rPr>
        <w:t>СООТВЕТСТВИИ</w:t>
      </w:r>
      <w:r w:rsidRPr="004E00E9">
        <w:rPr>
          <w:caps w:val="0"/>
        </w:rPr>
        <w:t xml:space="preserve"> </w:t>
      </w:r>
      <w:r w:rsidRPr="004E00E9">
        <w:rPr>
          <w:rFonts w:hint="eastAsia"/>
          <w:caps w:val="0"/>
        </w:rPr>
        <w:t>С</w:t>
      </w:r>
      <w:r w:rsidRPr="004E00E9">
        <w:rPr>
          <w:caps w:val="0"/>
        </w:rPr>
        <w:t xml:space="preserve"> </w:t>
      </w:r>
      <w:r w:rsidRPr="004E00E9">
        <w:rPr>
          <w:rFonts w:hint="eastAsia"/>
          <w:caps w:val="0"/>
        </w:rPr>
        <w:t>ЗАКОНОДАТЕЛЬСТВОМ</w:t>
      </w:r>
      <w:r w:rsidRPr="004E00E9">
        <w:rPr>
          <w:caps w:val="0"/>
        </w:rPr>
        <w:t xml:space="preserve"> </w:t>
      </w:r>
      <w:r w:rsidRPr="004E00E9">
        <w:rPr>
          <w:rFonts w:hint="eastAsia"/>
          <w:caps w:val="0"/>
        </w:rPr>
        <w:t>РОССИЙСКОЙ</w:t>
      </w:r>
      <w:r w:rsidRPr="004E00E9">
        <w:rPr>
          <w:caps w:val="0"/>
        </w:rPr>
        <w:t xml:space="preserve"> </w:t>
      </w:r>
      <w:r w:rsidRPr="004E00E9">
        <w:rPr>
          <w:rFonts w:hint="eastAsia"/>
          <w:caps w:val="0"/>
        </w:rPr>
        <w:t>ФЕДЕРАЦИИ</w:t>
      </w:r>
      <w:r w:rsidRPr="004E00E9">
        <w:rPr>
          <w:caps w:val="0"/>
        </w:rPr>
        <w:t xml:space="preserve"> </w:t>
      </w:r>
      <w:r w:rsidRPr="004E00E9">
        <w:rPr>
          <w:rFonts w:hint="eastAsia"/>
          <w:caps w:val="0"/>
        </w:rPr>
        <w:t>ПО</w:t>
      </w:r>
      <w:r w:rsidRPr="004E00E9">
        <w:rPr>
          <w:caps w:val="0"/>
        </w:rPr>
        <w:t xml:space="preserve"> </w:t>
      </w:r>
      <w:r w:rsidRPr="004E00E9">
        <w:rPr>
          <w:rFonts w:hint="eastAsia"/>
          <w:caps w:val="0"/>
        </w:rPr>
        <w:t>УСЛОВИЯМ</w:t>
      </w:r>
      <w:r w:rsidRPr="004E00E9">
        <w:rPr>
          <w:caps w:val="0"/>
        </w:rPr>
        <w:t xml:space="preserve"> </w:t>
      </w:r>
      <w:r w:rsidRPr="004E00E9">
        <w:rPr>
          <w:rFonts w:hint="eastAsia"/>
          <w:caps w:val="0"/>
        </w:rPr>
        <w:t>ОХРАНЫ</w:t>
      </w:r>
      <w:r w:rsidRPr="004E00E9">
        <w:rPr>
          <w:caps w:val="0"/>
        </w:rPr>
        <w:t xml:space="preserve"> </w:t>
      </w:r>
      <w:r w:rsidRPr="004E00E9">
        <w:rPr>
          <w:rFonts w:hint="eastAsia"/>
          <w:caps w:val="0"/>
        </w:rPr>
        <w:t>ОБЪЕКТОВ</w:t>
      </w:r>
      <w:r w:rsidRPr="004E00E9">
        <w:rPr>
          <w:caps w:val="0"/>
        </w:rPr>
        <w:t xml:space="preserve"> </w:t>
      </w:r>
      <w:r w:rsidRPr="004E00E9">
        <w:rPr>
          <w:rFonts w:hint="eastAsia"/>
          <w:caps w:val="0"/>
        </w:rPr>
        <w:t>КУЛЬТУРНОГО</w:t>
      </w:r>
      <w:r w:rsidRPr="004E00E9">
        <w:rPr>
          <w:caps w:val="0"/>
        </w:rPr>
        <w:t xml:space="preserve"> </w:t>
      </w:r>
      <w:r w:rsidRPr="004E00E9">
        <w:rPr>
          <w:rFonts w:hint="eastAsia"/>
          <w:caps w:val="0"/>
        </w:rPr>
        <w:t>НАСЛЕДИЯ</w:t>
      </w:r>
      <w:bookmarkEnd w:id="266"/>
    </w:p>
    <w:p w14:paraId="40B3A100" w14:textId="4B83749F" w:rsidR="000D5DB2" w:rsidRPr="004E00E9" w:rsidRDefault="00FC5938" w:rsidP="004E00E9">
      <w:pPr>
        <w:pStyle w:val="0212166"/>
      </w:pPr>
      <w:bookmarkStart w:id="267" w:name="_Toc183611976"/>
      <w:r w:rsidRPr="004E00E9">
        <w:t>12</w:t>
      </w:r>
      <w:r w:rsidR="000D5DB2" w:rsidRPr="004E00E9">
        <w:t>.1 Особо охраняемые природные территории</w:t>
      </w:r>
      <w:bookmarkEnd w:id="267"/>
    </w:p>
    <w:p w14:paraId="186420CD" w14:textId="02C35EF0" w:rsidR="000D5DB2" w:rsidRPr="004E00E9" w:rsidRDefault="000D5DB2" w:rsidP="004E00E9">
      <w:pPr>
        <w:tabs>
          <w:tab w:val="left" w:pos="993"/>
        </w:tabs>
        <w:spacing w:line="276" w:lineRule="auto"/>
        <w:ind w:firstLine="709"/>
        <w:contextualSpacing/>
        <w:rPr>
          <w:rFonts w:eastAsia="Times New Roman"/>
          <w:szCs w:val="24"/>
          <w:lang w:eastAsia="ru-RU"/>
        </w:rPr>
      </w:pPr>
      <w:r w:rsidRPr="004E00E9">
        <w:rPr>
          <w:rFonts w:eastAsia="Times New Roman"/>
          <w:szCs w:val="24"/>
          <w:lang w:eastAsia="ru-RU"/>
        </w:rPr>
        <w:t>Часть территории Хакуринохабльского сельского поселения Шовге</w:t>
      </w:r>
      <w:r w:rsidR="00FC0668" w:rsidRPr="004E00E9">
        <w:rPr>
          <w:rFonts w:eastAsia="Times New Roman"/>
          <w:szCs w:val="24"/>
          <w:lang w:eastAsia="ru-RU"/>
        </w:rPr>
        <w:t>новского муниципального района Р</w:t>
      </w:r>
      <w:r w:rsidRPr="004E00E9">
        <w:rPr>
          <w:rFonts w:eastAsia="Times New Roman"/>
          <w:szCs w:val="24"/>
          <w:lang w:eastAsia="ru-RU"/>
        </w:rPr>
        <w:t xml:space="preserve">еспублики Адыгея находится в границах особо охраняемой природной территории (далее — ООПТ), располагаемой в </w:t>
      </w:r>
      <w:r w:rsidRPr="004E00E9">
        <w:rPr>
          <w:rFonts w:eastAsia="Times New Roman"/>
          <w:bCs/>
          <w:szCs w:val="24"/>
          <w:lang w:eastAsia="ru-RU"/>
        </w:rPr>
        <w:t>Курганинском районе Краснодарского края.</w:t>
      </w:r>
    </w:p>
    <w:p w14:paraId="544B104B" w14:textId="4B387B8A" w:rsidR="000D5DB2" w:rsidRPr="004E00E9" w:rsidRDefault="000D5DB2" w:rsidP="004E00E9">
      <w:pPr>
        <w:tabs>
          <w:tab w:val="left" w:pos="993"/>
        </w:tabs>
        <w:spacing w:line="276" w:lineRule="auto"/>
        <w:ind w:firstLine="709"/>
        <w:contextualSpacing/>
        <w:jc w:val="left"/>
        <w:rPr>
          <w:rFonts w:eastAsia="Times New Roman"/>
          <w:szCs w:val="24"/>
          <w:lang w:eastAsia="ru-RU"/>
        </w:rPr>
      </w:pPr>
      <w:r w:rsidRPr="004E00E9">
        <w:rPr>
          <w:rFonts w:eastAsia="Times New Roman"/>
          <w:szCs w:val="24"/>
          <w:lang w:eastAsia="ru-RU"/>
        </w:rPr>
        <w:t>Характеристика особо охраняемых природных территорий представлен в таблице 3.</w:t>
      </w:r>
      <w:r w:rsidR="00FC5938" w:rsidRPr="004E00E9">
        <w:rPr>
          <w:rFonts w:eastAsia="Times New Roman"/>
          <w:szCs w:val="24"/>
          <w:lang w:eastAsia="ru-RU"/>
        </w:rPr>
        <w:t>12</w:t>
      </w:r>
      <w:r w:rsidRPr="004E00E9">
        <w:rPr>
          <w:rFonts w:eastAsia="Times New Roman"/>
          <w:szCs w:val="24"/>
          <w:lang w:eastAsia="ru-RU"/>
        </w:rPr>
        <w:t>.1.</w:t>
      </w:r>
    </w:p>
    <w:p w14:paraId="5EBCF372" w14:textId="79DF059D" w:rsidR="000D5DB2" w:rsidRPr="004E00E9" w:rsidRDefault="000D5DB2" w:rsidP="004E00E9">
      <w:pPr>
        <w:widowControl w:val="0"/>
        <w:autoSpaceDE w:val="0"/>
        <w:autoSpaceDN w:val="0"/>
        <w:adjustRightInd w:val="0"/>
        <w:spacing w:line="276" w:lineRule="auto"/>
        <w:ind w:firstLine="709"/>
        <w:jc w:val="right"/>
        <w:rPr>
          <w:rFonts w:eastAsia="Times New Roman"/>
          <w:szCs w:val="24"/>
          <w:lang w:eastAsia="ru-RU"/>
        </w:rPr>
      </w:pPr>
      <w:r w:rsidRPr="004E00E9">
        <w:rPr>
          <w:rFonts w:eastAsia="Times New Roman"/>
          <w:szCs w:val="24"/>
          <w:lang w:eastAsia="ru-RU"/>
        </w:rPr>
        <w:t>Таблица 3.</w:t>
      </w:r>
      <w:r w:rsidR="00FC5938" w:rsidRPr="004E00E9">
        <w:rPr>
          <w:rFonts w:eastAsia="Times New Roman"/>
          <w:szCs w:val="24"/>
          <w:lang w:eastAsia="ru-RU"/>
        </w:rPr>
        <w:t>12</w:t>
      </w:r>
      <w:r w:rsidRPr="004E00E9">
        <w:rPr>
          <w:rFonts w:eastAsia="Times New Roman"/>
          <w:szCs w:val="24"/>
          <w:lang w:eastAsia="ru-RU"/>
        </w:rPr>
        <w:t>.1</w:t>
      </w:r>
    </w:p>
    <w:p w14:paraId="11D45354" w14:textId="77777777" w:rsidR="000D5DB2" w:rsidRPr="004E00E9" w:rsidRDefault="000D5DB2" w:rsidP="004E00E9">
      <w:pPr>
        <w:widowControl w:val="0"/>
        <w:autoSpaceDE w:val="0"/>
        <w:autoSpaceDN w:val="0"/>
        <w:adjustRightInd w:val="0"/>
        <w:spacing w:line="276" w:lineRule="auto"/>
        <w:jc w:val="center"/>
        <w:rPr>
          <w:rFonts w:eastAsia="Times New Roman"/>
          <w:szCs w:val="24"/>
          <w:lang w:eastAsia="ru-RU"/>
        </w:rPr>
      </w:pPr>
      <w:r w:rsidRPr="004E00E9">
        <w:rPr>
          <w:rFonts w:eastAsia="Times New Roman"/>
          <w:szCs w:val="24"/>
          <w:lang w:eastAsia="ru-RU"/>
        </w:rPr>
        <w:t>Характеристика особо охраняемых природных территорий</w:t>
      </w:r>
    </w:p>
    <w:tbl>
      <w:tblPr>
        <w:tblStyle w:val="TableGridReport612"/>
        <w:tblW w:w="5000" w:type="pct"/>
        <w:tblBorders>
          <w:bottom w:val="none" w:sz="0" w:space="0" w:color="auto"/>
        </w:tblBorders>
        <w:tblLayout w:type="fixed"/>
        <w:tblLook w:val="04A0" w:firstRow="1" w:lastRow="0" w:firstColumn="1" w:lastColumn="0" w:noHBand="0" w:noVBand="1"/>
      </w:tblPr>
      <w:tblGrid>
        <w:gridCol w:w="419"/>
        <w:gridCol w:w="1704"/>
        <w:gridCol w:w="1417"/>
        <w:gridCol w:w="1558"/>
        <w:gridCol w:w="1134"/>
        <w:gridCol w:w="2551"/>
        <w:gridCol w:w="1128"/>
      </w:tblGrid>
      <w:tr w:rsidR="000D5DB2" w:rsidRPr="004E00E9" w14:paraId="5AAD04DC" w14:textId="77777777" w:rsidTr="00117ED3">
        <w:trPr>
          <w:trHeight w:val="690"/>
        </w:trPr>
        <w:tc>
          <w:tcPr>
            <w:tcW w:w="211" w:type="pct"/>
            <w:vAlign w:val="center"/>
          </w:tcPr>
          <w:p w14:paraId="198D7B1C" w14:textId="77777777" w:rsidR="000D5DB2" w:rsidRPr="004E00E9" w:rsidRDefault="000D5DB2" w:rsidP="004E00E9">
            <w:pPr>
              <w:spacing w:line="240" w:lineRule="auto"/>
              <w:jc w:val="left"/>
              <w:rPr>
                <w:rFonts w:eastAsia="Times New Roman"/>
                <w:b/>
                <w:sz w:val="20"/>
                <w:szCs w:val="20"/>
              </w:rPr>
            </w:pPr>
            <w:r w:rsidRPr="004E00E9">
              <w:rPr>
                <w:rFonts w:eastAsia="Times New Roman"/>
                <w:b/>
                <w:sz w:val="20"/>
                <w:szCs w:val="20"/>
              </w:rPr>
              <w:t>№</w:t>
            </w:r>
          </w:p>
        </w:tc>
        <w:tc>
          <w:tcPr>
            <w:tcW w:w="859" w:type="pct"/>
            <w:vAlign w:val="center"/>
          </w:tcPr>
          <w:p w14:paraId="63B8A07C"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Наименование</w:t>
            </w:r>
          </w:p>
        </w:tc>
        <w:tc>
          <w:tcPr>
            <w:tcW w:w="715" w:type="pct"/>
            <w:vAlign w:val="center"/>
          </w:tcPr>
          <w:p w14:paraId="3CF1A18B"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Значение</w:t>
            </w:r>
          </w:p>
        </w:tc>
        <w:tc>
          <w:tcPr>
            <w:tcW w:w="786" w:type="pct"/>
            <w:vAlign w:val="center"/>
          </w:tcPr>
          <w:p w14:paraId="1CCF2BF0"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Профиль</w:t>
            </w:r>
          </w:p>
        </w:tc>
        <w:tc>
          <w:tcPr>
            <w:tcW w:w="572" w:type="pct"/>
            <w:vAlign w:val="center"/>
          </w:tcPr>
          <w:p w14:paraId="52D552E1"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Площадь, га</w:t>
            </w:r>
          </w:p>
        </w:tc>
        <w:tc>
          <w:tcPr>
            <w:tcW w:w="1287" w:type="pct"/>
            <w:vAlign w:val="center"/>
          </w:tcPr>
          <w:p w14:paraId="5CD96085"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Решения о создании и утверждении положения</w:t>
            </w:r>
          </w:p>
        </w:tc>
        <w:tc>
          <w:tcPr>
            <w:tcW w:w="569" w:type="pct"/>
          </w:tcPr>
          <w:p w14:paraId="1A58C5E8"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Площадь охранной зоны, га</w:t>
            </w:r>
          </w:p>
        </w:tc>
      </w:tr>
    </w:tbl>
    <w:p w14:paraId="3AA052E0" w14:textId="77777777" w:rsidR="000D5DB2" w:rsidRPr="004E00E9" w:rsidRDefault="000D5DB2" w:rsidP="004E00E9">
      <w:pPr>
        <w:spacing w:line="14" w:lineRule="auto"/>
        <w:jc w:val="left"/>
        <w:rPr>
          <w:rFonts w:eastAsia="Times New Roman"/>
          <w:szCs w:val="24"/>
          <w:lang w:eastAsia="ru-RU"/>
        </w:rPr>
      </w:pPr>
    </w:p>
    <w:tbl>
      <w:tblPr>
        <w:tblStyle w:val="TableGridReport612"/>
        <w:tblW w:w="5000" w:type="pct"/>
        <w:tblLayout w:type="fixed"/>
        <w:tblCellMar>
          <w:left w:w="28" w:type="dxa"/>
          <w:right w:w="28" w:type="dxa"/>
        </w:tblCellMar>
        <w:tblLook w:val="04A0" w:firstRow="1" w:lastRow="0" w:firstColumn="1" w:lastColumn="0" w:noHBand="0" w:noVBand="1"/>
      </w:tblPr>
      <w:tblGrid>
        <w:gridCol w:w="414"/>
        <w:gridCol w:w="1709"/>
        <w:gridCol w:w="1415"/>
        <w:gridCol w:w="1558"/>
        <w:gridCol w:w="1134"/>
        <w:gridCol w:w="2551"/>
        <w:gridCol w:w="1130"/>
      </w:tblGrid>
      <w:tr w:rsidR="000D5DB2" w:rsidRPr="004E00E9" w14:paraId="13A01A0E" w14:textId="77777777" w:rsidTr="00117ED3">
        <w:trPr>
          <w:tblHeader/>
        </w:trPr>
        <w:tc>
          <w:tcPr>
            <w:tcW w:w="209" w:type="pct"/>
          </w:tcPr>
          <w:p w14:paraId="339824E1"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1</w:t>
            </w:r>
          </w:p>
        </w:tc>
        <w:tc>
          <w:tcPr>
            <w:tcW w:w="862" w:type="pct"/>
          </w:tcPr>
          <w:p w14:paraId="6ECBACD8"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2</w:t>
            </w:r>
          </w:p>
        </w:tc>
        <w:tc>
          <w:tcPr>
            <w:tcW w:w="714" w:type="pct"/>
          </w:tcPr>
          <w:p w14:paraId="16B2C3E5"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3</w:t>
            </w:r>
          </w:p>
        </w:tc>
        <w:tc>
          <w:tcPr>
            <w:tcW w:w="786" w:type="pct"/>
          </w:tcPr>
          <w:p w14:paraId="6311F18B"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4</w:t>
            </w:r>
          </w:p>
        </w:tc>
        <w:tc>
          <w:tcPr>
            <w:tcW w:w="572" w:type="pct"/>
          </w:tcPr>
          <w:p w14:paraId="426C5B08"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5</w:t>
            </w:r>
          </w:p>
        </w:tc>
        <w:tc>
          <w:tcPr>
            <w:tcW w:w="1287" w:type="pct"/>
          </w:tcPr>
          <w:p w14:paraId="51ED0D35"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6</w:t>
            </w:r>
          </w:p>
        </w:tc>
        <w:tc>
          <w:tcPr>
            <w:tcW w:w="570" w:type="pct"/>
          </w:tcPr>
          <w:p w14:paraId="0E209927" w14:textId="77777777" w:rsidR="000D5DB2" w:rsidRPr="004E00E9" w:rsidRDefault="000D5DB2" w:rsidP="004E00E9">
            <w:pPr>
              <w:spacing w:line="240" w:lineRule="auto"/>
              <w:jc w:val="center"/>
              <w:rPr>
                <w:rFonts w:eastAsia="Times New Roman"/>
                <w:b/>
                <w:sz w:val="20"/>
                <w:szCs w:val="20"/>
              </w:rPr>
            </w:pPr>
            <w:r w:rsidRPr="004E00E9">
              <w:rPr>
                <w:rFonts w:eastAsia="Times New Roman"/>
                <w:b/>
                <w:sz w:val="20"/>
                <w:szCs w:val="20"/>
              </w:rPr>
              <w:t>7</w:t>
            </w:r>
          </w:p>
        </w:tc>
      </w:tr>
      <w:tr w:rsidR="000D5DB2" w:rsidRPr="004E00E9" w14:paraId="228E990C" w14:textId="77777777" w:rsidTr="00117ED3">
        <w:tc>
          <w:tcPr>
            <w:tcW w:w="5000" w:type="pct"/>
            <w:gridSpan w:val="7"/>
          </w:tcPr>
          <w:p w14:paraId="00143700" w14:textId="77777777" w:rsidR="000D5DB2" w:rsidRPr="004E00E9" w:rsidRDefault="000D5DB2" w:rsidP="004E00E9">
            <w:pPr>
              <w:spacing w:line="240" w:lineRule="auto"/>
              <w:jc w:val="center"/>
              <w:rPr>
                <w:rFonts w:eastAsia="Times New Roman"/>
                <w:b/>
                <w:color w:val="000000"/>
                <w:sz w:val="20"/>
                <w:szCs w:val="20"/>
              </w:rPr>
            </w:pPr>
            <w:r w:rsidRPr="004E00E9">
              <w:rPr>
                <w:rFonts w:eastAsia="Times New Roman"/>
                <w:b/>
                <w:color w:val="000000"/>
                <w:sz w:val="20"/>
                <w:szCs w:val="20"/>
              </w:rPr>
              <w:t>Государственные заказники</w:t>
            </w:r>
          </w:p>
        </w:tc>
      </w:tr>
      <w:tr w:rsidR="000D5DB2" w:rsidRPr="004E00E9" w14:paraId="445F5115" w14:textId="77777777" w:rsidTr="00117ED3">
        <w:tc>
          <w:tcPr>
            <w:tcW w:w="209" w:type="pct"/>
          </w:tcPr>
          <w:p w14:paraId="539234FB" w14:textId="77777777" w:rsidR="000D5DB2" w:rsidRPr="004E00E9" w:rsidRDefault="000D5DB2" w:rsidP="004E00E9">
            <w:pPr>
              <w:numPr>
                <w:ilvl w:val="0"/>
                <w:numId w:val="71"/>
              </w:numPr>
              <w:spacing w:after="200" w:line="240" w:lineRule="auto"/>
              <w:contextualSpacing/>
              <w:jc w:val="center"/>
              <w:rPr>
                <w:rFonts w:eastAsia="Times New Roman"/>
                <w:sz w:val="20"/>
                <w:szCs w:val="20"/>
              </w:rPr>
            </w:pPr>
          </w:p>
        </w:tc>
        <w:tc>
          <w:tcPr>
            <w:tcW w:w="862" w:type="pct"/>
          </w:tcPr>
          <w:p w14:paraId="2B075D92" w14:textId="77777777" w:rsidR="000D5DB2" w:rsidRPr="004E00E9" w:rsidRDefault="000D5DB2" w:rsidP="004E00E9">
            <w:pPr>
              <w:spacing w:line="240" w:lineRule="auto"/>
              <w:ind w:right="-107"/>
              <w:jc w:val="left"/>
              <w:rPr>
                <w:rFonts w:eastAsia="Times New Roman"/>
                <w:color w:val="000000"/>
                <w:sz w:val="20"/>
                <w:szCs w:val="20"/>
              </w:rPr>
            </w:pPr>
            <w:r w:rsidRPr="004E00E9">
              <w:rPr>
                <w:rFonts w:eastAsia="Times New Roman"/>
                <w:bCs/>
                <w:color w:val="000000"/>
                <w:sz w:val="20"/>
                <w:szCs w:val="20"/>
              </w:rPr>
              <w:t>Государственный природный зоологический заказник регионального значения «Средне-Лабинский»</w:t>
            </w:r>
          </w:p>
        </w:tc>
        <w:tc>
          <w:tcPr>
            <w:tcW w:w="714" w:type="pct"/>
          </w:tcPr>
          <w:p w14:paraId="549D8274" w14:textId="77777777" w:rsidR="000D5DB2" w:rsidRPr="004E00E9" w:rsidRDefault="000D5DB2" w:rsidP="004E00E9">
            <w:pPr>
              <w:spacing w:line="240" w:lineRule="auto"/>
              <w:jc w:val="left"/>
              <w:rPr>
                <w:rFonts w:eastAsia="Times New Roman"/>
                <w:sz w:val="20"/>
                <w:szCs w:val="20"/>
              </w:rPr>
            </w:pPr>
            <w:r w:rsidRPr="004E00E9">
              <w:rPr>
                <w:rFonts w:eastAsia="Times New Roman"/>
                <w:sz w:val="20"/>
                <w:szCs w:val="20"/>
              </w:rPr>
              <w:t>Региональное</w:t>
            </w:r>
          </w:p>
        </w:tc>
        <w:tc>
          <w:tcPr>
            <w:tcW w:w="786" w:type="pct"/>
          </w:tcPr>
          <w:p w14:paraId="39A282DE" w14:textId="77777777" w:rsidR="000D5DB2" w:rsidRPr="004E00E9" w:rsidRDefault="000D5DB2" w:rsidP="004E00E9">
            <w:pPr>
              <w:spacing w:line="240" w:lineRule="auto"/>
              <w:ind w:right="-110"/>
              <w:jc w:val="center"/>
              <w:rPr>
                <w:rFonts w:eastAsia="Times New Roman"/>
                <w:sz w:val="20"/>
                <w:szCs w:val="20"/>
              </w:rPr>
            </w:pPr>
            <w:r w:rsidRPr="004E00E9">
              <w:rPr>
                <w:rFonts w:eastAsia="Times New Roman"/>
                <w:sz w:val="20"/>
                <w:szCs w:val="20"/>
              </w:rPr>
              <w:t>Биологический (зоологический)</w:t>
            </w:r>
          </w:p>
        </w:tc>
        <w:tc>
          <w:tcPr>
            <w:tcW w:w="572" w:type="pct"/>
          </w:tcPr>
          <w:p w14:paraId="2A83599D" w14:textId="77777777" w:rsidR="000D5DB2" w:rsidRPr="004E00E9" w:rsidRDefault="000D5DB2" w:rsidP="004E00E9">
            <w:pPr>
              <w:spacing w:line="240" w:lineRule="auto"/>
              <w:jc w:val="center"/>
              <w:rPr>
                <w:rFonts w:eastAsia="Times New Roman"/>
                <w:sz w:val="20"/>
                <w:szCs w:val="20"/>
              </w:rPr>
            </w:pPr>
            <w:r w:rsidRPr="004E00E9">
              <w:rPr>
                <w:rFonts w:eastAsia="Times New Roman"/>
                <w:sz w:val="20"/>
                <w:szCs w:val="20"/>
              </w:rPr>
              <w:t>9320,41</w:t>
            </w:r>
          </w:p>
        </w:tc>
        <w:tc>
          <w:tcPr>
            <w:tcW w:w="1287" w:type="pct"/>
          </w:tcPr>
          <w:p w14:paraId="0C11A325" w14:textId="7E8AA91B" w:rsidR="000D5DB2" w:rsidRPr="004E00E9" w:rsidRDefault="000D5DB2" w:rsidP="004E00E9">
            <w:pPr>
              <w:spacing w:line="240" w:lineRule="auto"/>
              <w:jc w:val="left"/>
              <w:rPr>
                <w:rFonts w:eastAsia="Times New Roman"/>
                <w:color w:val="000000"/>
                <w:sz w:val="20"/>
                <w:szCs w:val="20"/>
              </w:rPr>
            </w:pPr>
            <w:r w:rsidRPr="004E00E9">
              <w:rPr>
                <w:rFonts w:eastAsia="Times New Roman"/>
                <w:color w:val="000000"/>
                <w:sz w:val="20"/>
                <w:szCs w:val="20"/>
              </w:rPr>
              <w:t>Решение исполнительного комитета Краснодарского краевого Совета депутатов трудящихся № 643 от 23</w:t>
            </w:r>
            <w:r w:rsidR="00117ED3" w:rsidRPr="004E00E9">
              <w:rPr>
                <w:rFonts w:eastAsia="Times New Roman"/>
                <w:color w:val="000000"/>
                <w:sz w:val="20"/>
                <w:szCs w:val="20"/>
              </w:rPr>
              <w:t>.10.</w:t>
            </w:r>
            <w:r w:rsidRPr="004E00E9">
              <w:rPr>
                <w:rFonts w:eastAsia="Times New Roman"/>
                <w:color w:val="000000"/>
                <w:sz w:val="20"/>
                <w:szCs w:val="20"/>
              </w:rPr>
              <w:t xml:space="preserve">1963 «Об учреждении охотничьих заказников» </w:t>
            </w:r>
          </w:p>
        </w:tc>
        <w:tc>
          <w:tcPr>
            <w:tcW w:w="570" w:type="pct"/>
          </w:tcPr>
          <w:p w14:paraId="1BAC8461" w14:textId="77777777" w:rsidR="000D5DB2" w:rsidRPr="004E00E9" w:rsidRDefault="000D5DB2" w:rsidP="004E00E9">
            <w:pPr>
              <w:spacing w:line="240" w:lineRule="auto"/>
              <w:jc w:val="center"/>
              <w:rPr>
                <w:rFonts w:eastAsia="Times New Roman"/>
                <w:color w:val="000000"/>
                <w:sz w:val="20"/>
                <w:szCs w:val="20"/>
              </w:rPr>
            </w:pPr>
            <w:r w:rsidRPr="004E00E9">
              <w:rPr>
                <w:rFonts w:eastAsia="Times New Roman"/>
                <w:color w:val="000000"/>
                <w:sz w:val="20"/>
                <w:szCs w:val="20"/>
              </w:rPr>
              <w:t>-</w:t>
            </w:r>
          </w:p>
        </w:tc>
      </w:tr>
    </w:tbl>
    <w:p w14:paraId="17B67649" w14:textId="77777777" w:rsidR="000D5DB2" w:rsidRPr="004E00E9" w:rsidRDefault="000D5DB2" w:rsidP="004E00E9">
      <w:pPr>
        <w:tabs>
          <w:tab w:val="left" w:pos="993"/>
        </w:tabs>
        <w:spacing w:before="120" w:line="276" w:lineRule="auto"/>
        <w:ind w:firstLine="709"/>
        <w:rPr>
          <w:b/>
        </w:rPr>
      </w:pPr>
      <w:r w:rsidRPr="004E00E9">
        <w:rPr>
          <w:b/>
        </w:rPr>
        <w:t xml:space="preserve">Государственный природный зоологический заказник регионального значения «Средне-Лабинский» </w:t>
      </w:r>
    </w:p>
    <w:p w14:paraId="4DE49853" w14:textId="77777777" w:rsidR="000D5DB2" w:rsidRPr="004E00E9" w:rsidRDefault="000D5DB2" w:rsidP="004E00E9">
      <w:pPr>
        <w:tabs>
          <w:tab w:val="left" w:pos="993"/>
        </w:tabs>
        <w:spacing w:line="276" w:lineRule="auto"/>
        <w:ind w:firstLine="709"/>
        <w:contextualSpacing/>
      </w:pPr>
      <w:r w:rsidRPr="004E00E9">
        <w:t>Заказник имеет профиль биологического (зоологического) и предназначен для сохранения, восстановления и воспроизводства ценных в хозяйственном, научном и эстетическом отношении объектов животного мира, отнесенных к объектам охоты, редких и находящихся под угрозой исчезновения объектов животного мира, занесенных в Красную книгу Российской Федерации и/или Красную книгу Краснодарского края, а также иных объектов животного мира и сохранения среды их обитания.</w:t>
      </w:r>
    </w:p>
    <w:p w14:paraId="55B47EC5" w14:textId="77777777" w:rsidR="000D5DB2" w:rsidRPr="004E00E9" w:rsidRDefault="000D5DB2" w:rsidP="004E00E9">
      <w:pPr>
        <w:tabs>
          <w:tab w:val="left" w:pos="993"/>
        </w:tabs>
        <w:spacing w:line="276" w:lineRule="auto"/>
        <w:ind w:firstLine="709"/>
        <w:contextualSpacing/>
      </w:pPr>
      <w:r w:rsidRPr="004E00E9">
        <w:t>Целями заказника являются сохранение, восстановление, воспроизводство объектов животного мира и среды их обитания, прежде всего охотничьих ресурсов, редких и находящихся под угрозой исчезновения объектов животного мира, занесенных в Красную книгу Российской Федерации и Красную книгу Краснодарского края, иных ценных в хозяйственном, научном и эстетическом отношении объектов животного мира, среды их обитания, путей миграции, мест зимовки, сохранение, восстановление и воспроизводство редких и находящихся под угрозой исчезновения растений, грибов и лишайников, занесенных в Красную книгу Российской Федерации и Красную книгу Краснодарского края, поддержание экологического баланса территории.</w:t>
      </w:r>
    </w:p>
    <w:p w14:paraId="08702483" w14:textId="4C6F6093" w:rsidR="000D5DB2" w:rsidRPr="004E00E9" w:rsidRDefault="000D5DB2" w:rsidP="004E00E9">
      <w:pPr>
        <w:tabs>
          <w:tab w:val="left" w:pos="993"/>
        </w:tabs>
        <w:spacing w:line="276" w:lineRule="auto"/>
        <w:ind w:firstLine="709"/>
        <w:contextualSpacing/>
      </w:pPr>
      <w:r w:rsidRPr="004E00E9">
        <w:t>На территории заказника режим охраны устано</w:t>
      </w:r>
      <w:r w:rsidR="00117ED3" w:rsidRPr="004E00E9">
        <w:t>влен в соответствии с проектом «</w:t>
      </w:r>
      <w:r w:rsidRPr="004E00E9">
        <w:t xml:space="preserve">Материалы комплексного экологического обследования особо охраняемой природной территории </w:t>
      </w:r>
      <w:r w:rsidR="00117ED3" w:rsidRPr="004E00E9">
        <w:t>«</w:t>
      </w:r>
      <w:r w:rsidRPr="004E00E9">
        <w:t>Средне-Лабинский государственный природный зоологический заказник краевого значения</w:t>
      </w:r>
      <w:r w:rsidR="00117ED3" w:rsidRPr="004E00E9">
        <w:t>»</w:t>
      </w:r>
      <w:r w:rsidRPr="004E00E9">
        <w:t xml:space="preserve"> в целях корректировки (уточнения, изменения) границ, площади и функционального зон</w:t>
      </w:r>
      <w:r w:rsidR="00117ED3" w:rsidRPr="004E00E9">
        <w:t>ирования»</w:t>
      </w:r>
      <w:r w:rsidRPr="004E00E9">
        <w:t>, расположенного в административных границах Курганинс</w:t>
      </w:r>
      <w:r w:rsidR="00117ED3" w:rsidRPr="004E00E9">
        <w:t>кого района Краснодарского края»</w:t>
      </w:r>
      <w:r w:rsidRPr="004E00E9">
        <w:t>.</w:t>
      </w:r>
    </w:p>
    <w:p w14:paraId="51355A01" w14:textId="77777777" w:rsidR="000D5DB2" w:rsidRPr="004E00E9" w:rsidRDefault="000D5DB2" w:rsidP="004E00E9">
      <w:pPr>
        <w:tabs>
          <w:tab w:val="left" w:pos="993"/>
        </w:tabs>
        <w:spacing w:line="276" w:lineRule="auto"/>
        <w:ind w:firstLine="709"/>
        <w:contextualSpacing/>
      </w:pPr>
      <w:r w:rsidRPr="004E00E9">
        <w:t>На всей территории заказника запрещено осуществление видов деятельности, противоречащих целям создания заказника или причиняющих вред природным комплексам и их компонентам, а также запрещены иные виды деятельности в соответствии с законодательством Российской Федерации и Краснодарского края, в том числе:</w:t>
      </w:r>
    </w:p>
    <w:p w14:paraId="06CABCD9"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все виды охоты, уничтожение либо повреждение воспроизводственных и защитных участков (гнезд, дупел, нор и других жилищ и убежищ) диких животных в течение всего года, кроме случаев, предусмотренных федеральным законодательством в области проведения регулирования численности животных.</w:t>
      </w:r>
    </w:p>
    <w:p w14:paraId="2ABB7433"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нахождение на территории заказника с оружием, капканами и другими орудиями добывания объектов животного мира, кроме случаев, предусмотренных федеральным законодательством в области проведения регулирования численности животных.</w:t>
      </w:r>
    </w:p>
    <w:p w14:paraId="7465982C"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пользование объектами животного и растительного мира, отнесенными в установленном порядке к редким и находящимся под угрозой исчезновения.</w:t>
      </w:r>
    </w:p>
    <w:p w14:paraId="788BD368"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сбор зоологических, ботанических, минералогических коллекций и палеонтологических объектов без согласования с уполномоченным органом в установленном порядке.</w:t>
      </w:r>
    </w:p>
    <w:p w14:paraId="273A2DB3"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проведение сплошных рубок леса, за исключением случаев, когда выборочные рубки не обеспечивают замены лесных насаждений, утрачивающих свои средообразующие, водоохранные и иные полезные функции, на лесные насаждения, обеспечивающие сохранение целевого назначения защитных лесов и выполняемых ими полезных функций.</w:t>
      </w:r>
    </w:p>
    <w:p w14:paraId="7DF7FBAC"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изреживание почвозащитного подлесочного яруса.</w:t>
      </w:r>
    </w:p>
    <w:p w14:paraId="2D7EF8E9"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вырубка при проведении санитарных рубок дуплистых и фаутных деревьев.</w:t>
      </w:r>
    </w:p>
    <w:p w14:paraId="7B1FCD32"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проведение рубок ухода и санитарных рубок в выводково-гнездовой период.</w:t>
      </w:r>
    </w:p>
    <w:p w14:paraId="0E0FED1B"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осуществление авиационных мер по борьбе с вредителями и болезнями растений (кроме случаев отсутствия возможности применения наземной техники при возникновении массовых эпидемий или иных естественных природных явлений, связанных со вспышками численности вредителей).</w:t>
      </w:r>
    </w:p>
    <w:p w14:paraId="1407D4B1"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осуществление авиационных мер по борьбе с вредителями в водоохранной зоне водных объектов и над их акваторией.</w:t>
      </w:r>
    </w:p>
    <w:p w14:paraId="0B774067"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содержание собак без привязи и поводка вне границ населенных пунктов, нагонка и натаска собак.</w:t>
      </w:r>
    </w:p>
    <w:p w14:paraId="78EE686F"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интродукция объектов животного и растительного мира в целях акклиматизации.</w:t>
      </w:r>
    </w:p>
    <w:p w14:paraId="6D29734A"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сенокошение, организация пастбищ и выпас скота вне специально выделенных участков, согласованных с уполномоченным органом.</w:t>
      </w:r>
    </w:p>
    <w:p w14:paraId="6A38DF95"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сжигание естественной растительности и пожнивных остатков, в том числе весенние палы.</w:t>
      </w:r>
    </w:p>
    <w:p w14:paraId="22E64128"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движение и стоянка механических транспортных средств, не связанные с функционированием заказника вне дорог общего пользования, кроме транспортных средств работников специально уполномоченного органа государственной власти в области охраны объектов животного мира и среды их обитания, прогон скота вне автомобильных дорог.</w:t>
      </w:r>
    </w:p>
    <w:p w14:paraId="765E4FD4"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осуществление рекреационной деятельности (в том числе организация мест отдыха и разведение костров) за пределами специально предусмотренных для этого мест.</w:t>
      </w:r>
    </w:p>
    <w:p w14:paraId="1B296FFA"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самовольное устройство спортивных площадок и установка спортивного оборудования, прокладка и маркировка спортивных трасс и маршрутов.</w:t>
      </w:r>
    </w:p>
    <w:p w14:paraId="1FB99C52"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проведение массовых спортивных, зрелищных и иных мероприятий вне специально выделенных для этих целей мест и без согласования в установленном законодательством порядке.</w:t>
      </w:r>
    </w:p>
    <w:p w14:paraId="2EAEA8BE" w14:textId="799EA0E5"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 xml:space="preserve">уничтожение или повреждение шлагбаумов, аншлагов, стендов и </w:t>
      </w:r>
      <w:r w:rsidR="00621523" w:rsidRPr="004E00E9">
        <w:rPr>
          <w:szCs w:val="24"/>
        </w:rPr>
        <w:t>других информационных знаков,</w:t>
      </w:r>
      <w:r w:rsidRPr="004E00E9">
        <w:rPr>
          <w:szCs w:val="24"/>
        </w:rPr>
        <w:t xml:space="preserve"> и указателей, а также оборудованных экологических троп и мест отдыха.</w:t>
      </w:r>
    </w:p>
    <w:p w14:paraId="7D8C4847"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размещение на земельных участках заказника рекламных и информационных щитов, не связанных с функционированием заказника.</w:t>
      </w:r>
    </w:p>
    <w:p w14:paraId="09BDC209"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геологическая разведка и добыча полезных ископаемых, а также выполнение иных связанных с пользованием недрами работ.</w:t>
      </w:r>
    </w:p>
    <w:p w14:paraId="4FC978A8"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проведение дноуглубительных, взрывных, буровых и других работ, связанных с изменением дна и берегов водных объектов, за исключением реализации проектов по защите населения от негативного воздействия вод.</w:t>
      </w:r>
    </w:p>
    <w:p w14:paraId="7F26B75E"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загрязнение поверхностных и подземных вод неочищенными сточными водами и другими веществами.</w:t>
      </w:r>
    </w:p>
    <w:p w14:paraId="0B559866"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засорение поверхностных вод.</w:t>
      </w:r>
    </w:p>
    <w:p w14:paraId="6DC42F48"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создание объектов размещения, хранения отходов производства и потребления, радиоактивных, химических, взрывчатых, токсичных, отравляющих и ядовитых веществ, сброс неочищенных сточных вод.</w:t>
      </w:r>
    </w:p>
    <w:p w14:paraId="1A56E022"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предоставление садоводческих и дачных участков, земельных участков для жилищного строительства.</w:t>
      </w:r>
    </w:p>
    <w:p w14:paraId="11E13F50"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распашка земель в границах прибрежных защитных полос водных объектов.</w:t>
      </w:r>
    </w:p>
    <w:p w14:paraId="09469411"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распашка земель без согласования уполномоченного органа (за исключением земель, уже используемых пользователями, владельцами и собственниками для производства сельскохозяйственной продукции).</w:t>
      </w:r>
    </w:p>
    <w:p w14:paraId="73AB05E6"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организация пастбищ и выпас сельскохозяйственных животных за пределами специально предусмотренных для этого участков.</w:t>
      </w:r>
    </w:p>
    <w:p w14:paraId="030E2B77"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заготовка древесины (за исключением заготовки и сбора древесных лесных ресурсов гражданами для собственных нужд в установленном порядке).</w:t>
      </w:r>
    </w:p>
    <w:p w14:paraId="51A61EB7"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заготовка и сбор недревесных лесных ресурсов (за исключением заготовки и сбора недревесных лесных ресурсов гражданами для собственных нужд в установленном порядке).</w:t>
      </w:r>
    </w:p>
    <w:p w14:paraId="6CF52BF2"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заготовка пищевых лесных ресурсов и сбор лекарственных растений (за исключением заготовки пищевых лесных ресурсов гражданами и сбора ими лекарственных растений для собственных нужд в установленном порядке).</w:t>
      </w:r>
    </w:p>
    <w:p w14:paraId="14A3CF1D"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строительство автомобильных дорог, трубопроводов, линий электропередачи и других коммуникаций, промышленных, хозяйственных и жилых объектов, сооружений, не связанных с функционированием заказника, кроме эксплуатации, реконструкции и ремонта существующих систем линейных сооружений, при условии проведения природоохранных мероприятий по снижению негативного воздействия работ на природные объекты и комплексы по согласованию с уполномоченным органом и на основании проекта, получившего положительное заключение государственной экологической экспертизы.</w:t>
      </w:r>
    </w:p>
    <w:p w14:paraId="6B4D4A19"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перепрофилирование сложившихся к моменту организации заказника направлений хозяйственно-производственной деятельности землепользователей.</w:t>
      </w:r>
    </w:p>
    <w:p w14:paraId="0F2094A0"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иные виды деятельности, запрещенные федеральными законами.</w:t>
      </w:r>
    </w:p>
    <w:p w14:paraId="6FF27532" w14:textId="77777777" w:rsidR="000D5DB2" w:rsidRPr="004E00E9" w:rsidRDefault="000D5DB2" w:rsidP="004E00E9">
      <w:pPr>
        <w:tabs>
          <w:tab w:val="left" w:pos="993"/>
        </w:tabs>
        <w:spacing w:line="276" w:lineRule="auto"/>
        <w:ind w:firstLine="709"/>
        <w:contextualSpacing/>
      </w:pPr>
      <w:r w:rsidRPr="004E00E9">
        <w:t>В границах заказника устанавливается дифференцированный режим особой охраны с учетом природных, хозяйственных и иных особенностей территории. В соответствии с функциональным назначением, режимом охраны и использования на территории заказника выделяются четыре функциональные зоны:</w:t>
      </w:r>
    </w:p>
    <w:p w14:paraId="4386EC69"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зона особой охраны или строгого режима;</w:t>
      </w:r>
    </w:p>
    <w:p w14:paraId="2A284BB1"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зона экстенсивного природопользования;</w:t>
      </w:r>
    </w:p>
    <w:p w14:paraId="66EC8D14"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рекреационная зона;</w:t>
      </w:r>
    </w:p>
    <w:p w14:paraId="1BED38EC" w14:textId="77777777"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зона интенсивного природопользования.</w:t>
      </w:r>
    </w:p>
    <w:p w14:paraId="76AD647D" w14:textId="362C7212" w:rsidR="000D5DB2" w:rsidRPr="004E00E9" w:rsidRDefault="000D5DB2" w:rsidP="004E00E9">
      <w:pPr>
        <w:tabs>
          <w:tab w:val="left" w:pos="993"/>
        </w:tabs>
        <w:spacing w:line="276" w:lineRule="auto"/>
        <w:ind w:firstLine="709"/>
        <w:contextualSpacing/>
      </w:pPr>
      <w:r w:rsidRPr="004E00E9">
        <w:t>На территории Хакуринохабльского сельского поселения Шовге</w:t>
      </w:r>
      <w:r w:rsidR="00FC0668" w:rsidRPr="004E00E9">
        <w:t>новского муниципального района Р</w:t>
      </w:r>
      <w:r w:rsidRPr="004E00E9">
        <w:t xml:space="preserve">еспублики Адыгея находится несколько таких функциональных зон: </w:t>
      </w:r>
    </w:p>
    <w:p w14:paraId="74F4F66F" w14:textId="6DEE6375"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 xml:space="preserve">зона экстенсивного природопользования государственного природного зоологического заказника регионального значения </w:t>
      </w:r>
      <w:r w:rsidR="00117ED3" w:rsidRPr="004E00E9">
        <w:rPr>
          <w:szCs w:val="24"/>
        </w:rPr>
        <w:t>«</w:t>
      </w:r>
      <w:r w:rsidRPr="004E00E9">
        <w:rPr>
          <w:szCs w:val="24"/>
        </w:rPr>
        <w:t>Средне-Лабинский</w:t>
      </w:r>
      <w:r w:rsidR="00117ED3" w:rsidRPr="004E00E9">
        <w:rPr>
          <w:szCs w:val="24"/>
        </w:rPr>
        <w:t>»</w:t>
      </w:r>
      <w:r w:rsidRPr="004E00E9">
        <w:rPr>
          <w:szCs w:val="24"/>
        </w:rPr>
        <w:t>, расположенного на территории муниципального образования Курганинский район Краснодарского края (ЗОУИТ 23:16-6.1091);</w:t>
      </w:r>
    </w:p>
    <w:p w14:paraId="749EF73C" w14:textId="73931DED"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 xml:space="preserve">зона особой охраны или строгого режима государственного природного зоологического заказника регионального значения </w:t>
      </w:r>
      <w:r w:rsidR="00117ED3" w:rsidRPr="004E00E9">
        <w:rPr>
          <w:szCs w:val="24"/>
        </w:rPr>
        <w:t>«</w:t>
      </w:r>
      <w:r w:rsidRPr="004E00E9">
        <w:rPr>
          <w:szCs w:val="24"/>
        </w:rPr>
        <w:t>Средне-Лабинский</w:t>
      </w:r>
      <w:r w:rsidR="00117ED3" w:rsidRPr="004E00E9">
        <w:rPr>
          <w:szCs w:val="24"/>
        </w:rPr>
        <w:t>»</w:t>
      </w:r>
      <w:r w:rsidRPr="004E00E9">
        <w:rPr>
          <w:szCs w:val="24"/>
        </w:rPr>
        <w:t>, расположенного на территории муниципального образования Курганинский район Краснодарского края (ЗОУИТ 23:16-6.781);</w:t>
      </w:r>
    </w:p>
    <w:p w14:paraId="117F9CD4" w14:textId="00BC3C05" w:rsidR="000D5DB2" w:rsidRPr="004E00E9" w:rsidRDefault="000D5DB2" w:rsidP="004E00E9">
      <w:pPr>
        <w:numPr>
          <w:ilvl w:val="0"/>
          <w:numId w:val="72"/>
        </w:numPr>
        <w:tabs>
          <w:tab w:val="left" w:pos="709"/>
        </w:tabs>
        <w:spacing w:before="120" w:after="120" w:line="276" w:lineRule="auto"/>
        <w:ind w:left="0" w:firstLine="426"/>
        <w:contextualSpacing/>
        <w:rPr>
          <w:szCs w:val="24"/>
        </w:rPr>
      </w:pPr>
      <w:r w:rsidRPr="004E00E9">
        <w:rPr>
          <w:szCs w:val="24"/>
        </w:rPr>
        <w:t xml:space="preserve">рекреационная зона государственного природного зоологического заказника регионального значения </w:t>
      </w:r>
      <w:r w:rsidR="00117ED3" w:rsidRPr="004E00E9">
        <w:rPr>
          <w:szCs w:val="24"/>
        </w:rPr>
        <w:t>«</w:t>
      </w:r>
      <w:r w:rsidRPr="004E00E9">
        <w:rPr>
          <w:szCs w:val="24"/>
        </w:rPr>
        <w:t>Средне-Лабинский</w:t>
      </w:r>
      <w:r w:rsidR="00117ED3" w:rsidRPr="004E00E9">
        <w:rPr>
          <w:szCs w:val="24"/>
        </w:rPr>
        <w:t>»</w:t>
      </w:r>
      <w:r w:rsidRPr="004E00E9">
        <w:rPr>
          <w:szCs w:val="24"/>
        </w:rPr>
        <w:t>, расположенного на территории муниципального образования Курганинский район Краснодарского края (ЗОУИТ 23:16-6.1192).</w:t>
      </w:r>
    </w:p>
    <w:p w14:paraId="244E12DB" w14:textId="7500102D" w:rsidR="000D5DB2" w:rsidRPr="004E00E9" w:rsidRDefault="00FC5938" w:rsidP="004E00E9">
      <w:pPr>
        <w:pStyle w:val="0212166"/>
      </w:pPr>
      <w:bookmarkStart w:id="268" w:name="_Toc183611977"/>
      <w:r w:rsidRPr="004E00E9">
        <w:t>12</w:t>
      </w:r>
      <w:r w:rsidR="000D5DB2" w:rsidRPr="004E00E9">
        <w:t>.2 Объекты культурного наследия</w:t>
      </w:r>
      <w:bookmarkEnd w:id="268"/>
    </w:p>
    <w:p w14:paraId="56805A01" w14:textId="1DD568E7" w:rsidR="000D5DB2" w:rsidRPr="004E00E9" w:rsidRDefault="000D5DB2" w:rsidP="004E00E9">
      <w:pPr>
        <w:spacing w:line="276" w:lineRule="auto"/>
        <w:ind w:firstLine="709"/>
      </w:pPr>
      <w:bookmarkStart w:id="269" w:name="_Toc72242005"/>
      <w:r w:rsidRPr="004E00E9">
        <w:t>В границах Хакуринохабльского сельского поселения расположено 9 объектов культурного наследия, а также объекты археологического наследия. Перечень объектов культурного нас</w:t>
      </w:r>
      <w:r w:rsidR="00FC5938" w:rsidRPr="004E00E9">
        <w:t>ледия представлен в таблице 3.12</w:t>
      </w:r>
      <w:r w:rsidRPr="004E00E9">
        <w:t>.2. Перечень объектов археологического нас</w:t>
      </w:r>
      <w:r w:rsidR="00FC5938" w:rsidRPr="004E00E9">
        <w:t>ледия представлен в таблице 3.12</w:t>
      </w:r>
      <w:r w:rsidRPr="004E00E9">
        <w:t>.3.</w:t>
      </w:r>
    </w:p>
    <w:p w14:paraId="1509B26E" w14:textId="14CB5C4E" w:rsidR="000D5DB2" w:rsidRPr="004E00E9" w:rsidRDefault="00FC5938" w:rsidP="004E00E9">
      <w:pPr>
        <w:spacing w:line="276" w:lineRule="auto"/>
        <w:ind w:firstLine="709"/>
        <w:jc w:val="right"/>
      </w:pPr>
      <w:r w:rsidRPr="004E00E9">
        <w:t>Таблица 3.12</w:t>
      </w:r>
      <w:r w:rsidR="000D5DB2" w:rsidRPr="004E00E9">
        <w:t>.2</w:t>
      </w:r>
    </w:p>
    <w:p w14:paraId="300EE62D" w14:textId="77777777" w:rsidR="000D5DB2" w:rsidRPr="004E00E9" w:rsidRDefault="000D5DB2" w:rsidP="004E00E9">
      <w:pPr>
        <w:spacing w:line="276" w:lineRule="auto"/>
        <w:jc w:val="center"/>
      </w:pPr>
      <w:r w:rsidRPr="004E00E9">
        <w:t>Перечень объектов культурного наследия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7"/>
        <w:gridCol w:w="995"/>
        <w:gridCol w:w="2127"/>
        <w:gridCol w:w="1134"/>
        <w:gridCol w:w="1275"/>
        <w:gridCol w:w="2127"/>
        <w:gridCol w:w="1836"/>
      </w:tblGrid>
      <w:tr w:rsidR="000D5DB2" w:rsidRPr="004E00E9" w14:paraId="04789D7F" w14:textId="77777777" w:rsidTr="009614C1">
        <w:trPr>
          <w:cantSplit/>
          <w:trHeight w:val="96"/>
          <w:jc w:val="center"/>
        </w:trPr>
        <w:tc>
          <w:tcPr>
            <w:tcW w:w="210" w:type="pct"/>
            <w:vAlign w:val="center"/>
          </w:tcPr>
          <w:p w14:paraId="46A11960" w14:textId="77777777" w:rsidR="000D5DB2" w:rsidRPr="004E00E9" w:rsidRDefault="000D5DB2" w:rsidP="004E00E9">
            <w:pPr>
              <w:spacing w:line="240" w:lineRule="auto"/>
              <w:jc w:val="center"/>
              <w:rPr>
                <w:b/>
                <w:sz w:val="20"/>
              </w:rPr>
            </w:pPr>
            <w:r w:rsidRPr="004E00E9">
              <w:rPr>
                <w:b/>
                <w:sz w:val="20"/>
              </w:rPr>
              <w:t>№</w:t>
            </w:r>
          </w:p>
        </w:tc>
        <w:tc>
          <w:tcPr>
            <w:tcW w:w="502" w:type="pct"/>
            <w:vAlign w:val="center"/>
          </w:tcPr>
          <w:p w14:paraId="2D57473A" w14:textId="77777777" w:rsidR="000D5DB2" w:rsidRPr="004E00E9" w:rsidRDefault="000D5DB2" w:rsidP="004E00E9">
            <w:pPr>
              <w:spacing w:line="240" w:lineRule="auto"/>
              <w:jc w:val="center"/>
              <w:rPr>
                <w:b/>
                <w:sz w:val="20"/>
              </w:rPr>
            </w:pPr>
            <w:r w:rsidRPr="004E00E9">
              <w:rPr>
                <w:b/>
                <w:sz w:val="20"/>
              </w:rPr>
              <w:t>№ на карте</w:t>
            </w:r>
          </w:p>
        </w:tc>
        <w:tc>
          <w:tcPr>
            <w:tcW w:w="1073" w:type="pct"/>
            <w:vAlign w:val="center"/>
          </w:tcPr>
          <w:p w14:paraId="08543D43" w14:textId="77777777" w:rsidR="000D5DB2" w:rsidRPr="004E00E9" w:rsidRDefault="000D5DB2" w:rsidP="004E00E9">
            <w:pPr>
              <w:spacing w:line="240" w:lineRule="auto"/>
              <w:jc w:val="center"/>
              <w:rPr>
                <w:b/>
                <w:sz w:val="20"/>
              </w:rPr>
            </w:pPr>
            <w:r w:rsidRPr="004E00E9">
              <w:rPr>
                <w:b/>
                <w:sz w:val="20"/>
              </w:rPr>
              <w:t>Наименование</w:t>
            </w:r>
          </w:p>
        </w:tc>
        <w:tc>
          <w:tcPr>
            <w:tcW w:w="572" w:type="pct"/>
            <w:vAlign w:val="center"/>
          </w:tcPr>
          <w:p w14:paraId="22BEE7DE" w14:textId="77777777" w:rsidR="000D5DB2" w:rsidRPr="004E00E9" w:rsidRDefault="000D5DB2" w:rsidP="004E00E9">
            <w:pPr>
              <w:spacing w:line="240" w:lineRule="auto"/>
              <w:ind w:left="-108" w:right="-108"/>
              <w:jc w:val="center"/>
              <w:rPr>
                <w:b/>
                <w:sz w:val="20"/>
              </w:rPr>
            </w:pPr>
            <w:r w:rsidRPr="004E00E9">
              <w:rPr>
                <w:b/>
                <w:sz w:val="20"/>
              </w:rPr>
              <w:t>Датировка</w:t>
            </w:r>
          </w:p>
        </w:tc>
        <w:tc>
          <w:tcPr>
            <w:tcW w:w="643" w:type="pct"/>
            <w:vAlign w:val="center"/>
          </w:tcPr>
          <w:p w14:paraId="10D1EFCA" w14:textId="77777777" w:rsidR="000D5DB2" w:rsidRPr="004E00E9" w:rsidRDefault="000D5DB2" w:rsidP="004E00E9">
            <w:pPr>
              <w:spacing w:line="240" w:lineRule="auto"/>
              <w:ind w:left="-108" w:right="-108"/>
              <w:jc w:val="center"/>
              <w:rPr>
                <w:b/>
                <w:sz w:val="20"/>
              </w:rPr>
            </w:pPr>
            <w:r w:rsidRPr="004E00E9">
              <w:rPr>
                <w:b/>
                <w:sz w:val="20"/>
              </w:rPr>
              <w:t>Категория</w:t>
            </w:r>
          </w:p>
        </w:tc>
        <w:tc>
          <w:tcPr>
            <w:tcW w:w="1073" w:type="pct"/>
            <w:vAlign w:val="center"/>
          </w:tcPr>
          <w:p w14:paraId="60E8DE70" w14:textId="77777777" w:rsidR="000D5DB2" w:rsidRPr="004E00E9" w:rsidRDefault="000D5DB2" w:rsidP="004E00E9">
            <w:pPr>
              <w:spacing w:line="240" w:lineRule="auto"/>
              <w:jc w:val="center"/>
              <w:rPr>
                <w:b/>
                <w:sz w:val="20"/>
              </w:rPr>
            </w:pPr>
            <w:r w:rsidRPr="004E00E9">
              <w:rPr>
                <w:b/>
                <w:sz w:val="20"/>
              </w:rPr>
              <w:t>Местонахождение</w:t>
            </w:r>
          </w:p>
        </w:tc>
        <w:tc>
          <w:tcPr>
            <w:tcW w:w="926" w:type="pct"/>
            <w:vAlign w:val="center"/>
          </w:tcPr>
          <w:p w14:paraId="60AA6885" w14:textId="77777777" w:rsidR="000D5DB2" w:rsidRPr="004E00E9" w:rsidRDefault="000D5DB2" w:rsidP="004E00E9">
            <w:pPr>
              <w:spacing w:line="240" w:lineRule="auto"/>
              <w:jc w:val="center"/>
              <w:rPr>
                <w:b/>
                <w:sz w:val="20"/>
              </w:rPr>
            </w:pPr>
            <w:r w:rsidRPr="004E00E9">
              <w:rPr>
                <w:b/>
                <w:sz w:val="20"/>
              </w:rPr>
              <w:t>Зона охраны объекта культурного наследия</w:t>
            </w:r>
          </w:p>
        </w:tc>
      </w:tr>
    </w:tbl>
    <w:p w14:paraId="223EC92F" w14:textId="77777777" w:rsidR="000D5DB2" w:rsidRPr="004E00E9" w:rsidRDefault="000D5DB2" w:rsidP="004E00E9">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21"/>
        <w:gridCol w:w="991"/>
        <w:gridCol w:w="2127"/>
        <w:gridCol w:w="1134"/>
        <w:gridCol w:w="1275"/>
        <w:gridCol w:w="2127"/>
        <w:gridCol w:w="1836"/>
      </w:tblGrid>
      <w:tr w:rsidR="000D5DB2" w:rsidRPr="004E00E9" w14:paraId="1920A4D5" w14:textId="77777777" w:rsidTr="009614C1">
        <w:trPr>
          <w:trHeight w:val="20"/>
          <w:tblHeader/>
          <w:jc w:val="center"/>
        </w:trPr>
        <w:tc>
          <w:tcPr>
            <w:tcW w:w="212" w:type="pct"/>
          </w:tcPr>
          <w:p w14:paraId="5DB8E4D1" w14:textId="77777777" w:rsidR="000D5DB2" w:rsidRPr="004E00E9" w:rsidRDefault="000D5DB2" w:rsidP="004E00E9">
            <w:pPr>
              <w:spacing w:line="240" w:lineRule="auto"/>
              <w:jc w:val="center"/>
              <w:rPr>
                <w:b/>
                <w:sz w:val="20"/>
                <w:szCs w:val="20"/>
              </w:rPr>
            </w:pPr>
            <w:r w:rsidRPr="004E00E9">
              <w:rPr>
                <w:b/>
                <w:sz w:val="20"/>
                <w:szCs w:val="20"/>
              </w:rPr>
              <w:t>1</w:t>
            </w:r>
          </w:p>
        </w:tc>
        <w:tc>
          <w:tcPr>
            <w:tcW w:w="500" w:type="pct"/>
          </w:tcPr>
          <w:p w14:paraId="192F107A" w14:textId="77777777" w:rsidR="000D5DB2" w:rsidRPr="004E00E9" w:rsidRDefault="000D5DB2" w:rsidP="004E00E9">
            <w:pPr>
              <w:spacing w:line="240" w:lineRule="auto"/>
              <w:jc w:val="center"/>
              <w:rPr>
                <w:b/>
                <w:sz w:val="20"/>
                <w:szCs w:val="20"/>
              </w:rPr>
            </w:pPr>
            <w:r w:rsidRPr="004E00E9">
              <w:rPr>
                <w:b/>
                <w:sz w:val="20"/>
                <w:szCs w:val="20"/>
              </w:rPr>
              <w:t>2</w:t>
            </w:r>
          </w:p>
        </w:tc>
        <w:tc>
          <w:tcPr>
            <w:tcW w:w="1073" w:type="pct"/>
          </w:tcPr>
          <w:p w14:paraId="3D97D709" w14:textId="77777777" w:rsidR="000D5DB2" w:rsidRPr="004E00E9" w:rsidRDefault="000D5DB2" w:rsidP="004E00E9">
            <w:pPr>
              <w:spacing w:line="240" w:lineRule="auto"/>
              <w:jc w:val="center"/>
              <w:rPr>
                <w:b/>
                <w:sz w:val="20"/>
                <w:szCs w:val="20"/>
              </w:rPr>
            </w:pPr>
            <w:r w:rsidRPr="004E00E9">
              <w:rPr>
                <w:b/>
                <w:sz w:val="20"/>
                <w:szCs w:val="20"/>
              </w:rPr>
              <w:t>3</w:t>
            </w:r>
          </w:p>
        </w:tc>
        <w:tc>
          <w:tcPr>
            <w:tcW w:w="572" w:type="pct"/>
          </w:tcPr>
          <w:p w14:paraId="05214F63" w14:textId="77777777" w:rsidR="000D5DB2" w:rsidRPr="004E00E9" w:rsidRDefault="000D5DB2" w:rsidP="004E00E9">
            <w:pPr>
              <w:spacing w:line="240" w:lineRule="auto"/>
              <w:jc w:val="center"/>
              <w:rPr>
                <w:b/>
                <w:sz w:val="20"/>
                <w:szCs w:val="20"/>
              </w:rPr>
            </w:pPr>
            <w:r w:rsidRPr="004E00E9">
              <w:rPr>
                <w:b/>
                <w:sz w:val="20"/>
                <w:szCs w:val="20"/>
              </w:rPr>
              <w:t>4</w:t>
            </w:r>
          </w:p>
        </w:tc>
        <w:tc>
          <w:tcPr>
            <w:tcW w:w="643" w:type="pct"/>
          </w:tcPr>
          <w:p w14:paraId="69EF37A5" w14:textId="77777777" w:rsidR="000D5DB2" w:rsidRPr="004E00E9" w:rsidRDefault="000D5DB2" w:rsidP="004E00E9">
            <w:pPr>
              <w:spacing w:line="240" w:lineRule="auto"/>
              <w:jc w:val="center"/>
              <w:rPr>
                <w:b/>
                <w:sz w:val="20"/>
                <w:szCs w:val="20"/>
              </w:rPr>
            </w:pPr>
            <w:r w:rsidRPr="004E00E9">
              <w:rPr>
                <w:b/>
                <w:sz w:val="20"/>
                <w:szCs w:val="20"/>
              </w:rPr>
              <w:t>5</w:t>
            </w:r>
          </w:p>
        </w:tc>
        <w:tc>
          <w:tcPr>
            <w:tcW w:w="1073" w:type="pct"/>
          </w:tcPr>
          <w:p w14:paraId="19369501" w14:textId="77777777" w:rsidR="000D5DB2" w:rsidRPr="004E00E9" w:rsidRDefault="000D5DB2" w:rsidP="004E00E9">
            <w:pPr>
              <w:spacing w:line="240" w:lineRule="auto"/>
              <w:jc w:val="center"/>
              <w:rPr>
                <w:b/>
                <w:sz w:val="20"/>
                <w:szCs w:val="20"/>
              </w:rPr>
            </w:pPr>
            <w:r w:rsidRPr="004E00E9">
              <w:rPr>
                <w:b/>
                <w:sz w:val="20"/>
                <w:szCs w:val="20"/>
              </w:rPr>
              <w:t>6</w:t>
            </w:r>
          </w:p>
        </w:tc>
        <w:tc>
          <w:tcPr>
            <w:tcW w:w="926" w:type="pct"/>
          </w:tcPr>
          <w:p w14:paraId="5DFEF598" w14:textId="77777777" w:rsidR="000D5DB2" w:rsidRPr="004E00E9" w:rsidRDefault="000D5DB2" w:rsidP="004E00E9">
            <w:pPr>
              <w:spacing w:line="240" w:lineRule="auto"/>
              <w:jc w:val="center"/>
              <w:rPr>
                <w:b/>
                <w:sz w:val="20"/>
                <w:szCs w:val="20"/>
              </w:rPr>
            </w:pPr>
            <w:r w:rsidRPr="004E00E9">
              <w:rPr>
                <w:b/>
                <w:sz w:val="20"/>
                <w:szCs w:val="20"/>
              </w:rPr>
              <w:t>7</w:t>
            </w:r>
          </w:p>
        </w:tc>
      </w:tr>
      <w:tr w:rsidR="009614C1" w:rsidRPr="004E00E9" w14:paraId="47CEB496" w14:textId="77777777" w:rsidTr="009614C1">
        <w:trPr>
          <w:trHeight w:val="20"/>
          <w:jc w:val="center"/>
        </w:trPr>
        <w:tc>
          <w:tcPr>
            <w:tcW w:w="212" w:type="pct"/>
          </w:tcPr>
          <w:p w14:paraId="14604657" w14:textId="77777777" w:rsidR="009614C1" w:rsidRPr="004E00E9" w:rsidRDefault="009614C1" w:rsidP="004E00E9">
            <w:pPr>
              <w:spacing w:line="240" w:lineRule="auto"/>
              <w:jc w:val="center"/>
              <w:rPr>
                <w:sz w:val="20"/>
                <w:szCs w:val="20"/>
              </w:rPr>
            </w:pPr>
            <w:r w:rsidRPr="004E00E9">
              <w:rPr>
                <w:sz w:val="20"/>
                <w:szCs w:val="20"/>
              </w:rPr>
              <w:t>1</w:t>
            </w:r>
          </w:p>
        </w:tc>
        <w:tc>
          <w:tcPr>
            <w:tcW w:w="500" w:type="pct"/>
          </w:tcPr>
          <w:p w14:paraId="4C772B9B" w14:textId="4A58919A" w:rsidR="009614C1" w:rsidRPr="004E00E9" w:rsidRDefault="009614C1" w:rsidP="004E00E9">
            <w:pPr>
              <w:spacing w:line="240" w:lineRule="auto"/>
              <w:jc w:val="center"/>
              <w:rPr>
                <w:sz w:val="20"/>
                <w:szCs w:val="20"/>
              </w:rPr>
            </w:pPr>
            <w:r w:rsidRPr="004E00E9">
              <w:rPr>
                <w:sz w:val="20"/>
                <w:szCs w:val="20"/>
              </w:rPr>
              <w:t>ОКН.1.1</w:t>
            </w:r>
          </w:p>
        </w:tc>
        <w:tc>
          <w:tcPr>
            <w:tcW w:w="1073" w:type="pct"/>
          </w:tcPr>
          <w:p w14:paraId="038EAC6F" w14:textId="785667B9" w:rsidR="009614C1" w:rsidRPr="004E00E9" w:rsidRDefault="009614C1" w:rsidP="004E00E9">
            <w:pPr>
              <w:spacing w:line="240" w:lineRule="auto"/>
              <w:jc w:val="left"/>
              <w:rPr>
                <w:sz w:val="20"/>
                <w:szCs w:val="20"/>
              </w:rPr>
            </w:pPr>
            <w:r w:rsidRPr="004E00E9">
              <w:rPr>
                <w:sz w:val="20"/>
                <w:szCs w:val="20"/>
              </w:rPr>
              <w:t xml:space="preserve">Братская могила </w:t>
            </w:r>
            <w:r w:rsidRPr="004E00E9">
              <w:rPr>
                <w:sz w:val="20"/>
                <w:szCs w:val="20"/>
              </w:rPr>
              <w:br/>
              <w:t>(-обелиск, посвященный Чернобыльцам)</w:t>
            </w:r>
          </w:p>
        </w:tc>
        <w:tc>
          <w:tcPr>
            <w:tcW w:w="572" w:type="pct"/>
          </w:tcPr>
          <w:p w14:paraId="10483C2D" w14:textId="7A745818"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1941-1945 годы</w:t>
            </w:r>
          </w:p>
          <w:p w14:paraId="3E3931FC" w14:textId="77777777"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1943 год</w:t>
            </w:r>
          </w:p>
          <w:p w14:paraId="1379D181" w14:textId="333F6DC2" w:rsidR="009614C1" w:rsidRPr="004E00E9" w:rsidRDefault="009614C1" w:rsidP="004E00E9">
            <w:pPr>
              <w:spacing w:line="240" w:lineRule="auto"/>
              <w:jc w:val="center"/>
              <w:textAlignment w:val="baseline"/>
              <w:rPr>
                <w:sz w:val="20"/>
                <w:szCs w:val="20"/>
              </w:rPr>
            </w:pPr>
            <w:r w:rsidRPr="004E00E9">
              <w:rPr>
                <w:rFonts w:eastAsia="Times New Roman"/>
                <w:sz w:val="20"/>
                <w:szCs w:val="20"/>
                <w:lang w:eastAsia="ru-RU"/>
              </w:rPr>
              <w:t>2007 год</w:t>
            </w:r>
          </w:p>
        </w:tc>
        <w:tc>
          <w:tcPr>
            <w:tcW w:w="643" w:type="pct"/>
          </w:tcPr>
          <w:p w14:paraId="4366F7A9" w14:textId="77777777"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6037F844" w14:textId="37D25A2A" w:rsidR="009614C1" w:rsidRPr="004E00E9" w:rsidRDefault="009614C1" w:rsidP="004E00E9">
            <w:pPr>
              <w:spacing w:line="240" w:lineRule="auto"/>
              <w:jc w:val="left"/>
              <w:rPr>
                <w:sz w:val="20"/>
                <w:szCs w:val="20"/>
              </w:rPr>
            </w:pPr>
            <w:r w:rsidRPr="004E00E9">
              <w:rPr>
                <w:sz w:val="20"/>
                <w:szCs w:val="20"/>
              </w:rPr>
              <w:t>аул Хакуринохабль, улица Шовгенова, центр</w:t>
            </w:r>
          </w:p>
        </w:tc>
        <w:tc>
          <w:tcPr>
            <w:tcW w:w="926" w:type="pct"/>
          </w:tcPr>
          <w:p w14:paraId="5E3C3BCB" w14:textId="77777777"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2AB1D69B" w14:textId="77777777" w:rsidTr="009614C1">
        <w:trPr>
          <w:trHeight w:val="20"/>
          <w:jc w:val="center"/>
        </w:trPr>
        <w:tc>
          <w:tcPr>
            <w:tcW w:w="212" w:type="pct"/>
          </w:tcPr>
          <w:p w14:paraId="5FF2B02A" w14:textId="77777777" w:rsidR="009614C1" w:rsidRPr="004E00E9" w:rsidRDefault="009614C1" w:rsidP="004E00E9">
            <w:pPr>
              <w:spacing w:line="240" w:lineRule="auto"/>
              <w:jc w:val="center"/>
              <w:rPr>
                <w:sz w:val="20"/>
                <w:szCs w:val="20"/>
              </w:rPr>
            </w:pPr>
            <w:r w:rsidRPr="004E00E9">
              <w:rPr>
                <w:sz w:val="20"/>
                <w:szCs w:val="20"/>
              </w:rPr>
              <w:t>2</w:t>
            </w:r>
          </w:p>
        </w:tc>
        <w:tc>
          <w:tcPr>
            <w:tcW w:w="500" w:type="pct"/>
          </w:tcPr>
          <w:p w14:paraId="7C5D14A5" w14:textId="3F10D647" w:rsidR="009614C1" w:rsidRPr="004E00E9" w:rsidRDefault="009614C1" w:rsidP="004E00E9">
            <w:pPr>
              <w:spacing w:line="240" w:lineRule="auto"/>
              <w:jc w:val="center"/>
              <w:rPr>
                <w:sz w:val="20"/>
                <w:szCs w:val="20"/>
              </w:rPr>
            </w:pPr>
            <w:r w:rsidRPr="004E00E9">
              <w:rPr>
                <w:sz w:val="20"/>
                <w:szCs w:val="20"/>
              </w:rPr>
              <w:t>ОКН.1.2</w:t>
            </w:r>
          </w:p>
        </w:tc>
        <w:tc>
          <w:tcPr>
            <w:tcW w:w="1073" w:type="pct"/>
          </w:tcPr>
          <w:p w14:paraId="587E1728" w14:textId="2B924BBD" w:rsidR="009614C1" w:rsidRPr="004E00E9" w:rsidRDefault="009614C1" w:rsidP="004E00E9">
            <w:pPr>
              <w:spacing w:line="240" w:lineRule="auto"/>
              <w:jc w:val="left"/>
              <w:rPr>
                <w:sz w:val="20"/>
                <w:szCs w:val="20"/>
              </w:rPr>
            </w:pPr>
            <w:r w:rsidRPr="004E00E9">
              <w:rPr>
                <w:sz w:val="20"/>
                <w:szCs w:val="20"/>
              </w:rPr>
              <w:t>Бюст Х.Б. Андрухаеву</w:t>
            </w:r>
          </w:p>
        </w:tc>
        <w:tc>
          <w:tcPr>
            <w:tcW w:w="572" w:type="pct"/>
          </w:tcPr>
          <w:p w14:paraId="589F47C9" w14:textId="68194210"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1967 год</w:t>
            </w:r>
          </w:p>
        </w:tc>
        <w:tc>
          <w:tcPr>
            <w:tcW w:w="643" w:type="pct"/>
          </w:tcPr>
          <w:p w14:paraId="7191C6B4" w14:textId="77777777"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0080DBAF" w14:textId="1B24FA31" w:rsidR="009614C1" w:rsidRPr="004E00E9" w:rsidRDefault="009614C1" w:rsidP="004E00E9">
            <w:pPr>
              <w:spacing w:line="240" w:lineRule="auto"/>
              <w:jc w:val="left"/>
              <w:rPr>
                <w:sz w:val="20"/>
                <w:szCs w:val="20"/>
              </w:rPr>
            </w:pPr>
            <w:r w:rsidRPr="004E00E9">
              <w:rPr>
                <w:sz w:val="20"/>
                <w:szCs w:val="20"/>
              </w:rPr>
              <w:t>аул Хакуринохабль, улица Шовгенова, сквер имени Андрухаева</w:t>
            </w:r>
          </w:p>
        </w:tc>
        <w:tc>
          <w:tcPr>
            <w:tcW w:w="926" w:type="pct"/>
          </w:tcPr>
          <w:p w14:paraId="6A787873" w14:textId="77777777"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527E480A" w14:textId="77777777" w:rsidTr="009614C1">
        <w:trPr>
          <w:trHeight w:val="20"/>
          <w:jc w:val="center"/>
        </w:trPr>
        <w:tc>
          <w:tcPr>
            <w:tcW w:w="212" w:type="pct"/>
          </w:tcPr>
          <w:p w14:paraId="387AD045" w14:textId="3766B344" w:rsidR="009614C1" w:rsidRPr="004E00E9" w:rsidRDefault="009614C1" w:rsidP="004E00E9">
            <w:pPr>
              <w:spacing w:line="240" w:lineRule="auto"/>
              <w:jc w:val="center"/>
              <w:rPr>
                <w:sz w:val="20"/>
                <w:szCs w:val="20"/>
              </w:rPr>
            </w:pPr>
            <w:r w:rsidRPr="004E00E9">
              <w:rPr>
                <w:sz w:val="20"/>
                <w:szCs w:val="20"/>
              </w:rPr>
              <w:t>3</w:t>
            </w:r>
          </w:p>
        </w:tc>
        <w:tc>
          <w:tcPr>
            <w:tcW w:w="500" w:type="pct"/>
          </w:tcPr>
          <w:p w14:paraId="5A94C566" w14:textId="09945CFF" w:rsidR="009614C1" w:rsidRPr="004E00E9" w:rsidRDefault="009614C1" w:rsidP="004E00E9">
            <w:pPr>
              <w:spacing w:line="240" w:lineRule="auto"/>
              <w:jc w:val="center"/>
              <w:rPr>
                <w:sz w:val="20"/>
                <w:szCs w:val="20"/>
              </w:rPr>
            </w:pPr>
            <w:r w:rsidRPr="004E00E9">
              <w:rPr>
                <w:sz w:val="20"/>
                <w:szCs w:val="20"/>
              </w:rPr>
              <w:t>ОКН.1.3</w:t>
            </w:r>
          </w:p>
        </w:tc>
        <w:tc>
          <w:tcPr>
            <w:tcW w:w="1073" w:type="pct"/>
          </w:tcPr>
          <w:p w14:paraId="1865CE32" w14:textId="3EFBE026" w:rsidR="009614C1" w:rsidRPr="004E00E9" w:rsidRDefault="009614C1" w:rsidP="004E00E9">
            <w:pPr>
              <w:spacing w:line="240" w:lineRule="auto"/>
              <w:jc w:val="left"/>
              <w:rPr>
                <w:sz w:val="20"/>
                <w:szCs w:val="20"/>
              </w:rPr>
            </w:pPr>
            <w:r w:rsidRPr="004E00E9">
              <w:rPr>
                <w:sz w:val="20"/>
                <w:szCs w:val="20"/>
              </w:rPr>
              <w:t>Скульптура М. Х. Шовгенову</w:t>
            </w:r>
          </w:p>
        </w:tc>
        <w:tc>
          <w:tcPr>
            <w:tcW w:w="572" w:type="pct"/>
          </w:tcPr>
          <w:p w14:paraId="7AF47EFF" w14:textId="287A76AC"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1876-1918 годы</w:t>
            </w:r>
          </w:p>
          <w:p w14:paraId="14A41C79" w14:textId="10B8F859"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1957 год</w:t>
            </w:r>
          </w:p>
        </w:tc>
        <w:tc>
          <w:tcPr>
            <w:tcW w:w="643" w:type="pct"/>
          </w:tcPr>
          <w:p w14:paraId="76E50C4B" w14:textId="5B981EC9"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4C159E3E" w14:textId="02883713" w:rsidR="009614C1" w:rsidRPr="004E00E9" w:rsidRDefault="009614C1" w:rsidP="004E00E9">
            <w:pPr>
              <w:spacing w:line="240" w:lineRule="auto"/>
              <w:jc w:val="left"/>
              <w:rPr>
                <w:sz w:val="20"/>
                <w:szCs w:val="20"/>
              </w:rPr>
            </w:pPr>
            <w:r w:rsidRPr="004E00E9">
              <w:rPr>
                <w:sz w:val="20"/>
                <w:szCs w:val="20"/>
              </w:rPr>
              <w:t>аул Хакуринохабль, улица Шовгенова, сквер имени Андрухаева</w:t>
            </w:r>
          </w:p>
        </w:tc>
        <w:tc>
          <w:tcPr>
            <w:tcW w:w="926" w:type="pct"/>
          </w:tcPr>
          <w:p w14:paraId="74649A3F" w14:textId="32B806B3"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3B7BC030" w14:textId="77777777" w:rsidTr="009614C1">
        <w:trPr>
          <w:trHeight w:val="20"/>
          <w:jc w:val="center"/>
        </w:trPr>
        <w:tc>
          <w:tcPr>
            <w:tcW w:w="212" w:type="pct"/>
          </w:tcPr>
          <w:p w14:paraId="6A40CAB8" w14:textId="79F7F79D" w:rsidR="009614C1" w:rsidRPr="004E00E9" w:rsidRDefault="009614C1" w:rsidP="004E00E9">
            <w:pPr>
              <w:spacing w:line="240" w:lineRule="auto"/>
              <w:jc w:val="center"/>
              <w:rPr>
                <w:sz w:val="20"/>
                <w:szCs w:val="20"/>
              </w:rPr>
            </w:pPr>
            <w:r w:rsidRPr="004E00E9">
              <w:rPr>
                <w:sz w:val="20"/>
                <w:szCs w:val="20"/>
              </w:rPr>
              <w:t>4</w:t>
            </w:r>
          </w:p>
        </w:tc>
        <w:tc>
          <w:tcPr>
            <w:tcW w:w="500" w:type="pct"/>
          </w:tcPr>
          <w:p w14:paraId="52ADD2E1" w14:textId="3BABF41B" w:rsidR="009614C1" w:rsidRPr="004E00E9" w:rsidRDefault="009614C1" w:rsidP="004E00E9">
            <w:pPr>
              <w:spacing w:line="240" w:lineRule="auto"/>
              <w:jc w:val="center"/>
              <w:rPr>
                <w:sz w:val="20"/>
                <w:szCs w:val="20"/>
              </w:rPr>
            </w:pPr>
            <w:r w:rsidRPr="004E00E9">
              <w:rPr>
                <w:sz w:val="20"/>
                <w:szCs w:val="20"/>
              </w:rPr>
              <w:t>ОКН.1.4</w:t>
            </w:r>
          </w:p>
        </w:tc>
        <w:tc>
          <w:tcPr>
            <w:tcW w:w="1073" w:type="pct"/>
          </w:tcPr>
          <w:p w14:paraId="717FDA00" w14:textId="3BD77165" w:rsidR="009614C1" w:rsidRPr="004E00E9" w:rsidRDefault="009614C1" w:rsidP="004E00E9">
            <w:pPr>
              <w:spacing w:line="240" w:lineRule="auto"/>
              <w:jc w:val="left"/>
              <w:rPr>
                <w:sz w:val="20"/>
                <w:szCs w:val="20"/>
              </w:rPr>
            </w:pPr>
            <w:r w:rsidRPr="004E00E9">
              <w:rPr>
                <w:sz w:val="20"/>
                <w:szCs w:val="20"/>
              </w:rPr>
              <w:t>Скульптура В.И. Ленина</w:t>
            </w:r>
          </w:p>
        </w:tc>
        <w:tc>
          <w:tcPr>
            <w:tcW w:w="572" w:type="pct"/>
          </w:tcPr>
          <w:p w14:paraId="50DB3127" w14:textId="03F6130F"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1957 год</w:t>
            </w:r>
          </w:p>
        </w:tc>
        <w:tc>
          <w:tcPr>
            <w:tcW w:w="643" w:type="pct"/>
          </w:tcPr>
          <w:p w14:paraId="03F98874" w14:textId="75E1EC7E"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16F4711B" w14:textId="0E3A95F9" w:rsidR="009614C1" w:rsidRPr="004E00E9" w:rsidRDefault="009614C1" w:rsidP="004E00E9">
            <w:pPr>
              <w:spacing w:line="240" w:lineRule="auto"/>
              <w:jc w:val="left"/>
              <w:rPr>
                <w:sz w:val="20"/>
                <w:szCs w:val="20"/>
              </w:rPr>
            </w:pPr>
            <w:r w:rsidRPr="004E00E9">
              <w:rPr>
                <w:sz w:val="20"/>
                <w:szCs w:val="20"/>
              </w:rPr>
              <w:t>аул Хакуринохабль, улица Шовгенова, 11</w:t>
            </w:r>
          </w:p>
        </w:tc>
        <w:tc>
          <w:tcPr>
            <w:tcW w:w="926" w:type="pct"/>
          </w:tcPr>
          <w:p w14:paraId="3AA3DDAB" w14:textId="58E5D3D2"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175B97CA" w14:textId="77777777" w:rsidTr="009614C1">
        <w:trPr>
          <w:trHeight w:val="20"/>
          <w:jc w:val="center"/>
        </w:trPr>
        <w:tc>
          <w:tcPr>
            <w:tcW w:w="212" w:type="pct"/>
          </w:tcPr>
          <w:p w14:paraId="4457C4E9" w14:textId="38E33FEA" w:rsidR="009614C1" w:rsidRPr="004E00E9" w:rsidRDefault="009614C1" w:rsidP="004E00E9">
            <w:pPr>
              <w:spacing w:line="240" w:lineRule="auto"/>
              <w:jc w:val="center"/>
              <w:rPr>
                <w:sz w:val="20"/>
                <w:szCs w:val="20"/>
              </w:rPr>
            </w:pPr>
            <w:r w:rsidRPr="004E00E9">
              <w:rPr>
                <w:sz w:val="20"/>
                <w:szCs w:val="20"/>
              </w:rPr>
              <w:t>5</w:t>
            </w:r>
          </w:p>
        </w:tc>
        <w:tc>
          <w:tcPr>
            <w:tcW w:w="500" w:type="pct"/>
          </w:tcPr>
          <w:p w14:paraId="762A0824" w14:textId="4AAFBF83" w:rsidR="009614C1" w:rsidRPr="004E00E9" w:rsidRDefault="009614C1" w:rsidP="004E00E9">
            <w:pPr>
              <w:spacing w:line="240" w:lineRule="auto"/>
              <w:jc w:val="center"/>
              <w:rPr>
                <w:sz w:val="20"/>
                <w:szCs w:val="20"/>
              </w:rPr>
            </w:pPr>
            <w:r w:rsidRPr="004E00E9">
              <w:rPr>
                <w:sz w:val="20"/>
                <w:szCs w:val="20"/>
              </w:rPr>
              <w:t>ОКН.1.5</w:t>
            </w:r>
          </w:p>
        </w:tc>
        <w:tc>
          <w:tcPr>
            <w:tcW w:w="1073" w:type="pct"/>
          </w:tcPr>
          <w:p w14:paraId="458743B1" w14:textId="3158937A" w:rsidR="009614C1" w:rsidRPr="004E00E9" w:rsidRDefault="009614C1" w:rsidP="004E00E9">
            <w:pPr>
              <w:spacing w:line="240" w:lineRule="auto"/>
              <w:jc w:val="left"/>
              <w:rPr>
                <w:sz w:val="20"/>
                <w:szCs w:val="20"/>
              </w:rPr>
            </w:pPr>
            <w:r w:rsidRPr="004E00E9">
              <w:rPr>
                <w:sz w:val="20"/>
                <w:szCs w:val="20"/>
              </w:rPr>
              <w:t>Памятник Герою Советского Союза Лозову Василию Савельевичу</w:t>
            </w:r>
          </w:p>
        </w:tc>
        <w:tc>
          <w:tcPr>
            <w:tcW w:w="572" w:type="pct"/>
          </w:tcPr>
          <w:p w14:paraId="3B6DDFA7" w14:textId="6CE161F2"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1916-1992 годы</w:t>
            </w:r>
          </w:p>
          <w:p w14:paraId="713CA574" w14:textId="0129DA25"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2006 год</w:t>
            </w:r>
          </w:p>
        </w:tc>
        <w:tc>
          <w:tcPr>
            <w:tcW w:w="643" w:type="pct"/>
          </w:tcPr>
          <w:p w14:paraId="3EA45045" w14:textId="773A980E"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1C4B739D" w14:textId="542B648C" w:rsidR="009614C1" w:rsidRPr="004E00E9" w:rsidRDefault="009614C1" w:rsidP="004E00E9">
            <w:pPr>
              <w:spacing w:line="240" w:lineRule="auto"/>
              <w:jc w:val="left"/>
              <w:rPr>
                <w:sz w:val="20"/>
                <w:szCs w:val="20"/>
              </w:rPr>
            </w:pPr>
            <w:r w:rsidRPr="004E00E9">
              <w:rPr>
                <w:sz w:val="20"/>
                <w:szCs w:val="20"/>
              </w:rPr>
              <w:t>аул Хакуринохабль, улицаШовгенова, сквер имениАндрухаева</w:t>
            </w:r>
          </w:p>
        </w:tc>
        <w:tc>
          <w:tcPr>
            <w:tcW w:w="926" w:type="pct"/>
          </w:tcPr>
          <w:p w14:paraId="13C8BF32" w14:textId="03FC147B"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7A328725" w14:textId="77777777" w:rsidTr="009614C1">
        <w:trPr>
          <w:trHeight w:val="20"/>
          <w:jc w:val="center"/>
        </w:trPr>
        <w:tc>
          <w:tcPr>
            <w:tcW w:w="212" w:type="pct"/>
          </w:tcPr>
          <w:p w14:paraId="799101CF" w14:textId="0117D3D8" w:rsidR="009614C1" w:rsidRPr="004E00E9" w:rsidRDefault="009614C1" w:rsidP="004E00E9">
            <w:pPr>
              <w:spacing w:line="240" w:lineRule="auto"/>
              <w:jc w:val="center"/>
              <w:rPr>
                <w:sz w:val="20"/>
                <w:szCs w:val="20"/>
              </w:rPr>
            </w:pPr>
            <w:r w:rsidRPr="004E00E9">
              <w:rPr>
                <w:sz w:val="20"/>
                <w:szCs w:val="20"/>
              </w:rPr>
              <w:t>6</w:t>
            </w:r>
          </w:p>
        </w:tc>
        <w:tc>
          <w:tcPr>
            <w:tcW w:w="500" w:type="pct"/>
          </w:tcPr>
          <w:p w14:paraId="4AFF5A9C" w14:textId="2D9EEE76" w:rsidR="009614C1" w:rsidRPr="004E00E9" w:rsidRDefault="009614C1" w:rsidP="004E00E9">
            <w:pPr>
              <w:spacing w:line="240" w:lineRule="auto"/>
              <w:jc w:val="center"/>
              <w:rPr>
                <w:sz w:val="20"/>
                <w:szCs w:val="20"/>
              </w:rPr>
            </w:pPr>
            <w:r w:rsidRPr="004E00E9">
              <w:rPr>
                <w:sz w:val="20"/>
                <w:szCs w:val="20"/>
              </w:rPr>
              <w:t>ОКН.1.6</w:t>
            </w:r>
          </w:p>
        </w:tc>
        <w:tc>
          <w:tcPr>
            <w:tcW w:w="1073" w:type="pct"/>
          </w:tcPr>
          <w:p w14:paraId="53430B23" w14:textId="15F2F8BB" w:rsidR="009614C1" w:rsidRPr="004E00E9" w:rsidRDefault="009614C1" w:rsidP="004E00E9">
            <w:pPr>
              <w:spacing w:line="240" w:lineRule="auto"/>
              <w:jc w:val="left"/>
              <w:rPr>
                <w:sz w:val="20"/>
                <w:szCs w:val="20"/>
              </w:rPr>
            </w:pPr>
            <w:r w:rsidRPr="004E00E9">
              <w:rPr>
                <w:sz w:val="20"/>
                <w:szCs w:val="20"/>
              </w:rPr>
              <w:t>Здание музея, где проходил I съезд Советов (Черкесской)</w:t>
            </w:r>
          </w:p>
          <w:p w14:paraId="4143E89D" w14:textId="4E0F1E26" w:rsidR="009614C1" w:rsidRPr="004E00E9" w:rsidRDefault="009614C1" w:rsidP="004E00E9">
            <w:pPr>
              <w:spacing w:line="240" w:lineRule="auto"/>
              <w:jc w:val="left"/>
              <w:rPr>
                <w:sz w:val="20"/>
                <w:szCs w:val="20"/>
              </w:rPr>
            </w:pPr>
            <w:r w:rsidRPr="004E00E9">
              <w:rPr>
                <w:sz w:val="20"/>
                <w:szCs w:val="20"/>
              </w:rPr>
              <w:t>автономной области</w:t>
            </w:r>
          </w:p>
        </w:tc>
        <w:tc>
          <w:tcPr>
            <w:tcW w:w="572" w:type="pct"/>
          </w:tcPr>
          <w:p w14:paraId="60A16ED9" w14:textId="77777777"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1922 год</w:t>
            </w:r>
          </w:p>
          <w:p w14:paraId="653FB5FC" w14:textId="2C26569F"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2002 год</w:t>
            </w:r>
          </w:p>
        </w:tc>
        <w:tc>
          <w:tcPr>
            <w:tcW w:w="643" w:type="pct"/>
          </w:tcPr>
          <w:p w14:paraId="5835746A" w14:textId="1DE83BB6"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15BFE79E" w14:textId="5059106A" w:rsidR="009614C1" w:rsidRPr="004E00E9" w:rsidRDefault="009614C1" w:rsidP="004E00E9">
            <w:pPr>
              <w:spacing w:line="240" w:lineRule="auto"/>
              <w:jc w:val="left"/>
              <w:rPr>
                <w:sz w:val="20"/>
                <w:szCs w:val="20"/>
              </w:rPr>
            </w:pPr>
            <w:r w:rsidRPr="004E00E9">
              <w:rPr>
                <w:sz w:val="20"/>
                <w:szCs w:val="20"/>
              </w:rPr>
              <w:t>аул Хакуринохабль, улица Шовгенова, центр</w:t>
            </w:r>
          </w:p>
        </w:tc>
        <w:tc>
          <w:tcPr>
            <w:tcW w:w="926" w:type="pct"/>
          </w:tcPr>
          <w:p w14:paraId="7E255B75" w14:textId="78AA6974"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0840A8AA" w14:textId="77777777" w:rsidTr="009614C1">
        <w:trPr>
          <w:trHeight w:val="20"/>
          <w:jc w:val="center"/>
        </w:trPr>
        <w:tc>
          <w:tcPr>
            <w:tcW w:w="212" w:type="pct"/>
          </w:tcPr>
          <w:p w14:paraId="7231E0D7" w14:textId="0A26C529" w:rsidR="009614C1" w:rsidRPr="004E00E9" w:rsidRDefault="009614C1" w:rsidP="004E00E9">
            <w:pPr>
              <w:spacing w:line="240" w:lineRule="auto"/>
              <w:jc w:val="center"/>
              <w:rPr>
                <w:sz w:val="20"/>
                <w:szCs w:val="20"/>
              </w:rPr>
            </w:pPr>
            <w:r w:rsidRPr="004E00E9">
              <w:rPr>
                <w:sz w:val="20"/>
                <w:szCs w:val="20"/>
              </w:rPr>
              <w:t>7</w:t>
            </w:r>
          </w:p>
        </w:tc>
        <w:tc>
          <w:tcPr>
            <w:tcW w:w="500" w:type="pct"/>
          </w:tcPr>
          <w:p w14:paraId="7E8B93A9" w14:textId="35280BDC" w:rsidR="009614C1" w:rsidRPr="004E00E9" w:rsidRDefault="009614C1" w:rsidP="004E00E9">
            <w:pPr>
              <w:spacing w:line="240" w:lineRule="auto"/>
              <w:jc w:val="center"/>
              <w:rPr>
                <w:sz w:val="20"/>
                <w:szCs w:val="20"/>
              </w:rPr>
            </w:pPr>
            <w:r w:rsidRPr="004E00E9">
              <w:rPr>
                <w:sz w:val="20"/>
                <w:szCs w:val="20"/>
              </w:rPr>
              <w:t>ОКН.1.7</w:t>
            </w:r>
          </w:p>
        </w:tc>
        <w:tc>
          <w:tcPr>
            <w:tcW w:w="1073" w:type="pct"/>
          </w:tcPr>
          <w:p w14:paraId="4BACA877" w14:textId="1B630261" w:rsidR="009614C1" w:rsidRPr="004E00E9" w:rsidRDefault="009614C1" w:rsidP="004E00E9">
            <w:pPr>
              <w:spacing w:line="240" w:lineRule="auto"/>
              <w:jc w:val="left"/>
              <w:rPr>
                <w:sz w:val="20"/>
                <w:szCs w:val="20"/>
              </w:rPr>
            </w:pPr>
            <w:r w:rsidRPr="004E00E9">
              <w:rPr>
                <w:sz w:val="20"/>
                <w:szCs w:val="20"/>
              </w:rPr>
              <w:t>Дом, где жил П.У. Аутлев, ученый, археолог</w:t>
            </w:r>
          </w:p>
        </w:tc>
        <w:tc>
          <w:tcPr>
            <w:tcW w:w="572" w:type="pct"/>
          </w:tcPr>
          <w:p w14:paraId="31991BBD" w14:textId="77777777"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1927-1954</w:t>
            </w:r>
          </w:p>
          <w:p w14:paraId="39C7B0A0" w14:textId="59C9DFC6"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годы</w:t>
            </w:r>
          </w:p>
        </w:tc>
        <w:tc>
          <w:tcPr>
            <w:tcW w:w="643" w:type="pct"/>
          </w:tcPr>
          <w:p w14:paraId="3CCFCA55" w14:textId="71477ADF"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0A92016A" w14:textId="7E278FE6" w:rsidR="009614C1" w:rsidRPr="004E00E9" w:rsidRDefault="009614C1" w:rsidP="004E00E9">
            <w:pPr>
              <w:spacing w:line="240" w:lineRule="auto"/>
              <w:jc w:val="left"/>
              <w:rPr>
                <w:sz w:val="20"/>
                <w:szCs w:val="20"/>
              </w:rPr>
            </w:pPr>
            <w:r w:rsidRPr="004E00E9">
              <w:rPr>
                <w:sz w:val="20"/>
                <w:szCs w:val="20"/>
              </w:rPr>
              <w:t>аул Хакуринохабль, улица П.У. Аутлева, д.11</w:t>
            </w:r>
          </w:p>
        </w:tc>
        <w:tc>
          <w:tcPr>
            <w:tcW w:w="926" w:type="pct"/>
          </w:tcPr>
          <w:p w14:paraId="1E4CED84" w14:textId="3C9C7EE0"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4283714B" w14:textId="77777777" w:rsidTr="009614C1">
        <w:trPr>
          <w:trHeight w:val="20"/>
          <w:jc w:val="center"/>
        </w:trPr>
        <w:tc>
          <w:tcPr>
            <w:tcW w:w="212" w:type="pct"/>
          </w:tcPr>
          <w:p w14:paraId="2BB0051D" w14:textId="0C667883" w:rsidR="009614C1" w:rsidRPr="004E00E9" w:rsidRDefault="009614C1" w:rsidP="004E00E9">
            <w:pPr>
              <w:spacing w:line="240" w:lineRule="auto"/>
              <w:jc w:val="center"/>
              <w:rPr>
                <w:sz w:val="20"/>
                <w:szCs w:val="20"/>
              </w:rPr>
            </w:pPr>
            <w:r w:rsidRPr="004E00E9">
              <w:rPr>
                <w:sz w:val="20"/>
                <w:szCs w:val="20"/>
              </w:rPr>
              <w:t>8</w:t>
            </w:r>
          </w:p>
        </w:tc>
        <w:tc>
          <w:tcPr>
            <w:tcW w:w="500" w:type="pct"/>
          </w:tcPr>
          <w:p w14:paraId="1AC0EE52" w14:textId="492B1D19" w:rsidR="009614C1" w:rsidRPr="004E00E9" w:rsidRDefault="009614C1" w:rsidP="004E00E9">
            <w:pPr>
              <w:spacing w:line="240" w:lineRule="auto"/>
              <w:jc w:val="center"/>
              <w:rPr>
                <w:sz w:val="20"/>
                <w:szCs w:val="20"/>
              </w:rPr>
            </w:pPr>
            <w:r w:rsidRPr="004E00E9">
              <w:rPr>
                <w:sz w:val="20"/>
                <w:szCs w:val="20"/>
              </w:rPr>
              <w:t>ОКН.1.8</w:t>
            </w:r>
          </w:p>
        </w:tc>
        <w:tc>
          <w:tcPr>
            <w:tcW w:w="1073" w:type="pct"/>
          </w:tcPr>
          <w:p w14:paraId="76838FE2" w14:textId="1DD0646D" w:rsidR="009614C1" w:rsidRPr="004E00E9" w:rsidRDefault="009614C1" w:rsidP="004E00E9">
            <w:pPr>
              <w:spacing w:line="240" w:lineRule="auto"/>
              <w:jc w:val="left"/>
              <w:rPr>
                <w:sz w:val="20"/>
                <w:szCs w:val="20"/>
              </w:rPr>
            </w:pPr>
            <w:r w:rsidRPr="004E00E9">
              <w:rPr>
                <w:sz w:val="20"/>
                <w:szCs w:val="20"/>
              </w:rPr>
              <w:t>Памятник в честь погибших воинов-земляков в годы Великой Отечественной войны</w:t>
            </w:r>
          </w:p>
        </w:tc>
        <w:tc>
          <w:tcPr>
            <w:tcW w:w="572" w:type="pct"/>
          </w:tcPr>
          <w:p w14:paraId="687F7191" w14:textId="77777777"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1941-1945</w:t>
            </w:r>
          </w:p>
          <w:p w14:paraId="3033D7F9" w14:textId="7C34C7CD"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годы</w:t>
            </w:r>
          </w:p>
        </w:tc>
        <w:tc>
          <w:tcPr>
            <w:tcW w:w="643" w:type="pct"/>
          </w:tcPr>
          <w:p w14:paraId="4FF1437F" w14:textId="5E41C155"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75B74962" w14:textId="163C5AA8" w:rsidR="009614C1" w:rsidRPr="004E00E9" w:rsidRDefault="009614C1" w:rsidP="004E00E9">
            <w:pPr>
              <w:spacing w:line="240" w:lineRule="auto"/>
              <w:jc w:val="left"/>
              <w:rPr>
                <w:sz w:val="20"/>
                <w:szCs w:val="20"/>
              </w:rPr>
            </w:pPr>
            <w:r w:rsidRPr="004E00E9">
              <w:rPr>
                <w:sz w:val="20"/>
                <w:szCs w:val="20"/>
              </w:rPr>
              <w:t>хутор Хапачев, улица Краснооктябрьская, северная окраина, у здания Дома культуры</w:t>
            </w:r>
          </w:p>
        </w:tc>
        <w:tc>
          <w:tcPr>
            <w:tcW w:w="926" w:type="pct"/>
          </w:tcPr>
          <w:p w14:paraId="1387242C" w14:textId="5ABC3B67"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r w:rsidR="009614C1" w:rsidRPr="004E00E9" w14:paraId="48740448" w14:textId="77777777" w:rsidTr="009614C1">
        <w:trPr>
          <w:trHeight w:val="20"/>
          <w:jc w:val="center"/>
        </w:trPr>
        <w:tc>
          <w:tcPr>
            <w:tcW w:w="212" w:type="pct"/>
          </w:tcPr>
          <w:p w14:paraId="3B9901AB" w14:textId="5229E48F" w:rsidR="009614C1" w:rsidRPr="004E00E9" w:rsidRDefault="009614C1" w:rsidP="004E00E9">
            <w:pPr>
              <w:spacing w:line="240" w:lineRule="auto"/>
              <w:jc w:val="center"/>
              <w:rPr>
                <w:sz w:val="20"/>
                <w:szCs w:val="20"/>
              </w:rPr>
            </w:pPr>
            <w:r w:rsidRPr="004E00E9">
              <w:rPr>
                <w:sz w:val="20"/>
                <w:szCs w:val="20"/>
              </w:rPr>
              <w:t>9</w:t>
            </w:r>
          </w:p>
        </w:tc>
        <w:tc>
          <w:tcPr>
            <w:tcW w:w="500" w:type="pct"/>
          </w:tcPr>
          <w:p w14:paraId="77E1DA2E" w14:textId="51D3635A" w:rsidR="009614C1" w:rsidRPr="004E00E9" w:rsidRDefault="009614C1" w:rsidP="004E00E9">
            <w:pPr>
              <w:spacing w:line="240" w:lineRule="auto"/>
              <w:jc w:val="center"/>
              <w:rPr>
                <w:sz w:val="20"/>
                <w:szCs w:val="20"/>
              </w:rPr>
            </w:pPr>
            <w:r w:rsidRPr="004E00E9">
              <w:rPr>
                <w:sz w:val="20"/>
                <w:szCs w:val="20"/>
              </w:rPr>
              <w:t>ОКН.1.9</w:t>
            </w:r>
          </w:p>
        </w:tc>
        <w:tc>
          <w:tcPr>
            <w:tcW w:w="1073" w:type="pct"/>
          </w:tcPr>
          <w:p w14:paraId="2E7C077B" w14:textId="257AF003" w:rsidR="009614C1" w:rsidRPr="004E00E9" w:rsidRDefault="009614C1" w:rsidP="004E00E9">
            <w:pPr>
              <w:spacing w:line="240" w:lineRule="auto"/>
              <w:jc w:val="left"/>
              <w:rPr>
                <w:sz w:val="20"/>
                <w:szCs w:val="20"/>
              </w:rPr>
            </w:pPr>
            <w:r w:rsidRPr="004E00E9">
              <w:rPr>
                <w:sz w:val="20"/>
                <w:szCs w:val="20"/>
              </w:rPr>
              <w:t>Памятник в честь погибших воинов-земляков в годы Великой Отечественной войны</w:t>
            </w:r>
          </w:p>
        </w:tc>
        <w:tc>
          <w:tcPr>
            <w:tcW w:w="572" w:type="pct"/>
          </w:tcPr>
          <w:p w14:paraId="55EE0163" w14:textId="77777777"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1941-1945</w:t>
            </w:r>
          </w:p>
          <w:p w14:paraId="6737BB65" w14:textId="26B80936" w:rsidR="009614C1" w:rsidRPr="004E00E9" w:rsidRDefault="009614C1" w:rsidP="004E00E9">
            <w:pPr>
              <w:spacing w:line="240" w:lineRule="auto"/>
              <w:jc w:val="center"/>
              <w:textAlignment w:val="baseline"/>
              <w:rPr>
                <w:rFonts w:eastAsia="Times New Roman"/>
                <w:sz w:val="20"/>
                <w:szCs w:val="20"/>
                <w:lang w:eastAsia="ru-RU"/>
              </w:rPr>
            </w:pPr>
            <w:r w:rsidRPr="004E00E9">
              <w:rPr>
                <w:rFonts w:eastAsia="Times New Roman"/>
                <w:sz w:val="20"/>
                <w:szCs w:val="20"/>
                <w:lang w:eastAsia="ru-RU"/>
              </w:rPr>
              <w:t>годы</w:t>
            </w:r>
          </w:p>
        </w:tc>
        <w:tc>
          <w:tcPr>
            <w:tcW w:w="643" w:type="pct"/>
          </w:tcPr>
          <w:p w14:paraId="601CF6FE" w14:textId="1BA2D1B1" w:rsidR="009614C1" w:rsidRPr="004E00E9" w:rsidRDefault="009614C1" w:rsidP="004E00E9">
            <w:pPr>
              <w:spacing w:line="240" w:lineRule="auto"/>
              <w:jc w:val="center"/>
              <w:rPr>
                <w:sz w:val="20"/>
                <w:szCs w:val="20"/>
              </w:rPr>
            </w:pPr>
            <w:r w:rsidRPr="004E00E9">
              <w:rPr>
                <w:sz w:val="20"/>
                <w:szCs w:val="20"/>
              </w:rPr>
              <w:t>Региональное значение</w:t>
            </w:r>
          </w:p>
        </w:tc>
        <w:tc>
          <w:tcPr>
            <w:tcW w:w="1073" w:type="pct"/>
          </w:tcPr>
          <w:p w14:paraId="523C5E4A" w14:textId="296CDA27" w:rsidR="009614C1" w:rsidRPr="004E00E9" w:rsidRDefault="009614C1" w:rsidP="004E00E9">
            <w:pPr>
              <w:spacing w:line="240" w:lineRule="auto"/>
              <w:jc w:val="left"/>
              <w:rPr>
                <w:sz w:val="20"/>
                <w:szCs w:val="20"/>
              </w:rPr>
            </w:pPr>
            <w:r w:rsidRPr="004E00E9">
              <w:rPr>
                <w:sz w:val="20"/>
                <w:szCs w:val="20"/>
              </w:rPr>
              <w:t>хутор Киров, центр, улица Маяковского, у здания Дома культуры</w:t>
            </w:r>
          </w:p>
        </w:tc>
        <w:tc>
          <w:tcPr>
            <w:tcW w:w="926" w:type="pct"/>
          </w:tcPr>
          <w:p w14:paraId="70FA2BED" w14:textId="023FCB11" w:rsidR="009614C1" w:rsidRPr="004E00E9" w:rsidRDefault="009614C1" w:rsidP="004E00E9">
            <w:pPr>
              <w:spacing w:line="240" w:lineRule="auto"/>
              <w:jc w:val="left"/>
              <w:rPr>
                <w:rFonts w:eastAsia="Times New Roman"/>
                <w:sz w:val="20"/>
                <w:szCs w:val="20"/>
                <w:lang w:eastAsia="ru-RU"/>
              </w:rPr>
            </w:pPr>
            <w:r w:rsidRPr="004E00E9">
              <w:rPr>
                <w:rFonts w:eastAsia="Times New Roman"/>
                <w:sz w:val="20"/>
                <w:szCs w:val="20"/>
                <w:lang w:eastAsia="ru-RU"/>
              </w:rPr>
              <w:t>Защитная зона — ст. 34.1 Федерального закона № 73-ФЗ от 25.06.2002</w:t>
            </w:r>
          </w:p>
        </w:tc>
      </w:tr>
    </w:tbl>
    <w:p w14:paraId="0382BCCC" w14:textId="22BE99C3" w:rsidR="000D5DB2" w:rsidRPr="004E00E9" w:rsidRDefault="000D5DB2" w:rsidP="004E00E9">
      <w:pPr>
        <w:widowControl w:val="0"/>
        <w:tabs>
          <w:tab w:val="left" w:pos="709"/>
          <w:tab w:val="left" w:pos="851"/>
        </w:tabs>
        <w:spacing w:line="240" w:lineRule="auto"/>
        <w:rPr>
          <w:b/>
          <w:color w:val="000000"/>
          <w:sz w:val="20"/>
          <w:szCs w:val="20"/>
        </w:rPr>
      </w:pPr>
      <w:r w:rsidRPr="004E00E9">
        <w:rPr>
          <w:color w:val="000000"/>
          <w:sz w:val="20"/>
          <w:szCs w:val="20"/>
        </w:rPr>
        <w:t xml:space="preserve">Примечание </w:t>
      </w:r>
      <w:r w:rsidRPr="004E00E9">
        <w:rPr>
          <w:sz w:val="20"/>
          <w:szCs w:val="20"/>
        </w:rPr>
        <w:t>—</w:t>
      </w:r>
      <w:r w:rsidRPr="004E00E9">
        <w:rPr>
          <w:color w:val="000000"/>
          <w:sz w:val="20"/>
          <w:szCs w:val="20"/>
        </w:rPr>
        <w:t xml:space="preserve"> * </w:t>
      </w:r>
      <w:r w:rsidRPr="004E00E9">
        <w:rPr>
          <w:sz w:val="20"/>
          <w:szCs w:val="20"/>
        </w:rPr>
        <w:t xml:space="preserve">В соответствии с данными, предоставленными управлением по охране и использованию объектов культурного наследия </w:t>
      </w:r>
      <w:r w:rsidR="00FC0668" w:rsidRPr="004E00E9">
        <w:rPr>
          <w:sz w:val="20"/>
          <w:szCs w:val="20"/>
        </w:rPr>
        <w:t>Р</w:t>
      </w:r>
      <w:r w:rsidRPr="004E00E9">
        <w:rPr>
          <w:sz w:val="20"/>
          <w:szCs w:val="20"/>
        </w:rPr>
        <w:t>еспублики Адыгея.</w:t>
      </w:r>
    </w:p>
    <w:p w14:paraId="49919256" w14:textId="2D1D470E" w:rsidR="000D5DB2" w:rsidRPr="004E00E9" w:rsidRDefault="00FC5938" w:rsidP="004E00E9">
      <w:pPr>
        <w:spacing w:before="120" w:line="276" w:lineRule="auto"/>
        <w:ind w:firstLine="709"/>
        <w:jc w:val="right"/>
      </w:pPr>
      <w:r w:rsidRPr="004E00E9">
        <w:t>Таблица 3.12</w:t>
      </w:r>
      <w:r w:rsidR="000D5DB2" w:rsidRPr="004E00E9">
        <w:t>.3</w:t>
      </w:r>
    </w:p>
    <w:p w14:paraId="70A7B7DE" w14:textId="77777777" w:rsidR="000D5DB2" w:rsidRPr="004E00E9" w:rsidRDefault="000D5DB2" w:rsidP="004E00E9">
      <w:pPr>
        <w:spacing w:line="276" w:lineRule="auto"/>
        <w:jc w:val="center"/>
      </w:pPr>
      <w:r w:rsidRPr="004E00E9">
        <w:t>Перечень объектов археологического наследия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5"/>
        <w:gridCol w:w="1110"/>
        <w:gridCol w:w="2950"/>
        <w:gridCol w:w="1354"/>
        <w:gridCol w:w="4052"/>
      </w:tblGrid>
      <w:tr w:rsidR="009614C1" w:rsidRPr="004E00E9" w14:paraId="0CA45B89" w14:textId="77777777" w:rsidTr="009614C1">
        <w:trPr>
          <w:trHeight w:val="20"/>
          <w:jc w:val="center"/>
        </w:trPr>
        <w:tc>
          <w:tcPr>
            <w:tcW w:w="224" w:type="pct"/>
            <w:vAlign w:val="center"/>
          </w:tcPr>
          <w:p w14:paraId="6D45BC8D" w14:textId="77777777" w:rsidR="009614C1" w:rsidRPr="004E00E9" w:rsidRDefault="009614C1" w:rsidP="004E00E9">
            <w:pPr>
              <w:spacing w:line="240" w:lineRule="auto"/>
              <w:jc w:val="center"/>
              <w:rPr>
                <w:b/>
                <w:sz w:val="20"/>
              </w:rPr>
            </w:pPr>
            <w:r w:rsidRPr="004E00E9">
              <w:rPr>
                <w:b/>
                <w:sz w:val="20"/>
              </w:rPr>
              <w:t xml:space="preserve">№ </w:t>
            </w:r>
          </w:p>
        </w:tc>
        <w:tc>
          <w:tcPr>
            <w:tcW w:w="560" w:type="pct"/>
          </w:tcPr>
          <w:p w14:paraId="735C1262" w14:textId="3ADAE1E4" w:rsidR="009614C1" w:rsidRPr="004E00E9" w:rsidRDefault="009614C1" w:rsidP="004E00E9">
            <w:pPr>
              <w:spacing w:line="240" w:lineRule="auto"/>
              <w:jc w:val="center"/>
              <w:rPr>
                <w:b/>
                <w:sz w:val="20"/>
              </w:rPr>
            </w:pPr>
            <w:r w:rsidRPr="004E00E9">
              <w:rPr>
                <w:b/>
                <w:sz w:val="20"/>
              </w:rPr>
              <w:t>№ на карте</w:t>
            </w:r>
          </w:p>
        </w:tc>
        <w:tc>
          <w:tcPr>
            <w:tcW w:w="1488" w:type="pct"/>
            <w:vAlign w:val="center"/>
          </w:tcPr>
          <w:p w14:paraId="275F65A2" w14:textId="4576A31B" w:rsidR="009614C1" w:rsidRPr="004E00E9" w:rsidRDefault="009614C1" w:rsidP="004E00E9">
            <w:pPr>
              <w:spacing w:line="240" w:lineRule="auto"/>
              <w:jc w:val="center"/>
              <w:rPr>
                <w:b/>
                <w:sz w:val="20"/>
              </w:rPr>
            </w:pPr>
            <w:r w:rsidRPr="004E00E9">
              <w:rPr>
                <w:b/>
                <w:sz w:val="20"/>
              </w:rPr>
              <w:t>Наименование</w:t>
            </w:r>
          </w:p>
        </w:tc>
        <w:tc>
          <w:tcPr>
            <w:tcW w:w="683" w:type="pct"/>
            <w:vAlign w:val="center"/>
          </w:tcPr>
          <w:p w14:paraId="11CACDCC" w14:textId="77777777" w:rsidR="009614C1" w:rsidRPr="004E00E9" w:rsidRDefault="009614C1" w:rsidP="004E00E9">
            <w:pPr>
              <w:spacing w:line="240" w:lineRule="auto"/>
              <w:jc w:val="center"/>
              <w:rPr>
                <w:b/>
                <w:sz w:val="20"/>
              </w:rPr>
            </w:pPr>
            <w:r w:rsidRPr="004E00E9">
              <w:rPr>
                <w:b/>
                <w:sz w:val="20"/>
              </w:rPr>
              <w:t>Датировка</w:t>
            </w:r>
          </w:p>
        </w:tc>
        <w:tc>
          <w:tcPr>
            <w:tcW w:w="2044" w:type="pct"/>
            <w:vAlign w:val="center"/>
          </w:tcPr>
          <w:p w14:paraId="2C45CBB3" w14:textId="17507F20" w:rsidR="009614C1" w:rsidRPr="004E00E9" w:rsidRDefault="009614C1" w:rsidP="004E00E9">
            <w:pPr>
              <w:spacing w:line="240" w:lineRule="auto"/>
              <w:jc w:val="center"/>
              <w:rPr>
                <w:b/>
                <w:sz w:val="20"/>
              </w:rPr>
            </w:pPr>
            <w:r w:rsidRPr="004E00E9">
              <w:rPr>
                <w:b/>
                <w:sz w:val="20"/>
              </w:rPr>
              <w:t xml:space="preserve">Местонахождение </w:t>
            </w:r>
            <w:r w:rsidR="005218B8" w:rsidRPr="004E00E9">
              <w:rPr>
                <w:b/>
                <w:sz w:val="20"/>
              </w:rPr>
              <w:t>**</w:t>
            </w:r>
          </w:p>
        </w:tc>
      </w:tr>
    </w:tbl>
    <w:p w14:paraId="18585184" w14:textId="77777777" w:rsidR="000D5DB2" w:rsidRPr="004E00E9" w:rsidRDefault="000D5DB2" w:rsidP="004E00E9">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
        <w:gridCol w:w="1130"/>
        <w:gridCol w:w="2983"/>
        <w:gridCol w:w="1338"/>
        <w:gridCol w:w="4034"/>
      </w:tblGrid>
      <w:tr w:rsidR="00F82689" w:rsidRPr="004E00E9" w14:paraId="22304F41" w14:textId="77777777" w:rsidTr="009614C1">
        <w:trPr>
          <w:trHeight w:val="20"/>
          <w:tblHeader/>
          <w:jc w:val="center"/>
        </w:trPr>
        <w:tc>
          <w:tcPr>
            <w:tcW w:w="215" w:type="pct"/>
          </w:tcPr>
          <w:p w14:paraId="0F3BF804" w14:textId="77777777" w:rsidR="00F82689" w:rsidRPr="004E00E9" w:rsidRDefault="00F82689" w:rsidP="004E00E9">
            <w:pPr>
              <w:spacing w:line="240" w:lineRule="auto"/>
              <w:jc w:val="center"/>
              <w:rPr>
                <w:b/>
                <w:sz w:val="20"/>
                <w:szCs w:val="20"/>
              </w:rPr>
            </w:pPr>
            <w:r w:rsidRPr="004E00E9">
              <w:rPr>
                <w:b/>
                <w:sz w:val="20"/>
                <w:szCs w:val="20"/>
              </w:rPr>
              <w:t>1</w:t>
            </w:r>
          </w:p>
        </w:tc>
        <w:tc>
          <w:tcPr>
            <w:tcW w:w="570" w:type="pct"/>
          </w:tcPr>
          <w:p w14:paraId="65E0FB71" w14:textId="3C447239" w:rsidR="00F82689" w:rsidRPr="004E00E9" w:rsidRDefault="00F82689" w:rsidP="004E00E9">
            <w:pPr>
              <w:spacing w:line="240" w:lineRule="auto"/>
              <w:jc w:val="center"/>
              <w:rPr>
                <w:b/>
                <w:sz w:val="20"/>
                <w:szCs w:val="20"/>
              </w:rPr>
            </w:pPr>
            <w:r w:rsidRPr="004E00E9">
              <w:rPr>
                <w:b/>
                <w:sz w:val="20"/>
                <w:szCs w:val="20"/>
              </w:rPr>
              <w:t>2</w:t>
            </w:r>
          </w:p>
        </w:tc>
        <w:tc>
          <w:tcPr>
            <w:tcW w:w="1505" w:type="pct"/>
          </w:tcPr>
          <w:p w14:paraId="0AA67ABD" w14:textId="28DED717" w:rsidR="00F82689" w:rsidRPr="004E00E9" w:rsidRDefault="00F82689" w:rsidP="004E00E9">
            <w:pPr>
              <w:spacing w:line="240" w:lineRule="auto"/>
              <w:jc w:val="center"/>
              <w:rPr>
                <w:b/>
                <w:sz w:val="20"/>
                <w:szCs w:val="20"/>
              </w:rPr>
            </w:pPr>
            <w:r w:rsidRPr="004E00E9">
              <w:rPr>
                <w:b/>
                <w:sz w:val="20"/>
                <w:szCs w:val="20"/>
              </w:rPr>
              <w:t>3</w:t>
            </w:r>
          </w:p>
        </w:tc>
        <w:tc>
          <w:tcPr>
            <w:tcW w:w="675" w:type="pct"/>
          </w:tcPr>
          <w:p w14:paraId="2FBF4A80" w14:textId="07EE53CB" w:rsidR="00F82689" w:rsidRPr="004E00E9" w:rsidRDefault="00F82689" w:rsidP="004E00E9">
            <w:pPr>
              <w:spacing w:line="240" w:lineRule="auto"/>
              <w:jc w:val="center"/>
              <w:rPr>
                <w:b/>
                <w:sz w:val="20"/>
                <w:szCs w:val="20"/>
              </w:rPr>
            </w:pPr>
            <w:r w:rsidRPr="004E00E9">
              <w:rPr>
                <w:b/>
                <w:sz w:val="20"/>
                <w:szCs w:val="20"/>
              </w:rPr>
              <w:t>4</w:t>
            </w:r>
          </w:p>
        </w:tc>
        <w:tc>
          <w:tcPr>
            <w:tcW w:w="2035" w:type="pct"/>
          </w:tcPr>
          <w:p w14:paraId="5899DFEC" w14:textId="5D113C54" w:rsidR="00F82689" w:rsidRPr="004E00E9" w:rsidRDefault="00F82689" w:rsidP="004E00E9">
            <w:pPr>
              <w:spacing w:line="240" w:lineRule="auto"/>
              <w:jc w:val="center"/>
              <w:rPr>
                <w:b/>
                <w:sz w:val="20"/>
                <w:szCs w:val="20"/>
              </w:rPr>
            </w:pPr>
            <w:r w:rsidRPr="004E00E9">
              <w:rPr>
                <w:b/>
                <w:sz w:val="20"/>
                <w:szCs w:val="20"/>
              </w:rPr>
              <w:t>5</w:t>
            </w:r>
          </w:p>
        </w:tc>
      </w:tr>
      <w:tr w:rsidR="00F82689" w:rsidRPr="004E00E9" w14:paraId="76DE5B61" w14:textId="77777777" w:rsidTr="009614C1">
        <w:trPr>
          <w:trHeight w:val="232"/>
          <w:jc w:val="center"/>
        </w:trPr>
        <w:tc>
          <w:tcPr>
            <w:tcW w:w="215" w:type="pct"/>
          </w:tcPr>
          <w:p w14:paraId="325D4762" w14:textId="77777777" w:rsidR="00F82689" w:rsidRPr="004E00E9" w:rsidRDefault="00F82689" w:rsidP="004E00E9">
            <w:pPr>
              <w:spacing w:line="240" w:lineRule="auto"/>
              <w:jc w:val="center"/>
              <w:rPr>
                <w:sz w:val="20"/>
                <w:szCs w:val="20"/>
              </w:rPr>
            </w:pPr>
            <w:r w:rsidRPr="004E00E9">
              <w:rPr>
                <w:sz w:val="20"/>
                <w:szCs w:val="20"/>
              </w:rPr>
              <w:t>1</w:t>
            </w:r>
          </w:p>
        </w:tc>
        <w:tc>
          <w:tcPr>
            <w:tcW w:w="570" w:type="pct"/>
          </w:tcPr>
          <w:p w14:paraId="403C8E1E" w14:textId="4185CEDB" w:rsidR="00F82689" w:rsidRPr="004E00E9" w:rsidRDefault="00F82689" w:rsidP="004E00E9">
            <w:pPr>
              <w:spacing w:line="240" w:lineRule="auto"/>
              <w:jc w:val="left"/>
              <w:textAlignment w:val="baseline"/>
              <w:rPr>
                <w:sz w:val="20"/>
                <w:szCs w:val="20"/>
              </w:rPr>
            </w:pPr>
            <w:r w:rsidRPr="004E00E9">
              <w:rPr>
                <w:sz w:val="20"/>
                <w:szCs w:val="20"/>
              </w:rPr>
              <w:t>ОКН.1.10</w:t>
            </w:r>
          </w:p>
        </w:tc>
        <w:tc>
          <w:tcPr>
            <w:tcW w:w="1505" w:type="pct"/>
          </w:tcPr>
          <w:p w14:paraId="6CE881BC" w14:textId="031B0FDF" w:rsidR="00F82689" w:rsidRPr="004E00E9" w:rsidRDefault="00F82689" w:rsidP="004E00E9">
            <w:pPr>
              <w:spacing w:line="240" w:lineRule="auto"/>
              <w:jc w:val="left"/>
              <w:textAlignment w:val="baseline"/>
              <w:rPr>
                <w:sz w:val="20"/>
                <w:szCs w:val="20"/>
              </w:rPr>
            </w:pPr>
            <w:r w:rsidRPr="004E00E9">
              <w:rPr>
                <w:sz w:val="20"/>
                <w:szCs w:val="20"/>
              </w:rPr>
              <w:t>Курганный могильник</w:t>
            </w:r>
          </w:p>
          <w:p w14:paraId="6850B06F" w14:textId="1BB79A4A" w:rsidR="00F82689" w:rsidRPr="004E00E9" w:rsidRDefault="00F82689" w:rsidP="004E00E9">
            <w:pPr>
              <w:spacing w:line="240" w:lineRule="auto"/>
              <w:jc w:val="left"/>
              <w:textAlignment w:val="baseline"/>
              <w:rPr>
                <w:sz w:val="20"/>
                <w:szCs w:val="20"/>
              </w:rPr>
            </w:pPr>
            <w:r w:rsidRPr="004E00E9">
              <w:rPr>
                <w:sz w:val="20"/>
                <w:szCs w:val="20"/>
              </w:rPr>
              <w:t>«Хакуринохабль – 1»</w:t>
            </w:r>
          </w:p>
        </w:tc>
        <w:tc>
          <w:tcPr>
            <w:tcW w:w="675" w:type="pct"/>
          </w:tcPr>
          <w:p w14:paraId="7A8D778D" w14:textId="37CFCBEF" w:rsidR="00F82689" w:rsidRPr="004E00E9" w:rsidRDefault="00F82689" w:rsidP="004E00E9">
            <w:pPr>
              <w:spacing w:line="240" w:lineRule="auto"/>
              <w:jc w:val="left"/>
              <w:textAlignment w:val="baseline"/>
              <w:rPr>
                <w:sz w:val="20"/>
                <w:szCs w:val="20"/>
              </w:rPr>
            </w:pPr>
            <w:r w:rsidRPr="004E00E9">
              <w:rPr>
                <w:sz w:val="20"/>
                <w:szCs w:val="20"/>
              </w:rPr>
              <w:t>III тыс. до н.э. – XV в. н.э.</w:t>
            </w:r>
          </w:p>
        </w:tc>
        <w:tc>
          <w:tcPr>
            <w:tcW w:w="2035" w:type="pct"/>
          </w:tcPr>
          <w:p w14:paraId="20304546" w14:textId="3C47D2BD" w:rsidR="00F82689" w:rsidRPr="004E00E9" w:rsidRDefault="00F82689" w:rsidP="004E00E9">
            <w:pPr>
              <w:spacing w:before="100" w:beforeAutospacing="1" w:after="100" w:afterAutospacing="1" w:line="240" w:lineRule="auto"/>
              <w:jc w:val="left"/>
              <w:textAlignment w:val="baseline"/>
              <w:rPr>
                <w:sz w:val="20"/>
                <w:szCs w:val="20"/>
              </w:rPr>
            </w:pPr>
            <w:r w:rsidRPr="004E00E9">
              <w:rPr>
                <w:sz w:val="20"/>
                <w:szCs w:val="20"/>
              </w:rPr>
              <w:t>8,81 километра к северо-востоку от аула Хакуринохабль</w:t>
            </w:r>
          </w:p>
        </w:tc>
      </w:tr>
      <w:tr w:rsidR="00F82689" w:rsidRPr="004E00E9" w14:paraId="7F6CDB27" w14:textId="77777777" w:rsidTr="009614C1">
        <w:trPr>
          <w:trHeight w:val="20"/>
          <w:jc w:val="center"/>
        </w:trPr>
        <w:tc>
          <w:tcPr>
            <w:tcW w:w="215" w:type="pct"/>
          </w:tcPr>
          <w:p w14:paraId="4B6486FB" w14:textId="77777777" w:rsidR="00F82689" w:rsidRPr="004E00E9" w:rsidRDefault="00F82689" w:rsidP="004E00E9">
            <w:pPr>
              <w:spacing w:line="240" w:lineRule="auto"/>
              <w:jc w:val="center"/>
              <w:rPr>
                <w:sz w:val="20"/>
                <w:szCs w:val="20"/>
              </w:rPr>
            </w:pPr>
            <w:r w:rsidRPr="004E00E9">
              <w:rPr>
                <w:sz w:val="20"/>
                <w:szCs w:val="20"/>
              </w:rPr>
              <w:t>2</w:t>
            </w:r>
          </w:p>
        </w:tc>
        <w:tc>
          <w:tcPr>
            <w:tcW w:w="570" w:type="pct"/>
          </w:tcPr>
          <w:p w14:paraId="17AE8AF2" w14:textId="455D79C1" w:rsidR="00F82689" w:rsidRPr="004E00E9" w:rsidRDefault="00F82689" w:rsidP="004E00E9">
            <w:pPr>
              <w:spacing w:line="240" w:lineRule="auto"/>
              <w:jc w:val="left"/>
              <w:textAlignment w:val="baseline"/>
              <w:rPr>
                <w:sz w:val="20"/>
                <w:szCs w:val="20"/>
              </w:rPr>
            </w:pPr>
            <w:r w:rsidRPr="004E00E9">
              <w:rPr>
                <w:sz w:val="20"/>
                <w:szCs w:val="20"/>
              </w:rPr>
              <w:t>ОКН.1.11</w:t>
            </w:r>
          </w:p>
        </w:tc>
        <w:tc>
          <w:tcPr>
            <w:tcW w:w="1505" w:type="pct"/>
          </w:tcPr>
          <w:p w14:paraId="20E960D2" w14:textId="6E24DFE7" w:rsidR="00F82689" w:rsidRPr="004E00E9" w:rsidRDefault="00F82689" w:rsidP="004E00E9">
            <w:pPr>
              <w:spacing w:line="240" w:lineRule="auto"/>
              <w:jc w:val="left"/>
              <w:textAlignment w:val="baseline"/>
              <w:rPr>
                <w:sz w:val="20"/>
                <w:szCs w:val="20"/>
              </w:rPr>
            </w:pPr>
            <w:r w:rsidRPr="004E00E9">
              <w:rPr>
                <w:sz w:val="20"/>
                <w:szCs w:val="20"/>
              </w:rPr>
              <w:t>Курганный могильник</w:t>
            </w:r>
          </w:p>
          <w:p w14:paraId="5F9A09D0" w14:textId="72C21BF6" w:rsidR="00F82689" w:rsidRPr="004E00E9" w:rsidRDefault="00F82689" w:rsidP="004E00E9">
            <w:pPr>
              <w:spacing w:line="240" w:lineRule="auto"/>
              <w:jc w:val="left"/>
              <w:textAlignment w:val="baseline"/>
              <w:rPr>
                <w:sz w:val="20"/>
                <w:szCs w:val="20"/>
              </w:rPr>
            </w:pPr>
            <w:r w:rsidRPr="004E00E9">
              <w:rPr>
                <w:sz w:val="20"/>
                <w:szCs w:val="20"/>
              </w:rPr>
              <w:t>«Хакуринохабль – 2»</w:t>
            </w:r>
          </w:p>
        </w:tc>
        <w:tc>
          <w:tcPr>
            <w:tcW w:w="675" w:type="pct"/>
          </w:tcPr>
          <w:p w14:paraId="33775258" w14:textId="49C1DFF0" w:rsidR="00F82689" w:rsidRPr="004E00E9" w:rsidRDefault="00F82689" w:rsidP="004E00E9">
            <w:pPr>
              <w:spacing w:line="240" w:lineRule="auto"/>
              <w:jc w:val="left"/>
              <w:textAlignment w:val="baseline"/>
              <w:rPr>
                <w:sz w:val="20"/>
                <w:szCs w:val="20"/>
              </w:rPr>
            </w:pPr>
            <w:r w:rsidRPr="004E00E9">
              <w:rPr>
                <w:sz w:val="20"/>
                <w:szCs w:val="20"/>
              </w:rPr>
              <w:t>III тыс. до н.э. – XV в. н.э.</w:t>
            </w:r>
          </w:p>
        </w:tc>
        <w:tc>
          <w:tcPr>
            <w:tcW w:w="2035" w:type="pct"/>
          </w:tcPr>
          <w:p w14:paraId="039ED563" w14:textId="2A6C6378" w:rsidR="00F82689" w:rsidRPr="004E00E9" w:rsidRDefault="00F82689" w:rsidP="004E00E9">
            <w:pPr>
              <w:spacing w:before="100" w:beforeAutospacing="1" w:after="100" w:afterAutospacing="1" w:line="240" w:lineRule="auto"/>
              <w:jc w:val="left"/>
              <w:textAlignment w:val="baseline"/>
              <w:rPr>
                <w:sz w:val="20"/>
                <w:szCs w:val="20"/>
              </w:rPr>
            </w:pPr>
            <w:r w:rsidRPr="004E00E9">
              <w:rPr>
                <w:sz w:val="20"/>
                <w:szCs w:val="20"/>
              </w:rPr>
              <w:t>8,85 километра к северо-востоку от аула Хакуринохабль</w:t>
            </w:r>
          </w:p>
        </w:tc>
      </w:tr>
      <w:tr w:rsidR="00F82689" w:rsidRPr="004E00E9" w14:paraId="6D5F4C82" w14:textId="77777777" w:rsidTr="009614C1">
        <w:trPr>
          <w:trHeight w:val="20"/>
          <w:jc w:val="center"/>
        </w:trPr>
        <w:tc>
          <w:tcPr>
            <w:tcW w:w="215" w:type="pct"/>
          </w:tcPr>
          <w:p w14:paraId="0E205D1C" w14:textId="77777777" w:rsidR="00F82689" w:rsidRPr="004E00E9" w:rsidRDefault="00F82689" w:rsidP="004E00E9">
            <w:pPr>
              <w:spacing w:line="240" w:lineRule="auto"/>
              <w:jc w:val="center"/>
              <w:rPr>
                <w:sz w:val="20"/>
                <w:szCs w:val="20"/>
              </w:rPr>
            </w:pPr>
            <w:r w:rsidRPr="004E00E9">
              <w:rPr>
                <w:sz w:val="20"/>
                <w:szCs w:val="20"/>
              </w:rPr>
              <w:t>3</w:t>
            </w:r>
          </w:p>
        </w:tc>
        <w:tc>
          <w:tcPr>
            <w:tcW w:w="570" w:type="pct"/>
          </w:tcPr>
          <w:p w14:paraId="2A9E6173" w14:textId="2E14C4EB" w:rsidR="00F82689" w:rsidRPr="004E00E9" w:rsidRDefault="00F82689" w:rsidP="004E00E9">
            <w:pPr>
              <w:spacing w:line="240" w:lineRule="auto"/>
              <w:jc w:val="left"/>
              <w:textAlignment w:val="baseline"/>
              <w:rPr>
                <w:sz w:val="20"/>
                <w:szCs w:val="20"/>
              </w:rPr>
            </w:pPr>
            <w:r w:rsidRPr="004E00E9">
              <w:rPr>
                <w:sz w:val="20"/>
                <w:szCs w:val="20"/>
              </w:rPr>
              <w:t>ОКН.1.12</w:t>
            </w:r>
          </w:p>
        </w:tc>
        <w:tc>
          <w:tcPr>
            <w:tcW w:w="1505" w:type="pct"/>
          </w:tcPr>
          <w:p w14:paraId="0D236257" w14:textId="1E151A4B" w:rsidR="00F82689" w:rsidRPr="004E00E9" w:rsidRDefault="00F82689" w:rsidP="004E00E9">
            <w:pPr>
              <w:spacing w:line="240" w:lineRule="auto"/>
              <w:jc w:val="left"/>
              <w:textAlignment w:val="baseline"/>
              <w:rPr>
                <w:sz w:val="20"/>
                <w:szCs w:val="20"/>
              </w:rPr>
            </w:pPr>
            <w:r w:rsidRPr="004E00E9">
              <w:rPr>
                <w:sz w:val="20"/>
                <w:szCs w:val="20"/>
              </w:rPr>
              <w:t>Курганный могильник</w:t>
            </w:r>
          </w:p>
          <w:p w14:paraId="50CEEE2F" w14:textId="5D8FDA9A" w:rsidR="00F82689" w:rsidRPr="004E00E9" w:rsidRDefault="00F82689" w:rsidP="004E00E9">
            <w:pPr>
              <w:spacing w:line="240" w:lineRule="auto"/>
              <w:jc w:val="left"/>
              <w:textAlignment w:val="baseline"/>
              <w:rPr>
                <w:sz w:val="20"/>
                <w:szCs w:val="20"/>
              </w:rPr>
            </w:pPr>
            <w:r w:rsidRPr="004E00E9">
              <w:rPr>
                <w:sz w:val="20"/>
                <w:szCs w:val="20"/>
              </w:rPr>
              <w:t>«Хакуринохабль – 3»</w:t>
            </w:r>
          </w:p>
        </w:tc>
        <w:tc>
          <w:tcPr>
            <w:tcW w:w="675" w:type="pct"/>
          </w:tcPr>
          <w:p w14:paraId="2D946076" w14:textId="321C16F7" w:rsidR="00F82689" w:rsidRPr="004E00E9" w:rsidRDefault="00F82689" w:rsidP="004E00E9">
            <w:pPr>
              <w:spacing w:line="240" w:lineRule="auto"/>
              <w:jc w:val="left"/>
              <w:textAlignment w:val="baseline"/>
              <w:rPr>
                <w:rFonts w:eastAsia="Times New Roman"/>
                <w:sz w:val="20"/>
                <w:szCs w:val="20"/>
                <w:lang w:eastAsia="ru-RU"/>
              </w:rPr>
            </w:pPr>
            <w:r w:rsidRPr="004E00E9">
              <w:rPr>
                <w:sz w:val="20"/>
                <w:szCs w:val="20"/>
              </w:rPr>
              <w:t>III тыс. до н.э. – XV в. н.э.</w:t>
            </w:r>
          </w:p>
        </w:tc>
        <w:tc>
          <w:tcPr>
            <w:tcW w:w="2035" w:type="pct"/>
          </w:tcPr>
          <w:p w14:paraId="30454B1C" w14:textId="1B30BF06" w:rsidR="00F82689" w:rsidRPr="004E00E9" w:rsidRDefault="00F82689" w:rsidP="004E00E9">
            <w:pPr>
              <w:spacing w:before="100" w:beforeAutospacing="1" w:after="100" w:afterAutospacing="1" w:line="240" w:lineRule="auto"/>
              <w:jc w:val="left"/>
              <w:textAlignment w:val="baseline"/>
              <w:rPr>
                <w:sz w:val="20"/>
                <w:szCs w:val="20"/>
              </w:rPr>
            </w:pPr>
            <w:r w:rsidRPr="004E00E9">
              <w:rPr>
                <w:sz w:val="20"/>
                <w:szCs w:val="20"/>
              </w:rPr>
              <w:t>8,89 километра к северо-востоку от аула Хакуринохабль</w:t>
            </w:r>
          </w:p>
        </w:tc>
      </w:tr>
      <w:tr w:rsidR="00F82689" w:rsidRPr="004E00E9" w14:paraId="51CFCD91" w14:textId="77777777" w:rsidTr="009614C1">
        <w:trPr>
          <w:trHeight w:val="20"/>
          <w:jc w:val="center"/>
        </w:trPr>
        <w:tc>
          <w:tcPr>
            <w:tcW w:w="215" w:type="pct"/>
          </w:tcPr>
          <w:p w14:paraId="7C07012C" w14:textId="77777777" w:rsidR="00F82689" w:rsidRPr="004E00E9" w:rsidRDefault="00F82689" w:rsidP="004E00E9">
            <w:pPr>
              <w:spacing w:line="240" w:lineRule="auto"/>
              <w:jc w:val="center"/>
              <w:rPr>
                <w:sz w:val="20"/>
                <w:szCs w:val="20"/>
              </w:rPr>
            </w:pPr>
            <w:r w:rsidRPr="004E00E9">
              <w:rPr>
                <w:sz w:val="20"/>
                <w:szCs w:val="20"/>
              </w:rPr>
              <w:t>4</w:t>
            </w:r>
          </w:p>
        </w:tc>
        <w:tc>
          <w:tcPr>
            <w:tcW w:w="570" w:type="pct"/>
          </w:tcPr>
          <w:p w14:paraId="2D6C9CFD" w14:textId="6DD3431C" w:rsidR="00F82689" w:rsidRPr="004E00E9" w:rsidRDefault="00F82689" w:rsidP="004E00E9">
            <w:pPr>
              <w:spacing w:line="240" w:lineRule="auto"/>
              <w:jc w:val="left"/>
              <w:textAlignment w:val="baseline"/>
              <w:rPr>
                <w:sz w:val="20"/>
                <w:szCs w:val="20"/>
              </w:rPr>
            </w:pPr>
            <w:r w:rsidRPr="004E00E9">
              <w:rPr>
                <w:sz w:val="20"/>
                <w:szCs w:val="20"/>
              </w:rPr>
              <w:t>ОКН.1.13</w:t>
            </w:r>
          </w:p>
        </w:tc>
        <w:tc>
          <w:tcPr>
            <w:tcW w:w="1505" w:type="pct"/>
          </w:tcPr>
          <w:p w14:paraId="6A533882" w14:textId="190D4715" w:rsidR="00F82689" w:rsidRPr="004E00E9" w:rsidRDefault="00F82689" w:rsidP="004E00E9">
            <w:pPr>
              <w:spacing w:line="240" w:lineRule="auto"/>
              <w:jc w:val="left"/>
              <w:textAlignment w:val="baseline"/>
              <w:rPr>
                <w:sz w:val="20"/>
                <w:szCs w:val="20"/>
              </w:rPr>
            </w:pPr>
            <w:r w:rsidRPr="004E00E9">
              <w:rPr>
                <w:sz w:val="20"/>
                <w:szCs w:val="20"/>
              </w:rPr>
              <w:t>Курганный могильник</w:t>
            </w:r>
          </w:p>
          <w:p w14:paraId="25190E88" w14:textId="481B621D" w:rsidR="00F82689" w:rsidRPr="004E00E9" w:rsidRDefault="00F82689" w:rsidP="004E00E9">
            <w:pPr>
              <w:spacing w:line="240" w:lineRule="auto"/>
              <w:jc w:val="left"/>
              <w:textAlignment w:val="baseline"/>
              <w:rPr>
                <w:sz w:val="20"/>
                <w:szCs w:val="20"/>
              </w:rPr>
            </w:pPr>
            <w:r w:rsidRPr="004E00E9">
              <w:rPr>
                <w:sz w:val="20"/>
                <w:szCs w:val="20"/>
              </w:rPr>
              <w:t>«Хакуринохабль – 4»</w:t>
            </w:r>
          </w:p>
        </w:tc>
        <w:tc>
          <w:tcPr>
            <w:tcW w:w="675" w:type="pct"/>
          </w:tcPr>
          <w:p w14:paraId="4D4F482E" w14:textId="6D75C123" w:rsidR="00F82689" w:rsidRPr="004E00E9" w:rsidRDefault="00F82689" w:rsidP="004E00E9">
            <w:pPr>
              <w:spacing w:line="240" w:lineRule="auto"/>
              <w:jc w:val="left"/>
              <w:textAlignment w:val="baseline"/>
              <w:rPr>
                <w:sz w:val="20"/>
                <w:szCs w:val="20"/>
              </w:rPr>
            </w:pPr>
            <w:r w:rsidRPr="004E00E9">
              <w:rPr>
                <w:sz w:val="20"/>
                <w:szCs w:val="20"/>
              </w:rPr>
              <w:t>III тыс. до н.э. – XV в. н.э.</w:t>
            </w:r>
          </w:p>
        </w:tc>
        <w:tc>
          <w:tcPr>
            <w:tcW w:w="2035" w:type="pct"/>
          </w:tcPr>
          <w:p w14:paraId="7590DF34" w14:textId="381D0725" w:rsidR="00F82689" w:rsidRPr="004E00E9" w:rsidRDefault="00F82689" w:rsidP="004E00E9">
            <w:pPr>
              <w:spacing w:before="100" w:beforeAutospacing="1" w:after="100" w:afterAutospacing="1" w:line="240" w:lineRule="auto"/>
              <w:jc w:val="left"/>
              <w:textAlignment w:val="baseline"/>
              <w:rPr>
                <w:sz w:val="20"/>
                <w:szCs w:val="20"/>
              </w:rPr>
            </w:pPr>
            <w:r w:rsidRPr="004E00E9">
              <w:rPr>
                <w:sz w:val="20"/>
                <w:szCs w:val="20"/>
              </w:rPr>
              <w:t>8,85 километра к северо-востоку от аула Хакуринохабль</w:t>
            </w:r>
          </w:p>
        </w:tc>
      </w:tr>
      <w:tr w:rsidR="00F82689" w:rsidRPr="004E00E9" w14:paraId="55786782" w14:textId="77777777" w:rsidTr="009614C1">
        <w:trPr>
          <w:trHeight w:val="20"/>
          <w:jc w:val="center"/>
        </w:trPr>
        <w:tc>
          <w:tcPr>
            <w:tcW w:w="215" w:type="pct"/>
          </w:tcPr>
          <w:p w14:paraId="2C0E214C" w14:textId="77777777" w:rsidR="00F82689" w:rsidRPr="004E00E9" w:rsidRDefault="00F82689" w:rsidP="004E00E9">
            <w:pPr>
              <w:spacing w:line="240" w:lineRule="auto"/>
              <w:jc w:val="center"/>
              <w:rPr>
                <w:sz w:val="20"/>
                <w:szCs w:val="20"/>
              </w:rPr>
            </w:pPr>
            <w:r w:rsidRPr="004E00E9">
              <w:rPr>
                <w:sz w:val="20"/>
                <w:szCs w:val="20"/>
              </w:rPr>
              <w:t>5</w:t>
            </w:r>
          </w:p>
        </w:tc>
        <w:tc>
          <w:tcPr>
            <w:tcW w:w="570" w:type="pct"/>
          </w:tcPr>
          <w:p w14:paraId="404D0976" w14:textId="5CC27DE9" w:rsidR="00F82689" w:rsidRPr="004E00E9" w:rsidRDefault="00F82689" w:rsidP="004E00E9">
            <w:pPr>
              <w:spacing w:line="240" w:lineRule="auto"/>
              <w:jc w:val="left"/>
              <w:textAlignment w:val="baseline"/>
              <w:rPr>
                <w:sz w:val="20"/>
                <w:szCs w:val="20"/>
              </w:rPr>
            </w:pPr>
            <w:r w:rsidRPr="004E00E9">
              <w:rPr>
                <w:sz w:val="20"/>
                <w:szCs w:val="20"/>
              </w:rPr>
              <w:t>ОКН.1.14</w:t>
            </w:r>
          </w:p>
        </w:tc>
        <w:tc>
          <w:tcPr>
            <w:tcW w:w="1505" w:type="pct"/>
          </w:tcPr>
          <w:p w14:paraId="5F874A08" w14:textId="3ACF5DC4" w:rsidR="00F82689" w:rsidRPr="004E00E9" w:rsidRDefault="00F82689" w:rsidP="004E00E9">
            <w:pPr>
              <w:spacing w:line="240" w:lineRule="auto"/>
              <w:jc w:val="left"/>
              <w:textAlignment w:val="baseline"/>
              <w:rPr>
                <w:sz w:val="20"/>
                <w:szCs w:val="20"/>
              </w:rPr>
            </w:pPr>
            <w:r w:rsidRPr="004E00E9">
              <w:rPr>
                <w:sz w:val="20"/>
                <w:szCs w:val="20"/>
              </w:rPr>
              <w:t>Курганный могильник</w:t>
            </w:r>
          </w:p>
          <w:p w14:paraId="2EF0D0A7" w14:textId="08C35187" w:rsidR="00F82689" w:rsidRPr="004E00E9" w:rsidRDefault="00F82689" w:rsidP="004E00E9">
            <w:pPr>
              <w:spacing w:line="240" w:lineRule="auto"/>
              <w:jc w:val="left"/>
              <w:textAlignment w:val="baseline"/>
              <w:rPr>
                <w:sz w:val="20"/>
                <w:szCs w:val="20"/>
              </w:rPr>
            </w:pPr>
            <w:r w:rsidRPr="004E00E9">
              <w:rPr>
                <w:sz w:val="20"/>
                <w:szCs w:val="20"/>
              </w:rPr>
              <w:t>«Хакуринохабль – 5»</w:t>
            </w:r>
          </w:p>
        </w:tc>
        <w:tc>
          <w:tcPr>
            <w:tcW w:w="675" w:type="pct"/>
          </w:tcPr>
          <w:p w14:paraId="678154B5" w14:textId="64392909" w:rsidR="00F82689" w:rsidRPr="004E00E9" w:rsidRDefault="00F82689" w:rsidP="004E00E9">
            <w:pPr>
              <w:spacing w:line="240" w:lineRule="auto"/>
              <w:jc w:val="left"/>
              <w:textAlignment w:val="baseline"/>
              <w:rPr>
                <w:sz w:val="20"/>
                <w:szCs w:val="20"/>
              </w:rPr>
            </w:pPr>
            <w:r w:rsidRPr="004E00E9">
              <w:rPr>
                <w:sz w:val="20"/>
                <w:szCs w:val="20"/>
              </w:rPr>
              <w:t>III тыс. до н.э. – XV в. н.э.</w:t>
            </w:r>
          </w:p>
        </w:tc>
        <w:tc>
          <w:tcPr>
            <w:tcW w:w="2035" w:type="pct"/>
          </w:tcPr>
          <w:p w14:paraId="679B8CE0" w14:textId="4CA7F899" w:rsidR="00F82689" w:rsidRPr="004E00E9" w:rsidRDefault="00F82689" w:rsidP="004E00E9">
            <w:pPr>
              <w:autoSpaceDE w:val="0"/>
              <w:autoSpaceDN w:val="0"/>
              <w:adjustRightInd w:val="0"/>
              <w:spacing w:line="240" w:lineRule="auto"/>
              <w:jc w:val="left"/>
              <w:rPr>
                <w:rFonts w:ascii="TimesNewRomanPSMT" w:hAnsi="TimesNewRomanPSMT" w:cs="TimesNewRomanPSMT"/>
                <w:szCs w:val="24"/>
                <w:lang w:eastAsia="ru-RU"/>
              </w:rPr>
            </w:pPr>
            <w:r w:rsidRPr="004E00E9">
              <w:rPr>
                <w:sz w:val="20"/>
                <w:szCs w:val="20"/>
              </w:rPr>
              <w:t>8,81 километра к северо-востоку от аула Хакуринохабль</w:t>
            </w:r>
          </w:p>
        </w:tc>
      </w:tr>
      <w:tr w:rsidR="00F82689" w:rsidRPr="004E00E9" w14:paraId="49F12F30" w14:textId="77777777" w:rsidTr="009614C1">
        <w:trPr>
          <w:trHeight w:val="20"/>
          <w:jc w:val="center"/>
        </w:trPr>
        <w:tc>
          <w:tcPr>
            <w:tcW w:w="215" w:type="pct"/>
          </w:tcPr>
          <w:p w14:paraId="0727C2EB" w14:textId="77777777" w:rsidR="00F82689" w:rsidRPr="004E00E9" w:rsidRDefault="00F82689" w:rsidP="004E00E9">
            <w:pPr>
              <w:spacing w:line="240" w:lineRule="auto"/>
              <w:jc w:val="center"/>
              <w:rPr>
                <w:sz w:val="20"/>
                <w:szCs w:val="20"/>
              </w:rPr>
            </w:pPr>
            <w:r w:rsidRPr="004E00E9">
              <w:rPr>
                <w:sz w:val="20"/>
                <w:szCs w:val="20"/>
              </w:rPr>
              <w:t>6</w:t>
            </w:r>
          </w:p>
        </w:tc>
        <w:tc>
          <w:tcPr>
            <w:tcW w:w="570" w:type="pct"/>
          </w:tcPr>
          <w:p w14:paraId="0F3D39B1" w14:textId="2C652D7C" w:rsidR="00F82689" w:rsidRPr="004E00E9" w:rsidRDefault="00F82689" w:rsidP="004E00E9">
            <w:pPr>
              <w:spacing w:line="240" w:lineRule="auto"/>
              <w:jc w:val="left"/>
              <w:textAlignment w:val="baseline"/>
              <w:rPr>
                <w:sz w:val="20"/>
                <w:szCs w:val="20"/>
              </w:rPr>
            </w:pPr>
            <w:r w:rsidRPr="004E00E9">
              <w:rPr>
                <w:sz w:val="20"/>
                <w:szCs w:val="20"/>
              </w:rPr>
              <w:t>ОКН.1.15</w:t>
            </w:r>
          </w:p>
        </w:tc>
        <w:tc>
          <w:tcPr>
            <w:tcW w:w="1505" w:type="pct"/>
          </w:tcPr>
          <w:p w14:paraId="4CF99F11" w14:textId="6670C4DD" w:rsidR="00F82689" w:rsidRPr="004E00E9" w:rsidRDefault="00F82689" w:rsidP="004E00E9">
            <w:pPr>
              <w:spacing w:line="240" w:lineRule="auto"/>
              <w:jc w:val="left"/>
              <w:textAlignment w:val="baseline"/>
              <w:rPr>
                <w:sz w:val="20"/>
                <w:szCs w:val="20"/>
              </w:rPr>
            </w:pPr>
            <w:r w:rsidRPr="004E00E9">
              <w:rPr>
                <w:sz w:val="20"/>
                <w:szCs w:val="20"/>
              </w:rPr>
              <w:t>Курганный Могильник «Хакуринохабль – 6»</w:t>
            </w:r>
          </w:p>
        </w:tc>
        <w:tc>
          <w:tcPr>
            <w:tcW w:w="675" w:type="pct"/>
          </w:tcPr>
          <w:p w14:paraId="1F582BA4" w14:textId="40FE61F9" w:rsidR="00F82689" w:rsidRPr="004E00E9" w:rsidRDefault="00F82689" w:rsidP="004E00E9">
            <w:pPr>
              <w:spacing w:line="240" w:lineRule="auto"/>
              <w:jc w:val="left"/>
              <w:textAlignment w:val="baseline"/>
              <w:rPr>
                <w:sz w:val="20"/>
                <w:szCs w:val="20"/>
              </w:rPr>
            </w:pPr>
            <w:r w:rsidRPr="004E00E9">
              <w:rPr>
                <w:sz w:val="20"/>
                <w:szCs w:val="20"/>
              </w:rPr>
              <w:t>III тыс. до н.э. – XV в. н.э.</w:t>
            </w:r>
          </w:p>
        </w:tc>
        <w:tc>
          <w:tcPr>
            <w:tcW w:w="2035" w:type="pct"/>
          </w:tcPr>
          <w:p w14:paraId="148EEB9A" w14:textId="62F8DD79" w:rsidR="00F82689" w:rsidRPr="004E00E9" w:rsidRDefault="00F82689" w:rsidP="004E00E9">
            <w:pPr>
              <w:spacing w:before="100" w:beforeAutospacing="1" w:after="100" w:afterAutospacing="1" w:line="240" w:lineRule="auto"/>
              <w:jc w:val="left"/>
              <w:textAlignment w:val="baseline"/>
              <w:rPr>
                <w:sz w:val="20"/>
                <w:szCs w:val="20"/>
              </w:rPr>
            </w:pPr>
            <w:r w:rsidRPr="004E00E9">
              <w:rPr>
                <w:sz w:val="20"/>
                <w:szCs w:val="20"/>
              </w:rPr>
              <w:t>8,79 километра к северо-востоку от аула Хакуринохабль</w:t>
            </w:r>
          </w:p>
        </w:tc>
      </w:tr>
    </w:tbl>
    <w:p w14:paraId="05D7F5A6" w14:textId="77777777" w:rsidR="005218B8" w:rsidRPr="004E00E9" w:rsidRDefault="005218B8" w:rsidP="004E00E9">
      <w:pPr>
        <w:widowControl w:val="0"/>
        <w:tabs>
          <w:tab w:val="left" w:pos="709"/>
          <w:tab w:val="left" w:pos="851"/>
        </w:tabs>
        <w:spacing w:line="240" w:lineRule="auto"/>
        <w:jc w:val="left"/>
        <w:rPr>
          <w:color w:val="000000"/>
          <w:sz w:val="20"/>
          <w:szCs w:val="20"/>
        </w:rPr>
      </w:pPr>
      <w:r w:rsidRPr="004E00E9">
        <w:rPr>
          <w:color w:val="000000"/>
          <w:sz w:val="20"/>
          <w:szCs w:val="20"/>
        </w:rPr>
        <w:t>Примечания:</w:t>
      </w:r>
    </w:p>
    <w:p w14:paraId="48F78B1D" w14:textId="77777777" w:rsidR="005218B8" w:rsidRPr="004E00E9" w:rsidRDefault="005218B8" w:rsidP="004E00E9">
      <w:pPr>
        <w:widowControl w:val="0"/>
        <w:tabs>
          <w:tab w:val="left" w:pos="709"/>
          <w:tab w:val="left" w:pos="851"/>
        </w:tabs>
        <w:spacing w:line="240" w:lineRule="auto"/>
        <w:rPr>
          <w:sz w:val="20"/>
          <w:szCs w:val="20"/>
        </w:rPr>
      </w:pPr>
      <w:r w:rsidRPr="004E00E9">
        <w:rPr>
          <w:color w:val="000000"/>
          <w:sz w:val="20"/>
          <w:szCs w:val="20"/>
        </w:rPr>
        <w:t xml:space="preserve">* </w:t>
      </w:r>
      <w:r w:rsidRPr="004E00E9">
        <w:rPr>
          <w:sz w:val="20"/>
          <w:szCs w:val="20"/>
        </w:rPr>
        <w:t>В соответствии с данными, предоставленными управлением по охране и использованию объектов культурного наследия Республики Адыгея;</w:t>
      </w:r>
    </w:p>
    <w:p w14:paraId="17809A69" w14:textId="5BA0BF02" w:rsidR="000D5DB2" w:rsidRPr="004E00E9" w:rsidRDefault="005218B8" w:rsidP="004E00E9">
      <w:pPr>
        <w:widowControl w:val="0"/>
        <w:tabs>
          <w:tab w:val="left" w:pos="709"/>
          <w:tab w:val="left" w:pos="851"/>
        </w:tabs>
        <w:spacing w:line="240" w:lineRule="auto"/>
        <w:rPr>
          <w:b/>
          <w:color w:val="000000"/>
          <w:sz w:val="20"/>
          <w:szCs w:val="20"/>
        </w:rPr>
      </w:pPr>
      <w:r w:rsidRPr="004E00E9">
        <w:rPr>
          <w:sz w:val="20"/>
          <w:szCs w:val="20"/>
        </w:rPr>
        <w:t>** На основании пункта 1 приказа Министерства культуры Российской Федерации от 01.09.2015 № 2328 «Об утверждении перечня отдельных сведений об объектах археологического наследия, которые не подлежат опубликованию» сведения о местонахождении объекта археологического наследия (адрес объекта или при его отсутствии описание местоположения объекта) не подлежат опубликованию.</w:t>
      </w:r>
    </w:p>
    <w:p w14:paraId="78B20186" w14:textId="26460910" w:rsidR="000D5DB2" w:rsidRPr="004E00E9" w:rsidRDefault="00FC5938" w:rsidP="004E00E9">
      <w:pPr>
        <w:keepNext/>
        <w:tabs>
          <w:tab w:val="left" w:pos="709"/>
        </w:tabs>
        <w:spacing w:before="120" w:line="276" w:lineRule="auto"/>
        <w:jc w:val="left"/>
        <w:outlineLvl w:val="2"/>
        <w:rPr>
          <w:rFonts w:eastAsia="Tahoma"/>
          <w:b/>
          <w:szCs w:val="24"/>
        </w:rPr>
      </w:pPr>
      <w:bookmarkStart w:id="270" w:name="_Toc183611978"/>
      <w:bookmarkEnd w:id="269"/>
      <w:r w:rsidRPr="004E00E9">
        <w:rPr>
          <w:rFonts w:eastAsia="Tahoma"/>
          <w:b/>
          <w:szCs w:val="24"/>
        </w:rPr>
        <w:t>12</w:t>
      </w:r>
      <w:r w:rsidR="000D5DB2" w:rsidRPr="004E00E9">
        <w:rPr>
          <w:rFonts w:eastAsia="Tahoma"/>
          <w:b/>
          <w:szCs w:val="24"/>
        </w:rPr>
        <w:t xml:space="preserve">.3 </w:t>
      </w:r>
      <w:r w:rsidR="000D5DB2" w:rsidRPr="004E00E9">
        <w:rPr>
          <w:rFonts w:eastAsia="Tahoma"/>
          <w:b/>
          <w:szCs w:val="24"/>
          <w:lang w:eastAsia="ru-RU"/>
        </w:rPr>
        <w:t>Мероприятия, направленные на сохранение объектов культурного наследия</w:t>
      </w:r>
      <w:bookmarkEnd w:id="270"/>
    </w:p>
    <w:p w14:paraId="5FF17AF2" w14:textId="77777777" w:rsidR="000D5DB2" w:rsidRPr="004E00E9" w:rsidRDefault="000D5DB2" w:rsidP="004E00E9">
      <w:pPr>
        <w:spacing w:line="276" w:lineRule="auto"/>
        <w:ind w:firstLine="709"/>
        <w:rPr>
          <w:szCs w:val="24"/>
        </w:rPr>
      </w:pPr>
      <w:r w:rsidRPr="004E00E9">
        <w:rPr>
          <w:szCs w:val="24"/>
        </w:rPr>
        <w:t xml:space="preserve">Полномочия органов местного самоуправления в области сохранения, использования, популяризации и государственной охраны объектов культурного наследия определены статьей 9.3 </w:t>
      </w:r>
      <w:r w:rsidRPr="004E00E9">
        <w:rPr>
          <w:bCs/>
          <w:iCs/>
          <w:szCs w:val="24"/>
          <w:shd w:val="clear" w:color="auto" w:fill="FFFFFF"/>
          <w:lang w:eastAsia="ru-RU"/>
        </w:rPr>
        <w:t>Федерального закона от 25.06.2002 № 73-ФЗ «Об объектах культурного наследия (памятниках истории и культуры) народов Российской Федерации»</w:t>
      </w:r>
      <w:r w:rsidRPr="004E00E9">
        <w:rPr>
          <w:szCs w:val="24"/>
        </w:rPr>
        <w:t>.</w:t>
      </w:r>
    </w:p>
    <w:p w14:paraId="4E068D20" w14:textId="77777777" w:rsidR="000D5DB2" w:rsidRPr="004E00E9" w:rsidRDefault="000D5DB2" w:rsidP="004E00E9">
      <w:pPr>
        <w:spacing w:line="276" w:lineRule="auto"/>
        <w:ind w:firstLine="709"/>
        <w:contextualSpacing/>
        <w:rPr>
          <w:szCs w:val="24"/>
        </w:rPr>
      </w:pPr>
      <w:r w:rsidRPr="004E00E9">
        <w:rPr>
          <w:szCs w:val="24"/>
        </w:rPr>
        <w:t>К полномочиям органов местного самоуправления в области сохранения, использования, популяризации и государственной охраны объектов культурного наследия относятся:</w:t>
      </w:r>
    </w:p>
    <w:p w14:paraId="6C60DE16" w14:textId="77777777" w:rsidR="000D5DB2" w:rsidRPr="004E00E9" w:rsidRDefault="000D5DB2" w:rsidP="004E00E9">
      <w:pPr>
        <w:numPr>
          <w:ilvl w:val="0"/>
          <w:numId w:val="68"/>
        </w:numPr>
        <w:tabs>
          <w:tab w:val="left" w:pos="426"/>
        </w:tabs>
        <w:spacing w:line="276" w:lineRule="auto"/>
        <w:ind w:left="0" w:firstLine="426"/>
        <w:contextualSpacing/>
        <w:rPr>
          <w:rFonts w:eastAsia="Times New Roman"/>
          <w:szCs w:val="24"/>
          <w:lang w:eastAsia="ru-RU"/>
        </w:rPr>
      </w:pPr>
      <w:r w:rsidRPr="004E00E9">
        <w:rPr>
          <w:rFonts w:eastAsia="Times New Roman"/>
          <w:szCs w:val="24"/>
          <w:lang w:eastAsia="ru-RU"/>
        </w:rPr>
        <w:t>сохранение, использование и популяризация объектов культурного наследия, находящихся в собственности муниципальных образований;</w:t>
      </w:r>
    </w:p>
    <w:p w14:paraId="5B34ED8C" w14:textId="77777777" w:rsidR="000D5DB2" w:rsidRPr="004E00E9" w:rsidRDefault="000D5DB2" w:rsidP="004E00E9">
      <w:pPr>
        <w:numPr>
          <w:ilvl w:val="0"/>
          <w:numId w:val="68"/>
        </w:numPr>
        <w:tabs>
          <w:tab w:val="left" w:pos="426"/>
        </w:tabs>
        <w:spacing w:line="276" w:lineRule="auto"/>
        <w:ind w:left="0" w:firstLine="426"/>
        <w:contextualSpacing/>
        <w:rPr>
          <w:rFonts w:eastAsia="Times New Roman"/>
          <w:szCs w:val="24"/>
          <w:lang w:eastAsia="ru-RU"/>
        </w:rPr>
      </w:pPr>
      <w:r w:rsidRPr="004E00E9">
        <w:rPr>
          <w:rFonts w:eastAsia="Times New Roman"/>
          <w:szCs w:val="24"/>
          <w:lang w:eastAsia="ru-RU"/>
        </w:rPr>
        <w:t>государственная охрана объектов культурного наследия местного (муниципального) значения;</w:t>
      </w:r>
    </w:p>
    <w:p w14:paraId="188A01EF" w14:textId="77777777" w:rsidR="000D5DB2" w:rsidRPr="004E00E9" w:rsidRDefault="000D5DB2" w:rsidP="004E00E9">
      <w:pPr>
        <w:numPr>
          <w:ilvl w:val="0"/>
          <w:numId w:val="68"/>
        </w:numPr>
        <w:tabs>
          <w:tab w:val="left" w:pos="426"/>
        </w:tabs>
        <w:spacing w:line="276" w:lineRule="auto"/>
        <w:ind w:left="0" w:firstLine="426"/>
        <w:contextualSpacing/>
        <w:rPr>
          <w:rFonts w:eastAsia="Times New Roman"/>
          <w:szCs w:val="24"/>
          <w:lang w:eastAsia="ru-RU"/>
        </w:rPr>
      </w:pPr>
      <w:r w:rsidRPr="004E00E9">
        <w:rPr>
          <w:rFonts w:eastAsia="Times New Roman"/>
          <w:szCs w:val="24"/>
          <w:lang w:eastAsia="ru-RU"/>
        </w:rPr>
        <w:t>определение порядка организации историко-культурного заповедника местного (муниципального) значения;</w:t>
      </w:r>
    </w:p>
    <w:p w14:paraId="0178DAC9" w14:textId="77777777" w:rsidR="000D5DB2" w:rsidRPr="004E00E9" w:rsidRDefault="000D5DB2" w:rsidP="004E00E9">
      <w:pPr>
        <w:numPr>
          <w:ilvl w:val="0"/>
          <w:numId w:val="68"/>
        </w:numPr>
        <w:tabs>
          <w:tab w:val="left" w:pos="426"/>
        </w:tabs>
        <w:spacing w:line="276" w:lineRule="auto"/>
        <w:ind w:left="0" w:firstLine="426"/>
        <w:contextualSpacing/>
        <w:rPr>
          <w:rFonts w:eastAsia="Times New Roman"/>
          <w:szCs w:val="24"/>
          <w:lang w:eastAsia="ru-RU"/>
        </w:rPr>
      </w:pPr>
      <w:r w:rsidRPr="004E00E9">
        <w:rPr>
          <w:rFonts w:eastAsia="Times New Roman"/>
          <w:szCs w:val="24"/>
          <w:lang w:eastAsia="ru-RU"/>
        </w:rPr>
        <w:t>обеспечение условий доступности для инвалидов объектов культурного наследия, находящихся в собственности поселений или городских округов;</w:t>
      </w:r>
    </w:p>
    <w:p w14:paraId="18743909" w14:textId="77777777" w:rsidR="00543264" w:rsidRPr="004E00E9" w:rsidRDefault="00543264" w:rsidP="004E00E9">
      <w:pPr>
        <w:numPr>
          <w:ilvl w:val="0"/>
          <w:numId w:val="68"/>
        </w:numPr>
        <w:tabs>
          <w:tab w:val="left" w:pos="426"/>
        </w:tabs>
        <w:spacing w:line="276" w:lineRule="auto"/>
        <w:ind w:left="0" w:firstLine="426"/>
        <w:contextualSpacing/>
        <w:rPr>
          <w:rFonts w:eastAsia="Times New Roman"/>
          <w:szCs w:val="24"/>
          <w:lang w:eastAsia="ru-RU"/>
        </w:rPr>
      </w:pPr>
      <w:bookmarkStart w:id="271" w:name="dst299"/>
      <w:bookmarkEnd w:id="271"/>
      <w:r w:rsidRPr="004E00E9">
        <w:rPr>
          <w:rFonts w:eastAsia="Times New Roman"/>
          <w:szCs w:val="24"/>
          <w:lang w:eastAsia="ru-RU"/>
        </w:rPr>
        <w:t xml:space="preserve">иные полномочия, предусмотренные Федеральным законом </w:t>
      </w:r>
      <w:r w:rsidRPr="004E00E9">
        <w:rPr>
          <w:bCs/>
          <w:iCs/>
          <w:szCs w:val="24"/>
          <w:shd w:val="clear" w:color="auto" w:fill="FFFFFF"/>
          <w:lang w:eastAsia="ru-RU"/>
        </w:rPr>
        <w:t>от 25.06.2002 № 73-ФЗ «Об объектах культурного наследия (памятниках истории и культуры) народов Российской Федерации»</w:t>
      </w:r>
      <w:r w:rsidRPr="004E00E9">
        <w:rPr>
          <w:rFonts w:eastAsia="Times New Roman"/>
          <w:szCs w:val="24"/>
          <w:lang w:eastAsia="ru-RU"/>
        </w:rPr>
        <w:t xml:space="preserve"> и иными федеральными законами.</w:t>
      </w:r>
    </w:p>
    <w:p w14:paraId="5B984ED8" w14:textId="77777777" w:rsidR="000D5DB2" w:rsidRPr="004E00E9" w:rsidRDefault="000D5DB2" w:rsidP="004E00E9">
      <w:pPr>
        <w:tabs>
          <w:tab w:val="left" w:pos="567"/>
        </w:tabs>
        <w:spacing w:line="276" w:lineRule="auto"/>
        <w:ind w:firstLine="709"/>
        <w:contextualSpacing/>
        <w:rPr>
          <w:b/>
          <w:bCs/>
          <w:iCs/>
          <w:szCs w:val="24"/>
          <w:shd w:val="clear" w:color="auto" w:fill="FFFFFF"/>
        </w:rPr>
      </w:pPr>
      <w:r w:rsidRPr="004E00E9">
        <w:rPr>
          <w:b/>
          <w:bCs/>
          <w:iCs/>
          <w:szCs w:val="24"/>
          <w:shd w:val="clear" w:color="auto" w:fill="FFFFFF"/>
        </w:rPr>
        <w:t>Защитные зоны объекта культурного наследия</w:t>
      </w:r>
    </w:p>
    <w:p w14:paraId="7D1593F6" w14:textId="77777777" w:rsidR="000D5DB2" w:rsidRPr="004E00E9" w:rsidRDefault="000D5DB2" w:rsidP="004E00E9">
      <w:pPr>
        <w:spacing w:line="276" w:lineRule="auto"/>
        <w:ind w:firstLine="709"/>
        <w:rPr>
          <w:bCs/>
          <w:iCs/>
          <w:szCs w:val="24"/>
          <w:shd w:val="clear" w:color="auto" w:fill="FFFFFF"/>
          <w:lang w:eastAsia="ru-RU"/>
        </w:rPr>
      </w:pPr>
      <w:r w:rsidRPr="004E00E9">
        <w:rPr>
          <w:bCs/>
          <w:iCs/>
          <w:szCs w:val="24"/>
          <w:shd w:val="clear" w:color="auto" w:fill="FFFFFF"/>
          <w:lang w:eastAsia="ru-RU"/>
        </w:rPr>
        <w:t xml:space="preserve">В соответствии со статьей 34.1 Федерального закона от 25.06.2002 № 73-ФЗ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w:t>
      </w:r>
      <w:hyperlink r:id="rId54" w:history="1">
        <w:r w:rsidRPr="004E00E9">
          <w:rPr>
            <w:bCs/>
            <w:iCs/>
            <w:szCs w:val="24"/>
            <w:shd w:val="clear" w:color="auto" w:fill="FFFFFF"/>
            <w:lang w:eastAsia="ru-RU"/>
          </w:rPr>
          <w:t>пункте 2 данной статьи</w:t>
        </w:r>
      </w:hyperlink>
      <w:r w:rsidRPr="004E00E9">
        <w:rPr>
          <w:bCs/>
          <w:iCs/>
          <w:szCs w:val="24"/>
          <w:shd w:val="clear" w:color="auto" w:fill="FFFFFF"/>
          <w:lang w:eastAsia="ru-RU"/>
        </w:rPr>
        <w:t xml:space="preserve">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запрещается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5B9148A9" w14:textId="0A102B2B" w:rsidR="00543264" w:rsidRPr="004E00E9" w:rsidRDefault="000D5DB2" w:rsidP="004E00E9">
      <w:pPr>
        <w:spacing w:line="276" w:lineRule="auto"/>
        <w:ind w:firstLine="709"/>
        <w:rPr>
          <w:bCs/>
          <w:iCs/>
          <w:szCs w:val="24"/>
          <w:shd w:val="clear" w:color="auto" w:fill="FFFFFF"/>
          <w:lang w:eastAsia="ru-RU"/>
        </w:rPr>
      </w:pPr>
      <w:r w:rsidRPr="004E00E9">
        <w:rPr>
          <w:bCs/>
          <w:iCs/>
          <w:szCs w:val="24"/>
          <w:shd w:val="clear" w:color="auto" w:fill="FFFFFF"/>
          <w:lang w:eastAsia="ru-RU"/>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r w:rsidR="00543264" w:rsidRPr="004E00E9">
        <w:rPr>
          <w:bCs/>
          <w:iCs/>
          <w:szCs w:val="24"/>
          <w:shd w:val="clear" w:color="auto" w:fill="FFFFFF"/>
          <w:lang w:eastAsia="ru-RU"/>
        </w:rPr>
        <w:t xml:space="preserve">Федеральным законом от 25.06.2002 </w:t>
      </w:r>
      <w:r w:rsidR="0099340A" w:rsidRPr="004E00E9">
        <w:rPr>
          <w:bCs/>
          <w:iCs/>
          <w:szCs w:val="24"/>
          <w:shd w:val="clear" w:color="auto" w:fill="FFFFFF"/>
          <w:lang w:eastAsia="ru-RU"/>
        </w:rPr>
        <w:br/>
      </w:r>
      <w:r w:rsidR="00543264" w:rsidRPr="004E00E9">
        <w:rPr>
          <w:bCs/>
          <w:iCs/>
          <w:szCs w:val="24"/>
          <w:shd w:val="clear" w:color="auto" w:fill="FFFFFF"/>
          <w:lang w:eastAsia="ru-RU"/>
        </w:rPr>
        <w:t>№ 73-ФЗ «Об объектах культурного наследия (памятниках истории и культуры) народов Российской Федерации» требования и ограничения.</w:t>
      </w:r>
    </w:p>
    <w:p w14:paraId="33884695" w14:textId="45AB66BD" w:rsidR="000D5DB2" w:rsidRPr="004E00E9" w:rsidRDefault="000D5DB2" w:rsidP="004E00E9">
      <w:pPr>
        <w:spacing w:line="276" w:lineRule="auto"/>
        <w:ind w:firstLine="709"/>
        <w:rPr>
          <w:bCs/>
          <w:iCs/>
          <w:szCs w:val="24"/>
          <w:shd w:val="clear" w:color="auto" w:fill="FFFFFF"/>
          <w:lang w:eastAsia="ru-RU"/>
        </w:rPr>
      </w:pPr>
      <w:r w:rsidRPr="004E00E9">
        <w:rPr>
          <w:bCs/>
          <w:iCs/>
          <w:szCs w:val="24"/>
          <w:shd w:val="clear" w:color="auto" w:fill="FFFFFF"/>
          <w:lang w:eastAsia="ru-RU"/>
        </w:rPr>
        <w:t>Границы защитной зоны объекта культурного наследия устанавливаются:</w:t>
      </w:r>
    </w:p>
    <w:p w14:paraId="0E089767" w14:textId="77777777" w:rsidR="000D5DB2" w:rsidRPr="004E00E9" w:rsidRDefault="000D5DB2" w:rsidP="004E00E9">
      <w:pPr>
        <w:numPr>
          <w:ilvl w:val="0"/>
          <w:numId w:val="69"/>
        </w:numPr>
        <w:tabs>
          <w:tab w:val="left" w:pos="426"/>
          <w:tab w:val="left" w:pos="709"/>
        </w:tabs>
        <w:spacing w:line="276" w:lineRule="auto"/>
        <w:ind w:left="0" w:firstLine="426"/>
        <w:contextualSpacing/>
        <w:rPr>
          <w:szCs w:val="24"/>
        </w:rPr>
      </w:pPr>
      <w:r w:rsidRPr="004E00E9">
        <w:rPr>
          <w:szCs w:val="24"/>
        </w:rPr>
        <w:t xml:space="preserve">для памятника, расположенного в границах населенного пункта, на расстоянии </w:t>
      </w:r>
      <w:r w:rsidRPr="004E00E9">
        <w:rPr>
          <w:szCs w:val="24"/>
        </w:rPr>
        <w:br/>
        <w:t>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AA4F2A7" w14:textId="77777777" w:rsidR="000D5DB2" w:rsidRPr="004E00E9" w:rsidRDefault="000D5DB2" w:rsidP="004E00E9">
      <w:pPr>
        <w:numPr>
          <w:ilvl w:val="0"/>
          <w:numId w:val="69"/>
        </w:numPr>
        <w:tabs>
          <w:tab w:val="left" w:pos="426"/>
          <w:tab w:val="left" w:pos="709"/>
        </w:tabs>
        <w:spacing w:line="276" w:lineRule="auto"/>
        <w:ind w:left="0" w:firstLine="426"/>
        <w:contextualSpacing/>
        <w:rPr>
          <w:szCs w:val="24"/>
        </w:rPr>
      </w:pPr>
      <w:r w:rsidRPr="004E00E9">
        <w:rPr>
          <w:szCs w:val="24"/>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4FDDF44" w14:textId="77777777" w:rsidR="000D5DB2" w:rsidRPr="004E00E9" w:rsidRDefault="000D5DB2" w:rsidP="004E00E9">
      <w:pPr>
        <w:spacing w:line="276" w:lineRule="auto"/>
        <w:ind w:firstLine="709"/>
        <w:rPr>
          <w:bCs/>
          <w:iCs/>
          <w:szCs w:val="24"/>
          <w:shd w:val="clear" w:color="auto" w:fill="FFFFFF"/>
          <w:lang w:eastAsia="ru-RU"/>
        </w:rPr>
      </w:pPr>
      <w:r w:rsidRPr="004E00E9">
        <w:rPr>
          <w:bCs/>
          <w:iCs/>
          <w:szCs w:val="24"/>
          <w:shd w:val="clear" w:color="auto" w:fill="FFFFFF"/>
          <w:lang w:eastAsia="ru-RU"/>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A6AEB13" w14:textId="77777777" w:rsidR="000D5DB2" w:rsidRPr="004E00E9" w:rsidRDefault="000D5DB2" w:rsidP="004E00E9">
      <w:pPr>
        <w:spacing w:line="276" w:lineRule="auto"/>
        <w:ind w:firstLine="709"/>
        <w:rPr>
          <w:bCs/>
          <w:iCs/>
          <w:szCs w:val="24"/>
          <w:shd w:val="clear" w:color="auto" w:fill="FFFFFF"/>
          <w:lang w:eastAsia="ru-RU"/>
        </w:rPr>
      </w:pPr>
      <w:r w:rsidRPr="004E00E9">
        <w:rPr>
          <w:bCs/>
          <w:iCs/>
          <w:szCs w:val="24"/>
          <w:shd w:val="clear" w:color="auto" w:fill="FFFFFF"/>
          <w:lang w:eastAsia="ru-RU"/>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w:t>
      </w:r>
      <w:hyperlink r:id="rId55" w:history="1">
        <w:r w:rsidRPr="004E00E9">
          <w:rPr>
            <w:bCs/>
            <w:iCs/>
            <w:szCs w:val="24"/>
            <w:shd w:val="clear" w:color="auto" w:fill="FFFFFF"/>
            <w:lang w:eastAsia="ru-RU"/>
          </w:rPr>
          <w:t>пунктами 3</w:t>
        </w:r>
      </w:hyperlink>
      <w:r w:rsidRPr="004E00E9">
        <w:rPr>
          <w:bCs/>
          <w:iCs/>
          <w:szCs w:val="24"/>
          <w:shd w:val="clear" w:color="auto" w:fill="FFFFFF"/>
          <w:lang w:eastAsia="ru-RU"/>
        </w:rPr>
        <w:t xml:space="preserve"> и </w:t>
      </w:r>
      <w:r w:rsidRPr="004E00E9">
        <w:t>4 статьи 34.1 Федерального закона от 25.06.2002 № 73-ФЗ «Об объектах культурного наследия (памятниках истории и культуры) народов Российской Федерации»</w:t>
      </w:r>
      <w:r w:rsidRPr="004E00E9">
        <w:rPr>
          <w:bCs/>
          <w:iCs/>
          <w:szCs w:val="24"/>
          <w:shd w:val="clear" w:color="auto" w:fill="FFFFFF"/>
          <w:lang w:eastAsia="ru-RU"/>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2C91AA9" w14:textId="50DF9943" w:rsidR="000D5DB2" w:rsidRPr="004E00E9" w:rsidRDefault="000D5DB2" w:rsidP="004E00E9">
      <w:pPr>
        <w:spacing w:line="276" w:lineRule="auto"/>
        <w:ind w:firstLine="709"/>
        <w:rPr>
          <w:bCs/>
          <w:iCs/>
          <w:szCs w:val="24"/>
          <w:shd w:val="clear" w:color="auto" w:fill="FFFFFF"/>
          <w:lang w:eastAsia="ru-RU"/>
        </w:rPr>
      </w:pPr>
      <w:r w:rsidRPr="004E00E9">
        <w:rPr>
          <w:bCs/>
          <w:iCs/>
          <w:szCs w:val="24"/>
          <w:shd w:val="clear" w:color="auto" w:fill="FFFFFF"/>
          <w:lang w:eastAsia="ru-RU"/>
        </w:rPr>
        <w:t xml:space="preserve">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w:t>
      </w:r>
      <w:r w:rsidRPr="004E00E9">
        <w:t>статьи 34.1 Федерально</w:t>
      </w:r>
      <w:r w:rsidR="00543264" w:rsidRPr="004E00E9">
        <w:t>го закона от 25.06.2002 № 73-ФЗ</w:t>
      </w:r>
      <w:r w:rsidRPr="004E00E9">
        <w:t xml:space="preserve"> «Об объектах культурного наследия (памятниках истории и культуры) народов Российской Федерации»</w:t>
      </w:r>
      <w:r w:rsidRPr="004E00E9">
        <w:rPr>
          <w:bCs/>
          <w:iCs/>
          <w:szCs w:val="24"/>
          <w:shd w:val="clear" w:color="auto" w:fill="FFFFFF"/>
          <w:lang w:eastAsia="ru-RU"/>
        </w:rPr>
        <w:t>.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810884E" w14:textId="77777777" w:rsidR="000D5DB2" w:rsidRPr="004E00E9" w:rsidRDefault="000D5DB2" w:rsidP="004E00E9">
      <w:pPr>
        <w:spacing w:line="276" w:lineRule="auto"/>
        <w:ind w:firstLine="709"/>
        <w:rPr>
          <w:b/>
          <w:szCs w:val="24"/>
        </w:rPr>
      </w:pPr>
      <w:r w:rsidRPr="004E00E9">
        <w:rPr>
          <w:b/>
          <w:szCs w:val="24"/>
        </w:rPr>
        <w:t>Информация об ограничениях и мероприятиях, связанных с сохранением объектов археологического наследия</w:t>
      </w:r>
    </w:p>
    <w:p w14:paraId="5D49FA0A" w14:textId="77777777" w:rsidR="000D5DB2" w:rsidRPr="004E00E9" w:rsidRDefault="000D5DB2" w:rsidP="004E00E9">
      <w:pPr>
        <w:spacing w:line="276" w:lineRule="auto"/>
        <w:ind w:firstLine="709"/>
      </w:pPr>
      <w:r w:rsidRPr="004E00E9">
        <w:t xml:space="preserve">В соответствии со статьями 28 и 30, пунктом 3 статьи 31, пунктом 2 статьи 32, статьями 36 и 45.1 Федерального закона от 25.06.2002 № 73-ФЗ «Об объектах культурного наследия (памятниках истории и культуры) народов Российской Федерации» пользователи (собственники) земельных участков при проектировании и проведении земляных, строительных, мелиоративных, хозяйственных и иных работ обязаны: </w:t>
      </w:r>
    </w:p>
    <w:p w14:paraId="7A0A4C70" w14:textId="77777777" w:rsidR="000D5DB2" w:rsidRPr="004E00E9" w:rsidRDefault="000D5DB2" w:rsidP="004E00E9">
      <w:pPr>
        <w:numPr>
          <w:ilvl w:val="0"/>
          <w:numId w:val="60"/>
        </w:numPr>
        <w:spacing w:line="276" w:lineRule="auto"/>
        <w:ind w:left="0" w:firstLine="426"/>
        <w:rPr>
          <w:szCs w:val="24"/>
        </w:rPr>
      </w:pPr>
      <w:r w:rsidRPr="004E00E9">
        <w:rPr>
          <w:szCs w:val="24"/>
        </w:rPr>
        <w:t>В пределах границ территорий объектов археологического наследия, включенных в реестр, либо выявленных объектов археологического наследия, пользователи (собственники) земельных участков хозяйственные работы проводят при следующих условиях:</w:t>
      </w:r>
    </w:p>
    <w:p w14:paraId="782359B9" w14:textId="77777777" w:rsidR="000D5DB2" w:rsidRPr="004E00E9" w:rsidRDefault="000D5DB2" w:rsidP="004E00E9">
      <w:pPr>
        <w:numPr>
          <w:ilvl w:val="0"/>
          <w:numId w:val="61"/>
        </w:numPr>
        <w:tabs>
          <w:tab w:val="left" w:pos="851"/>
        </w:tabs>
        <w:spacing w:line="276" w:lineRule="auto"/>
        <w:ind w:left="0" w:firstLine="567"/>
        <w:rPr>
          <w:szCs w:val="24"/>
        </w:rPr>
      </w:pPr>
      <w:r w:rsidRPr="004E00E9">
        <w:rPr>
          <w:szCs w:val="24"/>
        </w:rPr>
        <w:t xml:space="preserve">соблюдения установленных </w:t>
      </w:r>
      <w:hyperlink r:id="rId56" w:history="1">
        <w:r w:rsidRPr="004E00E9">
          <w:rPr>
            <w:szCs w:val="24"/>
          </w:rPr>
          <w:t>статьей 5</w:t>
        </w:r>
      </w:hyperlink>
      <w:r w:rsidRPr="004E00E9">
        <w:rPr>
          <w:szCs w:val="24"/>
        </w:rPr>
        <w:t>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w:t>
      </w:r>
    </w:p>
    <w:p w14:paraId="7F3603EA" w14:textId="6871AE68" w:rsidR="000D5DB2" w:rsidRPr="004E00E9" w:rsidRDefault="000D5DB2" w:rsidP="004E00E9">
      <w:pPr>
        <w:numPr>
          <w:ilvl w:val="0"/>
          <w:numId w:val="61"/>
        </w:numPr>
        <w:tabs>
          <w:tab w:val="left" w:pos="851"/>
        </w:tabs>
        <w:spacing w:line="276" w:lineRule="auto"/>
        <w:ind w:left="0" w:firstLine="567"/>
        <w:rPr>
          <w:szCs w:val="24"/>
        </w:rPr>
      </w:pPr>
      <w:r w:rsidRPr="004E00E9">
        <w:rPr>
          <w:szCs w:val="24"/>
        </w:rPr>
        <w:t xml:space="preserve">разработки в составе проектной документации на проведение хозяйственных работ раздела об обеспечении сохранности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(далее </w:t>
      </w:r>
      <w:r w:rsidR="001C0EE1" w:rsidRPr="004E00E9">
        <w:rPr>
          <w:szCs w:val="24"/>
        </w:rPr>
        <w:t>—</w:t>
      </w:r>
      <w:r w:rsidRPr="004E00E9">
        <w:rPr>
          <w:szCs w:val="24"/>
        </w:rPr>
        <w:t xml:space="preserve"> документация или раздел документации, обосновывающий меры по обеспечению сохранности объекта культурного (археологического) наследия);</w:t>
      </w:r>
    </w:p>
    <w:p w14:paraId="564135FF" w14:textId="77777777" w:rsidR="000D5DB2" w:rsidRPr="004E00E9" w:rsidRDefault="000D5DB2" w:rsidP="004E00E9">
      <w:pPr>
        <w:numPr>
          <w:ilvl w:val="0"/>
          <w:numId w:val="61"/>
        </w:numPr>
        <w:tabs>
          <w:tab w:val="left" w:pos="851"/>
        </w:tabs>
        <w:spacing w:line="276" w:lineRule="auto"/>
        <w:ind w:left="0" w:firstLine="567"/>
        <w:rPr>
          <w:szCs w:val="24"/>
        </w:rPr>
      </w:pPr>
      <w:r w:rsidRPr="004E00E9">
        <w:rPr>
          <w:szCs w:val="24"/>
        </w:rPr>
        <w:t>получения по документации или разделу документации обосновывающей меры по обеспечению сохранности объекта культурного (археологического) наследия, заключения историко-культурной экспертизы и предоставления заключения совместно с указанной документацией в региональный орган охраны объектов культурного наследия;</w:t>
      </w:r>
    </w:p>
    <w:p w14:paraId="1EC15992" w14:textId="77777777" w:rsidR="000D5DB2" w:rsidRPr="004E00E9" w:rsidRDefault="000D5DB2" w:rsidP="004E00E9">
      <w:pPr>
        <w:numPr>
          <w:ilvl w:val="0"/>
          <w:numId w:val="61"/>
        </w:numPr>
        <w:tabs>
          <w:tab w:val="left" w:pos="851"/>
        </w:tabs>
        <w:spacing w:line="276" w:lineRule="auto"/>
        <w:ind w:left="0" w:firstLine="567"/>
        <w:rPr>
          <w:szCs w:val="24"/>
        </w:rPr>
      </w:pPr>
      <w:r w:rsidRPr="004E00E9">
        <w:rPr>
          <w:szCs w:val="24"/>
        </w:rPr>
        <w:t>реализации согласованной региональным органом охраны объектов культурного наследия документации, обосновывающей меры по обеспечению сохранности объекта культурного (археологического) наследия.</w:t>
      </w:r>
    </w:p>
    <w:p w14:paraId="7A95F906" w14:textId="77777777" w:rsidR="000D5DB2" w:rsidRPr="004E00E9" w:rsidRDefault="000D5DB2" w:rsidP="004E00E9">
      <w:pPr>
        <w:numPr>
          <w:ilvl w:val="0"/>
          <w:numId w:val="60"/>
        </w:numPr>
        <w:spacing w:line="276" w:lineRule="auto"/>
        <w:ind w:left="0" w:firstLine="426"/>
        <w:rPr>
          <w:szCs w:val="24"/>
        </w:rPr>
      </w:pPr>
      <w:r w:rsidRPr="004E00E9">
        <w:rPr>
          <w:szCs w:val="24"/>
        </w:rPr>
        <w:t>На земельных участках, непосредственно связанных с земельным участком в границах территории объекта культурного (археологического) наследия, строительные и иные работы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67F43DA" w14:textId="77777777" w:rsidR="000D5DB2" w:rsidRPr="004E00E9" w:rsidRDefault="000D5DB2" w:rsidP="004E00E9">
      <w:pPr>
        <w:numPr>
          <w:ilvl w:val="0"/>
          <w:numId w:val="60"/>
        </w:numPr>
        <w:spacing w:line="276" w:lineRule="auto"/>
        <w:ind w:left="0" w:firstLine="426"/>
        <w:rPr>
          <w:szCs w:val="24"/>
        </w:rPr>
      </w:pPr>
      <w:r w:rsidRPr="004E00E9">
        <w:rPr>
          <w:szCs w:val="24"/>
        </w:rPr>
        <w:t>На землях, подлежащих воздействию хозяйственных работ, в случае, если региональный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Заказчик работ до начала хозяйственных работ обязан:</w:t>
      </w:r>
    </w:p>
    <w:p w14:paraId="3B5AF8F5" w14:textId="77777777" w:rsidR="000D5DB2" w:rsidRPr="004E00E9" w:rsidRDefault="000D5DB2" w:rsidP="004E00E9">
      <w:pPr>
        <w:numPr>
          <w:ilvl w:val="0"/>
          <w:numId w:val="62"/>
        </w:numPr>
        <w:tabs>
          <w:tab w:val="left" w:pos="851"/>
        </w:tabs>
        <w:spacing w:line="276" w:lineRule="auto"/>
        <w:ind w:left="0" w:firstLine="567"/>
        <w:rPr>
          <w:szCs w:val="24"/>
        </w:rPr>
      </w:pPr>
      <w:r w:rsidRPr="004E00E9">
        <w:rPr>
          <w:szCs w:val="24"/>
        </w:rPr>
        <w:t>обеспечить проведение и финансирование историко-культурной экспертизы земель, подлежащих воздействию хозяйственных работ путем археологической разведки в порядке, установленном статьей 451 Федерального закона № 73-ФЗ «Об объектах культурного наследия (памятниках истории и культуры) народов Российской Федерации»;</w:t>
      </w:r>
    </w:p>
    <w:p w14:paraId="2C0DA506" w14:textId="77777777" w:rsidR="000D5DB2" w:rsidRPr="004E00E9" w:rsidRDefault="000D5DB2" w:rsidP="004E00E9">
      <w:pPr>
        <w:numPr>
          <w:ilvl w:val="0"/>
          <w:numId w:val="62"/>
        </w:numPr>
        <w:tabs>
          <w:tab w:val="left" w:pos="851"/>
        </w:tabs>
        <w:spacing w:line="276" w:lineRule="auto"/>
        <w:ind w:left="0" w:firstLine="567"/>
        <w:rPr>
          <w:szCs w:val="24"/>
        </w:rPr>
      </w:pPr>
      <w:r w:rsidRPr="004E00E9">
        <w:rPr>
          <w:szCs w:val="24"/>
        </w:rPr>
        <w:t>представить в региональный орган охраны объектов культурного наследия документацию, подготовленную на основе археологической разведки, содержащую результаты исследований, в соответствии с которыми определяется наличие или отсутствие объектов, обладающих признаками объекта культурного наследия, на земельном участке, подлежащем воздействию хозяйственных работ, а также Заключение государственной историко-культурной экспертизы указанной документации (либо земельного участка);</w:t>
      </w:r>
    </w:p>
    <w:p w14:paraId="6F56C9A5" w14:textId="22809EBD" w:rsidR="000D5DB2" w:rsidRPr="004E00E9" w:rsidRDefault="000D5DB2" w:rsidP="004E00E9">
      <w:pPr>
        <w:spacing w:line="276" w:lineRule="auto"/>
        <w:rPr>
          <w:szCs w:val="24"/>
          <w:lang w:eastAsia="ru-RU"/>
        </w:rPr>
      </w:pPr>
      <w:r w:rsidRPr="004E00E9">
        <w:rPr>
          <w:szCs w:val="24"/>
        </w:rPr>
        <w:t>в случае обнаружения в границе земельного участка, подлежащего воздействию земляных, строительных работ, объектов, обладающих признаками объекта археологического наследия, и после принятия региональным органом охраны объектов культурного наследия решения о включении данного объекта в перечень выявленных объектов культурного наследия обеспечить выполнение мероприятий по обеспечению его сохранности в соответствии с Федеральным законом № 73-ФЗ «Об объектах культурного наследия (памятниках истории и культуры) народов Российской Федерации», обеспечить реализацию согласованной региональным органом охраны объектов культурного наследия документации, обосновывающей меры по обеспечению сохранности выявленного объекта культурного (археологического) наследия.</w:t>
      </w:r>
    </w:p>
    <w:p w14:paraId="22DBC0EA" w14:textId="77777777" w:rsidR="000D5DB2" w:rsidRPr="004E00E9" w:rsidRDefault="000D5DB2" w:rsidP="004E00E9">
      <w:pPr>
        <w:spacing w:line="276" w:lineRule="auto"/>
        <w:jc w:val="left"/>
        <w:rPr>
          <w:szCs w:val="24"/>
          <w:lang w:eastAsia="ru-RU"/>
        </w:rPr>
      </w:pPr>
    </w:p>
    <w:p w14:paraId="1ED10970" w14:textId="77777777" w:rsidR="00821E69" w:rsidRPr="004E00E9" w:rsidRDefault="00821E69" w:rsidP="004E00E9">
      <w:pPr>
        <w:spacing w:line="276" w:lineRule="auto"/>
        <w:rPr>
          <w:szCs w:val="24"/>
          <w:lang w:eastAsia="ru-RU"/>
        </w:rPr>
        <w:sectPr w:rsidR="00821E69" w:rsidRPr="004E00E9" w:rsidSect="00A31702">
          <w:footerReference w:type="default" r:id="rId57"/>
          <w:pgSz w:w="11906" w:h="16838"/>
          <w:pgMar w:top="1134" w:right="567" w:bottom="1134" w:left="1418" w:header="567" w:footer="567" w:gutter="0"/>
          <w:cols w:space="708"/>
          <w:docGrid w:linePitch="360"/>
        </w:sectPr>
      </w:pPr>
    </w:p>
    <w:p w14:paraId="7F43C492" w14:textId="77777777" w:rsidR="00FC5938" w:rsidRPr="004E00E9" w:rsidRDefault="00FC5938" w:rsidP="004E00E9">
      <w:pPr>
        <w:pStyle w:val="0212165"/>
      </w:pPr>
      <w:bookmarkStart w:id="272" w:name="_Toc120919708"/>
      <w:bookmarkStart w:id="273" w:name="_Toc154153307"/>
      <w:bookmarkStart w:id="274" w:name="_Toc183611979"/>
      <w:bookmarkStart w:id="275" w:name="_Toc53143742"/>
      <w:bookmarkStart w:id="276" w:name="_Toc69297584"/>
      <w:r w:rsidRPr="004E00E9">
        <w:t>ГЛАВА 13. МЕСТОРОЖДЕНИЯ И ПРОЯВЛЕНИЯ ПОЛЕЗНЫХ ИСКОПАЕМЫХ</w:t>
      </w:r>
      <w:bookmarkEnd w:id="272"/>
      <w:bookmarkEnd w:id="273"/>
      <w:bookmarkEnd w:id="274"/>
      <w:r w:rsidRPr="004E00E9">
        <w:t xml:space="preserve"> </w:t>
      </w:r>
    </w:p>
    <w:p w14:paraId="65D91730" w14:textId="77777777" w:rsidR="00FC5938" w:rsidRPr="004E00E9" w:rsidRDefault="00FC5938" w:rsidP="004E00E9">
      <w:pPr>
        <w:pStyle w:val="0212166"/>
      </w:pPr>
      <w:bookmarkStart w:id="277" w:name="_Toc120085709"/>
      <w:bookmarkStart w:id="278" w:name="_Toc120919709"/>
      <w:bookmarkStart w:id="279" w:name="_Toc154153308"/>
      <w:bookmarkStart w:id="280" w:name="_Toc183611980"/>
      <w:r w:rsidRPr="004E00E9">
        <w:t>13.1 Участки недр, предоставленных для добычи полезных ископаемых, а также в целях, не связанных с их добычей</w:t>
      </w:r>
      <w:bookmarkEnd w:id="277"/>
      <w:bookmarkEnd w:id="278"/>
      <w:bookmarkEnd w:id="279"/>
      <w:bookmarkEnd w:id="280"/>
    </w:p>
    <w:p w14:paraId="02E02444" w14:textId="1D60120B" w:rsidR="00827FA2" w:rsidRPr="004E00E9" w:rsidRDefault="00827FA2" w:rsidP="004E00E9">
      <w:pPr>
        <w:autoSpaceDE w:val="0"/>
        <w:autoSpaceDN w:val="0"/>
        <w:adjustRightInd w:val="0"/>
        <w:spacing w:line="276" w:lineRule="auto"/>
        <w:ind w:firstLine="709"/>
        <w:rPr>
          <w:szCs w:val="24"/>
        </w:rPr>
      </w:pPr>
      <w:r w:rsidRPr="004E00E9">
        <w:rPr>
          <w:szCs w:val="24"/>
        </w:rPr>
        <w:t xml:space="preserve">В соответствии со статьей 11 </w:t>
      </w:r>
      <w:r w:rsidR="00244365" w:rsidRPr="004E00E9">
        <w:rPr>
          <w:szCs w:val="24"/>
        </w:rPr>
        <w:t>З</w:t>
      </w:r>
      <w:r w:rsidRPr="004E00E9">
        <w:rPr>
          <w:szCs w:val="24"/>
        </w:rPr>
        <w:t>а</w:t>
      </w:r>
      <w:r w:rsidR="00244365" w:rsidRPr="004E00E9">
        <w:rPr>
          <w:szCs w:val="24"/>
        </w:rPr>
        <w:t>кона</w:t>
      </w:r>
      <w:r w:rsidRPr="004E00E9">
        <w:rPr>
          <w:szCs w:val="24"/>
        </w:rPr>
        <w:t xml:space="preserve"> </w:t>
      </w:r>
      <w:r w:rsidRPr="004E00E9">
        <w:rPr>
          <w:iCs/>
          <w:szCs w:val="24"/>
        </w:rPr>
        <w:t>Российской Федерации</w:t>
      </w:r>
      <w:r w:rsidRPr="004E00E9">
        <w:rPr>
          <w:szCs w:val="24"/>
        </w:rPr>
        <w:t xml:space="preserve"> от 21.02.1992 № 2395-1 «О недрах» предоставление участка (участков) недр в пользование на условиях соглашения о разделе продукции оформляется лицензией на пользование недрами. Лицензия удостоверяет право пользования указанным участком (участками) недр на условиях соглашения, определяющего все необходимые условия пользования недрами в соответствии с Федеральным </w:t>
      </w:r>
      <w:hyperlink r:id="rId58" w:history="1">
        <w:r w:rsidRPr="004E00E9">
          <w:rPr>
            <w:szCs w:val="24"/>
          </w:rPr>
          <w:t>законом</w:t>
        </w:r>
      </w:hyperlink>
      <w:r w:rsidRPr="004E00E9">
        <w:rPr>
          <w:szCs w:val="24"/>
        </w:rPr>
        <w:t xml:space="preserve"> от 30.12.1995 № 225-ФЗ «О соглашениях о разделе продукции» и законодательством Российской Федерации о недрах. В таблице 3.13.1 представлена характеристика лицензионных участков недр.</w:t>
      </w:r>
    </w:p>
    <w:p w14:paraId="6BDBE478" w14:textId="6CDBC14F" w:rsidR="00827FA2" w:rsidRPr="004E00E9" w:rsidRDefault="00827FA2" w:rsidP="004E00E9">
      <w:pPr>
        <w:spacing w:line="276" w:lineRule="auto"/>
        <w:ind w:firstLine="709"/>
        <w:jc w:val="right"/>
        <w:rPr>
          <w:szCs w:val="24"/>
        </w:rPr>
      </w:pPr>
      <w:r w:rsidRPr="004E00E9">
        <w:rPr>
          <w:szCs w:val="24"/>
        </w:rPr>
        <w:t>Таблица 3.13.1</w:t>
      </w:r>
    </w:p>
    <w:p w14:paraId="6DD8D065" w14:textId="77777777" w:rsidR="00827FA2" w:rsidRPr="004E00E9" w:rsidRDefault="00827FA2" w:rsidP="004E00E9">
      <w:pPr>
        <w:spacing w:line="276" w:lineRule="auto"/>
        <w:jc w:val="center"/>
        <w:rPr>
          <w:szCs w:val="24"/>
        </w:rPr>
      </w:pPr>
      <w:r w:rsidRPr="004E00E9">
        <w:rPr>
          <w:szCs w:val="24"/>
        </w:rPr>
        <w:t>Характеристика лицензионных участков недр</w:t>
      </w:r>
    </w:p>
    <w:tbl>
      <w:tblPr>
        <w:tblStyle w:val="afd"/>
        <w:tblW w:w="5000" w:type="pct"/>
        <w:tblBorders>
          <w:bottom w:val="none" w:sz="0" w:space="0" w:color="auto"/>
        </w:tblBorders>
        <w:tblLayout w:type="fixed"/>
        <w:tblLook w:val="04A0" w:firstRow="1" w:lastRow="0" w:firstColumn="1" w:lastColumn="0" w:noHBand="0" w:noVBand="1"/>
      </w:tblPr>
      <w:tblGrid>
        <w:gridCol w:w="421"/>
        <w:gridCol w:w="3401"/>
        <w:gridCol w:w="2127"/>
        <w:gridCol w:w="1984"/>
        <w:gridCol w:w="1978"/>
      </w:tblGrid>
      <w:tr w:rsidR="00827FA2" w:rsidRPr="004E00E9" w14:paraId="45BA280D" w14:textId="77777777" w:rsidTr="00F82689">
        <w:tc>
          <w:tcPr>
            <w:tcW w:w="212" w:type="pct"/>
            <w:vAlign w:val="center"/>
          </w:tcPr>
          <w:p w14:paraId="31BFACC0"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w:t>
            </w:r>
          </w:p>
        </w:tc>
        <w:tc>
          <w:tcPr>
            <w:tcW w:w="1716" w:type="pct"/>
            <w:vAlign w:val="center"/>
          </w:tcPr>
          <w:p w14:paraId="2153178C" w14:textId="3605C935" w:rsidR="00827FA2" w:rsidRPr="004E00E9" w:rsidRDefault="00244365" w:rsidP="004E00E9">
            <w:pPr>
              <w:tabs>
                <w:tab w:val="left" w:pos="993"/>
              </w:tabs>
              <w:spacing w:line="240" w:lineRule="auto"/>
              <w:jc w:val="center"/>
              <w:rPr>
                <w:rFonts w:eastAsia="Times New Roman"/>
                <w:b/>
                <w:sz w:val="20"/>
              </w:rPr>
            </w:pPr>
            <w:r w:rsidRPr="004E00E9">
              <w:rPr>
                <w:rFonts w:eastAsia="Times New Roman"/>
                <w:b/>
                <w:sz w:val="20"/>
              </w:rPr>
              <w:t>Наименование месторождения</w:t>
            </w:r>
            <w:r w:rsidR="00DF6F78" w:rsidRPr="004E00E9">
              <w:rPr>
                <w:rFonts w:eastAsia="Times New Roman"/>
                <w:b/>
                <w:sz w:val="20"/>
              </w:rPr>
              <w:t xml:space="preserve"> </w:t>
            </w:r>
          </w:p>
        </w:tc>
        <w:tc>
          <w:tcPr>
            <w:tcW w:w="1073" w:type="pct"/>
            <w:vAlign w:val="center"/>
          </w:tcPr>
          <w:p w14:paraId="0BBB0884" w14:textId="77777777" w:rsidR="00827FA2" w:rsidRPr="004E00E9" w:rsidRDefault="00827FA2" w:rsidP="004E00E9">
            <w:pPr>
              <w:tabs>
                <w:tab w:val="left" w:pos="993"/>
              </w:tabs>
              <w:spacing w:line="240" w:lineRule="auto"/>
              <w:ind w:left="-107" w:right="-108"/>
              <w:jc w:val="center"/>
              <w:rPr>
                <w:rFonts w:eastAsia="Times New Roman"/>
                <w:b/>
                <w:sz w:val="20"/>
              </w:rPr>
            </w:pPr>
            <w:r w:rsidRPr="004E00E9">
              <w:rPr>
                <w:rFonts w:eastAsia="Times New Roman"/>
                <w:b/>
                <w:sz w:val="20"/>
              </w:rPr>
              <w:t>Полезное ископаемое</w:t>
            </w:r>
          </w:p>
        </w:tc>
        <w:tc>
          <w:tcPr>
            <w:tcW w:w="1001" w:type="pct"/>
            <w:vAlign w:val="center"/>
          </w:tcPr>
          <w:p w14:paraId="21425B57" w14:textId="77777777" w:rsidR="00827FA2" w:rsidRPr="004E00E9" w:rsidRDefault="00827FA2" w:rsidP="004E00E9">
            <w:pPr>
              <w:tabs>
                <w:tab w:val="left" w:pos="993"/>
              </w:tabs>
              <w:spacing w:line="240" w:lineRule="auto"/>
              <w:ind w:left="-108"/>
              <w:jc w:val="center"/>
              <w:rPr>
                <w:rFonts w:eastAsia="Times New Roman"/>
                <w:b/>
                <w:sz w:val="20"/>
              </w:rPr>
            </w:pPr>
            <w:r w:rsidRPr="004E00E9">
              <w:rPr>
                <w:rFonts w:eastAsia="Times New Roman"/>
                <w:b/>
                <w:sz w:val="20"/>
              </w:rPr>
              <w:t>Недропользователь</w:t>
            </w:r>
          </w:p>
        </w:tc>
        <w:tc>
          <w:tcPr>
            <w:tcW w:w="998" w:type="pct"/>
            <w:vAlign w:val="center"/>
          </w:tcPr>
          <w:p w14:paraId="09B6D29B"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Серия, номер, вид</w:t>
            </w:r>
          </w:p>
        </w:tc>
      </w:tr>
    </w:tbl>
    <w:p w14:paraId="119F46DA" w14:textId="77777777" w:rsidR="00827FA2" w:rsidRPr="004E00E9" w:rsidRDefault="00827FA2" w:rsidP="004E00E9">
      <w:pPr>
        <w:spacing w:line="14" w:lineRule="auto"/>
        <w:ind w:firstLine="709"/>
        <w:jc w:val="center"/>
        <w:rPr>
          <w:b/>
          <w:sz w:val="20"/>
          <w:szCs w:val="20"/>
        </w:rPr>
      </w:pPr>
    </w:p>
    <w:tbl>
      <w:tblPr>
        <w:tblStyle w:val="afd"/>
        <w:tblW w:w="5000" w:type="pct"/>
        <w:tblLook w:val="04A0" w:firstRow="1" w:lastRow="0" w:firstColumn="1" w:lastColumn="0" w:noHBand="0" w:noVBand="1"/>
      </w:tblPr>
      <w:tblGrid>
        <w:gridCol w:w="421"/>
        <w:gridCol w:w="3401"/>
        <w:gridCol w:w="2127"/>
        <w:gridCol w:w="1984"/>
        <w:gridCol w:w="1978"/>
      </w:tblGrid>
      <w:tr w:rsidR="00827FA2" w:rsidRPr="004E00E9" w14:paraId="0C11EE0C" w14:textId="77777777" w:rsidTr="00F82689">
        <w:trPr>
          <w:tblHeader/>
        </w:trPr>
        <w:tc>
          <w:tcPr>
            <w:tcW w:w="212" w:type="pct"/>
            <w:vAlign w:val="center"/>
          </w:tcPr>
          <w:p w14:paraId="266DE1A7"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1</w:t>
            </w:r>
          </w:p>
        </w:tc>
        <w:tc>
          <w:tcPr>
            <w:tcW w:w="1716" w:type="pct"/>
            <w:vAlign w:val="center"/>
          </w:tcPr>
          <w:p w14:paraId="60768FF1"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2</w:t>
            </w:r>
          </w:p>
        </w:tc>
        <w:tc>
          <w:tcPr>
            <w:tcW w:w="1073" w:type="pct"/>
            <w:vAlign w:val="center"/>
          </w:tcPr>
          <w:p w14:paraId="3F7D0D4F"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3</w:t>
            </w:r>
          </w:p>
        </w:tc>
        <w:tc>
          <w:tcPr>
            <w:tcW w:w="1001" w:type="pct"/>
            <w:vAlign w:val="center"/>
          </w:tcPr>
          <w:p w14:paraId="3B7453BC"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4</w:t>
            </w:r>
          </w:p>
        </w:tc>
        <w:tc>
          <w:tcPr>
            <w:tcW w:w="998" w:type="pct"/>
            <w:vAlign w:val="center"/>
          </w:tcPr>
          <w:p w14:paraId="78BD2A6F" w14:textId="77777777" w:rsidR="00827FA2" w:rsidRPr="004E00E9" w:rsidRDefault="00827FA2" w:rsidP="004E00E9">
            <w:pPr>
              <w:tabs>
                <w:tab w:val="left" w:pos="993"/>
              </w:tabs>
              <w:spacing w:line="240" w:lineRule="auto"/>
              <w:jc w:val="center"/>
              <w:rPr>
                <w:rFonts w:eastAsia="Times New Roman"/>
                <w:b/>
                <w:sz w:val="20"/>
              </w:rPr>
            </w:pPr>
            <w:r w:rsidRPr="004E00E9">
              <w:rPr>
                <w:rFonts w:eastAsia="Times New Roman"/>
                <w:b/>
                <w:sz w:val="20"/>
              </w:rPr>
              <w:t>5</w:t>
            </w:r>
          </w:p>
        </w:tc>
      </w:tr>
      <w:tr w:rsidR="00827FA2" w:rsidRPr="004E00E9" w14:paraId="517AE2EF" w14:textId="77777777" w:rsidTr="00F82689">
        <w:tc>
          <w:tcPr>
            <w:tcW w:w="212" w:type="pct"/>
          </w:tcPr>
          <w:p w14:paraId="26E5F071" w14:textId="77777777" w:rsidR="00827FA2" w:rsidRPr="004E00E9" w:rsidRDefault="00827FA2" w:rsidP="004E00E9">
            <w:pPr>
              <w:pStyle w:val="af8"/>
              <w:numPr>
                <w:ilvl w:val="0"/>
                <w:numId w:val="90"/>
              </w:numPr>
              <w:tabs>
                <w:tab w:val="left" w:pos="993"/>
              </w:tabs>
              <w:spacing w:after="0" w:line="240" w:lineRule="auto"/>
              <w:ind w:left="0" w:firstLine="0"/>
              <w:contextualSpacing w:val="0"/>
              <w:jc w:val="center"/>
              <w:rPr>
                <w:sz w:val="20"/>
              </w:rPr>
            </w:pPr>
          </w:p>
        </w:tc>
        <w:tc>
          <w:tcPr>
            <w:tcW w:w="1716" w:type="pct"/>
          </w:tcPr>
          <w:p w14:paraId="5E45EDB9" w14:textId="77777777" w:rsidR="00827FA2" w:rsidRPr="004E00E9" w:rsidRDefault="00827FA2" w:rsidP="004E00E9">
            <w:pPr>
              <w:tabs>
                <w:tab w:val="left" w:pos="993"/>
              </w:tabs>
              <w:spacing w:line="240" w:lineRule="auto"/>
              <w:jc w:val="left"/>
              <w:rPr>
                <w:sz w:val="20"/>
              </w:rPr>
            </w:pPr>
            <w:r w:rsidRPr="004E00E9">
              <w:rPr>
                <w:sz w:val="20"/>
              </w:rPr>
              <w:t>Хапачевский участок Шовгеновского месторождения ПГС</w:t>
            </w:r>
          </w:p>
        </w:tc>
        <w:tc>
          <w:tcPr>
            <w:tcW w:w="1073" w:type="pct"/>
          </w:tcPr>
          <w:p w14:paraId="3BBDC7C5" w14:textId="77777777" w:rsidR="00827FA2" w:rsidRPr="004E00E9" w:rsidRDefault="00827FA2" w:rsidP="004E00E9">
            <w:pPr>
              <w:tabs>
                <w:tab w:val="left" w:pos="993"/>
              </w:tabs>
              <w:spacing w:line="240" w:lineRule="auto"/>
              <w:jc w:val="center"/>
              <w:rPr>
                <w:sz w:val="20"/>
              </w:rPr>
            </w:pPr>
            <w:r w:rsidRPr="004E00E9">
              <w:rPr>
                <w:sz w:val="20"/>
              </w:rPr>
              <w:t>Песчано-гравийные смеси</w:t>
            </w:r>
          </w:p>
        </w:tc>
        <w:tc>
          <w:tcPr>
            <w:tcW w:w="1001" w:type="pct"/>
          </w:tcPr>
          <w:p w14:paraId="7AA5AA2D" w14:textId="77777777" w:rsidR="00827FA2" w:rsidRPr="004E00E9" w:rsidRDefault="00827FA2" w:rsidP="004E00E9">
            <w:pPr>
              <w:tabs>
                <w:tab w:val="left" w:pos="993"/>
              </w:tabs>
              <w:spacing w:line="240" w:lineRule="auto"/>
              <w:jc w:val="left"/>
              <w:rPr>
                <w:sz w:val="20"/>
              </w:rPr>
            </w:pPr>
            <w:r w:rsidRPr="004E00E9">
              <w:rPr>
                <w:sz w:val="20"/>
              </w:rPr>
              <w:t>АО «Шовгеновский ДРСУ»</w:t>
            </w:r>
          </w:p>
        </w:tc>
        <w:tc>
          <w:tcPr>
            <w:tcW w:w="998" w:type="pct"/>
          </w:tcPr>
          <w:p w14:paraId="407E89D7" w14:textId="77777777" w:rsidR="00827FA2" w:rsidRPr="004E00E9" w:rsidRDefault="00827FA2" w:rsidP="004E00E9">
            <w:pPr>
              <w:tabs>
                <w:tab w:val="left" w:pos="993"/>
              </w:tabs>
              <w:spacing w:line="240" w:lineRule="auto"/>
              <w:jc w:val="center"/>
              <w:rPr>
                <w:sz w:val="20"/>
              </w:rPr>
            </w:pPr>
            <w:r w:rsidRPr="004E00E9">
              <w:rPr>
                <w:sz w:val="20"/>
              </w:rPr>
              <w:t>МАЙ80117ТЭ</w:t>
            </w:r>
          </w:p>
        </w:tc>
      </w:tr>
      <w:tr w:rsidR="00827FA2" w:rsidRPr="004E00E9" w14:paraId="63750ECB" w14:textId="77777777" w:rsidTr="00F82689">
        <w:tc>
          <w:tcPr>
            <w:tcW w:w="212" w:type="pct"/>
          </w:tcPr>
          <w:p w14:paraId="7260BEE4" w14:textId="77777777" w:rsidR="00827FA2" w:rsidRPr="004E00E9" w:rsidRDefault="00827FA2" w:rsidP="004E00E9">
            <w:pPr>
              <w:pStyle w:val="af8"/>
              <w:numPr>
                <w:ilvl w:val="0"/>
                <w:numId w:val="90"/>
              </w:numPr>
              <w:tabs>
                <w:tab w:val="left" w:pos="993"/>
              </w:tabs>
              <w:spacing w:after="0" w:line="240" w:lineRule="auto"/>
              <w:ind w:left="0" w:firstLine="0"/>
              <w:contextualSpacing w:val="0"/>
              <w:jc w:val="center"/>
              <w:rPr>
                <w:sz w:val="20"/>
              </w:rPr>
            </w:pPr>
          </w:p>
        </w:tc>
        <w:tc>
          <w:tcPr>
            <w:tcW w:w="1716" w:type="pct"/>
          </w:tcPr>
          <w:p w14:paraId="04882964" w14:textId="77777777" w:rsidR="00827FA2" w:rsidRPr="004E00E9" w:rsidRDefault="00827FA2" w:rsidP="004E00E9">
            <w:pPr>
              <w:tabs>
                <w:tab w:val="left" w:pos="993"/>
              </w:tabs>
              <w:spacing w:line="240" w:lineRule="auto"/>
              <w:jc w:val="left"/>
              <w:rPr>
                <w:sz w:val="20"/>
              </w:rPr>
            </w:pPr>
            <w:r w:rsidRPr="004E00E9">
              <w:rPr>
                <w:sz w:val="20"/>
              </w:rPr>
              <w:t xml:space="preserve">Венцовское месторождение </w:t>
            </w:r>
          </w:p>
        </w:tc>
        <w:tc>
          <w:tcPr>
            <w:tcW w:w="1073" w:type="pct"/>
          </w:tcPr>
          <w:p w14:paraId="76A89ED7" w14:textId="77777777" w:rsidR="00827FA2" w:rsidRPr="004E00E9" w:rsidRDefault="00827FA2" w:rsidP="004E00E9">
            <w:pPr>
              <w:tabs>
                <w:tab w:val="left" w:pos="993"/>
              </w:tabs>
              <w:spacing w:line="240" w:lineRule="auto"/>
              <w:jc w:val="center"/>
              <w:rPr>
                <w:sz w:val="20"/>
              </w:rPr>
            </w:pPr>
            <w:r w:rsidRPr="004E00E9">
              <w:rPr>
                <w:sz w:val="20"/>
              </w:rPr>
              <w:t>Кирпичные глины</w:t>
            </w:r>
          </w:p>
        </w:tc>
        <w:tc>
          <w:tcPr>
            <w:tcW w:w="1001" w:type="pct"/>
          </w:tcPr>
          <w:p w14:paraId="3DE2A32E" w14:textId="77777777" w:rsidR="00827FA2" w:rsidRPr="004E00E9" w:rsidRDefault="00827FA2" w:rsidP="004E00E9">
            <w:pPr>
              <w:tabs>
                <w:tab w:val="left" w:pos="993"/>
              </w:tabs>
              <w:spacing w:line="240" w:lineRule="auto"/>
              <w:jc w:val="left"/>
              <w:rPr>
                <w:sz w:val="20"/>
              </w:rPr>
            </w:pPr>
            <w:r w:rsidRPr="004E00E9">
              <w:rPr>
                <w:sz w:val="20"/>
              </w:rPr>
              <w:t>ИП Багадиров А.Р.</w:t>
            </w:r>
          </w:p>
        </w:tc>
        <w:tc>
          <w:tcPr>
            <w:tcW w:w="998" w:type="pct"/>
          </w:tcPr>
          <w:p w14:paraId="3A9AE5F7" w14:textId="77777777" w:rsidR="00827FA2" w:rsidRPr="004E00E9" w:rsidRDefault="00827FA2" w:rsidP="004E00E9">
            <w:pPr>
              <w:tabs>
                <w:tab w:val="left" w:pos="993"/>
              </w:tabs>
              <w:spacing w:line="240" w:lineRule="auto"/>
              <w:jc w:val="center"/>
              <w:rPr>
                <w:sz w:val="20"/>
              </w:rPr>
            </w:pPr>
            <w:r w:rsidRPr="004E00E9">
              <w:rPr>
                <w:sz w:val="20"/>
              </w:rPr>
              <w:t>МАЙ80208ТЭ</w:t>
            </w:r>
          </w:p>
        </w:tc>
      </w:tr>
      <w:tr w:rsidR="00827FA2" w:rsidRPr="004E00E9" w14:paraId="2E387427" w14:textId="77777777" w:rsidTr="00F82689">
        <w:tc>
          <w:tcPr>
            <w:tcW w:w="212" w:type="pct"/>
          </w:tcPr>
          <w:p w14:paraId="1CC56853" w14:textId="77777777" w:rsidR="00827FA2" w:rsidRPr="004E00E9" w:rsidRDefault="00827FA2" w:rsidP="004E00E9">
            <w:pPr>
              <w:pStyle w:val="af8"/>
              <w:numPr>
                <w:ilvl w:val="0"/>
                <w:numId w:val="90"/>
              </w:numPr>
              <w:tabs>
                <w:tab w:val="left" w:pos="993"/>
              </w:tabs>
              <w:spacing w:after="0" w:line="240" w:lineRule="auto"/>
              <w:ind w:left="0" w:firstLine="0"/>
              <w:contextualSpacing w:val="0"/>
              <w:jc w:val="center"/>
              <w:rPr>
                <w:sz w:val="20"/>
              </w:rPr>
            </w:pPr>
          </w:p>
        </w:tc>
        <w:tc>
          <w:tcPr>
            <w:tcW w:w="1716" w:type="pct"/>
          </w:tcPr>
          <w:p w14:paraId="5C40052D" w14:textId="77777777" w:rsidR="00827FA2" w:rsidRPr="004E00E9" w:rsidRDefault="00827FA2" w:rsidP="004E00E9">
            <w:pPr>
              <w:tabs>
                <w:tab w:val="left" w:pos="993"/>
              </w:tabs>
              <w:spacing w:line="240" w:lineRule="auto"/>
              <w:jc w:val="left"/>
              <w:rPr>
                <w:sz w:val="20"/>
              </w:rPr>
            </w:pPr>
            <w:r w:rsidRPr="004E00E9">
              <w:rPr>
                <w:sz w:val="20"/>
              </w:rPr>
              <w:t xml:space="preserve">Чернышевское месторождение </w:t>
            </w:r>
          </w:p>
        </w:tc>
        <w:tc>
          <w:tcPr>
            <w:tcW w:w="1073" w:type="pct"/>
          </w:tcPr>
          <w:p w14:paraId="1F138510" w14:textId="77777777" w:rsidR="00827FA2" w:rsidRPr="004E00E9" w:rsidRDefault="00827FA2" w:rsidP="004E00E9">
            <w:pPr>
              <w:tabs>
                <w:tab w:val="left" w:pos="993"/>
              </w:tabs>
              <w:spacing w:line="240" w:lineRule="auto"/>
              <w:jc w:val="center"/>
              <w:rPr>
                <w:sz w:val="20"/>
              </w:rPr>
            </w:pPr>
            <w:r w:rsidRPr="004E00E9">
              <w:rPr>
                <w:sz w:val="20"/>
              </w:rPr>
              <w:t>Песчано-гравийные смеси</w:t>
            </w:r>
          </w:p>
        </w:tc>
        <w:tc>
          <w:tcPr>
            <w:tcW w:w="1001" w:type="pct"/>
          </w:tcPr>
          <w:p w14:paraId="39DC72E4" w14:textId="6B2210E9" w:rsidR="00827FA2" w:rsidRPr="004E00E9" w:rsidRDefault="00F82689" w:rsidP="004E00E9">
            <w:pPr>
              <w:spacing w:line="240" w:lineRule="auto"/>
              <w:rPr>
                <w:sz w:val="20"/>
                <w:szCs w:val="20"/>
              </w:rPr>
            </w:pPr>
            <w:r w:rsidRPr="004E00E9">
              <w:rPr>
                <w:sz w:val="20"/>
                <w:szCs w:val="20"/>
              </w:rPr>
              <w:t>ООО «АБАДЗЕШ»</w:t>
            </w:r>
          </w:p>
        </w:tc>
        <w:tc>
          <w:tcPr>
            <w:tcW w:w="998" w:type="pct"/>
          </w:tcPr>
          <w:p w14:paraId="593054F7" w14:textId="77777777" w:rsidR="00827FA2" w:rsidRPr="004E00E9" w:rsidRDefault="00827FA2" w:rsidP="004E00E9">
            <w:pPr>
              <w:tabs>
                <w:tab w:val="left" w:pos="993"/>
              </w:tabs>
              <w:spacing w:line="240" w:lineRule="auto"/>
              <w:jc w:val="center"/>
              <w:rPr>
                <w:sz w:val="20"/>
              </w:rPr>
            </w:pPr>
            <w:r w:rsidRPr="004E00E9">
              <w:rPr>
                <w:sz w:val="20"/>
              </w:rPr>
              <w:t>МАЙ80027ТЭ</w:t>
            </w:r>
          </w:p>
        </w:tc>
      </w:tr>
    </w:tbl>
    <w:p w14:paraId="46CCCFA3" w14:textId="27FAAACD" w:rsidR="00827FA2" w:rsidRPr="004E00E9" w:rsidRDefault="00827FA2" w:rsidP="004E00E9">
      <w:pPr>
        <w:autoSpaceDE w:val="0"/>
        <w:autoSpaceDN w:val="0"/>
        <w:adjustRightInd w:val="0"/>
        <w:spacing w:before="120" w:line="276" w:lineRule="auto"/>
        <w:ind w:firstLine="709"/>
        <w:rPr>
          <w:szCs w:val="24"/>
        </w:rPr>
      </w:pPr>
      <w:r w:rsidRPr="004E00E9">
        <w:rPr>
          <w:szCs w:val="24"/>
        </w:rPr>
        <w:t xml:space="preserve">На основании статьи 8 </w:t>
      </w:r>
      <w:r w:rsidR="00244365" w:rsidRPr="004E00E9">
        <w:rPr>
          <w:szCs w:val="24"/>
        </w:rPr>
        <w:t>З</w:t>
      </w:r>
      <w:r w:rsidRPr="004E00E9">
        <w:rPr>
          <w:szCs w:val="24"/>
        </w:rPr>
        <w:t xml:space="preserve">акона </w:t>
      </w:r>
      <w:r w:rsidRPr="004E00E9">
        <w:rPr>
          <w:iCs/>
          <w:szCs w:val="24"/>
        </w:rPr>
        <w:t>Российской Федерации</w:t>
      </w:r>
      <w:r w:rsidRPr="004E00E9">
        <w:rPr>
          <w:szCs w:val="24"/>
        </w:rPr>
        <w:t xml:space="preserve"> от 21.02.1992 </w:t>
      </w:r>
      <w:r w:rsidRPr="004E00E9">
        <w:rPr>
          <w:szCs w:val="24"/>
        </w:rPr>
        <w:br/>
        <w:t>№ 2395-1 «О недрах» пользование отдельными участками недр может быть ограничено или запрещено в целях обеспечения национальной безопасности и охраны окружающей среды.</w:t>
      </w:r>
    </w:p>
    <w:p w14:paraId="3A468764" w14:textId="77777777" w:rsidR="00827FA2" w:rsidRPr="004E00E9" w:rsidRDefault="00827FA2" w:rsidP="004E00E9">
      <w:pPr>
        <w:autoSpaceDE w:val="0"/>
        <w:autoSpaceDN w:val="0"/>
        <w:adjustRightInd w:val="0"/>
        <w:spacing w:line="276" w:lineRule="auto"/>
        <w:ind w:firstLine="709"/>
        <w:rPr>
          <w:szCs w:val="24"/>
        </w:rPr>
      </w:pPr>
      <w:r w:rsidRPr="004E00E9">
        <w:rPr>
          <w:szCs w:val="24"/>
        </w:rPr>
        <w:t>Пользование недрами на территориях населенных пунктов, пригородных зон, объектов промышленности, транспорта и связи может быть частично или полностью запрещено в случаях, если это пользование может создать угрозу жизни и здоровью людей, нанести ущерб хозяйственным объектам или окружающей среде.</w:t>
      </w:r>
    </w:p>
    <w:p w14:paraId="647CC81C" w14:textId="3EC4E5BD" w:rsidR="00FC5938" w:rsidRPr="004E00E9" w:rsidRDefault="00827FA2" w:rsidP="004E00E9">
      <w:pPr>
        <w:spacing w:line="276" w:lineRule="auto"/>
        <w:ind w:firstLine="709"/>
        <w:rPr>
          <w:color w:val="000000"/>
          <w:szCs w:val="24"/>
        </w:rPr>
      </w:pPr>
      <w:r w:rsidRPr="004E00E9">
        <w:rPr>
          <w:szCs w:val="24"/>
        </w:rPr>
        <w:t>Пользование недрами на особо охраняемых территориях производится в соответствии со статусом этих территорий.</w:t>
      </w:r>
    </w:p>
    <w:p w14:paraId="2215CA57" w14:textId="77777777" w:rsidR="00FC5938" w:rsidRPr="004E00E9" w:rsidRDefault="00FC5938" w:rsidP="004E00E9">
      <w:pPr>
        <w:pStyle w:val="0212166"/>
      </w:pPr>
      <w:bookmarkStart w:id="281" w:name="_Toc120085710"/>
      <w:bookmarkStart w:id="282" w:name="_Toc120919710"/>
      <w:bookmarkStart w:id="283" w:name="_Toc154153309"/>
      <w:bookmarkStart w:id="284" w:name="_Toc183611981"/>
      <w:r w:rsidRPr="004E00E9">
        <w:t>13.2 Месторождения и проявления полезных ископаемых</w:t>
      </w:r>
      <w:bookmarkEnd w:id="281"/>
      <w:bookmarkEnd w:id="282"/>
      <w:bookmarkEnd w:id="283"/>
      <w:bookmarkEnd w:id="284"/>
    </w:p>
    <w:p w14:paraId="6BB3DA79" w14:textId="037E59F6" w:rsidR="00827FA2" w:rsidRPr="004E00E9" w:rsidRDefault="00827FA2" w:rsidP="004E00E9">
      <w:pPr>
        <w:tabs>
          <w:tab w:val="left" w:pos="993"/>
        </w:tabs>
        <w:spacing w:line="276" w:lineRule="auto"/>
        <w:ind w:firstLine="709"/>
        <w:rPr>
          <w:szCs w:val="24"/>
        </w:rPr>
      </w:pPr>
      <w:r w:rsidRPr="004E00E9">
        <w:rPr>
          <w:szCs w:val="24"/>
        </w:rPr>
        <w:t>В таблице 3.13.2 представлен перечень месторождений полезных ископаемых.</w:t>
      </w:r>
    </w:p>
    <w:p w14:paraId="6DD1319D" w14:textId="201E3E97" w:rsidR="00827FA2" w:rsidRPr="004E00E9" w:rsidRDefault="00827FA2" w:rsidP="004E00E9">
      <w:pPr>
        <w:tabs>
          <w:tab w:val="left" w:pos="993"/>
        </w:tabs>
        <w:spacing w:line="276" w:lineRule="auto"/>
        <w:ind w:firstLine="709"/>
        <w:contextualSpacing/>
        <w:jc w:val="right"/>
        <w:rPr>
          <w:szCs w:val="24"/>
        </w:rPr>
      </w:pPr>
      <w:r w:rsidRPr="004E00E9">
        <w:rPr>
          <w:szCs w:val="24"/>
        </w:rPr>
        <w:t>Таблица 3.13.2</w:t>
      </w:r>
    </w:p>
    <w:p w14:paraId="0D695657" w14:textId="77777777" w:rsidR="00827FA2" w:rsidRPr="004E00E9" w:rsidRDefault="00827FA2" w:rsidP="004E00E9">
      <w:pPr>
        <w:tabs>
          <w:tab w:val="left" w:pos="993"/>
        </w:tabs>
        <w:spacing w:line="276" w:lineRule="auto"/>
        <w:contextualSpacing/>
        <w:jc w:val="center"/>
        <w:rPr>
          <w:rFonts w:eastAsia="Times New Roman"/>
          <w:szCs w:val="24"/>
          <w:lang w:eastAsia="ru-RU"/>
        </w:rPr>
      </w:pPr>
      <w:r w:rsidRPr="004E00E9">
        <w:rPr>
          <w:szCs w:val="24"/>
        </w:rPr>
        <w:t>Перечень месторождений полезных ископаемых</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17"/>
        <w:gridCol w:w="6508"/>
        <w:gridCol w:w="2686"/>
      </w:tblGrid>
      <w:tr w:rsidR="00827FA2" w:rsidRPr="004E00E9" w14:paraId="0F3A7E09" w14:textId="77777777" w:rsidTr="00DF6F78">
        <w:trPr>
          <w:trHeight w:hRule="exact" w:val="237"/>
        </w:trPr>
        <w:tc>
          <w:tcPr>
            <w:tcW w:w="362" w:type="pct"/>
            <w:shd w:val="clear" w:color="auto" w:fill="FFFFFF"/>
            <w:vAlign w:val="center"/>
          </w:tcPr>
          <w:p w14:paraId="1D21F64A" w14:textId="77777777" w:rsidR="00827FA2" w:rsidRPr="004E00E9" w:rsidRDefault="00827FA2" w:rsidP="004E00E9">
            <w:pPr>
              <w:widowControl w:val="0"/>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w:t>
            </w:r>
          </w:p>
        </w:tc>
        <w:tc>
          <w:tcPr>
            <w:tcW w:w="3283" w:type="pct"/>
            <w:shd w:val="clear" w:color="auto" w:fill="FFFFFF"/>
            <w:vAlign w:val="center"/>
          </w:tcPr>
          <w:p w14:paraId="3AF22E94" w14:textId="77777777" w:rsidR="00827FA2" w:rsidRPr="004E00E9" w:rsidRDefault="00827FA2" w:rsidP="004E00E9">
            <w:pPr>
              <w:widowControl w:val="0"/>
              <w:spacing w:line="240" w:lineRule="auto"/>
              <w:jc w:val="center"/>
              <w:rPr>
                <w:rFonts w:eastAsia="Times New Roman"/>
                <w:b/>
                <w:sz w:val="20"/>
                <w:szCs w:val="20"/>
                <w:lang w:eastAsia="ru-RU"/>
              </w:rPr>
            </w:pPr>
            <w:r w:rsidRPr="004E00E9">
              <w:rPr>
                <w:rFonts w:eastAsia="Times New Roman"/>
                <w:b/>
                <w:color w:val="000000"/>
                <w:sz w:val="20"/>
                <w:szCs w:val="20"/>
                <w:lang w:eastAsia="ru-RU"/>
              </w:rPr>
              <w:t>Наименование месторождения</w:t>
            </w:r>
          </w:p>
        </w:tc>
        <w:tc>
          <w:tcPr>
            <w:tcW w:w="1355" w:type="pct"/>
            <w:shd w:val="clear" w:color="auto" w:fill="FFFFFF"/>
            <w:vAlign w:val="center"/>
          </w:tcPr>
          <w:p w14:paraId="77F1B85B" w14:textId="77777777" w:rsidR="00827FA2" w:rsidRPr="004E00E9" w:rsidRDefault="00827FA2" w:rsidP="004E00E9">
            <w:pPr>
              <w:widowControl w:val="0"/>
              <w:spacing w:line="240" w:lineRule="auto"/>
              <w:jc w:val="center"/>
              <w:rPr>
                <w:rFonts w:eastAsia="Times New Roman"/>
                <w:b/>
                <w:sz w:val="20"/>
                <w:szCs w:val="20"/>
                <w:lang w:eastAsia="ru-RU"/>
              </w:rPr>
            </w:pPr>
            <w:r w:rsidRPr="004E00E9">
              <w:rPr>
                <w:rFonts w:eastAsia="Times New Roman"/>
                <w:b/>
                <w:color w:val="000000"/>
                <w:sz w:val="20"/>
                <w:szCs w:val="20"/>
                <w:lang w:eastAsia="ru-RU"/>
              </w:rPr>
              <w:t>Вид добываемого сырья</w:t>
            </w:r>
          </w:p>
        </w:tc>
      </w:tr>
    </w:tbl>
    <w:p w14:paraId="5201E63A" w14:textId="77777777" w:rsidR="00827FA2" w:rsidRPr="004E00E9" w:rsidRDefault="00827FA2" w:rsidP="004E00E9">
      <w:pPr>
        <w:tabs>
          <w:tab w:val="left" w:pos="993"/>
        </w:tabs>
        <w:spacing w:line="14" w:lineRule="auto"/>
        <w:ind w:firstLine="709"/>
        <w:contextualSpacing/>
        <w:jc w:val="center"/>
        <w:rPr>
          <w:rFonts w:eastAsia="Times New Roman"/>
          <w:sz w:val="20"/>
          <w:szCs w:val="20"/>
          <w:lang w:eastAsia="ru-RU"/>
        </w:rPr>
      </w:pPr>
    </w:p>
    <w:tbl>
      <w:tblPr>
        <w:tblW w:w="5000" w:type="pct"/>
        <w:tblCellMar>
          <w:left w:w="0" w:type="dxa"/>
          <w:right w:w="0" w:type="dxa"/>
        </w:tblCellMar>
        <w:tblLook w:val="0000" w:firstRow="0" w:lastRow="0" w:firstColumn="0" w:lastColumn="0" w:noHBand="0" w:noVBand="0"/>
      </w:tblPr>
      <w:tblGrid>
        <w:gridCol w:w="717"/>
        <w:gridCol w:w="6508"/>
        <w:gridCol w:w="2686"/>
      </w:tblGrid>
      <w:tr w:rsidR="00827FA2" w:rsidRPr="004E00E9" w14:paraId="2A56F192" w14:textId="77777777" w:rsidTr="00EA6A05">
        <w:trPr>
          <w:trHeight w:hRule="exact" w:val="244"/>
          <w:tblHeader/>
        </w:trPr>
        <w:tc>
          <w:tcPr>
            <w:tcW w:w="362" w:type="pct"/>
            <w:tcBorders>
              <w:top w:val="single" w:sz="4" w:space="0" w:color="auto"/>
              <w:left w:val="single" w:sz="4" w:space="0" w:color="auto"/>
              <w:bottom w:val="nil"/>
              <w:right w:val="nil"/>
            </w:tcBorders>
            <w:shd w:val="clear" w:color="auto" w:fill="FFFFFF"/>
            <w:vAlign w:val="center"/>
          </w:tcPr>
          <w:p w14:paraId="2DEA196F" w14:textId="77777777" w:rsidR="00827FA2" w:rsidRPr="004E00E9" w:rsidRDefault="00827FA2" w:rsidP="004E00E9">
            <w:pPr>
              <w:widowControl w:val="0"/>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1</w:t>
            </w:r>
          </w:p>
        </w:tc>
        <w:tc>
          <w:tcPr>
            <w:tcW w:w="3283" w:type="pct"/>
            <w:tcBorders>
              <w:top w:val="single" w:sz="4" w:space="0" w:color="auto"/>
              <w:left w:val="single" w:sz="4" w:space="0" w:color="auto"/>
              <w:bottom w:val="nil"/>
              <w:right w:val="nil"/>
            </w:tcBorders>
            <w:shd w:val="clear" w:color="auto" w:fill="FFFFFF"/>
            <w:vAlign w:val="center"/>
          </w:tcPr>
          <w:p w14:paraId="08DE936A" w14:textId="77777777" w:rsidR="00827FA2" w:rsidRPr="004E00E9" w:rsidRDefault="00827FA2" w:rsidP="004E00E9">
            <w:pPr>
              <w:widowControl w:val="0"/>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2</w:t>
            </w:r>
          </w:p>
        </w:tc>
        <w:tc>
          <w:tcPr>
            <w:tcW w:w="1355" w:type="pct"/>
            <w:tcBorders>
              <w:top w:val="single" w:sz="4" w:space="0" w:color="auto"/>
              <w:left w:val="single" w:sz="4" w:space="0" w:color="auto"/>
              <w:bottom w:val="nil"/>
              <w:right w:val="single" w:sz="4" w:space="0" w:color="auto"/>
            </w:tcBorders>
            <w:shd w:val="clear" w:color="auto" w:fill="FFFFFF"/>
            <w:vAlign w:val="center"/>
          </w:tcPr>
          <w:p w14:paraId="5DCA060C" w14:textId="77777777" w:rsidR="00827FA2" w:rsidRPr="004E00E9" w:rsidRDefault="00827FA2" w:rsidP="004E00E9">
            <w:pPr>
              <w:widowControl w:val="0"/>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3</w:t>
            </w:r>
          </w:p>
        </w:tc>
      </w:tr>
      <w:tr w:rsidR="00827FA2" w:rsidRPr="004E00E9" w14:paraId="34FC6DC6" w14:textId="77777777" w:rsidTr="00F82689">
        <w:trPr>
          <w:trHeight w:hRule="exact" w:val="531"/>
        </w:trPr>
        <w:tc>
          <w:tcPr>
            <w:tcW w:w="362" w:type="pct"/>
            <w:tcBorders>
              <w:top w:val="single" w:sz="4" w:space="0" w:color="auto"/>
              <w:left w:val="single" w:sz="4" w:space="0" w:color="auto"/>
              <w:bottom w:val="single" w:sz="4" w:space="0" w:color="auto"/>
              <w:right w:val="nil"/>
            </w:tcBorders>
            <w:shd w:val="clear" w:color="auto" w:fill="FFFFFF"/>
          </w:tcPr>
          <w:p w14:paraId="647E4780" w14:textId="4EE2C2AA" w:rsidR="00827FA2" w:rsidRPr="004E00E9" w:rsidRDefault="00F82689" w:rsidP="004E00E9">
            <w:pPr>
              <w:widowControl w:val="0"/>
              <w:spacing w:line="240" w:lineRule="auto"/>
              <w:ind w:left="-5" w:firstLine="5"/>
              <w:jc w:val="center"/>
              <w:rPr>
                <w:rFonts w:eastAsia="Times New Roman"/>
                <w:color w:val="000000"/>
                <w:sz w:val="20"/>
                <w:szCs w:val="20"/>
                <w:lang w:eastAsia="ru-RU"/>
              </w:rPr>
            </w:pPr>
            <w:r w:rsidRPr="004E00E9">
              <w:rPr>
                <w:rFonts w:eastAsia="Times New Roman"/>
                <w:color w:val="000000"/>
                <w:sz w:val="20"/>
                <w:szCs w:val="20"/>
                <w:lang w:eastAsia="ru-RU"/>
              </w:rPr>
              <w:t>1</w:t>
            </w:r>
          </w:p>
        </w:tc>
        <w:tc>
          <w:tcPr>
            <w:tcW w:w="3283" w:type="pct"/>
            <w:tcBorders>
              <w:top w:val="single" w:sz="4" w:space="0" w:color="auto"/>
              <w:left w:val="single" w:sz="4" w:space="0" w:color="auto"/>
              <w:bottom w:val="single" w:sz="4" w:space="0" w:color="auto"/>
              <w:right w:val="nil"/>
            </w:tcBorders>
            <w:shd w:val="clear" w:color="auto" w:fill="FFFFFF"/>
          </w:tcPr>
          <w:p w14:paraId="5B89F50E" w14:textId="77777777" w:rsidR="00827FA2" w:rsidRPr="004E00E9" w:rsidRDefault="00827FA2" w:rsidP="004E00E9">
            <w:pPr>
              <w:tabs>
                <w:tab w:val="left" w:pos="993"/>
              </w:tabs>
              <w:spacing w:line="240" w:lineRule="auto"/>
              <w:jc w:val="left"/>
              <w:rPr>
                <w:sz w:val="20"/>
                <w:szCs w:val="20"/>
              </w:rPr>
            </w:pPr>
            <w:r w:rsidRPr="004E00E9">
              <w:rPr>
                <w:sz w:val="20"/>
                <w:szCs w:val="20"/>
              </w:rPr>
              <w:t>Чернышевское месторождение:</w:t>
            </w:r>
          </w:p>
          <w:p w14:paraId="568B0814" w14:textId="77777777" w:rsidR="00827FA2" w:rsidRPr="004E00E9" w:rsidRDefault="00827FA2" w:rsidP="004E00E9">
            <w:pPr>
              <w:tabs>
                <w:tab w:val="left" w:pos="993"/>
              </w:tabs>
              <w:spacing w:line="240" w:lineRule="auto"/>
              <w:jc w:val="left"/>
              <w:rPr>
                <w:sz w:val="20"/>
                <w:szCs w:val="20"/>
              </w:rPr>
            </w:pPr>
            <w:r w:rsidRPr="004E00E9">
              <w:rPr>
                <w:sz w:val="20"/>
                <w:szCs w:val="20"/>
              </w:rPr>
              <w:t>Участок № 1, Участок № 2 и Северо-западный участок</w:t>
            </w:r>
          </w:p>
          <w:p w14:paraId="2EC1D9FB" w14:textId="77777777" w:rsidR="00827FA2" w:rsidRPr="004E00E9" w:rsidRDefault="00827FA2" w:rsidP="004E00E9">
            <w:pPr>
              <w:widowControl w:val="0"/>
              <w:spacing w:line="240" w:lineRule="auto"/>
              <w:ind w:left="23"/>
              <w:jc w:val="left"/>
              <w:rPr>
                <w:rFonts w:eastAsia="Times New Roman"/>
                <w:sz w:val="20"/>
                <w:szCs w:val="20"/>
                <w:lang w:eastAsia="ru-RU"/>
              </w:rPr>
            </w:pPr>
          </w:p>
        </w:tc>
        <w:tc>
          <w:tcPr>
            <w:tcW w:w="1355" w:type="pct"/>
            <w:tcBorders>
              <w:top w:val="single" w:sz="4" w:space="0" w:color="auto"/>
              <w:left w:val="single" w:sz="4" w:space="0" w:color="auto"/>
              <w:bottom w:val="single" w:sz="4" w:space="0" w:color="auto"/>
              <w:right w:val="single" w:sz="4" w:space="0" w:color="auto"/>
            </w:tcBorders>
            <w:shd w:val="clear" w:color="auto" w:fill="FFFFFF"/>
          </w:tcPr>
          <w:p w14:paraId="5DD44F8B" w14:textId="77777777" w:rsidR="00827FA2" w:rsidRPr="004E00E9" w:rsidRDefault="00827FA2" w:rsidP="004E00E9">
            <w:pPr>
              <w:widowControl w:val="0"/>
              <w:spacing w:line="240" w:lineRule="auto"/>
              <w:jc w:val="left"/>
              <w:rPr>
                <w:rFonts w:eastAsia="Times New Roman"/>
                <w:sz w:val="20"/>
                <w:szCs w:val="20"/>
                <w:lang w:eastAsia="ru-RU"/>
              </w:rPr>
            </w:pPr>
            <w:r w:rsidRPr="004E00E9">
              <w:rPr>
                <w:sz w:val="20"/>
                <w:szCs w:val="20"/>
              </w:rPr>
              <w:t>Песчано-гравийные смеси</w:t>
            </w:r>
          </w:p>
        </w:tc>
      </w:tr>
    </w:tbl>
    <w:p w14:paraId="530C1C72" w14:textId="77777777" w:rsidR="00827FA2" w:rsidRPr="004E00E9" w:rsidRDefault="00827FA2" w:rsidP="004E00E9">
      <w:pPr>
        <w:spacing w:before="120" w:line="276" w:lineRule="auto"/>
        <w:ind w:firstLine="709"/>
        <w:rPr>
          <w:color w:val="000000"/>
          <w:szCs w:val="24"/>
        </w:rPr>
      </w:pPr>
      <w:r w:rsidRPr="004E00E9">
        <w:rPr>
          <w:color w:val="000000"/>
          <w:szCs w:val="24"/>
        </w:rPr>
        <w:t xml:space="preserve">В соответствии со статьей 25 Закона Российской Федерации от 21.02.1992 № 2395-1 </w:t>
      </w:r>
      <w:r w:rsidRPr="004E00E9">
        <w:rPr>
          <w:color w:val="000000"/>
          <w:szCs w:val="24"/>
        </w:rPr>
        <w:br/>
        <w:t>«О недрах» строительство объектов капитального строительства на земельных участках, расположенных за границами населенных пунктов, размещение подземных сооружений за границами населенных пунктов разрешаются только после получения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w:t>
      </w:r>
      <w:bookmarkStart w:id="285" w:name="Par0"/>
      <w:bookmarkEnd w:id="285"/>
      <w:r w:rsidRPr="004E00E9">
        <w:rPr>
          <w:color w:val="000000"/>
          <w:szCs w:val="24"/>
        </w:rPr>
        <w:t xml:space="preserve"> </w:t>
      </w:r>
    </w:p>
    <w:p w14:paraId="12AC2140" w14:textId="77777777" w:rsidR="00827FA2" w:rsidRPr="004E00E9" w:rsidRDefault="00827FA2" w:rsidP="004E00E9">
      <w:pPr>
        <w:spacing w:line="276" w:lineRule="auto"/>
        <w:ind w:firstLine="709"/>
        <w:rPr>
          <w:color w:val="000000"/>
          <w:szCs w:val="24"/>
        </w:rPr>
      </w:pPr>
      <w:r w:rsidRPr="004E00E9">
        <w:rPr>
          <w:color w:val="000000"/>
          <w:szCs w:val="24"/>
        </w:rPr>
        <w:t>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14:paraId="708453F0" w14:textId="77777777" w:rsidR="00827FA2" w:rsidRPr="004E00E9" w:rsidRDefault="00827FA2" w:rsidP="004E00E9">
      <w:pPr>
        <w:spacing w:line="276" w:lineRule="auto"/>
        <w:ind w:firstLine="709"/>
        <w:rPr>
          <w:color w:val="000000"/>
          <w:szCs w:val="24"/>
        </w:rPr>
      </w:pPr>
      <w:r w:rsidRPr="004E00E9">
        <w:rPr>
          <w:color w:val="000000"/>
          <w:szCs w:val="24"/>
        </w:rPr>
        <w:t>Самовольная застройка земельных участков, указанных в части 2 статьи 25 Закона Российской Федерации от 21.02.1992 № 2395-1 «О недрах», прекращается без возмещения произведенных затрат и затрат по рекультивации территории и демонтажу возведенных объектов.</w:t>
      </w:r>
    </w:p>
    <w:p w14:paraId="30942E1C" w14:textId="1F95072A" w:rsidR="00FC5938" w:rsidRPr="004E00E9" w:rsidRDefault="00827FA2" w:rsidP="004E00E9">
      <w:pPr>
        <w:spacing w:line="276" w:lineRule="auto"/>
        <w:ind w:firstLine="709"/>
        <w:rPr>
          <w:color w:val="000000"/>
          <w:szCs w:val="24"/>
        </w:rPr>
      </w:pPr>
      <w:r w:rsidRPr="004E00E9">
        <w:rPr>
          <w:color w:val="000000"/>
          <w:szCs w:val="24"/>
        </w:rPr>
        <w:t>За выдачу разрешения на застройку земельных участков, которые расположены за границами населенных пунктов и находятся на площадях залегания полезных ископаемых, а также на размещение за границами населенных пунктов в местах залегания полезных ископаемых подземных сооружений в пределах горного отвода, уплачивается государственная пошлина в размерах и порядке, которые установлены законодательством Российской Федерации о налогах и сборах.</w:t>
      </w:r>
    </w:p>
    <w:p w14:paraId="3FB9B1E7" w14:textId="77777777" w:rsidR="00FC5938" w:rsidRPr="004E00E9" w:rsidRDefault="00FC5938" w:rsidP="004E00E9">
      <w:pPr>
        <w:pStyle w:val="0212160"/>
      </w:pPr>
    </w:p>
    <w:p w14:paraId="51EABA91" w14:textId="77777777" w:rsidR="00FC5938" w:rsidRPr="004E00E9" w:rsidRDefault="00FC5938" w:rsidP="004E00E9">
      <w:pPr>
        <w:spacing w:line="276" w:lineRule="auto"/>
        <w:sectPr w:rsidR="00FC5938" w:rsidRPr="004E00E9" w:rsidSect="00A31702">
          <w:footerReference w:type="default" r:id="rId59"/>
          <w:pgSz w:w="11906" w:h="16838"/>
          <w:pgMar w:top="1134" w:right="567" w:bottom="1134" w:left="1418" w:header="567" w:footer="567" w:gutter="0"/>
          <w:cols w:space="708"/>
          <w:docGrid w:linePitch="360"/>
        </w:sectPr>
      </w:pPr>
    </w:p>
    <w:p w14:paraId="24315C4A" w14:textId="77777777" w:rsidR="00FC5938" w:rsidRPr="004E00E9" w:rsidRDefault="00FC5938" w:rsidP="004E00E9">
      <w:pPr>
        <w:pStyle w:val="0212165"/>
      </w:pPr>
      <w:bookmarkStart w:id="286" w:name="_Toc120919711"/>
      <w:bookmarkStart w:id="287" w:name="_Toc154153310"/>
      <w:bookmarkStart w:id="288" w:name="_Toc183611982"/>
      <w:bookmarkStart w:id="289" w:name="_Toc43211104"/>
      <w:r w:rsidRPr="004E00E9">
        <w:t>ГЛАВА 14. ПЕРЕЧЕНЬ МЕРОПРИЯТИЙ ПО ОХРАНЕ ОКРУЖАЮЩЕЙ СРЕДЫ</w:t>
      </w:r>
      <w:bookmarkEnd w:id="286"/>
      <w:bookmarkEnd w:id="287"/>
      <w:bookmarkEnd w:id="288"/>
    </w:p>
    <w:bookmarkEnd w:id="289"/>
    <w:p w14:paraId="7B1C1710" w14:textId="77777777" w:rsidR="00827FA2" w:rsidRPr="004E00E9" w:rsidRDefault="00827FA2" w:rsidP="004E00E9">
      <w:pPr>
        <w:spacing w:line="276" w:lineRule="auto"/>
        <w:ind w:firstLine="709"/>
        <w:rPr>
          <w:color w:val="000000"/>
          <w:szCs w:val="24"/>
        </w:rPr>
      </w:pPr>
      <w:r w:rsidRPr="004E00E9">
        <w:rPr>
          <w:color w:val="000000"/>
          <w:szCs w:val="24"/>
        </w:rPr>
        <w:t>В целях решения задач охраны окружающей среды в Проекте рекомендуются следующие мероприятия:</w:t>
      </w:r>
    </w:p>
    <w:p w14:paraId="7FADBE64" w14:textId="4EFE0D1B" w:rsidR="00827FA2" w:rsidRPr="004E00E9" w:rsidRDefault="00827FA2" w:rsidP="004E00E9">
      <w:pPr>
        <w:numPr>
          <w:ilvl w:val="0"/>
          <w:numId w:val="80"/>
        </w:numPr>
        <w:tabs>
          <w:tab w:val="left" w:pos="426"/>
        </w:tabs>
        <w:spacing w:before="120" w:after="120" w:line="276" w:lineRule="auto"/>
        <w:ind w:left="0" w:firstLine="426"/>
        <w:contextualSpacing/>
        <w:rPr>
          <w:szCs w:val="24"/>
        </w:rPr>
      </w:pPr>
      <w:r w:rsidRPr="004E00E9">
        <w:rPr>
          <w:szCs w:val="24"/>
        </w:rPr>
        <w:t>установление санитарно-защитных зон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в соответствии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После установления границ и внесения сведений в ЕГРН необходимо произвести внесение соответствующих изменений;</w:t>
      </w:r>
    </w:p>
    <w:p w14:paraId="476DECA7"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для отопления и горячего водоснабжения индивидуальных домов применение индивидуальных двухконтурных котлов, работающих на газовом топливе;</w:t>
      </w:r>
    </w:p>
    <w:p w14:paraId="5F1C92EA" w14:textId="4AC7CF70" w:rsidR="00827FA2" w:rsidRPr="004E00E9" w:rsidRDefault="00244365" w:rsidP="004E00E9">
      <w:pPr>
        <w:numPr>
          <w:ilvl w:val="0"/>
          <w:numId w:val="80"/>
        </w:numPr>
        <w:tabs>
          <w:tab w:val="left" w:pos="709"/>
        </w:tabs>
        <w:spacing w:before="120" w:after="120" w:line="276" w:lineRule="auto"/>
        <w:ind w:left="0" w:firstLine="426"/>
        <w:contextualSpacing/>
        <w:rPr>
          <w:szCs w:val="24"/>
        </w:rPr>
      </w:pPr>
      <w:r w:rsidRPr="004E00E9">
        <w:rPr>
          <w:szCs w:val="24"/>
        </w:rPr>
        <w:t>строительство</w:t>
      </w:r>
      <w:r w:rsidR="00827FA2" w:rsidRPr="004E00E9">
        <w:rPr>
          <w:szCs w:val="24"/>
        </w:rPr>
        <w:t xml:space="preserve"> котельных с заменой основного и вспомогательного оборудования и изменением мощности тепловых источников;</w:t>
      </w:r>
    </w:p>
    <w:p w14:paraId="663D0973"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совершенствование дорожного покрытия автомобильных дорог;</w:t>
      </w:r>
    </w:p>
    <w:p w14:paraId="4EA076F0"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установление размеров водоохранных зон и прибрежных защитных полос поверхностных водных объектов;</w:t>
      </w:r>
    </w:p>
    <w:p w14:paraId="7CFFC02F"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14:paraId="7A7CB399"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благоустройство водоохранных зон водных объектов, обеспечение соблюдения требований режима их использования, установка водоохранных знаков, расчистка прибрежных территорий;</w:t>
      </w:r>
    </w:p>
    <w:p w14:paraId="1D02DD69"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строительство водопровода и водопроводных очистных сооружений;</w:t>
      </w:r>
    </w:p>
    <w:p w14:paraId="11F4BD1E"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строительство и реконструкция канализационных очистных сооружений;</w:t>
      </w:r>
    </w:p>
    <w:p w14:paraId="7507F5AC"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внедрение блочно-модульных установок подготовки воды на всех водозаборных узлах;</w:t>
      </w:r>
    </w:p>
    <w:p w14:paraId="4D68B627"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мониторинг подземных вод (стационарные режимные наблюдения за дебитом, уровнем, температурой и химическим составом воды);</w:t>
      </w:r>
    </w:p>
    <w:p w14:paraId="4520DAF2"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исключение необоснованного потребления воды питьевого качества промпредприятиями на технологические нужды за счет внедрения систем оборотного водоснабжения и повторного использования воды;</w:t>
      </w:r>
    </w:p>
    <w:p w14:paraId="187C5B85"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осуществление сбора, транспортирования, обработки, утилизации, обезвреживания, захоронения твердых коммунальных отходов в соответствии с региональной программой в области обращения с отходами и территориальной схемой обращения с отходами;</w:t>
      </w:r>
    </w:p>
    <w:p w14:paraId="75CFBC7A"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регулярная деятельность по своевременному выявлению и ликвидации стихийных объектов размещения ТКО;</w:t>
      </w:r>
    </w:p>
    <w:p w14:paraId="3D7E993E"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осуществление передачи опасных отходов на переработку или утилизацию только по договорам со специализированными предприятиями, имеющими лицензии на осуществление данного вида деятельности в соответствии с Федеральным законом от 04.05.2011 № 99-ФЗ «О лицензировании отдельных видов деятельности»;</w:t>
      </w:r>
    </w:p>
    <w:p w14:paraId="3CC9C25B" w14:textId="77777777" w:rsidR="00827FA2" w:rsidRPr="004E00E9" w:rsidRDefault="00827FA2" w:rsidP="004E00E9">
      <w:pPr>
        <w:numPr>
          <w:ilvl w:val="0"/>
          <w:numId w:val="80"/>
        </w:numPr>
        <w:tabs>
          <w:tab w:val="left" w:pos="709"/>
        </w:tabs>
        <w:spacing w:before="120" w:after="120" w:line="276" w:lineRule="auto"/>
        <w:ind w:left="0" w:firstLine="426"/>
        <w:contextualSpacing/>
        <w:rPr>
          <w:szCs w:val="24"/>
        </w:rPr>
      </w:pPr>
      <w:r w:rsidRPr="004E00E9">
        <w:rPr>
          <w:szCs w:val="24"/>
        </w:rPr>
        <w:t>осуществление обращения с биологическими отходами в соответствии с приказом Министерства сельского хозяйства России от 26.10.2020 № 323 «Об утверждении Ветеринарных правил перемещения, хранения, переработки и утилизации биологических отходов»;</w:t>
      </w:r>
    </w:p>
    <w:p w14:paraId="054CE8AB" w14:textId="7D1CA54A" w:rsidR="00FC5938" w:rsidRPr="004E00E9" w:rsidRDefault="00827FA2" w:rsidP="004E00E9">
      <w:pPr>
        <w:numPr>
          <w:ilvl w:val="0"/>
          <w:numId w:val="80"/>
        </w:numPr>
        <w:tabs>
          <w:tab w:val="left" w:pos="709"/>
        </w:tabs>
        <w:spacing w:before="120" w:after="120" w:line="276" w:lineRule="auto"/>
        <w:ind w:left="0" w:firstLine="426"/>
        <w:contextualSpacing/>
      </w:pPr>
      <w:r w:rsidRPr="004E00E9">
        <w:rPr>
          <w:szCs w:val="24"/>
        </w:rPr>
        <w:t>внедрение системы раздельного сбора ценных компонентов ТКО (бумага, стекло, текстиль, пищевые отходы, пластик и так далее).</w:t>
      </w:r>
    </w:p>
    <w:p w14:paraId="72869107" w14:textId="77777777" w:rsidR="00FC5938" w:rsidRPr="004E00E9" w:rsidRDefault="00FC5938" w:rsidP="004E00E9">
      <w:pPr>
        <w:spacing w:line="276" w:lineRule="auto"/>
      </w:pPr>
    </w:p>
    <w:p w14:paraId="2F76C07D" w14:textId="77777777" w:rsidR="00FC5938" w:rsidRPr="004E00E9" w:rsidRDefault="00FC5938" w:rsidP="004E00E9">
      <w:pPr>
        <w:spacing w:line="276" w:lineRule="auto"/>
        <w:rPr>
          <w:szCs w:val="24"/>
          <w:lang w:eastAsia="ru-RU"/>
        </w:rPr>
        <w:sectPr w:rsidR="00FC5938" w:rsidRPr="004E00E9" w:rsidSect="00A31702">
          <w:footerReference w:type="default" r:id="rId60"/>
          <w:pgSz w:w="11906" w:h="16838"/>
          <w:pgMar w:top="1134" w:right="567" w:bottom="1134" w:left="1418" w:header="567" w:footer="567" w:gutter="0"/>
          <w:cols w:space="708"/>
          <w:docGrid w:linePitch="360"/>
        </w:sectPr>
      </w:pPr>
    </w:p>
    <w:p w14:paraId="249EEE4F" w14:textId="77777777" w:rsidR="00FC5938" w:rsidRPr="004E00E9" w:rsidRDefault="00FC5938" w:rsidP="004E00E9">
      <w:pPr>
        <w:pStyle w:val="0212163"/>
        <w:rPr>
          <w:rFonts w:asciiTheme="minorHAnsi" w:hAnsiTheme="minorHAnsi"/>
        </w:rPr>
      </w:pPr>
      <w:bookmarkStart w:id="290" w:name="_Toc154153311"/>
      <w:bookmarkStart w:id="291" w:name="_Toc183611983"/>
      <w:r w:rsidRPr="004E00E9">
        <w:t>РАЗДЕЛ 4</w:t>
      </w:r>
      <w:r w:rsidRPr="004E00E9">
        <w:rPr>
          <w:rFonts w:asciiTheme="minorHAnsi" w:hAnsiTheme="minorHAnsi"/>
        </w:rPr>
        <w:t>.</w:t>
      </w:r>
      <w:r w:rsidRPr="004E00E9">
        <w:t xml:space="preserve"> МЕРОПРИЯТИЯ ПО УСТАНОВЛЕНИЮ ИЛИ ИЗМЕНЕНИЮ ГРАНИЦ НАСЕЛЕННЫХ ПУНКТОВ</w:t>
      </w:r>
      <w:r w:rsidRPr="004E00E9">
        <w:rPr>
          <w:rFonts w:ascii="Times New Roman" w:hAnsi="Times New Roman"/>
        </w:rPr>
        <w:t>,</w:t>
      </w:r>
      <w:r w:rsidRPr="004E00E9">
        <w:t xml:space="preserve"> ВХОДЯЩИХ В СОСТАВ ПОСЕЛЕНИЯ ИЛИ ГОРОДСКОГО ОКРУГА</w:t>
      </w:r>
      <w:bookmarkEnd w:id="290"/>
      <w:bookmarkEnd w:id="291"/>
    </w:p>
    <w:p w14:paraId="00291F0D" w14:textId="77777777" w:rsidR="00FC5938" w:rsidRPr="004E00E9" w:rsidRDefault="00FC5938" w:rsidP="004E00E9">
      <w:pPr>
        <w:pStyle w:val="0212165"/>
      </w:pPr>
      <w:bookmarkStart w:id="292" w:name="_Toc495491608"/>
      <w:bookmarkStart w:id="293" w:name="_Toc509825954"/>
      <w:bookmarkStart w:id="294" w:name="_Toc53143735"/>
      <w:bookmarkStart w:id="295" w:name="_Toc154153312"/>
      <w:bookmarkStart w:id="296" w:name="_Toc183611984"/>
      <w:r w:rsidRPr="004E00E9">
        <w:t>ГЛАВА 1. УСТАНОВЛЕНИЕ ИЛИ ИЗМЕНЕНИЕ ГРАНИЦ НАСЕЛЕННЫХ ПУНКТ</w:t>
      </w:r>
      <w:bookmarkEnd w:id="292"/>
      <w:bookmarkEnd w:id="293"/>
      <w:r w:rsidRPr="004E00E9">
        <w:t>ОВ</w:t>
      </w:r>
      <w:bookmarkEnd w:id="294"/>
      <w:bookmarkEnd w:id="295"/>
      <w:bookmarkEnd w:id="296"/>
    </w:p>
    <w:p w14:paraId="7A02B438" w14:textId="13E8F18E" w:rsidR="00FC5938" w:rsidRPr="004E00E9" w:rsidRDefault="00FC5938" w:rsidP="004E00E9">
      <w:pPr>
        <w:autoSpaceDE w:val="0"/>
        <w:autoSpaceDN w:val="0"/>
        <w:adjustRightInd w:val="0"/>
        <w:spacing w:line="240" w:lineRule="auto"/>
        <w:ind w:firstLine="708"/>
        <w:rPr>
          <w:rFonts w:eastAsia="Times New Roman"/>
          <w:color w:val="000000"/>
          <w:szCs w:val="24"/>
          <w:lang w:eastAsia="ru-RU"/>
        </w:rPr>
      </w:pPr>
      <w:r w:rsidRPr="004E00E9">
        <w:rPr>
          <w:rFonts w:eastAsia="Times New Roman"/>
          <w:color w:val="000000"/>
          <w:szCs w:val="24"/>
          <w:lang w:eastAsia="ru-RU"/>
        </w:rPr>
        <w:t>Границы населенных пунктов установлены г</w:t>
      </w:r>
      <w:r w:rsidRPr="004E00E9">
        <w:rPr>
          <w:rFonts w:eastAsia="MS Mincho"/>
          <w:szCs w:val="24"/>
          <w:lang w:eastAsia="ar-SA"/>
        </w:rPr>
        <w:t xml:space="preserve">енеральным планом Хакуринохабльского сельского поселения Шовгеновского муниципального района, </w:t>
      </w:r>
      <w:r w:rsidRPr="004E00E9">
        <w:rPr>
          <w:szCs w:val="24"/>
        </w:rPr>
        <w:t xml:space="preserve">утвержденным решением Совета народных депутатов муниципального образования </w:t>
      </w:r>
      <w:r w:rsidR="00EC0764" w:rsidRPr="004E00E9">
        <w:t>«Шовгеновский район»</w:t>
      </w:r>
      <w:r w:rsidRPr="004E00E9">
        <w:rPr>
          <w:szCs w:val="24"/>
        </w:rPr>
        <w:t xml:space="preserve"> № </w:t>
      </w:r>
      <w:r w:rsidR="00EC0764" w:rsidRPr="004E00E9">
        <w:rPr>
          <w:szCs w:val="24"/>
        </w:rPr>
        <w:t>133</w:t>
      </w:r>
      <w:r w:rsidRPr="004E00E9">
        <w:rPr>
          <w:szCs w:val="24"/>
        </w:rPr>
        <w:t xml:space="preserve"> от </w:t>
      </w:r>
      <w:r w:rsidR="00EC0764" w:rsidRPr="004E00E9">
        <w:rPr>
          <w:szCs w:val="24"/>
        </w:rPr>
        <w:t>22</w:t>
      </w:r>
      <w:r w:rsidRPr="004E00E9">
        <w:rPr>
          <w:szCs w:val="24"/>
        </w:rPr>
        <w:t>.</w:t>
      </w:r>
      <w:r w:rsidR="00EC0764" w:rsidRPr="004E00E9">
        <w:rPr>
          <w:szCs w:val="24"/>
        </w:rPr>
        <w:t>02</w:t>
      </w:r>
      <w:r w:rsidRPr="004E00E9">
        <w:rPr>
          <w:szCs w:val="24"/>
        </w:rPr>
        <w:t>.2019.</w:t>
      </w:r>
    </w:p>
    <w:p w14:paraId="54C8D3A2" w14:textId="77777777" w:rsidR="00FC5938" w:rsidRPr="004E00E9" w:rsidRDefault="00FC5938" w:rsidP="004E00E9">
      <w:pPr>
        <w:spacing w:line="240" w:lineRule="auto"/>
        <w:ind w:firstLine="709"/>
        <w:rPr>
          <w:rFonts w:eastAsia="Times New Roman"/>
          <w:color w:val="000000"/>
          <w:szCs w:val="24"/>
          <w:lang w:eastAsia="ru-RU"/>
        </w:rPr>
      </w:pPr>
      <w:r w:rsidRPr="004E00E9">
        <w:rPr>
          <w:rFonts w:eastAsia="Times New Roman"/>
          <w:color w:val="000000"/>
          <w:szCs w:val="24"/>
          <w:lang w:eastAsia="ru-RU"/>
        </w:rPr>
        <w:t>Сведения о границах, внесенных в Единый государственный реестр недвижимости представлены в таблице 4.1.1.</w:t>
      </w:r>
    </w:p>
    <w:p w14:paraId="376BE177" w14:textId="7C77C973" w:rsidR="00FC5938" w:rsidRPr="004E00E9" w:rsidRDefault="00881ABC" w:rsidP="004E00E9">
      <w:pPr>
        <w:spacing w:line="240" w:lineRule="auto"/>
        <w:jc w:val="right"/>
        <w:rPr>
          <w:rFonts w:eastAsia="Times New Roman"/>
          <w:color w:val="000000"/>
          <w:szCs w:val="24"/>
          <w:lang w:eastAsia="ru-RU"/>
        </w:rPr>
      </w:pPr>
      <w:r w:rsidRPr="004E00E9">
        <w:rPr>
          <w:rFonts w:eastAsia="Times New Roman"/>
          <w:color w:val="000000"/>
          <w:szCs w:val="24"/>
          <w:lang w:eastAsia="ru-RU"/>
        </w:rPr>
        <w:t>Таблица 4.1.1</w:t>
      </w:r>
    </w:p>
    <w:p w14:paraId="40B5767C" w14:textId="1A783644" w:rsidR="00FC5938" w:rsidRPr="004E00E9" w:rsidRDefault="00881ABC" w:rsidP="004E00E9">
      <w:pPr>
        <w:spacing w:line="276" w:lineRule="auto"/>
        <w:ind w:firstLine="709"/>
        <w:jc w:val="center"/>
        <w:rPr>
          <w:rFonts w:eastAsia="Times New Roman"/>
          <w:color w:val="000000"/>
          <w:szCs w:val="24"/>
          <w:lang w:eastAsia="ru-RU"/>
        </w:rPr>
      </w:pPr>
      <w:r w:rsidRPr="004E00E9">
        <w:rPr>
          <w:rFonts w:eastAsia="Times New Roman"/>
          <w:color w:val="000000"/>
          <w:szCs w:val="24"/>
          <w:lang w:eastAsia="ru-RU"/>
        </w:rPr>
        <w:t>Сведения о границах, внесенных в Единый государственный реестр недвижимости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
        <w:gridCol w:w="3996"/>
        <w:gridCol w:w="5092"/>
      </w:tblGrid>
      <w:tr w:rsidR="00FC5938" w:rsidRPr="004E00E9" w14:paraId="4781B7C2" w14:textId="77777777" w:rsidTr="00FC5938">
        <w:trPr>
          <w:trHeight w:val="57"/>
        </w:trPr>
        <w:tc>
          <w:tcPr>
            <w:tcW w:w="415" w:type="pct"/>
            <w:tcBorders>
              <w:top w:val="single" w:sz="4" w:space="0" w:color="auto"/>
              <w:left w:val="single" w:sz="4" w:space="0" w:color="auto"/>
              <w:bottom w:val="nil"/>
              <w:right w:val="single" w:sz="4" w:space="0" w:color="auto"/>
            </w:tcBorders>
            <w:vAlign w:val="center"/>
            <w:hideMark/>
          </w:tcPr>
          <w:p w14:paraId="0C8F4E3D" w14:textId="55982ED7" w:rsidR="00FC5938" w:rsidRPr="004E00E9" w:rsidRDefault="00FC5938" w:rsidP="004E00E9">
            <w:pPr>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 xml:space="preserve">№ </w:t>
            </w:r>
          </w:p>
        </w:tc>
        <w:tc>
          <w:tcPr>
            <w:tcW w:w="2016" w:type="pct"/>
            <w:tcBorders>
              <w:top w:val="single" w:sz="4" w:space="0" w:color="auto"/>
              <w:left w:val="single" w:sz="4" w:space="0" w:color="auto"/>
              <w:bottom w:val="nil"/>
              <w:right w:val="single" w:sz="4" w:space="0" w:color="auto"/>
            </w:tcBorders>
            <w:vAlign w:val="center"/>
            <w:hideMark/>
          </w:tcPr>
          <w:p w14:paraId="70B92FCE" w14:textId="77777777" w:rsidR="00FC5938" w:rsidRPr="004E00E9" w:rsidRDefault="00FC5938" w:rsidP="004E00E9">
            <w:pPr>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Наименование населенного пункта</w:t>
            </w:r>
          </w:p>
        </w:tc>
        <w:tc>
          <w:tcPr>
            <w:tcW w:w="2569" w:type="pct"/>
            <w:tcBorders>
              <w:top w:val="single" w:sz="4" w:space="0" w:color="auto"/>
              <w:left w:val="single" w:sz="4" w:space="0" w:color="auto"/>
              <w:bottom w:val="nil"/>
              <w:right w:val="single" w:sz="4" w:space="0" w:color="auto"/>
            </w:tcBorders>
            <w:vAlign w:val="center"/>
            <w:hideMark/>
          </w:tcPr>
          <w:p w14:paraId="0B6BF424" w14:textId="77777777" w:rsidR="00FC5938" w:rsidRPr="004E00E9" w:rsidRDefault="00FC5938" w:rsidP="004E00E9">
            <w:pPr>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Реестровый номер границы населенного пункта</w:t>
            </w:r>
          </w:p>
        </w:tc>
      </w:tr>
      <w:tr w:rsidR="00D95515" w:rsidRPr="004E00E9" w14:paraId="1EA2A6F3" w14:textId="77777777" w:rsidTr="00FC5938">
        <w:trPr>
          <w:trHeight w:val="57"/>
        </w:trPr>
        <w:tc>
          <w:tcPr>
            <w:tcW w:w="415" w:type="pct"/>
            <w:tcBorders>
              <w:top w:val="single" w:sz="4" w:space="0" w:color="auto"/>
              <w:left w:val="single" w:sz="4" w:space="0" w:color="auto"/>
              <w:bottom w:val="nil"/>
              <w:right w:val="single" w:sz="4" w:space="0" w:color="auto"/>
            </w:tcBorders>
            <w:vAlign w:val="center"/>
          </w:tcPr>
          <w:p w14:paraId="3F7EECEE" w14:textId="60EB8C58" w:rsidR="00D95515" w:rsidRPr="004E00E9" w:rsidRDefault="00D95515" w:rsidP="004E00E9">
            <w:pPr>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1</w:t>
            </w:r>
          </w:p>
        </w:tc>
        <w:tc>
          <w:tcPr>
            <w:tcW w:w="2016" w:type="pct"/>
            <w:tcBorders>
              <w:top w:val="single" w:sz="4" w:space="0" w:color="auto"/>
              <w:left w:val="single" w:sz="4" w:space="0" w:color="auto"/>
              <w:bottom w:val="nil"/>
              <w:right w:val="single" w:sz="4" w:space="0" w:color="auto"/>
            </w:tcBorders>
            <w:vAlign w:val="center"/>
          </w:tcPr>
          <w:p w14:paraId="03544C38" w14:textId="47740487" w:rsidR="00D95515" w:rsidRPr="004E00E9" w:rsidRDefault="00D95515" w:rsidP="004E00E9">
            <w:pPr>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2</w:t>
            </w:r>
          </w:p>
        </w:tc>
        <w:tc>
          <w:tcPr>
            <w:tcW w:w="2569" w:type="pct"/>
            <w:tcBorders>
              <w:top w:val="single" w:sz="4" w:space="0" w:color="auto"/>
              <w:left w:val="single" w:sz="4" w:space="0" w:color="auto"/>
              <w:bottom w:val="nil"/>
              <w:right w:val="single" w:sz="4" w:space="0" w:color="auto"/>
            </w:tcBorders>
            <w:vAlign w:val="center"/>
          </w:tcPr>
          <w:p w14:paraId="53FCA715" w14:textId="48DE92D9" w:rsidR="00D95515" w:rsidRPr="004E00E9" w:rsidRDefault="00D95515" w:rsidP="004E00E9">
            <w:pPr>
              <w:spacing w:line="240" w:lineRule="auto"/>
              <w:jc w:val="center"/>
              <w:rPr>
                <w:rFonts w:eastAsia="Times New Roman"/>
                <w:b/>
                <w:color w:val="000000"/>
                <w:sz w:val="20"/>
                <w:szCs w:val="20"/>
                <w:lang w:eastAsia="ru-RU"/>
              </w:rPr>
            </w:pPr>
            <w:r w:rsidRPr="004E00E9">
              <w:rPr>
                <w:rFonts w:eastAsia="Times New Roman"/>
                <w:b/>
                <w:color w:val="000000"/>
                <w:sz w:val="20"/>
                <w:szCs w:val="20"/>
                <w:lang w:eastAsia="ru-RU"/>
              </w:rPr>
              <w:t>3</w:t>
            </w:r>
          </w:p>
        </w:tc>
      </w:tr>
      <w:tr w:rsidR="00FC5938" w:rsidRPr="004E00E9" w14:paraId="34A68903" w14:textId="77777777" w:rsidTr="00FC5938">
        <w:trPr>
          <w:trHeight w:val="57"/>
        </w:trPr>
        <w:tc>
          <w:tcPr>
            <w:tcW w:w="415" w:type="pct"/>
            <w:tcBorders>
              <w:top w:val="single" w:sz="4" w:space="0" w:color="auto"/>
              <w:left w:val="single" w:sz="4" w:space="0" w:color="auto"/>
              <w:bottom w:val="single" w:sz="4" w:space="0" w:color="auto"/>
              <w:right w:val="single" w:sz="4" w:space="0" w:color="auto"/>
            </w:tcBorders>
            <w:hideMark/>
          </w:tcPr>
          <w:p w14:paraId="56736D89" w14:textId="2CCFE3C7" w:rsidR="00FC5938" w:rsidRPr="004E00E9" w:rsidRDefault="00D95515" w:rsidP="004E00E9">
            <w:pPr>
              <w:tabs>
                <w:tab w:val="center" w:pos="4677"/>
                <w:tab w:val="right" w:pos="9355"/>
              </w:tabs>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1</w:t>
            </w:r>
          </w:p>
        </w:tc>
        <w:tc>
          <w:tcPr>
            <w:tcW w:w="2016" w:type="pct"/>
            <w:tcBorders>
              <w:top w:val="single" w:sz="4" w:space="0" w:color="auto"/>
              <w:left w:val="single" w:sz="4" w:space="0" w:color="auto"/>
              <w:bottom w:val="single" w:sz="4" w:space="0" w:color="auto"/>
              <w:right w:val="single" w:sz="4" w:space="0" w:color="auto"/>
            </w:tcBorders>
            <w:hideMark/>
          </w:tcPr>
          <w:p w14:paraId="253DF55E" w14:textId="46DCCE15" w:rsidR="00FC5938" w:rsidRPr="004E00E9" w:rsidRDefault="00EC0764"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а. Хакуринохабль</w:t>
            </w:r>
          </w:p>
        </w:tc>
        <w:tc>
          <w:tcPr>
            <w:tcW w:w="2569" w:type="pct"/>
            <w:tcBorders>
              <w:top w:val="single" w:sz="4" w:space="0" w:color="auto"/>
              <w:left w:val="single" w:sz="4" w:space="0" w:color="auto"/>
              <w:bottom w:val="single" w:sz="4" w:space="0" w:color="auto"/>
              <w:right w:val="single" w:sz="4" w:space="0" w:color="auto"/>
            </w:tcBorders>
            <w:vAlign w:val="center"/>
            <w:hideMark/>
          </w:tcPr>
          <w:p w14:paraId="54FACD65" w14:textId="1F4E4C9B" w:rsidR="00FC5938" w:rsidRPr="004E00E9" w:rsidRDefault="00EC0764" w:rsidP="004E00E9">
            <w:pPr>
              <w:spacing w:line="240" w:lineRule="auto"/>
              <w:jc w:val="center"/>
              <w:rPr>
                <w:sz w:val="20"/>
                <w:szCs w:val="20"/>
              </w:rPr>
            </w:pPr>
            <w:r w:rsidRPr="004E00E9">
              <w:rPr>
                <w:sz w:val="20"/>
                <w:szCs w:val="20"/>
              </w:rPr>
              <w:t>01:07-4.114</w:t>
            </w:r>
          </w:p>
        </w:tc>
      </w:tr>
      <w:tr w:rsidR="00FC5938" w:rsidRPr="004E00E9" w14:paraId="05E1968B" w14:textId="77777777" w:rsidTr="00FC5938">
        <w:trPr>
          <w:trHeight w:val="57"/>
        </w:trPr>
        <w:tc>
          <w:tcPr>
            <w:tcW w:w="415" w:type="pct"/>
            <w:tcBorders>
              <w:top w:val="single" w:sz="4" w:space="0" w:color="auto"/>
              <w:left w:val="single" w:sz="4" w:space="0" w:color="auto"/>
              <w:bottom w:val="single" w:sz="4" w:space="0" w:color="auto"/>
              <w:right w:val="single" w:sz="4" w:space="0" w:color="auto"/>
            </w:tcBorders>
          </w:tcPr>
          <w:p w14:paraId="73E31273" w14:textId="55E4E148" w:rsidR="00FC5938" w:rsidRPr="004E00E9" w:rsidRDefault="00D95515" w:rsidP="004E00E9">
            <w:pPr>
              <w:tabs>
                <w:tab w:val="center" w:pos="4677"/>
                <w:tab w:val="right" w:pos="9355"/>
              </w:tabs>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2</w:t>
            </w:r>
          </w:p>
        </w:tc>
        <w:tc>
          <w:tcPr>
            <w:tcW w:w="2016" w:type="pct"/>
            <w:tcBorders>
              <w:top w:val="single" w:sz="4" w:space="0" w:color="auto"/>
              <w:left w:val="single" w:sz="4" w:space="0" w:color="auto"/>
              <w:bottom w:val="single" w:sz="4" w:space="0" w:color="auto"/>
              <w:right w:val="single" w:sz="4" w:space="0" w:color="auto"/>
            </w:tcBorders>
          </w:tcPr>
          <w:p w14:paraId="6947C83A" w14:textId="779FA239" w:rsidR="00FC5938" w:rsidRPr="004E00E9" w:rsidRDefault="00EC0764"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х. Киров</w:t>
            </w:r>
          </w:p>
        </w:tc>
        <w:tc>
          <w:tcPr>
            <w:tcW w:w="2569" w:type="pct"/>
            <w:tcBorders>
              <w:top w:val="single" w:sz="4" w:space="0" w:color="auto"/>
              <w:left w:val="single" w:sz="4" w:space="0" w:color="auto"/>
              <w:bottom w:val="single" w:sz="4" w:space="0" w:color="auto"/>
              <w:right w:val="single" w:sz="4" w:space="0" w:color="auto"/>
            </w:tcBorders>
            <w:vAlign w:val="center"/>
          </w:tcPr>
          <w:p w14:paraId="01D93C0E" w14:textId="61920B5A" w:rsidR="00FC5938" w:rsidRPr="004E00E9" w:rsidRDefault="00EC0764" w:rsidP="004E00E9">
            <w:pPr>
              <w:spacing w:line="240" w:lineRule="auto"/>
              <w:jc w:val="center"/>
              <w:rPr>
                <w:sz w:val="20"/>
                <w:szCs w:val="20"/>
              </w:rPr>
            </w:pPr>
            <w:r w:rsidRPr="004E00E9">
              <w:rPr>
                <w:sz w:val="20"/>
                <w:szCs w:val="20"/>
              </w:rPr>
              <w:t>01:07-4.115</w:t>
            </w:r>
          </w:p>
        </w:tc>
      </w:tr>
      <w:tr w:rsidR="00FC5938" w:rsidRPr="004E00E9" w14:paraId="0994308C" w14:textId="77777777" w:rsidTr="00FC5938">
        <w:trPr>
          <w:trHeight w:val="57"/>
        </w:trPr>
        <w:tc>
          <w:tcPr>
            <w:tcW w:w="415" w:type="pct"/>
            <w:tcBorders>
              <w:top w:val="single" w:sz="4" w:space="0" w:color="auto"/>
              <w:left w:val="single" w:sz="4" w:space="0" w:color="auto"/>
              <w:bottom w:val="single" w:sz="4" w:space="0" w:color="auto"/>
              <w:right w:val="single" w:sz="4" w:space="0" w:color="auto"/>
            </w:tcBorders>
            <w:vAlign w:val="center"/>
          </w:tcPr>
          <w:p w14:paraId="3A59017B" w14:textId="3FF7DADC" w:rsidR="00FC5938" w:rsidRPr="004E00E9" w:rsidRDefault="00D95515" w:rsidP="004E00E9">
            <w:pPr>
              <w:tabs>
                <w:tab w:val="center" w:pos="4677"/>
                <w:tab w:val="right" w:pos="9355"/>
              </w:tabs>
              <w:spacing w:line="240" w:lineRule="auto"/>
              <w:jc w:val="center"/>
              <w:rPr>
                <w:rFonts w:eastAsia="Times New Roman"/>
                <w:color w:val="000000"/>
                <w:sz w:val="20"/>
                <w:szCs w:val="20"/>
                <w:lang w:eastAsia="ru-RU"/>
              </w:rPr>
            </w:pPr>
            <w:r w:rsidRPr="004E00E9">
              <w:rPr>
                <w:rFonts w:eastAsia="Times New Roman"/>
                <w:color w:val="000000"/>
                <w:sz w:val="20"/>
                <w:szCs w:val="20"/>
                <w:lang w:eastAsia="ru-RU"/>
              </w:rPr>
              <w:t>3</w:t>
            </w:r>
          </w:p>
        </w:tc>
        <w:tc>
          <w:tcPr>
            <w:tcW w:w="2016" w:type="pct"/>
            <w:tcBorders>
              <w:top w:val="single" w:sz="4" w:space="0" w:color="auto"/>
              <w:left w:val="single" w:sz="4" w:space="0" w:color="auto"/>
              <w:bottom w:val="single" w:sz="4" w:space="0" w:color="auto"/>
              <w:right w:val="single" w:sz="4" w:space="0" w:color="auto"/>
            </w:tcBorders>
          </w:tcPr>
          <w:p w14:paraId="039A91E3" w14:textId="7EB5497D" w:rsidR="00FC5938" w:rsidRPr="004E00E9" w:rsidRDefault="00EC0764" w:rsidP="004E00E9">
            <w:pPr>
              <w:spacing w:line="240" w:lineRule="auto"/>
              <w:jc w:val="left"/>
              <w:rPr>
                <w:rFonts w:eastAsia="Times New Roman"/>
                <w:color w:val="000000"/>
                <w:sz w:val="20"/>
                <w:szCs w:val="20"/>
                <w:lang w:eastAsia="ru-RU"/>
              </w:rPr>
            </w:pPr>
            <w:r w:rsidRPr="004E00E9">
              <w:rPr>
                <w:rFonts w:eastAsia="Times New Roman"/>
                <w:color w:val="000000"/>
                <w:sz w:val="20"/>
                <w:szCs w:val="20"/>
                <w:lang w:eastAsia="ru-RU"/>
              </w:rPr>
              <w:t>х. Хапачев</w:t>
            </w:r>
          </w:p>
        </w:tc>
        <w:tc>
          <w:tcPr>
            <w:tcW w:w="2569" w:type="pct"/>
            <w:tcBorders>
              <w:top w:val="single" w:sz="4" w:space="0" w:color="auto"/>
              <w:left w:val="single" w:sz="4" w:space="0" w:color="auto"/>
              <w:bottom w:val="single" w:sz="4" w:space="0" w:color="auto"/>
              <w:right w:val="single" w:sz="4" w:space="0" w:color="auto"/>
            </w:tcBorders>
            <w:vAlign w:val="center"/>
          </w:tcPr>
          <w:p w14:paraId="5BDB5D39" w14:textId="6A7B2917" w:rsidR="00FC5938" w:rsidRPr="004E00E9" w:rsidRDefault="00EC0764" w:rsidP="004E00E9">
            <w:pPr>
              <w:spacing w:line="240" w:lineRule="auto"/>
              <w:jc w:val="center"/>
              <w:rPr>
                <w:sz w:val="20"/>
                <w:szCs w:val="20"/>
              </w:rPr>
            </w:pPr>
            <w:r w:rsidRPr="004E00E9">
              <w:rPr>
                <w:sz w:val="20"/>
                <w:szCs w:val="20"/>
              </w:rPr>
              <w:t>01:07-4.113</w:t>
            </w:r>
          </w:p>
        </w:tc>
      </w:tr>
    </w:tbl>
    <w:p w14:paraId="1B8A58ED" w14:textId="77777777" w:rsidR="00EC0764" w:rsidRPr="004E00E9" w:rsidRDefault="00EC0764" w:rsidP="004E00E9">
      <w:pPr>
        <w:autoSpaceDE w:val="0"/>
        <w:autoSpaceDN w:val="0"/>
        <w:adjustRightInd w:val="0"/>
        <w:spacing w:before="120" w:line="240" w:lineRule="auto"/>
        <w:ind w:firstLine="709"/>
        <w:rPr>
          <w:rFonts w:eastAsia="Times New Roman"/>
          <w:color w:val="000000"/>
          <w:szCs w:val="24"/>
          <w:lang w:eastAsia="ru-RU"/>
        </w:rPr>
      </w:pPr>
      <w:r w:rsidRPr="004E00E9">
        <w:rPr>
          <w:rFonts w:eastAsia="Times New Roman"/>
          <w:color w:val="000000"/>
          <w:szCs w:val="24"/>
          <w:lang w:eastAsia="ru-RU"/>
        </w:rPr>
        <w:t xml:space="preserve">Генеральным планом установление или изменение границ населенных пунктов не планируется. </w:t>
      </w:r>
    </w:p>
    <w:p w14:paraId="420211A2" w14:textId="1FDAD399" w:rsidR="00FC5938" w:rsidRPr="004E00E9" w:rsidRDefault="00FC5938" w:rsidP="004E00E9">
      <w:pPr>
        <w:autoSpaceDE w:val="0"/>
        <w:autoSpaceDN w:val="0"/>
        <w:adjustRightInd w:val="0"/>
        <w:spacing w:line="276" w:lineRule="auto"/>
        <w:ind w:firstLine="708"/>
        <w:rPr>
          <w:rFonts w:eastAsia="Times New Roman"/>
          <w:color w:val="000000"/>
          <w:szCs w:val="24"/>
          <w:lang w:eastAsia="ru-RU"/>
        </w:rPr>
      </w:pPr>
    </w:p>
    <w:p w14:paraId="646B4333" w14:textId="77777777" w:rsidR="00FC5938" w:rsidRPr="004E00E9" w:rsidRDefault="00FC5938" w:rsidP="004E00E9">
      <w:pPr>
        <w:autoSpaceDE w:val="0"/>
        <w:autoSpaceDN w:val="0"/>
        <w:adjustRightInd w:val="0"/>
        <w:spacing w:line="276" w:lineRule="auto"/>
        <w:ind w:firstLine="708"/>
        <w:rPr>
          <w:rFonts w:eastAsia="Times New Roman"/>
          <w:color w:val="000000"/>
          <w:szCs w:val="24"/>
          <w:lang w:eastAsia="ru-RU"/>
        </w:rPr>
        <w:sectPr w:rsidR="00FC5938" w:rsidRPr="004E00E9" w:rsidSect="00A31702">
          <w:footerReference w:type="default" r:id="rId61"/>
          <w:pgSz w:w="11906" w:h="16838"/>
          <w:pgMar w:top="1134" w:right="567" w:bottom="1134" w:left="1418" w:header="567" w:footer="567" w:gutter="0"/>
          <w:cols w:space="708"/>
          <w:docGrid w:linePitch="360"/>
        </w:sectPr>
      </w:pPr>
    </w:p>
    <w:p w14:paraId="01FDE315" w14:textId="77777777" w:rsidR="00FC5938" w:rsidRPr="004E00E9" w:rsidRDefault="00FC5938" w:rsidP="004E00E9">
      <w:pPr>
        <w:pStyle w:val="0212165"/>
        <w:rPr>
          <w:rStyle w:val="0212167"/>
        </w:rPr>
      </w:pPr>
      <w:bookmarkStart w:id="297" w:name="_Toc497399076"/>
      <w:bookmarkStart w:id="298" w:name="_Toc515624179"/>
      <w:bookmarkStart w:id="299" w:name="_Toc53143736"/>
      <w:bookmarkStart w:id="300" w:name="_Toc154153313"/>
      <w:bookmarkStart w:id="301" w:name="_Toc183611985"/>
      <w:r w:rsidRPr="004E00E9">
        <w:t>Г</w:t>
      </w:r>
      <w:r w:rsidRPr="004E00E9">
        <w:rPr>
          <w:rStyle w:val="0212167"/>
        </w:rPr>
        <w:t xml:space="preserve">ЛАВА 2. </w:t>
      </w:r>
      <w:bookmarkEnd w:id="297"/>
      <w:bookmarkEnd w:id="298"/>
      <w:bookmarkEnd w:id="299"/>
      <w:r w:rsidRPr="004E00E9">
        <w:rPr>
          <w:rStyle w:val="0212167"/>
        </w:rPr>
        <w:t>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300"/>
      <w:bookmarkEnd w:id="301"/>
    </w:p>
    <w:p w14:paraId="03FD5128" w14:textId="614E4F55" w:rsidR="00FC5938" w:rsidRPr="004E00E9" w:rsidRDefault="00FC5938" w:rsidP="004E00E9">
      <w:pPr>
        <w:autoSpaceDE w:val="0"/>
        <w:autoSpaceDN w:val="0"/>
        <w:adjustRightInd w:val="0"/>
        <w:spacing w:line="276" w:lineRule="auto"/>
        <w:ind w:firstLine="708"/>
      </w:pPr>
      <w:r w:rsidRPr="004E00E9">
        <w:t xml:space="preserve">Земельные участки, которые включаются в границы населенных пунктов, входящих в состав </w:t>
      </w:r>
      <w:r w:rsidR="00BF7547" w:rsidRPr="004E00E9">
        <w:t>сельского поселения</w:t>
      </w:r>
      <w:r w:rsidRPr="004E00E9">
        <w:t>, или исключаются из их границ, отсутствуют.</w:t>
      </w:r>
    </w:p>
    <w:p w14:paraId="4EDB4289" w14:textId="77777777" w:rsidR="00FC5938" w:rsidRPr="004E00E9" w:rsidRDefault="00FC5938" w:rsidP="004E00E9">
      <w:pPr>
        <w:spacing w:line="276" w:lineRule="auto"/>
      </w:pPr>
    </w:p>
    <w:p w14:paraId="4C94634A" w14:textId="77777777" w:rsidR="00FC5938" w:rsidRPr="004E00E9" w:rsidRDefault="00FC5938" w:rsidP="004E00E9">
      <w:pPr>
        <w:spacing w:line="276" w:lineRule="auto"/>
        <w:sectPr w:rsidR="00FC5938" w:rsidRPr="004E00E9" w:rsidSect="00A31702">
          <w:footerReference w:type="default" r:id="rId62"/>
          <w:pgSz w:w="11906" w:h="16838"/>
          <w:pgMar w:top="1134" w:right="567" w:bottom="1134" w:left="1418" w:header="567" w:footer="567" w:gutter="0"/>
          <w:cols w:space="708"/>
          <w:docGrid w:linePitch="360"/>
        </w:sectPr>
      </w:pPr>
    </w:p>
    <w:p w14:paraId="505B788D" w14:textId="77777777" w:rsidR="00FC5938" w:rsidRPr="004E00E9" w:rsidRDefault="00FC5938" w:rsidP="004E00E9">
      <w:pPr>
        <w:pStyle w:val="0212163"/>
      </w:pPr>
      <w:bookmarkStart w:id="302" w:name="_Toc106267896"/>
      <w:bookmarkStart w:id="303" w:name="_Toc153497509"/>
      <w:bookmarkStart w:id="304" w:name="_Toc154153314"/>
      <w:bookmarkStart w:id="305" w:name="_Toc183611986"/>
      <w:r w:rsidRPr="004E00E9">
        <w:rPr>
          <w:rFonts w:hint="eastAsia"/>
        </w:rPr>
        <w:t>РАЗДЕЛ</w:t>
      </w:r>
      <w:r w:rsidRPr="004E00E9">
        <w:t xml:space="preserve"> 5. </w:t>
      </w:r>
      <w:r w:rsidRPr="004E00E9">
        <w:rPr>
          <w:rFonts w:hint="eastAsia"/>
        </w:rPr>
        <w:t>ПЕРЕЧЕНЬ</w:t>
      </w:r>
      <w:r w:rsidRPr="004E00E9">
        <w:t xml:space="preserve"> </w:t>
      </w:r>
      <w:r w:rsidRPr="004E00E9">
        <w:rPr>
          <w:rFonts w:hint="eastAsia"/>
        </w:rPr>
        <w:t>И</w:t>
      </w:r>
      <w:r w:rsidRPr="004E00E9">
        <w:t xml:space="preserve"> </w:t>
      </w:r>
      <w:r w:rsidRPr="004E00E9">
        <w:rPr>
          <w:rFonts w:hint="eastAsia"/>
        </w:rPr>
        <w:t>ХАРАКТЕРИСТИКА</w:t>
      </w:r>
      <w:r w:rsidRPr="004E00E9">
        <w:t xml:space="preserve"> </w:t>
      </w:r>
      <w:r w:rsidRPr="004E00E9">
        <w:rPr>
          <w:rFonts w:hint="eastAsia"/>
        </w:rPr>
        <w:t>ОСНОВНЫХ</w:t>
      </w:r>
      <w:r w:rsidRPr="004E00E9">
        <w:t xml:space="preserve"> </w:t>
      </w:r>
      <w:r w:rsidRPr="004E00E9">
        <w:rPr>
          <w:rFonts w:hint="eastAsia"/>
        </w:rPr>
        <w:t>ФАКТОРОВ</w:t>
      </w:r>
      <w:r w:rsidRPr="004E00E9">
        <w:t xml:space="preserve"> </w:t>
      </w:r>
      <w:r w:rsidRPr="004E00E9">
        <w:rPr>
          <w:rFonts w:hint="eastAsia"/>
        </w:rPr>
        <w:t>РИСКА</w:t>
      </w:r>
      <w:r w:rsidRPr="004E00E9">
        <w:t xml:space="preserve"> </w:t>
      </w:r>
      <w:r w:rsidRPr="004E00E9">
        <w:rPr>
          <w:rFonts w:hint="eastAsia"/>
        </w:rPr>
        <w:t>ВОЗНИКНОВЕНИЯ</w:t>
      </w:r>
      <w:r w:rsidRPr="004E00E9">
        <w:t xml:space="preserve"> </w:t>
      </w:r>
      <w:r w:rsidRPr="004E00E9">
        <w:rPr>
          <w:rFonts w:hint="eastAsia"/>
        </w:rPr>
        <w:t>ЧРЕЗВЫЧАЙНЫХ</w:t>
      </w:r>
      <w:r w:rsidRPr="004E00E9">
        <w:t xml:space="preserve"> </w:t>
      </w:r>
      <w:r w:rsidRPr="004E00E9">
        <w:rPr>
          <w:rFonts w:hint="eastAsia"/>
        </w:rPr>
        <w:t>СИТУАЦИЙ</w:t>
      </w:r>
      <w:r w:rsidRPr="004E00E9">
        <w:t xml:space="preserve"> </w:t>
      </w:r>
      <w:r w:rsidRPr="004E00E9">
        <w:rPr>
          <w:rFonts w:hint="eastAsia"/>
        </w:rPr>
        <w:t>ПРИРОДНОГО</w:t>
      </w:r>
      <w:r w:rsidRPr="004E00E9">
        <w:t xml:space="preserve"> </w:t>
      </w:r>
      <w:r w:rsidRPr="004E00E9">
        <w:rPr>
          <w:rFonts w:hint="eastAsia"/>
        </w:rPr>
        <w:t>И</w:t>
      </w:r>
      <w:r w:rsidRPr="004E00E9">
        <w:t xml:space="preserve"> </w:t>
      </w:r>
      <w:r w:rsidRPr="004E00E9">
        <w:rPr>
          <w:rFonts w:hint="eastAsia"/>
        </w:rPr>
        <w:t>ТЕХНОГЕННОГО</w:t>
      </w:r>
      <w:r w:rsidRPr="004E00E9">
        <w:t xml:space="preserve"> </w:t>
      </w:r>
      <w:r w:rsidRPr="004E00E9">
        <w:rPr>
          <w:rFonts w:hint="eastAsia"/>
        </w:rPr>
        <w:t>ХАРАКТЕРА</w:t>
      </w:r>
      <w:bookmarkEnd w:id="302"/>
      <w:bookmarkEnd w:id="303"/>
      <w:bookmarkEnd w:id="304"/>
      <w:bookmarkEnd w:id="305"/>
    </w:p>
    <w:p w14:paraId="602C9BFA" w14:textId="77777777" w:rsidR="00FC5938" w:rsidRPr="004E00E9" w:rsidRDefault="00FC5938" w:rsidP="004E00E9">
      <w:pPr>
        <w:pStyle w:val="0212166"/>
      </w:pPr>
      <w:bookmarkStart w:id="306" w:name="_Toc404855097"/>
      <w:bookmarkStart w:id="307" w:name="_Toc494115612"/>
      <w:bookmarkStart w:id="308" w:name="_Toc500595497"/>
      <w:bookmarkStart w:id="309" w:name="_Toc69297578"/>
      <w:bookmarkStart w:id="310" w:name="_Toc106267897"/>
      <w:bookmarkStart w:id="311" w:name="_Toc153497510"/>
      <w:bookmarkStart w:id="312" w:name="_Toc154153315"/>
      <w:bookmarkStart w:id="313" w:name="_Toc183611987"/>
      <w:r w:rsidRPr="004E00E9">
        <w:t>5.1 Перечень возможных источников чрезвычайных ситуаций природного характера</w:t>
      </w:r>
      <w:bookmarkEnd w:id="306"/>
      <w:bookmarkEnd w:id="307"/>
      <w:bookmarkEnd w:id="308"/>
      <w:bookmarkEnd w:id="309"/>
      <w:bookmarkEnd w:id="310"/>
      <w:bookmarkEnd w:id="311"/>
      <w:bookmarkEnd w:id="312"/>
      <w:bookmarkEnd w:id="313"/>
    </w:p>
    <w:p w14:paraId="2A68AF19" w14:textId="77777777" w:rsidR="00FC5938" w:rsidRPr="004E00E9" w:rsidRDefault="00FC5938" w:rsidP="004E00E9">
      <w:pPr>
        <w:spacing w:line="276" w:lineRule="auto"/>
        <w:ind w:firstLine="709"/>
        <w:rPr>
          <w:rFonts w:eastAsia="Times New Roman"/>
          <w:szCs w:val="24"/>
          <w:lang w:eastAsia="ru-RU"/>
        </w:rPr>
      </w:pPr>
      <w:r w:rsidRPr="004E00E9">
        <w:rPr>
          <w:rFonts w:eastAsia="Times New Roman"/>
          <w:szCs w:val="24"/>
          <w:lang w:eastAsia="ru-RU"/>
        </w:rPr>
        <w:t>Чрезвычайные ситуации (далее — ЧС) природного характера</w:t>
      </w:r>
      <w:r w:rsidRPr="004E00E9">
        <w:rPr>
          <w:rFonts w:eastAsia="Times New Roman"/>
          <w:i/>
          <w:szCs w:val="24"/>
          <w:lang w:eastAsia="ru-RU"/>
        </w:rPr>
        <w:t xml:space="preserve"> </w:t>
      </w:r>
      <w:r w:rsidRPr="004E00E9">
        <w:rPr>
          <w:rFonts w:eastAsia="Times New Roman"/>
          <w:szCs w:val="24"/>
          <w:lang w:eastAsia="ru-RU"/>
        </w:rPr>
        <w:t>—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окружающей природной среде, значительные материальные потери и нарушение условий жизнедеятельности людей.</w:t>
      </w:r>
    </w:p>
    <w:p w14:paraId="0D120D6E" w14:textId="77777777" w:rsidR="00FC5938" w:rsidRPr="004E00E9" w:rsidRDefault="00FC5938" w:rsidP="004E00E9">
      <w:pPr>
        <w:spacing w:line="276" w:lineRule="auto"/>
        <w:ind w:firstLine="709"/>
        <w:rPr>
          <w:rFonts w:eastAsia="Times New Roman"/>
          <w:szCs w:val="24"/>
          <w:lang w:eastAsia="ru-RU"/>
        </w:rPr>
      </w:pPr>
      <w:r w:rsidRPr="004E00E9">
        <w:rPr>
          <w:szCs w:val="24"/>
        </w:rPr>
        <w:t xml:space="preserve">Перечень поражающих факторов источников природных ЧС различного происхождения, характер их действий и проявлений в соответствии с ГОСТ 22.0.06-97/ГОСТ Р 22.0.06-95. «Межгосударственный стандарт. Безопасность в чрезвычайных ситуациях. Источники природных чрезвычайных ситуаций. Поражающие факторы. Номенклатура параметров поражающих воздействий» </w:t>
      </w:r>
      <w:r w:rsidRPr="004E00E9">
        <w:rPr>
          <w:rFonts w:eastAsia="Times New Roman"/>
          <w:szCs w:val="24"/>
          <w:lang w:eastAsia="ru-RU"/>
        </w:rPr>
        <w:t>приведен в таблице 5.1.</w:t>
      </w:r>
    </w:p>
    <w:p w14:paraId="0899E30C" w14:textId="77777777" w:rsidR="00FC5938" w:rsidRPr="004E00E9" w:rsidRDefault="00FC5938" w:rsidP="004E00E9">
      <w:pPr>
        <w:spacing w:line="276" w:lineRule="auto"/>
        <w:ind w:firstLine="567"/>
        <w:jc w:val="right"/>
        <w:rPr>
          <w:rFonts w:eastAsia="Times New Roman"/>
          <w:szCs w:val="24"/>
          <w:lang w:eastAsia="ru-RU"/>
        </w:rPr>
      </w:pPr>
      <w:r w:rsidRPr="004E00E9">
        <w:rPr>
          <w:rFonts w:eastAsia="Times New Roman"/>
          <w:szCs w:val="24"/>
          <w:lang w:eastAsia="ru-RU"/>
        </w:rPr>
        <w:t>Таблица 5.1</w:t>
      </w:r>
    </w:p>
    <w:p w14:paraId="12A7EBAD" w14:textId="77777777" w:rsidR="00FC5938" w:rsidRPr="004E00E9" w:rsidRDefault="00FC5938" w:rsidP="004E00E9">
      <w:pPr>
        <w:spacing w:line="276" w:lineRule="auto"/>
        <w:jc w:val="center"/>
        <w:rPr>
          <w:rFonts w:eastAsia="Times New Roman"/>
          <w:szCs w:val="24"/>
          <w:lang w:eastAsia="ru-RU"/>
        </w:rPr>
      </w:pPr>
      <w:r w:rsidRPr="004E00E9">
        <w:rPr>
          <w:szCs w:val="24"/>
        </w:rPr>
        <w:t>Перечень поражающих факторов источников природных ЧС различного происхождения, характер их действий и проявлений</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1"/>
        <w:gridCol w:w="2410"/>
        <w:gridCol w:w="5520"/>
      </w:tblGrid>
      <w:tr w:rsidR="00FC5938" w:rsidRPr="004E00E9" w14:paraId="69E7936D" w14:textId="77777777" w:rsidTr="00FE6171">
        <w:trPr>
          <w:trHeight w:val="20"/>
        </w:trPr>
        <w:tc>
          <w:tcPr>
            <w:tcW w:w="999" w:type="pct"/>
            <w:vAlign w:val="center"/>
            <w:hideMark/>
          </w:tcPr>
          <w:p w14:paraId="4F08F4AF" w14:textId="77777777" w:rsidR="00FC5938" w:rsidRPr="004E00E9" w:rsidRDefault="00FC5938" w:rsidP="004E00E9">
            <w:pPr>
              <w:spacing w:line="240" w:lineRule="auto"/>
              <w:jc w:val="center"/>
              <w:rPr>
                <w:b/>
                <w:sz w:val="20"/>
                <w:szCs w:val="20"/>
              </w:rPr>
            </w:pPr>
            <w:r w:rsidRPr="004E00E9">
              <w:rPr>
                <w:b/>
                <w:sz w:val="20"/>
                <w:szCs w:val="20"/>
              </w:rPr>
              <w:t>Источник природной ЧС</w:t>
            </w:r>
          </w:p>
        </w:tc>
        <w:tc>
          <w:tcPr>
            <w:tcW w:w="1216" w:type="pct"/>
            <w:vAlign w:val="center"/>
            <w:hideMark/>
          </w:tcPr>
          <w:p w14:paraId="259FB731" w14:textId="77777777" w:rsidR="00FC5938" w:rsidRPr="004E00E9" w:rsidRDefault="00FC5938" w:rsidP="004E00E9">
            <w:pPr>
              <w:spacing w:line="240" w:lineRule="auto"/>
              <w:jc w:val="center"/>
              <w:rPr>
                <w:b/>
                <w:sz w:val="20"/>
                <w:szCs w:val="20"/>
              </w:rPr>
            </w:pPr>
            <w:r w:rsidRPr="004E00E9">
              <w:rPr>
                <w:b/>
                <w:sz w:val="20"/>
                <w:szCs w:val="20"/>
              </w:rPr>
              <w:t>Наименование поражающего фактора</w:t>
            </w:r>
          </w:p>
        </w:tc>
        <w:tc>
          <w:tcPr>
            <w:tcW w:w="2785" w:type="pct"/>
            <w:vAlign w:val="center"/>
            <w:hideMark/>
          </w:tcPr>
          <w:p w14:paraId="7B438F90" w14:textId="77777777" w:rsidR="00FC5938" w:rsidRPr="004E00E9" w:rsidRDefault="00FC5938" w:rsidP="004E00E9">
            <w:pPr>
              <w:spacing w:line="240" w:lineRule="auto"/>
              <w:jc w:val="center"/>
              <w:rPr>
                <w:b/>
                <w:sz w:val="20"/>
                <w:szCs w:val="20"/>
              </w:rPr>
            </w:pPr>
            <w:r w:rsidRPr="004E00E9">
              <w:rPr>
                <w:b/>
                <w:sz w:val="20"/>
                <w:szCs w:val="20"/>
              </w:rPr>
              <w:t>Характер действия, проявления поражающего фактора источника природной ЧС</w:t>
            </w:r>
          </w:p>
        </w:tc>
      </w:tr>
    </w:tbl>
    <w:p w14:paraId="740FB036" w14:textId="77777777" w:rsidR="00FC5938" w:rsidRPr="004E00E9" w:rsidRDefault="00FC5938" w:rsidP="004E00E9">
      <w:pPr>
        <w:spacing w:line="14" w:lineRule="auto"/>
        <w:ind w:firstLine="709"/>
        <w:jc w:val="center"/>
        <w:rPr>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81"/>
        <w:gridCol w:w="2410"/>
        <w:gridCol w:w="5520"/>
      </w:tblGrid>
      <w:tr w:rsidR="00FC5938" w:rsidRPr="004E00E9" w14:paraId="71436AD9" w14:textId="77777777" w:rsidTr="00FE6171">
        <w:trPr>
          <w:trHeight w:val="20"/>
          <w:tblHeader/>
        </w:trPr>
        <w:tc>
          <w:tcPr>
            <w:tcW w:w="999" w:type="pct"/>
            <w:tcBorders>
              <w:top w:val="single" w:sz="4" w:space="0" w:color="000000"/>
              <w:left w:val="single" w:sz="4" w:space="0" w:color="000000"/>
              <w:bottom w:val="single" w:sz="4" w:space="0" w:color="000000"/>
              <w:right w:val="single" w:sz="4" w:space="0" w:color="000000"/>
            </w:tcBorders>
          </w:tcPr>
          <w:p w14:paraId="18E7EBE0" w14:textId="77777777" w:rsidR="00FC5938" w:rsidRPr="004E00E9" w:rsidRDefault="00FC5938" w:rsidP="004E00E9">
            <w:pPr>
              <w:spacing w:line="240" w:lineRule="auto"/>
              <w:jc w:val="center"/>
              <w:rPr>
                <w:b/>
                <w:sz w:val="20"/>
                <w:szCs w:val="20"/>
              </w:rPr>
            </w:pPr>
            <w:r w:rsidRPr="004E00E9">
              <w:rPr>
                <w:b/>
                <w:sz w:val="20"/>
                <w:szCs w:val="20"/>
              </w:rPr>
              <w:t>1</w:t>
            </w:r>
          </w:p>
        </w:tc>
        <w:tc>
          <w:tcPr>
            <w:tcW w:w="1216" w:type="pct"/>
            <w:tcBorders>
              <w:top w:val="single" w:sz="4" w:space="0" w:color="000000"/>
              <w:left w:val="single" w:sz="4" w:space="0" w:color="000000"/>
              <w:bottom w:val="single" w:sz="4" w:space="0" w:color="000000"/>
              <w:right w:val="single" w:sz="4" w:space="0" w:color="000000"/>
            </w:tcBorders>
          </w:tcPr>
          <w:p w14:paraId="1450A55A" w14:textId="77777777" w:rsidR="00FC5938" w:rsidRPr="004E00E9" w:rsidRDefault="00FC5938" w:rsidP="004E00E9">
            <w:pPr>
              <w:spacing w:line="240" w:lineRule="auto"/>
              <w:jc w:val="center"/>
              <w:rPr>
                <w:b/>
                <w:sz w:val="20"/>
                <w:szCs w:val="20"/>
              </w:rPr>
            </w:pPr>
            <w:r w:rsidRPr="004E00E9">
              <w:rPr>
                <w:b/>
                <w:sz w:val="20"/>
                <w:szCs w:val="20"/>
              </w:rPr>
              <w:t>2</w:t>
            </w:r>
          </w:p>
        </w:tc>
        <w:tc>
          <w:tcPr>
            <w:tcW w:w="2785" w:type="pct"/>
            <w:tcBorders>
              <w:top w:val="single" w:sz="4" w:space="0" w:color="000000"/>
              <w:left w:val="single" w:sz="4" w:space="0" w:color="000000"/>
              <w:bottom w:val="single" w:sz="4" w:space="0" w:color="000000"/>
              <w:right w:val="single" w:sz="4" w:space="0" w:color="000000"/>
            </w:tcBorders>
          </w:tcPr>
          <w:p w14:paraId="74E43147" w14:textId="77777777" w:rsidR="00FC5938" w:rsidRPr="004E00E9" w:rsidRDefault="00FC5938" w:rsidP="004E00E9">
            <w:pPr>
              <w:spacing w:line="240" w:lineRule="auto"/>
              <w:jc w:val="center"/>
              <w:rPr>
                <w:b/>
                <w:sz w:val="20"/>
                <w:szCs w:val="20"/>
              </w:rPr>
            </w:pPr>
            <w:r w:rsidRPr="004E00E9">
              <w:rPr>
                <w:b/>
                <w:sz w:val="20"/>
                <w:szCs w:val="20"/>
              </w:rPr>
              <w:t>3</w:t>
            </w:r>
          </w:p>
        </w:tc>
      </w:tr>
      <w:tr w:rsidR="00FC5938" w:rsidRPr="004E00E9" w14:paraId="04EA7D01" w14:textId="77777777" w:rsidTr="00FC5938">
        <w:trPr>
          <w:trHeight w:val="20"/>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tcPr>
          <w:p w14:paraId="426702FD" w14:textId="77777777" w:rsidR="00FC5938" w:rsidRPr="004E00E9" w:rsidRDefault="00FC5938" w:rsidP="004E00E9">
            <w:pPr>
              <w:spacing w:line="240" w:lineRule="auto"/>
              <w:rPr>
                <w:sz w:val="20"/>
                <w:szCs w:val="20"/>
              </w:rPr>
            </w:pPr>
            <w:r w:rsidRPr="004E00E9">
              <w:rPr>
                <w:sz w:val="20"/>
                <w:szCs w:val="20"/>
              </w:rPr>
              <w:t>1. Опасные геологические процессы</w:t>
            </w:r>
          </w:p>
        </w:tc>
      </w:tr>
      <w:tr w:rsidR="00FC5938" w:rsidRPr="004E00E9" w14:paraId="169DA0F6"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670"/>
        </w:trPr>
        <w:tc>
          <w:tcPr>
            <w:tcW w:w="999" w:type="pct"/>
            <w:vMerge w:val="restart"/>
            <w:tcBorders>
              <w:top w:val="single" w:sz="4" w:space="0" w:color="000000"/>
              <w:left w:val="single" w:sz="4" w:space="0" w:color="000000"/>
            </w:tcBorders>
            <w:shd w:val="clear" w:color="auto" w:fill="auto"/>
          </w:tcPr>
          <w:p w14:paraId="32CA41B7" w14:textId="77777777" w:rsidR="00FC5938" w:rsidRPr="004E00E9" w:rsidRDefault="00FC5938" w:rsidP="004E00E9">
            <w:pPr>
              <w:spacing w:line="240" w:lineRule="auto"/>
              <w:jc w:val="left"/>
              <w:rPr>
                <w:sz w:val="20"/>
                <w:szCs w:val="20"/>
              </w:rPr>
            </w:pPr>
            <w:r w:rsidRPr="004E00E9">
              <w:rPr>
                <w:sz w:val="20"/>
                <w:szCs w:val="20"/>
              </w:rPr>
              <w:t xml:space="preserve">1.1 Землетрясение </w:t>
            </w:r>
          </w:p>
        </w:tc>
        <w:tc>
          <w:tcPr>
            <w:tcW w:w="1216" w:type="pct"/>
            <w:tcBorders>
              <w:top w:val="single" w:sz="4" w:space="0" w:color="000000"/>
              <w:left w:val="single" w:sz="4" w:space="0" w:color="000000"/>
              <w:bottom w:val="single" w:sz="4" w:space="0" w:color="auto"/>
            </w:tcBorders>
            <w:shd w:val="clear" w:color="auto" w:fill="auto"/>
          </w:tcPr>
          <w:p w14:paraId="1447E5B8" w14:textId="77777777" w:rsidR="00FC5938" w:rsidRPr="004E00E9" w:rsidRDefault="00FC5938" w:rsidP="004E00E9">
            <w:pPr>
              <w:spacing w:line="240" w:lineRule="auto"/>
              <w:rPr>
                <w:sz w:val="20"/>
                <w:szCs w:val="20"/>
              </w:rPr>
            </w:pPr>
            <w:r w:rsidRPr="004E00E9">
              <w:rPr>
                <w:sz w:val="20"/>
                <w:szCs w:val="20"/>
              </w:rPr>
              <w:t>Сейсмический</w:t>
            </w:r>
          </w:p>
        </w:tc>
        <w:tc>
          <w:tcPr>
            <w:tcW w:w="2785" w:type="pct"/>
            <w:tcBorders>
              <w:top w:val="single" w:sz="4" w:space="0" w:color="000000"/>
              <w:left w:val="single" w:sz="4" w:space="0" w:color="000000"/>
              <w:right w:val="single" w:sz="4" w:space="0" w:color="000000"/>
            </w:tcBorders>
            <w:shd w:val="clear" w:color="auto" w:fill="auto"/>
          </w:tcPr>
          <w:p w14:paraId="25448E53" w14:textId="77777777" w:rsidR="00FC5938" w:rsidRPr="004E00E9" w:rsidRDefault="00FC5938" w:rsidP="004E00E9">
            <w:pPr>
              <w:spacing w:line="240" w:lineRule="auto"/>
              <w:rPr>
                <w:sz w:val="20"/>
                <w:szCs w:val="20"/>
              </w:rPr>
            </w:pPr>
            <w:r w:rsidRPr="004E00E9">
              <w:rPr>
                <w:sz w:val="20"/>
                <w:szCs w:val="20"/>
              </w:rPr>
              <w:t>Сейсмический удар.</w:t>
            </w:r>
          </w:p>
          <w:p w14:paraId="5214CEC2" w14:textId="77777777" w:rsidR="00FC5938" w:rsidRPr="004E00E9" w:rsidRDefault="00FC5938" w:rsidP="004E00E9">
            <w:pPr>
              <w:spacing w:line="240" w:lineRule="auto"/>
              <w:rPr>
                <w:sz w:val="20"/>
                <w:szCs w:val="20"/>
              </w:rPr>
            </w:pPr>
            <w:r w:rsidRPr="004E00E9">
              <w:rPr>
                <w:sz w:val="20"/>
                <w:szCs w:val="20"/>
              </w:rPr>
              <w:t>Деформация горных пород.</w:t>
            </w:r>
          </w:p>
          <w:p w14:paraId="034CC2B2" w14:textId="77777777" w:rsidR="00FC5938" w:rsidRPr="004E00E9" w:rsidRDefault="00FC5938" w:rsidP="004E00E9">
            <w:pPr>
              <w:spacing w:line="240" w:lineRule="auto"/>
              <w:rPr>
                <w:sz w:val="20"/>
                <w:szCs w:val="20"/>
              </w:rPr>
            </w:pPr>
            <w:r w:rsidRPr="004E00E9">
              <w:rPr>
                <w:sz w:val="20"/>
                <w:szCs w:val="20"/>
              </w:rPr>
              <w:t>Взрывная волна.</w:t>
            </w:r>
          </w:p>
          <w:p w14:paraId="32D5CE74" w14:textId="77777777" w:rsidR="00FC5938" w:rsidRPr="004E00E9" w:rsidRDefault="00FC5938" w:rsidP="004E00E9">
            <w:pPr>
              <w:spacing w:line="240" w:lineRule="auto"/>
              <w:rPr>
                <w:sz w:val="20"/>
                <w:szCs w:val="20"/>
              </w:rPr>
            </w:pPr>
            <w:r w:rsidRPr="004E00E9">
              <w:rPr>
                <w:sz w:val="20"/>
                <w:szCs w:val="20"/>
              </w:rPr>
              <w:t>Нагон волн (цунами).</w:t>
            </w:r>
          </w:p>
          <w:p w14:paraId="4F5DFCED" w14:textId="77777777" w:rsidR="00FC5938" w:rsidRPr="004E00E9" w:rsidRDefault="00FC5938" w:rsidP="004E00E9">
            <w:pPr>
              <w:spacing w:line="240" w:lineRule="auto"/>
              <w:rPr>
                <w:sz w:val="20"/>
                <w:szCs w:val="20"/>
              </w:rPr>
            </w:pPr>
            <w:r w:rsidRPr="004E00E9">
              <w:rPr>
                <w:sz w:val="20"/>
                <w:szCs w:val="20"/>
              </w:rPr>
              <w:t>Гравитационное смещение горных пород, снежных масс.</w:t>
            </w:r>
          </w:p>
          <w:p w14:paraId="63BCF732" w14:textId="77777777" w:rsidR="00FC5938" w:rsidRPr="004E00E9" w:rsidRDefault="00FC5938" w:rsidP="004E00E9">
            <w:pPr>
              <w:spacing w:line="240" w:lineRule="auto"/>
              <w:rPr>
                <w:sz w:val="20"/>
                <w:szCs w:val="20"/>
              </w:rPr>
            </w:pPr>
            <w:r w:rsidRPr="004E00E9">
              <w:rPr>
                <w:sz w:val="20"/>
                <w:szCs w:val="20"/>
              </w:rPr>
              <w:t>Затопление поверхностными водами.</w:t>
            </w:r>
          </w:p>
          <w:p w14:paraId="636436F8" w14:textId="77777777" w:rsidR="00FC5938" w:rsidRPr="004E00E9" w:rsidRDefault="00FC5938" w:rsidP="004E00E9">
            <w:pPr>
              <w:spacing w:line="240" w:lineRule="auto"/>
              <w:rPr>
                <w:sz w:val="20"/>
                <w:szCs w:val="20"/>
              </w:rPr>
            </w:pPr>
            <w:r w:rsidRPr="004E00E9">
              <w:rPr>
                <w:sz w:val="20"/>
                <w:szCs w:val="20"/>
              </w:rPr>
              <w:t>Деформация речных русел</w:t>
            </w:r>
          </w:p>
        </w:tc>
      </w:tr>
      <w:tr w:rsidR="00FC5938" w:rsidRPr="004E00E9" w14:paraId="4A61BC06"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tcBorders>
              <w:left w:val="single" w:sz="4" w:space="0" w:color="000000"/>
              <w:bottom w:val="single" w:sz="4" w:space="0" w:color="000000"/>
            </w:tcBorders>
            <w:shd w:val="clear" w:color="auto" w:fill="auto"/>
          </w:tcPr>
          <w:p w14:paraId="3834C12E" w14:textId="77777777" w:rsidR="00FC5938" w:rsidRPr="004E00E9" w:rsidRDefault="00FC5938" w:rsidP="004E00E9">
            <w:pPr>
              <w:spacing w:line="240" w:lineRule="auto"/>
              <w:jc w:val="left"/>
              <w:rPr>
                <w:sz w:val="20"/>
                <w:szCs w:val="20"/>
              </w:rPr>
            </w:pPr>
          </w:p>
        </w:tc>
        <w:tc>
          <w:tcPr>
            <w:tcW w:w="1216" w:type="pct"/>
            <w:tcBorders>
              <w:top w:val="single" w:sz="4" w:space="0" w:color="auto"/>
              <w:left w:val="single" w:sz="4" w:space="0" w:color="000000"/>
              <w:bottom w:val="single" w:sz="4" w:space="0" w:color="000000"/>
            </w:tcBorders>
            <w:shd w:val="clear" w:color="auto" w:fill="auto"/>
          </w:tcPr>
          <w:p w14:paraId="5AE3C3F2" w14:textId="77777777" w:rsidR="00FC5938" w:rsidRPr="004E00E9" w:rsidRDefault="00FC5938" w:rsidP="004E00E9">
            <w:pPr>
              <w:spacing w:line="240" w:lineRule="auto"/>
              <w:rPr>
                <w:sz w:val="20"/>
                <w:szCs w:val="20"/>
              </w:rPr>
            </w:pPr>
            <w:r w:rsidRPr="004E00E9">
              <w:rPr>
                <w:sz w:val="20"/>
                <w:szCs w:val="20"/>
              </w:rPr>
              <w:t>Физический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6EE10AA1" w14:textId="77777777" w:rsidR="00FC5938" w:rsidRPr="004E00E9" w:rsidRDefault="00FC5938" w:rsidP="004E00E9">
            <w:pPr>
              <w:spacing w:line="240" w:lineRule="auto"/>
              <w:rPr>
                <w:sz w:val="20"/>
                <w:szCs w:val="20"/>
              </w:rPr>
            </w:pPr>
            <w:r w:rsidRPr="004E00E9">
              <w:rPr>
                <w:sz w:val="20"/>
                <w:szCs w:val="20"/>
              </w:rPr>
              <w:t>Электромагнитное поле</w:t>
            </w:r>
          </w:p>
        </w:tc>
      </w:tr>
      <w:tr w:rsidR="00FC5938" w:rsidRPr="004E00E9" w14:paraId="49ED0652" w14:textId="77777777" w:rsidTr="00FC593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tcPr>
          <w:p w14:paraId="2276FDA2" w14:textId="77777777" w:rsidR="00FC5938" w:rsidRPr="004E00E9" w:rsidRDefault="00FC5938" w:rsidP="004E00E9">
            <w:pPr>
              <w:spacing w:line="240" w:lineRule="auto"/>
              <w:rPr>
                <w:sz w:val="20"/>
                <w:szCs w:val="20"/>
              </w:rPr>
            </w:pPr>
            <w:r w:rsidRPr="004E00E9">
              <w:rPr>
                <w:sz w:val="20"/>
                <w:szCs w:val="20"/>
              </w:rPr>
              <w:t>2. Опасные гидрологические явления и процессы</w:t>
            </w:r>
          </w:p>
        </w:tc>
      </w:tr>
      <w:tr w:rsidR="00FC5938" w:rsidRPr="004E00E9" w14:paraId="56199399"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val="restart"/>
            <w:tcBorders>
              <w:top w:val="single" w:sz="4" w:space="0" w:color="000000"/>
              <w:left w:val="single" w:sz="4" w:space="0" w:color="000000"/>
            </w:tcBorders>
            <w:shd w:val="clear" w:color="auto" w:fill="auto"/>
          </w:tcPr>
          <w:p w14:paraId="251842CB" w14:textId="77777777" w:rsidR="00FC5938" w:rsidRPr="004E00E9" w:rsidRDefault="00FC5938" w:rsidP="004E00E9">
            <w:pPr>
              <w:spacing w:line="240" w:lineRule="auto"/>
              <w:rPr>
                <w:sz w:val="20"/>
                <w:szCs w:val="20"/>
              </w:rPr>
            </w:pPr>
            <w:r w:rsidRPr="004E00E9">
              <w:rPr>
                <w:sz w:val="20"/>
                <w:szCs w:val="20"/>
              </w:rPr>
              <w:t xml:space="preserve">2.1 Подтопление </w:t>
            </w:r>
          </w:p>
        </w:tc>
        <w:tc>
          <w:tcPr>
            <w:tcW w:w="1216" w:type="pct"/>
            <w:tcBorders>
              <w:top w:val="single" w:sz="4" w:space="0" w:color="000000"/>
              <w:left w:val="single" w:sz="4" w:space="0" w:color="000000"/>
              <w:bottom w:val="single" w:sz="4" w:space="0" w:color="000000"/>
            </w:tcBorders>
            <w:shd w:val="clear" w:color="auto" w:fill="auto"/>
          </w:tcPr>
          <w:p w14:paraId="2EC738C5" w14:textId="77777777" w:rsidR="00FC5938" w:rsidRPr="004E00E9" w:rsidRDefault="00FC5938" w:rsidP="004E00E9">
            <w:pPr>
              <w:spacing w:line="240" w:lineRule="auto"/>
              <w:rPr>
                <w:sz w:val="20"/>
                <w:szCs w:val="20"/>
              </w:rPr>
            </w:pPr>
            <w:r w:rsidRPr="004E00E9">
              <w:rPr>
                <w:sz w:val="20"/>
                <w:szCs w:val="20"/>
              </w:rPr>
              <w:t>Гидростатический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BD99AEF" w14:textId="77777777" w:rsidR="00FC5938" w:rsidRPr="004E00E9" w:rsidRDefault="00FC5938" w:rsidP="004E00E9">
            <w:pPr>
              <w:spacing w:line="240" w:lineRule="auto"/>
              <w:rPr>
                <w:sz w:val="20"/>
                <w:szCs w:val="20"/>
              </w:rPr>
            </w:pPr>
            <w:r w:rsidRPr="004E00E9">
              <w:rPr>
                <w:sz w:val="20"/>
                <w:szCs w:val="20"/>
              </w:rPr>
              <w:t>Повышение уровня грунтовых вод</w:t>
            </w:r>
          </w:p>
        </w:tc>
      </w:tr>
      <w:tr w:rsidR="00FC5938" w:rsidRPr="004E00E9" w14:paraId="717FCFE9"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tcBorders>
              <w:left w:val="single" w:sz="4" w:space="0" w:color="000000"/>
            </w:tcBorders>
            <w:shd w:val="clear" w:color="auto" w:fill="auto"/>
          </w:tcPr>
          <w:p w14:paraId="2E402714" w14:textId="77777777" w:rsidR="00FC5938" w:rsidRPr="004E00E9" w:rsidRDefault="00FC5938" w:rsidP="004E00E9">
            <w:pPr>
              <w:spacing w:line="240" w:lineRule="auto"/>
              <w:rPr>
                <w:sz w:val="20"/>
                <w:szCs w:val="20"/>
              </w:rPr>
            </w:pPr>
          </w:p>
        </w:tc>
        <w:tc>
          <w:tcPr>
            <w:tcW w:w="1216" w:type="pct"/>
            <w:tcBorders>
              <w:top w:val="single" w:sz="4" w:space="0" w:color="000000"/>
              <w:left w:val="single" w:sz="4" w:space="0" w:color="000000"/>
              <w:bottom w:val="single" w:sz="4" w:space="0" w:color="000000"/>
            </w:tcBorders>
            <w:shd w:val="clear" w:color="auto" w:fill="auto"/>
          </w:tcPr>
          <w:p w14:paraId="6E280394" w14:textId="77777777" w:rsidR="00FC5938" w:rsidRPr="004E00E9" w:rsidRDefault="00FC5938" w:rsidP="004E00E9">
            <w:pPr>
              <w:spacing w:line="240" w:lineRule="auto"/>
              <w:rPr>
                <w:sz w:val="20"/>
                <w:szCs w:val="20"/>
              </w:rPr>
            </w:pPr>
            <w:r w:rsidRPr="004E00E9">
              <w:rPr>
                <w:sz w:val="20"/>
                <w:szCs w:val="20"/>
              </w:rPr>
              <w:t>Гидродинамический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101E3264" w14:textId="77777777" w:rsidR="00FC5938" w:rsidRPr="004E00E9" w:rsidRDefault="00FC5938" w:rsidP="004E00E9">
            <w:pPr>
              <w:spacing w:line="240" w:lineRule="auto"/>
              <w:rPr>
                <w:sz w:val="20"/>
                <w:szCs w:val="20"/>
              </w:rPr>
            </w:pPr>
            <w:r w:rsidRPr="004E00E9">
              <w:rPr>
                <w:sz w:val="20"/>
                <w:szCs w:val="20"/>
              </w:rPr>
              <w:t>Гидродинамическое давление потока грунтовых вод</w:t>
            </w:r>
          </w:p>
        </w:tc>
      </w:tr>
      <w:tr w:rsidR="00FC5938" w:rsidRPr="004E00E9" w14:paraId="5E8E0CEF"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470"/>
        </w:trPr>
        <w:tc>
          <w:tcPr>
            <w:tcW w:w="999" w:type="pct"/>
            <w:vMerge/>
            <w:tcBorders>
              <w:left w:val="single" w:sz="4" w:space="0" w:color="000000"/>
              <w:bottom w:val="single" w:sz="4" w:space="0" w:color="auto"/>
            </w:tcBorders>
            <w:shd w:val="clear" w:color="auto" w:fill="auto"/>
          </w:tcPr>
          <w:p w14:paraId="4F581694" w14:textId="77777777" w:rsidR="00FC5938" w:rsidRPr="004E00E9" w:rsidRDefault="00FC5938" w:rsidP="004E00E9">
            <w:pPr>
              <w:spacing w:line="240" w:lineRule="auto"/>
              <w:rPr>
                <w:sz w:val="20"/>
                <w:szCs w:val="20"/>
              </w:rPr>
            </w:pPr>
          </w:p>
        </w:tc>
        <w:tc>
          <w:tcPr>
            <w:tcW w:w="1216" w:type="pct"/>
            <w:tcBorders>
              <w:top w:val="single" w:sz="4" w:space="0" w:color="000000"/>
              <w:left w:val="single" w:sz="4" w:space="0" w:color="000000"/>
              <w:bottom w:val="single" w:sz="4" w:space="0" w:color="auto"/>
            </w:tcBorders>
            <w:shd w:val="clear" w:color="auto" w:fill="auto"/>
          </w:tcPr>
          <w:p w14:paraId="01670C34" w14:textId="77777777" w:rsidR="00FC5938" w:rsidRPr="004E00E9" w:rsidRDefault="00FC5938" w:rsidP="004E00E9">
            <w:pPr>
              <w:spacing w:line="240" w:lineRule="auto"/>
              <w:rPr>
                <w:sz w:val="20"/>
                <w:szCs w:val="20"/>
              </w:rPr>
            </w:pPr>
            <w:r w:rsidRPr="004E00E9">
              <w:rPr>
                <w:sz w:val="20"/>
                <w:szCs w:val="20"/>
              </w:rPr>
              <w:t>Гидрохимический</w:t>
            </w:r>
          </w:p>
        </w:tc>
        <w:tc>
          <w:tcPr>
            <w:tcW w:w="2785" w:type="pct"/>
            <w:tcBorders>
              <w:top w:val="single" w:sz="4" w:space="0" w:color="000000"/>
              <w:left w:val="single" w:sz="4" w:space="0" w:color="000000"/>
              <w:right w:val="single" w:sz="4" w:space="0" w:color="000000"/>
            </w:tcBorders>
            <w:shd w:val="clear" w:color="auto" w:fill="auto"/>
          </w:tcPr>
          <w:p w14:paraId="694BD199" w14:textId="77777777" w:rsidR="00FC5938" w:rsidRPr="004E00E9" w:rsidRDefault="00FC5938" w:rsidP="004E00E9">
            <w:pPr>
              <w:spacing w:line="240" w:lineRule="auto"/>
              <w:rPr>
                <w:sz w:val="20"/>
                <w:szCs w:val="20"/>
              </w:rPr>
            </w:pPr>
            <w:r w:rsidRPr="004E00E9">
              <w:rPr>
                <w:sz w:val="20"/>
                <w:szCs w:val="20"/>
              </w:rPr>
              <w:t>Загрязнение (засоление) почв, грунтов.</w:t>
            </w:r>
          </w:p>
          <w:p w14:paraId="1CB4C8F4" w14:textId="77777777" w:rsidR="00FC5938" w:rsidRPr="004E00E9" w:rsidRDefault="00FC5938" w:rsidP="004E00E9">
            <w:pPr>
              <w:spacing w:line="240" w:lineRule="auto"/>
              <w:rPr>
                <w:sz w:val="20"/>
                <w:szCs w:val="20"/>
              </w:rPr>
            </w:pPr>
            <w:r w:rsidRPr="004E00E9">
              <w:rPr>
                <w:sz w:val="20"/>
                <w:szCs w:val="20"/>
              </w:rPr>
              <w:t>Коррозия подземных металлических конструкций</w:t>
            </w:r>
          </w:p>
        </w:tc>
      </w:tr>
      <w:tr w:rsidR="00FC5938" w:rsidRPr="004E00E9" w14:paraId="0BE4BEBE"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val="restart"/>
            <w:tcBorders>
              <w:top w:val="single" w:sz="4" w:space="0" w:color="000000"/>
              <w:left w:val="single" w:sz="4" w:space="0" w:color="000000"/>
            </w:tcBorders>
            <w:shd w:val="clear" w:color="auto" w:fill="auto"/>
          </w:tcPr>
          <w:p w14:paraId="0A9313EE" w14:textId="77777777" w:rsidR="00FC5938" w:rsidRPr="004E00E9" w:rsidRDefault="00FC5938" w:rsidP="004E00E9">
            <w:pPr>
              <w:spacing w:line="240" w:lineRule="auto"/>
              <w:rPr>
                <w:sz w:val="20"/>
                <w:szCs w:val="20"/>
              </w:rPr>
            </w:pPr>
            <w:r w:rsidRPr="004E00E9">
              <w:rPr>
                <w:sz w:val="20"/>
                <w:szCs w:val="20"/>
              </w:rPr>
              <w:t>2.2 Наводнение.</w:t>
            </w:r>
          </w:p>
          <w:p w14:paraId="4770428A" w14:textId="77777777" w:rsidR="00FC5938" w:rsidRPr="004E00E9" w:rsidRDefault="00FC5938" w:rsidP="004E00E9">
            <w:pPr>
              <w:spacing w:line="240" w:lineRule="auto"/>
              <w:rPr>
                <w:sz w:val="20"/>
                <w:szCs w:val="20"/>
              </w:rPr>
            </w:pPr>
            <w:r w:rsidRPr="004E00E9">
              <w:rPr>
                <w:sz w:val="20"/>
                <w:szCs w:val="20"/>
              </w:rPr>
              <w:t>Половодье.</w:t>
            </w:r>
          </w:p>
          <w:p w14:paraId="38B58100" w14:textId="77777777" w:rsidR="00FC5938" w:rsidRPr="004E00E9" w:rsidRDefault="00FC5938" w:rsidP="004E00E9">
            <w:pPr>
              <w:spacing w:line="240" w:lineRule="auto"/>
              <w:rPr>
                <w:sz w:val="20"/>
                <w:szCs w:val="20"/>
              </w:rPr>
            </w:pPr>
            <w:r w:rsidRPr="004E00E9">
              <w:rPr>
                <w:sz w:val="20"/>
                <w:szCs w:val="20"/>
              </w:rPr>
              <w:t>Паводок.</w:t>
            </w:r>
          </w:p>
          <w:p w14:paraId="2622A0D0" w14:textId="77777777" w:rsidR="00FC5938" w:rsidRPr="004E00E9" w:rsidRDefault="00FC5938" w:rsidP="004E00E9">
            <w:pPr>
              <w:spacing w:line="240" w:lineRule="auto"/>
              <w:rPr>
                <w:sz w:val="20"/>
                <w:szCs w:val="20"/>
                <w:lang w:eastAsia="ru-RU"/>
              </w:rPr>
            </w:pPr>
            <w:r w:rsidRPr="004E00E9">
              <w:rPr>
                <w:sz w:val="20"/>
                <w:szCs w:val="20"/>
                <w:lang w:eastAsia="ru-RU"/>
              </w:rPr>
              <w:t>Катастрофический</w:t>
            </w:r>
          </w:p>
          <w:p w14:paraId="19800DCD" w14:textId="77777777" w:rsidR="00FC5938" w:rsidRPr="004E00E9" w:rsidRDefault="00FC5938" w:rsidP="004E00E9">
            <w:pPr>
              <w:spacing w:line="240" w:lineRule="auto"/>
              <w:rPr>
                <w:sz w:val="20"/>
                <w:szCs w:val="20"/>
              </w:rPr>
            </w:pPr>
            <w:r w:rsidRPr="004E00E9">
              <w:rPr>
                <w:sz w:val="20"/>
                <w:szCs w:val="20"/>
              </w:rPr>
              <w:t>Паводок.</w:t>
            </w:r>
          </w:p>
        </w:tc>
        <w:tc>
          <w:tcPr>
            <w:tcW w:w="1216" w:type="pct"/>
            <w:tcBorders>
              <w:top w:val="single" w:sz="4" w:space="0" w:color="000000"/>
              <w:left w:val="single" w:sz="4" w:space="0" w:color="000000"/>
              <w:bottom w:val="single" w:sz="4" w:space="0" w:color="000000"/>
            </w:tcBorders>
            <w:shd w:val="clear" w:color="auto" w:fill="auto"/>
          </w:tcPr>
          <w:p w14:paraId="609E3AD3" w14:textId="77777777" w:rsidR="00FC5938" w:rsidRPr="004E00E9" w:rsidRDefault="00FC5938" w:rsidP="004E00E9">
            <w:pPr>
              <w:spacing w:line="240" w:lineRule="auto"/>
              <w:rPr>
                <w:sz w:val="20"/>
                <w:szCs w:val="20"/>
              </w:rPr>
            </w:pPr>
            <w:r w:rsidRPr="004E00E9">
              <w:rPr>
                <w:sz w:val="20"/>
                <w:szCs w:val="20"/>
              </w:rPr>
              <w:t>Гидродинамический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3143AA30" w14:textId="77777777" w:rsidR="00FC5938" w:rsidRPr="004E00E9" w:rsidRDefault="00FC5938" w:rsidP="004E00E9">
            <w:pPr>
              <w:spacing w:line="240" w:lineRule="auto"/>
              <w:rPr>
                <w:sz w:val="20"/>
                <w:szCs w:val="20"/>
              </w:rPr>
            </w:pPr>
            <w:r w:rsidRPr="004E00E9">
              <w:rPr>
                <w:sz w:val="20"/>
                <w:szCs w:val="20"/>
              </w:rPr>
              <w:t>Поток (течение) воды</w:t>
            </w:r>
          </w:p>
        </w:tc>
      </w:tr>
      <w:tr w:rsidR="00FC5938" w:rsidRPr="004E00E9" w14:paraId="53344114"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70"/>
        </w:trPr>
        <w:tc>
          <w:tcPr>
            <w:tcW w:w="999" w:type="pct"/>
            <w:vMerge/>
            <w:tcBorders>
              <w:left w:val="single" w:sz="4" w:space="0" w:color="000000"/>
              <w:bottom w:val="single" w:sz="4" w:space="0" w:color="auto"/>
            </w:tcBorders>
            <w:shd w:val="clear" w:color="auto" w:fill="auto"/>
          </w:tcPr>
          <w:p w14:paraId="6176478D" w14:textId="77777777" w:rsidR="00FC5938" w:rsidRPr="004E00E9" w:rsidRDefault="00FC5938" w:rsidP="004E00E9">
            <w:pPr>
              <w:spacing w:line="240" w:lineRule="auto"/>
              <w:rPr>
                <w:sz w:val="20"/>
                <w:szCs w:val="20"/>
              </w:rPr>
            </w:pPr>
          </w:p>
        </w:tc>
        <w:tc>
          <w:tcPr>
            <w:tcW w:w="1216" w:type="pct"/>
            <w:tcBorders>
              <w:top w:val="single" w:sz="4" w:space="0" w:color="000000"/>
              <w:left w:val="single" w:sz="4" w:space="0" w:color="000000"/>
            </w:tcBorders>
            <w:shd w:val="clear" w:color="auto" w:fill="auto"/>
          </w:tcPr>
          <w:p w14:paraId="11A3E5D6" w14:textId="77777777" w:rsidR="00FC5938" w:rsidRPr="004E00E9" w:rsidRDefault="00FC5938" w:rsidP="004E00E9">
            <w:pPr>
              <w:spacing w:line="240" w:lineRule="auto"/>
              <w:rPr>
                <w:sz w:val="20"/>
                <w:szCs w:val="20"/>
              </w:rPr>
            </w:pPr>
            <w:r w:rsidRPr="004E00E9">
              <w:rPr>
                <w:sz w:val="20"/>
                <w:szCs w:val="20"/>
              </w:rPr>
              <w:t>Гидрохимический</w:t>
            </w:r>
          </w:p>
        </w:tc>
        <w:tc>
          <w:tcPr>
            <w:tcW w:w="2785" w:type="pct"/>
            <w:tcBorders>
              <w:top w:val="single" w:sz="4" w:space="0" w:color="000000"/>
              <w:left w:val="single" w:sz="4" w:space="0" w:color="000000"/>
              <w:right w:val="single" w:sz="4" w:space="0" w:color="000000"/>
            </w:tcBorders>
            <w:shd w:val="clear" w:color="auto" w:fill="auto"/>
          </w:tcPr>
          <w:p w14:paraId="57B4EEA6" w14:textId="77777777" w:rsidR="00FC5938" w:rsidRPr="004E00E9" w:rsidRDefault="00FC5938" w:rsidP="004E00E9">
            <w:pPr>
              <w:spacing w:line="240" w:lineRule="auto"/>
              <w:rPr>
                <w:sz w:val="20"/>
                <w:szCs w:val="20"/>
              </w:rPr>
            </w:pPr>
            <w:r w:rsidRPr="004E00E9">
              <w:rPr>
                <w:sz w:val="20"/>
                <w:szCs w:val="20"/>
              </w:rPr>
              <w:t>Загрязнение гидросферы, почв, грунтов</w:t>
            </w:r>
          </w:p>
        </w:tc>
      </w:tr>
      <w:tr w:rsidR="00FC5938" w:rsidRPr="004E00E9" w14:paraId="301E2637" w14:textId="77777777" w:rsidTr="00FC593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tcPr>
          <w:p w14:paraId="16B16FE3" w14:textId="77777777" w:rsidR="00FC5938" w:rsidRPr="004E00E9" w:rsidRDefault="00FC5938" w:rsidP="004E00E9">
            <w:pPr>
              <w:spacing w:line="240" w:lineRule="auto"/>
              <w:rPr>
                <w:sz w:val="20"/>
                <w:szCs w:val="20"/>
              </w:rPr>
            </w:pPr>
            <w:r w:rsidRPr="004E00E9">
              <w:rPr>
                <w:sz w:val="20"/>
                <w:szCs w:val="20"/>
              </w:rPr>
              <w:t>3. Опасные метеорологические явления и процессы</w:t>
            </w:r>
          </w:p>
        </w:tc>
      </w:tr>
      <w:tr w:rsidR="00FC5938" w:rsidRPr="004E00E9" w14:paraId="5D91522F"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950"/>
        </w:trPr>
        <w:tc>
          <w:tcPr>
            <w:tcW w:w="999" w:type="pct"/>
            <w:tcBorders>
              <w:top w:val="single" w:sz="4" w:space="0" w:color="000000"/>
              <w:left w:val="single" w:sz="4" w:space="0" w:color="000000"/>
            </w:tcBorders>
            <w:shd w:val="clear" w:color="auto" w:fill="auto"/>
          </w:tcPr>
          <w:p w14:paraId="0FACE227" w14:textId="77777777" w:rsidR="00FC5938" w:rsidRPr="004E00E9" w:rsidRDefault="00FC5938" w:rsidP="004E00E9">
            <w:pPr>
              <w:spacing w:line="240" w:lineRule="auto"/>
              <w:jc w:val="left"/>
              <w:rPr>
                <w:sz w:val="20"/>
                <w:szCs w:val="20"/>
              </w:rPr>
            </w:pPr>
            <w:r w:rsidRPr="004E00E9">
              <w:rPr>
                <w:sz w:val="20"/>
                <w:szCs w:val="20"/>
              </w:rPr>
              <w:t xml:space="preserve">3.1 Сильный ветер. Шторм. Шквал. Ураган </w:t>
            </w:r>
          </w:p>
        </w:tc>
        <w:tc>
          <w:tcPr>
            <w:tcW w:w="1216" w:type="pct"/>
            <w:tcBorders>
              <w:top w:val="single" w:sz="4" w:space="0" w:color="000000"/>
              <w:left w:val="single" w:sz="4" w:space="0" w:color="000000"/>
            </w:tcBorders>
            <w:shd w:val="clear" w:color="auto" w:fill="auto"/>
          </w:tcPr>
          <w:p w14:paraId="766CA14B" w14:textId="77777777" w:rsidR="00FC5938" w:rsidRPr="004E00E9" w:rsidRDefault="00FC5938" w:rsidP="004E00E9">
            <w:pPr>
              <w:spacing w:line="240" w:lineRule="auto"/>
              <w:rPr>
                <w:sz w:val="20"/>
                <w:szCs w:val="20"/>
              </w:rPr>
            </w:pPr>
            <w:r w:rsidRPr="004E00E9">
              <w:rPr>
                <w:sz w:val="20"/>
                <w:szCs w:val="20"/>
              </w:rPr>
              <w:t xml:space="preserve">Аэродинамический </w:t>
            </w:r>
          </w:p>
        </w:tc>
        <w:tc>
          <w:tcPr>
            <w:tcW w:w="2785" w:type="pct"/>
            <w:tcBorders>
              <w:top w:val="single" w:sz="4" w:space="0" w:color="000000"/>
              <w:left w:val="single" w:sz="4" w:space="0" w:color="000000"/>
              <w:right w:val="single" w:sz="4" w:space="0" w:color="000000"/>
            </w:tcBorders>
            <w:shd w:val="clear" w:color="auto" w:fill="auto"/>
          </w:tcPr>
          <w:p w14:paraId="4074C41D" w14:textId="77777777" w:rsidR="00FC5938" w:rsidRPr="004E00E9" w:rsidRDefault="00FC5938" w:rsidP="004E00E9">
            <w:pPr>
              <w:spacing w:line="240" w:lineRule="auto"/>
              <w:rPr>
                <w:sz w:val="20"/>
                <w:szCs w:val="20"/>
              </w:rPr>
            </w:pPr>
            <w:r w:rsidRPr="004E00E9">
              <w:rPr>
                <w:sz w:val="20"/>
                <w:szCs w:val="20"/>
              </w:rPr>
              <w:t xml:space="preserve">Ветровой поток. </w:t>
            </w:r>
          </w:p>
          <w:p w14:paraId="5A946EC4" w14:textId="77777777" w:rsidR="00FC5938" w:rsidRPr="004E00E9" w:rsidRDefault="00FC5938" w:rsidP="004E00E9">
            <w:pPr>
              <w:spacing w:line="240" w:lineRule="auto"/>
              <w:rPr>
                <w:sz w:val="20"/>
                <w:szCs w:val="20"/>
              </w:rPr>
            </w:pPr>
            <w:r w:rsidRPr="004E00E9">
              <w:rPr>
                <w:sz w:val="20"/>
                <w:szCs w:val="20"/>
              </w:rPr>
              <w:t xml:space="preserve">Ветровая нагрузка. </w:t>
            </w:r>
          </w:p>
          <w:p w14:paraId="0B6A3411" w14:textId="77777777" w:rsidR="00FC5938" w:rsidRPr="004E00E9" w:rsidRDefault="00FC5938" w:rsidP="004E00E9">
            <w:pPr>
              <w:spacing w:line="240" w:lineRule="auto"/>
              <w:rPr>
                <w:sz w:val="20"/>
                <w:szCs w:val="20"/>
              </w:rPr>
            </w:pPr>
            <w:r w:rsidRPr="004E00E9">
              <w:rPr>
                <w:sz w:val="20"/>
                <w:szCs w:val="20"/>
              </w:rPr>
              <w:t xml:space="preserve">Аэродинамическое давление. </w:t>
            </w:r>
          </w:p>
          <w:p w14:paraId="045C2202" w14:textId="77777777" w:rsidR="00FC5938" w:rsidRPr="004E00E9" w:rsidRDefault="00FC5938" w:rsidP="004E00E9">
            <w:pPr>
              <w:spacing w:line="240" w:lineRule="auto"/>
              <w:rPr>
                <w:sz w:val="20"/>
                <w:szCs w:val="20"/>
              </w:rPr>
            </w:pPr>
            <w:r w:rsidRPr="004E00E9">
              <w:rPr>
                <w:sz w:val="20"/>
                <w:szCs w:val="20"/>
              </w:rPr>
              <w:t>Вибрация</w:t>
            </w:r>
          </w:p>
        </w:tc>
      </w:tr>
      <w:tr w:rsidR="00FC5938" w:rsidRPr="004E00E9" w14:paraId="7A8FDAAA"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000000"/>
            </w:tcBorders>
            <w:shd w:val="clear" w:color="auto" w:fill="auto"/>
          </w:tcPr>
          <w:p w14:paraId="2B0ABC67" w14:textId="304DF6A5" w:rsidR="00FC5938" w:rsidRPr="004E00E9" w:rsidRDefault="00FC5938" w:rsidP="004E00E9">
            <w:pPr>
              <w:spacing w:line="240" w:lineRule="auto"/>
              <w:jc w:val="left"/>
              <w:rPr>
                <w:sz w:val="20"/>
                <w:szCs w:val="20"/>
              </w:rPr>
            </w:pPr>
            <w:r w:rsidRPr="004E00E9">
              <w:rPr>
                <w:sz w:val="20"/>
                <w:szCs w:val="20"/>
              </w:rPr>
              <w:t>3</w:t>
            </w:r>
            <w:r w:rsidR="00BF7547" w:rsidRPr="004E00E9">
              <w:rPr>
                <w:sz w:val="20"/>
                <w:szCs w:val="20"/>
              </w:rPr>
              <w:t>.2</w:t>
            </w:r>
            <w:r w:rsidRPr="004E00E9">
              <w:rPr>
                <w:sz w:val="20"/>
                <w:szCs w:val="20"/>
              </w:rPr>
              <w:t xml:space="preserve"> Сильные осадки</w:t>
            </w:r>
          </w:p>
        </w:tc>
        <w:tc>
          <w:tcPr>
            <w:tcW w:w="1216" w:type="pct"/>
            <w:tcBorders>
              <w:top w:val="single" w:sz="4" w:space="0" w:color="000000"/>
              <w:left w:val="single" w:sz="4" w:space="0" w:color="000000"/>
              <w:bottom w:val="single" w:sz="4" w:space="0" w:color="000000"/>
            </w:tcBorders>
            <w:shd w:val="clear" w:color="auto" w:fill="auto"/>
          </w:tcPr>
          <w:p w14:paraId="55EA8166" w14:textId="77777777" w:rsidR="00FC5938" w:rsidRPr="004E00E9" w:rsidRDefault="00FC5938" w:rsidP="004E00E9">
            <w:pPr>
              <w:spacing w:line="240" w:lineRule="auto"/>
              <w:rPr>
                <w:sz w:val="20"/>
                <w:szCs w:val="20"/>
              </w:rPr>
            </w:pPr>
            <w:r w:rsidRPr="004E00E9">
              <w:rPr>
                <w:sz w:val="20"/>
                <w:szCs w:val="20"/>
              </w:rPr>
              <w:t>-</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07318EC" w14:textId="77777777" w:rsidR="00FC5938" w:rsidRPr="004E00E9" w:rsidRDefault="00FC5938" w:rsidP="004E00E9">
            <w:pPr>
              <w:spacing w:line="240" w:lineRule="auto"/>
              <w:rPr>
                <w:sz w:val="20"/>
                <w:szCs w:val="20"/>
              </w:rPr>
            </w:pPr>
            <w:r w:rsidRPr="004E00E9">
              <w:rPr>
                <w:sz w:val="20"/>
                <w:szCs w:val="20"/>
              </w:rPr>
              <w:t>-</w:t>
            </w:r>
          </w:p>
        </w:tc>
      </w:tr>
      <w:tr w:rsidR="00FC5938" w:rsidRPr="004E00E9" w14:paraId="3B968371"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000000"/>
            </w:tcBorders>
            <w:shd w:val="clear" w:color="auto" w:fill="auto"/>
          </w:tcPr>
          <w:p w14:paraId="7BC4B027" w14:textId="0EA8B7AA" w:rsidR="00FC5938" w:rsidRPr="004E00E9" w:rsidRDefault="00BF7547" w:rsidP="004E00E9">
            <w:pPr>
              <w:spacing w:line="240" w:lineRule="auto"/>
              <w:jc w:val="left"/>
              <w:rPr>
                <w:sz w:val="20"/>
                <w:szCs w:val="20"/>
              </w:rPr>
            </w:pPr>
            <w:r w:rsidRPr="004E00E9">
              <w:rPr>
                <w:sz w:val="20"/>
                <w:szCs w:val="20"/>
              </w:rPr>
              <w:t>3.2</w:t>
            </w:r>
            <w:r w:rsidR="00FC5938" w:rsidRPr="004E00E9">
              <w:rPr>
                <w:sz w:val="20"/>
                <w:szCs w:val="20"/>
              </w:rPr>
              <w:t>.1 Продолжительный дождь (ливень)</w:t>
            </w:r>
          </w:p>
        </w:tc>
        <w:tc>
          <w:tcPr>
            <w:tcW w:w="1216" w:type="pct"/>
            <w:tcBorders>
              <w:top w:val="single" w:sz="4" w:space="0" w:color="000000"/>
              <w:left w:val="single" w:sz="4" w:space="0" w:color="000000"/>
              <w:bottom w:val="single" w:sz="4" w:space="0" w:color="000000"/>
            </w:tcBorders>
            <w:shd w:val="clear" w:color="auto" w:fill="auto"/>
          </w:tcPr>
          <w:p w14:paraId="43A6C6DF" w14:textId="77777777" w:rsidR="00FC5938" w:rsidRPr="004E00E9" w:rsidRDefault="00FC5938" w:rsidP="004E00E9">
            <w:pPr>
              <w:spacing w:line="240" w:lineRule="auto"/>
              <w:rPr>
                <w:sz w:val="20"/>
                <w:szCs w:val="20"/>
              </w:rPr>
            </w:pPr>
            <w:r w:rsidRPr="004E00E9">
              <w:rPr>
                <w:sz w:val="20"/>
                <w:szCs w:val="20"/>
              </w:rPr>
              <w:t xml:space="preserve">Гидродинамический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702838D8" w14:textId="77777777" w:rsidR="00FC5938" w:rsidRPr="004E00E9" w:rsidRDefault="00FC5938" w:rsidP="004E00E9">
            <w:pPr>
              <w:spacing w:line="240" w:lineRule="auto"/>
              <w:rPr>
                <w:sz w:val="20"/>
                <w:szCs w:val="20"/>
              </w:rPr>
            </w:pPr>
            <w:r w:rsidRPr="004E00E9">
              <w:rPr>
                <w:sz w:val="20"/>
                <w:szCs w:val="20"/>
              </w:rPr>
              <w:t>Поток (течение) воды.</w:t>
            </w:r>
          </w:p>
          <w:p w14:paraId="52199C85" w14:textId="77777777" w:rsidR="00FC5938" w:rsidRPr="004E00E9" w:rsidRDefault="00FC5938" w:rsidP="004E00E9">
            <w:pPr>
              <w:spacing w:line="240" w:lineRule="auto"/>
              <w:rPr>
                <w:sz w:val="20"/>
                <w:szCs w:val="20"/>
              </w:rPr>
            </w:pPr>
            <w:r w:rsidRPr="004E00E9">
              <w:rPr>
                <w:sz w:val="20"/>
                <w:szCs w:val="20"/>
              </w:rPr>
              <w:t>Затопление территории</w:t>
            </w:r>
          </w:p>
        </w:tc>
      </w:tr>
      <w:tr w:rsidR="00FC5938" w:rsidRPr="004E00E9" w14:paraId="51A02EF3"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000000"/>
            </w:tcBorders>
            <w:shd w:val="clear" w:color="auto" w:fill="auto"/>
          </w:tcPr>
          <w:p w14:paraId="183D59D3" w14:textId="3C4EE1D1" w:rsidR="00FC5938" w:rsidRPr="004E00E9" w:rsidRDefault="00BF7547" w:rsidP="004E00E9">
            <w:pPr>
              <w:spacing w:line="240" w:lineRule="auto"/>
              <w:jc w:val="left"/>
              <w:rPr>
                <w:sz w:val="20"/>
                <w:szCs w:val="20"/>
              </w:rPr>
            </w:pPr>
            <w:r w:rsidRPr="004E00E9">
              <w:rPr>
                <w:sz w:val="20"/>
                <w:szCs w:val="20"/>
              </w:rPr>
              <w:t>3.2</w:t>
            </w:r>
            <w:r w:rsidR="00FC5938" w:rsidRPr="004E00E9">
              <w:rPr>
                <w:sz w:val="20"/>
                <w:szCs w:val="20"/>
              </w:rPr>
              <w:t xml:space="preserve">.2 Сильный снегопад </w:t>
            </w:r>
          </w:p>
        </w:tc>
        <w:tc>
          <w:tcPr>
            <w:tcW w:w="1216" w:type="pct"/>
            <w:tcBorders>
              <w:top w:val="single" w:sz="4" w:space="0" w:color="000000"/>
              <w:left w:val="single" w:sz="4" w:space="0" w:color="000000"/>
              <w:bottom w:val="single" w:sz="4" w:space="0" w:color="000000"/>
            </w:tcBorders>
            <w:shd w:val="clear" w:color="auto" w:fill="auto"/>
          </w:tcPr>
          <w:p w14:paraId="04ABA9FB" w14:textId="77777777" w:rsidR="00FC5938" w:rsidRPr="004E00E9" w:rsidRDefault="00FC5938" w:rsidP="004E00E9">
            <w:pPr>
              <w:spacing w:line="240" w:lineRule="auto"/>
              <w:rPr>
                <w:sz w:val="20"/>
                <w:szCs w:val="20"/>
              </w:rPr>
            </w:pPr>
            <w:r w:rsidRPr="004E00E9">
              <w:rPr>
                <w:sz w:val="20"/>
                <w:szCs w:val="20"/>
              </w:rPr>
              <w:t xml:space="preserve">Гидродинамический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48A4A9BF" w14:textId="77777777" w:rsidR="00FC5938" w:rsidRPr="004E00E9" w:rsidRDefault="00FC5938" w:rsidP="004E00E9">
            <w:pPr>
              <w:spacing w:line="240" w:lineRule="auto"/>
              <w:rPr>
                <w:sz w:val="20"/>
                <w:szCs w:val="20"/>
              </w:rPr>
            </w:pPr>
            <w:r w:rsidRPr="004E00E9">
              <w:rPr>
                <w:sz w:val="20"/>
                <w:szCs w:val="20"/>
              </w:rPr>
              <w:t>Снеговая нагрузка.</w:t>
            </w:r>
          </w:p>
          <w:p w14:paraId="7010DAA0" w14:textId="77777777" w:rsidR="00FC5938" w:rsidRPr="004E00E9" w:rsidRDefault="00FC5938" w:rsidP="004E00E9">
            <w:pPr>
              <w:spacing w:line="240" w:lineRule="auto"/>
              <w:rPr>
                <w:sz w:val="20"/>
                <w:szCs w:val="20"/>
              </w:rPr>
            </w:pPr>
            <w:r w:rsidRPr="004E00E9">
              <w:rPr>
                <w:sz w:val="20"/>
                <w:szCs w:val="20"/>
              </w:rPr>
              <w:t>Снежные заносы</w:t>
            </w:r>
          </w:p>
        </w:tc>
      </w:tr>
      <w:tr w:rsidR="00FC5938" w:rsidRPr="004E00E9" w14:paraId="1308D190"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710"/>
        </w:trPr>
        <w:tc>
          <w:tcPr>
            <w:tcW w:w="999" w:type="pct"/>
            <w:tcBorders>
              <w:top w:val="single" w:sz="4" w:space="0" w:color="000000"/>
              <w:left w:val="single" w:sz="4" w:space="0" w:color="000000"/>
            </w:tcBorders>
            <w:shd w:val="clear" w:color="auto" w:fill="auto"/>
          </w:tcPr>
          <w:p w14:paraId="0935FFD1" w14:textId="7B42144A" w:rsidR="00FC5938" w:rsidRPr="004E00E9" w:rsidRDefault="00BF7547" w:rsidP="004E00E9">
            <w:pPr>
              <w:spacing w:line="240" w:lineRule="auto"/>
              <w:jc w:val="left"/>
              <w:rPr>
                <w:sz w:val="20"/>
                <w:szCs w:val="20"/>
              </w:rPr>
            </w:pPr>
            <w:r w:rsidRPr="004E00E9">
              <w:rPr>
                <w:sz w:val="20"/>
                <w:szCs w:val="20"/>
              </w:rPr>
              <w:t>3.2</w:t>
            </w:r>
            <w:r w:rsidR="00FC5938" w:rsidRPr="004E00E9">
              <w:rPr>
                <w:sz w:val="20"/>
                <w:szCs w:val="20"/>
              </w:rPr>
              <w:t>.3 Сильная метель</w:t>
            </w:r>
          </w:p>
        </w:tc>
        <w:tc>
          <w:tcPr>
            <w:tcW w:w="1216" w:type="pct"/>
            <w:tcBorders>
              <w:top w:val="single" w:sz="4" w:space="0" w:color="000000"/>
              <w:left w:val="single" w:sz="4" w:space="0" w:color="000000"/>
            </w:tcBorders>
            <w:shd w:val="clear" w:color="auto" w:fill="auto"/>
          </w:tcPr>
          <w:p w14:paraId="77A398BD" w14:textId="77777777" w:rsidR="00FC5938" w:rsidRPr="004E00E9" w:rsidRDefault="00FC5938" w:rsidP="004E00E9">
            <w:pPr>
              <w:spacing w:line="240" w:lineRule="auto"/>
              <w:rPr>
                <w:sz w:val="20"/>
                <w:szCs w:val="20"/>
              </w:rPr>
            </w:pPr>
            <w:r w:rsidRPr="004E00E9">
              <w:rPr>
                <w:sz w:val="20"/>
                <w:szCs w:val="20"/>
              </w:rPr>
              <w:t xml:space="preserve">Гидродинамический </w:t>
            </w:r>
          </w:p>
        </w:tc>
        <w:tc>
          <w:tcPr>
            <w:tcW w:w="2785" w:type="pct"/>
            <w:tcBorders>
              <w:top w:val="single" w:sz="4" w:space="0" w:color="000000"/>
              <w:left w:val="single" w:sz="4" w:space="0" w:color="000000"/>
              <w:right w:val="single" w:sz="4" w:space="0" w:color="000000"/>
            </w:tcBorders>
            <w:shd w:val="clear" w:color="auto" w:fill="auto"/>
          </w:tcPr>
          <w:p w14:paraId="5A27841E" w14:textId="77777777" w:rsidR="00FC5938" w:rsidRPr="004E00E9" w:rsidRDefault="00FC5938" w:rsidP="004E00E9">
            <w:pPr>
              <w:spacing w:line="240" w:lineRule="auto"/>
              <w:rPr>
                <w:sz w:val="20"/>
                <w:szCs w:val="20"/>
              </w:rPr>
            </w:pPr>
            <w:r w:rsidRPr="004E00E9">
              <w:rPr>
                <w:sz w:val="20"/>
                <w:szCs w:val="20"/>
              </w:rPr>
              <w:t xml:space="preserve">Снеговая нагрузка. </w:t>
            </w:r>
          </w:p>
          <w:p w14:paraId="39045DAC" w14:textId="77777777" w:rsidR="00FC5938" w:rsidRPr="004E00E9" w:rsidRDefault="00FC5938" w:rsidP="004E00E9">
            <w:pPr>
              <w:spacing w:line="240" w:lineRule="auto"/>
              <w:rPr>
                <w:sz w:val="20"/>
                <w:szCs w:val="20"/>
              </w:rPr>
            </w:pPr>
            <w:r w:rsidRPr="004E00E9">
              <w:rPr>
                <w:sz w:val="20"/>
                <w:szCs w:val="20"/>
              </w:rPr>
              <w:t xml:space="preserve">Ветровая нагрузка. </w:t>
            </w:r>
          </w:p>
          <w:p w14:paraId="778A631A" w14:textId="77777777" w:rsidR="00FC5938" w:rsidRPr="004E00E9" w:rsidRDefault="00FC5938" w:rsidP="004E00E9">
            <w:pPr>
              <w:spacing w:line="240" w:lineRule="auto"/>
              <w:rPr>
                <w:sz w:val="20"/>
                <w:szCs w:val="20"/>
              </w:rPr>
            </w:pPr>
            <w:r w:rsidRPr="004E00E9">
              <w:rPr>
                <w:sz w:val="20"/>
                <w:szCs w:val="20"/>
              </w:rPr>
              <w:t>Снежные заносы</w:t>
            </w:r>
          </w:p>
        </w:tc>
      </w:tr>
      <w:tr w:rsidR="00FC5938" w:rsidRPr="004E00E9" w14:paraId="616709E3"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val="restart"/>
            <w:tcBorders>
              <w:top w:val="single" w:sz="4" w:space="0" w:color="000000"/>
              <w:left w:val="single" w:sz="4" w:space="0" w:color="000000"/>
            </w:tcBorders>
            <w:shd w:val="clear" w:color="auto" w:fill="auto"/>
          </w:tcPr>
          <w:p w14:paraId="545C3131" w14:textId="00817C85" w:rsidR="00FC5938" w:rsidRPr="004E00E9" w:rsidRDefault="00BF7547" w:rsidP="004E00E9">
            <w:pPr>
              <w:spacing w:line="240" w:lineRule="auto"/>
              <w:jc w:val="left"/>
              <w:rPr>
                <w:sz w:val="20"/>
                <w:szCs w:val="20"/>
              </w:rPr>
            </w:pPr>
            <w:r w:rsidRPr="004E00E9">
              <w:rPr>
                <w:sz w:val="20"/>
                <w:szCs w:val="20"/>
              </w:rPr>
              <w:t>3.2</w:t>
            </w:r>
            <w:r w:rsidR="00FC5938" w:rsidRPr="004E00E9">
              <w:rPr>
                <w:sz w:val="20"/>
                <w:szCs w:val="20"/>
              </w:rPr>
              <w:t xml:space="preserve">.4 Гололед </w:t>
            </w:r>
          </w:p>
        </w:tc>
        <w:tc>
          <w:tcPr>
            <w:tcW w:w="1216" w:type="pct"/>
            <w:tcBorders>
              <w:top w:val="single" w:sz="4" w:space="0" w:color="000000"/>
              <w:left w:val="single" w:sz="4" w:space="0" w:color="000000"/>
              <w:bottom w:val="single" w:sz="4" w:space="0" w:color="000000"/>
            </w:tcBorders>
            <w:shd w:val="clear" w:color="auto" w:fill="auto"/>
          </w:tcPr>
          <w:p w14:paraId="6FD80142" w14:textId="77777777" w:rsidR="00FC5938" w:rsidRPr="004E00E9" w:rsidRDefault="00FC5938" w:rsidP="004E00E9">
            <w:pPr>
              <w:spacing w:line="240" w:lineRule="auto"/>
              <w:rPr>
                <w:sz w:val="20"/>
                <w:szCs w:val="20"/>
              </w:rPr>
            </w:pPr>
            <w:r w:rsidRPr="004E00E9">
              <w:rPr>
                <w:sz w:val="20"/>
                <w:szCs w:val="20"/>
              </w:rPr>
              <w:t>Гравитационный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4CB546B9" w14:textId="77777777" w:rsidR="00FC5938" w:rsidRPr="004E00E9" w:rsidRDefault="00FC5938" w:rsidP="004E00E9">
            <w:pPr>
              <w:spacing w:line="240" w:lineRule="auto"/>
              <w:rPr>
                <w:sz w:val="20"/>
                <w:szCs w:val="20"/>
              </w:rPr>
            </w:pPr>
            <w:r w:rsidRPr="004E00E9">
              <w:rPr>
                <w:sz w:val="20"/>
                <w:szCs w:val="20"/>
              </w:rPr>
              <w:t>Гололедная нагрузка</w:t>
            </w:r>
          </w:p>
        </w:tc>
      </w:tr>
      <w:tr w:rsidR="00FC5938" w:rsidRPr="004E00E9" w14:paraId="6C7B4309"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tcBorders>
              <w:left w:val="single" w:sz="4" w:space="0" w:color="000000"/>
              <w:bottom w:val="single" w:sz="4" w:space="0" w:color="000000"/>
            </w:tcBorders>
            <w:shd w:val="clear" w:color="auto" w:fill="auto"/>
          </w:tcPr>
          <w:p w14:paraId="48F32BC5" w14:textId="77777777" w:rsidR="00FC5938" w:rsidRPr="004E00E9" w:rsidRDefault="00FC5938" w:rsidP="004E00E9">
            <w:pPr>
              <w:spacing w:line="240" w:lineRule="auto"/>
              <w:jc w:val="left"/>
              <w:rPr>
                <w:sz w:val="20"/>
                <w:szCs w:val="20"/>
              </w:rPr>
            </w:pPr>
          </w:p>
        </w:tc>
        <w:tc>
          <w:tcPr>
            <w:tcW w:w="1216" w:type="pct"/>
            <w:tcBorders>
              <w:top w:val="single" w:sz="4" w:space="0" w:color="000000"/>
              <w:left w:val="single" w:sz="4" w:space="0" w:color="000000"/>
              <w:bottom w:val="single" w:sz="4" w:space="0" w:color="000000"/>
            </w:tcBorders>
            <w:shd w:val="clear" w:color="auto" w:fill="auto"/>
          </w:tcPr>
          <w:p w14:paraId="33E30A65" w14:textId="77777777" w:rsidR="00FC5938" w:rsidRPr="004E00E9" w:rsidRDefault="00FC5938" w:rsidP="004E00E9">
            <w:pPr>
              <w:spacing w:line="240" w:lineRule="auto"/>
              <w:rPr>
                <w:sz w:val="20"/>
                <w:szCs w:val="20"/>
              </w:rPr>
            </w:pPr>
            <w:r w:rsidRPr="004E00E9">
              <w:rPr>
                <w:sz w:val="20"/>
                <w:szCs w:val="20"/>
              </w:rPr>
              <w:t>Динамический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81298C3" w14:textId="77777777" w:rsidR="00FC5938" w:rsidRPr="004E00E9" w:rsidRDefault="00FC5938" w:rsidP="004E00E9">
            <w:pPr>
              <w:spacing w:line="240" w:lineRule="auto"/>
              <w:rPr>
                <w:sz w:val="20"/>
                <w:szCs w:val="20"/>
              </w:rPr>
            </w:pPr>
            <w:r w:rsidRPr="004E00E9">
              <w:rPr>
                <w:sz w:val="20"/>
                <w:szCs w:val="20"/>
              </w:rPr>
              <w:t>Вибрация</w:t>
            </w:r>
          </w:p>
        </w:tc>
      </w:tr>
      <w:tr w:rsidR="00FC5938" w:rsidRPr="004E00E9" w14:paraId="24B2791E"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000000"/>
            </w:tcBorders>
            <w:shd w:val="clear" w:color="auto" w:fill="auto"/>
          </w:tcPr>
          <w:p w14:paraId="4FC79413" w14:textId="51B7642F" w:rsidR="00FC5938" w:rsidRPr="004E00E9" w:rsidRDefault="00BF7547" w:rsidP="004E00E9">
            <w:pPr>
              <w:spacing w:line="240" w:lineRule="auto"/>
              <w:jc w:val="left"/>
              <w:rPr>
                <w:sz w:val="20"/>
                <w:szCs w:val="20"/>
              </w:rPr>
            </w:pPr>
            <w:r w:rsidRPr="004E00E9">
              <w:rPr>
                <w:sz w:val="20"/>
                <w:szCs w:val="20"/>
              </w:rPr>
              <w:t>3.2</w:t>
            </w:r>
            <w:r w:rsidR="00FC5938" w:rsidRPr="004E00E9">
              <w:rPr>
                <w:sz w:val="20"/>
                <w:szCs w:val="20"/>
              </w:rPr>
              <w:t>.5 Град</w:t>
            </w:r>
          </w:p>
        </w:tc>
        <w:tc>
          <w:tcPr>
            <w:tcW w:w="1216" w:type="pct"/>
            <w:tcBorders>
              <w:top w:val="single" w:sz="4" w:space="0" w:color="000000"/>
              <w:left w:val="single" w:sz="4" w:space="0" w:color="000000"/>
              <w:bottom w:val="single" w:sz="4" w:space="0" w:color="000000"/>
            </w:tcBorders>
            <w:shd w:val="clear" w:color="auto" w:fill="auto"/>
          </w:tcPr>
          <w:p w14:paraId="368874A5" w14:textId="77777777" w:rsidR="00FC5938" w:rsidRPr="004E00E9" w:rsidRDefault="00FC5938" w:rsidP="004E00E9">
            <w:pPr>
              <w:spacing w:line="240" w:lineRule="auto"/>
              <w:rPr>
                <w:sz w:val="20"/>
                <w:szCs w:val="20"/>
              </w:rPr>
            </w:pPr>
            <w:r w:rsidRPr="004E00E9">
              <w:rPr>
                <w:sz w:val="20"/>
                <w:szCs w:val="20"/>
              </w:rPr>
              <w:t xml:space="preserve">Динамический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2BEFAC51" w14:textId="77777777" w:rsidR="00FC5938" w:rsidRPr="004E00E9" w:rsidRDefault="00FC5938" w:rsidP="004E00E9">
            <w:pPr>
              <w:spacing w:line="240" w:lineRule="auto"/>
              <w:rPr>
                <w:sz w:val="20"/>
                <w:szCs w:val="20"/>
              </w:rPr>
            </w:pPr>
            <w:r w:rsidRPr="004E00E9">
              <w:rPr>
                <w:sz w:val="20"/>
                <w:szCs w:val="20"/>
              </w:rPr>
              <w:t>Удар</w:t>
            </w:r>
          </w:p>
        </w:tc>
      </w:tr>
      <w:tr w:rsidR="00FC5938" w:rsidRPr="004E00E9" w14:paraId="0214DC5A"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000000"/>
            </w:tcBorders>
            <w:shd w:val="clear" w:color="auto" w:fill="auto"/>
          </w:tcPr>
          <w:p w14:paraId="6DDD37A2" w14:textId="273EF350" w:rsidR="00FC5938" w:rsidRPr="004E00E9" w:rsidRDefault="00BF7547" w:rsidP="004E00E9">
            <w:pPr>
              <w:spacing w:line="240" w:lineRule="auto"/>
              <w:jc w:val="left"/>
              <w:rPr>
                <w:sz w:val="20"/>
                <w:szCs w:val="20"/>
              </w:rPr>
            </w:pPr>
            <w:r w:rsidRPr="004E00E9">
              <w:rPr>
                <w:sz w:val="20"/>
                <w:szCs w:val="20"/>
              </w:rPr>
              <w:t>3.3</w:t>
            </w:r>
            <w:r w:rsidR="00FC5938" w:rsidRPr="004E00E9">
              <w:rPr>
                <w:sz w:val="20"/>
                <w:szCs w:val="20"/>
              </w:rPr>
              <w:t xml:space="preserve"> Туман </w:t>
            </w:r>
          </w:p>
        </w:tc>
        <w:tc>
          <w:tcPr>
            <w:tcW w:w="1216" w:type="pct"/>
            <w:tcBorders>
              <w:top w:val="single" w:sz="4" w:space="0" w:color="000000"/>
              <w:left w:val="single" w:sz="4" w:space="0" w:color="000000"/>
              <w:bottom w:val="single" w:sz="4" w:space="0" w:color="000000"/>
            </w:tcBorders>
            <w:shd w:val="clear" w:color="auto" w:fill="auto"/>
          </w:tcPr>
          <w:p w14:paraId="5AAC237B" w14:textId="77777777" w:rsidR="00FC5938" w:rsidRPr="004E00E9" w:rsidRDefault="00FC5938" w:rsidP="004E00E9">
            <w:pPr>
              <w:spacing w:line="240" w:lineRule="auto"/>
              <w:rPr>
                <w:sz w:val="20"/>
                <w:szCs w:val="20"/>
              </w:rPr>
            </w:pPr>
            <w:r w:rsidRPr="004E00E9">
              <w:rPr>
                <w:sz w:val="20"/>
                <w:szCs w:val="20"/>
              </w:rPr>
              <w:t xml:space="preserve">Теплофизический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18DA199A" w14:textId="77777777" w:rsidR="00FC5938" w:rsidRPr="004E00E9" w:rsidRDefault="00FC5938" w:rsidP="004E00E9">
            <w:pPr>
              <w:spacing w:line="240" w:lineRule="auto"/>
              <w:rPr>
                <w:sz w:val="20"/>
                <w:szCs w:val="20"/>
              </w:rPr>
            </w:pPr>
            <w:r w:rsidRPr="004E00E9">
              <w:rPr>
                <w:sz w:val="20"/>
                <w:szCs w:val="20"/>
              </w:rPr>
              <w:t>Снижение видимости (помутнение воздуха)</w:t>
            </w:r>
          </w:p>
        </w:tc>
      </w:tr>
      <w:tr w:rsidR="00FC5938" w:rsidRPr="004E00E9" w14:paraId="186037AC"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000000"/>
            </w:tcBorders>
            <w:shd w:val="clear" w:color="auto" w:fill="auto"/>
          </w:tcPr>
          <w:p w14:paraId="75560D08" w14:textId="38D2E3D8" w:rsidR="00FC5938" w:rsidRPr="004E00E9" w:rsidRDefault="00BF7547" w:rsidP="004E00E9">
            <w:pPr>
              <w:spacing w:line="240" w:lineRule="auto"/>
              <w:jc w:val="left"/>
              <w:rPr>
                <w:sz w:val="20"/>
                <w:szCs w:val="20"/>
              </w:rPr>
            </w:pPr>
            <w:r w:rsidRPr="004E00E9">
              <w:rPr>
                <w:sz w:val="20"/>
                <w:szCs w:val="20"/>
              </w:rPr>
              <w:t>3.4</w:t>
            </w:r>
            <w:r w:rsidR="00FC5938" w:rsidRPr="004E00E9">
              <w:rPr>
                <w:sz w:val="20"/>
                <w:szCs w:val="20"/>
                <w:lang w:eastAsia="ru-RU"/>
              </w:rPr>
              <w:t xml:space="preserve"> Заморозок</w:t>
            </w:r>
          </w:p>
        </w:tc>
        <w:tc>
          <w:tcPr>
            <w:tcW w:w="1216" w:type="pct"/>
            <w:tcBorders>
              <w:top w:val="single" w:sz="4" w:space="0" w:color="000000"/>
              <w:left w:val="single" w:sz="4" w:space="0" w:color="000000"/>
              <w:bottom w:val="single" w:sz="4" w:space="0" w:color="000000"/>
            </w:tcBorders>
            <w:shd w:val="clear" w:color="auto" w:fill="auto"/>
          </w:tcPr>
          <w:p w14:paraId="013EEFC9" w14:textId="77777777" w:rsidR="00FC5938" w:rsidRPr="004E00E9" w:rsidRDefault="00FC5938" w:rsidP="004E00E9">
            <w:pPr>
              <w:spacing w:line="240" w:lineRule="auto"/>
              <w:rPr>
                <w:sz w:val="20"/>
                <w:szCs w:val="20"/>
              </w:rPr>
            </w:pPr>
            <w:r w:rsidRPr="004E00E9">
              <w:rPr>
                <w:sz w:val="20"/>
                <w:szCs w:val="20"/>
              </w:rPr>
              <w:t>Тепловой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6681B095" w14:textId="77777777" w:rsidR="00FC5938" w:rsidRPr="004E00E9" w:rsidRDefault="00FC5938" w:rsidP="004E00E9">
            <w:pPr>
              <w:spacing w:line="240" w:lineRule="auto"/>
              <w:rPr>
                <w:sz w:val="20"/>
                <w:szCs w:val="20"/>
              </w:rPr>
            </w:pPr>
            <w:r w:rsidRPr="004E00E9">
              <w:rPr>
                <w:sz w:val="20"/>
                <w:szCs w:val="20"/>
                <w:lang w:eastAsia="ru-RU"/>
              </w:rPr>
              <w:t>Охлаждение почвы, воздуха</w:t>
            </w:r>
          </w:p>
        </w:tc>
      </w:tr>
      <w:tr w:rsidR="00FC5938" w:rsidRPr="004E00E9" w14:paraId="07F80CC2"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auto"/>
            </w:tcBorders>
            <w:shd w:val="clear" w:color="auto" w:fill="auto"/>
          </w:tcPr>
          <w:p w14:paraId="3E4483DF" w14:textId="592D0778" w:rsidR="00FC5938" w:rsidRPr="004E00E9" w:rsidRDefault="00BF7547" w:rsidP="004E00E9">
            <w:pPr>
              <w:spacing w:line="240" w:lineRule="auto"/>
              <w:jc w:val="left"/>
              <w:rPr>
                <w:sz w:val="20"/>
                <w:szCs w:val="20"/>
              </w:rPr>
            </w:pPr>
            <w:r w:rsidRPr="004E00E9">
              <w:rPr>
                <w:sz w:val="20"/>
                <w:szCs w:val="20"/>
              </w:rPr>
              <w:t>3.5</w:t>
            </w:r>
            <w:r w:rsidR="00FC5938" w:rsidRPr="004E00E9">
              <w:rPr>
                <w:sz w:val="20"/>
                <w:szCs w:val="20"/>
              </w:rPr>
              <w:t xml:space="preserve"> Засуха </w:t>
            </w:r>
          </w:p>
        </w:tc>
        <w:tc>
          <w:tcPr>
            <w:tcW w:w="1216" w:type="pct"/>
            <w:tcBorders>
              <w:top w:val="single" w:sz="4" w:space="0" w:color="000000"/>
              <w:left w:val="single" w:sz="4" w:space="0" w:color="000000"/>
              <w:bottom w:val="single" w:sz="4" w:space="0" w:color="auto"/>
            </w:tcBorders>
            <w:shd w:val="clear" w:color="auto" w:fill="auto"/>
          </w:tcPr>
          <w:p w14:paraId="6583D94D" w14:textId="77777777" w:rsidR="00FC5938" w:rsidRPr="004E00E9" w:rsidRDefault="00FC5938" w:rsidP="004E00E9">
            <w:pPr>
              <w:spacing w:line="240" w:lineRule="auto"/>
              <w:rPr>
                <w:sz w:val="20"/>
                <w:szCs w:val="20"/>
              </w:rPr>
            </w:pPr>
            <w:r w:rsidRPr="004E00E9">
              <w:rPr>
                <w:sz w:val="20"/>
                <w:szCs w:val="20"/>
              </w:rPr>
              <w:t xml:space="preserve">Тепловой </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0E345045" w14:textId="77777777" w:rsidR="00FC5938" w:rsidRPr="004E00E9" w:rsidRDefault="00FC5938" w:rsidP="004E00E9">
            <w:pPr>
              <w:spacing w:line="240" w:lineRule="auto"/>
              <w:rPr>
                <w:sz w:val="20"/>
                <w:szCs w:val="20"/>
              </w:rPr>
            </w:pPr>
            <w:r w:rsidRPr="004E00E9">
              <w:rPr>
                <w:sz w:val="20"/>
                <w:szCs w:val="20"/>
              </w:rPr>
              <w:t>Нагревание почвы, воздуха</w:t>
            </w:r>
          </w:p>
        </w:tc>
      </w:tr>
      <w:tr w:rsidR="00FC5938" w:rsidRPr="004E00E9" w14:paraId="3D8484E7"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tcBorders>
              <w:top w:val="single" w:sz="4" w:space="0" w:color="000000"/>
              <w:left w:val="single" w:sz="4" w:space="0" w:color="000000"/>
              <w:bottom w:val="single" w:sz="4" w:space="0" w:color="auto"/>
            </w:tcBorders>
            <w:shd w:val="clear" w:color="auto" w:fill="auto"/>
          </w:tcPr>
          <w:p w14:paraId="520E2FF7" w14:textId="0AF8565F" w:rsidR="00FC5938" w:rsidRPr="004E00E9" w:rsidRDefault="00BF7547" w:rsidP="004E00E9">
            <w:pPr>
              <w:spacing w:line="240" w:lineRule="auto"/>
              <w:jc w:val="left"/>
              <w:rPr>
                <w:sz w:val="20"/>
                <w:szCs w:val="20"/>
              </w:rPr>
            </w:pPr>
            <w:r w:rsidRPr="004E00E9">
              <w:rPr>
                <w:sz w:val="20"/>
                <w:szCs w:val="20"/>
              </w:rPr>
              <w:t>3.6</w:t>
            </w:r>
            <w:r w:rsidR="00FC5938" w:rsidRPr="004E00E9">
              <w:rPr>
                <w:sz w:val="20"/>
                <w:szCs w:val="20"/>
                <w:lang w:eastAsia="ru-RU"/>
              </w:rPr>
              <w:t xml:space="preserve"> Суховей </w:t>
            </w:r>
          </w:p>
        </w:tc>
        <w:tc>
          <w:tcPr>
            <w:tcW w:w="1216" w:type="pct"/>
            <w:tcBorders>
              <w:top w:val="single" w:sz="4" w:space="0" w:color="000000"/>
              <w:left w:val="single" w:sz="4" w:space="0" w:color="000000"/>
              <w:bottom w:val="single" w:sz="4" w:space="0" w:color="auto"/>
            </w:tcBorders>
            <w:shd w:val="clear" w:color="auto" w:fill="auto"/>
          </w:tcPr>
          <w:p w14:paraId="0552E722" w14:textId="77777777" w:rsidR="00FC5938" w:rsidRPr="004E00E9" w:rsidRDefault="00FC5938" w:rsidP="004E00E9">
            <w:pPr>
              <w:spacing w:line="240" w:lineRule="auto"/>
              <w:rPr>
                <w:sz w:val="20"/>
                <w:szCs w:val="20"/>
              </w:rPr>
            </w:pPr>
            <w:r w:rsidRPr="004E00E9">
              <w:rPr>
                <w:sz w:val="20"/>
                <w:szCs w:val="20"/>
              </w:rPr>
              <w:t>Аэродинамический Тепловой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4FD51B48" w14:textId="3D08D24E" w:rsidR="00FC5938" w:rsidRPr="004E00E9" w:rsidRDefault="00FC5938" w:rsidP="004E00E9">
            <w:pPr>
              <w:spacing w:line="240" w:lineRule="auto"/>
              <w:rPr>
                <w:sz w:val="20"/>
                <w:szCs w:val="20"/>
              </w:rPr>
            </w:pPr>
            <w:r w:rsidRPr="004E00E9">
              <w:rPr>
                <w:sz w:val="20"/>
                <w:szCs w:val="20"/>
                <w:lang w:eastAsia="ru-RU"/>
              </w:rPr>
              <w:t>Иссушение почвы</w:t>
            </w:r>
          </w:p>
        </w:tc>
      </w:tr>
      <w:tr w:rsidR="00FC5938" w:rsidRPr="004E00E9" w14:paraId="26B6F5F6" w14:textId="77777777" w:rsidTr="00FC593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5000" w:type="pct"/>
            <w:gridSpan w:val="3"/>
            <w:tcBorders>
              <w:top w:val="single" w:sz="4" w:space="0" w:color="000000"/>
              <w:left w:val="single" w:sz="4" w:space="0" w:color="000000"/>
              <w:bottom w:val="single" w:sz="4" w:space="0" w:color="auto"/>
              <w:right w:val="single" w:sz="4" w:space="0" w:color="000000"/>
            </w:tcBorders>
            <w:shd w:val="clear" w:color="auto" w:fill="auto"/>
          </w:tcPr>
          <w:p w14:paraId="1FEB7367" w14:textId="77777777" w:rsidR="00FC5938" w:rsidRPr="004E00E9" w:rsidRDefault="00FC5938" w:rsidP="004E00E9">
            <w:pPr>
              <w:spacing w:line="240" w:lineRule="auto"/>
              <w:rPr>
                <w:sz w:val="20"/>
                <w:szCs w:val="20"/>
              </w:rPr>
            </w:pPr>
            <w:r w:rsidRPr="004E00E9">
              <w:rPr>
                <w:sz w:val="20"/>
                <w:szCs w:val="20"/>
              </w:rPr>
              <w:t>4. Природные пожары</w:t>
            </w:r>
          </w:p>
        </w:tc>
      </w:tr>
      <w:tr w:rsidR="00FC5938" w:rsidRPr="004E00E9" w14:paraId="3323F9E8"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190"/>
        </w:trPr>
        <w:tc>
          <w:tcPr>
            <w:tcW w:w="999" w:type="pct"/>
            <w:vMerge w:val="restart"/>
            <w:tcBorders>
              <w:top w:val="single" w:sz="4" w:space="0" w:color="000000"/>
              <w:left w:val="single" w:sz="4" w:space="0" w:color="000000"/>
            </w:tcBorders>
            <w:shd w:val="clear" w:color="auto" w:fill="auto"/>
          </w:tcPr>
          <w:p w14:paraId="1B43DB13" w14:textId="1D400B93" w:rsidR="00FC5938" w:rsidRPr="004E00E9" w:rsidRDefault="00FC5938" w:rsidP="004E00E9">
            <w:pPr>
              <w:spacing w:line="240" w:lineRule="auto"/>
              <w:jc w:val="left"/>
              <w:rPr>
                <w:sz w:val="20"/>
                <w:szCs w:val="20"/>
              </w:rPr>
            </w:pPr>
            <w:r w:rsidRPr="004E00E9">
              <w:rPr>
                <w:sz w:val="20"/>
                <w:szCs w:val="20"/>
              </w:rPr>
              <w:t>4.1 Пожар ландшафтный, степной, лесной</w:t>
            </w:r>
          </w:p>
        </w:tc>
        <w:tc>
          <w:tcPr>
            <w:tcW w:w="1216" w:type="pct"/>
            <w:tcBorders>
              <w:top w:val="single" w:sz="4" w:space="0" w:color="000000"/>
              <w:left w:val="single" w:sz="4" w:space="0" w:color="000000"/>
              <w:bottom w:val="single" w:sz="4" w:space="0" w:color="auto"/>
            </w:tcBorders>
            <w:shd w:val="clear" w:color="auto" w:fill="auto"/>
          </w:tcPr>
          <w:p w14:paraId="153825B9" w14:textId="77777777" w:rsidR="00FC5938" w:rsidRPr="004E00E9" w:rsidRDefault="00FC5938" w:rsidP="004E00E9">
            <w:pPr>
              <w:spacing w:line="240" w:lineRule="auto"/>
              <w:rPr>
                <w:sz w:val="20"/>
                <w:szCs w:val="20"/>
              </w:rPr>
            </w:pPr>
            <w:r w:rsidRPr="004E00E9">
              <w:rPr>
                <w:sz w:val="20"/>
                <w:szCs w:val="20"/>
              </w:rPr>
              <w:t>Теплофизический</w:t>
            </w:r>
          </w:p>
        </w:tc>
        <w:tc>
          <w:tcPr>
            <w:tcW w:w="2785" w:type="pct"/>
            <w:tcBorders>
              <w:top w:val="single" w:sz="4" w:space="0" w:color="000000"/>
              <w:left w:val="single" w:sz="4" w:space="0" w:color="000000"/>
              <w:right w:val="single" w:sz="4" w:space="0" w:color="000000"/>
            </w:tcBorders>
            <w:shd w:val="clear" w:color="auto" w:fill="auto"/>
          </w:tcPr>
          <w:p w14:paraId="260BD811" w14:textId="77777777" w:rsidR="00FC5938" w:rsidRPr="004E00E9" w:rsidRDefault="00FC5938" w:rsidP="004E00E9">
            <w:pPr>
              <w:spacing w:line="240" w:lineRule="auto"/>
              <w:rPr>
                <w:sz w:val="20"/>
                <w:szCs w:val="20"/>
              </w:rPr>
            </w:pPr>
            <w:r w:rsidRPr="004E00E9">
              <w:rPr>
                <w:sz w:val="20"/>
                <w:szCs w:val="20"/>
              </w:rPr>
              <w:t>Пламя.</w:t>
            </w:r>
          </w:p>
          <w:p w14:paraId="2F6CBDF2" w14:textId="77777777" w:rsidR="00FC5938" w:rsidRPr="004E00E9" w:rsidRDefault="00FC5938" w:rsidP="004E00E9">
            <w:pPr>
              <w:spacing w:line="240" w:lineRule="auto"/>
              <w:rPr>
                <w:sz w:val="20"/>
                <w:szCs w:val="20"/>
              </w:rPr>
            </w:pPr>
            <w:r w:rsidRPr="004E00E9">
              <w:rPr>
                <w:sz w:val="20"/>
                <w:szCs w:val="20"/>
              </w:rPr>
              <w:t>Нагрев тепловым потоком.</w:t>
            </w:r>
          </w:p>
          <w:p w14:paraId="79BFC879" w14:textId="77777777" w:rsidR="00FC5938" w:rsidRPr="004E00E9" w:rsidRDefault="00FC5938" w:rsidP="004E00E9">
            <w:pPr>
              <w:spacing w:line="240" w:lineRule="auto"/>
              <w:rPr>
                <w:sz w:val="20"/>
                <w:szCs w:val="20"/>
              </w:rPr>
            </w:pPr>
            <w:r w:rsidRPr="004E00E9">
              <w:rPr>
                <w:sz w:val="20"/>
                <w:szCs w:val="20"/>
              </w:rPr>
              <w:t>Тепловой удар.</w:t>
            </w:r>
          </w:p>
          <w:p w14:paraId="4D7AC8CF" w14:textId="77777777" w:rsidR="00FC5938" w:rsidRPr="004E00E9" w:rsidRDefault="00FC5938" w:rsidP="004E00E9">
            <w:pPr>
              <w:spacing w:line="240" w:lineRule="auto"/>
              <w:rPr>
                <w:sz w:val="20"/>
                <w:szCs w:val="20"/>
              </w:rPr>
            </w:pPr>
            <w:r w:rsidRPr="004E00E9">
              <w:rPr>
                <w:sz w:val="20"/>
                <w:szCs w:val="20"/>
              </w:rPr>
              <w:t>Помутнение воздуха.</w:t>
            </w:r>
          </w:p>
          <w:p w14:paraId="7A769AF7" w14:textId="77777777" w:rsidR="00FC5938" w:rsidRPr="004E00E9" w:rsidRDefault="00FC5938" w:rsidP="004E00E9">
            <w:pPr>
              <w:spacing w:line="240" w:lineRule="auto"/>
              <w:rPr>
                <w:sz w:val="20"/>
                <w:szCs w:val="20"/>
              </w:rPr>
            </w:pPr>
            <w:r w:rsidRPr="004E00E9">
              <w:rPr>
                <w:sz w:val="20"/>
                <w:szCs w:val="20"/>
              </w:rPr>
              <w:t>Опасные дымы</w:t>
            </w:r>
          </w:p>
        </w:tc>
      </w:tr>
      <w:tr w:rsidR="00FC5938" w:rsidRPr="004E00E9" w14:paraId="554FD660" w14:textId="77777777" w:rsidTr="00FE61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999" w:type="pct"/>
            <w:vMerge/>
            <w:tcBorders>
              <w:left w:val="single" w:sz="4" w:space="0" w:color="000000"/>
              <w:bottom w:val="single" w:sz="4" w:space="0" w:color="000000"/>
            </w:tcBorders>
            <w:shd w:val="clear" w:color="auto" w:fill="auto"/>
          </w:tcPr>
          <w:p w14:paraId="0636FCA5" w14:textId="77777777" w:rsidR="00FC5938" w:rsidRPr="004E00E9" w:rsidRDefault="00FC5938" w:rsidP="004E00E9">
            <w:pPr>
              <w:spacing w:line="240" w:lineRule="auto"/>
              <w:rPr>
                <w:sz w:val="20"/>
                <w:szCs w:val="20"/>
              </w:rPr>
            </w:pPr>
          </w:p>
        </w:tc>
        <w:tc>
          <w:tcPr>
            <w:tcW w:w="1216" w:type="pct"/>
            <w:tcBorders>
              <w:top w:val="single" w:sz="4" w:space="0" w:color="auto"/>
              <w:left w:val="single" w:sz="4" w:space="0" w:color="000000"/>
              <w:bottom w:val="single" w:sz="4" w:space="0" w:color="000000"/>
            </w:tcBorders>
            <w:shd w:val="clear" w:color="auto" w:fill="auto"/>
          </w:tcPr>
          <w:p w14:paraId="068704BC" w14:textId="77777777" w:rsidR="00FC5938" w:rsidRPr="004E00E9" w:rsidRDefault="00FC5938" w:rsidP="004E00E9">
            <w:pPr>
              <w:spacing w:line="240" w:lineRule="auto"/>
              <w:rPr>
                <w:sz w:val="20"/>
                <w:szCs w:val="20"/>
              </w:rPr>
            </w:pPr>
            <w:r w:rsidRPr="004E00E9">
              <w:rPr>
                <w:sz w:val="20"/>
                <w:szCs w:val="20"/>
              </w:rPr>
              <w:t>Химический</w:t>
            </w:r>
          </w:p>
        </w:tc>
        <w:tc>
          <w:tcPr>
            <w:tcW w:w="2785" w:type="pct"/>
            <w:tcBorders>
              <w:top w:val="single" w:sz="4" w:space="0" w:color="000000"/>
              <w:left w:val="single" w:sz="4" w:space="0" w:color="000000"/>
              <w:bottom w:val="single" w:sz="4" w:space="0" w:color="000000"/>
              <w:right w:val="single" w:sz="4" w:space="0" w:color="000000"/>
            </w:tcBorders>
            <w:shd w:val="clear" w:color="auto" w:fill="auto"/>
          </w:tcPr>
          <w:p w14:paraId="04CD5C05" w14:textId="77777777" w:rsidR="00FC5938" w:rsidRPr="004E00E9" w:rsidRDefault="00FC5938" w:rsidP="004E00E9">
            <w:pPr>
              <w:spacing w:line="240" w:lineRule="auto"/>
              <w:rPr>
                <w:sz w:val="20"/>
                <w:szCs w:val="20"/>
              </w:rPr>
            </w:pPr>
            <w:r w:rsidRPr="004E00E9">
              <w:rPr>
                <w:sz w:val="20"/>
                <w:szCs w:val="20"/>
              </w:rPr>
              <w:t>Загрязнение атмосферы, почвы, грунтов, гидросферы</w:t>
            </w:r>
          </w:p>
        </w:tc>
      </w:tr>
    </w:tbl>
    <w:p w14:paraId="72E0014E" w14:textId="77777777" w:rsidR="00FC5938" w:rsidRPr="004E00E9" w:rsidRDefault="00FC5938" w:rsidP="004E00E9">
      <w:pPr>
        <w:spacing w:before="120" w:line="276" w:lineRule="auto"/>
        <w:ind w:firstLine="709"/>
        <w:rPr>
          <w:szCs w:val="24"/>
        </w:rPr>
      </w:pPr>
      <w:r w:rsidRPr="004E00E9">
        <w:rPr>
          <w:szCs w:val="24"/>
        </w:rPr>
        <w:t xml:space="preserve">На территории Хакуринохабльского сельского поселения Шовгеновского муниципального района Республики Адыгея могут возникнуть проявления следующих возможных опасных природных процессов: </w:t>
      </w:r>
    </w:p>
    <w:p w14:paraId="169F04C6" w14:textId="77777777" w:rsidR="00FC5938" w:rsidRPr="004E00E9" w:rsidRDefault="00FC5938" w:rsidP="004E00E9">
      <w:pPr>
        <w:spacing w:line="276" w:lineRule="auto"/>
        <w:ind w:firstLine="426"/>
        <w:rPr>
          <w:szCs w:val="24"/>
        </w:rPr>
      </w:pPr>
      <w:r w:rsidRPr="004E00E9">
        <w:rPr>
          <w:szCs w:val="24"/>
        </w:rPr>
        <w:t>1. Опасные геофизические явления (землетрясение);</w:t>
      </w:r>
    </w:p>
    <w:p w14:paraId="6D86E815" w14:textId="77777777" w:rsidR="00FC5938" w:rsidRPr="004E00E9" w:rsidRDefault="00FC5938" w:rsidP="004E00E9">
      <w:pPr>
        <w:spacing w:line="276" w:lineRule="auto"/>
        <w:ind w:firstLine="426"/>
        <w:rPr>
          <w:szCs w:val="24"/>
        </w:rPr>
      </w:pPr>
      <w:r w:rsidRPr="004E00E9">
        <w:rPr>
          <w:szCs w:val="24"/>
        </w:rPr>
        <w:t>2. Опасные метеорологические явления (очень сильный ветер; очень сильный дождь; сильный ливень; продолжительный сильный дождь; очень сильный снег (снегопад); сильная жара; крупный град; сильное гололедно-изморозевое отложение; заморозки; засуха атмосферная; засуха почвенная; комплекс неблагоприятных явлений);</w:t>
      </w:r>
    </w:p>
    <w:p w14:paraId="6B826AC2" w14:textId="77777777" w:rsidR="00FC5938" w:rsidRPr="004E00E9" w:rsidRDefault="00FC5938" w:rsidP="004E00E9">
      <w:pPr>
        <w:spacing w:line="276" w:lineRule="auto"/>
        <w:ind w:firstLine="426"/>
        <w:rPr>
          <w:szCs w:val="24"/>
        </w:rPr>
      </w:pPr>
      <w:r w:rsidRPr="004E00E9">
        <w:rPr>
          <w:szCs w:val="24"/>
        </w:rPr>
        <w:t>3. Опасные гидрологические явления (высокие уровни воды (дождевой паводок);</w:t>
      </w:r>
    </w:p>
    <w:p w14:paraId="05467B82" w14:textId="77777777" w:rsidR="00FC5938" w:rsidRPr="004E00E9" w:rsidRDefault="00FC5938" w:rsidP="004E00E9">
      <w:pPr>
        <w:spacing w:line="276" w:lineRule="auto"/>
        <w:ind w:firstLine="426"/>
        <w:rPr>
          <w:szCs w:val="24"/>
        </w:rPr>
      </w:pPr>
      <w:r w:rsidRPr="004E00E9">
        <w:rPr>
          <w:szCs w:val="24"/>
        </w:rPr>
        <w:t>4. Опасные явления в лесах (лесные пожары и другие ландшафтные (природные) пожары).</w:t>
      </w:r>
    </w:p>
    <w:p w14:paraId="7BFCD468" w14:textId="77777777" w:rsidR="00FC5938" w:rsidRPr="004E00E9" w:rsidRDefault="00FC5938" w:rsidP="004E00E9">
      <w:pPr>
        <w:pStyle w:val="40"/>
        <w:spacing w:before="120" w:line="276" w:lineRule="auto"/>
        <w:rPr>
          <w:rFonts w:ascii="Times New Roman" w:hAnsi="Times New Roman" w:cs="Times New Roman"/>
          <w:b/>
          <w:i w:val="0"/>
          <w:color w:val="auto"/>
          <w:szCs w:val="24"/>
        </w:rPr>
      </w:pPr>
      <w:bookmarkStart w:id="314" w:name="_Toc106267899"/>
      <w:bookmarkStart w:id="315" w:name="_Toc153497511"/>
      <w:bookmarkStart w:id="316" w:name="_Toc154153316"/>
      <w:bookmarkStart w:id="317" w:name="_Toc183611988"/>
      <w:r w:rsidRPr="004E00E9">
        <w:rPr>
          <w:rFonts w:ascii="Times New Roman" w:hAnsi="Times New Roman" w:cs="Times New Roman"/>
          <w:b/>
          <w:i w:val="0"/>
          <w:color w:val="auto"/>
          <w:szCs w:val="24"/>
        </w:rPr>
        <w:t>5.1.1 Опасные гидрологические явления</w:t>
      </w:r>
      <w:bookmarkEnd w:id="314"/>
      <w:bookmarkEnd w:id="315"/>
      <w:bookmarkEnd w:id="316"/>
      <w:bookmarkEnd w:id="317"/>
    </w:p>
    <w:p w14:paraId="2D6DA41A" w14:textId="77777777" w:rsidR="00FC5938" w:rsidRPr="004E00E9" w:rsidRDefault="00FC5938" w:rsidP="004E00E9">
      <w:pPr>
        <w:spacing w:line="276" w:lineRule="auto"/>
        <w:ind w:firstLine="709"/>
        <w:rPr>
          <w:szCs w:val="24"/>
        </w:rPr>
      </w:pPr>
      <w:r w:rsidRPr="004E00E9">
        <w:rPr>
          <w:szCs w:val="24"/>
        </w:rPr>
        <w:t>Риски подтопления (затопления) на территории Хакуринохабльского сельского поселения можно подразделить на 3 категории:</w:t>
      </w:r>
    </w:p>
    <w:p w14:paraId="623D38E8" w14:textId="77777777" w:rsidR="00FC5938" w:rsidRPr="004E00E9" w:rsidRDefault="00FC5938" w:rsidP="004E00E9">
      <w:pPr>
        <w:spacing w:line="276" w:lineRule="auto"/>
        <w:ind w:firstLine="426"/>
        <w:rPr>
          <w:szCs w:val="24"/>
        </w:rPr>
      </w:pPr>
      <w:r w:rsidRPr="004E00E9">
        <w:rPr>
          <w:szCs w:val="24"/>
        </w:rPr>
        <w:t>1. Риски весеннего половодья.</w:t>
      </w:r>
    </w:p>
    <w:p w14:paraId="61BD16B6" w14:textId="77777777" w:rsidR="00FC5938" w:rsidRPr="004E00E9" w:rsidRDefault="00FC5938" w:rsidP="004E00E9">
      <w:pPr>
        <w:spacing w:line="276" w:lineRule="auto"/>
        <w:ind w:firstLine="426"/>
        <w:rPr>
          <w:szCs w:val="24"/>
        </w:rPr>
      </w:pPr>
      <w:r w:rsidRPr="004E00E9">
        <w:rPr>
          <w:szCs w:val="24"/>
        </w:rPr>
        <w:t>2. Риски наводнений, формируемые интенсивными дождями.</w:t>
      </w:r>
    </w:p>
    <w:p w14:paraId="2E1D3CAE" w14:textId="77777777" w:rsidR="00FC5938" w:rsidRPr="004E00E9" w:rsidRDefault="00FC5938" w:rsidP="004E00E9">
      <w:pPr>
        <w:spacing w:line="276" w:lineRule="auto"/>
        <w:ind w:firstLine="426"/>
        <w:rPr>
          <w:szCs w:val="24"/>
        </w:rPr>
      </w:pPr>
      <w:r w:rsidRPr="004E00E9">
        <w:rPr>
          <w:szCs w:val="24"/>
        </w:rPr>
        <w:t>3. Риски затопления (подтопления), формируемые другими гидрологическими явлениями (штормовой нагон, подтопление грунтовыми водами).</w:t>
      </w:r>
    </w:p>
    <w:p w14:paraId="32AD9CA7" w14:textId="77777777" w:rsidR="00FC5938" w:rsidRPr="004E00E9" w:rsidRDefault="00FC5938" w:rsidP="004E00E9">
      <w:pPr>
        <w:spacing w:line="276" w:lineRule="auto"/>
        <w:ind w:firstLine="709"/>
        <w:rPr>
          <w:szCs w:val="24"/>
        </w:rPr>
      </w:pPr>
      <w:r w:rsidRPr="004E00E9">
        <w:rPr>
          <w:szCs w:val="24"/>
        </w:rPr>
        <w:t>На территории Хакуринохабльского сельского поселения вероятны наводнения, формируемые интенсивными дождями.</w:t>
      </w:r>
    </w:p>
    <w:p w14:paraId="495F8A69" w14:textId="54622DA2" w:rsidR="00FC5938" w:rsidRPr="004E00E9" w:rsidRDefault="00FC5938" w:rsidP="004E00E9">
      <w:pPr>
        <w:spacing w:line="276" w:lineRule="auto"/>
        <w:ind w:firstLine="709"/>
        <w:rPr>
          <w:szCs w:val="24"/>
        </w:rPr>
      </w:pPr>
      <w:r w:rsidRPr="004E00E9">
        <w:rPr>
          <w:szCs w:val="24"/>
        </w:rPr>
        <w:t>О</w:t>
      </w:r>
      <w:r w:rsidR="00621523" w:rsidRPr="004E00E9">
        <w:rPr>
          <w:szCs w:val="24"/>
        </w:rPr>
        <w:t>бъекты экономики</w:t>
      </w:r>
      <w:r w:rsidRPr="004E00E9">
        <w:rPr>
          <w:szCs w:val="24"/>
        </w:rPr>
        <w:t>, линии электропередач, автодороги, мосты не попадают в зону возможного затопления.</w:t>
      </w:r>
    </w:p>
    <w:p w14:paraId="714DAC84" w14:textId="7F04C839" w:rsidR="00FC5938" w:rsidRPr="004E00E9" w:rsidRDefault="00FC5938" w:rsidP="004E00E9">
      <w:pPr>
        <w:spacing w:line="276" w:lineRule="auto"/>
        <w:ind w:firstLine="709"/>
        <w:rPr>
          <w:szCs w:val="24"/>
        </w:rPr>
      </w:pPr>
      <w:r w:rsidRPr="004E00E9">
        <w:rPr>
          <w:szCs w:val="24"/>
        </w:rPr>
        <w:t>На территории населенных пунктов подтопление связано</w:t>
      </w:r>
      <w:r w:rsidR="00FE6171" w:rsidRPr="004E00E9">
        <w:rPr>
          <w:szCs w:val="24"/>
        </w:rPr>
        <w:t>,</w:t>
      </w:r>
      <w:r w:rsidRPr="004E00E9">
        <w:rPr>
          <w:szCs w:val="24"/>
        </w:rPr>
        <w:t xml:space="preserve"> как правило</w:t>
      </w:r>
      <w:r w:rsidR="00FE6171" w:rsidRPr="004E00E9">
        <w:rPr>
          <w:szCs w:val="24"/>
        </w:rPr>
        <w:t>,</w:t>
      </w:r>
      <w:r w:rsidRPr="004E00E9">
        <w:rPr>
          <w:szCs w:val="24"/>
        </w:rPr>
        <w:t xml:space="preserve"> с техногенными факторами: утечк</w:t>
      </w:r>
      <w:r w:rsidR="00FE6171" w:rsidRPr="004E00E9">
        <w:rPr>
          <w:szCs w:val="24"/>
        </w:rPr>
        <w:t>ам</w:t>
      </w:r>
      <w:r w:rsidRPr="004E00E9">
        <w:rPr>
          <w:szCs w:val="24"/>
        </w:rPr>
        <w:t>и из водопроводных и канализационных систем, неудовлетворительн</w:t>
      </w:r>
      <w:r w:rsidR="00FE6171" w:rsidRPr="004E00E9">
        <w:rPr>
          <w:szCs w:val="24"/>
        </w:rPr>
        <w:t>ым</w:t>
      </w:r>
      <w:r w:rsidRPr="004E00E9">
        <w:rPr>
          <w:szCs w:val="24"/>
        </w:rPr>
        <w:t xml:space="preserve"> состояние</w:t>
      </w:r>
      <w:r w:rsidR="00FE6171" w:rsidRPr="004E00E9">
        <w:rPr>
          <w:szCs w:val="24"/>
        </w:rPr>
        <w:t>м</w:t>
      </w:r>
      <w:r w:rsidRPr="004E00E9">
        <w:rPr>
          <w:szCs w:val="24"/>
        </w:rPr>
        <w:t xml:space="preserve"> или отсутствие</w:t>
      </w:r>
      <w:r w:rsidR="00FE6171" w:rsidRPr="004E00E9">
        <w:rPr>
          <w:szCs w:val="24"/>
        </w:rPr>
        <w:t>м</w:t>
      </w:r>
      <w:r w:rsidRPr="004E00E9">
        <w:rPr>
          <w:szCs w:val="24"/>
        </w:rPr>
        <w:t xml:space="preserve"> систем отводов дождевых вод. С подтоплением могут быть связаны значительные деформации инженерных сооружений, особенно в местах развития просадочных и набухающих грунтов.</w:t>
      </w:r>
    </w:p>
    <w:p w14:paraId="4BE04401" w14:textId="77777777" w:rsidR="00FC5938" w:rsidRPr="004E00E9" w:rsidRDefault="00FC5938" w:rsidP="004E00E9">
      <w:pPr>
        <w:pStyle w:val="021216b"/>
        <w:jc w:val="both"/>
      </w:pPr>
      <w:bookmarkStart w:id="318" w:name="_Toc106267900"/>
      <w:bookmarkStart w:id="319" w:name="_Toc153497512"/>
      <w:bookmarkStart w:id="320" w:name="_Toc154153317"/>
      <w:bookmarkStart w:id="321" w:name="_Toc183611989"/>
      <w:r w:rsidRPr="004E00E9">
        <w:t xml:space="preserve">5.1.2 </w:t>
      </w:r>
      <w:bookmarkEnd w:id="318"/>
      <w:r w:rsidRPr="004E00E9">
        <w:t>Опасные явления в лесах (лесные пожары и другие ландшафтные (природные) пожары)</w:t>
      </w:r>
      <w:bookmarkEnd w:id="319"/>
      <w:bookmarkEnd w:id="320"/>
      <w:bookmarkEnd w:id="321"/>
    </w:p>
    <w:p w14:paraId="759DC489" w14:textId="12EAF20D" w:rsidR="00FC5938" w:rsidRPr="004E00E9" w:rsidRDefault="00FC5938" w:rsidP="004E00E9">
      <w:pPr>
        <w:autoSpaceDE w:val="0"/>
        <w:autoSpaceDN w:val="0"/>
        <w:adjustRightInd w:val="0"/>
        <w:spacing w:line="276" w:lineRule="auto"/>
        <w:ind w:firstLine="709"/>
        <w:rPr>
          <w:szCs w:val="24"/>
          <w:lang w:eastAsia="x-none"/>
        </w:rPr>
      </w:pPr>
      <w:r w:rsidRPr="004E00E9">
        <w:rPr>
          <w:szCs w:val="24"/>
          <w:lang w:eastAsia="x-none"/>
        </w:rPr>
        <w:t>Не локализованы крупные лесные пожары и другие ландшафтные (природные) пожары (площадью 25 га и более в зоне наземной охраны лесов и 200 га и более в зоне авиационной охраны лесов), действующие более 3 суток с момента обнаружения, в отношении которых в установленном порядке не принималось решение о прекращении или приостановке работ по тушению лесного пожара и другого ландшафтного (природного) пожара</w:t>
      </w:r>
      <w:r w:rsidR="00FE6171" w:rsidRPr="004E00E9">
        <w:rPr>
          <w:szCs w:val="24"/>
          <w:lang w:eastAsia="x-none"/>
        </w:rPr>
        <w:t>,</w:t>
      </w:r>
      <w:r w:rsidRPr="004E00E9">
        <w:rPr>
          <w:szCs w:val="24"/>
          <w:lang w:eastAsia="x-none"/>
        </w:rPr>
        <w:t xml:space="preserve"> и (или) более 5 суток действуют нелокализованные лесные пожары и другие ландшафтные (природные) пожары, находящиеся в пределах 5-километровой зоны вокруг населенного пункта или объекта инфраструктуры, и (или) на тушение пожаров привлечено более 50</w:t>
      </w:r>
      <w:r w:rsidR="00EA0485" w:rsidRPr="004E00E9">
        <w:rPr>
          <w:szCs w:val="24"/>
          <w:lang w:eastAsia="x-none"/>
        </w:rPr>
        <w:t xml:space="preserve"> </w:t>
      </w:r>
      <w:r w:rsidRPr="004E00E9">
        <w:rPr>
          <w:szCs w:val="24"/>
          <w:lang w:eastAsia="x-none"/>
        </w:rPr>
        <w:t>% лесопожарных формирований, пожарной техники и оборудования, предусмотренных планом тушения пожаров соответствующих лесничеств, и резерва, предусмотренного сводным планом тушения лесных пожаров субъекта Российской Федерации.</w:t>
      </w:r>
    </w:p>
    <w:p w14:paraId="4089A45F" w14:textId="77777777" w:rsidR="00FC5938" w:rsidRPr="004E00E9" w:rsidRDefault="00FC5938" w:rsidP="004E00E9">
      <w:pPr>
        <w:autoSpaceDE w:val="0"/>
        <w:autoSpaceDN w:val="0"/>
        <w:adjustRightInd w:val="0"/>
        <w:spacing w:line="276" w:lineRule="auto"/>
        <w:ind w:firstLine="709"/>
        <w:rPr>
          <w:szCs w:val="24"/>
          <w:lang w:eastAsia="x-none"/>
        </w:rPr>
      </w:pPr>
      <w:r w:rsidRPr="004E00E9">
        <w:rPr>
          <w:szCs w:val="24"/>
          <w:lang w:eastAsia="x-none"/>
        </w:rPr>
        <w:t xml:space="preserve">На территории </w:t>
      </w:r>
      <w:r w:rsidRPr="004E00E9">
        <w:rPr>
          <w:szCs w:val="24"/>
        </w:rPr>
        <w:t>Хакуринохабльского сельского поселения</w:t>
      </w:r>
      <w:r w:rsidRPr="004E00E9">
        <w:rPr>
          <w:szCs w:val="24"/>
          <w:lang w:eastAsia="x-none"/>
        </w:rPr>
        <w:t xml:space="preserve"> находится одно лесничество — Красногвардейское лесничество, площадь лесничества составляет 21643 га. Площадь лесного фонда Красногвардейского лесничества на территории </w:t>
      </w:r>
      <w:r w:rsidRPr="004E00E9">
        <w:rPr>
          <w:szCs w:val="24"/>
        </w:rPr>
        <w:t>Хакуринохабльского</w:t>
      </w:r>
      <w:r w:rsidRPr="004E00E9">
        <w:rPr>
          <w:szCs w:val="24"/>
          <w:lang w:eastAsia="x-none"/>
        </w:rPr>
        <w:t xml:space="preserve"> сельского поселения составляет 1618,6 га. Основными лесообразующими породами являются: дуб байрачный низкоствольный, ясень обыкновенный, ясень зеленый, клен полевой, вяз мелколистный, акация белая, гледичия, тополь белый и ива древовидная.</w:t>
      </w:r>
    </w:p>
    <w:p w14:paraId="7B7399DD" w14:textId="3C8F415E" w:rsidR="00FC5938" w:rsidRPr="004E00E9" w:rsidRDefault="00FC5938" w:rsidP="004E00E9">
      <w:pPr>
        <w:autoSpaceDE w:val="0"/>
        <w:autoSpaceDN w:val="0"/>
        <w:adjustRightInd w:val="0"/>
        <w:spacing w:line="276" w:lineRule="auto"/>
        <w:ind w:firstLine="709"/>
        <w:rPr>
          <w:szCs w:val="24"/>
          <w:lang w:eastAsia="x-none"/>
        </w:rPr>
      </w:pPr>
      <w:r w:rsidRPr="004E00E9">
        <w:rPr>
          <w:szCs w:val="24"/>
          <w:lang w:eastAsia="x-none"/>
        </w:rPr>
        <w:t xml:space="preserve">В зону высокой пожарной опасности ни один населенный пункт </w:t>
      </w:r>
      <w:r w:rsidRPr="004E00E9">
        <w:rPr>
          <w:szCs w:val="24"/>
        </w:rPr>
        <w:t>Хакуринохабльского сельского поселения</w:t>
      </w:r>
      <w:r w:rsidRPr="004E00E9">
        <w:rPr>
          <w:szCs w:val="24"/>
          <w:lang w:eastAsia="x-none"/>
        </w:rPr>
        <w:t xml:space="preserve"> не попадает. Площадь пожаров, как правило, не превышает 7 га. Горят, в основном, низовые кустарники</w:t>
      </w:r>
      <w:r w:rsidR="00FE6171" w:rsidRPr="004E00E9">
        <w:rPr>
          <w:szCs w:val="24"/>
          <w:lang w:eastAsia="x-none"/>
        </w:rPr>
        <w:t xml:space="preserve"> и</w:t>
      </w:r>
      <w:r w:rsidRPr="004E00E9">
        <w:rPr>
          <w:szCs w:val="24"/>
          <w:lang w:eastAsia="x-none"/>
        </w:rPr>
        <w:t xml:space="preserve"> сухая трава.</w:t>
      </w:r>
    </w:p>
    <w:p w14:paraId="1CE2ACD2" w14:textId="14B7B495" w:rsidR="00FC5938" w:rsidRPr="004E00E9" w:rsidRDefault="00FC5938" w:rsidP="004E00E9">
      <w:pPr>
        <w:spacing w:line="276" w:lineRule="auto"/>
        <w:ind w:firstLine="709"/>
        <w:rPr>
          <w:szCs w:val="24"/>
        </w:rPr>
      </w:pPr>
      <w:r w:rsidRPr="004E00E9">
        <w:rPr>
          <w:szCs w:val="24"/>
        </w:rPr>
        <w:t>Причиной возникновения лесных пожаров на территории сельского поселения, как правило, является несоблюдение требований безопасности обращения с огнем гражда</w:t>
      </w:r>
      <w:r w:rsidR="00FE6171" w:rsidRPr="004E00E9">
        <w:rPr>
          <w:szCs w:val="24"/>
        </w:rPr>
        <w:t>нами</w:t>
      </w:r>
      <w:r w:rsidRPr="004E00E9">
        <w:rPr>
          <w:szCs w:val="24"/>
        </w:rPr>
        <w:t xml:space="preserve"> на отдыхе, а также неконтролируемые палы сухой травы и пожнивных остатков. Основными поражающими факторами являются открытое пламя и сильное задымление территории.</w:t>
      </w:r>
    </w:p>
    <w:p w14:paraId="3F0CBFBE" w14:textId="77777777" w:rsidR="00FC5938" w:rsidRPr="004E00E9" w:rsidRDefault="00FC5938" w:rsidP="004E00E9">
      <w:pPr>
        <w:spacing w:line="276" w:lineRule="auto"/>
        <w:ind w:firstLine="709"/>
        <w:rPr>
          <w:szCs w:val="24"/>
        </w:rPr>
      </w:pPr>
      <w:r w:rsidRPr="004E00E9">
        <w:rPr>
          <w:szCs w:val="24"/>
        </w:rPr>
        <w:t>Риск возникновения чрезвычайной ситуации, связанной с природными пожарами, сохраняется весной и летом. Наиболее опасными участками в лесопожарном отношении являются лесные массивы.</w:t>
      </w:r>
    </w:p>
    <w:p w14:paraId="6724B27D" w14:textId="672F4A8A" w:rsidR="00FC5938" w:rsidRPr="004E00E9" w:rsidRDefault="00FC5938" w:rsidP="004E00E9">
      <w:pPr>
        <w:spacing w:line="276" w:lineRule="auto"/>
        <w:ind w:firstLine="709"/>
        <w:rPr>
          <w:szCs w:val="24"/>
        </w:rPr>
      </w:pPr>
      <w:r w:rsidRPr="004E00E9">
        <w:rPr>
          <w:szCs w:val="24"/>
        </w:rPr>
        <w:t xml:space="preserve">В летний период при устойчивой засушливой погоде потенциальная опасность возрастает, </w:t>
      </w:r>
      <w:r w:rsidR="00FE6171" w:rsidRPr="004E00E9">
        <w:rPr>
          <w:szCs w:val="24"/>
        </w:rPr>
        <w:t xml:space="preserve">и </w:t>
      </w:r>
      <w:r w:rsidRPr="004E00E9">
        <w:rPr>
          <w:szCs w:val="24"/>
        </w:rPr>
        <w:t>лесной пожар может охватить большие площади. При возгорании пламя может перекинуться на населенные пункты и объекты экономики, затрудн</w:t>
      </w:r>
      <w:r w:rsidR="00FE6171" w:rsidRPr="004E00E9">
        <w:rPr>
          <w:szCs w:val="24"/>
        </w:rPr>
        <w:t>яя</w:t>
      </w:r>
      <w:r w:rsidRPr="004E00E9">
        <w:rPr>
          <w:szCs w:val="24"/>
        </w:rPr>
        <w:t xml:space="preserve"> передвижение по транспортным артериям. Может быть и обратный эффект — искры от транспорта, а также огонь при сжигании сухой травы, мусора на огородах и пустырях населенных пунктов могут вызвать лесные пожары, созда</w:t>
      </w:r>
      <w:r w:rsidR="00FE6171" w:rsidRPr="004E00E9">
        <w:rPr>
          <w:szCs w:val="24"/>
        </w:rPr>
        <w:t>вая</w:t>
      </w:r>
      <w:r w:rsidRPr="004E00E9">
        <w:rPr>
          <w:szCs w:val="24"/>
        </w:rPr>
        <w:t xml:space="preserve"> угрозу магистральным газопроводам и линиям электропередачи.</w:t>
      </w:r>
    </w:p>
    <w:p w14:paraId="05E056C8" w14:textId="77777777" w:rsidR="00FC5938" w:rsidRPr="004E00E9" w:rsidRDefault="00FC5938" w:rsidP="004E00E9">
      <w:pPr>
        <w:spacing w:line="276" w:lineRule="auto"/>
        <w:ind w:firstLine="709"/>
        <w:rPr>
          <w:szCs w:val="24"/>
        </w:rPr>
      </w:pPr>
      <w:r w:rsidRPr="004E00E9">
        <w:rPr>
          <w:szCs w:val="24"/>
        </w:rPr>
        <w:t>На территории Хакуринохабльского сельского поселения торфяные месторождения отсутствуют.</w:t>
      </w:r>
    </w:p>
    <w:p w14:paraId="0A6DE351" w14:textId="77777777" w:rsidR="00FC5938" w:rsidRPr="004E00E9" w:rsidRDefault="00FC5938" w:rsidP="004E00E9">
      <w:pPr>
        <w:spacing w:line="276" w:lineRule="auto"/>
        <w:ind w:firstLine="709"/>
        <w:rPr>
          <w:szCs w:val="24"/>
        </w:rPr>
      </w:pPr>
      <w:r w:rsidRPr="004E00E9">
        <w:rPr>
          <w:szCs w:val="24"/>
        </w:rPr>
        <w:t>Основными причинами возникновения лесных пожаров являются:</w:t>
      </w:r>
    </w:p>
    <w:p w14:paraId="34B657CB" w14:textId="77777777" w:rsidR="00FC5938" w:rsidRPr="004E00E9" w:rsidRDefault="00FC5938" w:rsidP="004E00E9">
      <w:pPr>
        <w:numPr>
          <w:ilvl w:val="0"/>
          <w:numId w:val="73"/>
        </w:numPr>
        <w:spacing w:line="276" w:lineRule="auto"/>
        <w:ind w:left="0" w:firstLine="426"/>
        <w:contextualSpacing/>
        <w:rPr>
          <w:szCs w:val="24"/>
        </w:rPr>
      </w:pPr>
      <w:r w:rsidRPr="004E00E9">
        <w:rPr>
          <w:szCs w:val="24"/>
        </w:rPr>
        <w:t>неосторожное обращение с огнем туристов, охотников, рыбаков, грибников и других лиц при посещении лесов (костер, непогашенный окурок, не затушенная спичка, искры из глушителя автомобиля и так далее);</w:t>
      </w:r>
    </w:p>
    <w:p w14:paraId="5252D785" w14:textId="77777777" w:rsidR="00FC5938" w:rsidRPr="004E00E9" w:rsidRDefault="00FC5938" w:rsidP="004E00E9">
      <w:pPr>
        <w:numPr>
          <w:ilvl w:val="0"/>
          <w:numId w:val="73"/>
        </w:numPr>
        <w:spacing w:line="276" w:lineRule="auto"/>
        <w:ind w:left="0" w:firstLine="426"/>
        <w:contextualSpacing/>
        <w:rPr>
          <w:szCs w:val="24"/>
        </w:rPr>
      </w:pPr>
      <w:r w:rsidRPr="004E00E9">
        <w:rPr>
          <w:szCs w:val="24"/>
        </w:rPr>
        <w:t xml:space="preserve">весенние и осенние неконтролируемые выжигания сухой травы; </w:t>
      </w:r>
    </w:p>
    <w:p w14:paraId="4F22DBD0" w14:textId="184677ED" w:rsidR="00FC5938" w:rsidRPr="004E00E9" w:rsidRDefault="00FC5938" w:rsidP="004E00E9">
      <w:pPr>
        <w:numPr>
          <w:ilvl w:val="0"/>
          <w:numId w:val="73"/>
        </w:numPr>
        <w:spacing w:line="276" w:lineRule="auto"/>
        <w:ind w:left="0" w:firstLine="426"/>
        <w:contextualSpacing/>
        <w:rPr>
          <w:szCs w:val="24"/>
        </w:rPr>
      </w:pPr>
      <w:r w:rsidRPr="004E00E9">
        <w:rPr>
          <w:szCs w:val="24"/>
        </w:rPr>
        <w:t xml:space="preserve">нарушение правил пожарной </w:t>
      </w:r>
      <w:r w:rsidR="00FE6171" w:rsidRPr="004E00E9">
        <w:rPr>
          <w:szCs w:val="24"/>
        </w:rPr>
        <w:t>безопасности лесозаготовителями и</w:t>
      </w:r>
      <w:r w:rsidRPr="004E00E9">
        <w:rPr>
          <w:szCs w:val="24"/>
        </w:rPr>
        <w:t xml:space="preserve"> грозовые разряды.</w:t>
      </w:r>
    </w:p>
    <w:p w14:paraId="075793E1" w14:textId="5E4321C3" w:rsidR="00FC5938" w:rsidRPr="004E00E9" w:rsidRDefault="00FC5938" w:rsidP="004E00E9">
      <w:pPr>
        <w:spacing w:line="276" w:lineRule="auto"/>
        <w:ind w:firstLine="709"/>
        <w:rPr>
          <w:szCs w:val="24"/>
        </w:rPr>
      </w:pPr>
      <w:r w:rsidRPr="004E00E9">
        <w:rPr>
          <w:szCs w:val="24"/>
        </w:rPr>
        <w:t xml:space="preserve">Погодные условия </w:t>
      </w:r>
      <w:r w:rsidR="00FE6171" w:rsidRPr="004E00E9">
        <w:rPr>
          <w:szCs w:val="24"/>
        </w:rPr>
        <w:t xml:space="preserve">также </w:t>
      </w:r>
      <w:r w:rsidRPr="004E00E9">
        <w:rPr>
          <w:szCs w:val="24"/>
        </w:rPr>
        <w:t xml:space="preserve">определяют возможность возникновения лесных пожаров в связи с грозовой активностью. Особая опасность заключается в том, что во время грозы на большой площади </w:t>
      </w:r>
      <w:r w:rsidR="00FE6171" w:rsidRPr="004E00E9">
        <w:rPr>
          <w:szCs w:val="24"/>
        </w:rPr>
        <w:t xml:space="preserve">может </w:t>
      </w:r>
      <w:r w:rsidRPr="004E00E9">
        <w:rPr>
          <w:szCs w:val="24"/>
        </w:rPr>
        <w:t>возник</w:t>
      </w:r>
      <w:r w:rsidR="00FE6171" w:rsidRPr="004E00E9">
        <w:rPr>
          <w:szCs w:val="24"/>
        </w:rPr>
        <w:t>нуть</w:t>
      </w:r>
      <w:r w:rsidRPr="004E00E9">
        <w:rPr>
          <w:szCs w:val="24"/>
        </w:rPr>
        <w:t xml:space="preserve"> несколько десятков очагов горения. Часть лесных пожаров от молний обнаруживается в тот же или на другой день после грозы, а очаги тления могут оставаться длительное время. </w:t>
      </w:r>
    </w:p>
    <w:p w14:paraId="45D0E5FF" w14:textId="595C2F48" w:rsidR="00FC5938" w:rsidRPr="004E00E9" w:rsidRDefault="00FC5938" w:rsidP="004E00E9">
      <w:pPr>
        <w:spacing w:line="276" w:lineRule="auto"/>
        <w:ind w:firstLine="709"/>
        <w:rPr>
          <w:szCs w:val="24"/>
        </w:rPr>
      </w:pPr>
      <w:r w:rsidRPr="004E00E9">
        <w:rPr>
          <w:szCs w:val="24"/>
        </w:rPr>
        <w:t>Кроме климатических условий возникновение лесных пожаров сильно зависит от количества населенн</w:t>
      </w:r>
      <w:r w:rsidR="00FE6171" w:rsidRPr="004E00E9">
        <w:rPr>
          <w:szCs w:val="24"/>
        </w:rPr>
        <w:t>ых пунктов, плотности населения и</w:t>
      </w:r>
      <w:r w:rsidRPr="004E00E9">
        <w:rPr>
          <w:szCs w:val="24"/>
        </w:rPr>
        <w:t xml:space="preserve"> степени хозяйственного освоения лесных территорий. Более высокая горимость установлена для лесных массивов, приуроченных к населенным пунктам и транспортной сети, включая речную. </w:t>
      </w:r>
    </w:p>
    <w:p w14:paraId="7A143782" w14:textId="59572D83" w:rsidR="00FC5938" w:rsidRPr="004E00E9" w:rsidRDefault="00FC5938" w:rsidP="004E00E9">
      <w:pPr>
        <w:spacing w:line="276" w:lineRule="auto"/>
        <w:ind w:firstLine="709"/>
        <w:rPr>
          <w:szCs w:val="24"/>
        </w:rPr>
      </w:pPr>
      <w:r w:rsidRPr="004E00E9">
        <w:rPr>
          <w:szCs w:val="24"/>
        </w:rPr>
        <w:t>Пожары могут возникнуть в жилом секторе</w:t>
      </w:r>
      <w:r w:rsidR="00FE6171" w:rsidRPr="004E00E9">
        <w:rPr>
          <w:szCs w:val="24"/>
        </w:rPr>
        <w:t xml:space="preserve"> и</w:t>
      </w:r>
      <w:r w:rsidRPr="004E00E9">
        <w:rPr>
          <w:szCs w:val="24"/>
        </w:rPr>
        <w:t xml:space="preserve"> лесах, прилегающих к населенным пунктам, особенно при сжигании сухой травы, при пожарах в лесу в жаркую сухую погоду, что приводит к человеческим жертвам</w:t>
      </w:r>
      <w:r w:rsidR="00FE6171" w:rsidRPr="004E00E9">
        <w:rPr>
          <w:szCs w:val="24"/>
        </w:rPr>
        <w:t xml:space="preserve"> и</w:t>
      </w:r>
      <w:r w:rsidRPr="004E00E9">
        <w:rPr>
          <w:szCs w:val="24"/>
        </w:rPr>
        <w:t xml:space="preserve"> большим материальным затратам.</w:t>
      </w:r>
    </w:p>
    <w:p w14:paraId="74A26831" w14:textId="77777777" w:rsidR="00FC5938" w:rsidRPr="004E00E9" w:rsidRDefault="00FC5938" w:rsidP="004E00E9">
      <w:pPr>
        <w:spacing w:line="276" w:lineRule="auto"/>
        <w:ind w:firstLine="709"/>
        <w:rPr>
          <w:szCs w:val="24"/>
        </w:rPr>
      </w:pPr>
      <w:r w:rsidRPr="004E00E9">
        <w:rPr>
          <w:szCs w:val="24"/>
        </w:rPr>
        <w:t>Превентивные мероприятия, проводимые органами местного самоуправления:</w:t>
      </w:r>
    </w:p>
    <w:p w14:paraId="525F9E06" w14:textId="77777777" w:rsidR="00FE6171" w:rsidRPr="004E00E9" w:rsidRDefault="00FC5938" w:rsidP="004E00E9">
      <w:pPr>
        <w:numPr>
          <w:ilvl w:val="0"/>
          <w:numId w:val="74"/>
        </w:numPr>
        <w:spacing w:line="276" w:lineRule="auto"/>
        <w:ind w:left="0" w:firstLine="426"/>
        <w:contextualSpacing/>
        <w:rPr>
          <w:szCs w:val="24"/>
        </w:rPr>
      </w:pPr>
      <w:r w:rsidRPr="004E00E9">
        <w:rPr>
          <w:szCs w:val="24"/>
        </w:rPr>
        <w:t>восстанавливаются и содержатся в исправном состоянии источники</w:t>
      </w:r>
      <w:r w:rsidR="00FE6171" w:rsidRPr="004E00E9">
        <w:rPr>
          <w:szCs w:val="24"/>
        </w:rPr>
        <w:t xml:space="preserve"> противопожарного водоснабжения;</w:t>
      </w:r>
      <w:r w:rsidRPr="004E00E9">
        <w:rPr>
          <w:szCs w:val="24"/>
        </w:rPr>
        <w:t xml:space="preserve"> </w:t>
      </w:r>
    </w:p>
    <w:p w14:paraId="15840448" w14:textId="1E6716A2" w:rsidR="00FC5938" w:rsidRPr="004E00E9" w:rsidRDefault="00FC5938" w:rsidP="004E00E9">
      <w:pPr>
        <w:numPr>
          <w:ilvl w:val="0"/>
          <w:numId w:val="74"/>
        </w:numPr>
        <w:spacing w:line="276" w:lineRule="auto"/>
        <w:ind w:left="0" w:firstLine="426"/>
        <w:contextualSpacing/>
        <w:rPr>
          <w:szCs w:val="24"/>
        </w:rPr>
      </w:pPr>
      <w:r w:rsidRPr="004E00E9">
        <w:rPr>
          <w:szCs w:val="24"/>
        </w:rPr>
        <w:t>в зимнее время расчищаются дороги</w:t>
      </w:r>
      <w:r w:rsidR="00FE6171" w:rsidRPr="004E00E9">
        <w:rPr>
          <w:szCs w:val="24"/>
        </w:rPr>
        <w:t xml:space="preserve"> и</w:t>
      </w:r>
      <w:r w:rsidRPr="004E00E9">
        <w:rPr>
          <w:szCs w:val="24"/>
        </w:rPr>
        <w:t xml:space="preserve"> подъезды к источникам водоснабжения;  </w:t>
      </w:r>
    </w:p>
    <w:p w14:paraId="04A507F7" w14:textId="58B5C17B" w:rsidR="00FC5938" w:rsidRPr="004E00E9" w:rsidRDefault="00FC5938" w:rsidP="004E00E9">
      <w:pPr>
        <w:numPr>
          <w:ilvl w:val="0"/>
          <w:numId w:val="74"/>
        </w:numPr>
        <w:spacing w:line="276" w:lineRule="auto"/>
        <w:ind w:left="0" w:firstLine="426"/>
        <w:contextualSpacing/>
        <w:rPr>
          <w:szCs w:val="24"/>
        </w:rPr>
      </w:pPr>
      <w:r w:rsidRPr="004E00E9">
        <w:rPr>
          <w:szCs w:val="24"/>
        </w:rPr>
        <w:t xml:space="preserve">в летний период производится выкос травы перед домами, </w:t>
      </w:r>
      <w:r w:rsidR="00FE6171" w:rsidRPr="004E00E9">
        <w:rPr>
          <w:szCs w:val="24"/>
        </w:rPr>
        <w:t>а также</w:t>
      </w:r>
      <w:r w:rsidRPr="004E00E9">
        <w:rPr>
          <w:szCs w:val="24"/>
        </w:rPr>
        <w:t xml:space="preserve"> разборка ветхих и заброшенных строений;</w:t>
      </w:r>
    </w:p>
    <w:p w14:paraId="4A2F3EFC" w14:textId="77777777" w:rsidR="00FC5938" w:rsidRPr="004E00E9" w:rsidRDefault="00FC5938" w:rsidP="004E00E9">
      <w:pPr>
        <w:numPr>
          <w:ilvl w:val="0"/>
          <w:numId w:val="74"/>
        </w:numPr>
        <w:spacing w:line="276" w:lineRule="auto"/>
        <w:ind w:left="0" w:firstLine="426"/>
        <w:contextualSpacing/>
        <w:rPr>
          <w:szCs w:val="24"/>
        </w:rPr>
      </w:pPr>
      <w:r w:rsidRPr="004E00E9">
        <w:rPr>
          <w:szCs w:val="24"/>
        </w:rPr>
        <w:t>обустройство защитных противопожарных полос (минерализованной и заградительной).</w:t>
      </w:r>
    </w:p>
    <w:p w14:paraId="1190227D" w14:textId="77777777" w:rsidR="00FC5938" w:rsidRPr="004E00E9" w:rsidRDefault="00FC5938" w:rsidP="004E00E9">
      <w:pPr>
        <w:spacing w:line="276" w:lineRule="auto"/>
        <w:ind w:firstLine="709"/>
        <w:rPr>
          <w:szCs w:val="24"/>
        </w:rPr>
      </w:pPr>
      <w:r w:rsidRPr="004E00E9">
        <w:rPr>
          <w:szCs w:val="24"/>
        </w:rPr>
        <w:t>Для успешного тушения пожаров разработана и реализуется единая система государственных и общественных мероприятий, названная пожарной профилактикой.</w:t>
      </w:r>
    </w:p>
    <w:p w14:paraId="6187E030" w14:textId="77777777" w:rsidR="00FC5938" w:rsidRPr="004E00E9" w:rsidRDefault="00FC5938" w:rsidP="004E00E9">
      <w:pPr>
        <w:spacing w:line="276" w:lineRule="auto"/>
        <w:ind w:firstLine="709"/>
        <w:rPr>
          <w:rFonts w:eastAsia="Times New Roman"/>
          <w:szCs w:val="24"/>
          <w:lang w:eastAsia="ru-RU"/>
        </w:rPr>
      </w:pPr>
      <w:r w:rsidRPr="004E00E9">
        <w:rPr>
          <w:rFonts w:eastAsia="Times New Roman"/>
          <w:szCs w:val="24"/>
          <w:lang w:eastAsia="ru-RU"/>
        </w:rPr>
        <w:t xml:space="preserve">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 </w:t>
      </w:r>
    </w:p>
    <w:p w14:paraId="34B075EB" w14:textId="1A9F504F" w:rsidR="00FC5938" w:rsidRPr="004E00E9" w:rsidRDefault="00FC5938" w:rsidP="004E00E9">
      <w:pPr>
        <w:spacing w:line="276" w:lineRule="auto"/>
        <w:ind w:firstLine="709"/>
        <w:rPr>
          <w:rFonts w:eastAsia="Times New Roman"/>
          <w:szCs w:val="24"/>
          <w:lang w:eastAsia="ru-RU"/>
        </w:rPr>
      </w:pPr>
      <w:r w:rsidRPr="004E00E9">
        <w:rPr>
          <w:rFonts w:eastAsia="Times New Roman"/>
          <w:szCs w:val="24"/>
          <w:lang w:eastAsia="ru-RU"/>
        </w:rPr>
        <w:t>Для прогноза опасных природных воздействий следует применять структурно-геоморфологические, геологические, геофизические, сейсмологи</w:t>
      </w:r>
      <w:r w:rsidR="00FE6171" w:rsidRPr="004E00E9">
        <w:rPr>
          <w:rFonts w:eastAsia="Times New Roman"/>
          <w:szCs w:val="24"/>
          <w:lang w:eastAsia="ru-RU"/>
        </w:rPr>
        <w:t>ческие, инженерно-геологические,</w:t>
      </w:r>
      <w:r w:rsidRPr="004E00E9">
        <w:rPr>
          <w:rFonts w:eastAsia="Times New Roman"/>
          <w:szCs w:val="24"/>
          <w:lang w:eastAsia="ru-RU"/>
        </w:rPr>
        <w:t xml:space="preserve"> гидрогеологические, инженерно-экологические,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p>
    <w:p w14:paraId="70A88219" w14:textId="77777777" w:rsidR="00FC5938" w:rsidRPr="004E00E9" w:rsidRDefault="00FC5938" w:rsidP="004E00E9">
      <w:pPr>
        <w:autoSpaceDE w:val="0"/>
        <w:autoSpaceDN w:val="0"/>
        <w:adjustRightInd w:val="0"/>
        <w:spacing w:line="276" w:lineRule="auto"/>
        <w:ind w:firstLine="709"/>
        <w:rPr>
          <w:rFonts w:eastAsia="Times New Roman"/>
          <w:szCs w:val="24"/>
          <w:lang w:eastAsia="ru-RU"/>
        </w:rPr>
      </w:pPr>
      <w:r w:rsidRPr="004E00E9">
        <w:rPr>
          <w:rFonts w:eastAsia="Times New Roman"/>
          <w:szCs w:val="24"/>
          <w:lang w:eastAsia="ru-RU"/>
        </w:rPr>
        <w:t>Результаты оценки опасности природных, в том числе геофизических воздействий, должны быть учтены при разработке документации на строительство зданий и сооружений.</w:t>
      </w:r>
    </w:p>
    <w:p w14:paraId="0B93EF19" w14:textId="77777777" w:rsidR="00FC5938" w:rsidRPr="004E00E9" w:rsidRDefault="00FC5938" w:rsidP="004E00E9">
      <w:pPr>
        <w:pStyle w:val="021216b"/>
        <w:jc w:val="both"/>
      </w:pPr>
      <w:bookmarkStart w:id="322" w:name="_Toc153497513"/>
      <w:bookmarkStart w:id="323" w:name="_Toc154153318"/>
      <w:bookmarkStart w:id="324" w:name="_Toc183611990"/>
      <w:r w:rsidRPr="004E00E9">
        <w:t>5.1.3 Опасные метеорологические явления</w:t>
      </w:r>
      <w:bookmarkEnd w:id="322"/>
      <w:bookmarkEnd w:id="323"/>
      <w:bookmarkEnd w:id="324"/>
    </w:p>
    <w:p w14:paraId="454848DB" w14:textId="77777777" w:rsidR="00FC5938" w:rsidRPr="004E00E9" w:rsidRDefault="00FC5938" w:rsidP="004E00E9">
      <w:pPr>
        <w:autoSpaceDE w:val="0"/>
        <w:autoSpaceDN w:val="0"/>
        <w:adjustRightInd w:val="0"/>
        <w:spacing w:line="276" w:lineRule="auto"/>
        <w:ind w:firstLine="709"/>
        <w:rPr>
          <w:szCs w:val="24"/>
        </w:rPr>
      </w:pPr>
      <w:r w:rsidRPr="004E00E9">
        <w:rPr>
          <w:i/>
          <w:szCs w:val="24"/>
        </w:rPr>
        <w:t>Очень сильный ветер</w:t>
      </w:r>
      <w:r w:rsidRPr="004E00E9">
        <w:rPr>
          <w:szCs w:val="24"/>
        </w:rPr>
        <w:t>. 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011FCAEF" w14:textId="77777777" w:rsidR="00FC5938" w:rsidRPr="004E00E9" w:rsidRDefault="00FC5938" w:rsidP="004E00E9">
      <w:pPr>
        <w:autoSpaceDE w:val="0"/>
        <w:autoSpaceDN w:val="0"/>
        <w:adjustRightInd w:val="0"/>
        <w:spacing w:line="276" w:lineRule="auto"/>
        <w:ind w:firstLine="709"/>
        <w:rPr>
          <w:szCs w:val="24"/>
        </w:rPr>
      </w:pPr>
      <w:r w:rsidRPr="004E00E9">
        <w:rPr>
          <w:i/>
          <w:szCs w:val="24"/>
        </w:rPr>
        <w:t>Очень сильный дождь.</w:t>
      </w:r>
      <w:r w:rsidRPr="004E00E9">
        <w:rPr>
          <w:szCs w:val="24"/>
        </w:rPr>
        <w:t xml:space="preserve"> 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w:t>
      </w:r>
    </w:p>
    <w:p w14:paraId="3BB8F057" w14:textId="2AEEB8F8" w:rsidR="00FC5938" w:rsidRPr="004E00E9" w:rsidRDefault="00FC5938" w:rsidP="004E00E9">
      <w:pPr>
        <w:autoSpaceDE w:val="0"/>
        <w:autoSpaceDN w:val="0"/>
        <w:adjustRightInd w:val="0"/>
        <w:spacing w:line="276" w:lineRule="auto"/>
        <w:ind w:firstLine="709"/>
        <w:rPr>
          <w:szCs w:val="24"/>
        </w:rPr>
      </w:pPr>
      <w:r w:rsidRPr="004E00E9">
        <w:rPr>
          <w:i/>
          <w:szCs w:val="24"/>
        </w:rPr>
        <w:t>Сильный ливень.</w:t>
      </w:r>
      <w:r w:rsidRPr="004E00E9">
        <w:rPr>
          <w:szCs w:val="24"/>
        </w:rPr>
        <w:t xml:space="preserve"> Количество осадков 30 мм и более за 1 час и</w:t>
      </w:r>
      <w:r w:rsidR="00EC09BB" w:rsidRPr="004E00E9">
        <w:rPr>
          <w:szCs w:val="24"/>
        </w:rPr>
        <w:t>ли</w:t>
      </w:r>
      <w:r w:rsidRPr="004E00E9">
        <w:rPr>
          <w:szCs w:val="24"/>
        </w:rPr>
        <w:t xml:space="preserve"> менее, в результате которых: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40E91851" w14:textId="3F400942" w:rsidR="00FC5938" w:rsidRPr="004E00E9" w:rsidRDefault="00FC5938" w:rsidP="004E00E9">
      <w:pPr>
        <w:autoSpaceDE w:val="0"/>
        <w:autoSpaceDN w:val="0"/>
        <w:adjustRightInd w:val="0"/>
        <w:spacing w:line="276" w:lineRule="auto"/>
        <w:ind w:firstLine="709"/>
        <w:rPr>
          <w:szCs w:val="24"/>
        </w:rPr>
      </w:pPr>
      <w:r w:rsidRPr="004E00E9">
        <w:rPr>
          <w:i/>
          <w:szCs w:val="24"/>
        </w:rPr>
        <w:t xml:space="preserve">Продолжительный сильный дождь. </w:t>
      </w:r>
      <w:r w:rsidRPr="004E00E9">
        <w:rPr>
          <w:szCs w:val="24"/>
        </w:rPr>
        <w:t>Дождь с количеством осадков 100 мм и более (в селеопасных горных районах с количеством осадков 60 мм и более) за период времени 48 часов и менее</w:t>
      </w:r>
      <w:r w:rsidR="00EC09BB" w:rsidRPr="004E00E9">
        <w:rPr>
          <w:szCs w:val="24"/>
        </w:rPr>
        <w:t>,</w:t>
      </w:r>
      <w:r w:rsidRPr="004E00E9">
        <w:rPr>
          <w:szCs w:val="24"/>
        </w:rPr>
        <w:t xml:space="preserve"> или 120 мм и более за период времени </w:t>
      </w:r>
      <w:r w:rsidR="00EC09BB" w:rsidRPr="004E00E9">
        <w:rPr>
          <w:szCs w:val="24"/>
        </w:rPr>
        <w:t xml:space="preserve">более </w:t>
      </w:r>
      <w:r w:rsidRPr="004E00E9">
        <w:rPr>
          <w:szCs w:val="24"/>
        </w:rPr>
        <w:t>48 часов,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4956B125" w14:textId="77777777" w:rsidR="00FC5938" w:rsidRPr="004E00E9" w:rsidRDefault="00FC5938" w:rsidP="004E00E9">
      <w:pPr>
        <w:autoSpaceDE w:val="0"/>
        <w:autoSpaceDN w:val="0"/>
        <w:adjustRightInd w:val="0"/>
        <w:spacing w:line="276" w:lineRule="auto"/>
        <w:ind w:firstLine="709"/>
        <w:rPr>
          <w:szCs w:val="24"/>
        </w:rPr>
      </w:pPr>
      <w:r w:rsidRPr="004E00E9">
        <w:rPr>
          <w:i/>
          <w:szCs w:val="24"/>
        </w:rPr>
        <w:t>Очень сильный снег (снегопад)</w:t>
      </w:r>
      <w:r w:rsidRPr="004E00E9">
        <w:rPr>
          <w:szCs w:val="24"/>
        </w:rPr>
        <w:t>. Снег (снегопад) с количеством 20 мм и более за период времени 12 часов и менее,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1DD6AA7E" w14:textId="77777777" w:rsidR="00FC5938" w:rsidRPr="004E00E9" w:rsidRDefault="00FC5938" w:rsidP="004E00E9">
      <w:pPr>
        <w:autoSpaceDE w:val="0"/>
        <w:autoSpaceDN w:val="0"/>
        <w:adjustRightInd w:val="0"/>
        <w:spacing w:line="276" w:lineRule="auto"/>
        <w:ind w:firstLine="709"/>
      </w:pPr>
      <w:r w:rsidRPr="004E00E9">
        <w:rPr>
          <w:i/>
          <w:szCs w:val="24"/>
        </w:rPr>
        <w:t>Сильная жара.</w:t>
      </w:r>
      <w:r w:rsidRPr="004E00E9">
        <w:rPr>
          <w:szCs w:val="24"/>
        </w:rPr>
        <w:t xml:space="preserve"> 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4F575347" w14:textId="77777777" w:rsidR="00FC5938" w:rsidRPr="004E00E9" w:rsidRDefault="00FC5938" w:rsidP="004E00E9">
      <w:pPr>
        <w:autoSpaceDE w:val="0"/>
        <w:autoSpaceDN w:val="0"/>
        <w:adjustRightInd w:val="0"/>
        <w:spacing w:line="276" w:lineRule="auto"/>
        <w:ind w:firstLine="709"/>
        <w:rPr>
          <w:szCs w:val="24"/>
        </w:rPr>
      </w:pPr>
      <w:r w:rsidRPr="004E00E9">
        <w:rPr>
          <w:i/>
          <w:szCs w:val="24"/>
        </w:rPr>
        <w:t>Крупный град.</w:t>
      </w:r>
      <w:r w:rsidRPr="004E00E9">
        <w:rPr>
          <w:szCs w:val="24"/>
        </w:rPr>
        <w:t xml:space="preserve"> Град диаметром 20 мм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6422AAC6" w14:textId="4D26C674" w:rsidR="00FC5938" w:rsidRPr="004E00E9" w:rsidRDefault="00FC5938" w:rsidP="004E00E9">
      <w:pPr>
        <w:autoSpaceDE w:val="0"/>
        <w:autoSpaceDN w:val="0"/>
        <w:adjustRightInd w:val="0"/>
        <w:spacing w:line="276" w:lineRule="auto"/>
        <w:ind w:firstLine="709"/>
        <w:rPr>
          <w:szCs w:val="24"/>
        </w:rPr>
      </w:pPr>
      <w:r w:rsidRPr="004E00E9">
        <w:rPr>
          <w:szCs w:val="24"/>
        </w:rPr>
        <w:t>На территории Хакуринохабльского сельского поселения вероятн</w:t>
      </w:r>
      <w:r w:rsidR="00EC09BB" w:rsidRPr="004E00E9">
        <w:rPr>
          <w:szCs w:val="24"/>
        </w:rPr>
        <w:t>о</w:t>
      </w:r>
      <w:r w:rsidRPr="004E00E9">
        <w:rPr>
          <w:szCs w:val="24"/>
        </w:rPr>
        <w:t xml:space="preserve"> возникновени</w:t>
      </w:r>
      <w:r w:rsidR="00EC09BB" w:rsidRPr="004E00E9">
        <w:rPr>
          <w:szCs w:val="24"/>
        </w:rPr>
        <w:t>е</w:t>
      </w:r>
      <w:r w:rsidRPr="004E00E9">
        <w:rPr>
          <w:szCs w:val="24"/>
        </w:rPr>
        <w:t xml:space="preserve"> градовых облаков. Проявл</w:t>
      </w:r>
      <w:r w:rsidR="00EC09BB" w:rsidRPr="004E00E9">
        <w:rPr>
          <w:szCs w:val="24"/>
        </w:rPr>
        <w:t>ение такого природного процесса</w:t>
      </w:r>
      <w:r w:rsidRPr="004E00E9">
        <w:rPr>
          <w:szCs w:val="24"/>
        </w:rPr>
        <w:t xml:space="preserve"> на территории </w:t>
      </w:r>
      <w:r w:rsidR="00EC09BB" w:rsidRPr="004E00E9">
        <w:rPr>
          <w:szCs w:val="24"/>
        </w:rPr>
        <w:t>поселения</w:t>
      </w:r>
      <w:r w:rsidRPr="004E00E9">
        <w:rPr>
          <w:szCs w:val="24"/>
        </w:rPr>
        <w:t xml:space="preserve"> характерно в период с мая по июнь.</w:t>
      </w:r>
    </w:p>
    <w:p w14:paraId="20FE61EC" w14:textId="77777777" w:rsidR="00FC5938" w:rsidRPr="004E00E9" w:rsidRDefault="00FC5938" w:rsidP="004E00E9">
      <w:pPr>
        <w:autoSpaceDE w:val="0"/>
        <w:autoSpaceDN w:val="0"/>
        <w:adjustRightInd w:val="0"/>
        <w:spacing w:line="276" w:lineRule="auto"/>
        <w:ind w:firstLine="709"/>
        <w:rPr>
          <w:szCs w:val="24"/>
        </w:rPr>
      </w:pPr>
      <w:r w:rsidRPr="004E00E9">
        <w:rPr>
          <w:szCs w:val="24"/>
        </w:rPr>
        <w:t>ГУ «Краснодарская военизированная служба по активному воздействию на метеорологические и другие геофизические процессы» с 1967 года осуществляет защиту сельскохозяйственных культур и объектов от градобитий на территории южно-предгорной части Краснодарского края и Республики Адыгея. Защищаемая территория составляет 830 тыс. га.</w:t>
      </w:r>
    </w:p>
    <w:p w14:paraId="59FF551A" w14:textId="61D9B979" w:rsidR="00FC5938" w:rsidRPr="004E00E9" w:rsidRDefault="00FC5938" w:rsidP="004E00E9">
      <w:pPr>
        <w:autoSpaceDE w:val="0"/>
        <w:autoSpaceDN w:val="0"/>
        <w:adjustRightInd w:val="0"/>
        <w:spacing w:line="276" w:lineRule="auto"/>
        <w:ind w:firstLine="709"/>
        <w:rPr>
          <w:bCs/>
          <w:szCs w:val="24"/>
        </w:rPr>
      </w:pPr>
      <w:r w:rsidRPr="004E00E9">
        <w:rPr>
          <w:bCs/>
          <w:szCs w:val="24"/>
        </w:rPr>
        <w:t>Защита проводится методом внесения в градоопасные облака льдообразующего реагента, размещенного в специальных противоградовых ракетах типа «Алазань». Место и время внесения реагента определя</w:t>
      </w:r>
      <w:r w:rsidR="00EC09BB" w:rsidRPr="004E00E9">
        <w:rPr>
          <w:bCs/>
          <w:szCs w:val="24"/>
        </w:rPr>
        <w:t>ю</w:t>
      </w:r>
      <w:r w:rsidRPr="004E00E9">
        <w:rPr>
          <w:bCs/>
          <w:szCs w:val="24"/>
        </w:rPr>
        <w:t>тся с помощью метеорологических радиолокаторов «МРЛ-5».</w:t>
      </w:r>
    </w:p>
    <w:p w14:paraId="3370B364" w14:textId="77777777" w:rsidR="00FC5938" w:rsidRPr="004E00E9" w:rsidRDefault="00FC5938" w:rsidP="004E00E9">
      <w:pPr>
        <w:autoSpaceDE w:val="0"/>
        <w:autoSpaceDN w:val="0"/>
        <w:adjustRightInd w:val="0"/>
        <w:spacing w:line="276" w:lineRule="auto"/>
        <w:ind w:firstLine="709"/>
        <w:rPr>
          <w:bCs/>
          <w:szCs w:val="24"/>
        </w:rPr>
      </w:pPr>
      <w:r w:rsidRPr="004E00E9">
        <w:rPr>
          <w:bCs/>
          <w:szCs w:val="24"/>
        </w:rPr>
        <w:t>Применяемый метод позволяет сократить ущерб от градобитий в 5–6 раз. Экономический эффект от защиты   на указанной площади — 500–550 миллионов рублей в год.</w:t>
      </w:r>
    </w:p>
    <w:p w14:paraId="059EE138" w14:textId="4E530C3E" w:rsidR="00FC5938" w:rsidRPr="004E00E9" w:rsidRDefault="00FC5938" w:rsidP="004E00E9">
      <w:pPr>
        <w:autoSpaceDE w:val="0"/>
        <w:autoSpaceDN w:val="0"/>
        <w:adjustRightInd w:val="0"/>
        <w:spacing w:line="276" w:lineRule="auto"/>
        <w:ind w:firstLine="709"/>
        <w:rPr>
          <w:szCs w:val="24"/>
        </w:rPr>
      </w:pPr>
      <w:r w:rsidRPr="004E00E9">
        <w:rPr>
          <w:i/>
          <w:szCs w:val="24"/>
        </w:rPr>
        <w:t>Сильное гололедно-изморозевое отложение</w:t>
      </w:r>
      <w:r w:rsidRPr="004E00E9">
        <w:rPr>
          <w:szCs w:val="24"/>
        </w:rPr>
        <w:t>. Отложение на проводах гололедного станка гололеда д</w:t>
      </w:r>
      <w:r w:rsidR="00EC09BB" w:rsidRPr="004E00E9">
        <w:rPr>
          <w:szCs w:val="24"/>
        </w:rPr>
        <w:t xml:space="preserve">иаметром 20 мм и более, </w:t>
      </w:r>
      <w:r w:rsidRPr="004E00E9">
        <w:rPr>
          <w:szCs w:val="24"/>
        </w:rPr>
        <w:t>сложное отложение или мокрый (замерзающий) снег диаметром 35 мм и более</w:t>
      </w:r>
      <w:r w:rsidR="00EC09BB" w:rsidRPr="004E00E9">
        <w:rPr>
          <w:szCs w:val="24"/>
        </w:rPr>
        <w:t>,</w:t>
      </w:r>
      <w:r w:rsidRPr="004E00E9">
        <w:rPr>
          <w:szCs w:val="24"/>
        </w:rPr>
        <w:t xml:space="preserve"> или изморозь диаметром 50 мм и более,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B32C54F" w14:textId="630978F1" w:rsidR="00FC5938" w:rsidRPr="004E00E9" w:rsidRDefault="00FC5938" w:rsidP="004E00E9">
      <w:pPr>
        <w:autoSpaceDE w:val="0"/>
        <w:autoSpaceDN w:val="0"/>
        <w:adjustRightInd w:val="0"/>
        <w:spacing w:line="276" w:lineRule="auto"/>
        <w:ind w:firstLine="709"/>
        <w:rPr>
          <w:szCs w:val="24"/>
        </w:rPr>
      </w:pPr>
      <w:r w:rsidRPr="004E00E9">
        <w:rPr>
          <w:i/>
          <w:szCs w:val="24"/>
        </w:rPr>
        <w:t>Заморозки.</w:t>
      </w:r>
      <w:r w:rsidRPr="004E00E9">
        <w:rPr>
          <w:szCs w:val="24"/>
        </w:rPr>
        <w:t xml:space="preserve"> Понижение температуры воздуха и (или) поверхности почвы (травостоя) до значений ниже 0</w:t>
      </w:r>
      <w:r w:rsidR="00EC09BB" w:rsidRPr="004E00E9">
        <w:rPr>
          <w:szCs w:val="24"/>
        </w:rPr>
        <w:t xml:space="preserve"> </w:t>
      </w:r>
      <w:r w:rsidRPr="004E00E9">
        <w:rPr>
          <w:szCs w:val="24"/>
        </w:rPr>
        <w:t>°С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p w14:paraId="25C848BC" w14:textId="77777777" w:rsidR="00FC5938" w:rsidRPr="004E00E9" w:rsidRDefault="00FC5938" w:rsidP="004E00E9">
      <w:pPr>
        <w:autoSpaceDE w:val="0"/>
        <w:autoSpaceDN w:val="0"/>
        <w:adjustRightInd w:val="0"/>
        <w:spacing w:line="276" w:lineRule="auto"/>
        <w:ind w:firstLine="709"/>
        <w:rPr>
          <w:szCs w:val="24"/>
        </w:rPr>
      </w:pPr>
      <w:r w:rsidRPr="004E00E9">
        <w:rPr>
          <w:i/>
          <w:szCs w:val="24"/>
        </w:rPr>
        <w:t>Засуха почвенная.</w:t>
      </w:r>
      <w:r w:rsidRPr="004E00E9">
        <w:rPr>
          <w:szCs w:val="24"/>
        </w:rPr>
        <w:t xml:space="preserve"> В период вегетации сельскохозяйственных культур за период не менее 3 декад подряд запасы продуктивной влаги в слое почвы 0 - 20 см составляют не более 10 мм или за период не менее 20 дней, если в начале периода засухи запасы продуктивной влаги в слое 0 - 100 см были менее 50 мм, в результате чего произошла гибель посевов сельскохозяйственных культур и (или) природной растительности на площади 100 га и более.</w:t>
      </w:r>
    </w:p>
    <w:p w14:paraId="0F9B1065" w14:textId="31034EEF" w:rsidR="00FC5938" w:rsidRPr="004E00E9" w:rsidRDefault="00FC5938" w:rsidP="004E00E9">
      <w:pPr>
        <w:autoSpaceDE w:val="0"/>
        <w:autoSpaceDN w:val="0"/>
        <w:adjustRightInd w:val="0"/>
        <w:spacing w:line="276" w:lineRule="auto"/>
        <w:ind w:firstLine="709"/>
        <w:rPr>
          <w:szCs w:val="24"/>
        </w:rPr>
      </w:pPr>
      <w:r w:rsidRPr="004E00E9">
        <w:rPr>
          <w:i/>
          <w:szCs w:val="24"/>
        </w:rPr>
        <w:t>Засуха атмосферная.</w:t>
      </w:r>
      <w:r w:rsidRPr="004E00E9">
        <w:rPr>
          <w:szCs w:val="24"/>
        </w:rPr>
        <w:t xml:space="preserve"> В период вегетации сельскохозяйственных культур отсутствие эффективных осадков (более 5 мм в сутки) </w:t>
      </w:r>
      <w:r w:rsidR="00EC09BB" w:rsidRPr="004E00E9">
        <w:rPr>
          <w:szCs w:val="24"/>
        </w:rPr>
        <w:t>н</w:t>
      </w:r>
      <w:r w:rsidRPr="004E00E9">
        <w:rPr>
          <w:szCs w:val="24"/>
        </w:rPr>
        <w:t xml:space="preserve">а </w:t>
      </w:r>
      <w:r w:rsidR="00EC09BB" w:rsidRPr="004E00E9">
        <w:rPr>
          <w:szCs w:val="24"/>
        </w:rPr>
        <w:t>протяжении</w:t>
      </w:r>
      <w:r w:rsidRPr="004E00E9">
        <w:rPr>
          <w:szCs w:val="24"/>
        </w:rPr>
        <w:t xml:space="preserve"> не менее 30 дней подряд при максимальной температуре воздуха выше 25</w:t>
      </w:r>
      <w:r w:rsidR="00EC09BB" w:rsidRPr="004E00E9">
        <w:rPr>
          <w:szCs w:val="24"/>
        </w:rPr>
        <w:t xml:space="preserve"> </w:t>
      </w:r>
      <w:r w:rsidRPr="004E00E9">
        <w:rPr>
          <w:szCs w:val="24"/>
        </w:rPr>
        <w:t>°С. В отдельные дни (не более 25</w:t>
      </w:r>
      <w:r w:rsidR="00E52786" w:rsidRPr="004E00E9">
        <w:rPr>
          <w:szCs w:val="24"/>
        </w:rPr>
        <w:t xml:space="preserve"> </w:t>
      </w:r>
      <w:r w:rsidRPr="004E00E9">
        <w:rPr>
          <w:szCs w:val="24"/>
        </w:rPr>
        <w:t>%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p w14:paraId="4AD099BB" w14:textId="559C7807" w:rsidR="00FC5938" w:rsidRPr="004E00E9" w:rsidRDefault="00FC5938" w:rsidP="004E00E9">
      <w:pPr>
        <w:autoSpaceDE w:val="0"/>
        <w:autoSpaceDN w:val="0"/>
        <w:adjustRightInd w:val="0"/>
        <w:spacing w:line="276" w:lineRule="auto"/>
        <w:ind w:firstLine="709"/>
        <w:rPr>
          <w:szCs w:val="24"/>
        </w:rPr>
      </w:pPr>
      <w:r w:rsidRPr="004E00E9">
        <w:rPr>
          <w:i/>
          <w:szCs w:val="24"/>
        </w:rPr>
        <w:t>Комплекс неблагоприятных метеорологических явлений</w:t>
      </w:r>
      <w:r w:rsidRPr="004E00E9">
        <w:rPr>
          <w:szCs w:val="24"/>
        </w:rPr>
        <w:t>. Сочетание двух и более одновременно наблюдающихся метеорологических (гидрометеорологических) явлений, каждое из которых в отдельности по интенсивности или силе не достигает критерия опа</w:t>
      </w:r>
      <w:r w:rsidR="00EC09BB" w:rsidRPr="004E00E9">
        <w:rPr>
          <w:szCs w:val="24"/>
        </w:rPr>
        <w:t>сного явления, но близко к нему. В</w:t>
      </w:r>
      <w:r w:rsidRPr="004E00E9">
        <w:rPr>
          <w:szCs w:val="24"/>
        </w:rPr>
        <w:t xml:space="preserve"> результате которого: погиб 1 человек и более; или получили вред здоровью 5 человек и более; или име</w:t>
      </w:r>
      <w:r w:rsidR="00EC09BB" w:rsidRPr="004E00E9">
        <w:rPr>
          <w:szCs w:val="24"/>
        </w:rPr>
        <w:t>ли</w:t>
      </w:r>
      <w:r w:rsidRPr="004E00E9">
        <w:rPr>
          <w:szCs w:val="24"/>
        </w:rPr>
        <w:t xml:space="preserve">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w:t>
      </w:r>
    </w:p>
    <w:p w14:paraId="3FA666C3" w14:textId="77777777" w:rsidR="00FC5938" w:rsidRPr="004E00E9" w:rsidRDefault="00FC5938" w:rsidP="004E00E9">
      <w:pPr>
        <w:pStyle w:val="021216b"/>
        <w:jc w:val="both"/>
      </w:pPr>
      <w:bookmarkStart w:id="325" w:name="_Toc153497514"/>
      <w:bookmarkStart w:id="326" w:name="_Toc154153319"/>
      <w:bookmarkStart w:id="327" w:name="_Toc183611991"/>
      <w:r w:rsidRPr="004E00E9">
        <w:t>5.1.4 Опасные геофизические явления</w:t>
      </w:r>
      <w:bookmarkEnd w:id="325"/>
      <w:bookmarkEnd w:id="326"/>
      <w:bookmarkEnd w:id="327"/>
    </w:p>
    <w:p w14:paraId="6DC119C8" w14:textId="77777777" w:rsidR="00FC5938" w:rsidRPr="004E00E9" w:rsidRDefault="00FC5938" w:rsidP="004E00E9">
      <w:pPr>
        <w:autoSpaceDE w:val="0"/>
        <w:autoSpaceDN w:val="0"/>
        <w:adjustRightInd w:val="0"/>
        <w:spacing w:line="276" w:lineRule="auto"/>
        <w:ind w:firstLine="709"/>
        <w:rPr>
          <w:szCs w:val="24"/>
        </w:rPr>
      </w:pPr>
      <w:r w:rsidRPr="004E00E9">
        <w:rPr>
          <w:i/>
          <w:szCs w:val="24"/>
        </w:rPr>
        <w:t>Землетрясения</w:t>
      </w:r>
      <w:r w:rsidRPr="004E00E9">
        <w:rPr>
          <w:szCs w:val="24"/>
        </w:rPr>
        <w:t xml:space="preserve">. Сейсмическое событие магнитудой 5 и более по шкале Рихтера на территории населенного пункта и (или) на ПОО и (или) КВО,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 или произошла гибель посевов сельскохозяйственных культур и (или) природной растительности на площади 100 га и более. </w:t>
      </w:r>
    </w:p>
    <w:p w14:paraId="240710C8" w14:textId="77777777" w:rsidR="00FC5938" w:rsidRPr="004E00E9" w:rsidRDefault="00FC5938" w:rsidP="004E00E9">
      <w:pPr>
        <w:pStyle w:val="0212166"/>
        <w:jc w:val="both"/>
      </w:pPr>
      <w:bookmarkStart w:id="328" w:name="_Toc494115613"/>
      <w:bookmarkStart w:id="329" w:name="_Toc500595498"/>
      <w:bookmarkStart w:id="330" w:name="_Toc69297579"/>
      <w:bookmarkStart w:id="331" w:name="_Toc106267901"/>
      <w:bookmarkStart w:id="332" w:name="_Toc153497515"/>
      <w:bookmarkStart w:id="333" w:name="_Toc154153320"/>
      <w:bookmarkStart w:id="334" w:name="_Toc183611992"/>
      <w:r w:rsidRPr="004E00E9">
        <w:t>5.2 Перечень возможных источников чрезвычайных ситуаций техногенного характера</w:t>
      </w:r>
      <w:bookmarkEnd w:id="328"/>
      <w:bookmarkEnd w:id="329"/>
      <w:bookmarkEnd w:id="330"/>
      <w:bookmarkEnd w:id="331"/>
      <w:bookmarkEnd w:id="332"/>
      <w:bookmarkEnd w:id="333"/>
      <w:bookmarkEnd w:id="334"/>
    </w:p>
    <w:p w14:paraId="3E1B9DB3" w14:textId="77777777" w:rsidR="00FC5938" w:rsidRPr="004E00E9" w:rsidRDefault="00FC5938" w:rsidP="004E00E9">
      <w:pPr>
        <w:pStyle w:val="affc"/>
        <w:spacing w:before="0" w:after="0" w:line="276" w:lineRule="auto"/>
        <w:ind w:firstLine="709"/>
      </w:pPr>
      <w:r w:rsidRPr="004E00E9">
        <w:t xml:space="preserve">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14:paraId="447DBC16" w14:textId="77777777" w:rsidR="00FC5938" w:rsidRPr="004E00E9" w:rsidRDefault="00FC5938" w:rsidP="004E00E9">
      <w:pPr>
        <w:pStyle w:val="affc"/>
        <w:spacing w:before="0" w:after="0" w:line="276" w:lineRule="auto"/>
        <w:ind w:firstLine="709"/>
      </w:pPr>
      <w:r w:rsidRPr="004E00E9">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так далее), изношенности оборудования, низкой квалификации персонала, нарушения техники безопасности в ходе эксплуатации объекта.</w:t>
      </w:r>
    </w:p>
    <w:p w14:paraId="26A56C97" w14:textId="38AC375E" w:rsidR="00FC5938" w:rsidRPr="004E00E9" w:rsidRDefault="00FC5938" w:rsidP="004E00E9">
      <w:pPr>
        <w:pStyle w:val="affc"/>
        <w:spacing w:before="0" w:after="0" w:line="276" w:lineRule="auto"/>
        <w:ind w:firstLine="709"/>
      </w:pPr>
      <w:r w:rsidRPr="004E00E9">
        <w:t>Чрезвычайные ситуации техногенного и природного характера: пожары, взрывы бытового газа, аварийное отключение электроэнергии, удары молни</w:t>
      </w:r>
      <w:r w:rsidR="00D83790" w:rsidRPr="004E00E9">
        <w:t>й</w:t>
      </w:r>
      <w:r w:rsidRPr="004E00E9">
        <w:t xml:space="preserve"> по зданиям и сооружениям, аварии, связанные с эксплуатацией автомобильного транспорта, террористически</w:t>
      </w:r>
      <w:r w:rsidR="00D83790" w:rsidRPr="004E00E9">
        <w:t>е</w:t>
      </w:r>
      <w:r w:rsidRPr="004E00E9">
        <w:t xml:space="preserve"> акт</w:t>
      </w:r>
      <w:r w:rsidR="00D83790" w:rsidRPr="004E00E9">
        <w:t>ы</w:t>
      </w:r>
      <w:r w:rsidRPr="004E00E9">
        <w:t>.</w:t>
      </w:r>
    </w:p>
    <w:p w14:paraId="3343931B" w14:textId="359745E1" w:rsidR="00FC5938" w:rsidRPr="004E00E9" w:rsidRDefault="00FC5938" w:rsidP="004E00E9">
      <w:pPr>
        <w:pStyle w:val="affc"/>
        <w:spacing w:before="0" w:after="0" w:line="276" w:lineRule="auto"/>
        <w:ind w:firstLine="709"/>
      </w:pPr>
      <w:r w:rsidRPr="004E00E9">
        <w:t>В результате пожаров, взрывов бытового газа</w:t>
      </w:r>
      <w:r w:rsidR="00D83790" w:rsidRPr="004E00E9">
        <w:t xml:space="preserve"> и</w:t>
      </w:r>
      <w:r w:rsidRPr="004E00E9">
        <w:t xml:space="preserve"> ударов молни</w:t>
      </w:r>
      <w:r w:rsidR="00D83790" w:rsidRPr="004E00E9">
        <w:t>й</w:t>
      </w:r>
      <w:r w:rsidRPr="004E00E9">
        <w:t xml:space="preserve"> по зданиям и сооружениям могут быть частично или полностью разрушены отдельные здания.</w:t>
      </w:r>
    </w:p>
    <w:p w14:paraId="426F39C4" w14:textId="77777777" w:rsidR="00FC5938" w:rsidRPr="004E00E9" w:rsidRDefault="00FC5938" w:rsidP="004E00E9">
      <w:pPr>
        <w:pStyle w:val="affc"/>
        <w:spacing w:before="0" w:after="0" w:line="276" w:lineRule="auto"/>
        <w:ind w:firstLine="709"/>
      </w:pPr>
      <w:r w:rsidRPr="004E00E9">
        <w:t>На территории Хакуринохабльского сельского поселения вероятны риски возникновения следующих чрезвычайных ситуаций техногенного характера:</w:t>
      </w:r>
    </w:p>
    <w:p w14:paraId="4007EE91" w14:textId="77777777" w:rsidR="00FC5938" w:rsidRPr="004E00E9" w:rsidRDefault="00FC5938" w:rsidP="004E00E9">
      <w:pPr>
        <w:pStyle w:val="affc"/>
        <w:spacing w:before="0" w:after="0" w:line="276" w:lineRule="auto"/>
        <w:ind w:firstLine="425"/>
      </w:pPr>
      <w:r w:rsidRPr="004E00E9">
        <w:t>−</w:t>
      </w:r>
      <w:r w:rsidRPr="004E00E9">
        <w:tab/>
        <w:t xml:space="preserve">транспортные аварии </w:t>
      </w:r>
      <w:r w:rsidRPr="004E00E9">
        <w:rPr>
          <w:i/>
        </w:rPr>
        <w:t>(аварии на автомобильном транспорте)</w:t>
      </w:r>
      <w:r w:rsidRPr="004E00E9">
        <w:t>;</w:t>
      </w:r>
    </w:p>
    <w:p w14:paraId="0B580CC4" w14:textId="77777777" w:rsidR="00FC5938" w:rsidRPr="004E00E9" w:rsidRDefault="00FC5938" w:rsidP="004E00E9">
      <w:pPr>
        <w:pStyle w:val="affc"/>
        <w:spacing w:before="0" w:after="0" w:line="276" w:lineRule="auto"/>
        <w:ind w:firstLine="425"/>
      </w:pPr>
      <w:r w:rsidRPr="004E00E9">
        <w:t>−</w:t>
      </w:r>
      <w:r w:rsidRPr="004E00E9">
        <w:tab/>
        <w:t xml:space="preserve">взрывы (в том числе с последующим горением) и (или) разрушения (обрушения) в зданиях и сооружениях </w:t>
      </w:r>
      <w:r w:rsidRPr="004E00E9">
        <w:rPr>
          <w:i/>
        </w:rPr>
        <w:t>(взрывы и (или) разрушения (обрушения) в зданиях, сооружениях, предназначенных для постоянного или длительного (круглосуточного) проживания людей; взрывы и (или) разрушения (обрушения) в зданиях, сооружениях, предназначенных для временного пребывания людей, преимущественно ритмичного характера (рабочий день, школьная смена, сеанс и т.д.); взрывы и (или) разрушения (обрушения) в зданиях, сооружениях, предназначенных для производственного и складского назначения; 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 обнаружение (взрыв) взрывоопасного предмета)</w:t>
      </w:r>
      <w:r w:rsidRPr="004E00E9">
        <w:t>;</w:t>
      </w:r>
    </w:p>
    <w:p w14:paraId="4BEE77BF" w14:textId="77777777" w:rsidR="00FC5938" w:rsidRPr="004E00E9" w:rsidRDefault="00FC5938" w:rsidP="004E00E9">
      <w:pPr>
        <w:pStyle w:val="affc"/>
        <w:spacing w:before="0" w:after="0" w:line="276" w:lineRule="auto"/>
        <w:ind w:firstLine="425"/>
      </w:pPr>
      <w:r w:rsidRPr="004E00E9">
        <w:t>−</w:t>
      </w:r>
      <w:r w:rsidRPr="004E00E9">
        <w:tab/>
        <w:t xml:space="preserve">аварии на системах жизнеобеспечения </w:t>
      </w:r>
      <w:r w:rsidRPr="004E00E9">
        <w:rPr>
          <w:i/>
        </w:rPr>
        <w:t>(аварии на объектах теплоснабжения; аварии на объектах водоснабжения, электроэнергетики и газораспределительных систем)</w:t>
      </w:r>
      <w:r w:rsidRPr="004E00E9">
        <w:t>;</w:t>
      </w:r>
    </w:p>
    <w:p w14:paraId="1674AB3D" w14:textId="77777777" w:rsidR="00FC5938" w:rsidRPr="004E00E9" w:rsidRDefault="00FC5938" w:rsidP="004E00E9">
      <w:pPr>
        <w:pStyle w:val="affc"/>
        <w:spacing w:before="0" w:after="0" w:line="276" w:lineRule="auto"/>
        <w:ind w:firstLine="425"/>
      </w:pPr>
      <w:r w:rsidRPr="004E00E9">
        <w:t>−</w:t>
      </w:r>
      <w:r w:rsidRPr="004E00E9">
        <w:tab/>
        <w:t xml:space="preserve">аварии с выбросом, сбросом опасных химических веществ </w:t>
      </w:r>
      <w:r w:rsidRPr="004E00E9">
        <w:rPr>
          <w:i/>
        </w:rPr>
        <w:t>(аварии на транспорте (автомобильный транспорт) с выбросом, разливом, рассыпанием, сбросом опасных химических веществ)</w:t>
      </w:r>
      <w:r w:rsidRPr="004E00E9">
        <w:t>;</w:t>
      </w:r>
    </w:p>
    <w:p w14:paraId="08C93D89" w14:textId="563481E3" w:rsidR="00FC5938" w:rsidRPr="004E00E9" w:rsidRDefault="00FC5938" w:rsidP="004E00E9">
      <w:pPr>
        <w:pStyle w:val="affc"/>
        <w:spacing w:before="0" w:after="0" w:line="276" w:lineRule="auto"/>
        <w:ind w:firstLine="425"/>
      </w:pPr>
      <w:r w:rsidRPr="004E00E9">
        <w:t>−</w:t>
      </w:r>
      <w:r w:rsidRPr="004E00E9">
        <w:tab/>
        <w:t xml:space="preserve">аварии с разливом (выбросом) нефти, нефтепродуктов </w:t>
      </w:r>
      <w:r w:rsidRPr="004E00E9">
        <w:rPr>
          <w:i/>
        </w:rPr>
        <w:t>(аварии с разливом (выбросом) нефти (нефтепродуктов) на объектах транспортировки (автомобильный транспорт</w:t>
      </w:r>
      <w:r w:rsidR="00D83790" w:rsidRPr="004E00E9">
        <w:rPr>
          <w:i/>
        </w:rPr>
        <w:t>)</w:t>
      </w:r>
      <w:r w:rsidRPr="004E00E9">
        <w:rPr>
          <w:i/>
        </w:rPr>
        <w:t>)</w:t>
      </w:r>
      <w:r w:rsidR="00BF7547" w:rsidRPr="004E00E9">
        <w:rPr>
          <w:i/>
        </w:rPr>
        <w:t>.</w:t>
      </w:r>
      <w:r w:rsidR="00BF7547" w:rsidRPr="004E00E9">
        <w:t xml:space="preserve"> </w:t>
      </w:r>
    </w:p>
    <w:p w14:paraId="2B4A7867" w14:textId="77777777" w:rsidR="00FC5938" w:rsidRPr="004E00E9" w:rsidRDefault="00FC5938" w:rsidP="004E00E9">
      <w:pPr>
        <w:pStyle w:val="021216b"/>
        <w:jc w:val="both"/>
      </w:pPr>
      <w:bookmarkStart w:id="335" w:name="_Toc106267902"/>
      <w:bookmarkStart w:id="336" w:name="_Toc153497516"/>
      <w:bookmarkStart w:id="337" w:name="_Toc154153321"/>
      <w:bookmarkStart w:id="338" w:name="_Toc183611993"/>
      <w:r w:rsidRPr="004E00E9">
        <w:t xml:space="preserve">5.2.1 </w:t>
      </w:r>
      <w:bookmarkEnd w:id="335"/>
      <w:r w:rsidRPr="004E00E9">
        <w:t>Аварии на автомобильном транспорте</w:t>
      </w:r>
      <w:bookmarkEnd w:id="336"/>
      <w:bookmarkEnd w:id="337"/>
      <w:bookmarkEnd w:id="338"/>
    </w:p>
    <w:p w14:paraId="62F9D3C5" w14:textId="68EBEDDA" w:rsidR="00FC5938" w:rsidRPr="004E00E9" w:rsidRDefault="00FC5938" w:rsidP="004E00E9">
      <w:pPr>
        <w:spacing w:line="276" w:lineRule="auto"/>
        <w:ind w:firstLine="709"/>
        <w:rPr>
          <w:szCs w:val="24"/>
        </w:rPr>
      </w:pPr>
      <w:r w:rsidRPr="004E00E9">
        <w:rPr>
          <w:szCs w:val="24"/>
        </w:rPr>
        <w:t xml:space="preserve">Дорожно-транспортное происшествие с участием автотранспортного средства, осуществляющего пассажирские перевозки и имеющего более восьми сидячих мест, </w:t>
      </w:r>
      <w:r w:rsidR="00D83790" w:rsidRPr="004E00E9">
        <w:rPr>
          <w:szCs w:val="24"/>
        </w:rPr>
        <w:t>кроме</w:t>
      </w:r>
      <w:r w:rsidRPr="004E00E9">
        <w:rPr>
          <w:szCs w:val="24"/>
        </w:rPr>
        <w:t xml:space="preserve"> сидения водителя, в результате которого: погибли 5 человек и более</w:t>
      </w:r>
      <w:r w:rsidR="00D83790" w:rsidRPr="004E00E9">
        <w:rPr>
          <w:szCs w:val="24"/>
        </w:rPr>
        <w:t>,</w:t>
      </w:r>
      <w:r w:rsidRPr="004E00E9">
        <w:rPr>
          <w:szCs w:val="24"/>
        </w:rPr>
        <w:t xml:space="preserve"> или получили вред здоровью 10 человек и более. Прекращение или ограничение движения на участке дороги (федерального и регионального значения), не имеющей объездных путей, на 6 часов и более.</w:t>
      </w:r>
    </w:p>
    <w:p w14:paraId="253E09EE" w14:textId="77777777" w:rsidR="00FC5938" w:rsidRPr="004E00E9" w:rsidRDefault="00FC5938" w:rsidP="004E00E9">
      <w:pPr>
        <w:spacing w:line="276" w:lineRule="auto"/>
        <w:ind w:firstLine="709"/>
        <w:rPr>
          <w:szCs w:val="24"/>
        </w:rPr>
      </w:pPr>
      <w:r w:rsidRPr="004E00E9">
        <w:rPr>
          <w:szCs w:val="24"/>
        </w:rPr>
        <w:t>Основными причинами возникновения аварий на автомобильных дорогах являются: нарушение правил дорожного движения, превышение скорости, неисправность транспортных средств, неудовлетворительное техническое состояние автомобильных дорог.</w:t>
      </w:r>
    </w:p>
    <w:p w14:paraId="580FAF60" w14:textId="544739D1" w:rsidR="00FC5938" w:rsidRPr="004E00E9" w:rsidRDefault="00FC5938" w:rsidP="004E00E9">
      <w:pPr>
        <w:spacing w:line="276" w:lineRule="auto"/>
        <w:ind w:firstLine="709"/>
        <w:rPr>
          <w:szCs w:val="24"/>
        </w:rPr>
      </w:pPr>
      <w:r w:rsidRPr="004E00E9">
        <w:rPr>
          <w:szCs w:val="24"/>
        </w:rPr>
        <w:t>К серьезным дорожно-транспортным происшествиям могут привести невыполнение правил перевозки опасных грузов и несоблюдение при этом необходимых требований безопасности. Данные аварии часто сопровождаются разливом опасных веществ (химических, пожароопасных)</w:t>
      </w:r>
      <w:r w:rsidR="00B832ED" w:rsidRPr="004E00E9">
        <w:rPr>
          <w:szCs w:val="24"/>
        </w:rPr>
        <w:t xml:space="preserve"> на грунт и в водоемы.</w:t>
      </w:r>
    </w:p>
    <w:p w14:paraId="6CC7CD64" w14:textId="77777777" w:rsidR="00FC5938" w:rsidRPr="004E00E9" w:rsidRDefault="00FC5938" w:rsidP="004E00E9">
      <w:pPr>
        <w:spacing w:line="276" w:lineRule="auto"/>
        <w:ind w:firstLine="709"/>
        <w:rPr>
          <w:szCs w:val="24"/>
        </w:rPr>
      </w:pPr>
      <w:r w:rsidRPr="004E00E9">
        <w:rPr>
          <w:szCs w:val="24"/>
        </w:rPr>
        <w:t xml:space="preserve">Основными причинами возникновения дорожно-транспортных происшествий в сельском поселении являются: </w:t>
      </w:r>
    </w:p>
    <w:p w14:paraId="481F5529" w14:textId="77777777" w:rsidR="00FC5938" w:rsidRPr="004E00E9" w:rsidRDefault="00FC5938" w:rsidP="004E00E9">
      <w:pPr>
        <w:spacing w:line="276" w:lineRule="auto"/>
        <w:ind w:firstLine="426"/>
        <w:rPr>
          <w:szCs w:val="24"/>
        </w:rPr>
      </w:pPr>
      <w:r w:rsidRPr="004E00E9">
        <w:rPr>
          <w:szCs w:val="24"/>
        </w:rPr>
        <w:t xml:space="preserve">− нарушение правил дорожного движения; </w:t>
      </w:r>
    </w:p>
    <w:p w14:paraId="7512EC05" w14:textId="77777777" w:rsidR="00FC5938" w:rsidRPr="004E00E9" w:rsidRDefault="00FC5938" w:rsidP="004E00E9">
      <w:pPr>
        <w:spacing w:line="276" w:lineRule="auto"/>
        <w:ind w:firstLine="426"/>
        <w:rPr>
          <w:szCs w:val="24"/>
        </w:rPr>
      </w:pPr>
      <w:r w:rsidRPr="004E00E9">
        <w:rPr>
          <w:szCs w:val="24"/>
        </w:rPr>
        <w:t xml:space="preserve">− неровное покрытие с дефектами, отсутствие горизонтальной разметки и ограждений на опасных участках; </w:t>
      </w:r>
    </w:p>
    <w:p w14:paraId="71F56BC2" w14:textId="77777777" w:rsidR="00FC5938" w:rsidRPr="004E00E9" w:rsidRDefault="00FC5938" w:rsidP="004E00E9">
      <w:pPr>
        <w:spacing w:line="276" w:lineRule="auto"/>
        <w:ind w:firstLine="426"/>
        <w:rPr>
          <w:szCs w:val="24"/>
        </w:rPr>
      </w:pPr>
      <w:r w:rsidRPr="004E00E9">
        <w:rPr>
          <w:szCs w:val="24"/>
        </w:rPr>
        <w:t xml:space="preserve">− недостаточное освещение дорог; </w:t>
      </w:r>
    </w:p>
    <w:p w14:paraId="6F33D9B3" w14:textId="77777777" w:rsidR="00FC5938" w:rsidRPr="004E00E9" w:rsidRDefault="00FC5938" w:rsidP="004E00E9">
      <w:pPr>
        <w:spacing w:line="276" w:lineRule="auto"/>
        <w:ind w:firstLine="426"/>
        <w:rPr>
          <w:szCs w:val="24"/>
        </w:rPr>
      </w:pPr>
      <w:r w:rsidRPr="004E00E9">
        <w:rPr>
          <w:szCs w:val="24"/>
        </w:rPr>
        <w:t xml:space="preserve">− качество покрытий; </w:t>
      </w:r>
    </w:p>
    <w:p w14:paraId="33339B58" w14:textId="4B81F465" w:rsidR="00FC5938" w:rsidRPr="004E00E9" w:rsidRDefault="00FC5938" w:rsidP="004E00E9">
      <w:pPr>
        <w:spacing w:line="276" w:lineRule="auto"/>
        <w:ind w:firstLine="426"/>
        <w:rPr>
          <w:szCs w:val="24"/>
        </w:rPr>
      </w:pPr>
      <w:r w:rsidRPr="004E00E9">
        <w:rPr>
          <w:szCs w:val="24"/>
        </w:rPr>
        <w:t>− низкое сцепление, особенно зимой</w:t>
      </w:r>
      <w:r w:rsidR="00B832ED" w:rsidRPr="004E00E9">
        <w:rPr>
          <w:szCs w:val="24"/>
        </w:rPr>
        <w:t>,</w:t>
      </w:r>
      <w:r w:rsidRPr="004E00E9">
        <w:rPr>
          <w:szCs w:val="24"/>
        </w:rPr>
        <w:t xml:space="preserve"> и другие факторы. </w:t>
      </w:r>
    </w:p>
    <w:p w14:paraId="5DDB476C" w14:textId="465C6390" w:rsidR="00FC5938" w:rsidRPr="004E00E9" w:rsidRDefault="00FC5938" w:rsidP="004E00E9">
      <w:pPr>
        <w:pStyle w:val="021216b"/>
        <w:jc w:val="both"/>
      </w:pPr>
      <w:bookmarkStart w:id="339" w:name="_Toc153497517"/>
      <w:bookmarkStart w:id="340" w:name="_Toc154153322"/>
      <w:bookmarkStart w:id="341" w:name="_Toc183611994"/>
      <w:r w:rsidRPr="004E00E9">
        <w:t>5.2.</w:t>
      </w:r>
      <w:r w:rsidR="00EA0485" w:rsidRPr="004E00E9">
        <w:t>2</w:t>
      </w:r>
      <w:r w:rsidRPr="004E00E9">
        <w:t xml:space="preserve"> Взрывы (в том числе с последующим горением) и (или) разрушения (обрушения) в зданиях и сооружениях</w:t>
      </w:r>
      <w:bookmarkEnd w:id="339"/>
      <w:bookmarkEnd w:id="340"/>
      <w:bookmarkEnd w:id="341"/>
    </w:p>
    <w:p w14:paraId="404FECE0" w14:textId="1DE11DAE" w:rsidR="00FC5938" w:rsidRPr="004E00E9" w:rsidRDefault="00FC5938" w:rsidP="004E00E9">
      <w:pPr>
        <w:spacing w:line="276" w:lineRule="auto"/>
        <w:ind w:firstLine="709"/>
        <w:rPr>
          <w:szCs w:val="24"/>
        </w:rPr>
      </w:pPr>
      <w:r w:rsidRPr="004E00E9">
        <w:rPr>
          <w:i/>
          <w:szCs w:val="24"/>
        </w:rPr>
        <w:t>Взрывы и (или) разрушения (обрушения) в зданиях</w:t>
      </w:r>
      <w:r w:rsidR="00B832ED" w:rsidRPr="004E00E9">
        <w:rPr>
          <w:i/>
          <w:szCs w:val="24"/>
        </w:rPr>
        <w:t xml:space="preserve"> и</w:t>
      </w:r>
      <w:r w:rsidRPr="004E00E9">
        <w:rPr>
          <w:i/>
          <w:szCs w:val="24"/>
        </w:rPr>
        <w:t xml:space="preserve"> сооружениях, предназначенных для постоянного или длительного (круглосуточного) проживания людей.</w:t>
      </w:r>
      <w:r w:rsidRPr="004E00E9">
        <w:rPr>
          <w:szCs w:val="24"/>
        </w:rPr>
        <w:t xml:space="preserve"> Взрыв и (или) полное или частичное внезапное разрушение (обрушение) зданий и сооружений, в результате которого: погиб</w:t>
      </w:r>
      <w:r w:rsidR="00B832ED" w:rsidRPr="004E00E9">
        <w:rPr>
          <w:szCs w:val="24"/>
        </w:rPr>
        <w:t>ло</w:t>
      </w:r>
      <w:r w:rsidRPr="004E00E9">
        <w:rPr>
          <w:szCs w:val="24"/>
        </w:rPr>
        <w:t xml:space="preserve"> 1 человек и более; или вред здоровью </w:t>
      </w:r>
      <w:r w:rsidR="00B832ED" w:rsidRPr="004E00E9">
        <w:rPr>
          <w:szCs w:val="24"/>
        </w:rPr>
        <w:t xml:space="preserve">получили </w:t>
      </w:r>
      <w:r w:rsidRPr="004E00E9">
        <w:rPr>
          <w:szCs w:val="24"/>
        </w:rPr>
        <w:t>5 человек и более; или нарушены условия жизнедеятельности 1 человека и более.</w:t>
      </w:r>
    </w:p>
    <w:p w14:paraId="553F23C4" w14:textId="5BF86976" w:rsidR="00FC5938" w:rsidRPr="004E00E9" w:rsidRDefault="00FC5938" w:rsidP="004E00E9">
      <w:pPr>
        <w:spacing w:line="276" w:lineRule="auto"/>
        <w:ind w:firstLine="709"/>
        <w:rPr>
          <w:szCs w:val="24"/>
        </w:rPr>
      </w:pPr>
      <w:r w:rsidRPr="004E00E9">
        <w:rPr>
          <w:i/>
          <w:szCs w:val="24"/>
        </w:rPr>
        <w:t>Взрывы и (или) разрушения (обрушения) в зданиях</w:t>
      </w:r>
      <w:r w:rsidR="00B832ED" w:rsidRPr="004E00E9">
        <w:rPr>
          <w:i/>
          <w:szCs w:val="24"/>
        </w:rPr>
        <w:t xml:space="preserve"> и</w:t>
      </w:r>
      <w:r w:rsidRPr="004E00E9">
        <w:rPr>
          <w:i/>
          <w:szCs w:val="24"/>
        </w:rPr>
        <w:t xml:space="preserve"> сооружениях, предназначенных для временного пребывания людей, преимущественно ритмичного характера (рабочий день, школьная смена, сеанс и т.д.).</w:t>
      </w:r>
      <w:r w:rsidRPr="004E00E9">
        <w:rPr>
          <w:szCs w:val="24"/>
        </w:rPr>
        <w:t xml:space="preserve"> Взрыв и (или) разрушение (обрушение) элементов зданий и сооружений, в результате которого: погиб</w:t>
      </w:r>
      <w:r w:rsidR="00B832ED" w:rsidRPr="004E00E9">
        <w:rPr>
          <w:szCs w:val="24"/>
        </w:rPr>
        <w:t>ло</w:t>
      </w:r>
      <w:r w:rsidRPr="004E00E9">
        <w:rPr>
          <w:szCs w:val="24"/>
        </w:rPr>
        <w:t xml:space="preserve"> 1 человек и более; или </w:t>
      </w:r>
      <w:r w:rsidR="00B832ED" w:rsidRPr="004E00E9">
        <w:rPr>
          <w:szCs w:val="24"/>
        </w:rPr>
        <w:t>вред</w:t>
      </w:r>
      <w:r w:rsidRPr="004E00E9">
        <w:rPr>
          <w:szCs w:val="24"/>
        </w:rPr>
        <w:t xml:space="preserve"> здоровью </w:t>
      </w:r>
      <w:r w:rsidR="00B832ED" w:rsidRPr="004E00E9">
        <w:rPr>
          <w:szCs w:val="24"/>
        </w:rPr>
        <w:t xml:space="preserve">получили </w:t>
      </w:r>
      <w:r w:rsidRPr="004E00E9">
        <w:rPr>
          <w:szCs w:val="24"/>
        </w:rPr>
        <w:t>5 человек и более; или нарушены условия жизнедеятельности 50 человек и более.</w:t>
      </w:r>
    </w:p>
    <w:p w14:paraId="724C0099" w14:textId="77777777" w:rsidR="00FC5938" w:rsidRPr="004E00E9" w:rsidRDefault="00FC5938" w:rsidP="004E00E9">
      <w:pPr>
        <w:spacing w:line="276" w:lineRule="auto"/>
        <w:ind w:firstLine="709"/>
        <w:rPr>
          <w:szCs w:val="24"/>
        </w:rPr>
      </w:pPr>
      <w:r w:rsidRPr="004E00E9">
        <w:rPr>
          <w:i/>
          <w:szCs w:val="24"/>
        </w:rPr>
        <w:t>Взрывы и (или) разрушения (обрушения) в зданиях, сооружениях, предназначенных для производственного или складского назначения.</w:t>
      </w:r>
      <w:r w:rsidRPr="004E00E9">
        <w:rPr>
          <w:szCs w:val="24"/>
        </w:rPr>
        <w:t xml:space="preserve"> Разрушение сооружений и (или) технических устройств, применяемых на опасном производственном объекте, неконтролируемый взрыв и (или) выброс опасных веществ, в результате которого: погиб 1 человек и более; или получили вред здоровью 5 человек и более; или нарушены условия жизнедеятельности 50 человек и более.</w:t>
      </w:r>
    </w:p>
    <w:p w14:paraId="68BFEB16" w14:textId="77777777" w:rsidR="00FC5938" w:rsidRPr="004E00E9" w:rsidRDefault="00FC5938" w:rsidP="004E00E9">
      <w:pPr>
        <w:spacing w:line="276" w:lineRule="auto"/>
        <w:ind w:firstLine="709"/>
        <w:rPr>
          <w:szCs w:val="24"/>
        </w:rPr>
      </w:pPr>
      <w:r w:rsidRPr="004E00E9">
        <w:rPr>
          <w:i/>
          <w:szCs w:val="24"/>
        </w:rPr>
        <w:t>Взрывы и (или) разрушения (обрушения) открытых и крытых спортивно-физкультурных, зрелищных, торговых сооружений (стадионы, спортивно-развлекательные комплексы, рынки).</w:t>
      </w:r>
      <w:r w:rsidRPr="004E00E9">
        <w:rPr>
          <w:szCs w:val="24"/>
        </w:rPr>
        <w:t xml:space="preserve"> Взрыв и (или) внезапное разрушение (обрушение) зданий и сооружений, в результате которого: погиб 1 человек и более; или получили вред здоровью 5 человек и более.</w:t>
      </w:r>
    </w:p>
    <w:p w14:paraId="25AA8E6D" w14:textId="77777777" w:rsidR="00FC5938" w:rsidRPr="004E00E9" w:rsidRDefault="00FC5938" w:rsidP="004E00E9">
      <w:pPr>
        <w:spacing w:line="276" w:lineRule="auto"/>
        <w:ind w:firstLine="709"/>
        <w:rPr>
          <w:i/>
          <w:szCs w:val="24"/>
        </w:rPr>
      </w:pPr>
      <w:r w:rsidRPr="004E00E9">
        <w:rPr>
          <w:i/>
          <w:szCs w:val="24"/>
        </w:rPr>
        <w:t xml:space="preserve">Обнаружение (взрыв) взрывоопасного предмета. </w:t>
      </w:r>
    </w:p>
    <w:p w14:paraId="1B26A080" w14:textId="4FA394F1" w:rsidR="00FC5938" w:rsidRPr="004E00E9" w:rsidRDefault="00FC5938" w:rsidP="004E00E9">
      <w:pPr>
        <w:spacing w:line="276" w:lineRule="auto"/>
        <w:ind w:firstLine="426"/>
        <w:rPr>
          <w:szCs w:val="24"/>
        </w:rPr>
      </w:pPr>
      <w:r w:rsidRPr="004E00E9">
        <w:rPr>
          <w:szCs w:val="24"/>
        </w:rPr>
        <w:t xml:space="preserve">1. Обнаружение авиационных бомб и фугасов в населенном пункте </w:t>
      </w:r>
      <w:r w:rsidR="00E52786" w:rsidRPr="004E00E9">
        <w:rPr>
          <w:szCs w:val="24"/>
        </w:rPr>
        <w:t>—</w:t>
      </w:r>
      <w:r w:rsidRPr="004E00E9">
        <w:rPr>
          <w:szCs w:val="24"/>
        </w:rPr>
        <w:t xml:space="preserve"> любой факт. </w:t>
      </w:r>
    </w:p>
    <w:p w14:paraId="33E80B1E" w14:textId="77777777" w:rsidR="00FC5938" w:rsidRPr="004E00E9" w:rsidRDefault="00FC5938" w:rsidP="004E00E9">
      <w:pPr>
        <w:spacing w:line="276" w:lineRule="auto"/>
        <w:ind w:firstLine="426"/>
        <w:rPr>
          <w:szCs w:val="24"/>
        </w:rPr>
      </w:pPr>
      <w:r w:rsidRPr="004E00E9">
        <w:rPr>
          <w:szCs w:val="24"/>
        </w:rPr>
        <w:t>2. Взрыв взрывоопасного предмета (авиационная бомба, артиллерийский боеприпас, мина, фугас, граната, тротиловая шашка, взрывчатые материалы промышленного назначения), в результате которого: погиб 1 человек и более; 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67FF55B6" w14:textId="77777777" w:rsidR="00FC5938" w:rsidRPr="004E00E9" w:rsidRDefault="00FC5938" w:rsidP="004E00E9">
      <w:pPr>
        <w:pStyle w:val="021216b"/>
        <w:jc w:val="both"/>
      </w:pPr>
      <w:bookmarkStart w:id="342" w:name="_Toc106267903"/>
      <w:bookmarkStart w:id="343" w:name="_Toc153497518"/>
      <w:bookmarkStart w:id="344" w:name="_Toc154153323"/>
      <w:bookmarkStart w:id="345" w:name="_Toc183611995"/>
      <w:r w:rsidRPr="004E00E9">
        <w:t xml:space="preserve">5.2.3 </w:t>
      </w:r>
      <w:bookmarkEnd w:id="342"/>
      <w:r w:rsidRPr="004E00E9">
        <w:t>Аварии на системах жизнеобеспечения</w:t>
      </w:r>
      <w:bookmarkEnd w:id="343"/>
      <w:bookmarkEnd w:id="344"/>
      <w:bookmarkEnd w:id="345"/>
    </w:p>
    <w:p w14:paraId="498822D3" w14:textId="1F302970"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i/>
          <w:color w:val="000000"/>
          <w:sz w:val="24"/>
        </w:rPr>
        <w:t>Аварии на объектах теплоснабжения.</w:t>
      </w:r>
      <w:r w:rsidRPr="004E00E9">
        <w:rPr>
          <w:rFonts w:ascii="Times New Roman" w:hAnsi="Times New Roman" w:cs="Times New Roman"/>
          <w:color w:val="000000"/>
          <w:sz w:val="24"/>
        </w:rPr>
        <w:t xml:space="preserve"> Нарушены условия жизнедеятельности 50 человек и более</w:t>
      </w:r>
      <w:r w:rsidR="00B832ED" w:rsidRPr="004E00E9">
        <w:rPr>
          <w:rFonts w:ascii="Times New Roman" w:hAnsi="Times New Roman" w:cs="Times New Roman"/>
          <w:color w:val="000000"/>
          <w:sz w:val="24"/>
        </w:rPr>
        <w:t xml:space="preserve"> на 1 сутки и более при условии, что </w:t>
      </w:r>
      <w:r w:rsidRPr="004E00E9">
        <w:rPr>
          <w:rFonts w:ascii="Times New Roman" w:hAnsi="Times New Roman" w:cs="Times New Roman"/>
          <w:color w:val="000000"/>
          <w:sz w:val="24"/>
        </w:rPr>
        <w:t>температура воздуха в жилых комнатах фиксируется ниже +18</w:t>
      </w:r>
      <w:r w:rsidR="00B832ED" w:rsidRPr="004E00E9">
        <w:rPr>
          <w:rFonts w:ascii="Times New Roman" w:hAnsi="Times New Roman" w:cs="Times New Roman"/>
          <w:color w:val="000000"/>
          <w:sz w:val="24"/>
        </w:rPr>
        <w:t xml:space="preserve"> </w:t>
      </w:r>
      <w:r w:rsidRPr="004E00E9">
        <w:rPr>
          <w:rFonts w:ascii="Times New Roman" w:hAnsi="Times New Roman" w:cs="Times New Roman"/>
          <w:color w:val="000000"/>
          <w:sz w:val="24"/>
        </w:rPr>
        <w:t>°С в холодный период (</w:t>
      </w:r>
      <w:r w:rsidR="00B832ED" w:rsidRPr="004E00E9">
        <w:rPr>
          <w:rFonts w:ascii="Times New Roman" w:hAnsi="Times New Roman" w:cs="Times New Roman"/>
          <w:color w:val="000000"/>
          <w:sz w:val="24"/>
        </w:rPr>
        <w:t xml:space="preserve">в </w:t>
      </w:r>
      <w:r w:rsidRPr="004E00E9">
        <w:rPr>
          <w:rFonts w:ascii="Times New Roman" w:hAnsi="Times New Roman" w:cs="Times New Roman"/>
          <w:color w:val="000000"/>
          <w:sz w:val="24"/>
        </w:rPr>
        <w:t xml:space="preserve">теплый период </w:t>
      </w:r>
      <w:r w:rsidR="00B832ED" w:rsidRPr="004E00E9">
        <w:rPr>
          <w:rFonts w:ascii="Times New Roman" w:hAnsi="Times New Roman" w:cs="Times New Roman"/>
          <w:color w:val="000000"/>
          <w:sz w:val="24"/>
        </w:rPr>
        <w:t>—</w:t>
      </w:r>
      <w:r w:rsidRPr="004E00E9">
        <w:rPr>
          <w:rFonts w:ascii="Times New Roman" w:hAnsi="Times New Roman" w:cs="Times New Roman"/>
          <w:color w:val="000000"/>
          <w:sz w:val="24"/>
        </w:rPr>
        <w:t xml:space="preserve"> ниже +20</w:t>
      </w:r>
      <w:r w:rsidR="00B832ED" w:rsidRPr="004E00E9">
        <w:rPr>
          <w:rFonts w:ascii="Times New Roman" w:hAnsi="Times New Roman" w:cs="Times New Roman"/>
          <w:color w:val="000000"/>
          <w:sz w:val="24"/>
        </w:rPr>
        <w:t xml:space="preserve"> </w:t>
      </w:r>
      <w:r w:rsidRPr="004E00E9">
        <w:rPr>
          <w:rFonts w:ascii="Times New Roman" w:hAnsi="Times New Roman" w:cs="Times New Roman"/>
          <w:color w:val="000000"/>
          <w:sz w:val="24"/>
        </w:rPr>
        <w:t>°С).</w:t>
      </w:r>
    </w:p>
    <w:p w14:paraId="06ACCE39"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i/>
          <w:color w:val="000000"/>
          <w:sz w:val="24"/>
        </w:rPr>
        <w:t>Аварии на объектах водоснабжения, электроэнергетики и газораспределительных систем.</w:t>
      </w:r>
      <w:r w:rsidRPr="004E00E9">
        <w:rPr>
          <w:rFonts w:ascii="Times New Roman" w:hAnsi="Times New Roman" w:cs="Times New Roman"/>
          <w:color w:val="000000"/>
          <w:sz w:val="24"/>
        </w:rPr>
        <w:t xml:space="preserve"> Нарушение условий жизнедеятельности 50 человек и более на 1 сутки и более.</w:t>
      </w:r>
    </w:p>
    <w:p w14:paraId="2E7024D1"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Наиболее вероятными местами аварий могут быть:</w:t>
      </w:r>
    </w:p>
    <w:p w14:paraId="1F41440A" w14:textId="77777777" w:rsidR="00FC5938" w:rsidRPr="004E00E9" w:rsidRDefault="00FC5938" w:rsidP="004E00E9">
      <w:pPr>
        <w:pStyle w:val="afb"/>
        <w:widowControl w:val="0"/>
        <w:spacing w:after="0" w:line="276" w:lineRule="auto"/>
        <w:ind w:firstLine="425"/>
        <w:rPr>
          <w:rFonts w:ascii="Times New Roman" w:hAnsi="Times New Roman" w:cs="Times New Roman"/>
          <w:color w:val="000000"/>
          <w:sz w:val="24"/>
        </w:rPr>
      </w:pPr>
      <w:r w:rsidRPr="004E00E9">
        <w:rPr>
          <w:rFonts w:ascii="Times New Roman" w:hAnsi="Times New Roman" w:cs="Times New Roman"/>
          <w:color w:val="000000"/>
          <w:sz w:val="24"/>
        </w:rPr>
        <w:t>−</w:t>
      </w:r>
      <w:r w:rsidRPr="004E00E9">
        <w:rPr>
          <w:rFonts w:ascii="Times New Roman" w:hAnsi="Times New Roman" w:cs="Times New Roman"/>
          <w:color w:val="000000"/>
          <w:sz w:val="24"/>
        </w:rPr>
        <w:tab/>
        <w:t xml:space="preserve">на линиях электропередачи: трансформаторные подстанции, обрыв воздушных линий электропередач; </w:t>
      </w:r>
    </w:p>
    <w:p w14:paraId="25DBEC81" w14:textId="77777777" w:rsidR="00FC5938" w:rsidRPr="004E00E9" w:rsidRDefault="00FC5938" w:rsidP="004E00E9">
      <w:pPr>
        <w:pStyle w:val="afb"/>
        <w:widowControl w:val="0"/>
        <w:spacing w:after="0" w:line="276" w:lineRule="auto"/>
        <w:ind w:firstLine="425"/>
        <w:rPr>
          <w:rFonts w:ascii="Times New Roman" w:hAnsi="Times New Roman" w:cs="Times New Roman"/>
          <w:color w:val="000000"/>
          <w:sz w:val="24"/>
        </w:rPr>
      </w:pPr>
      <w:r w:rsidRPr="004E00E9">
        <w:rPr>
          <w:rFonts w:ascii="Times New Roman" w:hAnsi="Times New Roman" w:cs="Times New Roman"/>
          <w:color w:val="000000"/>
          <w:sz w:val="24"/>
        </w:rPr>
        <w:t>−</w:t>
      </w:r>
      <w:r w:rsidRPr="004E00E9">
        <w:rPr>
          <w:rFonts w:ascii="Times New Roman" w:hAnsi="Times New Roman" w:cs="Times New Roman"/>
          <w:color w:val="000000"/>
          <w:sz w:val="24"/>
        </w:rPr>
        <w:tab/>
        <w:t>на системах водоснабжения и водоотведения: водозаборные узлы, трубопроводы.</w:t>
      </w:r>
    </w:p>
    <w:p w14:paraId="010CE589"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Опасными стихийными бедствиями для объектов энергетики являются сильный порывистый ветер, гололед, продолжительные ливневые дожди.</w:t>
      </w:r>
    </w:p>
    <w:p w14:paraId="66CE75FC" w14:textId="7818307C"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При снегопа</w:t>
      </w:r>
      <w:r w:rsidR="00B832ED" w:rsidRPr="004E00E9">
        <w:rPr>
          <w:rFonts w:ascii="Times New Roman" w:hAnsi="Times New Roman" w:cs="Times New Roman"/>
          <w:color w:val="000000"/>
          <w:sz w:val="24"/>
        </w:rPr>
        <w:t>дах, сильных ветрах, обледенении</w:t>
      </w:r>
      <w:r w:rsidRPr="004E00E9">
        <w:rPr>
          <w:rFonts w:ascii="Times New Roman" w:hAnsi="Times New Roman" w:cs="Times New Roman"/>
          <w:color w:val="000000"/>
          <w:sz w:val="24"/>
        </w:rPr>
        <w:t xml:space="preserve"> и несанкционированных действиях организаций и физических лиц могут произойти тяжелые аварии из-за выхода из строя трансформаторных и понизительных подстанций.</w:t>
      </w:r>
    </w:p>
    <w:p w14:paraId="19912DC0" w14:textId="53090ADE"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На электрических сетях возможны такие аварийные ситуации</w:t>
      </w:r>
      <w:r w:rsidR="00B832ED" w:rsidRPr="004E00E9">
        <w:rPr>
          <w:rFonts w:ascii="Times New Roman" w:hAnsi="Times New Roman" w:cs="Times New Roman"/>
          <w:color w:val="000000"/>
          <w:sz w:val="24"/>
        </w:rPr>
        <w:t>,</w:t>
      </w:r>
      <w:r w:rsidRPr="004E00E9">
        <w:rPr>
          <w:rFonts w:ascii="Times New Roman" w:hAnsi="Times New Roman" w:cs="Times New Roman"/>
          <w:color w:val="000000"/>
          <w:sz w:val="24"/>
        </w:rPr>
        <w:t xml:space="preserve">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 кВ. </w:t>
      </w:r>
    </w:p>
    <w:p w14:paraId="7194DE96"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координатных, повреждение радиорелейной линии.</w:t>
      </w:r>
    </w:p>
    <w:p w14:paraId="772C1766"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Возможные ЧС на электроэнергетических системах и системах связи сельского поселения могут быть не более муниципального масштаба.</w:t>
      </w:r>
    </w:p>
    <w:p w14:paraId="718AAE72" w14:textId="77777777" w:rsidR="00FC5938" w:rsidRPr="004E00E9" w:rsidRDefault="00FC5938" w:rsidP="004E00E9">
      <w:pPr>
        <w:pStyle w:val="021216b"/>
        <w:jc w:val="both"/>
      </w:pPr>
      <w:bookmarkStart w:id="346" w:name="_Toc153497519"/>
      <w:bookmarkStart w:id="347" w:name="_Toc154153324"/>
      <w:bookmarkStart w:id="348" w:name="_Toc183611996"/>
      <w:r w:rsidRPr="004E00E9">
        <w:t>5.2.4 Аварии с выбросом, сбросом опасных химических веществ</w:t>
      </w:r>
      <w:bookmarkEnd w:id="346"/>
      <w:bookmarkEnd w:id="347"/>
      <w:bookmarkEnd w:id="348"/>
    </w:p>
    <w:p w14:paraId="70533822" w14:textId="460D8559"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i/>
          <w:color w:val="000000"/>
          <w:sz w:val="24"/>
        </w:rPr>
        <w:t xml:space="preserve">Аварии на транспорте с </w:t>
      </w:r>
      <w:r w:rsidR="00B832ED" w:rsidRPr="004E00E9">
        <w:rPr>
          <w:rFonts w:ascii="Times New Roman" w:hAnsi="Times New Roman" w:cs="Times New Roman"/>
          <w:i/>
          <w:color w:val="000000"/>
          <w:sz w:val="24"/>
        </w:rPr>
        <w:t>выбросом, разливом, рассыпанием и</w:t>
      </w:r>
      <w:r w:rsidRPr="004E00E9">
        <w:rPr>
          <w:rFonts w:ascii="Times New Roman" w:hAnsi="Times New Roman" w:cs="Times New Roman"/>
          <w:i/>
          <w:color w:val="000000"/>
          <w:sz w:val="24"/>
        </w:rPr>
        <w:t xml:space="preserve"> сбросом опасных химических веществ.</w:t>
      </w:r>
    </w:p>
    <w:p w14:paraId="439D5FC5"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 xml:space="preserve">1. Разовое превышение загрязнения почвы с превышением ПДК в 5 раз и более. </w:t>
      </w:r>
    </w:p>
    <w:p w14:paraId="076FE64E"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 xml:space="preserve">2. Разовое превышение ПДК опасного химического вещества в водном объекте: 1-2 класса опасности в 5 раз и более; 3-4 класса опасности в 50 раз и более. </w:t>
      </w:r>
    </w:p>
    <w:p w14:paraId="6AE2FABA" w14:textId="77777777"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3. Разовое превышение ПДК загрязняющего вещества в атмосферном воздухе в 50 раз и более; или в 30-49 раз в течение 8 часов; или в 20-29 раз в течение 2 суток.</w:t>
      </w:r>
    </w:p>
    <w:p w14:paraId="20B99AD9" w14:textId="77777777" w:rsidR="00FC5938" w:rsidRPr="004E00E9" w:rsidRDefault="00FC5938" w:rsidP="004E00E9">
      <w:pPr>
        <w:pStyle w:val="021216b"/>
        <w:jc w:val="both"/>
      </w:pPr>
      <w:bookmarkStart w:id="349" w:name="_Toc153497520"/>
      <w:bookmarkStart w:id="350" w:name="_Toc154153325"/>
      <w:bookmarkStart w:id="351" w:name="_Toc183611997"/>
      <w:r w:rsidRPr="004E00E9">
        <w:t>5.2.5 Аварии с разливом (выбросом) нефти, нефтепродуктов</w:t>
      </w:r>
      <w:bookmarkEnd w:id="349"/>
      <w:bookmarkEnd w:id="350"/>
      <w:bookmarkEnd w:id="351"/>
    </w:p>
    <w:p w14:paraId="0B763241" w14:textId="6DD04C0B"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i/>
          <w:color w:val="000000"/>
          <w:sz w:val="24"/>
        </w:rPr>
        <w:t>Аварии с разливом (выбросом) нефти (нефтепродуктов) на объектах геологического изучения, разведки и добычи углеводородного сырья, а также для переработки</w:t>
      </w:r>
      <w:r w:rsidR="00B832ED" w:rsidRPr="004E00E9">
        <w:rPr>
          <w:rFonts w:ascii="Times New Roman" w:hAnsi="Times New Roman" w:cs="Times New Roman"/>
          <w:i/>
          <w:color w:val="000000"/>
          <w:sz w:val="24"/>
        </w:rPr>
        <w:t>,</w:t>
      </w:r>
      <w:r w:rsidRPr="004E00E9">
        <w:rPr>
          <w:rFonts w:ascii="Times New Roman" w:hAnsi="Times New Roman" w:cs="Times New Roman"/>
          <w:i/>
          <w:color w:val="000000"/>
          <w:sz w:val="24"/>
        </w:rPr>
        <w:t xml:space="preserve"> производства, транспортировки,</w:t>
      </w:r>
      <w:r w:rsidR="00B832ED" w:rsidRPr="004E00E9">
        <w:rPr>
          <w:rFonts w:ascii="Times New Roman" w:hAnsi="Times New Roman" w:cs="Times New Roman"/>
          <w:i/>
          <w:color w:val="000000"/>
          <w:sz w:val="24"/>
        </w:rPr>
        <w:t xml:space="preserve"> хранения и</w:t>
      </w:r>
      <w:r w:rsidRPr="004E00E9">
        <w:rPr>
          <w:rFonts w:ascii="Times New Roman" w:hAnsi="Times New Roman" w:cs="Times New Roman"/>
          <w:i/>
          <w:color w:val="000000"/>
          <w:sz w:val="24"/>
        </w:rPr>
        <w:t xml:space="preserve"> реализации углеводородного сырья и произведенной из него продукции. </w:t>
      </w:r>
    </w:p>
    <w:p w14:paraId="50729CA9" w14:textId="77777777" w:rsidR="00FC5938" w:rsidRPr="004E00E9" w:rsidRDefault="00FC5938" w:rsidP="004E00E9">
      <w:pPr>
        <w:pStyle w:val="afb"/>
        <w:widowControl w:val="0"/>
        <w:spacing w:after="0" w:line="276" w:lineRule="auto"/>
        <w:ind w:firstLine="426"/>
        <w:rPr>
          <w:rFonts w:ascii="Times New Roman" w:hAnsi="Times New Roman" w:cs="Times New Roman"/>
          <w:color w:val="000000"/>
          <w:sz w:val="24"/>
        </w:rPr>
      </w:pPr>
      <w:r w:rsidRPr="004E00E9">
        <w:rPr>
          <w:rFonts w:ascii="Times New Roman" w:hAnsi="Times New Roman" w:cs="Times New Roman"/>
          <w:color w:val="000000"/>
          <w:sz w:val="24"/>
        </w:rPr>
        <w:t xml:space="preserve">1. Разлив (выброс) нефти (нефтепродуктов) на сухопутной части территории в объеме 5 т и более. </w:t>
      </w:r>
    </w:p>
    <w:p w14:paraId="57F0F04F" w14:textId="77777777" w:rsidR="00FC5938" w:rsidRPr="004E00E9" w:rsidRDefault="00FC5938" w:rsidP="004E00E9">
      <w:pPr>
        <w:pStyle w:val="afb"/>
        <w:widowControl w:val="0"/>
        <w:spacing w:after="0" w:line="276" w:lineRule="auto"/>
        <w:ind w:firstLine="426"/>
        <w:rPr>
          <w:rFonts w:ascii="Times New Roman" w:hAnsi="Times New Roman" w:cs="Times New Roman"/>
          <w:color w:val="000000"/>
          <w:sz w:val="24"/>
        </w:rPr>
      </w:pPr>
      <w:r w:rsidRPr="004E00E9">
        <w:rPr>
          <w:rFonts w:ascii="Times New Roman" w:hAnsi="Times New Roman" w:cs="Times New Roman"/>
          <w:color w:val="000000"/>
          <w:sz w:val="24"/>
        </w:rPr>
        <w:t xml:space="preserve">2. Загрязнение водного объекта (внутренние морские воды, территориальное море, прилежащая и исключительная экономическая зона Российской Федерации, а также поверхностные и подземные водные объекты) нефтью (нефтепродуктами) в объеме 1 т и более. </w:t>
      </w:r>
    </w:p>
    <w:p w14:paraId="513FFCA3" w14:textId="77777777" w:rsidR="00FC5938" w:rsidRPr="004E00E9" w:rsidRDefault="00FC5938" w:rsidP="004E00E9">
      <w:pPr>
        <w:pStyle w:val="afb"/>
        <w:widowControl w:val="0"/>
        <w:spacing w:after="0" w:line="276" w:lineRule="auto"/>
        <w:ind w:firstLine="426"/>
        <w:rPr>
          <w:rFonts w:ascii="Times New Roman" w:hAnsi="Times New Roman" w:cs="Times New Roman"/>
          <w:color w:val="000000"/>
          <w:sz w:val="24"/>
        </w:rPr>
      </w:pPr>
      <w:r w:rsidRPr="004E00E9">
        <w:rPr>
          <w:rFonts w:ascii="Times New Roman" w:hAnsi="Times New Roman" w:cs="Times New Roman"/>
          <w:color w:val="000000"/>
          <w:sz w:val="24"/>
        </w:rPr>
        <w:t>3. Загрязнение водного объекта источника питьевого водоснабжения в границах 1 и (или) 2 и (или) 3 поясов зоны санитарной охраны.</w:t>
      </w:r>
    </w:p>
    <w:p w14:paraId="1ECBCF4F" w14:textId="4FB29BDC" w:rsidR="00FC5938" w:rsidRPr="004E00E9" w:rsidRDefault="00FC5938" w:rsidP="004E00E9">
      <w:pPr>
        <w:pStyle w:val="afb"/>
        <w:widowControl w:val="0"/>
        <w:spacing w:after="0" w:line="276" w:lineRule="auto"/>
        <w:rPr>
          <w:rFonts w:ascii="Times New Roman" w:hAnsi="Times New Roman" w:cs="Times New Roman"/>
          <w:color w:val="000000"/>
          <w:sz w:val="24"/>
        </w:rPr>
      </w:pPr>
      <w:r w:rsidRPr="004E00E9">
        <w:rPr>
          <w:rFonts w:ascii="Times New Roman" w:hAnsi="Times New Roman" w:cs="Times New Roman"/>
          <w:color w:val="000000"/>
          <w:sz w:val="24"/>
        </w:rPr>
        <w:t>Аварии с разливом (выбросом) нефти</w:t>
      </w:r>
      <w:r w:rsidR="00B832ED" w:rsidRPr="004E00E9">
        <w:rPr>
          <w:rFonts w:ascii="Times New Roman" w:hAnsi="Times New Roman" w:cs="Times New Roman"/>
          <w:color w:val="000000"/>
          <w:sz w:val="24"/>
        </w:rPr>
        <w:t xml:space="preserve"> и</w:t>
      </w:r>
      <w:r w:rsidRPr="004E00E9">
        <w:rPr>
          <w:rFonts w:ascii="Times New Roman" w:hAnsi="Times New Roman" w:cs="Times New Roman"/>
          <w:color w:val="000000"/>
          <w:sz w:val="24"/>
        </w:rPr>
        <w:t xml:space="preserve"> нефтепродуктов в границах</w:t>
      </w:r>
      <w:r w:rsidRPr="004E00E9">
        <w:t xml:space="preserve"> </w:t>
      </w:r>
      <w:r w:rsidRPr="004E00E9">
        <w:rPr>
          <w:rFonts w:ascii="Times New Roman" w:hAnsi="Times New Roman" w:cs="Times New Roman"/>
          <w:color w:val="000000"/>
          <w:sz w:val="24"/>
        </w:rPr>
        <w:t>Хакуринохабльского сельского поселения возможны при авариях на автомобильных дорогах.</w:t>
      </w:r>
    </w:p>
    <w:p w14:paraId="0BDCD83A" w14:textId="77777777" w:rsidR="00FC5938" w:rsidRPr="004E00E9" w:rsidRDefault="00FC5938" w:rsidP="004E00E9">
      <w:pPr>
        <w:pStyle w:val="0212166"/>
        <w:jc w:val="both"/>
      </w:pPr>
      <w:bookmarkStart w:id="352" w:name="_Toc67415016"/>
      <w:bookmarkStart w:id="353" w:name="_Toc69297580"/>
      <w:bookmarkStart w:id="354" w:name="_Toc106267904"/>
      <w:bookmarkStart w:id="355" w:name="_Toc153497521"/>
      <w:bookmarkStart w:id="356" w:name="_Toc154153326"/>
      <w:bookmarkStart w:id="357" w:name="_Toc183611998"/>
      <w:r w:rsidRPr="004E00E9">
        <w:t xml:space="preserve">5.3 </w:t>
      </w:r>
      <w:bookmarkEnd w:id="352"/>
      <w:bookmarkEnd w:id="353"/>
      <w:bookmarkEnd w:id="354"/>
      <w:r w:rsidRPr="004E00E9">
        <w:t>Биологическая опасность</w:t>
      </w:r>
      <w:bookmarkEnd w:id="355"/>
      <w:bookmarkEnd w:id="356"/>
      <w:bookmarkEnd w:id="357"/>
    </w:p>
    <w:p w14:paraId="325FEA56" w14:textId="77777777" w:rsidR="00FC5938" w:rsidRPr="004E00E9" w:rsidRDefault="00FC5938" w:rsidP="004E00E9">
      <w:pPr>
        <w:autoSpaceDE w:val="0"/>
        <w:autoSpaceDN w:val="0"/>
        <w:adjustRightInd w:val="0"/>
        <w:spacing w:line="276" w:lineRule="auto"/>
        <w:ind w:firstLine="709"/>
        <w:rPr>
          <w:szCs w:val="24"/>
        </w:rPr>
      </w:pPr>
      <w:r w:rsidRPr="004E00E9">
        <w:rPr>
          <w:szCs w:val="24"/>
        </w:rPr>
        <w:t xml:space="preserve">Источник биолого-социальной чрезвычайной ситуации — опасная или широко распространенная инфекционная болезнь людей, сельскохозяйственных животных и растений, в результате которой на определенной территории произошла или может возникнуть биолого-социальная чрезвычайная ситуация. </w:t>
      </w:r>
    </w:p>
    <w:p w14:paraId="24ADA0BD" w14:textId="77777777" w:rsidR="00FC5938" w:rsidRPr="004E00E9" w:rsidRDefault="00FC5938" w:rsidP="004E00E9">
      <w:pPr>
        <w:autoSpaceDE w:val="0"/>
        <w:autoSpaceDN w:val="0"/>
        <w:adjustRightInd w:val="0"/>
        <w:spacing w:line="276" w:lineRule="auto"/>
        <w:ind w:firstLine="709"/>
        <w:rPr>
          <w:szCs w:val="24"/>
        </w:rPr>
      </w:pPr>
      <w:r w:rsidRPr="004E00E9">
        <w:rPr>
          <w:szCs w:val="24"/>
        </w:rPr>
        <w:t xml:space="preserve">На территории Хакуринохабльского сельского поселения в качестве источников ЧС биолого-социального характера рассматриваются: </w:t>
      </w:r>
    </w:p>
    <w:p w14:paraId="33FC2EAE" w14:textId="77777777" w:rsidR="00FC5938" w:rsidRPr="004E00E9" w:rsidRDefault="00FC5938" w:rsidP="004E00E9">
      <w:pPr>
        <w:pStyle w:val="af8"/>
        <w:numPr>
          <w:ilvl w:val="0"/>
          <w:numId w:val="75"/>
        </w:numPr>
        <w:tabs>
          <w:tab w:val="left" w:pos="709"/>
        </w:tabs>
        <w:autoSpaceDE w:val="0"/>
        <w:autoSpaceDN w:val="0"/>
        <w:adjustRightInd w:val="0"/>
        <w:spacing w:after="0"/>
        <w:ind w:left="0" w:firstLine="426"/>
        <w:jc w:val="both"/>
        <w:rPr>
          <w:rFonts w:ascii="Times New Roman" w:hAnsi="Times New Roman"/>
          <w:sz w:val="24"/>
          <w:szCs w:val="24"/>
        </w:rPr>
      </w:pPr>
      <w:r w:rsidRPr="004E00E9">
        <w:rPr>
          <w:rFonts w:ascii="Times New Roman" w:hAnsi="Times New Roman"/>
          <w:sz w:val="24"/>
          <w:szCs w:val="24"/>
        </w:rPr>
        <w:t xml:space="preserve">биологическая опасность </w:t>
      </w:r>
      <w:r w:rsidRPr="004E00E9">
        <w:rPr>
          <w:rFonts w:ascii="Times New Roman" w:hAnsi="Times New Roman"/>
          <w:i/>
          <w:sz w:val="24"/>
          <w:szCs w:val="24"/>
        </w:rPr>
        <w:t>(наличие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 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эпизоотий, превышению допустимого уровня причинения вреда сельскохозяйственным животным; 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p>
    <w:p w14:paraId="6C978FA4" w14:textId="77777777" w:rsidR="00FC5938" w:rsidRPr="004E00E9" w:rsidRDefault="00FC5938" w:rsidP="004E00E9">
      <w:pPr>
        <w:pStyle w:val="021216b"/>
        <w:jc w:val="both"/>
      </w:pPr>
      <w:bookmarkStart w:id="358" w:name="_Toc476583476"/>
      <w:bookmarkStart w:id="359" w:name="_Toc498688249"/>
      <w:bookmarkStart w:id="360" w:name="_Toc65044524"/>
      <w:bookmarkStart w:id="361" w:name="_Toc106267905"/>
      <w:bookmarkStart w:id="362" w:name="_Toc153497522"/>
      <w:bookmarkStart w:id="363" w:name="_Toc154153327"/>
      <w:bookmarkStart w:id="364" w:name="_Toc183611999"/>
      <w:r w:rsidRPr="004E00E9">
        <w:t xml:space="preserve">5.3.1 </w:t>
      </w:r>
      <w:bookmarkEnd w:id="358"/>
      <w:bookmarkEnd w:id="359"/>
      <w:bookmarkEnd w:id="360"/>
      <w:bookmarkEnd w:id="361"/>
      <w:r w:rsidRPr="004E00E9">
        <w:t>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w:t>
      </w:r>
      <w:bookmarkEnd w:id="362"/>
      <w:bookmarkEnd w:id="363"/>
      <w:bookmarkEnd w:id="364"/>
    </w:p>
    <w:p w14:paraId="0D6E7CE5" w14:textId="77777777" w:rsidR="00FC5938" w:rsidRPr="004E00E9" w:rsidRDefault="00FC5938" w:rsidP="004E00E9">
      <w:pPr>
        <w:autoSpaceDE w:val="0"/>
        <w:autoSpaceDN w:val="0"/>
        <w:adjustRightInd w:val="0"/>
        <w:spacing w:line="276" w:lineRule="auto"/>
        <w:ind w:firstLine="709"/>
        <w:rPr>
          <w:szCs w:val="24"/>
        </w:rPr>
      </w:pPr>
      <w:r w:rsidRPr="004E00E9">
        <w:rPr>
          <w:bCs/>
          <w:szCs w:val="24"/>
        </w:rPr>
        <w:t>Эпидемия</w:t>
      </w:r>
      <w:r w:rsidRPr="004E00E9">
        <w:rPr>
          <w:b/>
          <w:bCs/>
          <w:szCs w:val="24"/>
        </w:rPr>
        <w:t xml:space="preserve"> </w:t>
      </w:r>
      <w:r w:rsidRPr="004E00E9">
        <w:rPr>
          <w:szCs w:val="24"/>
        </w:rPr>
        <w:t xml:space="preserve">— массовое, прогрессирующее во времени и пространстве в пределах определенного региона распространение инфекционной болезни людей, значительно превышающее обычное. </w:t>
      </w:r>
    </w:p>
    <w:p w14:paraId="62BA0979" w14:textId="4DCD3458" w:rsidR="00FC5938" w:rsidRPr="004E00E9" w:rsidRDefault="00FC5938" w:rsidP="004E00E9">
      <w:pPr>
        <w:spacing w:line="276" w:lineRule="auto"/>
        <w:ind w:firstLine="709"/>
        <w:rPr>
          <w:szCs w:val="24"/>
        </w:rPr>
      </w:pPr>
      <w:r w:rsidRPr="004E00E9">
        <w:rPr>
          <w:szCs w:val="24"/>
        </w:rPr>
        <w:t xml:space="preserve">При несоблюдении гигиенических требований на территории Хакуринохабльского сельского поселения возможны вспышки сезонных заболеваний, к которым можно отнести </w:t>
      </w:r>
      <w:r w:rsidR="00B832ED" w:rsidRPr="004E00E9">
        <w:rPr>
          <w:szCs w:val="24"/>
        </w:rPr>
        <w:t>грипп и</w:t>
      </w:r>
      <w:r w:rsidRPr="004E00E9">
        <w:rPr>
          <w:szCs w:val="24"/>
        </w:rPr>
        <w:t xml:space="preserve"> дизентерию. При употреблении инфицированных продуктов возможны массовые желудочные заболевания и пищевые отравления.</w:t>
      </w:r>
    </w:p>
    <w:p w14:paraId="160A4E36" w14:textId="77777777" w:rsidR="00FC5938" w:rsidRPr="004E00E9" w:rsidRDefault="00FC5938" w:rsidP="004E00E9">
      <w:pPr>
        <w:pStyle w:val="021216b"/>
        <w:jc w:val="both"/>
      </w:pPr>
      <w:bookmarkStart w:id="365" w:name="_Toc476583477"/>
      <w:bookmarkStart w:id="366" w:name="_Toc498688250"/>
      <w:bookmarkStart w:id="367" w:name="_Toc65044525"/>
      <w:bookmarkStart w:id="368" w:name="_Toc106267906"/>
      <w:bookmarkStart w:id="369" w:name="_Toc153497523"/>
      <w:bookmarkStart w:id="370" w:name="_Toc154153328"/>
      <w:bookmarkStart w:id="371" w:name="_Toc183612000"/>
      <w:r w:rsidRPr="004E00E9">
        <w:t xml:space="preserve">5.3.2 </w:t>
      </w:r>
      <w:bookmarkEnd w:id="365"/>
      <w:bookmarkEnd w:id="366"/>
      <w:bookmarkEnd w:id="367"/>
      <w:bookmarkEnd w:id="368"/>
      <w:r w:rsidRPr="004E00E9">
        <w:t>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эпизоотии, превышению допустимого уровня причинения вреда сельскохозяйственным животным</w:t>
      </w:r>
      <w:bookmarkEnd w:id="369"/>
      <w:bookmarkEnd w:id="370"/>
      <w:bookmarkEnd w:id="371"/>
    </w:p>
    <w:p w14:paraId="24672CA2" w14:textId="77777777" w:rsidR="00FC5938" w:rsidRPr="004E00E9" w:rsidRDefault="00FC5938" w:rsidP="004E00E9">
      <w:pPr>
        <w:autoSpaceDE w:val="0"/>
        <w:autoSpaceDN w:val="0"/>
        <w:adjustRightInd w:val="0"/>
        <w:spacing w:line="276" w:lineRule="auto"/>
        <w:ind w:firstLine="709"/>
        <w:rPr>
          <w:szCs w:val="24"/>
        </w:rPr>
      </w:pPr>
      <w:r w:rsidRPr="004E00E9">
        <w:rPr>
          <w:bCs/>
          <w:szCs w:val="24"/>
        </w:rPr>
        <w:t>Эпизоотия</w:t>
      </w:r>
      <w:r w:rsidRPr="004E00E9">
        <w:rPr>
          <w:b/>
          <w:bCs/>
          <w:szCs w:val="24"/>
        </w:rPr>
        <w:t xml:space="preserve"> </w:t>
      </w:r>
      <w:r w:rsidRPr="004E00E9">
        <w:rPr>
          <w:szCs w:val="24"/>
        </w:rPr>
        <w:t xml:space="preserve">— одновременное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животных.  </w:t>
      </w:r>
    </w:p>
    <w:p w14:paraId="2528137A" w14:textId="77777777" w:rsidR="00FC5938" w:rsidRPr="004E00E9" w:rsidRDefault="00FC5938" w:rsidP="004E00E9">
      <w:pPr>
        <w:pStyle w:val="021216b"/>
        <w:jc w:val="both"/>
      </w:pPr>
      <w:bookmarkStart w:id="372" w:name="_Toc476583478"/>
      <w:bookmarkStart w:id="373" w:name="_Toc498688251"/>
      <w:bookmarkStart w:id="374" w:name="_Toc65044526"/>
      <w:bookmarkStart w:id="375" w:name="_Toc106267907"/>
      <w:bookmarkStart w:id="376" w:name="_Toc153497524"/>
      <w:bookmarkStart w:id="377" w:name="_Toc154153329"/>
      <w:bookmarkStart w:id="378" w:name="_Toc183612001"/>
      <w:r w:rsidRPr="004E00E9">
        <w:t xml:space="preserve">5.3.3 </w:t>
      </w:r>
      <w:bookmarkEnd w:id="372"/>
      <w:bookmarkEnd w:id="373"/>
      <w:bookmarkEnd w:id="374"/>
      <w:bookmarkEnd w:id="375"/>
      <w:r w:rsidRPr="004E00E9">
        <w:t>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bookmarkEnd w:id="376"/>
      <w:bookmarkEnd w:id="377"/>
      <w:bookmarkEnd w:id="378"/>
    </w:p>
    <w:p w14:paraId="0D7FF3E2" w14:textId="77777777" w:rsidR="00FC5938" w:rsidRPr="004E00E9" w:rsidRDefault="00FC5938" w:rsidP="004E00E9">
      <w:pPr>
        <w:autoSpaceDE w:val="0"/>
        <w:autoSpaceDN w:val="0"/>
        <w:adjustRightInd w:val="0"/>
        <w:spacing w:line="276" w:lineRule="auto"/>
        <w:ind w:firstLine="709"/>
        <w:rPr>
          <w:szCs w:val="24"/>
        </w:rPr>
      </w:pPr>
      <w:r w:rsidRPr="004E00E9">
        <w:rPr>
          <w:bCs/>
          <w:szCs w:val="24"/>
        </w:rPr>
        <w:t>Эпифитотия</w:t>
      </w:r>
      <w:r w:rsidRPr="004E00E9">
        <w:rPr>
          <w:b/>
          <w:bCs/>
          <w:szCs w:val="24"/>
        </w:rPr>
        <w:t xml:space="preserve"> </w:t>
      </w:r>
      <w:r w:rsidRPr="004E00E9">
        <w:rPr>
          <w:szCs w:val="24"/>
        </w:rPr>
        <w:t>— массовое, прогрессирующее во времени и пространстве инфекционное заболевание сельскохозяйственных растений и/или резкое увеличение численности вредителей растений.</w:t>
      </w:r>
    </w:p>
    <w:p w14:paraId="00BBE04D" w14:textId="545DEEEE" w:rsidR="00FC5938" w:rsidRPr="004E00E9" w:rsidRDefault="00FC5938" w:rsidP="004E00E9">
      <w:pPr>
        <w:autoSpaceDE w:val="0"/>
        <w:autoSpaceDN w:val="0"/>
        <w:adjustRightInd w:val="0"/>
        <w:spacing w:line="276" w:lineRule="auto"/>
        <w:ind w:firstLine="709"/>
        <w:rPr>
          <w:iCs/>
          <w:szCs w:val="24"/>
        </w:rPr>
      </w:pPr>
      <w:r w:rsidRPr="004E00E9">
        <w:rPr>
          <w:iCs/>
          <w:szCs w:val="24"/>
        </w:rPr>
        <w:t>Для всей Республики Адыгея характерны болезни озимых зерновых культур. Среди них поражения растений пиренофорозом, церкоспореллезом и корневыми гнилями. Для борьбы с этими болезнями применяются фунгицидные обработки.</w:t>
      </w:r>
    </w:p>
    <w:p w14:paraId="42988A1E" w14:textId="3672B23C" w:rsidR="00FC5938" w:rsidRPr="004E00E9" w:rsidRDefault="00B832ED" w:rsidP="004E00E9">
      <w:pPr>
        <w:autoSpaceDE w:val="0"/>
        <w:autoSpaceDN w:val="0"/>
        <w:adjustRightInd w:val="0"/>
        <w:spacing w:line="276" w:lineRule="auto"/>
        <w:ind w:firstLine="709"/>
        <w:rPr>
          <w:iCs/>
          <w:szCs w:val="24"/>
        </w:rPr>
      </w:pPr>
      <w:r w:rsidRPr="004E00E9">
        <w:rPr>
          <w:iCs/>
          <w:szCs w:val="24"/>
        </w:rPr>
        <w:t>В</w:t>
      </w:r>
      <w:r w:rsidR="00FC5938" w:rsidRPr="004E00E9">
        <w:rPr>
          <w:iCs/>
          <w:szCs w:val="24"/>
        </w:rPr>
        <w:t xml:space="preserve"> последнее время в Республике Адыгея значительно возросло применение минеральных удобрений, в том числе азотных. Однако избыточное количество азота, стимулируя рост растений, опосредованно влияет на толщину соломины, ткани утончаются и становятся более восприимчивыми к возбудител</w:t>
      </w:r>
      <w:r w:rsidRPr="004E00E9">
        <w:rPr>
          <w:iCs/>
          <w:szCs w:val="24"/>
        </w:rPr>
        <w:t>ям</w:t>
      </w:r>
      <w:r w:rsidR="00FC5938" w:rsidRPr="004E00E9">
        <w:rPr>
          <w:iCs/>
          <w:szCs w:val="24"/>
        </w:rPr>
        <w:t>. Проявляются новые заболевания, такие как: аскохитоз пшеницы</w:t>
      </w:r>
      <w:r w:rsidRPr="004E00E9">
        <w:rPr>
          <w:iCs/>
          <w:szCs w:val="24"/>
        </w:rPr>
        <w:t xml:space="preserve"> и</w:t>
      </w:r>
      <w:r w:rsidR="00FC5938" w:rsidRPr="004E00E9">
        <w:rPr>
          <w:iCs/>
          <w:szCs w:val="24"/>
        </w:rPr>
        <w:t xml:space="preserve"> рамуляриоз ячменя.</w:t>
      </w:r>
    </w:p>
    <w:p w14:paraId="70F777D0" w14:textId="77777777" w:rsidR="00FC5938" w:rsidRPr="004E00E9" w:rsidRDefault="00FC5938" w:rsidP="004E00E9">
      <w:pPr>
        <w:pStyle w:val="0212166"/>
        <w:jc w:val="both"/>
      </w:pPr>
      <w:bookmarkStart w:id="379" w:name="_Toc350161341"/>
      <w:bookmarkStart w:id="380" w:name="_Toc369263587"/>
      <w:bookmarkStart w:id="381" w:name="_Toc398895217"/>
      <w:bookmarkStart w:id="382" w:name="_Toc494115616"/>
      <w:bookmarkStart w:id="383" w:name="_Toc500595502"/>
      <w:bookmarkStart w:id="384" w:name="_Toc69297581"/>
      <w:bookmarkStart w:id="385" w:name="_Toc106267908"/>
      <w:bookmarkStart w:id="386" w:name="_Toc153497525"/>
      <w:bookmarkStart w:id="387" w:name="_Toc154153330"/>
      <w:bookmarkStart w:id="388" w:name="_Toc183612002"/>
      <w:r w:rsidRPr="004E00E9">
        <w:t xml:space="preserve">5.4 </w:t>
      </w:r>
      <w:bookmarkStart w:id="389" w:name="_Toc404855100"/>
      <w:bookmarkEnd w:id="379"/>
      <w:bookmarkEnd w:id="380"/>
      <w:bookmarkEnd w:id="381"/>
      <w:r w:rsidRPr="004E00E9">
        <w:t>Перечень мероприятий по обеспечению пожарной безопасности</w:t>
      </w:r>
      <w:bookmarkEnd w:id="382"/>
      <w:bookmarkEnd w:id="383"/>
      <w:bookmarkEnd w:id="384"/>
      <w:bookmarkEnd w:id="385"/>
      <w:bookmarkEnd w:id="386"/>
      <w:bookmarkEnd w:id="387"/>
      <w:bookmarkEnd w:id="388"/>
      <w:bookmarkEnd w:id="389"/>
    </w:p>
    <w:p w14:paraId="60BC66D7" w14:textId="77777777" w:rsidR="00FC5938" w:rsidRPr="004E00E9" w:rsidRDefault="00FC5938" w:rsidP="004E00E9">
      <w:pPr>
        <w:spacing w:before="120" w:line="276" w:lineRule="auto"/>
        <w:ind w:firstLine="709"/>
        <w:rPr>
          <w:b/>
          <w:szCs w:val="24"/>
        </w:rPr>
      </w:pPr>
      <w:r w:rsidRPr="004E00E9">
        <w:rPr>
          <w:b/>
          <w:szCs w:val="24"/>
        </w:rPr>
        <w:t>Анализ существующего состояния</w:t>
      </w:r>
    </w:p>
    <w:p w14:paraId="36C21EBF" w14:textId="74BC9C32" w:rsidR="00FC5938" w:rsidRPr="004E00E9" w:rsidRDefault="00FC5938" w:rsidP="004E00E9">
      <w:pPr>
        <w:pStyle w:val="affc"/>
        <w:spacing w:before="0" w:after="0" w:line="276" w:lineRule="auto"/>
        <w:ind w:firstLine="709"/>
      </w:pPr>
      <w:r w:rsidRPr="004E00E9">
        <w:t>В соответствии с Федеральным законом от 22.07.2008 № 123-ФЗ «Технический регламент о требованиях пожарной безопасности» планировка и застройка территорий сельских поселений должн</w:t>
      </w:r>
      <w:r w:rsidR="00410AB4" w:rsidRPr="004E00E9">
        <w:t>ы</w:t>
      </w:r>
      <w:r w:rsidRPr="004E00E9">
        <w:t xml:space="preserve"> осуществляться в соответствии с генеральными планами сельских поселений, учитывающими требования пожарной безопасности, установленные данным Федеральным законом. </w:t>
      </w:r>
    </w:p>
    <w:p w14:paraId="50225AA8" w14:textId="77777777" w:rsidR="00FC5938" w:rsidRPr="004E00E9" w:rsidRDefault="00FC5938" w:rsidP="004E00E9">
      <w:pPr>
        <w:pStyle w:val="affc"/>
        <w:spacing w:before="0" w:after="0" w:line="276" w:lineRule="auto"/>
        <w:ind w:firstLine="709"/>
      </w:pPr>
      <w:r w:rsidRPr="004E00E9">
        <w:t>Дислокация подразделений пожарной охраны на территории Шовгеновского муниципального района определяется исходя из условия, что время прибытия первого подразделения к месту вызова в сельских поселениях не должно превышать 20 минут. Подразделения пожарной охраны населенных пунктов должны размещаться в зданиях пожарных депо.</w:t>
      </w:r>
    </w:p>
    <w:p w14:paraId="50FCADA1" w14:textId="45290AFC" w:rsidR="00FC5938" w:rsidRPr="004E00E9" w:rsidRDefault="00FC5938" w:rsidP="004E00E9">
      <w:pPr>
        <w:pStyle w:val="affc"/>
        <w:spacing w:before="0" w:after="0" w:line="276" w:lineRule="auto"/>
        <w:ind w:firstLine="709"/>
      </w:pPr>
      <w:r w:rsidRPr="004E00E9">
        <w:t xml:space="preserve">В соответствии с постановлением Правительства Российской Федерации от 07.10.2020 </w:t>
      </w:r>
      <w:r w:rsidR="00410AB4" w:rsidRPr="004E00E9">
        <w:br/>
      </w:r>
      <w:r w:rsidRPr="004E00E9">
        <w:t>№ 1614 «Об утверждении Правил пожарной безопасности в лесах», меры пожарной безопасности в лесах включают в себя:</w:t>
      </w:r>
    </w:p>
    <w:p w14:paraId="089DE816" w14:textId="77777777" w:rsidR="00FC5938" w:rsidRPr="004E00E9" w:rsidRDefault="00FC5938" w:rsidP="004E00E9">
      <w:pPr>
        <w:pStyle w:val="affff2"/>
        <w:numPr>
          <w:ilvl w:val="0"/>
          <w:numId w:val="77"/>
        </w:numPr>
        <w:tabs>
          <w:tab w:val="left" w:pos="709"/>
        </w:tabs>
        <w:spacing w:after="0" w:line="276" w:lineRule="auto"/>
        <w:ind w:left="0" w:firstLine="426"/>
        <w:jc w:val="both"/>
        <w:rPr>
          <w:rFonts w:cs="Times New Roman"/>
        </w:rPr>
      </w:pPr>
      <w:r w:rsidRPr="004E00E9">
        <w:rPr>
          <w:rFonts w:cs="Times New Roman"/>
        </w:rPr>
        <w:t>предупреждение лесных пожаров (противопожарное обустройство лесов и обеспечение средствами предупреждения и тушения лесных пожаров);</w:t>
      </w:r>
    </w:p>
    <w:p w14:paraId="2CDD4B5E" w14:textId="77777777" w:rsidR="00FC5938" w:rsidRPr="004E00E9" w:rsidRDefault="00FC5938" w:rsidP="004E00E9">
      <w:pPr>
        <w:pStyle w:val="affff2"/>
        <w:numPr>
          <w:ilvl w:val="0"/>
          <w:numId w:val="77"/>
        </w:numPr>
        <w:tabs>
          <w:tab w:val="left" w:pos="709"/>
        </w:tabs>
        <w:spacing w:after="0" w:line="276" w:lineRule="auto"/>
        <w:ind w:left="0" w:firstLine="426"/>
        <w:jc w:val="both"/>
        <w:rPr>
          <w:rFonts w:cs="Times New Roman"/>
        </w:rPr>
      </w:pPr>
      <w:r w:rsidRPr="004E00E9">
        <w:rPr>
          <w:rFonts w:cs="Times New Roman"/>
        </w:rPr>
        <w:t>мониторинг пожарной опасности в лесах и лесных пожаров;</w:t>
      </w:r>
    </w:p>
    <w:p w14:paraId="40A1118A" w14:textId="77777777" w:rsidR="00FC5938" w:rsidRPr="004E00E9" w:rsidRDefault="00FC5938" w:rsidP="004E00E9">
      <w:pPr>
        <w:pStyle w:val="affff2"/>
        <w:numPr>
          <w:ilvl w:val="0"/>
          <w:numId w:val="77"/>
        </w:numPr>
        <w:tabs>
          <w:tab w:val="left" w:pos="709"/>
        </w:tabs>
        <w:spacing w:after="0" w:line="276" w:lineRule="auto"/>
        <w:ind w:left="0" w:firstLine="426"/>
        <w:jc w:val="both"/>
        <w:rPr>
          <w:rFonts w:cs="Times New Roman"/>
        </w:rPr>
      </w:pPr>
      <w:r w:rsidRPr="004E00E9">
        <w:rPr>
          <w:rFonts w:cs="Times New Roman"/>
        </w:rPr>
        <w:t xml:space="preserve">разработку и утверждение </w:t>
      </w:r>
      <w:hyperlink r:id="rId63" w:history="1">
        <w:r w:rsidRPr="004E00E9">
          <w:rPr>
            <w:rFonts w:cs="Times New Roman"/>
          </w:rPr>
          <w:t>планов</w:t>
        </w:r>
      </w:hyperlink>
      <w:r w:rsidRPr="004E00E9">
        <w:rPr>
          <w:rFonts w:cs="Times New Roman"/>
        </w:rPr>
        <w:t xml:space="preserve"> тушения лесных пожаров;</w:t>
      </w:r>
    </w:p>
    <w:p w14:paraId="7E2AC467" w14:textId="77777777" w:rsidR="00FC5938" w:rsidRPr="004E00E9" w:rsidRDefault="00FC5938" w:rsidP="004E00E9">
      <w:pPr>
        <w:pStyle w:val="affff2"/>
        <w:numPr>
          <w:ilvl w:val="0"/>
          <w:numId w:val="77"/>
        </w:numPr>
        <w:tabs>
          <w:tab w:val="left" w:pos="709"/>
        </w:tabs>
        <w:spacing w:after="0" w:line="276" w:lineRule="auto"/>
        <w:ind w:left="0" w:firstLine="426"/>
        <w:jc w:val="both"/>
        <w:rPr>
          <w:rFonts w:cs="Times New Roman"/>
        </w:rPr>
      </w:pPr>
      <w:r w:rsidRPr="004E00E9">
        <w:rPr>
          <w:rFonts w:cs="Times New Roman"/>
        </w:rPr>
        <w:t>иные меры.</w:t>
      </w:r>
    </w:p>
    <w:p w14:paraId="49BDAB7D" w14:textId="3004537A" w:rsidR="00FC5938" w:rsidRPr="004E00E9" w:rsidRDefault="00FC5938" w:rsidP="004E00E9">
      <w:pPr>
        <w:pStyle w:val="affff2"/>
        <w:tabs>
          <w:tab w:val="left" w:pos="709"/>
        </w:tabs>
        <w:spacing w:after="0" w:line="276" w:lineRule="auto"/>
        <w:ind w:firstLine="709"/>
        <w:jc w:val="both"/>
        <w:rPr>
          <w:rFonts w:cs="Times New Roman"/>
        </w:rPr>
      </w:pPr>
      <w:r w:rsidRPr="004E00E9">
        <w:rPr>
          <w:rFonts w:cs="Times New Roman"/>
        </w:rPr>
        <w:t xml:space="preserve">Ближайшая пожарная часть находится в ауле Хакуринохабль, примерное время прибытия до населенных пунктов </w:t>
      </w:r>
      <w:r w:rsidRPr="004E00E9">
        <w:t>Хакуринохабльского сельского поселения</w:t>
      </w:r>
      <w:r w:rsidRPr="004E00E9">
        <w:rPr>
          <w:rFonts w:cs="Times New Roman"/>
        </w:rPr>
        <w:t xml:space="preserve"> составляет 10</w:t>
      </w:r>
      <w:r w:rsidR="00E52786" w:rsidRPr="004E00E9">
        <w:rPr>
          <w:rFonts w:cs="Times New Roman"/>
        </w:rPr>
        <w:t>–</w:t>
      </w:r>
      <w:r w:rsidRPr="004E00E9">
        <w:rPr>
          <w:rFonts w:cs="Times New Roman"/>
        </w:rPr>
        <w:t>15 минут.</w:t>
      </w:r>
    </w:p>
    <w:p w14:paraId="0C68AEDC" w14:textId="3DA27122" w:rsidR="00FC5938" w:rsidRPr="004E00E9" w:rsidRDefault="00FC5938"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Информация о пожарной части, депо представлена в таблице 5.2. Информация о пожарных водо</w:t>
      </w:r>
      <w:r w:rsidR="00B46FB8" w:rsidRPr="004E00E9">
        <w:rPr>
          <w:rFonts w:eastAsia="Times New Roman"/>
          <w:color w:val="000000"/>
          <w:szCs w:val="24"/>
          <w:lang w:eastAsia="ru-RU"/>
        </w:rPr>
        <w:t>е</w:t>
      </w:r>
      <w:r w:rsidRPr="004E00E9">
        <w:rPr>
          <w:rFonts w:eastAsia="Times New Roman"/>
          <w:color w:val="000000"/>
          <w:szCs w:val="24"/>
          <w:lang w:eastAsia="ru-RU"/>
        </w:rPr>
        <w:t>мах, гидрантах</w:t>
      </w:r>
      <w:r w:rsidR="00BF7547" w:rsidRPr="004E00E9">
        <w:rPr>
          <w:rFonts w:eastAsia="Times New Roman"/>
          <w:color w:val="000000"/>
          <w:szCs w:val="24"/>
          <w:lang w:eastAsia="ru-RU"/>
        </w:rPr>
        <w:t xml:space="preserve"> </w:t>
      </w:r>
      <w:r w:rsidRPr="004E00E9">
        <w:rPr>
          <w:rFonts w:eastAsia="Times New Roman"/>
          <w:color w:val="000000"/>
          <w:szCs w:val="24"/>
          <w:lang w:eastAsia="ru-RU"/>
        </w:rPr>
        <w:t>представлена в таблице 5.3</w:t>
      </w:r>
    </w:p>
    <w:p w14:paraId="2708D63C" w14:textId="77777777" w:rsidR="00FC5938" w:rsidRPr="004E00E9" w:rsidRDefault="00FC5938" w:rsidP="004E00E9">
      <w:pPr>
        <w:spacing w:line="276" w:lineRule="auto"/>
        <w:jc w:val="right"/>
        <w:rPr>
          <w:rFonts w:eastAsia="Times New Roman"/>
          <w:color w:val="000000"/>
          <w:szCs w:val="24"/>
          <w:lang w:eastAsia="ru-RU"/>
        </w:rPr>
      </w:pPr>
      <w:r w:rsidRPr="004E00E9">
        <w:rPr>
          <w:rFonts w:eastAsia="Times New Roman"/>
          <w:color w:val="000000"/>
          <w:szCs w:val="24"/>
          <w:lang w:eastAsia="ru-RU"/>
        </w:rPr>
        <w:t>Таблица 5.2</w:t>
      </w:r>
    </w:p>
    <w:p w14:paraId="190F8B00" w14:textId="77777777" w:rsidR="00FC5938" w:rsidRPr="004E00E9" w:rsidRDefault="00FC5938" w:rsidP="004E00E9">
      <w:pPr>
        <w:spacing w:line="276" w:lineRule="auto"/>
        <w:ind w:right="-2"/>
        <w:jc w:val="center"/>
        <w:rPr>
          <w:rFonts w:eastAsia="Times New Roman"/>
          <w:color w:val="000000"/>
          <w:szCs w:val="24"/>
          <w:lang w:eastAsia="ru-RU"/>
        </w:rPr>
      </w:pPr>
      <w:r w:rsidRPr="004E00E9">
        <w:rPr>
          <w:szCs w:val="24"/>
        </w:rPr>
        <w:t>Пожарные части, депо</w:t>
      </w:r>
    </w:p>
    <w:p w14:paraId="04543241" w14:textId="77777777" w:rsidR="00FC5938" w:rsidRPr="004E00E9" w:rsidRDefault="00FC5938" w:rsidP="004E00E9">
      <w:pPr>
        <w:spacing w:line="14" w:lineRule="auto"/>
        <w:rPr>
          <w:sz w:val="28"/>
          <w:szCs w:val="28"/>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21"/>
        <w:gridCol w:w="1984"/>
        <w:gridCol w:w="3120"/>
        <w:gridCol w:w="2412"/>
        <w:gridCol w:w="1974"/>
      </w:tblGrid>
      <w:tr w:rsidR="00FC5938" w:rsidRPr="004E00E9" w14:paraId="0132D5C6" w14:textId="77777777" w:rsidTr="00FC5938">
        <w:trPr>
          <w:trHeight w:val="20"/>
          <w:tblHeader/>
        </w:trPr>
        <w:tc>
          <w:tcPr>
            <w:tcW w:w="212" w:type="pct"/>
            <w:vAlign w:val="center"/>
          </w:tcPr>
          <w:p w14:paraId="2D18A462" w14:textId="77777777" w:rsidR="00FC5938" w:rsidRPr="004E00E9" w:rsidRDefault="00FC5938" w:rsidP="004E00E9">
            <w:pPr>
              <w:spacing w:line="240" w:lineRule="auto"/>
              <w:jc w:val="center"/>
              <w:rPr>
                <w:b/>
                <w:sz w:val="20"/>
                <w:szCs w:val="20"/>
              </w:rPr>
            </w:pPr>
            <w:r w:rsidRPr="004E00E9">
              <w:rPr>
                <w:b/>
                <w:sz w:val="20"/>
                <w:szCs w:val="20"/>
              </w:rPr>
              <w:t>№</w:t>
            </w:r>
          </w:p>
        </w:tc>
        <w:tc>
          <w:tcPr>
            <w:tcW w:w="1001" w:type="pct"/>
            <w:vAlign w:val="center"/>
          </w:tcPr>
          <w:p w14:paraId="256702FE" w14:textId="77777777" w:rsidR="00FC5938" w:rsidRPr="004E00E9" w:rsidRDefault="00FC5938" w:rsidP="004E00E9">
            <w:pPr>
              <w:spacing w:line="240" w:lineRule="auto"/>
              <w:jc w:val="center"/>
              <w:rPr>
                <w:b/>
                <w:sz w:val="20"/>
                <w:szCs w:val="20"/>
              </w:rPr>
            </w:pPr>
            <w:r w:rsidRPr="004E00E9">
              <w:rPr>
                <w:b/>
                <w:sz w:val="20"/>
                <w:szCs w:val="20"/>
              </w:rPr>
              <w:t xml:space="preserve">Наименование  </w:t>
            </w:r>
          </w:p>
        </w:tc>
        <w:tc>
          <w:tcPr>
            <w:tcW w:w="1574" w:type="pct"/>
            <w:shd w:val="clear" w:color="auto" w:fill="auto"/>
            <w:vAlign w:val="center"/>
          </w:tcPr>
          <w:p w14:paraId="7BEA975F" w14:textId="77777777" w:rsidR="00FC5938" w:rsidRPr="004E00E9" w:rsidRDefault="00FC5938" w:rsidP="004E00E9">
            <w:pPr>
              <w:spacing w:line="240" w:lineRule="auto"/>
              <w:jc w:val="center"/>
              <w:rPr>
                <w:b/>
                <w:sz w:val="20"/>
                <w:szCs w:val="20"/>
              </w:rPr>
            </w:pPr>
            <w:r w:rsidRPr="004E00E9">
              <w:rPr>
                <w:b/>
                <w:sz w:val="20"/>
                <w:szCs w:val="20"/>
              </w:rPr>
              <w:t xml:space="preserve">Адрес </w:t>
            </w:r>
          </w:p>
        </w:tc>
        <w:tc>
          <w:tcPr>
            <w:tcW w:w="1217" w:type="pct"/>
            <w:shd w:val="clear" w:color="auto" w:fill="auto"/>
            <w:vAlign w:val="center"/>
          </w:tcPr>
          <w:p w14:paraId="71BE1431" w14:textId="77777777" w:rsidR="00FC5938" w:rsidRPr="004E00E9" w:rsidRDefault="00FC5938" w:rsidP="004E00E9">
            <w:pPr>
              <w:spacing w:line="240" w:lineRule="auto"/>
              <w:jc w:val="center"/>
              <w:rPr>
                <w:b/>
                <w:sz w:val="20"/>
                <w:szCs w:val="20"/>
              </w:rPr>
            </w:pPr>
            <w:r w:rsidRPr="004E00E9">
              <w:rPr>
                <w:b/>
                <w:sz w:val="20"/>
                <w:szCs w:val="20"/>
              </w:rPr>
              <w:t>Численность личного состава, человек</w:t>
            </w:r>
          </w:p>
        </w:tc>
        <w:tc>
          <w:tcPr>
            <w:tcW w:w="996" w:type="pct"/>
            <w:shd w:val="clear" w:color="auto" w:fill="auto"/>
            <w:vAlign w:val="center"/>
          </w:tcPr>
          <w:p w14:paraId="24197F3C" w14:textId="77777777" w:rsidR="00FC5938" w:rsidRPr="004E00E9" w:rsidRDefault="00FC5938" w:rsidP="004E00E9">
            <w:pPr>
              <w:spacing w:line="240" w:lineRule="auto"/>
              <w:jc w:val="center"/>
              <w:rPr>
                <w:b/>
                <w:sz w:val="20"/>
                <w:szCs w:val="20"/>
              </w:rPr>
            </w:pPr>
            <w:r w:rsidRPr="004E00E9">
              <w:rPr>
                <w:b/>
                <w:sz w:val="20"/>
                <w:szCs w:val="20"/>
              </w:rPr>
              <w:t>Количество машин, единиц</w:t>
            </w:r>
          </w:p>
        </w:tc>
      </w:tr>
    </w:tbl>
    <w:p w14:paraId="163FD085" w14:textId="77777777" w:rsidR="00FC5938" w:rsidRPr="004E00E9" w:rsidRDefault="00FC5938" w:rsidP="004E00E9">
      <w:pPr>
        <w:spacing w:line="14" w:lineRule="auto"/>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982"/>
        <w:gridCol w:w="3120"/>
        <w:gridCol w:w="2412"/>
        <w:gridCol w:w="1974"/>
      </w:tblGrid>
      <w:tr w:rsidR="00FC5938" w:rsidRPr="004E00E9" w14:paraId="524666D1" w14:textId="77777777" w:rsidTr="00FC5938">
        <w:trPr>
          <w:trHeight w:val="20"/>
          <w:tblHeader/>
        </w:trPr>
        <w:tc>
          <w:tcPr>
            <w:tcW w:w="213" w:type="pct"/>
          </w:tcPr>
          <w:p w14:paraId="292F2BA7" w14:textId="77777777" w:rsidR="00FC5938" w:rsidRPr="004E00E9" w:rsidRDefault="00FC5938" w:rsidP="004E00E9">
            <w:pPr>
              <w:spacing w:line="240" w:lineRule="auto"/>
              <w:jc w:val="center"/>
              <w:rPr>
                <w:b/>
                <w:sz w:val="20"/>
                <w:szCs w:val="20"/>
              </w:rPr>
            </w:pPr>
            <w:r w:rsidRPr="004E00E9">
              <w:rPr>
                <w:b/>
                <w:sz w:val="20"/>
                <w:szCs w:val="20"/>
              </w:rPr>
              <w:t>1</w:t>
            </w:r>
          </w:p>
        </w:tc>
        <w:tc>
          <w:tcPr>
            <w:tcW w:w="1000" w:type="pct"/>
          </w:tcPr>
          <w:p w14:paraId="11AA6087" w14:textId="77777777" w:rsidR="00FC5938" w:rsidRPr="004E00E9" w:rsidRDefault="00FC5938" w:rsidP="004E00E9">
            <w:pPr>
              <w:spacing w:line="240" w:lineRule="auto"/>
              <w:jc w:val="center"/>
              <w:rPr>
                <w:b/>
                <w:sz w:val="20"/>
                <w:szCs w:val="20"/>
              </w:rPr>
            </w:pPr>
            <w:r w:rsidRPr="004E00E9">
              <w:rPr>
                <w:b/>
                <w:sz w:val="20"/>
                <w:szCs w:val="20"/>
              </w:rPr>
              <w:t>2</w:t>
            </w:r>
          </w:p>
        </w:tc>
        <w:tc>
          <w:tcPr>
            <w:tcW w:w="1574" w:type="pct"/>
            <w:shd w:val="clear" w:color="auto" w:fill="auto"/>
          </w:tcPr>
          <w:p w14:paraId="5045D560" w14:textId="77777777" w:rsidR="00FC5938" w:rsidRPr="004E00E9" w:rsidRDefault="00FC5938" w:rsidP="004E00E9">
            <w:pPr>
              <w:spacing w:line="240" w:lineRule="auto"/>
              <w:jc w:val="center"/>
              <w:rPr>
                <w:b/>
                <w:sz w:val="20"/>
                <w:szCs w:val="20"/>
              </w:rPr>
            </w:pPr>
            <w:r w:rsidRPr="004E00E9">
              <w:rPr>
                <w:b/>
                <w:sz w:val="20"/>
                <w:szCs w:val="20"/>
              </w:rPr>
              <w:t>3</w:t>
            </w:r>
          </w:p>
        </w:tc>
        <w:tc>
          <w:tcPr>
            <w:tcW w:w="1217" w:type="pct"/>
            <w:shd w:val="clear" w:color="auto" w:fill="auto"/>
          </w:tcPr>
          <w:p w14:paraId="22179A28" w14:textId="77777777" w:rsidR="00FC5938" w:rsidRPr="004E00E9" w:rsidRDefault="00FC5938" w:rsidP="004E00E9">
            <w:pPr>
              <w:spacing w:line="240" w:lineRule="auto"/>
              <w:jc w:val="center"/>
              <w:rPr>
                <w:b/>
                <w:sz w:val="20"/>
                <w:szCs w:val="20"/>
              </w:rPr>
            </w:pPr>
            <w:r w:rsidRPr="004E00E9">
              <w:rPr>
                <w:b/>
                <w:sz w:val="20"/>
                <w:szCs w:val="20"/>
              </w:rPr>
              <w:t>4</w:t>
            </w:r>
          </w:p>
        </w:tc>
        <w:tc>
          <w:tcPr>
            <w:tcW w:w="996" w:type="pct"/>
            <w:shd w:val="clear" w:color="auto" w:fill="auto"/>
          </w:tcPr>
          <w:p w14:paraId="7E81BD41" w14:textId="77777777" w:rsidR="00FC5938" w:rsidRPr="004E00E9" w:rsidRDefault="00FC5938" w:rsidP="004E00E9">
            <w:pPr>
              <w:spacing w:line="240" w:lineRule="auto"/>
              <w:jc w:val="center"/>
              <w:rPr>
                <w:b/>
                <w:sz w:val="20"/>
                <w:szCs w:val="20"/>
              </w:rPr>
            </w:pPr>
            <w:r w:rsidRPr="004E00E9">
              <w:rPr>
                <w:b/>
                <w:sz w:val="20"/>
                <w:szCs w:val="20"/>
              </w:rPr>
              <w:t>5</w:t>
            </w:r>
          </w:p>
        </w:tc>
      </w:tr>
      <w:tr w:rsidR="00FC5938" w:rsidRPr="004E00E9" w14:paraId="2DD0C60B" w14:textId="77777777" w:rsidTr="00FC5938">
        <w:trPr>
          <w:trHeight w:val="20"/>
        </w:trPr>
        <w:tc>
          <w:tcPr>
            <w:tcW w:w="213" w:type="pct"/>
            <w:tcBorders>
              <w:bottom w:val="single" w:sz="4" w:space="0" w:color="auto"/>
            </w:tcBorders>
          </w:tcPr>
          <w:p w14:paraId="71E331AB" w14:textId="77777777" w:rsidR="00FC5938" w:rsidRPr="004E00E9" w:rsidRDefault="00FC5938" w:rsidP="004E00E9">
            <w:pPr>
              <w:spacing w:line="240" w:lineRule="auto"/>
              <w:jc w:val="center"/>
              <w:rPr>
                <w:sz w:val="20"/>
                <w:szCs w:val="20"/>
              </w:rPr>
            </w:pPr>
            <w:r w:rsidRPr="004E00E9">
              <w:rPr>
                <w:sz w:val="20"/>
                <w:szCs w:val="20"/>
              </w:rPr>
              <w:t>1</w:t>
            </w:r>
          </w:p>
        </w:tc>
        <w:tc>
          <w:tcPr>
            <w:tcW w:w="1000" w:type="pct"/>
            <w:tcBorders>
              <w:bottom w:val="single" w:sz="4" w:space="0" w:color="auto"/>
            </w:tcBorders>
            <w:shd w:val="clear" w:color="auto" w:fill="auto"/>
          </w:tcPr>
          <w:p w14:paraId="33F573D8" w14:textId="77777777" w:rsidR="00FC5938" w:rsidRPr="004E00E9" w:rsidRDefault="00FC5938" w:rsidP="004E00E9">
            <w:pPr>
              <w:spacing w:line="240" w:lineRule="auto"/>
              <w:jc w:val="left"/>
              <w:rPr>
                <w:sz w:val="20"/>
                <w:szCs w:val="20"/>
              </w:rPr>
            </w:pPr>
            <w:r w:rsidRPr="004E00E9">
              <w:rPr>
                <w:sz w:val="20"/>
                <w:szCs w:val="20"/>
              </w:rPr>
              <w:t>Пожарная часть</w:t>
            </w:r>
          </w:p>
        </w:tc>
        <w:tc>
          <w:tcPr>
            <w:tcW w:w="1574" w:type="pct"/>
            <w:tcBorders>
              <w:bottom w:val="single" w:sz="4" w:space="0" w:color="auto"/>
            </w:tcBorders>
            <w:shd w:val="clear" w:color="auto" w:fill="auto"/>
          </w:tcPr>
          <w:p w14:paraId="6A69EFB8" w14:textId="00B5CF16" w:rsidR="00FC5938" w:rsidRPr="004E00E9" w:rsidRDefault="00410AB4" w:rsidP="004E00E9">
            <w:pPr>
              <w:spacing w:line="240" w:lineRule="auto"/>
              <w:ind w:left="-109"/>
              <w:jc w:val="left"/>
              <w:rPr>
                <w:sz w:val="20"/>
                <w:szCs w:val="20"/>
              </w:rPr>
            </w:pPr>
            <w:r w:rsidRPr="004E00E9">
              <w:rPr>
                <w:sz w:val="20"/>
                <w:szCs w:val="20"/>
              </w:rPr>
              <w:t>Шовгеновский район, аул</w:t>
            </w:r>
            <w:r w:rsidR="00FC5938" w:rsidRPr="004E00E9">
              <w:rPr>
                <w:sz w:val="20"/>
                <w:szCs w:val="20"/>
              </w:rPr>
              <w:t xml:space="preserve"> Хакуринохабль, ул. Чапаева, 29</w:t>
            </w:r>
          </w:p>
        </w:tc>
        <w:tc>
          <w:tcPr>
            <w:tcW w:w="1217" w:type="pct"/>
            <w:tcBorders>
              <w:bottom w:val="single" w:sz="4" w:space="0" w:color="auto"/>
            </w:tcBorders>
            <w:shd w:val="clear" w:color="auto" w:fill="auto"/>
          </w:tcPr>
          <w:p w14:paraId="7D1E6644" w14:textId="77777777" w:rsidR="00FC5938" w:rsidRPr="004E00E9" w:rsidRDefault="00FC5938" w:rsidP="004E00E9">
            <w:pPr>
              <w:spacing w:line="240" w:lineRule="auto"/>
              <w:jc w:val="center"/>
              <w:rPr>
                <w:sz w:val="20"/>
                <w:szCs w:val="20"/>
              </w:rPr>
            </w:pPr>
            <w:r w:rsidRPr="004E00E9">
              <w:rPr>
                <w:bCs/>
                <w:sz w:val="20"/>
                <w:szCs w:val="20"/>
              </w:rPr>
              <w:t>21</w:t>
            </w:r>
          </w:p>
        </w:tc>
        <w:tc>
          <w:tcPr>
            <w:tcW w:w="996" w:type="pct"/>
            <w:tcBorders>
              <w:bottom w:val="single" w:sz="4" w:space="0" w:color="auto"/>
            </w:tcBorders>
            <w:shd w:val="clear" w:color="auto" w:fill="auto"/>
          </w:tcPr>
          <w:p w14:paraId="12464BA5" w14:textId="77777777" w:rsidR="00FC5938" w:rsidRPr="004E00E9" w:rsidRDefault="00FC5938" w:rsidP="004E00E9">
            <w:pPr>
              <w:spacing w:line="240" w:lineRule="auto"/>
              <w:ind w:left="-109"/>
              <w:jc w:val="center"/>
              <w:rPr>
                <w:sz w:val="20"/>
                <w:szCs w:val="20"/>
              </w:rPr>
            </w:pPr>
            <w:r w:rsidRPr="004E00E9">
              <w:rPr>
                <w:bCs/>
                <w:sz w:val="20"/>
                <w:szCs w:val="20"/>
              </w:rPr>
              <w:t>2</w:t>
            </w:r>
          </w:p>
        </w:tc>
      </w:tr>
    </w:tbl>
    <w:p w14:paraId="3D4A6A50" w14:textId="77777777" w:rsidR="00FC5938" w:rsidRPr="004E00E9" w:rsidRDefault="00FC5938" w:rsidP="004E00E9">
      <w:pPr>
        <w:spacing w:before="120" w:line="276" w:lineRule="auto"/>
        <w:ind w:firstLine="709"/>
        <w:jc w:val="right"/>
        <w:rPr>
          <w:szCs w:val="24"/>
        </w:rPr>
      </w:pPr>
      <w:r w:rsidRPr="004E00E9">
        <w:rPr>
          <w:szCs w:val="24"/>
        </w:rPr>
        <w:t>Таблица 5.3</w:t>
      </w:r>
    </w:p>
    <w:p w14:paraId="6ADD627D" w14:textId="1BDAF63D" w:rsidR="00FC5938" w:rsidRPr="004E00E9" w:rsidRDefault="00FC5938" w:rsidP="004E00E9">
      <w:pPr>
        <w:spacing w:line="276" w:lineRule="auto"/>
        <w:ind w:firstLine="709"/>
        <w:jc w:val="center"/>
        <w:rPr>
          <w:szCs w:val="24"/>
        </w:rPr>
      </w:pPr>
      <w:r w:rsidRPr="004E00E9">
        <w:rPr>
          <w:szCs w:val="24"/>
        </w:rPr>
        <w:t>Пожарные водоёмы, гидранты</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20"/>
        <w:gridCol w:w="1843"/>
        <w:gridCol w:w="4109"/>
        <w:gridCol w:w="2835"/>
        <w:gridCol w:w="704"/>
      </w:tblGrid>
      <w:tr w:rsidR="00FC5938" w:rsidRPr="004E00E9" w14:paraId="77AABD52" w14:textId="77777777" w:rsidTr="009B42FC">
        <w:trPr>
          <w:trHeight w:val="20"/>
          <w:tblHeader/>
        </w:trPr>
        <w:tc>
          <w:tcPr>
            <w:tcW w:w="212" w:type="pct"/>
            <w:vAlign w:val="center"/>
          </w:tcPr>
          <w:p w14:paraId="4A185709" w14:textId="77777777" w:rsidR="00FC5938" w:rsidRPr="004E00E9" w:rsidRDefault="00FC5938" w:rsidP="004E00E9">
            <w:pPr>
              <w:spacing w:line="240" w:lineRule="auto"/>
              <w:jc w:val="center"/>
              <w:rPr>
                <w:b/>
                <w:sz w:val="20"/>
                <w:szCs w:val="20"/>
              </w:rPr>
            </w:pPr>
            <w:r w:rsidRPr="004E00E9">
              <w:rPr>
                <w:b/>
                <w:sz w:val="20"/>
                <w:szCs w:val="20"/>
              </w:rPr>
              <w:t>№</w:t>
            </w:r>
          </w:p>
        </w:tc>
        <w:tc>
          <w:tcPr>
            <w:tcW w:w="930" w:type="pct"/>
            <w:vAlign w:val="center"/>
          </w:tcPr>
          <w:p w14:paraId="22CFD767" w14:textId="77777777" w:rsidR="00FC5938" w:rsidRPr="004E00E9" w:rsidRDefault="00FC5938" w:rsidP="004E00E9">
            <w:pPr>
              <w:spacing w:line="240" w:lineRule="auto"/>
              <w:jc w:val="center"/>
              <w:rPr>
                <w:b/>
                <w:sz w:val="20"/>
                <w:szCs w:val="20"/>
              </w:rPr>
            </w:pPr>
            <w:r w:rsidRPr="004E00E9">
              <w:rPr>
                <w:b/>
                <w:sz w:val="20"/>
                <w:szCs w:val="20"/>
              </w:rPr>
              <w:t xml:space="preserve">Наименование  </w:t>
            </w:r>
          </w:p>
        </w:tc>
        <w:tc>
          <w:tcPr>
            <w:tcW w:w="2073" w:type="pct"/>
            <w:shd w:val="clear" w:color="auto" w:fill="auto"/>
            <w:vAlign w:val="center"/>
          </w:tcPr>
          <w:p w14:paraId="1A8749CF" w14:textId="77777777" w:rsidR="00FC5938" w:rsidRPr="004E00E9" w:rsidRDefault="00FC5938" w:rsidP="004E00E9">
            <w:pPr>
              <w:spacing w:line="240" w:lineRule="auto"/>
              <w:jc w:val="center"/>
              <w:rPr>
                <w:b/>
                <w:sz w:val="20"/>
                <w:szCs w:val="20"/>
              </w:rPr>
            </w:pPr>
            <w:r w:rsidRPr="004E00E9">
              <w:rPr>
                <w:b/>
                <w:sz w:val="20"/>
                <w:szCs w:val="20"/>
              </w:rPr>
              <w:t xml:space="preserve">Адрес </w:t>
            </w:r>
          </w:p>
        </w:tc>
        <w:tc>
          <w:tcPr>
            <w:tcW w:w="1430" w:type="pct"/>
            <w:shd w:val="clear" w:color="auto" w:fill="auto"/>
            <w:vAlign w:val="center"/>
          </w:tcPr>
          <w:p w14:paraId="5327574D" w14:textId="77777777" w:rsidR="00FC5938" w:rsidRPr="004E00E9" w:rsidRDefault="00FC5938" w:rsidP="004E00E9">
            <w:pPr>
              <w:spacing w:line="240" w:lineRule="auto"/>
              <w:ind w:right="-26"/>
              <w:jc w:val="center"/>
              <w:rPr>
                <w:b/>
                <w:sz w:val="20"/>
                <w:szCs w:val="20"/>
              </w:rPr>
            </w:pPr>
            <w:r w:rsidRPr="004E00E9">
              <w:rPr>
                <w:b/>
                <w:sz w:val="20"/>
                <w:szCs w:val="20"/>
              </w:rPr>
              <w:t xml:space="preserve">Форма собственности (федеральная, региональная, </w:t>
            </w:r>
          </w:p>
          <w:p w14:paraId="274CFB4B" w14:textId="77777777" w:rsidR="00FC5938" w:rsidRPr="004E00E9" w:rsidRDefault="00FC5938" w:rsidP="004E00E9">
            <w:pPr>
              <w:spacing w:line="240" w:lineRule="auto"/>
              <w:jc w:val="center"/>
              <w:rPr>
                <w:b/>
                <w:sz w:val="20"/>
                <w:szCs w:val="20"/>
              </w:rPr>
            </w:pPr>
            <w:r w:rsidRPr="004E00E9">
              <w:rPr>
                <w:b/>
                <w:sz w:val="20"/>
                <w:szCs w:val="20"/>
              </w:rPr>
              <w:t>местная, частная)</w:t>
            </w:r>
          </w:p>
        </w:tc>
        <w:tc>
          <w:tcPr>
            <w:tcW w:w="355" w:type="pct"/>
            <w:shd w:val="clear" w:color="auto" w:fill="auto"/>
            <w:vAlign w:val="center"/>
          </w:tcPr>
          <w:p w14:paraId="4F512950" w14:textId="77777777" w:rsidR="00FC5938" w:rsidRPr="004E00E9" w:rsidRDefault="00FC5938" w:rsidP="004E00E9">
            <w:pPr>
              <w:spacing w:line="240" w:lineRule="auto"/>
              <w:jc w:val="center"/>
              <w:rPr>
                <w:b/>
                <w:sz w:val="20"/>
                <w:szCs w:val="20"/>
              </w:rPr>
            </w:pPr>
            <w:r w:rsidRPr="004E00E9">
              <w:rPr>
                <w:b/>
                <w:sz w:val="20"/>
                <w:szCs w:val="20"/>
              </w:rPr>
              <w:t>Объем, м</w:t>
            </w:r>
            <w:r w:rsidRPr="004E00E9">
              <w:rPr>
                <w:b/>
                <w:sz w:val="20"/>
                <w:szCs w:val="20"/>
                <w:vertAlign w:val="superscript"/>
              </w:rPr>
              <w:t>3</w:t>
            </w:r>
          </w:p>
        </w:tc>
      </w:tr>
    </w:tbl>
    <w:p w14:paraId="6C2DFC21" w14:textId="77777777" w:rsidR="00FC5938" w:rsidRPr="004E00E9" w:rsidRDefault="00FC5938" w:rsidP="004E00E9">
      <w:pPr>
        <w:spacing w:line="14" w:lineRule="auto"/>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
        <w:gridCol w:w="1841"/>
        <w:gridCol w:w="4109"/>
        <w:gridCol w:w="2837"/>
        <w:gridCol w:w="702"/>
      </w:tblGrid>
      <w:tr w:rsidR="00FC5938" w:rsidRPr="004E00E9" w14:paraId="30580C48" w14:textId="77777777" w:rsidTr="009B42FC">
        <w:trPr>
          <w:trHeight w:val="20"/>
          <w:tblHeader/>
        </w:trPr>
        <w:tc>
          <w:tcPr>
            <w:tcW w:w="213" w:type="pct"/>
          </w:tcPr>
          <w:p w14:paraId="3B2E7C3E" w14:textId="77777777" w:rsidR="00FC5938" w:rsidRPr="004E00E9" w:rsidRDefault="00FC5938" w:rsidP="004E00E9">
            <w:pPr>
              <w:spacing w:line="240" w:lineRule="auto"/>
              <w:jc w:val="center"/>
              <w:rPr>
                <w:b/>
                <w:sz w:val="20"/>
                <w:szCs w:val="20"/>
              </w:rPr>
            </w:pPr>
            <w:r w:rsidRPr="004E00E9">
              <w:rPr>
                <w:b/>
                <w:sz w:val="20"/>
                <w:szCs w:val="20"/>
              </w:rPr>
              <w:t>1</w:t>
            </w:r>
          </w:p>
        </w:tc>
        <w:tc>
          <w:tcPr>
            <w:tcW w:w="929" w:type="pct"/>
          </w:tcPr>
          <w:p w14:paraId="016132EA" w14:textId="77777777" w:rsidR="00FC5938" w:rsidRPr="004E00E9" w:rsidRDefault="00FC5938" w:rsidP="004E00E9">
            <w:pPr>
              <w:spacing w:line="240" w:lineRule="auto"/>
              <w:ind w:left="-109" w:right="-109"/>
              <w:jc w:val="center"/>
              <w:rPr>
                <w:b/>
                <w:sz w:val="20"/>
                <w:szCs w:val="20"/>
              </w:rPr>
            </w:pPr>
            <w:r w:rsidRPr="004E00E9">
              <w:rPr>
                <w:b/>
                <w:sz w:val="20"/>
                <w:szCs w:val="20"/>
              </w:rPr>
              <w:t>2</w:t>
            </w:r>
          </w:p>
        </w:tc>
        <w:tc>
          <w:tcPr>
            <w:tcW w:w="2073" w:type="pct"/>
            <w:shd w:val="clear" w:color="auto" w:fill="auto"/>
          </w:tcPr>
          <w:p w14:paraId="08EAED10" w14:textId="77777777" w:rsidR="00FC5938" w:rsidRPr="004E00E9" w:rsidRDefault="00FC5938" w:rsidP="004E00E9">
            <w:pPr>
              <w:spacing w:line="240" w:lineRule="auto"/>
              <w:ind w:right="-108"/>
              <w:jc w:val="center"/>
              <w:rPr>
                <w:b/>
                <w:sz w:val="20"/>
                <w:szCs w:val="20"/>
              </w:rPr>
            </w:pPr>
            <w:r w:rsidRPr="004E00E9">
              <w:rPr>
                <w:b/>
                <w:sz w:val="20"/>
                <w:szCs w:val="20"/>
              </w:rPr>
              <w:t>3</w:t>
            </w:r>
          </w:p>
        </w:tc>
        <w:tc>
          <w:tcPr>
            <w:tcW w:w="1431" w:type="pct"/>
            <w:shd w:val="clear" w:color="auto" w:fill="auto"/>
          </w:tcPr>
          <w:p w14:paraId="37953F2E" w14:textId="77777777" w:rsidR="00FC5938" w:rsidRPr="004E00E9" w:rsidRDefault="00FC5938" w:rsidP="004E00E9">
            <w:pPr>
              <w:spacing w:line="240" w:lineRule="auto"/>
              <w:jc w:val="center"/>
              <w:rPr>
                <w:b/>
                <w:sz w:val="20"/>
                <w:szCs w:val="20"/>
              </w:rPr>
            </w:pPr>
            <w:r w:rsidRPr="004E00E9">
              <w:rPr>
                <w:b/>
                <w:sz w:val="20"/>
                <w:szCs w:val="20"/>
              </w:rPr>
              <w:t>4</w:t>
            </w:r>
          </w:p>
        </w:tc>
        <w:tc>
          <w:tcPr>
            <w:tcW w:w="354" w:type="pct"/>
            <w:shd w:val="clear" w:color="auto" w:fill="auto"/>
          </w:tcPr>
          <w:p w14:paraId="73A587CF" w14:textId="77777777" w:rsidR="00FC5938" w:rsidRPr="004E00E9" w:rsidRDefault="00FC5938" w:rsidP="004E00E9">
            <w:pPr>
              <w:spacing w:line="240" w:lineRule="auto"/>
              <w:jc w:val="center"/>
              <w:rPr>
                <w:b/>
                <w:sz w:val="20"/>
                <w:szCs w:val="20"/>
              </w:rPr>
            </w:pPr>
            <w:r w:rsidRPr="004E00E9">
              <w:rPr>
                <w:b/>
                <w:sz w:val="20"/>
                <w:szCs w:val="20"/>
              </w:rPr>
              <w:t>5</w:t>
            </w:r>
          </w:p>
        </w:tc>
      </w:tr>
      <w:tr w:rsidR="00C47FCE" w:rsidRPr="004E00E9" w14:paraId="19CE09D0" w14:textId="77777777" w:rsidTr="009B42FC">
        <w:trPr>
          <w:trHeight w:val="20"/>
        </w:trPr>
        <w:tc>
          <w:tcPr>
            <w:tcW w:w="213" w:type="pct"/>
          </w:tcPr>
          <w:p w14:paraId="3CDBF834"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DCDB8C2" w14:textId="6236F093"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3835CA76"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Чапаева 21</w:t>
            </w:r>
          </w:p>
        </w:tc>
        <w:tc>
          <w:tcPr>
            <w:tcW w:w="1431" w:type="pct"/>
            <w:shd w:val="clear" w:color="auto" w:fill="auto"/>
          </w:tcPr>
          <w:p w14:paraId="02A4DE7F"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09F86882" w14:textId="251E78B9"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48FCC60E" w14:textId="77777777" w:rsidTr="009B42FC">
        <w:trPr>
          <w:trHeight w:val="20"/>
        </w:trPr>
        <w:tc>
          <w:tcPr>
            <w:tcW w:w="213" w:type="pct"/>
          </w:tcPr>
          <w:p w14:paraId="105B3F15"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178FBAA5" w14:textId="61745DF1"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7FF81C00" w14:textId="557D8EF8"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11</w:t>
            </w:r>
          </w:p>
        </w:tc>
        <w:tc>
          <w:tcPr>
            <w:tcW w:w="1431" w:type="pct"/>
            <w:shd w:val="clear" w:color="auto" w:fill="auto"/>
          </w:tcPr>
          <w:p w14:paraId="6C571C34"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64E1E436" w14:textId="1D0A29ED"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576061E8" w14:textId="77777777" w:rsidTr="009B42FC">
        <w:trPr>
          <w:trHeight w:val="20"/>
        </w:trPr>
        <w:tc>
          <w:tcPr>
            <w:tcW w:w="213" w:type="pct"/>
          </w:tcPr>
          <w:p w14:paraId="2446EA25"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4F9145DD" w14:textId="70B817C2"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13320083" w14:textId="4CE2A83E"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109</w:t>
            </w:r>
          </w:p>
        </w:tc>
        <w:tc>
          <w:tcPr>
            <w:tcW w:w="1431" w:type="pct"/>
            <w:shd w:val="clear" w:color="auto" w:fill="auto"/>
          </w:tcPr>
          <w:p w14:paraId="004A512C"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3E18C593" w14:textId="29F71EF9"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504D1CAA" w14:textId="77777777" w:rsidTr="009B42FC">
        <w:trPr>
          <w:trHeight w:val="20"/>
        </w:trPr>
        <w:tc>
          <w:tcPr>
            <w:tcW w:w="213" w:type="pct"/>
          </w:tcPr>
          <w:p w14:paraId="2798F0C7"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159C08F" w14:textId="4844D91E"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B3D059D" w14:textId="2E5D3ECC"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79</w:t>
            </w:r>
          </w:p>
        </w:tc>
        <w:tc>
          <w:tcPr>
            <w:tcW w:w="1431" w:type="pct"/>
            <w:shd w:val="clear" w:color="auto" w:fill="auto"/>
          </w:tcPr>
          <w:p w14:paraId="4F0D45CE"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4B3BCDA5" w14:textId="086C00F1"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0ED2E886" w14:textId="77777777" w:rsidTr="009B42FC">
        <w:trPr>
          <w:trHeight w:val="20"/>
        </w:trPr>
        <w:tc>
          <w:tcPr>
            <w:tcW w:w="213" w:type="pct"/>
          </w:tcPr>
          <w:p w14:paraId="39518AE9"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084AEEBB" w14:textId="144A2353"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3DB5267E" w14:textId="4A3EDDA4"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67</w:t>
            </w:r>
          </w:p>
        </w:tc>
        <w:tc>
          <w:tcPr>
            <w:tcW w:w="1431" w:type="pct"/>
            <w:shd w:val="clear" w:color="auto" w:fill="auto"/>
          </w:tcPr>
          <w:p w14:paraId="69929034"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36B31254" w14:textId="326CBFCB"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31D6A651" w14:textId="77777777" w:rsidTr="009B42FC">
        <w:trPr>
          <w:trHeight w:val="20"/>
        </w:trPr>
        <w:tc>
          <w:tcPr>
            <w:tcW w:w="213" w:type="pct"/>
          </w:tcPr>
          <w:p w14:paraId="4C2F2582"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47BEDB58" w14:textId="7B39EF4E"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7FF1A71E" w14:textId="68C9CBFF"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47</w:t>
            </w:r>
          </w:p>
        </w:tc>
        <w:tc>
          <w:tcPr>
            <w:tcW w:w="1431" w:type="pct"/>
            <w:shd w:val="clear" w:color="auto" w:fill="auto"/>
          </w:tcPr>
          <w:p w14:paraId="74A5162B"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7C505B97" w14:textId="1106A8F7"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2C7E188A" w14:textId="77777777" w:rsidTr="009B42FC">
        <w:trPr>
          <w:trHeight w:val="20"/>
        </w:trPr>
        <w:tc>
          <w:tcPr>
            <w:tcW w:w="213" w:type="pct"/>
          </w:tcPr>
          <w:p w14:paraId="12B75203"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1DD1F5BD" w14:textId="789E8077"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1ACD136D" w14:textId="20A3D34D"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35</w:t>
            </w:r>
          </w:p>
        </w:tc>
        <w:tc>
          <w:tcPr>
            <w:tcW w:w="1431" w:type="pct"/>
            <w:shd w:val="clear" w:color="auto" w:fill="auto"/>
          </w:tcPr>
          <w:p w14:paraId="486F062D"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664CD46C" w14:textId="478CB384"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73A03723" w14:textId="77777777" w:rsidTr="009B42FC">
        <w:trPr>
          <w:trHeight w:val="20"/>
        </w:trPr>
        <w:tc>
          <w:tcPr>
            <w:tcW w:w="213" w:type="pct"/>
          </w:tcPr>
          <w:p w14:paraId="7C802FC9"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CB62110" w14:textId="73B33C41"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21F4425" w14:textId="47EDE665"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27</w:t>
            </w:r>
          </w:p>
        </w:tc>
        <w:tc>
          <w:tcPr>
            <w:tcW w:w="1431" w:type="pct"/>
            <w:shd w:val="clear" w:color="auto" w:fill="auto"/>
          </w:tcPr>
          <w:p w14:paraId="14861769"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773CD40F" w14:textId="7BCFBA19"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234BD122" w14:textId="77777777" w:rsidTr="009B42FC">
        <w:trPr>
          <w:trHeight w:val="20"/>
        </w:trPr>
        <w:tc>
          <w:tcPr>
            <w:tcW w:w="213" w:type="pct"/>
          </w:tcPr>
          <w:p w14:paraId="647024EF"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D45E254" w14:textId="3E1B8086"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3D0893DF" w14:textId="0CAC9E17"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94 </w:t>
            </w:r>
          </w:p>
        </w:tc>
        <w:tc>
          <w:tcPr>
            <w:tcW w:w="1431" w:type="pct"/>
            <w:shd w:val="clear" w:color="auto" w:fill="auto"/>
          </w:tcPr>
          <w:p w14:paraId="0D1DA64F"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4581E570" w14:textId="6B23478B"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50A35BA3" w14:textId="77777777" w:rsidTr="009B42FC">
        <w:trPr>
          <w:trHeight w:val="20"/>
        </w:trPr>
        <w:tc>
          <w:tcPr>
            <w:tcW w:w="213" w:type="pct"/>
          </w:tcPr>
          <w:p w14:paraId="2EA2B7DB"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374105F" w14:textId="401E78B6"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06A4CEC1" w14:textId="55399353"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104  </w:t>
            </w:r>
          </w:p>
        </w:tc>
        <w:tc>
          <w:tcPr>
            <w:tcW w:w="1431" w:type="pct"/>
            <w:shd w:val="clear" w:color="auto" w:fill="auto"/>
          </w:tcPr>
          <w:p w14:paraId="7B9C651A"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39DF8FFB" w14:textId="437C8014"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5F7B252D" w14:textId="77777777" w:rsidTr="009B42FC">
        <w:trPr>
          <w:trHeight w:val="20"/>
        </w:trPr>
        <w:tc>
          <w:tcPr>
            <w:tcW w:w="213" w:type="pct"/>
          </w:tcPr>
          <w:p w14:paraId="25FF52AF"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4F13CE94" w14:textId="6C09A466"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45E8D6C9" w14:textId="1CD5AF1F"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133 </w:t>
            </w:r>
          </w:p>
        </w:tc>
        <w:tc>
          <w:tcPr>
            <w:tcW w:w="1431" w:type="pct"/>
            <w:shd w:val="clear" w:color="auto" w:fill="auto"/>
          </w:tcPr>
          <w:p w14:paraId="1084C0C1"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4FE35686" w14:textId="1A4A5E5A"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122DE21A" w14:textId="77777777" w:rsidTr="009B42FC">
        <w:trPr>
          <w:trHeight w:val="20"/>
        </w:trPr>
        <w:tc>
          <w:tcPr>
            <w:tcW w:w="213" w:type="pct"/>
          </w:tcPr>
          <w:p w14:paraId="124E08AA"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6AF2903" w14:textId="48F4C56E"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18C54E54" w14:textId="4CABF52E"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41</w:t>
            </w:r>
          </w:p>
        </w:tc>
        <w:tc>
          <w:tcPr>
            <w:tcW w:w="1431" w:type="pct"/>
            <w:shd w:val="clear" w:color="auto" w:fill="auto"/>
          </w:tcPr>
          <w:p w14:paraId="645AB81E"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07563B4E" w14:textId="3212696E"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082EBE39" w14:textId="77777777" w:rsidTr="009B42FC">
        <w:trPr>
          <w:trHeight w:val="20"/>
        </w:trPr>
        <w:tc>
          <w:tcPr>
            <w:tcW w:w="213" w:type="pct"/>
          </w:tcPr>
          <w:p w14:paraId="0547ACDB"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29BF03E2" w14:textId="7146E7D9"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2004C307" w14:textId="7BE9B309" w:rsidR="00C47FCE" w:rsidRPr="004E00E9" w:rsidRDefault="00C47FCE" w:rsidP="004E00E9">
            <w:pPr>
              <w:spacing w:line="240" w:lineRule="auto"/>
              <w:ind w:right="-108"/>
              <w:jc w:val="left"/>
              <w:rPr>
                <w:bCs/>
                <w:sz w:val="20"/>
                <w:szCs w:val="20"/>
              </w:rPr>
            </w:pPr>
            <w:r w:rsidRPr="004E00E9">
              <w:rPr>
                <w:sz w:val="20"/>
                <w:szCs w:val="20"/>
              </w:rPr>
              <w:t>а. Хакуринохабль, ул</w:t>
            </w:r>
            <w:r w:rsidR="00621523" w:rsidRPr="004E00E9">
              <w:rPr>
                <w:sz w:val="20"/>
                <w:szCs w:val="20"/>
              </w:rPr>
              <w:t>.</w:t>
            </w:r>
            <w:r w:rsidRPr="004E00E9">
              <w:rPr>
                <w:sz w:val="20"/>
                <w:szCs w:val="20"/>
              </w:rPr>
              <w:t xml:space="preserve"> Краснооктябрьская 19</w:t>
            </w:r>
          </w:p>
        </w:tc>
        <w:tc>
          <w:tcPr>
            <w:tcW w:w="1431" w:type="pct"/>
            <w:shd w:val="clear" w:color="auto" w:fill="auto"/>
          </w:tcPr>
          <w:p w14:paraId="71BAB9C8"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2376307C" w14:textId="0763666C"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1E16F939" w14:textId="77777777" w:rsidTr="009B42FC">
        <w:trPr>
          <w:trHeight w:val="20"/>
        </w:trPr>
        <w:tc>
          <w:tcPr>
            <w:tcW w:w="213" w:type="pct"/>
          </w:tcPr>
          <w:p w14:paraId="04443487"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479FCBC6" w14:textId="48395655"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85955A0"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Я. Аутлева 2</w:t>
            </w:r>
          </w:p>
        </w:tc>
        <w:tc>
          <w:tcPr>
            <w:tcW w:w="1431" w:type="pct"/>
            <w:shd w:val="clear" w:color="auto" w:fill="auto"/>
          </w:tcPr>
          <w:p w14:paraId="7636CE23"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2F8F0DF3" w14:textId="0B5CFF53"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23ABD23D" w14:textId="77777777" w:rsidTr="009B42FC">
        <w:trPr>
          <w:trHeight w:val="20"/>
        </w:trPr>
        <w:tc>
          <w:tcPr>
            <w:tcW w:w="213" w:type="pct"/>
          </w:tcPr>
          <w:p w14:paraId="7263C04B"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77D4ED1C" w14:textId="5AB1E74D"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3E9952B8"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Я. Аутлева 12</w:t>
            </w:r>
          </w:p>
        </w:tc>
        <w:tc>
          <w:tcPr>
            <w:tcW w:w="1431" w:type="pct"/>
            <w:shd w:val="clear" w:color="auto" w:fill="auto"/>
          </w:tcPr>
          <w:p w14:paraId="1B0726F3"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7C6E0467" w14:textId="09BBCE93"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03C091D9" w14:textId="77777777" w:rsidTr="009B42FC">
        <w:trPr>
          <w:trHeight w:val="20"/>
        </w:trPr>
        <w:tc>
          <w:tcPr>
            <w:tcW w:w="213" w:type="pct"/>
          </w:tcPr>
          <w:p w14:paraId="11AD3A84"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DAA90F3" w14:textId="76034871"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387A08E"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Я. Аутлева 22</w:t>
            </w:r>
          </w:p>
        </w:tc>
        <w:tc>
          <w:tcPr>
            <w:tcW w:w="1431" w:type="pct"/>
            <w:shd w:val="clear" w:color="auto" w:fill="auto"/>
          </w:tcPr>
          <w:p w14:paraId="15273F1B"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1DACA848" w14:textId="04F09275"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47DA7822" w14:textId="77777777" w:rsidTr="009B42FC">
        <w:trPr>
          <w:trHeight w:val="20"/>
        </w:trPr>
        <w:tc>
          <w:tcPr>
            <w:tcW w:w="213" w:type="pct"/>
          </w:tcPr>
          <w:p w14:paraId="0DA7F472"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7F597F3E" w14:textId="76FEFE39"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277378D1"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Сапиева 1</w:t>
            </w:r>
          </w:p>
        </w:tc>
        <w:tc>
          <w:tcPr>
            <w:tcW w:w="1431" w:type="pct"/>
            <w:shd w:val="clear" w:color="auto" w:fill="auto"/>
          </w:tcPr>
          <w:p w14:paraId="13EEB72E"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47F61D9A" w14:textId="1C2F36B2"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3A915487" w14:textId="77777777" w:rsidTr="009B42FC">
        <w:trPr>
          <w:trHeight w:val="20"/>
        </w:trPr>
        <w:tc>
          <w:tcPr>
            <w:tcW w:w="213" w:type="pct"/>
          </w:tcPr>
          <w:p w14:paraId="233F8C5E"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7F8A7B9" w14:textId="2F6BD58E"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7947392C"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Сапиева 9</w:t>
            </w:r>
          </w:p>
        </w:tc>
        <w:tc>
          <w:tcPr>
            <w:tcW w:w="1431" w:type="pct"/>
            <w:shd w:val="clear" w:color="auto" w:fill="auto"/>
          </w:tcPr>
          <w:p w14:paraId="3C694C70"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2EA63D7B" w14:textId="5A521A3D"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4921E2C7" w14:textId="77777777" w:rsidTr="009B42FC">
        <w:trPr>
          <w:trHeight w:val="20"/>
        </w:trPr>
        <w:tc>
          <w:tcPr>
            <w:tcW w:w="213" w:type="pct"/>
          </w:tcPr>
          <w:p w14:paraId="74648566"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4F5E8966" w14:textId="56EC845F"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78C9E4E5"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Сапиева 14</w:t>
            </w:r>
          </w:p>
        </w:tc>
        <w:tc>
          <w:tcPr>
            <w:tcW w:w="1431" w:type="pct"/>
            <w:shd w:val="clear" w:color="auto" w:fill="auto"/>
          </w:tcPr>
          <w:p w14:paraId="745F1309"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7E6A2532" w14:textId="1AC56C41"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293DF162" w14:textId="77777777" w:rsidTr="009B42FC">
        <w:trPr>
          <w:trHeight w:val="20"/>
        </w:trPr>
        <w:tc>
          <w:tcPr>
            <w:tcW w:w="213" w:type="pct"/>
          </w:tcPr>
          <w:p w14:paraId="3405D09F"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E2145EB" w14:textId="4A9F1DE8"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3D842043"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Сапиева 22</w:t>
            </w:r>
          </w:p>
        </w:tc>
        <w:tc>
          <w:tcPr>
            <w:tcW w:w="1431" w:type="pct"/>
            <w:shd w:val="clear" w:color="auto" w:fill="auto"/>
          </w:tcPr>
          <w:p w14:paraId="10D686A8"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10F8861E" w14:textId="22D6C824"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1CB8BE93" w14:textId="77777777" w:rsidTr="009B42FC">
        <w:trPr>
          <w:trHeight w:val="20"/>
        </w:trPr>
        <w:tc>
          <w:tcPr>
            <w:tcW w:w="213" w:type="pct"/>
          </w:tcPr>
          <w:p w14:paraId="48621731"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76207D6D" w14:textId="554B2E9D"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778BB81"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Степная 2</w:t>
            </w:r>
          </w:p>
        </w:tc>
        <w:tc>
          <w:tcPr>
            <w:tcW w:w="1431" w:type="pct"/>
            <w:shd w:val="clear" w:color="auto" w:fill="auto"/>
          </w:tcPr>
          <w:p w14:paraId="4DBE15E9"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105B6184" w14:textId="24C8CE58"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78D40798" w14:textId="77777777" w:rsidTr="009B42FC">
        <w:trPr>
          <w:trHeight w:val="20"/>
        </w:trPr>
        <w:tc>
          <w:tcPr>
            <w:tcW w:w="213" w:type="pct"/>
          </w:tcPr>
          <w:p w14:paraId="7673DB06"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5A67C46" w14:textId="40481500"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6EFA7673" w14:textId="77777777" w:rsidR="00C47FCE" w:rsidRPr="004E00E9" w:rsidRDefault="00C47FCE" w:rsidP="004E00E9">
            <w:pPr>
              <w:spacing w:line="240" w:lineRule="auto"/>
              <w:ind w:right="-108"/>
              <w:jc w:val="left"/>
              <w:rPr>
                <w:bCs/>
                <w:sz w:val="20"/>
                <w:szCs w:val="20"/>
              </w:rPr>
            </w:pPr>
            <w:r w:rsidRPr="004E00E9">
              <w:rPr>
                <w:sz w:val="20"/>
                <w:szCs w:val="20"/>
              </w:rPr>
              <w:t>а. Хакуринохабль, ул. Кулибина 27</w:t>
            </w:r>
          </w:p>
        </w:tc>
        <w:tc>
          <w:tcPr>
            <w:tcW w:w="1431" w:type="pct"/>
            <w:shd w:val="clear" w:color="auto" w:fill="auto"/>
          </w:tcPr>
          <w:p w14:paraId="199EFEA2"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039B5337" w14:textId="46A0C176" w:rsidR="00C47FCE" w:rsidRPr="004E00E9" w:rsidRDefault="00C47FCE" w:rsidP="004E00E9">
            <w:pPr>
              <w:spacing w:line="240" w:lineRule="auto"/>
              <w:ind w:left="-109"/>
              <w:jc w:val="center"/>
              <w:rPr>
                <w:bCs/>
                <w:sz w:val="20"/>
                <w:szCs w:val="20"/>
              </w:rPr>
            </w:pPr>
            <w:r w:rsidRPr="004E00E9">
              <w:rPr>
                <w:bCs/>
                <w:sz w:val="20"/>
                <w:szCs w:val="20"/>
              </w:rPr>
              <w:t>-</w:t>
            </w:r>
          </w:p>
        </w:tc>
      </w:tr>
      <w:tr w:rsidR="00C47FCE" w:rsidRPr="004E00E9" w14:paraId="19E1C091" w14:textId="77777777" w:rsidTr="009B42FC">
        <w:trPr>
          <w:trHeight w:val="20"/>
        </w:trPr>
        <w:tc>
          <w:tcPr>
            <w:tcW w:w="213" w:type="pct"/>
          </w:tcPr>
          <w:p w14:paraId="79344F45"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66D21069" w14:textId="285A8448"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23CC8036"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Мира 1</w:t>
            </w:r>
          </w:p>
        </w:tc>
        <w:tc>
          <w:tcPr>
            <w:tcW w:w="1431" w:type="pct"/>
            <w:shd w:val="clear" w:color="auto" w:fill="auto"/>
          </w:tcPr>
          <w:p w14:paraId="775F58F4"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1FE47178" w14:textId="202AAE40"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01E40F46" w14:textId="77777777" w:rsidTr="009B42FC">
        <w:trPr>
          <w:trHeight w:val="20"/>
        </w:trPr>
        <w:tc>
          <w:tcPr>
            <w:tcW w:w="213" w:type="pct"/>
          </w:tcPr>
          <w:p w14:paraId="04A54875"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53D95272" w14:textId="33918B7C"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33CC41E"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Мира 45</w:t>
            </w:r>
          </w:p>
        </w:tc>
        <w:tc>
          <w:tcPr>
            <w:tcW w:w="1431" w:type="pct"/>
            <w:shd w:val="clear" w:color="auto" w:fill="auto"/>
          </w:tcPr>
          <w:p w14:paraId="5D3C9188"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77A7F80D" w14:textId="206B93AF"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29447770" w14:textId="77777777" w:rsidTr="009B42FC">
        <w:trPr>
          <w:trHeight w:val="20"/>
        </w:trPr>
        <w:tc>
          <w:tcPr>
            <w:tcW w:w="213" w:type="pct"/>
          </w:tcPr>
          <w:p w14:paraId="252AB058"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71BBF77C" w14:textId="71A0D8E7"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31246E2"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Самойленко 2</w:t>
            </w:r>
          </w:p>
        </w:tc>
        <w:tc>
          <w:tcPr>
            <w:tcW w:w="1431" w:type="pct"/>
            <w:shd w:val="clear" w:color="auto" w:fill="auto"/>
          </w:tcPr>
          <w:p w14:paraId="7F36293C"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5BD8DA88" w14:textId="5A0D7085"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2505F868" w14:textId="77777777" w:rsidTr="009B42FC">
        <w:trPr>
          <w:trHeight w:val="20"/>
        </w:trPr>
        <w:tc>
          <w:tcPr>
            <w:tcW w:w="213" w:type="pct"/>
          </w:tcPr>
          <w:p w14:paraId="42A6C9F8"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139F1779" w14:textId="42AE1359"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59543168"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Самойленко 11</w:t>
            </w:r>
          </w:p>
        </w:tc>
        <w:tc>
          <w:tcPr>
            <w:tcW w:w="1431" w:type="pct"/>
            <w:shd w:val="clear" w:color="auto" w:fill="auto"/>
          </w:tcPr>
          <w:p w14:paraId="0DF84251"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0814E79C" w14:textId="50A29740"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3D769555" w14:textId="77777777" w:rsidTr="009B42FC">
        <w:trPr>
          <w:trHeight w:val="20"/>
        </w:trPr>
        <w:tc>
          <w:tcPr>
            <w:tcW w:w="213" w:type="pct"/>
          </w:tcPr>
          <w:p w14:paraId="7117721D"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2B81B58D" w14:textId="2B2919DF"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2A1EB52C"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Ашхамаф 1</w:t>
            </w:r>
          </w:p>
        </w:tc>
        <w:tc>
          <w:tcPr>
            <w:tcW w:w="1431" w:type="pct"/>
            <w:shd w:val="clear" w:color="auto" w:fill="auto"/>
          </w:tcPr>
          <w:p w14:paraId="77190F61"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176FF780" w14:textId="08915289"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4793CCDA" w14:textId="77777777" w:rsidTr="009B42FC">
        <w:trPr>
          <w:trHeight w:val="20"/>
        </w:trPr>
        <w:tc>
          <w:tcPr>
            <w:tcW w:w="213" w:type="pct"/>
          </w:tcPr>
          <w:p w14:paraId="094BC1B0"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A522E51" w14:textId="62D24000" w:rsidR="00C47FCE" w:rsidRPr="004E00E9" w:rsidRDefault="00C47FCE" w:rsidP="004E00E9">
            <w:pPr>
              <w:spacing w:line="240" w:lineRule="auto"/>
              <w:ind w:left="-109" w:right="-109"/>
              <w:jc w:val="left"/>
              <w:rPr>
                <w:bCs/>
                <w:sz w:val="20"/>
                <w:szCs w:val="20"/>
              </w:rPr>
            </w:pPr>
            <w:r w:rsidRPr="004E00E9">
              <w:rPr>
                <w:bCs/>
                <w:sz w:val="20"/>
                <w:szCs w:val="20"/>
              </w:rPr>
              <w:t>Пожарный гидрант</w:t>
            </w:r>
          </w:p>
        </w:tc>
        <w:tc>
          <w:tcPr>
            <w:tcW w:w="2073" w:type="pct"/>
            <w:tcBorders>
              <w:top w:val="single" w:sz="4" w:space="0" w:color="000000"/>
              <w:left w:val="single" w:sz="4" w:space="0" w:color="000000"/>
              <w:bottom w:val="single" w:sz="4" w:space="0" w:color="000000"/>
              <w:right w:val="single" w:sz="4" w:space="0" w:color="000000"/>
            </w:tcBorders>
          </w:tcPr>
          <w:p w14:paraId="7DC7A7CC"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Ашхамаф 12</w:t>
            </w:r>
          </w:p>
        </w:tc>
        <w:tc>
          <w:tcPr>
            <w:tcW w:w="1431" w:type="pct"/>
            <w:shd w:val="clear" w:color="auto" w:fill="auto"/>
          </w:tcPr>
          <w:p w14:paraId="6F7D3D29"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32A03812" w14:textId="4A1814E8"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4DC48C39" w14:textId="77777777" w:rsidTr="009B42FC">
        <w:trPr>
          <w:trHeight w:val="20"/>
        </w:trPr>
        <w:tc>
          <w:tcPr>
            <w:tcW w:w="213" w:type="pct"/>
          </w:tcPr>
          <w:p w14:paraId="0C269786"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F8F985E" w14:textId="7C3DA5F1" w:rsidR="00C47FCE" w:rsidRPr="004E00E9" w:rsidRDefault="00C47FCE" w:rsidP="004E00E9">
            <w:pPr>
              <w:spacing w:line="240" w:lineRule="auto"/>
              <w:ind w:left="-109" w:right="-109"/>
              <w:jc w:val="left"/>
              <w:rPr>
                <w:bCs/>
                <w:sz w:val="20"/>
                <w:szCs w:val="20"/>
              </w:rPr>
            </w:pPr>
            <w:r w:rsidRPr="004E00E9">
              <w:rPr>
                <w:sz w:val="20"/>
                <w:szCs w:val="20"/>
              </w:rPr>
              <w:t>Пожарный водоем</w:t>
            </w:r>
          </w:p>
        </w:tc>
        <w:tc>
          <w:tcPr>
            <w:tcW w:w="2073" w:type="pct"/>
            <w:tcBorders>
              <w:top w:val="single" w:sz="4" w:space="0" w:color="000000"/>
              <w:left w:val="single" w:sz="4" w:space="0" w:color="000000"/>
              <w:bottom w:val="single" w:sz="4" w:space="0" w:color="000000"/>
              <w:right w:val="single" w:sz="4" w:space="0" w:color="000000"/>
            </w:tcBorders>
          </w:tcPr>
          <w:p w14:paraId="02D519D4"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Краснооктябрьская 104</w:t>
            </w:r>
          </w:p>
        </w:tc>
        <w:tc>
          <w:tcPr>
            <w:tcW w:w="1431" w:type="pct"/>
            <w:shd w:val="clear" w:color="auto" w:fill="auto"/>
          </w:tcPr>
          <w:p w14:paraId="444C9F06"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4A7D8E2F" w14:textId="2DCAC79D" w:rsidR="00C47FCE" w:rsidRPr="004E00E9" w:rsidRDefault="00240903" w:rsidP="004E00E9">
            <w:pPr>
              <w:spacing w:line="240" w:lineRule="auto"/>
              <w:ind w:left="-109"/>
              <w:jc w:val="center"/>
              <w:rPr>
                <w:sz w:val="20"/>
                <w:szCs w:val="20"/>
              </w:rPr>
            </w:pPr>
            <w:r w:rsidRPr="004E00E9">
              <w:rPr>
                <w:bCs/>
                <w:sz w:val="20"/>
                <w:szCs w:val="20"/>
              </w:rPr>
              <w:t>50</w:t>
            </w:r>
          </w:p>
        </w:tc>
      </w:tr>
      <w:tr w:rsidR="00C47FCE" w:rsidRPr="004E00E9" w14:paraId="4B2C8CC7" w14:textId="77777777" w:rsidTr="009B42FC">
        <w:trPr>
          <w:trHeight w:val="20"/>
        </w:trPr>
        <w:tc>
          <w:tcPr>
            <w:tcW w:w="213" w:type="pct"/>
          </w:tcPr>
          <w:p w14:paraId="084436CF"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BF75D58" w14:textId="636C4433" w:rsidR="00C47FCE" w:rsidRPr="004E00E9" w:rsidRDefault="00C47FCE" w:rsidP="004E00E9">
            <w:pPr>
              <w:spacing w:line="240" w:lineRule="auto"/>
              <w:ind w:left="-109" w:right="-109"/>
              <w:jc w:val="left"/>
              <w:rPr>
                <w:bCs/>
                <w:sz w:val="20"/>
                <w:szCs w:val="20"/>
              </w:rPr>
            </w:pPr>
            <w:r w:rsidRPr="004E00E9">
              <w:rPr>
                <w:sz w:val="20"/>
                <w:szCs w:val="20"/>
              </w:rPr>
              <w:t>Пожарный водоем</w:t>
            </w:r>
          </w:p>
        </w:tc>
        <w:tc>
          <w:tcPr>
            <w:tcW w:w="2073" w:type="pct"/>
            <w:tcBorders>
              <w:top w:val="single" w:sz="4" w:space="0" w:color="000000"/>
              <w:left w:val="single" w:sz="4" w:space="0" w:color="000000"/>
              <w:bottom w:val="single" w:sz="4" w:space="0" w:color="000000"/>
              <w:right w:val="single" w:sz="4" w:space="0" w:color="000000"/>
            </w:tcBorders>
          </w:tcPr>
          <w:p w14:paraId="1BC4D103" w14:textId="77777777" w:rsidR="00C47FCE" w:rsidRPr="004E00E9" w:rsidRDefault="00C47FCE" w:rsidP="004E00E9">
            <w:pPr>
              <w:spacing w:line="240" w:lineRule="auto"/>
              <w:ind w:right="-108"/>
              <w:jc w:val="left"/>
              <w:rPr>
                <w:sz w:val="20"/>
                <w:szCs w:val="20"/>
              </w:rPr>
            </w:pPr>
            <w:r w:rsidRPr="004E00E9">
              <w:rPr>
                <w:sz w:val="20"/>
                <w:szCs w:val="20"/>
              </w:rPr>
              <w:t>РПК (на территории пищекомбината)</w:t>
            </w:r>
          </w:p>
        </w:tc>
        <w:tc>
          <w:tcPr>
            <w:tcW w:w="1431" w:type="pct"/>
            <w:shd w:val="clear" w:color="auto" w:fill="auto"/>
          </w:tcPr>
          <w:p w14:paraId="689323F9"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6FD7F706" w14:textId="7C5129E0" w:rsidR="00C47FCE" w:rsidRPr="004E00E9" w:rsidRDefault="00240903" w:rsidP="004E00E9">
            <w:pPr>
              <w:spacing w:line="240" w:lineRule="auto"/>
              <w:ind w:left="-109"/>
              <w:jc w:val="center"/>
              <w:rPr>
                <w:sz w:val="20"/>
                <w:szCs w:val="20"/>
              </w:rPr>
            </w:pPr>
            <w:r w:rsidRPr="004E00E9">
              <w:rPr>
                <w:bCs/>
                <w:sz w:val="20"/>
                <w:szCs w:val="20"/>
              </w:rPr>
              <w:t>120</w:t>
            </w:r>
          </w:p>
        </w:tc>
      </w:tr>
      <w:tr w:rsidR="00C47FCE" w:rsidRPr="004E00E9" w14:paraId="7EEE0056" w14:textId="77777777" w:rsidTr="009B42FC">
        <w:trPr>
          <w:trHeight w:val="20"/>
        </w:trPr>
        <w:tc>
          <w:tcPr>
            <w:tcW w:w="213" w:type="pct"/>
          </w:tcPr>
          <w:p w14:paraId="072181D8"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2B7EDCE3" w14:textId="3805AB4F" w:rsidR="00C47FCE" w:rsidRPr="004E00E9" w:rsidRDefault="00C47FCE" w:rsidP="004E00E9">
            <w:pPr>
              <w:spacing w:line="240" w:lineRule="auto"/>
              <w:ind w:left="-109" w:right="-109"/>
              <w:jc w:val="left"/>
              <w:rPr>
                <w:bCs/>
                <w:sz w:val="20"/>
                <w:szCs w:val="20"/>
              </w:rPr>
            </w:pPr>
            <w:r w:rsidRPr="004E00E9">
              <w:rPr>
                <w:sz w:val="20"/>
                <w:szCs w:val="20"/>
              </w:rPr>
              <w:t>Пожарный водоем</w:t>
            </w:r>
          </w:p>
        </w:tc>
        <w:tc>
          <w:tcPr>
            <w:tcW w:w="2073" w:type="pct"/>
            <w:tcBorders>
              <w:top w:val="single" w:sz="4" w:space="0" w:color="000000"/>
              <w:left w:val="single" w:sz="4" w:space="0" w:color="000000"/>
              <w:bottom w:val="single" w:sz="4" w:space="0" w:color="000000"/>
              <w:right w:val="single" w:sz="4" w:space="0" w:color="000000"/>
            </w:tcBorders>
          </w:tcPr>
          <w:p w14:paraId="3CECCAC1" w14:textId="77777777" w:rsidR="00C47FCE" w:rsidRPr="004E00E9" w:rsidRDefault="00C47FCE" w:rsidP="004E00E9">
            <w:pPr>
              <w:spacing w:line="240" w:lineRule="auto"/>
              <w:ind w:right="-108"/>
              <w:jc w:val="left"/>
              <w:rPr>
                <w:sz w:val="20"/>
                <w:szCs w:val="20"/>
              </w:rPr>
            </w:pPr>
            <w:r w:rsidRPr="004E00E9">
              <w:rPr>
                <w:sz w:val="20"/>
                <w:szCs w:val="20"/>
              </w:rPr>
              <w:t>На территории АБЗ</w:t>
            </w:r>
          </w:p>
        </w:tc>
        <w:tc>
          <w:tcPr>
            <w:tcW w:w="1431" w:type="pct"/>
            <w:shd w:val="clear" w:color="auto" w:fill="auto"/>
          </w:tcPr>
          <w:p w14:paraId="632B233B"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08F37577" w14:textId="02FF189A" w:rsidR="00C47FCE" w:rsidRPr="004E00E9" w:rsidRDefault="00240903" w:rsidP="004E00E9">
            <w:pPr>
              <w:spacing w:line="240" w:lineRule="auto"/>
              <w:ind w:left="-109"/>
              <w:jc w:val="center"/>
              <w:rPr>
                <w:sz w:val="20"/>
                <w:szCs w:val="20"/>
              </w:rPr>
            </w:pPr>
            <w:r w:rsidRPr="004E00E9">
              <w:rPr>
                <w:bCs/>
                <w:sz w:val="20"/>
                <w:szCs w:val="20"/>
              </w:rPr>
              <w:t>120</w:t>
            </w:r>
          </w:p>
        </w:tc>
      </w:tr>
      <w:tr w:rsidR="00C47FCE" w:rsidRPr="004E00E9" w14:paraId="2D7D0EFC" w14:textId="77777777" w:rsidTr="009B42FC">
        <w:trPr>
          <w:trHeight w:val="20"/>
        </w:trPr>
        <w:tc>
          <w:tcPr>
            <w:tcW w:w="213" w:type="pct"/>
          </w:tcPr>
          <w:p w14:paraId="0B8FE698"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2A8E18BB" w14:textId="77FE0D0F" w:rsidR="00C47FCE" w:rsidRPr="004E00E9" w:rsidRDefault="00C47FCE" w:rsidP="004E00E9">
            <w:pPr>
              <w:spacing w:line="240" w:lineRule="auto"/>
              <w:ind w:left="-109" w:right="-109"/>
              <w:jc w:val="left"/>
              <w:rPr>
                <w:bCs/>
                <w:sz w:val="20"/>
                <w:szCs w:val="20"/>
              </w:rPr>
            </w:pPr>
            <w:r w:rsidRPr="004E00E9">
              <w:rPr>
                <w:sz w:val="20"/>
                <w:szCs w:val="20"/>
              </w:rPr>
              <w:t>Пожарный резервуар</w:t>
            </w:r>
          </w:p>
        </w:tc>
        <w:tc>
          <w:tcPr>
            <w:tcW w:w="2073" w:type="pct"/>
            <w:tcBorders>
              <w:top w:val="single" w:sz="4" w:space="0" w:color="000000"/>
              <w:left w:val="single" w:sz="4" w:space="0" w:color="000000"/>
              <w:bottom w:val="single" w:sz="4" w:space="0" w:color="000000"/>
              <w:right w:val="single" w:sz="4" w:space="0" w:color="000000"/>
            </w:tcBorders>
          </w:tcPr>
          <w:p w14:paraId="28578AA9" w14:textId="77777777" w:rsidR="00C47FCE" w:rsidRPr="004E00E9" w:rsidRDefault="00C47FCE" w:rsidP="004E00E9">
            <w:pPr>
              <w:spacing w:line="240" w:lineRule="auto"/>
              <w:ind w:right="-108"/>
              <w:jc w:val="left"/>
              <w:rPr>
                <w:sz w:val="20"/>
                <w:szCs w:val="20"/>
              </w:rPr>
            </w:pPr>
            <w:r w:rsidRPr="004E00E9">
              <w:rPr>
                <w:sz w:val="20"/>
                <w:szCs w:val="20"/>
              </w:rPr>
              <w:t xml:space="preserve">а. Хакуринохабль, ул. Гагарина 9, молзавод </w:t>
            </w:r>
          </w:p>
        </w:tc>
        <w:tc>
          <w:tcPr>
            <w:tcW w:w="1431" w:type="pct"/>
            <w:shd w:val="clear" w:color="auto" w:fill="auto"/>
          </w:tcPr>
          <w:p w14:paraId="416F4F3C"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663F8277" w14:textId="60BCC453"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2C4F0D17" w14:textId="77777777" w:rsidTr="009B42FC">
        <w:trPr>
          <w:trHeight w:val="20"/>
        </w:trPr>
        <w:tc>
          <w:tcPr>
            <w:tcW w:w="213" w:type="pct"/>
          </w:tcPr>
          <w:p w14:paraId="31B4A7C6"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7A9522AE" w14:textId="488195DA" w:rsidR="00C47FCE" w:rsidRPr="004E00E9" w:rsidRDefault="00C47FCE" w:rsidP="004E00E9">
            <w:pPr>
              <w:spacing w:line="240" w:lineRule="auto"/>
              <w:ind w:left="-109" w:right="-109"/>
              <w:jc w:val="left"/>
              <w:rPr>
                <w:bCs/>
                <w:sz w:val="20"/>
                <w:szCs w:val="20"/>
              </w:rPr>
            </w:pPr>
            <w:r w:rsidRPr="004E00E9">
              <w:rPr>
                <w:sz w:val="20"/>
                <w:szCs w:val="20"/>
              </w:rPr>
              <w:t>Пожарный резервуар</w:t>
            </w:r>
          </w:p>
        </w:tc>
        <w:tc>
          <w:tcPr>
            <w:tcW w:w="2073" w:type="pct"/>
            <w:tcBorders>
              <w:top w:val="single" w:sz="4" w:space="0" w:color="000000"/>
              <w:left w:val="single" w:sz="4" w:space="0" w:color="000000"/>
              <w:bottom w:val="single" w:sz="4" w:space="0" w:color="000000"/>
              <w:right w:val="single" w:sz="4" w:space="0" w:color="000000"/>
            </w:tcBorders>
          </w:tcPr>
          <w:p w14:paraId="46605F8D" w14:textId="77777777" w:rsidR="00C47FCE" w:rsidRPr="004E00E9" w:rsidRDefault="00C47FCE" w:rsidP="004E00E9">
            <w:pPr>
              <w:spacing w:line="240" w:lineRule="auto"/>
              <w:ind w:right="-108"/>
              <w:jc w:val="left"/>
              <w:rPr>
                <w:sz w:val="20"/>
                <w:szCs w:val="20"/>
              </w:rPr>
            </w:pPr>
            <w:r w:rsidRPr="004E00E9">
              <w:rPr>
                <w:sz w:val="20"/>
                <w:szCs w:val="20"/>
              </w:rPr>
              <w:t>а. Хакуринохабль, ул. Тургенева 10</w:t>
            </w:r>
          </w:p>
        </w:tc>
        <w:tc>
          <w:tcPr>
            <w:tcW w:w="1431" w:type="pct"/>
            <w:shd w:val="clear" w:color="auto" w:fill="auto"/>
          </w:tcPr>
          <w:p w14:paraId="7A3E8540"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4B8AF112" w14:textId="44C493A5"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69918996" w14:textId="77777777" w:rsidTr="009B42FC">
        <w:trPr>
          <w:trHeight w:val="20"/>
        </w:trPr>
        <w:tc>
          <w:tcPr>
            <w:tcW w:w="213" w:type="pct"/>
          </w:tcPr>
          <w:p w14:paraId="6FB6051E"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34EF40F7" w14:textId="2E5EB7DE" w:rsidR="00C47FCE" w:rsidRPr="004E00E9" w:rsidRDefault="00C47FCE" w:rsidP="004E00E9">
            <w:pPr>
              <w:spacing w:line="240" w:lineRule="auto"/>
              <w:ind w:left="-109" w:right="-109"/>
              <w:jc w:val="left"/>
              <w:rPr>
                <w:bCs/>
                <w:sz w:val="20"/>
                <w:szCs w:val="20"/>
              </w:rPr>
            </w:pPr>
            <w:r w:rsidRPr="004E00E9">
              <w:rPr>
                <w:sz w:val="20"/>
                <w:szCs w:val="20"/>
              </w:rPr>
              <w:t>Пожарный резервуар</w:t>
            </w:r>
          </w:p>
        </w:tc>
        <w:tc>
          <w:tcPr>
            <w:tcW w:w="2073" w:type="pct"/>
            <w:tcBorders>
              <w:top w:val="single" w:sz="4" w:space="0" w:color="000000"/>
              <w:left w:val="single" w:sz="4" w:space="0" w:color="000000"/>
              <w:bottom w:val="single" w:sz="4" w:space="0" w:color="000000"/>
              <w:right w:val="single" w:sz="4" w:space="0" w:color="000000"/>
            </w:tcBorders>
          </w:tcPr>
          <w:p w14:paraId="599C2151" w14:textId="77777777" w:rsidR="00C47FCE" w:rsidRPr="004E00E9" w:rsidRDefault="00C47FCE" w:rsidP="004E00E9">
            <w:pPr>
              <w:spacing w:line="240" w:lineRule="auto"/>
              <w:ind w:right="-108"/>
              <w:jc w:val="left"/>
              <w:rPr>
                <w:sz w:val="20"/>
                <w:szCs w:val="20"/>
              </w:rPr>
            </w:pPr>
            <w:r w:rsidRPr="004E00E9">
              <w:rPr>
                <w:sz w:val="20"/>
                <w:szCs w:val="20"/>
              </w:rPr>
              <w:t>х. Киров</w:t>
            </w:r>
          </w:p>
        </w:tc>
        <w:tc>
          <w:tcPr>
            <w:tcW w:w="1431" w:type="pct"/>
            <w:shd w:val="clear" w:color="auto" w:fill="auto"/>
          </w:tcPr>
          <w:p w14:paraId="55B6F53E"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66EB3D0A" w14:textId="44610592" w:rsidR="00C47FCE" w:rsidRPr="004E00E9" w:rsidRDefault="00C47FCE" w:rsidP="004E00E9">
            <w:pPr>
              <w:spacing w:line="240" w:lineRule="auto"/>
              <w:ind w:left="-109"/>
              <w:jc w:val="center"/>
              <w:rPr>
                <w:sz w:val="20"/>
                <w:szCs w:val="20"/>
              </w:rPr>
            </w:pPr>
            <w:r w:rsidRPr="004E00E9">
              <w:rPr>
                <w:bCs/>
                <w:sz w:val="20"/>
                <w:szCs w:val="20"/>
              </w:rPr>
              <w:t>-</w:t>
            </w:r>
          </w:p>
        </w:tc>
      </w:tr>
      <w:tr w:rsidR="00C47FCE" w:rsidRPr="004E00E9" w14:paraId="169B7BBE" w14:textId="77777777" w:rsidTr="009B42FC">
        <w:trPr>
          <w:trHeight w:val="20"/>
        </w:trPr>
        <w:tc>
          <w:tcPr>
            <w:tcW w:w="213" w:type="pct"/>
          </w:tcPr>
          <w:p w14:paraId="0F584159" w14:textId="77777777" w:rsidR="00C47FCE" w:rsidRPr="004E00E9" w:rsidRDefault="00C47FCE" w:rsidP="004E00E9">
            <w:pPr>
              <w:pStyle w:val="af8"/>
              <w:numPr>
                <w:ilvl w:val="0"/>
                <w:numId w:val="78"/>
              </w:numPr>
              <w:spacing w:after="0" w:line="240" w:lineRule="auto"/>
              <w:ind w:left="0" w:firstLine="0"/>
              <w:jc w:val="center"/>
              <w:rPr>
                <w:sz w:val="20"/>
                <w:szCs w:val="20"/>
              </w:rPr>
            </w:pPr>
          </w:p>
        </w:tc>
        <w:tc>
          <w:tcPr>
            <w:tcW w:w="929" w:type="pct"/>
            <w:shd w:val="clear" w:color="auto" w:fill="auto"/>
          </w:tcPr>
          <w:p w14:paraId="47CF9E7E" w14:textId="02C09A2A" w:rsidR="00C47FCE" w:rsidRPr="004E00E9" w:rsidRDefault="00C47FCE" w:rsidP="004E00E9">
            <w:pPr>
              <w:spacing w:line="240" w:lineRule="auto"/>
              <w:ind w:left="-109" w:right="-109"/>
              <w:jc w:val="left"/>
              <w:rPr>
                <w:bCs/>
                <w:sz w:val="20"/>
                <w:szCs w:val="20"/>
              </w:rPr>
            </w:pPr>
            <w:r w:rsidRPr="004E00E9">
              <w:rPr>
                <w:sz w:val="20"/>
                <w:szCs w:val="20"/>
              </w:rPr>
              <w:t>Пожарный резервуар</w:t>
            </w:r>
          </w:p>
        </w:tc>
        <w:tc>
          <w:tcPr>
            <w:tcW w:w="2073" w:type="pct"/>
            <w:tcBorders>
              <w:top w:val="single" w:sz="4" w:space="0" w:color="000000"/>
              <w:left w:val="single" w:sz="4" w:space="0" w:color="000000"/>
              <w:bottom w:val="single" w:sz="4" w:space="0" w:color="000000"/>
              <w:right w:val="single" w:sz="4" w:space="0" w:color="000000"/>
            </w:tcBorders>
          </w:tcPr>
          <w:p w14:paraId="0300133B" w14:textId="77777777" w:rsidR="00C47FCE" w:rsidRPr="004E00E9" w:rsidRDefault="00C47FCE" w:rsidP="004E00E9">
            <w:pPr>
              <w:spacing w:line="240" w:lineRule="auto"/>
              <w:ind w:right="-108"/>
              <w:jc w:val="left"/>
              <w:rPr>
                <w:sz w:val="20"/>
                <w:szCs w:val="20"/>
              </w:rPr>
            </w:pPr>
            <w:r w:rsidRPr="004E00E9">
              <w:rPr>
                <w:sz w:val="20"/>
                <w:szCs w:val="20"/>
              </w:rPr>
              <w:t>х. Хапачёв</w:t>
            </w:r>
          </w:p>
        </w:tc>
        <w:tc>
          <w:tcPr>
            <w:tcW w:w="1431" w:type="pct"/>
            <w:shd w:val="clear" w:color="auto" w:fill="auto"/>
          </w:tcPr>
          <w:p w14:paraId="34EE6E8A" w14:textId="77777777" w:rsidR="00C47FCE" w:rsidRPr="004E00E9" w:rsidRDefault="00C47FCE" w:rsidP="004E00E9">
            <w:pPr>
              <w:spacing w:line="240" w:lineRule="auto"/>
              <w:jc w:val="center"/>
              <w:rPr>
                <w:bCs/>
                <w:sz w:val="20"/>
                <w:szCs w:val="20"/>
              </w:rPr>
            </w:pPr>
            <w:r w:rsidRPr="004E00E9">
              <w:rPr>
                <w:bCs/>
                <w:sz w:val="20"/>
                <w:szCs w:val="20"/>
              </w:rPr>
              <w:t>-</w:t>
            </w:r>
          </w:p>
        </w:tc>
        <w:tc>
          <w:tcPr>
            <w:tcW w:w="354" w:type="pct"/>
            <w:tcBorders>
              <w:top w:val="single" w:sz="4" w:space="0" w:color="000000"/>
              <w:left w:val="single" w:sz="4" w:space="0" w:color="000000"/>
              <w:bottom w:val="single" w:sz="4" w:space="0" w:color="000000"/>
              <w:right w:val="single" w:sz="4" w:space="0" w:color="000000"/>
            </w:tcBorders>
          </w:tcPr>
          <w:p w14:paraId="3A136F24" w14:textId="591F89B4" w:rsidR="00C47FCE" w:rsidRPr="004E00E9" w:rsidRDefault="00C47FCE" w:rsidP="004E00E9">
            <w:pPr>
              <w:spacing w:line="240" w:lineRule="auto"/>
              <w:ind w:left="-109"/>
              <w:jc w:val="center"/>
              <w:rPr>
                <w:sz w:val="20"/>
                <w:szCs w:val="20"/>
              </w:rPr>
            </w:pPr>
            <w:r w:rsidRPr="004E00E9">
              <w:rPr>
                <w:bCs/>
                <w:sz w:val="20"/>
                <w:szCs w:val="20"/>
              </w:rPr>
              <w:t>-</w:t>
            </w:r>
          </w:p>
        </w:tc>
      </w:tr>
    </w:tbl>
    <w:p w14:paraId="65E6DC52" w14:textId="77777777" w:rsidR="00FC5938" w:rsidRPr="004E00E9" w:rsidRDefault="00FC5938" w:rsidP="004E00E9">
      <w:pPr>
        <w:spacing w:before="120" w:line="276" w:lineRule="auto"/>
        <w:ind w:firstLine="709"/>
        <w:rPr>
          <w:b/>
          <w:szCs w:val="24"/>
        </w:rPr>
      </w:pPr>
      <w:r w:rsidRPr="004E00E9">
        <w:rPr>
          <w:b/>
          <w:szCs w:val="24"/>
        </w:rPr>
        <w:t>Направления развития</w:t>
      </w:r>
    </w:p>
    <w:p w14:paraId="649F2DBF" w14:textId="5195CD72" w:rsidR="00FC5938" w:rsidRPr="004E00E9" w:rsidRDefault="00FC5938"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Мероприятия, проводимые органами местного самоуправления по обеспечению безопасности при техногенных пожарах</w:t>
      </w:r>
      <w:r w:rsidR="00E52786" w:rsidRPr="004E00E9">
        <w:rPr>
          <w:rFonts w:eastAsia="Times New Roman"/>
          <w:color w:val="000000"/>
          <w:szCs w:val="24"/>
          <w:lang w:eastAsia="ru-RU"/>
        </w:rPr>
        <w:t>,</w:t>
      </w:r>
      <w:r w:rsidRPr="004E00E9">
        <w:rPr>
          <w:rFonts w:eastAsia="Times New Roman"/>
          <w:color w:val="000000"/>
          <w:szCs w:val="24"/>
          <w:lang w:eastAsia="ru-RU"/>
        </w:rPr>
        <w:t xml:space="preserve"> должны состоять из:</w:t>
      </w:r>
    </w:p>
    <w:p w14:paraId="49AAF12C"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создание финансовых резервов и накопление муниципальных запасов материальных ресурсов;</w:t>
      </w:r>
    </w:p>
    <w:p w14:paraId="3DF2F755" w14:textId="03A3320B"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приведение в надлежащее состояние источников противопожарного водоснабжения, обеспечени</w:t>
      </w:r>
      <w:r w:rsidR="00E52786" w:rsidRPr="004E00E9">
        <w:rPr>
          <w:rFonts w:eastAsia="Times New Roman"/>
          <w:color w:val="000000"/>
          <w:szCs w:val="24"/>
          <w:lang w:eastAsia="ru-RU"/>
        </w:rPr>
        <w:t>е</w:t>
      </w:r>
      <w:r w:rsidRPr="004E00E9">
        <w:rPr>
          <w:rFonts w:eastAsia="Times New Roman"/>
          <w:color w:val="000000"/>
          <w:szCs w:val="24"/>
          <w:lang w:eastAsia="ru-RU"/>
        </w:rPr>
        <w:t xml:space="preserve"> проезда к зданиям, сооружениям и открытым водоемам;</w:t>
      </w:r>
    </w:p>
    <w:p w14:paraId="2D074342" w14:textId="35E80702"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доведение до населения сигналов экстренной эвакуации и порядк</w:t>
      </w:r>
      <w:r w:rsidR="00E52786" w:rsidRPr="004E00E9">
        <w:rPr>
          <w:rFonts w:eastAsia="Times New Roman"/>
          <w:color w:val="000000"/>
          <w:szCs w:val="24"/>
          <w:lang w:eastAsia="ru-RU"/>
        </w:rPr>
        <w:t>а</w:t>
      </w:r>
      <w:r w:rsidRPr="004E00E9">
        <w:rPr>
          <w:rFonts w:eastAsia="Times New Roman"/>
          <w:color w:val="000000"/>
          <w:szCs w:val="24"/>
          <w:lang w:eastAsia="ru-RU"/>
        </w:rPr>
        <w:t xml:space="preserve"> действий по ним (пункты сбора, места временного размещения).</w:t>
      </w:r>
    </w:p>
    <w:p w14:paraId="0AAC0A7B"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Требования пожарной безопасности при градостроительной деятельности должны соответствовать Федеральному закону от 22.07.2008 № 123-ФЗ «Технический регламент о требованиях пожарной безопасности» (раздел 2, глава 15) и учитывать:</w:t>
      </w:r>
    </w:p>
    <w:p w14:paraId="051AB973"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 xml:space="preserve">размещение пожаровзрывоопасных объектов на территории поселения; </w:t>
      </w:r>
    </w:p>
    <w:p w14:paraId="6D491D0F"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производственные и коммунальные объекты пожаровзрывоопасного характера предусматриваются, как правило, за границами населенных пунктов или с учетом воздействия опасных факторов пожара на соседние объекты защиты и другие;</w:t>
      </w:r>
    </w:p>
    <w:p w14:paraId="28ECAFB4"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вопросы подъезда пожарных автомобилей к сельским населенным пунктам с постоянным пребыванием жителей учитываются при проектировании транспортной инфраструктуры (автомобильные дороги) по территории поселения; подъезды к зданиям, сооружениям и строениям общественного, жилого, производственно-коммунального назначения должны проектироваться в соответствии с регламентами на стадии разработки проектов планировки территории населенных пунктов;</w:t>
      </w:r>
    </w:p>
    <w:p w14:paraId="1B1D4B8F"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на территориях и производственных объектов должны размещаться источники наружного противопожарного водоснабжения в соответствии с действующими нормами: наружные водопроводные сети с пожарными гидрантами и водные объекты, используемые для целей пожаротушения; допускается не предусматривать водоснабжение для наружного пожаротушения в населенных пунктах с количеством жителей до 50 человек, а также в ряде регламентированных отдельно стоящих учреждений обслуживания населения, производственных и сельскохозяйственных зданий и сооружений; вопросы детального проектирования наружного противопожарного водоснабжения решаются на стадии разработки проектов планировки;</w:t>
      </w:r>
    </w:p>
    <w:p w14:paraId="4DE86525"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на территории всех населенных пунктов должно быть обеспечено устройство открытых водоемов (прудов, обводных карьеров и других) для хранения воды с возможностью их использования в противопожарных целях.</w:t>
      </w:r>
    </w:p>
    <w:p w14:paraId="677D1F1F" w14:textId="77777777" w:rsidR="00FC5938" w:rsidRPr="004E00E9" w:rsidRDefault="00FC5938"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14:paraId="461FCA91" w14:textId="77777777" w:rsidR="00FC5938" w:rsidRPr="004E00E9" w:rsidRDefault="00FC5938"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В соответствии с документом «Об утверждении правил пожарной безопасности в лесах», утвержденным постановлением Правительства Российской Федерации от 30.06.2007 № 417, эти правила включают в себя:</w:t>
      </w:r>
    </w:p>
    <w:p w14:paraId="4CAB0281"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предупреждение лесных пожаров (противопожарное обустройство лесов и обеспечение средствами предупреждения и тушения лесных пожаров);</w:t>
      </w:r>
    </w:p>
    <w:p w14:paraId="578BE2EF"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мониторинг пожарной опасности в лесах и лесных пожаров;</w:t>
      </w:r>
    </w:p>
    <w:p w14:paraId="2C8DBD06"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разработку и утверждение планов тушения лесных пожаров;</w:t>
      </w:r>
    </w:p>
    <w:p w14:paraId="54994C9F"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устройство противопожарных резервуаров, минерализованных полос;</w:t>
      </w:r>
    </w:p>
    <w:p w14:paraId="181D4781"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организацию противопожарной пропаганды.</w:t>
      </w:r>
    </w:p>
    <w:p w14:paraId="364CEE3D" w14:textId="77777777" w:rsidR="00FC5938" w:rsidRPr="004E00E9" w:rsidRDefault="00FC5938"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При угрозе лесных и торфяных пожаров для смягчения последствий опасных природных явлений необходимо применять следующие предупредительные меры:</w:t>
      </w:r>
    </w:p>
    <w:p w14:paraId="405C73DA"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проверка состояния противопожарной безопасности, готовности противопожарных средств защиты на объектах экономики, в населенных пунктах;</w:t>
      </w:r>
    </w:p>
    <w:p w14:paraId="35D535EE"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поддерживание пожаро-защитной полосы и подъездных дорог в лесных массивах, а также вдоль железнодорожного полотна;</w:t>
      </w:r>
    </w:p>
    <w:p w14:paraId="4F82CD18"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проведение разведки вертолетной авиацией;</w:t>
      </w:r>
    </w:p>
    <w:p w14:paraId="6802DF31"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соблюдение технологических норм перевозки и хранения пожаро-взрывоопасных веществ;</w:t>
      </w:r>
    </w:p>
    <w:p w14:paraId="513953F6"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информирование населения о нормах противопожарной безопасности в лесу и в быту;</w:t>
      </w:r>
    </w:p>
    <w:p w14:paraId="1F56D332"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заключение договоров лесхоза с объектами экономики о привлечении дополнительных для тушения лесных и торфяных пожаров;</w:t>
      </w:r>
    </w:p>
    <w:p w14:paraId="60F0DBEF"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создание резерва материальных и финансовых средств.</w:t>
      </w:r>
    </w:p>
    <w:p w14:paraId="13325790" w14:textId="77777777" w:rsidR="00FC5938" w:rsidRPr="004E00E9" w:rsidRDefault="00FC5938" w:rsidP="004E00E9">
      <w:pPr>
        <w:spacing w:line="276" w:lineRule="auto"/>
        <w:ind w:firstLine="709"/>
        <w:rPr>
          <w:rFonts w:eastAsia="Times New Roman"/>
          <w:color w:val="000000"/>
          <w:szCs w:val="24"/>
          <w:lang w:eastAsia="ru-RU"/>
        </w:rPr>
      </w:pPr>
      <w:r w:rsidRPr="004E00E9">
        <w:rPr>
          <w:rFonts w:eastAsia="Times New Roman"/>
          <w:color w:val="000000"/>
          <w:szCs w:val="24"/>
          <w:lang w:eastAsia="ru-RU"/>
        </w:rPr>
        <w:t>Мероприятия, проводимые органами местного самоуправления по обеспечению пожарной безопасности должны состоять из:</w:t>
      </w:r>
    </w:p>
    <w:p w14:paraId="0D55ECD5"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проведение комиссии по чрезвычайным ситуациям по вопросу готовности к пожароопасному сезону;</w:t>
      </w:r>
    </w:p>
    <w:p w14:paraId="346B5FBA"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организация подворового распределения пожарного инвентаря в отдаленных населенных пунктах;</w:t>
      </w:r>
    </w:p>
    <w:p w14:paraId="16442CD4"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организация работ по содержанию дорожной сети;</w:t>
      </w:r>
    </w:p>
    <w:p w14:paraId="507874B7"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системное информирование населения через средства массовой информации о пожарной обстановке в лесах;</w:t>
      </w:r>
    </w:p>
    <w:p w14:paraId="3822770F" w14:textId="77777777" w:rsidR="00FC5938" w:rsidRPr="004E00E9" w:rsidRDefault="00FC5938" w:rsidP="004E00E9">
      <w:pPr>
        <w:spacing w:line="276" w:lineRule="auto"/>
        <w:ind w:firstLine="425"/>
        <w:rPr>
          <w:rFonts w:eastAsia="Times New Roman"/>
          <w:color w:val="000000"/>
          <w:szCs w:val="24"/>
          <w:lang w:eastAsia="ru-RU"/>
        </w:rPr>
      </w:pPr>
      <w:r w:rsidRPr="004E00E9">
        <w:rPr>
          <w:rFonts w:eastAsia="Times New Roman"/>
          <w:color w:val="000000"/>
          <w:szCs w:val="24"/>
          <w:lang w:eastAsia="ru-RU"/>
        </w:rPr>
        <w:t>−</w:t>
      </w:r>
      <w:r w:rsidRPr="004E00E9">
        <w:rPr>
          <w:rFonts w:eastAsia="Times New Roman"/>
          <w:color w:val="000000"/>
          <w:szCs w:val="24"/>
          <w:lang w:eastAsia="ru-RU"/>
        </w:rPr>
        <w:tab/>
        <w:t>регулярное уточнение планов действий по предупреждению и ликвидации природных пожаров, эвакуации населения из зон особого риска.</w:t>
      </w:r>
    </w:p>
    <w:p w14:paraId="1D3E477A" w14:textId="77777777" w:rsidR="00FC5938" w:rsidRPr="004E00E9" w:rsidRDefault="00FC5938" w:rsidP="004E00E9">
      <w:pPr>
        <w:pStyle w:val="0212166"/>
        <w:jc w:val="both"/>
      </w:pPr>
      <w:bookmarkStart w:id="390" w:name="_Toc106267909"/>
      <w:bookmarkStart w:id="391" w:name="_Toc153497526"/>
      <w:bookmarkStart w:id="392" w:name="_Toc154153331"/>
      <w:bookmarkStart w:id="393" w:name="_Toc183612003"/>
      <w:r w:rsidRPr="004E00E9">
        <w:rPr>
          <w:iCs/>
        </w:rPr>
        <w:t xml:space="preserve">5.5 </w:t>
      </w:r>
      <w:r w:rsidRPr="004E00E9">
        <w:t>Инженерно-технические мероприятия по предупреждению чрезвычайных ситуаций природного и техногенного характера и минимизации их последствий</w:t>
      </w:r>
      <w:bookmarkEnd w:id="390"/>
      <w:bookmarkEnd w:id="391"/>
      <w:bookmarkEnd w:id="392"/>
      <w:bookmarkEnd w:id="393"/>
    </w:p>
    <w:p w14:paraId="7948E2AB" w14:textId="77777777" w:rsidR="00FC5938" w:rsidRPr="004E00E9" w:rsidRDefault="00FC5938" w:rsidP="004E00E9">
      <w:pPr>
        <w:spacing w:line="276" w:lineRule="auto"/>
        <w:ind w:firstLine="709"/>
        <w:rPr>
          <w:i/>
          <w:szCs w:val="24"/>
        </w:rPr>
      </w:pPr>
      <w:r w:rsidRPr="004E00E9">
        <w:rPr>
          <w:i/>
          <w:szCs w:val="24"/>
        </w:rPr>
        <w:t>Мероприятия по предупреждению чрезвычайных ситуаций техногенного характера.</w:t>
      </w:r>
    </w:p>
    <w:p w14:paraId="7C2CA1AB" w14:textId="77777777" w:rsidR="00FC5938" w:rsidRPr="004E00E9" w:rsidRDefault="00FC5938" w:rsidP="004E00E9">
      <w:pPr>
        <w:pStyle w:val="affc"/>
        <w:spacing w:before="0" w:after="0" w:line="276" w:lineRule="auto"/>
        <w:ind w:firstLine="709"/>
      </w:pPr>
      <w:r w:rsidRPr="004E00E9">
        <w:t>Проектом предложен комплекс мероприятий по предотвращению чрезвычайных ситуаций техногенного характера.</w:t>
      </w:r>
    </w:p>
    <w:p w14:paraId="57431E85" w14:textId="77777777" w:rsidR="00FC5938" w:rsidRPr="004E00E9" w:rsidRDefault="00FC5938" w:rsidP="004E00E9">
      <w:pPr>
        <w:pStyle w:val="affc"/>
        <w:spacing w:before="0" w:after="0" w:line="276" w:lineRule="auto"/>
        <w:ind w:firstLine="709"/>
      </w:pPr>
      <w:r w:rsidRPr="004E00E9">
        <w:t>Для обеспечения безопасности на взрывопожароопасных объектах рекомендуется проведение следующих инженерно-технических и организационно-технических мероприятий:</w:t>
      </w:r>
    </w:p>
    <w:p w14:paraId="44F6C8D4"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заземление технологического оборудования и коммуникаций для защиты от накопления и проявления статического электричества;</w:t>
      </w:r>
    </w:p>
    <w:p w14:paraId="4A83582A"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оборудование резервуаров хранения нефтепродуктов автоматической системой пожаротушения с пеногенераторами и сухими трубопроводами, ручными пеноподъемниками;</w:t>
      </w:r>
    </w:p>
    <w:p w14:paraId="2BDA135C"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создание противопожарных водоемов на территории или в непосредственной близости от объектов;</w:t>
      </w:r>
    </w:p>
    <w:p w14:paraId="68256A90"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оборудование территории объектов пожарными гидрантами;</w:t>
      </w:r>
    </w:p>
    <w:p w14:paraId="7E7614B7"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оборудование производственных площадок молниезащитой;</w:t>
      </w:r>
    </w:p>
    <w:p w14:paraId="13059ABB"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оснащение производственных и вспомогательных зданий объектов автоматической пожарной сигнализацией;</w:t>
      </w:r>
    </w:p>
    <w:p w14:paraId="590DC14A"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обеспечение проезда вокруг промплощадок и резервуаров для передвижения механизированных средств пожаротушения;</w:t>
      </w:r>
    </w:p>
    <w:p w14:paraId="7FBD070D"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осуществление постоянного контроля состояния противопожарного оборудования на территории промышленных площадок;</w:t>
      </w:r>
    </w:p>
    <w:p w14:paraId="11C46F64"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для обеспечения своевременной локализации загорания, ведения контроля за соблюдением противопожарного режима, проведения профилактической работы рекомендуется создание добровольных пожарных команд из числа инженерно-технических работников, рабочих;</w:t>
      </w:r>
    </w:p>
    <w:p w14:paraId="37F217EF"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при выполнении работ на территориях резервуарных парков или складских помещений рекомендуется применять инструменты из материалов, исключающих искрообразование;</w:t>
      </w:r>
    </w:p>
    <w:p w14:paraId="5D8D0609"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создание оперативного плана пожаротушения и плана ликвидации аварийных ситуаций, предусматривающих порядок действия пожарной охраны и персонала взрывопожароопасных объектов;</w:t>
      </w:r>
    </w:p>
    <w:p w14:paraId="062D7BC9"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проведение инструктажа по пожарной безопасности.</w:t>
      </w:r>
    </w:p>
    <w:p w14:paraId="19F292CE" w14:textId="77777777" w:rsidR="00FC5938" w:rsidRPr="004E00E9" w:rsidRDefault="00FC5938" w:rsidP="004E00E9">
      <w:pPr>
        <w:pStyle w:val="affc"/>
        <w:spacing w:before="0" w:after="0" w:line="276" w:lineRule="auto"/>
        <w:ind w:firstLine="709"/>
      </w:pPr>
      <w:r w:rsidRPr="004E00E9">
        <w:t>Для обеспечения безопасности трубопроводов следует предусматривать следующие мероприятия:</w:t>
      </w:r>
    </w:p>
    <w:p w14:paraId="09F6B8F0"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при подземной и наземной (в насыпи) прокладках трубопроводов необходимо предусматривать противоэрозионные мероприятия с использованием местных материалов, а при пересечении подземными трубопроводами крутых склонов, промоин, оросительных каналов и кюветов в местах пересечений – перемычки, предотвращающие проникание в траншею воды и распространение ее вдоль трубопровода;</w:t>
      </w:r>
    </w:p>
    <w:p w14:paraId="59218955"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при прокладке трубопроводов в земляных насыпях на пересечениях через балки, овраги и ручьи следует предусматривать устройство водопропускных сооружений (лотков, труб и тому подобного). Поперечное сечение водопропускных сооружений следует определять по максимальному расходу воды повторяемостью один раз в 50 лет;</w:t>
      </w:r>
    </w:p>
    <w:p w14:paraId="769E59EB"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трасса газопровода отмечается на территории опознавательными знаками, на ограждении отключающей задвижки размещается надпись «Огнеопасно — газ» с табличками-указателями охранной зоны, телефонами городской газовой службы, районного отдела по делам гражданской обороны и ЧС;</w:t>
      </w:r>
    </w:p>
    <w:p w14:paraId="33EC769F"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материалы и технические изделия для системы газоснабжения должны соответствовать требованиям государственных стандартов и технических условий;</w:t>
      </w:r>
    </w:p>
    <w:p w14:paraId="118F7B1F"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работа по локализации и ликвидации аварийных ситуаций производится без наряда-допуска до устранения прямой угрозы жизни людей и повреждения материальных ценностей.</w:t>
      </w:r>
    </w:p>
    <w:p w14:paraId="48730112" w14:textId="77777777" w:rsidR="00FC5938" w:rsidRPr="004E00E9" w:rsidRDefault="00FC5938" w:rsidP="004E00E9">
      <w:pPr>
        <w:pStyle w:val="affff2"/>
        <w:tabs>
          <w:tab w:val="left" w:pos="709"/>
        </w:tabs>
        <w:spacing w:after="0" w:line="276" w:lineRule="auto"/>
        <w:ind w:firstLine="709"/>
        <w:jc w:val="both"/>
        <w:rPr>
          <w:rFonts w:cs="Times New Roman"/>
        </w:rPr>
      </w:pPr>
      <w:r w:rsidRPr="004E00E9">
        <w:rPr>
          <w:rFonts w:cs="Times New Roman"/>
        </w:rPr>
        <w:t>После устранения угрозы работы по проведению газопровода и газооборудования в технически исправное состояние должны производиться по наряду-допуску.</w:t>
      </w:r>
    </w:p>
    <w:p w14:paraId="7EFCDAD7" w14:textId="77777777" w:rsidR="00FC5938" w:rsidRPr="004E00E9" w:rsidRDefault="00FC5938" w:rsidP="004E00E9">
      <w:pPr>
        <w:pStyle w:val="affc"/>
        <w:spacing w:before="0" w:after="0" w:line="276" w:lineRule="auto"/>
        <w:ind w:firstLine="709"/>
      </w:pPr>
      <w:r w:rsidRPr="004E00E9">
        <w:t>Надежность коммунальных систем жизнеобеспечения обеспечивается при проведении следующих мероприятий:</w:t>
      </w:r>
    </w:p>
    <w:p w14:paraId="45645900"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планово-предупредительных ремонтов оборудования и сетей;</w:t>
      </w:r>
    </w:p>
    <w:p w14:paraId="35B7283F"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замене и модернизации морально устаревшего технологического оборудования;</w:t>
      </w:r>
    </w:p>
    <w:p w14:paraId="4E8FCB28"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установки дополнительной запорной арматуры;</w:t>
      </w:r>
    </w:p>
    <w:p w14:paraId="7D71A84D"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наличия резервного электроснабжения;</w:t>
      </w:r>
    </w:p>
    <w:p w14:paraId="0C528BF6"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замены устаревшего оборудования на новое;</w:t>
      </w:r>
    </w:p>
    <w:p w14:paraId="55D004C1"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создания аварийного запаса материалов.</w:t>
      </w:r>
    </w:p>
    <w:p w14:paraId="28533648" w14:textId="77777777" w:rsidR="00FC5938" w:rsidRPr="004E00E9" w:rsidRDefault="00FC5938" w:rsidP="004E00E9">
      <w:pPr>
        <w:pStyle w:val="affc"/>
        <w:spacing w:before="0" w:after="0" w:line="276" w:lineRule="auto"/>
        <w:ind w:firstLine="709"/>
      </w:pPr>
      <w:r w:rsidRPr="004E00E9">
        <w:t>На автомобильных дорогах предлагается провести следующие мероприятия:</w:t>
      </w:r>
    </w:p>
    <w:p w14:paraId="1B563DA7"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улучшение качества зимнего содержания дорог, в том числе очистка дорог;</w:t>
      </w:r>
    </w:p>
    <w:p w14:paraId="5687ECCF"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устройство ограждений, разметка, установка дорожных знаков, улучшение освещения на автодорогах.</w:t>
      </w:r>
    </w:p>
    <w:p w14:paraId="3794A36E" w14:textId="77777777" w:rsidR="00FC5938" w:rsidRPr="004E00E9" w:rsidRDefault="00FC5938" w:rsidP="004E00E9">
      <w:pPr>
        <w:pStyle w:val="affc"/>
        <w:spacing w:before="0" w:after="0" w:line="276" w:lineRule="auto"/>
        <w:ind w:firstLine="709"/>
      </w:pPr>
      <w:r w:rsidRPr="004E00E9">
        <w:t>Еще одним методом предотвращения возникновения ЧС является прогнозирование ЧС.</w:t>
      </w:r>
    </w:p>
    <w:p w14:paraId="5C4E91D2" w14:textId="77777777" w:rsidR="00FC5938" w:rsidRPr="004E00E9" w:rsidRDefault="00FC5938" w:rsidP="004E00E9">
      <w:pPr>
        <w:pStyle w:val="affc"/>
        <w:spacing w:before="0" w:after="0" w:line="276" w:lineRule="auto"/>
        <w:ind w:firstLine="709"/>
      </w:pPr>
      <w:r w:rsidRPr="004E00E9">
        <w:t>Целью прогнозирования техногенных чрезвычайных ситуаций является заблаговременное получение качественной и количественной информации о возможном времени и месте техногенных чрезвычайных ситуаций, характере и степени связанных с ними опасностей для населения и территорий и оценка возможных социально-экономических последствий чрезвычайных ситуаций.</w:t>
      </w:r>
    </w:p>
    <w:p w14:paraId="4D3CFD7B" w14:textId="77777777" w:rsidR="00FC5938" w:rsidRPr="004E00E9" w:rsidRDefault="00FC5938" w:rsidP="004E00E9">
      <w:pPr>
        <w:pStyle w:val="affc"/>
        <w:spacing w:before="0" w:after="0" w:line="276" w:lineRule="auto"/>
        <w:ind w:firstLine="709"/>
      </w:pPr>
      <w:r w:rsidRPr="004E00E9">
        <w:t xml:space="preserve">Для достижения указанной цели при прогнозировании решаются следующие основные задачи: </w:t>
      </w:r>
    </w:p>
    <w:p w14:paraId="37D52982"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выявление и идентификация потенциально опасных зон с возможными источниками чрезвычайных ситуаций техногенного характера;</w:t>
      </w:r>
    </w:p>
    <w:p w14:paraId="07A62131"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разработка возможных вариантов возникновения и развития чрезвычайной ситуации, моделирование развития чрезвычайной ситуации;</w:t>
      </w:r>
    </w:p>
    <w:p w14:paraId="0B541ACA"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оценка вероятности (частоты) возникновения чрезвычайной ситуации по различным сценариям;</w:t>
      </w:r>
    </w:p>
    <w:p w14:paraId="34945D86"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моделирование параметров полей поражающих факторов возможных источников чрезвычайной ситуации;</w:t>
      </w:r>
    </w:p>
    <w:p w14:paraId="3AD4A29D"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прогнозирование обстановки (инженерной, пожарной, медицинской и других) в районе возможной чрезвычайной ситуации с целью планирования контрмер и необходимых сил и средств для проведения защитных мероприятий и ликвидации чрезвычайной ситуации;</w:t>
      </w:r>
    </w:p>
    <w:p w14:paraId="0A6F3F13"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прогнозирование и оценка возможных социально-экономических и экологических последствий (потери, ущерб);</w:t>
      </w:r>
    </w:p>
    <w:p w14:paraId="68D36DCD"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оценка параметров (показателей) риска и построение карт (полей) риска.</w:t>
      </w:r>
    </w:p>
    <w:p w14:paraId="122850A1" w14:textId="77777777" w:rsidR="00FC5938" w:rsidRPr="004E00E9" w:rsidRDefault="00FC5938" w:rsidP="004E00E9">
      <w:pPr>
        <w:pStyle w:val="affc"/>
        <w:spacing w:before="0" w:after="0" w:line="276" w:lineRule="auto"/>
        <w:ind w:firstLine="709"/>
      </w:pPr>
      <w:r w:rsidRPr="004E00E9">
        <w:t xml:space="preserve">Организация прогнозирования техногенных чрезвычайных ситуаций осуществляется на основе представляемой информации о всех имеющихся в регионе потенциально опасных объектах. </w:t>
      </w:r>
    </w:p>
    <w:p w14:paraId="2FA9ED55" w14:textId="77777777" w:rsidR="00FC5938" w:rsidRPr="004E00E9" w:rsidRDefault="00FC5938" w:rsidP="004E00E9">
      <w:pPr>
        <w:pStyle w:val="affc"/>
        <w:spacing w:before="0" w:after="0" w:line="276" w:lineRule="auto"/>
        <w:ind w:firstLine="709"/>
      </w:pPr>
      <w:r w:rsidRPr="004E00E9">
        <w:t>Результаты прогнозирования техногенных чрезвычайных ситуаций учитываются при решении вопросов проектирования, строительства, эксплуатации и вывода из эксплуатации объектов, выдаче разрешений и лицензий на виды деятельности, связанные с повышенной опасностью.</w:t>
      </w:r>
    </w:p>
    <w:p w14:paraId="25029C3D" w14:textId="77777777" w:rsidR="00FC5938" w:rsidRPr="004E00E9" w:rsidRDefault="00FC5938" w:rsidP="004E00E9">
      <w:pPr>
        <w:spacing w:line="276" w:lineRule="auto"/>
        <w:ind w:firstLine="709"/>
        <w:rPr>
          <w:i/>
          <w:szCs w:val="24"/>
        </w:rPr>
      </w:pPr>
      <w:r w:rsidRPr="004E00E9">
        <w:rPr>
          <w:i/>
          <w:szCs w:val="24"/>
        </w:rPr>
        <w:t>Мероприятия по предупреждению чрезвычайных ситуаций природного характера</w:t>
      </w:r>
    </w:p>
    <w:p w14:paraId="70309923" w14:textId="77777777" w:rsidR="00FC5938" w:rsidRPr="004E00E9" w:rsidRDefault="00FC5938" w:rsidP="004E00E9">
      <w:pPr>
        <w:pStyle w:val="affc"/>
        <w:spacing w:before="0" w:after="0" w:line="276" w:lineRule="auto"/>
        <w:ind w:firstLine="709"/>
      </w:pPr>
      <w:r w:rsidRPr="004E00E9">
        <w:t>С целью защиты населения территории от опасных метеорологических явлений и процессов предусматривается комплекс мероприятий:</w:t>
      </w:r>
    </w:p>
    <w:p w14:paraId="136FD0C6"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подготовка населения к эвакуации при возникновении угрозы затопления и проведение инженерно-технических мероприятий по устойчивости объектов к их воздействию;</w:t>
      </w:r>
    </w:p>
    <w:p w14:paraId="43A8F58D"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создание аварийного запаса противогололедных средств;</w:t>
      </w:r>
    </w:p>
    <w:p w14:paraId="43E0EFD9"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 xml:space="preserve">контроль состояния и своевременное восстановление деятельности жизнеобеспечивающих объектов на территории </w:t>
      </w:r>
      <w:r w:rsidRPr="004E00E9">
        <w:t>Хакуринохабльского сельского поселения</w:t>
      </w:r>
      <w:r w:rsidRPr="004E00E9">
        <w:rPr>
          <w:rFonts w:cs="Times New Roman"/>
        </w:rPr>
        <w:t>.</w:t>
      </w:r>
    </w:p>
    <w:p w14:paraId="275E3891" w14:textId="77777777" w:rsidR="00FC5938" w:rsidRPr="004E00E9" w:rsidRDefault="00FC5938" w:rsidP="004E00E9">
      <w:pPr>
        <w:pStyle w:val="affc"/>
        <w:spacing w:before="0" w:after="0" w:line="276" w:lineRule="auto"/>
        <w:ind w:firstLine="709"/>
      </w:pPr>
      <w:r w:rsidRPr="004E00E9">
        <w:t>Для предупреждения образования или ликвидации зимней скользкости на автомобильных дорогах рекомендуется проведение следующих мероприятий:</w:t>
      </w:r>
    </w:p>
    <w:p w14:paraId="64ACD942"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профилактическая обработка покрытий противогололедными материалами (ПГМ) до появления зимней скользкости или в начале снегопада, чтобы предотвратить образование снежного наката;</w:t>
      </w:r>
    </w:p>
    <w:p w14:paraId="561796DC"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ликвидация снежно-ледяных отложений с помощью химических или комбинированных ПГМ;</w:t>
      </w:r>
    </w:p>
    <w:p w14:paraId="6203669D"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обработка снежно-ледяных отложений фрикционными материалами.</w:t>
      </w:r>
    </w:p>
    <w:p w14:paraId="37847611" w14:textId="77777777" w:rsidR="00FC5938" w:rsidRPr="004E00E9" w:rsidRDefault="00FC5938" w:rsidP="004E00E9">
      <w:pPr>
        <w:pStyle w:val="affc"/>
        <w:spacing w:before="0" w:after="0" w:line="276" w:lineRule="auto"/>
        <w:ind w:firstLine="709"/>
      </w:pPr>
      <w:r w:rsidRPr="004E00E9">
        <w:t>Комплекс работ по зимнему содержанию улиц и дорог, в том числе предотвращение развития гололедных явлений на дорожных покрытиях, осуществляют дорожно-эксплуатационные участки.</w:t>
      </w:r>
    </w:p>
    <w:p w14:paraId="6FB24CA1" w14:textId="77777777" w:rsidR="00FC5938" w:rsidRPr="004E00E9" w:rsidRDefault="00FC5938" w:rsidP="004E00E9">
      <w:pPr>
        <w:pStyle w:val="affc"/>
        <w:spacing w:before="0" w:after="0" w:line="276" w:lineRule="auto"/>
        <w:ind w:firstLine="709"/>
      </w:pPr>
      <w:r w:rsidRPr="004E00E9">
        <w:t>Для защиты зданий и сооружений от воздействия молнии применяются различные способы: установка молниеприемников, токоотводов и заземлителей, экранирование и другие. Соблюдение норм при выборе молниезащиты существенно снижает риск ущерба от удара молнии.</w:t>
      </w:r>
    </w:p>
    <w:p w14:paraId="2632B041" w14:textId="77777777" w:rsidR="00FC5938" w:rsidRPr="004E00E9" w:rsidRDefault="00FC5938" w:rsidP="004E00E9">
      <w:pPr>
        <w:pStyle w:val="affc"/>
        <w:spacing w:before="0" w:after="0" w:line="276" w:lineRule="auto"/>
        <w:ind w:firstLine="709"/>
      </w:pPr>
      <w:r w:rsidRPr="004E00E9">
        <w:t xml:space="preserve">При выборе комплекса средств молниезащиты следует руководствоваться «Инструкцией по устройству молниезащиты зданий, сооружений и промышленных коммуникаций», утвержденной приказом Министерства энергетики России от 30.06.2003 № 280. </w:t>
      </w:r>
    </w:p>
    <w:p w14:paraId="01A07985" w14:textId="77777777" w:rsidR="00FC5938" w:rsidRPr="004E00E9" w:rsidRDefault="00FC5938" w:rsidP="004E00E9">
      <w:pPr>
        <w:pStyle w:val="affc"/>
        <w:spacing w:before="0" w:after="0" w:line="276" w:lineRule="auto"/>
        <w:ind w:firstLine="709"/>
        <w:rPr>
          <w:i/>
        </w:rPr>
      </w:pPr>
      <w:r w:rsidRPr="004E00E9">
        <w:rPr>
          <w:i/>
        </w:rPr>
        <w:t>Мероприятия по предупреждению чрезвычайных ситуаций, связанных с биологической опасностью</w:t>
      </w:r>
    </w:p>
    <w:p w14:paraId="046296DF" w14:textId="77777777" w:rsidR="00FC5938" w:rsidRPr="004E00E9" w:rsidRDefault="00FC5938" w:rsidP="004E00E9">
      <w:pPr>
        <w:pStyle w:val="affc"/>
        <w:spacing w:before="0" w:after="0" w:line="276" w:lineRule="auto"/>
        <w:ind w:firstLine="709"/>
      </w:pPr>
      <w:r w:rsidRPr="004E00E9">
        <w:t>Основные мероприятия по предупреждению чрезвычайных ситуаций биолого-социального характера:</w:t>
      </w:r>
    </w:p>
    <w:p w14:paraId="55429B4A"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продолжить дальнейшую работу по проведению серологического мониторинга за напряженностью коллективного иммунитета против инфекционных заболеваний, управляемых средствами специфической профилактики;</w:t>
      </w:r>
    </w:p>
    <w:p w14:paraId="774C46A5"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координировать деятельность всех служб и ведомств, включая органы исполнительной власти, по проведению организационных и практических мероприятий, направленных на профилактику гриппа птиц;</w:t>
      </w:r>
    </w:p>
    <w:p w14:paraId="443F23F3"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обеспечить эффективный надзор за лабораторной и клинической диагностикой природно-очаговых и зооантропонозных инфекционных заболеваний;</w:t>
      </w:r>
    </w:p>
    <w:p w14:paraId="4552EC6E"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обеспечить надзор за соблюдением санитарного законодательства в области профилактики клещевого вирусного энцефалита;</w:t>
      </w:r>
    </w:p>
    <w:p w14:paraId="194518EC" w14:textId="77777777" w:rsidR="00FC5938" w:rsidRPr="004E00E9" w:rsidRDefault="00FC5938" w:rsidP="004E00E9">
      <w:pPr>
        <w:pStyle w:val="affff2"/>
        <w:numPr>
          <w:ilvl w:val="0"/>
          <w:numId w:val="79"/>
        </w:numPr>
        <w:tabs>
          <w:tab w:val="left" w:pos="709"/>
        </w:tabs>
        <w:spacing w:after="0" w:line="276" w:lineRule="auto"/>
        <w:ind w:left="0" w:firstLine="426"/>
        <w:jc w:val="both"/>
        <w:rPr>
          <w:rFonts w:cs="Times New Roman"/>
        </w:rPr>
      </w:pPr>
      <w:r w:rsidRPr="004E00E9">
        <w:rPr>
          <w:rFonts w:cs="Times New Roman"/>
        </w:rPr>
        <w:t>проводить информационно-разъяснительную работу среди населения по вопросам личной и общественной профилактики инфекционных и паразитарных заболеваний;</w:t>
      </w:r>
    </w:p>
    <w:p w14:paraId="59B13E1D" w14:textId="77777777" w:rsidR="00FC5938" w:rsidRPr="004E00E9" w:rsidRDefault="00FC5938" w:rsidP="004E00E9">
      <w:pPr>
        <w:tabs>
          <w:tab w:val="left" w:pos="9498"/>
        </w:tabs>
        <w:autoSpaceDE w:val="0"/>
        <w:autoSpaceDN w:val="0"/>
        <w:adjustRightInd w:val="0"/>
        <w:spacing w:line="300" w:lineRule="auto"/>
        <w:sectPr w:rsidR="00FC5938" w:rsidRPr="004E00E9" w:rsidSect="00A31702">
          <w:footerReference w:type="default" r:id="rId64"/>
          <w:headerReference w:type="first" r:id="rId65"/>
          <w:pgSz w:w="11906" w:h="16838"/>
          <w:pgMar w:top="1134" w:right="567" w:bottom="1134" w:left="1418" w:header="567" w:footer="567" w:gutter="0"/>
          <w:cols w:space="720"/>
          <w:docGrid w:linePitch="326"/>
        </w:sectPr>
      </w:pPr>
      <w:r w:rsidRPr="004E00E9">
        <w:t>обеспечить проведение в полном объеме на территории Хакуринохабльского сельского поселения дератизационных, дезинсекционных и дезинфекционных мероприятий.</w:t>
      </w:r>
    </w:p>
    <w:p w14:paraId="066C7B31" w14:textId="4A4932A4" w:rsidR="00FC5938" w:rsidRPr="004E00E9" w:rsidRDefault="00FC5938" w:rsidP="004E00E9">
      <w:pPr>
        <w:pStyle w:val="0212163"/>
        <w:rPr>
          <w:rFonts w:asciiTheme="minorHAnsi" w:hAnsiTheme="minorHAnsi"/>
        </w:rPr>
      </w:pPr>
      <w:bookmarkStart w:id="394" w:name="_Toc183612004"/>
      <w:r w:rsidRPr="004E00E9">
        <w:t xml:space="preserve">РАЗДЕЛ </w:t>
      </w:r>
      <w:r w:rsidRPr="004E00E9">
        <w:rPr>
          <w:rFonts w:ascii="Times New Roman" w:hAnsi="Times New Roman"/>
        </w:rPr>
        <w:t>6.</w:t>
      </w:r>
      <w:r w:rsidRPr="004E00E9">
        <w:t xml:space="preserve"> ОЦЕНКА ВОЗМОЖНОГО ВЛИЯНИЯ ПЛАНИРУЕМЫХ ДЛЯ РАЗМЕЩЕНИЯ ОБЪЕКТОВ МЕСТНОГО ЗНАЧЕНИЯ ПОСЕЛЕНИЯ НА КОМПЛЕКСНОЕ РАЗВИТИЕ ТЕРРИТОРИИ</w:t>
      </w:r>
      <w:bookmarkEnd w:id="394"/>
    </w:p>
    <w:p w14:paraId="0ABECC6A" w14:textId="77777777" w:rsidR="00FC5938" w:rsidRPr="004E00E9" w:rsidRDefault="00FC5938" w:rsidP="004E00E9">
      <w:pPr>
        <w:spacing w:line="276" w:lineRule="auto"/>
        <w:ind w:firstLine="556"/>
        <w:rPr>
          <w:rFonts w:eastAsia="Tahoma"/>
          <w:color w:val="000000"/>
          <w:lang w:eastAsia="ru-RU"/>
        </w:rPr>
      </w:pPr>
      <w:r w:rsidRPr="004E00E9">
        <w:rPr>
          <w:rFonts w:eastAsia="Tahoma"/>
          <w:color w:val="000000"/>
          <w:lang w:eastAsia="ru-RU"/>
        </w:rPr>
        <w:t xml:space="preserve">Комплексное развитие территорий достигается путем сбалансированного многофункционального территориального развития и за счет обеспеченности проживающего на территории муниципального образования населения всеми необходимыми объектами социальной, транспортной и инженерной инфраструктуры федерального, регионального и местного значения. </w:t>
      </w:r>
    </w:p>
    <w:p w14:paraId="54B4A82B" w14:textId="333CBEE9" w:rsidR="00FC5938" w:rsidRPr="004E00E9" w:rsidRDefault="00FC5938" w:rsidP="004E00E9">
      <w:pPr>
        <w:spacing w:line="276" w:lineRule="auto"/>
        <w:ind w:left="-17" w:firstLine="556"/>
        <w:rPr>
          <w:rFonts w:eastAsia="Tahoma"/>
          <w:color w:val="000000"/>
          <w:lang w:eastAsia="ru-RU"/>
        </w:rPr>
      </w:pPr>
      <w:r w:rsidRPr="004E00E9">
        <w:rPr>
          <w:rFonts w:eastAsia="Tahoma"/>
          <w:color w:val="000000"/>
          <w:lang w:eastAsia="ru-RU"/>
        </w:rPr>
        <w:t xml:space="preserve">Влияние планируемых для размещения объектов местного значения на комплексное развитие территории </w:t>
      </w:r>
      <w:r w:rsidRPr="004E00E9">
        <w:rPr>
          <w:szCs w:val="24"/>
        </w:rPr>
        <w:t>Хакуринохабльского</w:t>
      </w:r>
      <w:r w:rsidRPr="004E00E9">
        <w:rPr>
          <w:rFonts w:eastAsia="Tahoma"/>
          <w:color w:val="000000"/>
          <w:lang w:eastAsia="ru-RU"/>
        </w:rPr>
        <w:t xml:space="preserve"> сельского поселения оценивается по показателям обеспеченности населения объектами местного значения поселения и объектами местного значения муниципального района в соответствии с нормативами градостроительного проектирования. Показатели обеспеченности населения </w:t>
      </w:r>
      <w:r w:rsidRPr="004E00E9">
        <w:rPr>
          <w:szCs w:val="24"/>
        </w:rPr>
        <w:t>Хакуринохабльского</w:t>
      </w:r>
      <w:r w:rsidRPr="004E00E9">
        <w:rPr>
          <w:rFonts w:eastAsia="Tahoma"/>
          <w:color w:val="000000"/>
          <w:lang w:eastAsia="ru-RU"/>
        </w:rPr>
        <w:t xml:space="preserve"> сельского поселения объектами местного значения поселения и объектами местного значения муниципального района представлены ниже (таблица 6.1). </w:t>
      </w:r>
    </w:p>
    <w:p w14:paraId="31A45329" w14:textId="68A27C0B" w:rsidR="00FC5938" w:rsidRPr="004E00E9" w:rsidRDefault="00FC5938" w:rsidP="004E00E9">
      <w:pPr>
        <w:spacing w:line="276" w:lineRule="auto"/>
        <w:ind w:left="-17"/>
        <w:jc w:val="right"/>
        <w:rPr>
          <w:rFonts w:eastAsia="Tahoma"/>
          <w:color w:val="000000"/>
          <w:lang w:eastAsia="ru-RU"/>
        </w:rPr>
      </w:pPr>
      <w:r w:rsidRPr="004E00E9">
        <w:rPr>
          <w:rFonts w:eastAsia="Tahoma"/>
          <w:color w:val="000000"/>
          <w:lang w:eastAsia="ru-RU"/>
        </w:rPr>
        <w:t>Таблица 6.1</w:t>
      </w:r>
    </w:p>
    <w:p w14:paraId="0817280F" w14:textId="77777777" w:rsidR="00FC5938" w:rsidRPr="004E00E9" w:rsidRDefault="00FC5938" w:rsidP="004E00E9">
      <w:pPr>
        <w:spacing w:line="276" w:lineRule="auto"/>
        <w:ind w:left="-17"/>
        <w:jc w:val="center"/>
        <w:rPr>
          <w:rFonts w:eastAsia="Tahoma"/>
          <w:color w:val="000000"/>
          <w:lang w:eastAsia="ru-RU"/>
        </w:rPr>
      </w:pPr>
      <w:r w:rsidRPr="004E00E9">
        <w:rPr>
          <w:rFonts w:eastAsia="Tahoma"/>
          <w:color w:val="000000"/>
          <w:lang w:eastAsia="ru-RU"/>
        </w:rPr>
        <w:t xml:space="preserve">Показатели обеспеченности населения </w:t>
      </w:r>
      <w:r w:rsidRPr="004E00E9">
        <w:rPr>
          <w:szCs w:val="24"/>
        </w:rPr>
        <w:t>Хакуринохабльского</w:t>
      </w:r>
      <w:r w:rsidRPr="004E00E9">
        <w:rPr>
          <w:rFonts w:eastAsia="Tahoma"/>
          <w:color w:val="000000"/>
          <w:lang w:eastAsia="ru-RU"/>
        </w:rPr>
        <w:t xml:space="preserve"> сельского поселения объектами местного значения поселения и муниципального района</w:t>
      </w:r>
    </w:p>
    <w:tbl>
      <w:tblPr>
        <w:tblStyle w:val="155"/>
        <w:tblW w:w="9936" w:type="dxa"/>
        <w:tblLook w:val="04A0" w:firstRow="1" w:lastRow="0" w:firstColumn="1" w:lastColumn="0" w:noHBand="0" w:noVBand="1"/>
      </w:tblPr>
      <w:tblGrid>
        <w:gridCol w:w="529"/>
        <w:gridCol w:w="4819"/>
        <w:gridCol w:w="1629"/>
        <w:gridCol w:w="1613"/>
        <w:gridCol w:w="1346"/>
      </w:tblGrid>
      <w:tr w:rsidR="00FC5938" w:rsidRPr="004E00E9" w14:paraId="0534264A" w14:textId="77777777" w:rsidTr="00FC5938">
        <w:trPr>
          <w:trHeight w:val="20"/>
        </w:trPr>
        <w:tc>
          <w:tcPr>
            <w:tcW w:w="529" w:type="dxa"/>
            <w:vAlign w:val="center"/>
          </w:tcPr>
          <w:p w14:paraId="7B688AF5" w14:textId="77777777" w:rsidR="00FC5938" w:rsidRPr="004E00E9" w:rsidRDefault="00FC5938" w:rsidP="004E00E9">
            <w:pPr>
              <w:spacing w:line="240" w:lineRule="auto"/>
              <w:jc w:val="center"/>
              <w:rPr>
                <w:rFonts w:eastAsia="Tahoma" w:cs="Times New Roman"/>
                <w:color w:val="000000"/>
                <w:sz w:val="20"/>
                <w:szCs w:val="20"/>
                <w:lang w:eastAsia="ru-RU"/>
              </w:rPr>
            </w:pPr>
            <w:r w:rsidRPr="004E00E9">
              <w:rPr>
                <w:rFonts w:eastAsia="Tahoma" w:cs="Times New Roman"/>
                <w:b/>
                <w:color w:val="000000"/>
                <w:sz w:val="20"/>
                <w:szCs w:val="20"/>
                <w:lang w:eastAsia="ru-RU"/>
              </w:rPr>
              <w:t>№</w:t>
            </w:r>
          </w:p>
        </w:tc>
        <w:tc>
          <w:tcPr>
            <w:tcW w:w="4819" w:type="dxa"/>
            <w:vAlign w:val="center"/>
          </w:tcPr>
          <w:p w14:paraId="74A7CC17" w14:textId="77777777" w:rsidR="00FC5938" w:rsidRPr="004E00E9" w:rsidRDefault="00FC5938" w:rsidP="004E00E9">
            <w:pPr>
              <w:spacing w:line="240" w:lineRule="auto"/>
              <w:ind w:right="68"/>
              <w:jc w:val="center"/>
              <w:rPr>
                <w:rFonts w:eastAsia="Tahoma" w:cs="Times New Roman"/>
                <w:color w:val="000000"/>
                <w:sz w:val="20"/>
                <w:szCs w:val="20"/>
                <w:lang w:eastAsia="ru-RU"/>
              </w:rPr>
            </w:pPr>
            <w:r w:rsidRPr="004E00E9">
              <w:rPr>
                <w:rFonts w:eastAsia="Tahoma" w:cs="Times New Roman"/>
                <w:b/>
                <w:color w:val="000000"/>
                <w:sz w:val="20"/>
                <w:szCs w:val="20"/>
                <w:lang w:eastAsia="ru-RU"/>
              </w:rPr>
              <w:t>Наименование показателя</w:t>
            </w:r>
          </w:p>
        </w:tc>
        <w:tc>
          <w:tcPr>
            <w:tcW w:w="1629" w:type="dxa"/>
            <w:vAlign w:val="center"/>
          </w:tcPr>
          <w:p w14:paraId="644D8E8E" w14:textId="77777777" w:rsidR="00FC5938" w:rsidRPr="004E00E9" w:rsidRDefault="00FC5938" w:rsidP="004E00E9">
            <w:pPr>
              <w:spacing w:line="240" w:lineRule="auto"/>
              <w:jc w:val="center"/>
              <w:rPr>
                <w:rFonts w:eastAsia="Tahoma" w:cs="Times New Roman"/>
                <w:color w:val="000000"/>
                <w:sz w:val="20"/>
                <w:szCs w:val="20"/>
                <w:lang w:eastAsia="ru-RU"/>
              </w:rPr>
            </w:pPr>
            <w:r w:rsidRPr="004E00E9">
              <w:rPr>
                <w:rFonts w:eastAsia="Tahoma" w:cs="Times New Roman"/>
                <w:b/>
                <w:color w:val="000000"/>
                <w:sz w:val="20"/>
                <w:szCs w:val="20"/>
                <w:lang w:eastAsia="ru-RU"/>
              </w:rPr>
              <w:t>Единица измерения</w:t>
            </w:r>
          </w:p>
        </w:tc>
        <w:tc>
          <w:tcPr>
            <w:tcW w:w="1613" w:type="dxa"/>
            <w:vAlign w:val="center"/>
          </w:tcPr>
          <w:p w14:paraId="0E62D5B3" w14:textId="77777777" w:rsidR="00FC5938" w:rsidRPr="004E00E9" w:rsidRDefault="00FC5938" w:rsidP="004E00E9">
            <w:pPr>
              <w:spacing w:line="240" w:lineRule="auto"/>
              <w:jc w:val="center"/>
              <w:rPr>
                <w:rFonts w:eastAsia="Tahoma" w:cs="Times New Roman"/>
                <w:color w:val="000000"/>
                <w:sz w:val="20"/>
                <w:szCs w:val="20"/>
                <w:lang w:eastAsia="ru-RU"/>
              </w:rPr>
            </w:pPr>
            <w:r w:rsidRPr="004E00E9">
              <w:rPr>
                <w:rFonts w:eastAsia="Tahoma" w:cs="Times New Roman"/>
                <w:b/>
                <w:color w:val="000000"/>
                <w:sz w:val="20"/>
                <w:szCs w:val="20"/>
                <w:lang w:eastAsia="ru-RU"/>
              </w:rPr>
              <w:t>Современное состояние</w:t>
            </w:r>
          </w:p>
        </w:tc>
        <w:tc>
          <w:tcPr>
            <w:tcW w:w="1346" w:type="dxa"/>
            <w:vAlign w:val="center"/>
          </w:tcPr>
          <w:p w14:paraId="00ACEE07" w14:textId="77777777" w:rsidR="00FC5938" w:rsidRPr="004E00E9" w:rsidRDefault="00FC5938" w:rsidP="004E00E9">
            <w:pPr>
              <w:spacing w:line="240" w:lineRule="auto"/>
              <w:jc w:val="center"/>
              <w:rPr>
                <w:rFonts w:eastAsia="Tahoma" w:cs="Times New Roman"/>
                <w:color w:val="000000"/>
                <w:sz w:val="20"/>
                <w:szCs w:val="20"/>
                <w:lang w:eastAsia="ru-RU"/>
              </w:rPr>
            </w:pPr>
            <w:r w:rsidRPr="004E00E9">
              <w:rPr>
                <w:rFonts w:eastAsia="Tahoma" w:cs="Times New Roman"/>
                <w:b/>
                <w:color w:val="000000"/>
                <w:sz w:val="20"/>
                <w:szCs w:val="20"/>
                <w:lang w:eastAsia="ru-RU"/>
              </w:rPr>
              <w:t>Расчетный срок</w:t>
            </w:r>
          </w:p>
        </w:tc>
      </w:tr>
      <w:tr w:rsidR="00FC5938" w:rsidRPr="004E00E9" w14:paraId="0172AD0C" w14:textId="77777777" w:rsidTr="00FC5938">
        <w:trPr>
          <w:trHeight w:val="20"/>
        </w:trPr>
        <w:tc>
          <w:tcPr>
            <w:tcW w:w="529" w:type="dxa"/>
          </w:tcPr>
          <w:p w14:paraId="3CAD8AA6" w14:textId="77777777" w:rsidR="00FC5938" w:rsidRPr="004E00E9" w:rsidRDefault="00FC5938" w:rsidP="004E00E9">
            <w:pPr>
              <w:spacing w:line="240" w:lineRule="auto"/>
              <w:jc w:val="center"/>
              <w:rPr>
                <w:rFonts w:eastAsia="Tahoma" w:cs="Times New Roman"/>
                <w:b/>
                <w:color w:val="000000"/>
                <w:sz w:val="20"/>
                <w:szCs w:val="20"/>
                <w:lang w:eastAsia="ru-RU"/>
              </w:rPr>
            </w:pPr>
            <w:r w:rsidRPr="004E00E9">
              <w:rPr>
                <w:rFonts w:eastAsia="Tahoma" w:cs="Times New Roman"/>
                <w:b/>
                <w:color w:val="000000"/>
                <w:sz w:val="20"/>
                <w:szCs w:val="20"/>
                <w:lang w:eastAsia="ru-RU"/>
              </w:rPr>
              <w:t>1</w:t>
            </w:r>
          </w:p>
        </w:tc>
        <w:tc>
          <w:tcPr>
            <w:tcW w:w="4819" w:type="dxa"/>
          </w:tcPr>
          <w:p w14:paraId="68ACD641" w14:textId="77777777" w:rsidR="00FC5938" w:rsidRPr="004E00E9" w:rsidRDefault="00FC5938" w:rsidP="004E00E9">
            <w:pPr>
              <w:spacing w:line="240" w:lineRule="auto"/>
              <w:ind w:right="68"/>
              <w:jc w:val="center"/>
              <w:rPr>
                <w:rFonts w:eastAsia="Tahoma" w:cs="Times New Roman"/>
                <w:b/>
                <w:color w:val="000000"/>
                <w:sz w:val="20"/>
                <w:szCs w:val="20"/>
                <w:lang w:eastAsia="ru-RU"/>
              </w:rPr>
            </w:pPr>
            <w:r w:rsidRPr="004E00E9">
              <w:rPr>
                <w:rFonts w:eastAsia="Tahoma" w:cs="Times New Roman"/>
                <w:b/>
                <w:color w:val="000000"/>
                <w:sz w:val="20"/>
                <w:szCs w:val="20"/>
                <w:lang w:eastAsia="ru-RU"/>
              </w:rPr>
              <w:t>2</w:t>
            </w:r>
          </w:p>
        </w:tc>
        <w:tc>
          <w:tcPr>
            <w:tcW w:w="1629" w:type="dxa"/>
          </w:tcPr>
          <w:p w14:paraId="49A4754C" w14:textId="77777777" w:rsidR="00FC5938" w:rsidRPr="004E00E9" w:rsidRDefault="00FC5938" w:rsidP="004E00E9">
            <w:pPr>
              <w:spacing w:line="240" w:lineRule="auto"/>
              <w:jc w:val="center"/>
              <w:rPr>
                <w:rFonts w:eastAsia="Tahoma" w:cs="Times New Roman"/>
                <w:b/>
                <w:color w:val="000000"/>
                <w:sz w:val="20"/>
                <w:szCs w:val="20"/>
                <w:lang w:eastAsia="ru-RU"/>
              </w:rPr>
            </w:pPr>
            <w:r w:rsidRPr="004E00E9">
              <w:rPr>
                <w:rFonts w:eastAsia="Tahoma" w:cs="Times New Roman"/>
                <w:b/>
                <w:color w:val="000000"/>
                <w:sz w:val="20"/>
                <w:szCs w:val="20"/>
                <w:lang w:eastAsia="ru-RU"/>
              </w:rPr>
              <w:t>3</w:t>
            </w:r>
          </w:p>
        </w:tc>
        <w:tc>
          <w:tcPr>
            <w:tcW w:w="1613" w:type="dxa"/>
          </w:tcPr>
          <w:p w14:paraId="4534BDD9" w14:textId="77777777" w:rsidR="00FC5938" w:rsidRPr="004E00E9" w:rsidRDefault="00FC5938" w:rsidP="004E00E9">
            <w:pPr>
              <w:spacing w:line="240" w:lineRule="auto"/>
              <w:jc w:val="center"/>
              <w:rPr>
                <w:rFonts w:eastAsia="Tahoma" w:cs="Times New Roman"/>
                <w:b/>
                <w:color w:val="000000"/>
                <w:sz w:val="20"/>
                <w:szCs w:val="20"/>
                <w:lang w:eastAsia="ru-RU"/>
              </w:rPr>
            </w:pPr>
            <w:r w:rsidRPr="004E00E9">
              <w:rPr>
                <w:rFonts w:eastAsia="Tahoma" w:cs="Times New Roman"/>
                <w:b/>
                <w:color w:val="000000"/>
                <w:sz w:val="20"/>
                <w:szCs w:val="20"/>
                <w:lang w:eastAsia="ru-RU"/>
              </w:rPr>
              <w:t>4</w:t>
            </w:r>
          </w:p>
        </w:tc>
        <w:tc>
          <w:tcPr>
            <w:tcW w:w="1346" w:type="dxa"/>
          </w:tcPr>
          <w:p w14:paraId="1364147D" w14:textId="77777777" w:rsidR="00FC5938" w:rsidRPr="004E00E9" w:rsidRDefault="00FC5938" w:rsidP="004E00E9">
            <w:pPr>
              <w:spacing w:line="240" w:lineRule="auto"/>
              <w:jc w:val="center"/>
              <w:rPr>
                <w:rFonts w:eastAsia="Tahoma" w:cs="Times New Roman"/>
                <w:b/>
                <w:color w:val="000000"/>
                <w:sz w:val="20"/>
                <w:szCs w:val="20"/>
                <w:lang w:eastAsia="ru-RU"/>
              </w:rPr>
            </w:pPr>
            <w:r w:rsidRPr="004E00E9">
              <w:rPr>
                <w:rFonts w:eastAsia="Tahoma" w:cs="Times New Roman"/>
                <w:b/>
                <w:color w:val="000000"/>
                <w:sz w:val="20"/>
                <w:szCs w:val="20"/>
                <w:lang w:eastAsia="ru-RU"/>
              </w:rPr>
              <w:t>5</w:t>
            </w:r>
          </w:p>
        </w:tc>
      </w:tr>
      <w:tr w:rsidR="00FC5938" w:rsidRPr="004E00E9" w14:paraId="4660B070" w14:textId="77777777" w:rsidTr="00FC5938">
        <w:trPr>
          <w:trHeight w:val="20"/>
        </w:trPr>
        <w:tc>
          <w:tcPr>
            <w:tcW w:w="529" w:type="dxa"/>
          </w:tcPr>
          <w:p w14:paraId="27654A3A" w14:textId="77777777" w:rsidR="00FC5938" w:rsidRPr="004E00E9" w:rsidRDefault="00FC5938" w:rsidP="004E00E9">
            <w:pPr>
              <w:spacing w:line="240" w:lineRule="auto"/>
              <w:ind w:right="62"/>
              <w:jc w:val="center"/>
              <w:rPr>
                <w:rFonts w:eastAsia="Tahoma" w:cs="Times New Roman"/>
                <w:color w:val="000000"/>
                <w:sz w:val="20"/>
                <w:szCs w:val="20"/>
                <w:lang w:eastAsia="ru-RU"/>
              </w:rPr>
            </w:pPr>
            <w:r w:rsidRPr="004E00E9">
              <w:rPr>
                <w:rFonts w:eastAsia="Tahoma" w:cs="Times New Roman"/>
                <w:color w:val="000000"/>
                <w:sz w:val="20"/>
                <w:szCs w:val="20"/>
                <w:lang w:eastAsia="ru-RU"/>
              </w:rPr>
              <w:t>1</w:t>
            </w:r>
          </w:p>
        </w:tc>
        <w:tc>
          <w:tcPr>
            <w:tcW w:w="4819" w:type="dxa"/>
          </w:tcPr>
          <w:p w14:paraId="73DD54A2" w14:textId="77777777" w:rsidR="00FC5938" w:rsidRPr="004E00E9" w:rsidRDefault="00FC5938" w:rsidP="004E00E9">
            <w:pPr>
              <w:spacing w:line="240" w:lineRule="auto"/>
              <w:jc w:val="left"/>
              <w:rPr>
                <w:rFonts w:eastAsia="Tahoma" w:cs="Times New Roman"/>
                <w:color w:val="000000"/>
                <w:sz w:val="20"/>
                <w:szCs w:val="20"/>
                <w:lang w:eastAsia="ru-RU"/>
              </w:rPr>
            </w:pPr>
            <w:r w:rsidRPr="004E00E9">
              <w:rPr>
                <w:rFonts w:eastAsia="Tahoma" w:cs="Times New Roman"/>
                <w:color w:val="000000"/>
                <w:sz w:val="20"/>
                <w:szCs w:val="20"/>
                <w:lang w:eastAsia="ru-RU"/>
              </w:rPr>
              <w:t xml:space="preserve">Обеспеченность дошкольными образовательными организациями </w:t>
            </w:r>
          </w:p>
        </w:tc>
        <w:tc>
          <w:tcPr>
            <w:tcW w:w="1629" w:type="dxa"/>
            <w:vMerge w:val="restart"/>
          </w:tcPr>
          <w:p w14:paraId="0D04ADB9" w14:textId="77777777" w:rsidR="00FC5938" w:rsidRPr="004E00E9" w:rsidRDefault="00FC5938" w:rsidP="004E00E9">
            <w:pPr>
              <w:spacing w:line="240" w:lineRule="auto"/>
              <w:jc w:val="center"/>
              <w:rPr>
                <w:rFonts w:eastAsia="Tahoma" w:cs="Times New Roman"/>
                <w:color w:val="000000"/>
                <w:sz w:val="20"/>
                <w:szCs w:val="20"/>
                <w:lang w:eastAsia="ru-RU"/>
              </w:rPr>
            </w:pPr>
            <w:r w:rsidRPr="004E00E9">
              <w:rPr>
                <w:rFonts w:eastAsia="Tahoma" w:cs="Times New Roman"/>
                <w:color w:val="000000"/>
                <w:sz w:val="20"/>
                <w:szCs w:val="20"/>
                <w:lang w:eastAsia="ru-RU"/>
              </w:rPr>
              <w:t xml:space="preserve">% от нормативного значения </w:t>
            </w:r>
          </w:p>
        </w:tc>
        <w:tc>
          <w:tcPr>
            <w:tcW w:w="1613" w:type="dxa"/>
          </w:tcPr>
          <w:p w14:paraId="07894C6E" w14:textId="77777777" w:rsidR="00FC5938" w:rsidRPr="004E00E9" w:rsidRDefault="00FC5938" w:rsidP="004E00E9">
            <w:pPr>
              <w:spacing w:line="240" w:lineRule="auto"/>
              <w:ind w:right="60"/>
              <w:jc w:val="center"/>
              <w:rPr>
                <w:rFonts w:eastAsia="Tahoma" w:cs="Times New Roman"/>
                <w:color w:val="000000"/>
                <w:sz w:val="20"/>
                <w:szCs w:val="20"/>
                <w:lang w:eastAsia="ru-RU"/>
              </w:rPr>
            </w:pPr>
            <w:r w:rsidRPr="004E00E9">
              <w:rPr>
                <w:rFonts w:eastAsia="Tahoma" w:cs="Times New Roman"/>
                <w:color w:val="000000"/>
                <w:sz w:val="20"/>
                <w:szCs w:val="20"/>
                <w:lang w:eastAsia="ru-RU"/>
              </w:rPr>
              <w:t>100</w:t>
            </w:r>
          </w:p>
        </w:tc>
        <w:tc>
          <w:tcPr>
            <w:tcW w:w="1346" w:type="dxa"/>
          </w:tcPr>
          <w:p w14:paraId="3945D09C" w14:textId="77777777" w:rsidR="00FC5938" w:rsidRPr="004E00E9" w:rsidRDefault="00FC5938" w:rsidP="004E00E9">
            <w:pPr>
              <w:spacing w:line="240" w:lineRule="auto"/>
              <w:ind w:right="58"/>
              <w:jc w:val="center"/>
              <w:rPr>
                <w:rFonts w:eastAsia="Tahoma" w:cs="Times New Roman"/>
                <w:color w:val="000000"/>
                <w:sz w:val="20"/>
                <w:szCs w:val="20"/>
                <w:lang w:eastAsia="ru-RU"/>
              </w:rPr>
            </w:pPr>
            <w:r w:rsidRPr="004E00E9">
              <w:rPr>
                <w:rFonts w:eastAsia="Tahoma" w:cs="Times New Roman"/>
                <w:color w:val="000000"/>
                <w:sz w:val="20"/>
                <w:szCs w:val="20"/>
                <w:lang w:eastAsia="ru-RU"/>
              </w:rPr>
              <w:t>100</w:t>
            </w:r>
          </w:p>
        </w:tc>
      </w:tr>
      <w:tr w:rsidR="00FC5938" w:rsidRPr="004E00E9" w14:paraId="79AB0949" w14:textId="77777777" w:rsidTr="00FC5938">
        <w:trPr>
          <w:trHeight w:val="20"/>
        </w:trPr>
        <w:tc>
          <w:tcPr>
            <w:tcW w:w="529" w:type="dxa"/>
          </w:tcPr>
          <w:p w14:paraId="065D8245" w14:textId="77777777" w:rsidR="00FC5938" w:rsidRPr="004E00E9" w:rsidRDefault="00FC5938" w:rsidP="004E00E9">
            <w:pPr>
              <w:spacing w:line="240" w:lineRule="auto"/>
              <w:ind w:right="62"/>
              <w:jc w:val="center"/>
              <w:rPr>
                <w:rFonts w:eastAsia="Tahoma" w:cs="Times New Roman"/>
                <w:color w:val="000000"/>
                <w:sz w:val="20"/>
                <w:szCs w:val="20"/>
                <w:lang w:eastAsia="ru-RU"/>
              </w:rPr>
            </w:pPr>
            <w:r w:rsidRPr="004E00E9">
              <w:rPr>
                <w:rFonts w:eastAsia="Tahoma" w:cs="Times New Roman"/>
                <w:color w:val="000000"/>
                <w:sz w:val="20"/>
                <w:szCs w:val="20"/>
                <w:lang w:eastAsia="ru-RU"/>
              </w:rPr>
              <w:t>2</w:t>
            </w:r>
          </w:p>
        </w:tc>
        <w:tc>
          <w:tcPr>
            <w:tcW w:w="4819" w:type="dxa"/>
          </w:tcPr>
          <w:p w14:paraId="4C5B52C7" w14:textId="77777777" w:rsidR="00FC5938" w:rsidRPr="004E00E9" w:rsidRDefault="00FC5938" w:rsidP="004E00E9">
            <w:pPr>
              <w:spacing w:line="240" w:lineRule="auto"/>
              <w:jc w:val="left"/>
              <w:rPr>
                <w:rFonts w:eastAsia="Tahoma" w:cs="Times New Roman"/>
                <w:color w:val="000000"/>
                <w:sz w:val="20"/>
                <w:szCs w:val="20"/>
                <w:lang w:eastAsia="ru-RU"/>
              </w:rPr>
            </w:pPr>
            <w:r w:rsidRPr="004E00E9">
              <w:rPr>
                <w:rFonts w:eastAsia="Tahoma" w:cs="Times New Roman"/>
                <w:color w:val="000000"/>
                <w:sz w:val="20"/>
                <w:szCs w:val="20"/>
                <w:lang w:eastAsia="ru-RU"/>
              </w:rPr>
              <w:t xml:space="preserve">Обеспеченность общеобразовательными организациями </w:t>
            </w:r>
          </w:p>
        </w:tc>
        <w:tc>
          <w:tcPr>
            <w:tcW w:w="1629" w:type="dxa"/>
            <w:vMerge/>
          </w:tcPr>
          <w:p w14:paraId="66838198" w14:textId="77777777" w:rsidR="00FC5938" w:rsidRPr="004E00E9" w:rsidRDefault="00FC5938" w:rsidP="004E00E9">
            <w:pPr>
              <w:spacing w:line="240" w:lineRule="auto"/>
              <w:jc w:val="left"/>
              <w:rPr>
                <w:rFonts w:eastAsia="Tahoma" w:cs="Times New Roman"/>
                <w:color w:val="000000"/>
                <w:sz w:val="20"/>
                <w:szCs w:val="20"/>
                <w:lang w:eastAsia="ru-RU"/>
              </w:rPr>
            </w:pPr>
          </w:p>
        </w:tc>
        <w:tc>
          <w:tcPr>
            <w:tcW w:w="1613" w:type="dxa"/>
          </w:tcPr>
          <w:p w14:paraId="5E0F943C" w14:textId="77777777" w:rsidR="00FC5938" w:rsidRPr="004E00E9" w:rsidRDefault="00FC5938" w:rsidP="004E00E9">
            <w:pPr>
              <w:spacing w:line="240" w:lineRule="auto"/>
              <w:ind w:right="60"/>
              <w:jc w:val="center"/>
              <w:rPr>
                <w:rFonts w:eastAsia="Tahoma" w:cs="Times New Roman"/>
                <w:color w:val="000000"/>
                <w:sz w:val="20"/>
                <w:szCs w:val="20"/>
                <w:lang w:eastAsia="ru-RU"/>
              </w:rPr>
            </w:pPr>
            <w:r w:rsidRPr="004E00E9">
              <w:rPr>
                <w:rFonts w:eastAsia="Tahoma" w:cs="Times New Roman"/>
                <w:color w:val="000000"/>
                <w:sz w:val="20"/>
                <w:szCs w:val="20"/>
                <w:lang w:eastAsia="ru-RU"/>
              </w:rPr>
              <w:t xml:space="preserve">100 </w:t>
            </w:r>
          </w:p>
        </w:tc>
        <w:tc>
          <w:tcPr>
            <w:tcW w:w="1346" w:type="dxa"/>
          </w:tcPr>
          <w:p w14:paraId="16B6B0D8" w14:textId="77777777" w:rsidR="00FC5938" w:rsidRPr="004E00E9" w:rsidRDefault="00FC5938" w:rsidP="004E00E9">
            <w:pPr>
              <w:spacing w:line="240" w:lineRule="auto"/>
              <w:ind w:right="58"/>
              <w:jc w:val="center"/>
              <w:rPr>
                <w:rFonts w:eastAsia="Tahoma" w:cs="Times New Roman"/>
                <w:color w:val="000000"/>
                <w:sz w:val="20"/>
                <w:szCs w:val="20"/>
                <w:lang w:eastAsia="ru-RU"/>
              </w:rPr>
            </w:pPr>
            <w:r w:rsidRPr="004E00E9">
              <w:rPr>
                <w:rFonts w:eastAsia="Tahoma" w:cs="Times New Roman"/>
                <w:color w:val="000000"/>
                <w:sz w:val="20"/>
                <w:szCs w:val="20"/>
                <w:lang w:eastAsia="ru-RU"/>
              </w:rPr>
              <w:t xml:space="preserve">100 </w:t>
            </w:r>
          </w:p>
        </w:tc>
      </w:tr>
      <w:tr w:rsidR="00D46F11" w:rsidRPr="004E00E9" w14:paraId="7B388456" w14:textId="77777777" w:rsidTr="00D46F11">
        <w:trPr>
          <w:trHeight w:val="266"/>
        </w:trPr>
        <w:tc>
          <w:tcPr>
            <w:tcW w:w="529" w:type="dxa"/>
          </w:tcPr>
          <w:p w14:paraId="319025EA" w14:textId="77777777" w:rsidR="00D46F11" w:rsidRPr="004E00E9" w:rsidRDefault="00D46F11" w:rsidP="004E00E9">
            <w:pPr>
              <w:spacing w:line="240" w:lineRule="auto"/>
              <w:ind w:right="62"/>
              <w:jc w:val="center"/>
              <w:rPr>
                <w:rFonts w:eastAsia="Tahoma" w:cs="Times New Roman"/>
                <w:color w:val="000000"/>
                <w:sz w:val="20"/>
                <w:szCs w:val="20"/>
                <w:lang w:eastAsia="ru-RU"/>
              </w:rPr>
            </w:pPr>
            <w:r w:rsidRPr="004E00E9">
              <w:rPr>
                <w:rFonts w:eastAsia="Tahoma" w:cs="Times New Roman"/>
                <w:color w:val="000000"/>
                <w:sz w:val="20"/>
                <w:szCs w:val="20"/>
                <w:lang w:eastAsia="ru-RU"/>
              </w:rPr>
              <w:t>3</w:t>
            </w:r>
          </w:p>
        </w:tc>
        <w:tc>
          <w:tcPr>
            <w:tcW w:w="4819" w:type="dxa"/>
          </w:tcPr>
          <w:p w14:paraId="020B472C" w14:textId="3FB3E46C" w:rsidR="00D46F11" w:rsidRPr="004E00E9" w:rsidRDefault="00D46F11" w:rsidP="004E00E9">
            <w:pPr>
              <w:spacing w:line="240" w:lineRule="auto"/>
              <w:jc w:val="left"/>
              <w:rPr>
                <w:rFonts w:eastAsia="Tahoma" w:cs="Times New Roman"/>
                <w:color w:val="000000"/>
                <w:sz w:val="20"/>
                <w:szCs w:val="20"/>
                <w:lang w:eastAsia="ru-RU"/>
              </w:rPr>
            </w:pPr>
            <w:r w:rsidRPr="004E00E9">
              <w:rPr>
                <w:rFonts w:eastAsia="Tahoma" w:cs="Times New Roman"/>
                <w:color w:val="000000"/>
                <w:sz w:val="20"/>
                <w:szCs w:val="20"/>
                <w:lang w:eastAsia="ru-RU"/>
              </w:rPr>
              <w:t>Обеспеченность объектами спорта</w:t>
            </w:r>
          </w:p>
        </w:tc>
        <w:tc>
          <w:tcPr>
            <w:tcW w:w="1629" w:type="dxa"/>
            <w:vMerge/>
          </w:tcPr>
          <w:p w14:paraId="05B60934" w14:textId="77777777" w:rsidR="00D46F11" w:rsidRPr="004E00E9" w:rsidRDefault="00D46F11" w:rsidP="004E00E9">
            <w:pPr>
              <w:spacing w:line="240" w:lineRule="auto"/>
              <w:jc w:val="left"/>
              <w:rPr>
                <w:rFonts w:eastAsia="Tahoma" w:cs="Times New Roman"/>
                <w:color w:val="000000"/>
                <w:sz w:val="20"/>
                <w:szCs w:val="20"/>
                <w:lang w:eastAsia="ru-RU"/>
              </w:rPr>
            </w:pPr>
          </w:p>
        </w:tc>
        <w:tc>
          <w:tcPr>
            <w:tcW w:w="1613" w:type="dxa"/>
          </w:tcPr>
          <w:p w14:paraId="338BB56F" w14:textId="1C2F83A3" w:rsidR="00D46F11" w:rsidRPr="004E00E9" w:rsidRDefault="00D46F11" w:rsidP="004E00E9">
            <w:pPr>
              <w:spacing w:line="240" w:lineRule="auto"/>
              <w:ind w:right="60"/>
              <w:jc w:val="center"/>
              <w:rPr>
                <w:rFonts w:eastAsia="Tahoma" w:cs="Times New Roman"/>
                <w:color w:val="000000"/>
                <w:sz w:val="20"/>
                <w:szCs w:val="20"/>
                <w:lang w:eastAsia="ru-RU"/>
              </w:rPr>
            </w:pPr>
            <w:r w:rsidRPr="004E00E9">
              <w:rPr>
                <w:rFonts w:eastAsia="Tahoma" w:cs="Times New Roman"/>
                <w:color w:val="000000"/>
                <w:sz w:val="20"/>
                <w:szCs w:val="20"/>
                <w:lang w:eastAsia="ru-RU"/>
              </w:rPr>
              <w:t>51</w:t>
            </w:r>
          </w:p>
        </w:tc>
        <w:tc>
          <w:tcPr>
            <w:tcW w:w="1346" w:type="dxa"/>
          </w:tcPr>
          <w:p w14:paraId="11BC2DDF" w14:textId="65D9B48B" w:rsidR="00D46F11" w:rsidRPr="004E00E9" w:rsidRDefault="00D46F11" w:rsidP="004E00E9">
            <w:pPr>
              <w:spacing w:line="240" w:lineRule="auto"/>
              <w:ind w:right="58"/>
              <w:jc w:val="center"/>
              <w:rPr>
                <w:rFonts w:eastAsia="Tahoma" w:cs="Times New Roman"/>
                <w:color w:val="000000"/>
                <w:sz w:val="20"/>
                <w:szCs w:val="20"/>
                <w:lang w:eastAsia="ru-RU"/>
              </w:rPr>
            </w:pPr>
            <w:r w:rsidRPr="004E00E9">
              <w:rPr>
                <w:rFonts w:eastAsia="Tahoma" w:cs="Times New Roman"/>
                <w:color w:val="000000"/>
                <w:sz w:val="20"/>
                <w:szCs w:val="20"/>
                <w:lang w:eastAsia="ru-RU"/>
              </w:rPr>
              <w:t>66</w:t>
            </w:r>
          </w:p>
        </w:tc>
      </w:tr>
      <w:tr w:rsidR="00FC5938" w:rsidRPr="004E00E9" w14:paraId="778FC6EC" w14:textId="77777777" w:rsidTr="00FC5938">
        <w:trPr>
          <w:trHeight w:val="20"/>
        </w:trPr>
        <w:tc>
          <w:tcPr>
            <w:tcW w:w="529" w:type="dxa"/>
            <w:vMerge w:val="restart"/>
          </w:tcPr>
          <w:p w14:paraId="532AC72A" w14:textId="77777777" w:rsidR="00FC5938" w:rsidRPr="004E00E9" w:rsidRDefault="00FC5938" w:rsidP="004E00E9">
            <w:pPr>
              <w:spacing w:line="240" w:lineRule="auto"/>
              <w:ind w:right="62"/>
              <w:jc w:val="center"/>
              <w:rPr>
                <w:rFonts w:eastAsia="Tahoma" w:cs="Times New Roman"/>
                <w:color w:val="000000"/>
                <w:sz w:val="20"/>
                <w:szCs w:val="20"/>
                <w:lang w:eastAsia="ru-RU"/>
              </w:rPr>
            </w:pPr>
            <w:r w:rsidRPr="004E00E9">
              <w:rPr>
                <w:rFonts w:eastAsia="Tahoma" w:cs="Times New Roman"/>
                <w:color w:val="000000"/>
                <w:sz w:val="20"/>
                <w:szCs w:val="20"/>
                <w:lang w:eastAsia="ru-RU"/>
              </w:rPr>
              <w:t>4</w:t>
            </w:r>
          </w:p>
        </w:tc>
        <w:tc>
          <w:tcPr>
            <w:tcW w:w="4819" w:type="dxa"/>
          </w:tcPr>
          <w:p w14:paraId="2B27883A" w14:textId="77777777" w:rsidR="00FC5938" w:rsidRPr="004E00E9" w:rsidRDefault="00FC5938" w:rsidP="004E00E9">
            <w:pPr>
              <w:spacing w:line="240" w:lineRule="auto"/>
              <w:jc w:val="left"/>
              <w:rPr>
                <w:rFonts w:eastAsia="Tahoma" w:cs="Times New Roman"/>
                <w:color w:val="000000"/>
                <w:sz w:val="20"/>
                <w:szCs w:val="20"/>
                <w:lang w:eastAsia="ru-RU"/>
              </w:rPr>
            </w:pPr>
            <w:r w:rsidRPr="004E00E9">
              <w:rPr>
                <w:rFonts w:eastAsia="Tahoma" w:cs="Times New Roman"/>
                <w:color w:val="000000"/>
                <w:sz w:val="20"/>
                <w:szCs w:val="20"/>
                <w:lang w:eastAsia="ru-RU"/>
              </w:rPr>
              <w:t>Обеспеченность объектами культуры и искусства, в том числе:</w:t>
            </w:r>
          </w:p>
        </w:tc>
        <w:tc>
          <w:tcPr>
            <w:tcW w:w="1629" w:type="dxa"/>
            <w:vMerge/>
          </w:tcPr>
          <w:p w14:paraId="26A1D71D" w14:textId="77777777" w:rsidR="00FC5938" w:rsidRPr="004E00E9" w:rsidRDefault="00FC5938" w:rsidP="004E00E9">
            <w:pPr>
              <w:spacing w:line="240" w:lineRule="auto"/>
              <w:jc w:val="left"/>
              <w:rPr>
                <w:rFonts w:eastAsia="Tahoma" w:cs="Times New Roman"/>
                <w:color w:val="000000"/>
                <w:sz w:val="20"/>
                <w:szCs w:val="20"/>
                <w:lang w:eastAsia="ru-RU"/>
              </w:rPr>
            </w:pPr>
          </w:p>
        </w:tc>
        <w:tc>
          <w:tcPr>
            <w:tcW w:w="1613" w:type="dxa"/>
          </w:tcPr>
          <w:p w14:paraId="29C6364C" w14:textId="77777777" w:rsidR="00FC5938" w:rsidRPr="004E00E9" w:rsidRDefault="00FC5938" w:rsidP="004E00E9">
            <w:pPr>
              <w:spacing w:line="240" w:lineRule="auto"/>
              <w:ind w:right="60"/>
              <w:jc w:val="center"/>
              <w:rPr>
                <w:rFonts w:eastAsia="Tahoma" w:cs="Times New Roman"/>
                <w:color w:val="000000"/>
                <w:sz w:val="20"/>
                <w:szCs w:val="20"/>
                <w:lang w:eastAsia="ru-RU"/>
              </w:rPr>
            </w:pPr>
            <w:r w:rsidRPr="004E00E9">
              <w:rPr>
                <w:rFonts w:eastAsia="Tahoma" w:cs="Times New Roman"/>
                <w:color w:val="000000"/>
                <w:sz w:val="20"/>
                <w:szCs w:val="20"/>
                <w:lang w:eastAsia="ru-RU"/>
              </w:rPr>
              <w:t>-</w:t>
            </w:r>
          </w:p>
        </w:tc>
        <w:tc>
          <w:tcPr>
            <w:tcW w:w="1346" w:type="dxa"/>
          </w:tcPr>
          <w:p w14:paraId="341DD561" w14:textId="77777777" w:rsidR="00FC5938" w:rsidRPr="004E00E9" w:rsidRDefault="00FC5938" w:rsidP="004E00E9">
            <w:pPr>
              <w:spacing w:line="240" w:lineRule="auto"/>
              <w:ind w:right="58"/>
              <w:jc w:val="center"/>
              <w:rPr>
                <w:rFonts w:eastAsia="Tahoma" w:cs="Times New Roman"/>
                <w:color w:val="000000"/>
                <w:sz w:val="20"/>
                <w:szCs w:val="20"/>
                <w:lang w:eastAsia="ru-RU"/>
              </w:rPr>
            </w:pPr>
            <w:r w:rsidRPr="004E00E9">
              <w:rPr>
                <w:rFonts w:eastAsia="Tahoma" w:cs="Times New Roman"/>
                <w:color w:val="000000"/>
                <w:sz w:val="20"/>
                <w:szCs w:val="20"/>
                <w:lang w:eastAsia="ru-RU"/>
              </w:rPr>
              <w:t>-</w:t>
            </w:r>
          </w:p>
        </w:tc>
      </w:tr>
      <w:tr w:rsidR="00FC5938" w:rsidRPr="004E00E9" w14:paraId="3BA5F412" w14:textId="77777777" w:rsidTr="00FC5938">
        <w:trPr>
          <w:trHeight w:val="20"/>
        </w:trPr>
        <w:tc>
          <w:tcPr>
            <w:tcW w:w="529" w:type="dxa"/>
            <w:vMerge/>
          </w:tcPr>
          <w:p w14:paraId="61CF4005" w14:textId="77777777" w:rsidR="00FC5938" w:rsidRPr="004E00E9" w:rsidRDefault="00FC5938" w:rsidP="004E00E9">
            <w:pPr>
              <w:spacing w:line="240" w:lineRule="auto"/>
              <w:ind w:right="62"/>
              <w:jc w:val="center"/>
              <w:rPr>
                <w:rFonts w:eastAsia="Tahoma"/>
                <w:color w:val="000000"/>
                <w:sz w:val="20"/>
                <w:szCs w:val="20"/>
                <w:lang w:eastAsia="ru-RU"/>
              </w:rPr>
            </w:pPr>
          </w:p>
        </w:tc>
        <w:tc>
          <w:tcPr>
            <w:tcW w:w="4819" w:type="dxa"/>
          </w:tcPr>
          <w:p w14:paraId="66D7FC6C" w14:textId="77777777" w:rsidR="00FC5938" w:rsidRPr="004E00E9" w:rsidRDefault="00FC5938" w:rsidP="004E00E9">
            <w:pPr>
              <w:spacing w:line="240" w:lineRule="auto"/>
              <w:jc w:val="left"/>
              <w:rPr>
                <w:rFonts w:eastAsia="Tahoma"/>
                <w:color w:val="000000"/>
                <w:sz w:val="20"/>
                <w:szCs w:val="20"/>
                <w:lang w:eastAsia="ru-RU"/>
              </w:rPr>
            </w:pPr>
            <w:r w:rsidRPr="004E00E9">
              <w:rPr>
                <w:sz w:val="20"/>
                <w:szCs w:val="20"/>
              </w:rPr>
              <w:t>учреждениями культуры клубного типа</w:t>
            </w:r>
          </w:p>
        </w:tc>
        <w:tc>
          <w:tcPr>
            <w:tcW w:w="1629" w:type="dxa"/>
            <w:vMerge/>
          </w:tcPr>
          <w:p w14:paraId="06FB97B3" w14:textId="77777777" w:rsidR="00FC5938" w:rsidRPr="004E00E9" w:rsidRDefault="00FC5938" w:rsidP="004E00E9">
            <w:pPr>
              <w:spacing w:line="240" w:lineRule="auto"/>
              <w:jc w:val="left"/>
              <w:rPr>
                <w:rFonts w:eastAsia="Tahoma"/>
                <w:color w:val="000000"/>
                <w:sz w:val="20"/>
                <w:szCs w:val="20"/>
                <w:lang w:eastAsia="ru-RU"/>
              </w:rPr>
            </w:pPr>
          </w:p>
        </w:tc>
        <w:tc>
          <w:tcPr>
            <w:tcW w:w="1613" w:type="dxa"/>
          </w:tcPr>
          <w:p w14:paraId="7CF7670B" w14:textId="77777777" w:rsidR="00FC5938" w:rsidRPr="004E00E9" w:rsidRDefault="00FC5938" w:rsidP="004E00E9">
            <w:pPr>
              <w:spacing w:line="240" w:lineRule="auto"/>
              <w:ind w:right="60"/>
              <w:jc w:val="center"/>
              <w:rPr>
                <w:rFonts w:eastAsia="Tahoma"/>
                <w:color w:val="000000"/>
                <w:sz w:val="20"/>
                <w:szCs w:val="20"/>
                <w:lang w:eastAsia="ru-RU"/>
              </w:rPr>
            </w:pPr>
            <w:r w:rsidRPr="004E00E9">
              <w:rPr>
                <w:rFonts w:eastAsia="Tahoma" w:cs="Times New Roman"/>
                <w:color w:val="000000"/>
                <w:sz w:val="20"/>
                <w:szCs w:val="20"/>
                <w:lang w:eastAsia="ru-RU"/>
              </w:rPr>
              <w:t xml:space="preserve">100 </w:t>
            </w:r>
          </w:p>
        </w:tc>
        <w:tc>
          <w:tcPr>
            <w:tcW w:w="1346" w:type="dxa"/>
          </w:tcPr>
          <w:p w14:paraId="3A3919F7" w14:textId="77777777" w:rsidR="00FC5938" w:rsidRPr="004E00E9" w:rsidRDefault="00FC5938" w:rsidP="004E00E9">
            <w:pPr>
              <w:spacing w:line="240" w:lineRule="auto"/>
              <w:ind w:right="58"/>
              <w:jc w:val="center"/>
              <w:rPr>
                <w:rFonts w:eastAsia="Tahoma"/>
                <w:color w:val="000000"/>
                <w:sz w:val="20"/>
                <w:szCs w:val="20"/>
                <w:lang w:eastAsia="ru-RU"/>
              </w:rPr>
            </w:pPr>
            <w:r w:rsidRPr="004E00E9">
              <w:rPr>
                <w:rFonts w:eastAsia="Tahoma" w:cs="Times New Roman"/>
                <w:color w:val="000000"/>
                <w:sz w:val="20"/>
                <w:szCs w:val="20"/>
                <w:lang w:eastAsia="ru-RU"/>
              </w:rPr>
              <w:t xml:space="preserve">100 </w:t>
            </w:r>
          </w:p>
        </w:tc>
      </w:tr>
      <w:tr w:rsidR="00FC5938" w:rsidRPr="004E00E9" w14:paraId="4F975B98" w14:textId="77777777" w:rsidTr="00FC5938">
        <w:trPr>
          <w:trHeight w:val="20"/>
        </w:trPr>
        <w:tc>
          <w:tcPr>
            <w:tcW w:w="529" w:type="dxa"/>
            <w:vMerge/>
          </w:tcPr>
          <w:p w14:paraId="68911A1F" w14:textId="77777777" w:rsidR="00FC5938" w:rsidRPr="004E00E9" w:rsidRDefault="00FC5938" w:rsidP="004E00E9">
            <w:pPr>
              <w:spacing w:line="240" w:lineRule="auto"/>
              <w:ind w:right="62"/>
              <w:jc w:val="center"/>
              <w:rPr>
                <w:rFonts w:eastAsia="Tahoma" w:cs="Times New Roman"/>
                <w:color w:val="000000"/>
                <w:sz w:val="20"/>
                <w:szCs w:val="20"/>
                <w:lang w:eastAsia="ru-RU"/>
              </w:rPr>
            </w:pPr>
          </w:p>
        </w:tc>
        <w:tc>
          <w:tcPr>
            <w:tcW w:w="4819" w:type="dxa"/>
          </w:tcPr>
          <w:p w14:paraId="21A41152" w14:textId="77777777" w:rsidR="00FC5938" w:rsidRPr="004E00E9" w:rsidRDefault="00FC5938" w:rsidP="004E00E9">
            <w:pPr>
              <w:spacing w:line="240" w:lineRule="auto"/>
              <w:jc w:val="left"/>
              <w:rPr>
                <w:rFonts w:eastAsia="Tahoma" w:cs="Times New Roman"/>
                <w:color w:val="000000"/>
                <w:sz w:val="20"/>
                <w:szCs w:val="20"/>
                <w:lang w:eastAsia="ru-RU"/>
              </w:rPr>
            </w:pPr>
            <w:r w:rsidRPr="004E00E9">
              <w:rPr>
                <w:rFonts w:eastAsia="Tahoma" w:cs="Times New Roman"/>
                <w:color w:val="000000"/>
                <w:sz w:val="20"/>
                <w:szCs w:val="20"/>
                <w:lang w:eastAsia="ru-RU"/>
              </w:rPr>
              <w:t xml:space="preserve">библиотеками </w:t>
            </w:r>
          </w:p>
        </w:tc>
        <w:tc>
          <w:tcPr>
            <w:tcW w:w="1629" w:type="dxa"/>
            <w:vMerge/>
          </w:tcPr>
          <w:p w14:paraId="2E394C82" w14:textId="77777777" w:rsidR="00FC5938" w:rsidRPr="004E00E9" w:rsidRDefault="00FC5938" w:rsidP="004E00E9">
            <w:pPr>
              <w:spacing w:line="240" w:lineRule="auto"/>
              <w:jc w:val="left"/>
              <w:rPr>
                <w:rFonts w:eastAsia="Tahoma" w:cs="Times New Roman"/>
                <w:color w:val="000000"/>
                <w:sz w:val="20"/>
                <w:szCs w:val="20"/>
                <w:lang w:eastAsia="ru-RU"/>
              </w:rPr>
            </w:pPr>
          </w:p>
        </w:tc>
        <w:tc>
          <w:tcPr>
            <w:tcW w:w="1613" w:type="dxa"/>
          </w:tcPr>
          <w:p w14:paraId="6738E945" w14:textId="77777777" w:rsidR="00FC5938" w:rsidRPr="004E00E9" w:rsidRDefault="00FC5938" w:rsidP="004E00E9">
            <w:pPr>
              <w:spacing w:line="240" w:lineRule="auto"/>
              <w:ind w:right="60"/>
              <w:jc w:val="center"/>
              <w:rPr>
                <w:rFonts w:eastAsia="Tahoma" w:cs="Times New Roman"/>
                <w:color w:val="000000"/>
                <w:sz w:val="20"/>
                <w:szCs w:val="20"/>
                <w:lang w:eastAsia="ru-RU"/>
              </w:rPr>
            </w:pPr>
            <w:r w:rsidRPr="004E00E9">
              <w:rPr>
                <w:rFonts w:eastAsia="Tahoma" w:cs="Times New Roman"/>
                <w:color w:val="000000"/>
                <w:sz w:val="20"/>
                <w:szCs w:val="20"/>
                <w:lang w:eastAsia="ru-RU"/>
              </w:rPr>
              <w:t>100</w:t>
            </w:r>
          </w:p>
        </w:tc>
        <w:tc>
          <w:tcPr>
            <w:tcW w:w="1346" w:type="dxa"/>
          </w:tcPr>
          <w:p w14:paraId="0D59F84D" w14:textId="77777777" w:rsidR="00FC5938" w:rsidRPr="004E00E9" w:rsidRDefault="00FC5938" w:rsidP="004E00E9">
            <w:pPr>
              <w:spacing w:line="240" w:lineRule="auto"/>
              <w:ind w:right="58"/>
              <w:jc w:val="center"/>
              <w:rPr>
                <w:rFonts w:eastAsia="Tahoma" w:cs="Times New Roman"/>
                <w:color w:val="000000"/>
                <w:sz w:val="20"/>
                <w:szCs w:val="20"/>
                <w:lang w:eastAsia="ru-RU"/>
              </w:rPr>
            </w:pPr>
            <w:r w:rsidRPr="004E00E9">
              <w:rPr>
                <w:rFonts w:eastAsia="Tahoma" w:cs="Times New Roman"/>
                <w:color w:val="000000"/>
                <w:sz w:val="20"/>
                <w:szCs w:val="20"/>
                <w:lang w:eastAsia="ru-RU"/>
              </w:rPr>
              <w:t>100</w:t>
            </w:r>
          </w:p>
        </w:tc>
      </w:tr>
      <w:tr w:rsidR="00FC5938" w:rsidRPr="004E00E9" w14:paraId="5FBE6D16" w14:textId="77777777" w:rsidTr="00FC5938">
        <w:trPr>
          <w:trHeight w:val="20"/>
        </w:trPr>
        <w:tc>
          <w:tcPr>
            <w:tcW w:w="529" w:type="dxa"/>
          </w:tcPr>
          <w:p w14:paraId="7CA1A3D7" w14:textId="77777777" w:rsidR="00FC5938" w:rsidRPr="004E00E9" w:rsidRDefault="00FC5938" w:rsidP="004E00E9">
            <w:pPr>
              <w:spacing w:line="240" w:lineRule="auto"/>
              <w:ind w:right="62"/>
              <w:jc w:val="center"/>
              <w:rPr>
                <w:rFonts w:eastAsia="Tahoma" w:cs="Times New Roman"/>
                <w:color w:val="000000"/>
                <w:sz w:val="20"/>
                <w:szCs w:val="20"/>
                <w:lang w:eastAsia="ru-RU"/>
              </w:rPr>
            </w:pPr>
            <w:r w:rsidRPr="004E00E9">
              <w:rPr>
                <w:rFonts w:eastAsia="Tahoma" w:cs="Times New Roman"/>
                <w:color w:val="000000"/>
                <w:sz w:val="20"/>
                <w:szCs w:val="20"/>
                <w:lang w:eastAsia="ru-RU"/>
              </w:rPr>
              <w:t>5</w:t>
            </w:r>
          </w:p>
        </w:tc>
        <w:tc>
          <w:tcPr>
            <w:tcW w:w="4819" w:type="dxa"/>
          </w:tcPr>
          <w:p w14:paraId="60177633" w14:textId="77777777" w:rsidR="00FC5938" w:rsidRPr="004E00E9" w:rsidRDefault="00FC5938" w:rsidP="004E00E9">
            <w:pPr>
              <w:spacing w:line="240" w:lineRule="auto"/>
              <w:jc w:val="left"/>
              <w:rPr>
                <w:rFonts w:eastAsia="Tahoma" w:cs="Times New Roman"/>
                <w:color w:val="000000"/>
                <w:sz w:val="20"/>
                <w:szCs w:val="20"/>
                <w:lang w:eastAsia="ru-RU"/>
              </w:rPr>
            </w:pPr>
            <w:r w:rsidRPr="004E00E9">
              <w:rPr>
                <w:rFonts w:eastAsia="Tahoma" w:cs="Times New Roman"/>
                <w:color w:val="000000"/>
                <w:sz w:val="20"/>
                <w:szCs w:val="20"/>
                <w:lang w:eastAsia="ru-RU"/>
              </w:rPr>
              <w:t>Обеспеченность объектами ритуального обслуживания</w:t>
            </w:r>
          </w:p>
        </w:tc>
        <w:tc>
          <w:tcPr>
            <w:tcW w:w="1629" w:type="dxa"/>
            <w:vMerge/>
          </w:tcPr>
          <w:p w14:paraId="7F1E6F8B" w14:textId="77777777" w:rsidR="00FC5938" w:rsidRPr="004E00E9" w:rsidRDefault="00FC5938" w:rsidP="004E00E9">
            <w:pPr>
              <w:spacing w:line="240" w:lineRule="auto"/>
              <w:jc w:val="left"/>
              <w:rPr>
                <w:rFonts w:eastAsia="Tahoma" w:cs="Times New Roman"/>
                <w:color w:val="000000"/>
                <w:sz w:val="20"/>
                <w:szCs w:val="20"/>
                <w:lang w:eastAsia="ru-RU"/>
              </w:rPr>
            </w:pPr>
          </w:p>
        </w:tc>
        <w:tc>
          <w:tcPr>
            <w:tcW w:w="1613" w:type="dxa"/>
          </w:tcPr>
          <w:p w14:paraId="4DAA32B6" w14:textId="77777777" w:rsidR="00FC5938" w:rsidRPr="004E00E9" w:rsidRDefault="00FC5938" w:rsidP="004E00E9">
            <w:pPr>
              <w:spacing w:line="240" w:lineRule="auto"/>
              <w:ind w:right="60"/>
              <w:jc w:val="center"/>
              <w:rPr>
                <w:rFonts w:eastAsia="Tahoma" w:cs="Times New Roman"/>
                <w:color w:val="000000"/>
                <w:sz w:val="20"/>
                <w:szCs w:val="20"/>
                <w:lang w:eastAsia="ru-RU"/>
              </w:rPr>
            </w:pPr>
            <w:r w:rsidRPr="004E00E9">
              <w:rPr>
                <w:rFonts w:eastAsia="Tahoma" w:cs="Times New Roman"/>
                <w:color w:val="000000"/>
                <w:sz w:val="20"/>
                <w:szCs w:val="20"/>
                <w:lang w:eastAsia="ru-RU"/>
              </w:rPr>
              <w:t>100</w:t>
            </w:r>
          </w:p>
        </w:tc>
        <w:tc>
          <w:tcPr>
            <w:tcW w:w="1346" w:type="dxa"/>
          </w:tcPr>
          <w:p w14:paraId="15685CD7" w14:textId="77777777" w:rsidR="00FC5938" w:rsidRPr="004E00E9" w:rsidRDefault="00FC5938" w:rsidP="004E00E9">
            <w:pPr>
              <w:spacing w:line="240" w:lineRule="auto"/>
              <w:ind w:right="58"/>
              <w:jc w:val="center"/>
              <w:rPr>
                <w:rFonts w:eastAsia="Tahoma" w:cs="Times New Roman"/>
                <w:color w:val="000000"/>
                <w:sz w:val="20"/>
                <w:szCs w:val="20"/>
                <w:lang w:eastAsia="ru-RU"/>
              </w:rPr>
            </w:pPr>
            <w:r w:rsidRPr="004E00E9">
              <w:rPr>
                <w:rFonts w:eastAsia="Tahoma" w:cs="Times New Roman"/>
                <w:color w:val="000000"/>
                <w:sz w:val="20"/>
                <w:szCs w:val="20"/>
                <w:lang w:eastAsia="ru-RU"/>
              </w:rPr>
              <w:t>100</w:t>
            </w:r>
          </w:p>
        </w:tc>
      </w:tr>
    </w:tbl>
    <w:p w14:paraId="276BBBB0" w14:textId="77777777" w:rsidR="00FC5938" w:rsidRPr="004E00E9" w:rsidRDefault="00FC5938" w:rsidP="004E00E9">
      <w:pPr>
        <w:tabs>
          <w:tab w:val="left" w:pos="9498"/>
        </w:tabs>
        <w:autoSpaceDE w:val="0"/>
        <w:autoSpaceDN w:val="0"/>
        <w:adjustRightInd w:val="0"/>
        <w:spacing w:line="300" w:lineRule="auto"/>
        <w:sectPr w:rsidR="00FC5938" w:rsidRPr="004E00E9" w:rsidSect="00A31702">
          <w:footerReference w:type="default" r:id="rId66"/>
          <w:pgSz w:w="11906" w:h="16838"/>
          <w:pgMar w:top="1134" w:right="567" w:bottom="1134" w:left="1418" w:header="567" w:footer="567" w:gutter="0"/>
          <w:cols w:space="720"/>
          <w:docGrid w:linePitch="326"/>
        </w:sectPr>
      </w:pPr>
    </w:p>
    <w:p w14:paraId="35BEF329" w14:textId="77777777" w:rsidR="00FC5938" w:rsidRPr="004E00E9" w:rsidRDefault="00FC5938" w:rsidP="004E00E9">
      <w:pPr>
        <w:pStyle w:val="0212163"/>
        <w:rPr>
          <w:rFonts w:eastAsiaTheme="minorHAnsi"/>
        </w:rPr>
      </w:pPr>
      <w:bookmarkStart w:id="395" w:name="_Toc69297590"/>
      <w:bookmarkStart w:id="396" w:name="_Toc154153333"/>
      <w:bookmarkStart w:id="397" w:name="_Toc183612005"/>
      <w:r w:rsidRPr="004E00E9">
        <w:t>РАЗДЕЛ 7. ОСНОВНЫЕ ТЕХНИКО-ЭКОНОМИЧЕСКИЕ ПОКАЗАТЕЛИ ГЕНЕРАЛЬНОГО ПЛАНА</w:t>
      </w:r>
      <w:bookmarkStart w:id="398" w:name="_Toc249371367"/>
      <w:bookmarkEnd w:id="395"/>
      <w:bookmarkEnd w:id="398"/>
      <w:r w:rsidRPr="004E00E9">
        <w:t xml:space="preserve"> </w:t>
      </w:r>
      <w:r w:rsidRPr="004E00E9">
        <w:rPr>
          <w:rFonts w:eastAsiaTheme="minorHAnsi"/>
        </w:rPr>
        <w:t xml:space="preserve">ПОСЕЛЕНИЯ, </w:t>
      </w:r>
      <w:r w:rsidRPr="004E00E9">
        <w:t>ГОРОДСКОГО</w:t>
      </w:r>
      <w:r w:rsidRPr="004E00E9">
        <w:rPr>
          <w:rFonts w:eastAsiaTheme="minorHAnsi"/>
        </w:rPr>
        <w:t xml:space="preserve"> ОКРУГА</w:t>
      </w:r>
      <w:bookmarkEnd w:id="396"/>
      <w:bookmarkEnd w:id="397"/>
    </w:p>
    <w:p w14:paraId="79833339" w14:textId="77777777" w:rsidR="00FC5938" w:rsidRPr="004E00E9" w:rsidRDefault="00FC5938" w:rsidP="004E00E9">
      <w:pPr>
        <w:widowControl w:val="0"/>
        <w:spacing w:line="276" w:lineRule="auto"/>
        <w:ind w:firstLine="708"/>
        <w:rPr>
          <w:rFonts w:eastAsia="Tahoma"/>
          <w:color w:val="000000"/>
          <w:szCs w:val="24"/>
          <w:lang w:eastAsia="ru-RU"/>
        </w:rPr>
      </w:pPr>
      <w:r w:rsidRPr="004E00E9">
        <w:rPr>
          <w:rFonts w:eastAsia="Tahoma"/>
          <w:color w:val="000000"/>
          <w:szCs w:val="24"/>
          <w:lang w:eastAsia="ru-RU"/>
        </w:rPr>
        <w:t>Основные технико-экономические показатели (таблица 7.1) являются прогнозными оценками и приводятся в генеральном плане в целях информационной целостности документа.</w:t>
      </w:r>
    </w:p>
    <w:p w14:paraId="39510EEA" w14:textId="77777777" w:rsidR="00FC5938" w:rsidRPr="004E00E9" w:rsidRDefault="00FC5938" w:rsidP="004E00E9">
      <w:pPr>
        <w:widowControl w:val="0"/>
        <w:spacing w:line="276" w:lineRule="auto"/>
        <w:jc w:val="right"/>
        <w:rPr>
          <w:rFonts w:eastAsia="Tahoma"/>
          <w:color w:val="000000"/>
          <w:szCs w:val="24"/>
          <w:lang w:eastAsia="ru-RU"/>
        </w:rPr>
      </w:pPr>
      <w:r w:rsidRPr="004E00E9">
        <w:rPr>
          <w:rFonts w:eastAsia="Tahoma"/>
          <w:color w:val="000000"/>
          <w:szCs w:val="24"/>
          <w:lang w:eastAsia="ru-RU"/>
        </w:rPr>
        <w:t>Таблица 7.1</w:t>
      </w:r>
    </w:p>
    <w:p w14:paraId="75B5EE90" w14:textId="77777777" w:rsidR="00FC5938" w:rsidRPr="004E00E9" w:rsidRDefault="00FC5938" w:rsidP="004E00E9">
      <w:pPr>
        <w:widowControl w:val="0"/>
        <w:spacing w:line="276" w:lineRule="auto"/>
        <w:jc w:val="center"/>
        <w:rPr>
          <w:rFonts w:eastAsia="Tahoma"/>
          <w:color w:val="000000"/>
          <w:szCs w:val="24"/>
          <w:lang w:eastAsia="ru-RU"/>
        </w:rPr>
      </w:pPr>
      <w:r w:rsidRPr="004E00E9">
        <w:rPr>
          <w:rFonts w:eastAsia="Tahoma"/>
          <w:color w:val="000000"/>
          <w:szCs w:val="24"/>
          <w:lang w:eastAsia="ru-RU"/>
        </w:rPr>
        <w:t>Основные технико-экономические показатели</w:t>
      </w:r>
    </w:p>
    <w:tbl>
      <w:tblPr>
        <w:tblStyle w:val="163"/>
        <w:tblW w:w="5000" w:type="pct"/>
        <w:tblLook w:val="04A0" w:firstRow="1" w:lastRow="0" w:firstColumn="1" w:lastColumn="0" w:noHBand="0" w:noVBand="1"/>
      </w:tblPr>
      <w:tblGrid>
        <w:gridCol w:w="653"/>
        <w:gridCol w:w="3738"/>
        <w:gridCol w:w="1841"/>
        <w:gridCol w:w="1843"/>
        <w:gridCol w:w="1836"/>
      </w:tblGrid>
      <w:tr w:rsidR="00FC5938" w:rsidRPr="004E00E9" w14:paraId="3118F522" w14:textId="77777777" w:rsidTr="00FC5938">
        <w:trPr>
          <w:tblHeader/>
        </w:trPr>
        <w:tc>
          <w:tcPr>
            <w:tcW w:w="329" w:type="pct"/>
            <w:vMerge w:val="restart"/>
            <w:tcBorders>
              <w:bottom w:val="nil"/>
            </w:tcBorders>
            <w:vAlign w:val="center"/>
          </w:tcPr>
          <w:p w14:paraId="5F8DF60F" w14:textId="77777777" w:rsidR="00FC5938" w:rsidRPr="004E00E9" w:rsidRDefault="00FC5938"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 xml:space="preserve">№ </w:t>
            </w:r>
          </w:p>
        </w:tc>
        <w:tc>
          <w:tcPr>
            <w:tcW w:w="1886" w:type="pct"/>
            <w:vMerge w:val="restart"/>
            <w:tcBorders>
              <w:bottom w:val="nil"/>
            </w:tcBorders>
            <w:vAlign w:val="center"/>
          </w:tcPr>
          <w:p w14:paraId="64257F14" w14:textId="77777777" w:rsidR="00FC5938" w:rsidRPr="004E00E9" w:rsidRDefault="00FC5938"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Показатели</w:t>
            </w:r>
          </w:p>
        </w:tc>
        <w:tc>
          <w:tcPr>
            <w:tcW w:w="929" w:type="pct"/>
            <w:vMerge w:val="restart"/>
            <w:tcBorders>
              <w:bottom w:val="nil"/>
            </w:tcBorders>
            <w:vAlign w:val="center"/>
          </w:tcPr>
          <w:p w14:paraId="0D89161C" w14:textId="77777777" w:rsidR="00FC5938" w:rsidRPr="004E00E9" w:rsidRDefault="00FC5938"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Единица измерения</w:t>
            </w:r>
          </w:p>
        </w:tc>
        <w:tc>
          <w:tcPr>
            <w:tcW w:w="1856" w:type="pct"/>
            <w:gridSpan w:val="2"/>
            <w:tcBorders>
              <w:bottom w:val="single" w:sz="4" w:space="0" w:color="auto"/>
            </w:tcBorders>
          </w:tcPr>
          <w:p w14:paraId="5F21DC9A" w14:textId="77777777" w:rsidR="00FC5938" w:rsidRPr="004E00E9" w:rsidRDefault="00FC5938"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Значение показателя</w:t>
            </w:r>
          </w:p>
        </w:tc>
      </w:tr>
      <w:tr w:rsidR="00FC5938" w:rsidRPr="004E00E9" w14:paraId="76369540" w14:textId="77777777" w:rsidTr="00FC5938">
        <w:trPr>
          <w:tblHeader/>
        </w:trPr>
        <w:tc>
          <w:tcPr>
            <w:tcW w:w="329" w:type="pct"/>
            <w:vMerge/>
            <w:tcBorders>
              <w:bottom w:val="nil"/>
            </w:tcBorders>
          </w:tcPr>
          <w:p w14:paraId="2580F67D" w14:textId="77777777" w:rsidR="00FC5938" w:rsidRPr="004E00E9" w:rsidRDefault="00FC5938" w:rsidP="004E00E9">
            <w:pPr>
              <w:widowControl w:val="0"/>
              <w:spacing w:line="240" w:lineRule="auto"/>
              <w:jc w:val="center"/>
              <w:rPr>
                <w:rFonts w:eastAsia="Times New Roman"/>
                <w:b/>
                <w:sz w:val="20"/>
                <w:szCs w:val="21"/>
                <w:lang w:eastAsia="ru-RU" w:bidi="ru-RU"/>
              </w:rPr>
            </w:pPr>
          </w:p>
        </w:tc>
        <w:tc>
          <w:tcPr>
            <w:tcW w:w="1886" w:type="pct"/>
            <w:vMerge/>
            <w:tcBorders>
              <w:bottom w:val="nil"/>
            </w:tcBorders>
          </w:tcPr>
          <w:p w14:paraId="5F7CEAC8" w14:textId="77777777" w:rsidR="00FC5938" w:rsidRPr="004E00E9" w:rsidRDefault="00FC5938" w:rsidP="004E00E9">
            <w:pPr>
              <w:widowControl w:val="0"/>
              <w:spacing w:line="240" w:lineRule="auto"/>
              <w:jc w:val="center"/>
              <w:rPr>
                <w:rFonts w:eastAsia="Times New Roman"/>
                <w:b/>
                <w:sz w:val="20"/>
                <w:szCs w:val="21"/>
                <w:lang w:eastAsia="ru-RU" w:bidi="ru-RU"/>
              </w:rPr>
            </w:pPr>
          </w:p>
        </w:tc>
        <w:tc>
          <w:tcPr>
            <w:tcW w:w="929" w:type="pct"/>
            <w:vMerge/>
            <w:tcBorders>
              <w:bottom w:val="nil"/>
            </w:tcBorders>
          </w:tcPr>
          <w:p w14:paraId="5647DE89" w14:textId="77777777" w:rsidR="00FC5938" w:rsidRPr="004E00E9" w:rsidRDefault="00FC5938" w:rsidP="004E00E9">
            <w:pPr>
              <w:widowControl w:val="0"/>
              <w:spacing w:line="240" w:lineRule="auto"/>
              <w:jc w:val="center"/>
              <w:rPr>
                <w:rFonts w:eastAsia="Times New Roman"/>
                <w:b/>
                <w:sz w:val="20"/>
                <w:szCs w:val="21"/>
                <w:lang w:eastAsia="ru-RU" w:bidi="ru-RU"/>
              </w:rPr>
            </w:pPr>
          </w:p>
        </w:tc>
        <w:tc>
          <w:tcPr>
            <w:tcW w:w="930" w:type="pct"/>
            <w:tcBorders>
              <w:bottom w:val="nil"/>
            </w:tcBorders>
          </w:tcPr>
          <w:p w14:paraId="1E310C7B" w14:textId="77777777" w:rsidR="00FC5938" w:rsidRPr="004E00E9" w:rsidRDefault="00FC5938"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существующее состояние</w:t>
            </w:r>
          </w:p>
        </w:tc>
        <w:tc>
          <w:tcPr>
            <w:tcW w:w="926" w:type="pct"/>
            <w:tcBorders>
              <w:bottom w:val="nil"/>
            </w:tcBorders>
            <w:vAlign w:val="center"/>
          </w:tcPr>
          <w:p w14:paraId="5AB894F0" w14:textId="77777777" w:rsidR="00FC5938" w:rsidRPr="004E00E9" w:rsidRDefault="00FC5938"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расчетный срок</w:t>
            </w:r>
          </w:p>
        </w:tc>
      </w:tr>
    </w:tbl>
    <w:p w14:paraId="27089ED4" w14:textId="77777777" w:rsidR="00FC5938" w:rsidRPr="004E00E9" w:rsidRDefault="00FC5938" w:rsidP="004E00E9">
      <w:pPr>
        <w:widowControl w:val="0"/>
        <w:spacing w:line="14" w:lineRule="auto"/>
        <w:jc w:val="left"/>
        <w:rPr>
          <w:rFonts w:ascii="Tahoma" w:eastAsia="Tahoma" w:hAnsi="Tahoma" w:cs="Tahoma"/>
          <w:color w:val="000000"/>
          <w:szCs w:val="24"/>
          <w:lang w:eastAsia="ru-RU" w:bidi="ru-RU"/>
        </w:rPr>
      </w:pPr>
    </w:p>
    <w:tbl>
      <w:tblPr>
        <w:tblStyle w:val="163"/>
        <w:tblW w:w="5000" w:type="pct"/>
        <w:tblLayout w:type="fixed"/>
        <w:tblLook w:val="04A0" w:firstRow="1" w:lastRow="0" w:firstColumn="1" w:lastColumn="0" w:noHBand="0" w:noVBand="1"/>
      </w:tblPr>
      <w:tblGrid>
        <w:gridCol w:w="617"/>
        <w:gridCol w:w="3774"/>
        <w:gridCol w:w="1841"/>
        <w:gridCol w:w="1843"/>
        <w:gridCol w:w="1836"/>
      </w:tblGrid>
      <w:tr w:rsidR="00C213DE" w:rsidRPr="004E00E9" w14:paraId="4A50A3ED" w14:textId="77777777" w:rsidTr="000228D1">
        <w:trPr>
          <w:tblHeader/>
        </w:trPr>
        <w:tc>
          <w:tcPr>
            <w:tcW w:w="311" w:type="pct"/>
          </w:tcPr>
          <w:p w14:paraId="2300FC3E"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1</w:t>
            </w:r>
          </w:p>
        </w:tc>
        <w:tc>
          <w:tcPr>
            <w:tcW w:w="1904" w:type="pct"/>
          </w:tcPr>
          <w:p w14:paraId="77D988DF"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2</w:t>
            </w:r>
          </w:p>
        </w:tc>
        <w:tc>
          <w:tcPr>
            <w:tcW w:w="929" w:type="pct"/>
          </w:tcPr>
          <w:p w14:paraId="6F64D59C"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3</w:t>
            </w:r>
          </w:p>
        </w:tc>
        <w:tc>
          <w:tcPr>
            <w:tcW w:w="930" w:type="pct"/>
          </w:tcPr>
          <w:p w14:paraId="0A63B298"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4</w:t>
            </w:r>
          </w:p>
        </w:tc>
        <w:tc>
          <w:tcPr>
            <w:tcW w:w="926" w:type="pct"/>
          </w:tcPr>
          <w:p w14:paraId="2DC71A81"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5</w:t>
            </w:r>
          </w:p>
        </w:tc>
      </w:tr>
      <w:tr w:rsidR="00C213DE" w:rsidRPr="004E00E9" w14:paraId="397A77D6" w14:textId="77777777" w:rsidTr="000228D1">
        <w:tc>
          <w:tcPr>
            <w:tcW w:w="311" w:type="pct"/>
          </w:tcPr>
          <w:p w14:paraId="12AD8581"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1</w:t>
            </w:r>
          </w:p>
        </w:tc>
        <w:tc>
          <w:tcPr>
            <w:tcW w:w="4689" w:type="pct"/>
            <w:gridSpan w:val="4"/>
          </w:tcPr>
          <w:p w14:paraId="25E76781" w14:textId="77777777" w:rsidR="00C213DE" w:rsidRPr="004E00E9" w:rsidRDefault="00C213DE" w:rsidP="004E00E9">
            <w:pPr>
              <w:widowControl w:val="0"/>
              <w:spacing w:line="240" w:lineRule="auto"/>
              <w:jc w:val="left"/>
              <w:rPr>
                <w:rFonts w:eastAsia="Times New Roman"/>
                <w:b/>
                <w:sz w:val="20"/>
                <w:szCs w:val="21"/>
                <w:lang w:eastAsia="ru-RU" w:bidi="ru-RU"/>
              </w:rPr>
            </w:pPr>
            <w:r w:rsidRPr="004E00E9">
              <w:rPr>
                <w:rFonts w:eastAsia="Times New Roman"/>
                <w:b/>
                <w:sz w:val="20"/>
                <w:szCs w:val="21"/>
                <w:lang w:eastAsia="ru-RU" w:bidi="ru-RU"/>
              </w:rPr>
              <w:t>Территория</w:t>
            </w:r>
          </w:p>
        </w:tc>
      </w:tr>
      <w:tr w:rsidR="00C213DE" w:rsidRPr="004E00E9" w14:paraId="5F8F0502" w14:textId="77777777" w:rsidTr="000228D1">
        <w:trPr>
          <w:trHeight w:val="120"/>
        </w:trPr>
        <w:tc>
          <w:tcPr>
            <w:tcW w:w="311" w:type="pct"/>
          </w:tcPr>
          <w:p w14:paraId="2A541A8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1.1</w:t>
            </w:r>
          </w:p>
        </w:tc>
        <w:tc>
          <w:tcPr>
            <w:tcW w:w="1904" w:type="pct"/>
          </w:tcPr>
          <w:p w14:paraId="778A289F"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 xml:space="preserve">Площадь территории поселения </w:t>
            </w:r>
          </w:p>
        </w:tc>
        <w:tc>
          <w:tcPr>
            <w:tcW w:w="929" w:type="pct"/>
          </w:tcPr>
          <w:p w14:paraId="0A45407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га</w:t>
            </w:r>
          </w:p>
        </w:tc>
        <w:tc>
          <w:tcPr>
            <w:tcW w:w="930" w:type="pct"/>
          </w:tcPr>
          <w:p w14:paraId="1DC6F3D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8913,28</w:t>
            </w:r>
          </w:p>
        </w:tc>
        <w:tc>
          <w:tcPr>
            <w:tcW w:w="926" w:type="pct"/>
          </w:tcPr>
          <w:p w14:paraId="74864EE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8913,28</w:t>
            </w:r>
          </w:p>
        </w:tc>
      </w:tr>
      <w:tr w:rsidR="00C213DE" w:rsidRPr="004E00E9" w14:paraId="1E2BA493" w14:textId="77777777" w:rsidTr="000228D1">
        <w:trPr>
          <w:trHeight w:val="80"/>
        </w:trPr>
        <w:tc>
          <w:tcPr>
            <w:tcW w:w="311" w:type="pct"/>
            <w:vMerge w:val="restart"/>
          </w:tcPr>
          <w:p w14:paraId="0CC00402"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1.2</w:t>
            </w:r>
          </w:p>
        </w:tc>
        <w:tc>
          <w:tcPr>
            <w:tcW w:w="4689" w:type="pct"/>
            <w:gridSpan w:val="4"/>
          </w:tcPr>
          <w:p w14:paraId="3D6671E1"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b/>
                <w:sz w:val="20"/>
                <w:szCs w:val="21"/>
                <w:lang w:eastAsia="ru-RU" w:bidi="ru-RU"/>
              </w:rPr>
              <w:t>Функциональные зоны</w:t>
            </w:r>
          </w:p>
        </w:tc>
      </w:tr>
      <w:tr w:rsidR="00D131F4" w:rsidRPr="004E00E9" w14:paraId="584DD10E" w14:textId="77777777" w:rsidTr="000228D1">
        <w:trPr>
          <w:trHeight w:val="120"/>
        </w:trPr>
        <w:tc>
          <w:tcPr>
            <w:tcW w:w="311" w:type="pct"/>
            <w:vMerge/>
          </w:tcPr>
          <w:p w14:paraId="0B555B18"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64946A54"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sz w:val="20"/>
              </w:rPr>
              <w:t>Зона застройки индивидуальными жилыми домами</w:t>
            </w:r>
          </w:p>
        </w:tc>
        <w:tc>
          <w:tcPr>
            <w:tcW w:w="929" w:type="pct"/>
          </w:tcPr>
          <w:p w14:paraId="2CC004B7"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5D819F0B"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50BF5C89" w14:textId="709E49DC"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456,93</w:t>
            </w:r>
          </w:p>
        </w:tc>
      </w:tr>
      <w:tr w:rsidR="00D131F4" w:rsidRPr="004E00E9" w14:paraId="42416396" w14:textId="77777777" w:rsidTr="000228D1">
        <w:trPr>
          <w:trHeight w:val="120"/>
        </w:trPr>
        <w:tc>
          <w:tcPr>
            <w:tcW w:w="311" w:type="pct"/>
            <w:vMerge/>
          </w:tcPr>
          <w:p w14:paraId="3C59E565"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5FC22F54"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sz w:val="20"/>
              </w:rPr>
              <w:t>Зона застройки малоэтажными жилыми домами (до 4 этажей, включая мансардный)</w:t>
            </w:r>
          </w:p>
        </w:tc>
        <w:tc>
          <w:tcPr>
            <w:tcW w:w="929" w:type="pct"/>
          </w:tcPr>
          <w:p w14:paraId="379E88FA"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57F9A208"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1EC9E420" w14:textId="098AEB5D"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3,88</w:t>
            </w:r>
          </w:p>
        </w:tc>
      </w:tr>
      <w:tr w:rsidR="00D131F4" w:rsidRPr="004E00E9" w14:paraId="621067C3" w14:textId="77777777" w:rsidTr="000228D1">
        <w:trPr>
          <w:trHeight w:val="120"/>
        </w:trPr>
        <w:tc>
          <w:tcPr>
            <w:tcW w:w="311" w:type="pct"/>
            <w:vMerge/>
          </w:tcPr>
          <w:p w14:paraId="619641AA"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5C61FE3B"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 xml:space="preserve">Зона </w:t>
            </w:r>
            <w:r w:rsidRPr="004E00E9">
              <w:rPr>
                <w:sz w:val="20"/>
              </w:rPr>
              <w:t>сельскохозяйственных</w:t>
            </w:r>
            <w:r w:rsidRPr="004E00E9">
              <w:rPr>
                <w:rFonts w:eastAsia="Times New Roman"/>
                <w:color w:val="000000" w:themeColor="text1"/>
                <w:sz w:val="20"/>
              </w:rPr>
              <w:t xml:space="preserve"> угодий</w:t>
            </w:r>
          </w:p>
        </w:tc>
        <w:tc>
          <w:tcPr>
            <w:tcW w:w="929" w:type="pct"/>
          </w:tcPr>
          <w:p w14:paraId="366317B8"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1291B21B"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7A6A7B7D" w14:textId="49E97D20"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6501,02</w:t>
            </w:r>
          </w:p>
        </w:tc>
      </w:tr>
      <w:tr w:rsidR="00D131F4" w:rsidRPr="004E00E9" w14:paraId="18EFBE9E" w14:textId="77777777" w:rsidTr="000228D1">
        <w:trPr>
          <w:trHeight w:val="120"/>
        </w:trPr>
        <w:tc>
          <w:tcPr>
            <w:tcW w:w="311" w:type="pct"/>
            <w:vMerge/>
          </w:tcPr>
          <w:p w14:paraId="2A699FB3"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3120532C"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Многофункциональная общественно-деловая зона</w:t>
            </w:r>
          </w:p>
        </w:tc>
        <w:tc>
          <w:tcPr>
            <w:tcW w:w="929" w:type="pct"/>
          </w:tcPr>
          <w:p w14:paraId="40237ADA"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2C2CDC0E"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5002DD47" w14:textId="3B0963C2"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11,83</w:t>
            </w:r>
          </w:p>
        </w:tc>
      </w:tr>
      <w:tr w:rsidR="00D131F4" w:rsidRPr="004E00E9" w14:paraId="451EBD8A" w14:textId="77777777" w:rsidTr="000228D1">
        <w:trPr>
          <w:trHeight w:val="120"/>
        </w:trPr>
        <w:tc>
          <w:tcPr>
            <w:tcW w:w="311" w:type="pct"/>
            <w:vMerge/>
          </w:tcPr>
          <w:p w14:paraId="4070745D"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352CD9C5"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Зона специализированной общественной застройки</w:t>
            </w:r>
          </w:p>
        </w:tc>
        <w:tc>
          <w:tcPr>
            <w:tcW w:w="929" w:type="pct"/>
          </w:tcPr>
          <w:p w14:paraId="14AB2712"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0506A27A"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6A93D9FD" w14:textId="55FCE12D"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15,84</w:t>
            </w:r>
          </w:p>
        </w:tc>
      </w:tr>
      <w:tr w:rsidR="00D131F4" w:rsidRPr="004E00E9" w14:paraId="34787ED6" w14:textId="77777777" w:rsidTr="000228D1">
        <w:trPr>
          <w:trHeight w:val="120"/>
        </w:trPr>
        <w:tc>
          <w:tcPr>
            <w:tcW w:w="311" w:type="pct"/>
            <w:vMerge/>
          </w:tcPr>
          <w:p w14:paraId="475A2FEC"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69ED53F0"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sz w:val="20"/>
              </w:rPr>
              <w:t>Производственная зона</w:t>
            </w:r>
          </w:p>
        </w:tc>
        <w:tc>
          <w:tcPr>
            <w:tcW w:w="929" w:type="pct"/>
          </w:tcPr>
          <w:p w14:paraId="50BA0AE8" w14:textId="77777777" w:rsidR="00D131F4" w:rsidRPr="004E00E9" w:rsidRDefault="00D131F4" w:rsidP="004E00E9">
            <w:pPr>
              <w:spacing w:line="240" w:lineRule="auto"/>
              <w:jc w:val="center"/>
              <w:rPr>
                <w:rFonts w:eastAsia="Times New Roman"/>
                <w:color w:val="000000" w:themeColor="text1"/>
                <w:sz w:val="20"/>
                <w:szCs w:val="20"/>
                <w:lang w:eastAsia="ru-RU"/>
              </w:rPr>
            </w:pPr>
          </w:p>
        </w:tc>
        <w:tc>
          <w:tcPr>
            <w:tcW w:w="930" w:type="pct"/>
          </w:tcPr>
          <w:p w14:paraId="0C4155A1"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926" w:type="pct"/>
          </w:tcPr>
          <w:p w14:paraId="417EB1D1" w14:textId="714BC300"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36,59</w:t>
            </w:r>
          </w:p>
        </w:tc>
      </w:tr>
      <w:tr w:rsidR="00D131F4" w:rsidRPr="004E00E9" w14:paraId="0D1ADFE7" w14:textId="77777777" w:rsidTr="000228D1">
        <w:trPr>
          <w:trHeight w:val="120"/>
        </w:trPr>
        <w:tc>
          <w:tcPr>
            <w:tcW w:w="311" w:type="pct"/>
            <w:vMerge/>
          </w:tcPr>
          <w:p w14:paraId="0DA69E67"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4C1793E8"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Зона инженерной инфраструктуры</w:t>
            </w:r>
          </w:p>
        </w:tc>
        <w:tc>
          <w:tcPr>
            <w:tcW w:w="929" w:type="pct"/>
          </w:tcPr>
          <w:p w14:paraId="3F9217DA"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62A9E79A"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2B26DDE2" w14:textId="3A4F9985"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1,59</w:t>
            </w:r>
          </w:p>
        </w:tc>
      </w:tr>
      <w:tr w:rsidR="00D131F4" w:rsidRPr="004E00E9" w14:paraId="686927ED" w14:textId="77777777" w:rsidTr="000228D1">
        <w:trPr>
          <w:trHeight w:val="120"/>
        </w:trPr>
        <w:tc>
          <w:tcPr>
            <w:tcW w:w="311" w:type="pct"/>
            <w:vMerge/>
          </w:tcPr>
          <w:p w14:paraId="5B0C4841"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013CCD51"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Зона транспортной инфраструктуры</w:t>
            </w:r>
          </w:p>
        </w:tc>
        <w:tc>
          <w:tcPr>
            <w:tcW w:w="929" w:type="pct"/>
          </w:tcPr>
          <w:p w14:paraId="149D5EE4"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744E08B9"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70B199E0" w14:textId="08EE7B63"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66,14</w:t>
            </w:r>
          </w:p>
        </w:tc>
      </w:tr>
      <w:tr w:rsidR="00D131F4" w:rsidRPr="004E00E9" w14:paraId="38359221" w14:textId="77777777" w:rsidTr="000228D1">
        <w:trPr>
          <w:trHeight w:val="120"/>
        </w:trPr>
        <w:tc>
          <w:tcPr>
            <w:tcW w:w="311" w:type="pct"/>
            <w:vMerge/>
          </w:tcPr>
          <w:p w14:paraId="252D8B30"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5F416CFA"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 xml:space="preserve">Производственная зона </w:t>
            </w:r>
            <w:r w:rsidRPr="004E00E9">
              <w:rPr>
                <w:sz w:val="20"/>
              </w:rPr>
              <w:t>сельскохозяйственных</w:t>
            </w:r>
            <w:r w:rsidRPr="004E00E9">
              <w:rPr>
                <w:rFonts w:eastAsia="Times New Roman"/>
                <w:color w:val="000000" w:themeColor="text1"/>
                <w:sz w:val="20"/>
              </w:rPr>
              <w:t xml:space="preserve"> предприятий</w:t>
            </w:r>
          </w:p>
        </w:tc>
        <w:tc>
          <w:tcPr>
            <w:tcW w:w="929" w:type="pct"/>
          </w:tcPr>
          <w:p w14:paraId="6BFEAA07"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23CDCE5F"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2972E7DB" w14:textId="193BBD26" w:rsidR="00D131F4" w:rsidRPr="004E00E9" w:rsidRDefault="006A0E93" w:rsidP="004E00E9">
            <w:pPr>
              <w:widowControl w:val="0"/>
              <w:spacing w:line="240" w:lineRule="auto"/>
              <w:jc w:val="center"/>
              <w:rPr>
                <w:rFonts w:eastAsia="Times New Roman"/>
                <w:sz w:val="20"/>
                <w:szCs w:val="21"/>
                <w:lang w:eastAsia="ru-RU" w:bidi="ru-RU"/>
              </w:rPr>
            </w:pPr>
            <w:r w:rsidRPr="004E00E9">
              <w:rPr>
                <w:sz w:val="20"/>
              </w:rPr>
              <w:t>146,09</w:t>
            </w:r>
          </w:p>
        </w:tc>
      </w:tr>
      <w:tr w:rsidR="00D131F4" w:rsidRPr="004E00E9" w14:paraId="36A0CF67" w14:textId="77777777" w:rsidTr="000228D1">
        <w:trPr>
          <w:trHeight w:val="120"/>
        </w:trPr>
        <w:tc>
          <w:tcPr>
            <w:tcW w:w="311" w:type="pct"/>
            <w:vMerge/>
          </w:tcPr>
          <w:p w14:paraId="7A33C018"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2E5D5D32"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 xml:space="preserve">Иные зоны </w:t>
            </w:r>
            <w:r w:rsidRPr="004E00E9">
              <w:rPr>
                <w:sz w:val="20"/>
              </w:rPr>
              <w:t>сельскохозяйственного</w:t>
            </w:r>
            <w:r w:rsidRPr="004E00E9">
              <w:rPr>
                <w:rFonts w:eastAsia="Times New Roman"/>
                <w:color w:val="000000" w:themeColor="text1"/>
                <w:sz w:val="20"/>
              </w:rPr>
              <w:t xml:space="preserve"> назначения</w:t>
            </w:r>
          </w:p>
        </w:tc>
        <w:tc>
          <w:tcPr>
            <w:tcW w:w="929" w:type="pct"/>
          </w:tcPr>
          <w:p w14:paraId="4ECD0009"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29872DF1"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41FA33C4" w14:textId="2663BA38" w:rsidR="00D131F4" w:rsidRPr="004E00E9" w:rsidRDefault="006A0E93" w:rsidP="004E00E9">
            <w:pPr>
              <w:widowControl w:val="0"/>
              <w:spacing w:line="240" w:lineRule="auto"/>
              <w:jc w:val="center"/>
              <w:rPr>
                <w:rFonts w:eastAsia="Times New Roman"/>
                <w:sz w:val="20"/>
                <w:szCs w:val="21"/>
                <w:lang w:eastAsia="ru-RU" w:bidi="ru-RU"/>
              </w:rPr>
            </w:pPr>
            <w:r w:rsidRPr="004E00E9">
              <w:rPr>
                <w:sz w:val="20"/>
              </w:rPr>
              <w:t>14,23</w:t>
            </w:r>
          </w:p>
        </w:tc>
      </w:tr>
      <w:tr w:rsidR="00D131F4" w:rsidRPr="004E00E9" w14:paraId="36E398FC" w14:textId="77777777" w:rsidTr="000228D1">
        <w:trPr>
          <w:trHeight w:val="120"/>
        </w:trPr>
        <w:tc>
          <w:tcPr>
            <w:tcW w:w="311" w:type="pct"/>
            <w:vMerge/>
          </w:tcPr>
          <w:p w14:paraId="52417D28"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356B4019"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sz w:val="20"/>
              </w:rPr>
              <w:t>Зоны рекреационного назначения</w:t>
            </w:r>
          </w:p>
        </w:tc>
        <w:tc>
          <w:tcPr>
            <w:tcW w:w="929" w:type="pct"/>
          </w:tcPr>
          <w:p w14:paraId="6E86CD61"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4481FB53"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49936702" w14:textId="024A59BB"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31,37</w:t>
            </w:r>
          </w:p>
        </w:tc>
      </w:tr>
      <w:tr w:rsidR="00D131F4" w:rsidRPr="004E00E9" w14:paraId="33AD5EB3" w14:textId="77777777" w:rsidTr="000228D1">
        <w:trPr>
          <w:trHeight w:val="120"/>
        </w:trPr>
        <w:tc>
          <w:tcPr>
            <w:tcW w:w="311" w:type="pct"/>
            <w:vMerge/>
          </w:tcPr>
          <w:p w14:paraId="5470CC8B"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0663D7E7"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 xml:space="preserve">Зона озелененных территорий общего пользования </w:t>
            </w:r>
            <w:r w:rsidRPr="004E00E9">
              <w:rPr>
                <w:sz w:val="20"/>
              </w:rPr>
              <w:t>(лесопарки, парки, сады, скверы, бульвары, городские леса)</w:t>
            </w:r>
          </w:p>
        </w:tc>
        <w:tc>
          <w:tcPr>
            <w:tcW w:w="929" w:type="pct"/>
          </w:tcPr>
          <w:p w14:paraId="3F5E5F82"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2282C69C"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0E0A13FC" w14:textId="1933BDB0"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0,48</w:t>
            </w:r>
          </w:p>
        </w:tc>
      </w:tr>
      <w:tr w:rsidR="00D131F4" w:rsidRPr="004E00E9" w14:paraId="08FED83A" w14:textId="77777777" w:rsidTr="000228D1">
        <w:trPr>
          <w:trHeight w:val="120"/>
        </w:trPr>
        <w:tc>
          <w:tcPr>
            <w:tcW w:w="311" w:type="pct"/>
            <w:vMerge/>
          </w:tcPr>
          <w:p w14:paraId="1D16BCB1"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0C51869B"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Зона лесов</w:t>
            </w:r>
          </w:p>
        </w:tc>
        <w:tc>
          <w:tcPr>
            <w:tcW w:w="929" w:type="pct"/>
          </w:tcPr>
          <w:p w14:paraId="2EA5938B"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211A0DEB"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7F94C2B7" w14:textId="44B63B44"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1618,6</w:t>
            </w:r>
          </w:p>
        </w:tc>
      </w:tr>
      <w:tr w:rsidR="00D131F4" w:rsidRPr="004E00E9" w14:paraId="297ED13B" w14:textId="77777777" w:rsidTr="000228D1">
        <w:trPr>
          <w:trHeight w:val="120"/>
        </w:trPr>
        <w:tc>
          <w:tcPr>
            <w:tcW w:w="311" w:type="pct"/>
            <w:vMerge/>
          </w:tcPr>
          <w:p w14:paraId="33B9D25B" w14:textId="77777777" w:rsidR="00D131F4" w:rsidRPr="004E00E9" w:rsidRDefault="00D131F4" w:rsidP="004E00E9">
            <w:pPr>
              <w:widowControl w:val="0"/>
              <w:spacing w:line="240" w:lineRule="auto"/>
              <w:jc w:val="center"/>
              <w:rPr>
                <w:rFonts w:eastAsia="Times New Roman"/>
                <w:sz w:val="20"/>
                <w:szCs w:val="21"/>
                <w:lang w:eastAsia="ru-RU" w:bidi="ru-RU"/>
              </w:rPr>
            </w:pPr>
          </w:p>
        </w:tc>
        <w:tc>
          <w:tcPr>
            <w:tcW w:w="1904" w:type="pct"/>
          </w:tcPr>
          <w:p w14:paraId="7AC7CA1E" w14:textId="77777777" w:rsidR="00D131F4" w:rsidRPr="004E00E9" w:rsidRDefault="00D131F4"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rPr>
              <w:t>Зона кладбищ</w:t>
            </w:r>
          </w:p>
        </w:tc>
        <w:tc>
          <w:tcPr>
            <w:tcW w:w="929" w:type="pct"/>
          </w:tcPr>
          <w:p w14:paraId="5DA1D1AA" w14:textId="77777777" w:rsidR="00D131F4" w:rsidRPr="004E00E9" w:rsidRDefault="00D131F4"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га</w:t>
            </w:r>
          </w:p>
        </w:tc>
        <w:tc>
          <w:tcPr>
            <w:tcW w:w="930" w:type="pct"/>
          </w:tcPr>
          <w:p w14:paraId="23F54ED6" w14:textId="77777777" w:rsidR="00D131F4" w:rsidRPr="004E00E9" w:rsidRDefault="00D131F4"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14DE26AF" w14:textId="5F15A160" w:rsidR="00D131F4" w:rsidRPr="004E00E9" w:rsidRDefault="00D131F4" w:rsidP="004E00E9">
            <w:pPr>
              <w:widowControl w:val="0"/>
              <w:spacing w:line="240" w:lineRule="auto"/>
              <w:jc w:val="center"/>
              <w:rPr>
                <w:rFonts w:eastAsia="Times New Roman"/>
                <w:sz w:val="20"/>
                <w:szCs w:val="21"/>
                <w:lang w:eastAsia="ru-RU" w:bidi="ru-RU"/>
              </w:rPr>
            </w:pPr>
            <w:r w:rsidRPr="004E00E9">
              <w:rPr>
                <w:sz w:val="20"/>
              </w:rPr>
              <w:t>8,69</w:t>
            </w:r>
          </w:p>
        </w:tc>
      </w:tr>
      <w:tr w:rsidR="00C213DE" w:rsidRPr="004E00E9" w14:paraId="3FBCC6E0" w14:textId="77777777" w:rsidTr="000228D1">
        <w:tc>
          <w:tcPr>
            <w:tcW w:w="311" w:type="pct"/>
          </w:tcPr>
          <w:p w14:paraId="012D8D1E"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2</w:t>
            </w:r>
          </w:p>
        </w:tc>
        <w:tc>
          <w:tcPr>
            <w:tcW w:w="4689" w:type="pct"/>
            <w:gridSpan w:val="4"/>
          </w:tcPr>
          <w:p w14:paraId="4B8B72B7" w14:textId="77777777" w:rsidR="00C213DE" w:rsidRPr="004E00E9" w:rsidRDefault="00C213DE" w:rsidP="004E00E9">
            <w:pPr>
              <w:widowControl w:val="0"/>
              <w:spacing w:line="240" w:lineRule="auto"/>
              <w:jc w:val="left"/>
              <w:rPr>
                <w:rFonts w:eastAsia="Times New Roman"/>
                <w:b/>
                <w:sz w:val="20"/>
                <w:szCs w:val="21"/>
                <w:lang w:eastAsia="ru-RU" w:bidi="ru-RU"/>
              </w:rPr>
            </w:pPr>
            <w:r w:rsidRPr="004E00E9">
              <w:rPr>
                <w:rFonts w:eastAsia="Times New Roman"/>
                <w:b/>
                <w:sz w:val="20"/>
                <w:szCs w:val="21"/>
                <w:lang w:eastAsia="ru-RU" w:bidi="ru-RU"/>
              </w:rPr>
              <w:t>Население</w:t>
            </w:r>
          </w:p>
        </w:tc>
      </w:tr>
      <w:tr w:rsidR="00C213DE" w:rsidRPr="004E00E9" w14:paraId="255E5763" w14:textId="77777777" w:rsidTr="000228D1">
        <w:tc>
          <w:tcPr>
            <w:tcW w:w="311" w:type="pct"/>
          </w:tcPr>
          <w:p w14:paraId="48264FF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2.1</w:t>
            </w:r>
          </w:p>
        </w:tc>
        <w:tc>
          <w:tcPr>
            <w:tcW w:w="1904" w:type="pct"/>
          </w:tcPr>
          <w:p w14:paraId="00D7D490"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Численность постоянного населения</w:t>
            </w:r>
          </w:p>
        </w:tc>
        <w:tc>
          <w:tcPr>
            <w:tcW w:w="929" w:type="pct"/>
          </w:tcPr>
          <w:p w14:paraId="7302538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человек</w:t>
            </w:r>
          </w:p>
        </w:tc>
        <w:tc>
          <w:tcPr>
            <w:tcW w:w="930" w:type="pct"/>
          </w:tcPr>
          <w:p w14:paraId="3B4A68B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4313</w:t>
            </w:r>
          </w:p>
        </w:tc>
        <w:tc>
          <w:tcPr>
            <w:tcW w:w="926" w:type="pct"/>
          </w:tcPr>
          <w:p w14:paraId="30A0D6D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4367</w:t>
            </w:r>
          </w:p>
        </w:tc>
      </w:tr>
      <w:tr w:rsidR="00C213DE" w:rsidRPr="004E00E9" w14:paraId="254E4514" w14:textId="77777777" w:rsidTr="000228D1">
        <w:trPr>
          <w:trHeight w:val="106"/>
        </w:trPr>
        <w:tc>
          <w:tcPr>
            <w:tcW w:w="311" w:type="pct"/>
          </w:tcPr>
          <w:p w14:paraId="2F4B38AC" w14:textId="77777777" w:rsidR="00C213DE" w:rsidRPr="004E00E9" w:rsidRDefault="00C213DE" w:rsidP="004E00E9">
            <w:pPr>
              <w:spacing w:line="240" w:lineRule="auto"/>
              <w:jc w:val="center"/>
              <w:rPr>
                <w:rFonts w:eastAsia="Times New Roman"/>
                <w:b/>
                <w:color w:val="000000" w:themeColor="text1"/>
                <w:sz w:val="20"/>
                <w:szCs w:val="20"/>
                <w:lang w:eastAsia="ru-RU"/>
              </w:rPr>
            </w:pPr>
            <w:r w:rsidRPr="004E00E9">
              <w:rPr>
                <w:rFonts w:eastAsia="Times New Roman"/>
                <w:b/>
                <w:color w:val="000000" w:themeColor="text1"/>
                <w:sz w:val="20"/>
                <w:szCs w:val="20"/>
                <w:lang w:eastAsia="ru-RU"/>
              </w:rPr>
              <w:t>3</w:t>
            </w:r>
          </w:p>
        </w:tc>
        <w:tc>
          <w:tcPr>
            <w:tcW w:w="4689" w:type="pct"/>
            <w:gridSpan w:val="4"/>
          </w:tcPr>
          <w:p w14:paraId="73C9F1CD"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b/>
                <w:color w:val="000000" w:themeColor="text1"/>
                <w:sz w:val="20"/>
                <w:szCs w:val="20"/>
                <w:lang w:eastAsia="ru-RU"/>
              </w:rPr>
              <w:t>Жилищный фонд</w:t>
            </w:r>
          </w:p>
        </w:tc>
      </w:tr>
      <w:tr w:rsidR="00C213DE" w:rsidRPr="004E00E9" w14:paraId="67B5A7CF" w14:textId="77777777" w:rsidTr="000228D1">
        <w:trPr>
          <w:trHeight w:val="106"/>
        </w:trPr>
        <w:tc>
          <w:tcPr>
            <w:tcW w:w="311" w:type="pct"/>
            <w:vMerge w:val="restart"/>
          </w:tcPr>
          <w:p w14:paraId="46BCD0A1"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3.1</w:t>
            </w:r>
          </w:p>
        </w:tc>
        <w:tc>
          <w:tcPr>
            <w:tcW w:w="1904" w:type="pct"/>
          </w:tcPr>
          <w:p w14:paraId="549C8B73"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Общий объем жилого фонда, в том числе:</w:t>
            </w:r>
          </w:p>
        </w:tc>
        <w:tc>
          <w:tcPr>
            <w:tcW w:w="929" w:type="pct"/>
            <w:vMerge w:val="restart"/>
          </w:tcPr>
          <w:p w14:paraId="149EA840"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м</w:t>
            </w:r>
            <w:r w:rsidRPr="004E00E9">
              <w:rPr>
                <w:rFonts w:eastAsia="Times New Roman"/>
                <w:color w:val="000000" w:themeColor="text1"/>
                <w:sz w:val="20"/>
                <w:szCs w:val="20"/>
                <w:vertAlign w:val="superscript"/>
                <w:lang w:eastAsia="ru-RU"/>
              </w:rPr>
              <w:t>2</w:t>
            </w:r>
          </w:p>
        </w:tc>
        <w:tc>
          <w:tcPr>
            <w:tcW w:w="930" w:type="pct"/>
          </w:tcPr>
          <w:p w14:paraId="25A96130"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sz w:val="20"/>
                <w:szCs w:val="20"/>
              </w:rPr>
              <w:t>124290,33</w:t>
            </w:r>
          </w:p>
        </w:tc>
        <w:tc>
          <w:tcPr>
            <w:tcW w:w="926" w:type="pct"/>
          </w:tcPr>
          <w:p w14:paraId="6E02424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sz w:val="20"/>
                <w:szCs w:val="20"/>
              </w:rPr>
              <w:t>126180,33</w:t>
            </w:r>
          </w:p>
        </w:tc>
      </w:tr>
      <w:tr w:rsidR="00C213DE" w:rsidRPr="004E00E9" w14:paraId="32D48045" w14:textId="77777777" w:rsidTr="000228D1">
        <w:trPr>
          <w:trHeight w:val="106"/>
        </w:trPr>
        <w:tc>
          <w:tcPr>
            <w:tcW w:w="311" w:type="pct"/>
            <w:vMerge/>
          </w:tcPr>
          <w:p w14:paraId="3EF3A084"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1904" w:type="pct"/>
          </w:tcPr>
          <w:p w14:paraId="2361CC82"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многоквартирный</w:t>
            </w:r>
          </w:p>
        </w:tc>
        <w:tc>
          <w:tcPr>
            <w:tcW w:w="929" w:type="pct"/>
            <w:vMerge/>
          </w:tcPr>
          <w:p w14:paraId="79EF67EC"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930" w:type="pct"/>
          </w:tcPr>
          <w:p w14:paraId="7072BA9F" w14:textId="77777777" w:rsidR="00C213DE" w:rsidRPr="004E00E9" w:rsidRDefault="00C213DE" w:rsidP="004E00E9">
            <w:pPr>
              <w:widowControl w:val="0"/>
              <w:spacing w:line="240" w:lineRule="auto"/>
              <w:jc w:val="center"/>
              <w:rPr>
                <w:sz w:val="20"/>
                <w:szCs w:val="20"/>
              </w:rPr>
            </w:pPr>
            <w:r w:rsidRPr="004E00E9">
              <w:rPr>
                <w:sz w:val="20"/>
                <w:szCs w:val="20"/>
              </w:rPr>
              <w:t>11457,33</w:t>
            </w:r>
          </w:p>
        </w:tc>
        <w:tc>
          <w:tcPr>
            <w:tcW w:w="926" w:type="pct"/>
          </w:tcPr>
          <w:p w14:paraId="7C6E698F" w14:textId="77777777" w:rsidR="00C213DE" w:rsidRPr="004E00E9" w:rsidRDefault="00C213DE" w:rsidP="004E00E9">
            <w:pPr>
              <w:widowControl w:val="0"/>
              <w:spacing w:line="240" w:lineRule="auto"/>
              <w:jc w:val="center"/>
              <w:rPr>
                <w:sz w:val="20"/>
                <w:szCs w:val="20"/>
              </w:rPr>
            </w:pPr>
            <w:r w:rsidRPr="004E00E9">
              <w:rPr>
                <w:sz w:val="20"/>
                <w:szCs w:val="20"/>
              </w:rPr>
              <w:t>11457,33</w:t>
            </w:r>
          </w:p>
        </w:tc>
      </w:tr>
      <w:tr w:rsidR="00C213DE" w:rsidRPr="004E00E9" w14:paraId="0161330B" w14:textId="77777777" w:rsidTr="000228D1">
        <w:trPr>
          <w:trHeight w:val="106"/>
        </w:trPr>
        <w:tc>
          <w:tcPr>
            <w:tcW w:w="311" w:type="pct"/>
            <w:vMerge/>
          </w:tcPr>
          <w:p w14:paraId="1D49B182"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1904" w:type="pct"/>
          </w:tcPr>
          <w:p w14:paraId="2F2B84EB"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индивидуальный</w:t>
            </w:r>
          </w:p>
        </w:tc>
        <w:tc>
          <w:tcPr>
            <w:tcW w:w="929" w:type="pct"/>
            <w:vMerge/>
          </w:tcPr>
          <w:p w14:paraId="33970A28"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930" w:type="pct"/>
          </w:tcPr>
          <w:p w14:paraId="446D71C1" w14:textId="77777777" w:rsidR="00C213DE" w:rsidRPr="004E00E9" w:rsidRDefault="00C213DE" w:rsidP="004E00E9">
            <w:pPr>
              <w:widowControl w:val="0"/>
              <w:spacing w:line="240" w:lineRule="auto"/>
              <w:jc w:val="center"/>
              <w:rPr>
                <w:sz w:val="20"/>
                <w:szCs w:val="20"/>
              </w:rPr>
            </w:pPr>
            <w:r w:rsidRPr="004E00E9">
              <w:rPr>
                <w:sz w:val="20"/>
                <w:szCs w:val="20"/>
              </w:rPr>
              <w:t>112833,00</w:t>
            </w:r>
          </w:p>
        </w:tc>
        <w:tc>
          <w:tcPr>
            <w:tcW w:w="926" w:type="pct"/>
          </w:tcPr>
          <w:p w14:paraId="35B1CF0F" w14:textId="77777777" w:rsidR="00C213DE" w:rsidRPr="004E00E9" w:rsidRDefault="00C213DE" w:rsidP="004E00E9">
            <w:pPr>
              <w:widowControl w:val="0"/>
              <w:spacing w:line="240" w:lineRule="auto"/>
              <w:jc w:val="center"/>
              <w:rPr>
                <w:sz w:val="20"/>
                <w:szCs w:val="20"/>
              </w:rPr>
            </w:pPr>
            <w:r w:rsidRPr="004E00E9">
              <w:rPr>
                <w:sz w:val="20"/>
                <w:szCs w:val="20"/>
              </w:rPr>
              <w:t>114723,00</w:t>
            </w:r>
          </w:p>
        </w:tc>
      </w:tr>
      <w:tr w:rsidR="00C213DE" w:rsidRPr="004E00E9" w14:paraId="501C5D61" w14:textId="77777777" w:rsidTr="000228D1">
        <w:trPr>
          <w:trHeight w:val="106"/>
        </w:trPr>
        <w:tc>
          <w:tcPr>
            <w:tcW w:w="311" w:type="pct"/>
          </w:tcPr>
          <w:p w14:paraId="08EFD024"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3.2</w:t>
            </w:r>
          </w:p>
        </w:tc>
        <w:tc>
          <w:tcPr>
            <w:tcW w:w="1904" w:type="pct"/>
          </w:tcPr>
          <w:p w14:paraId="7310AFD2"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Обеспеченность населения общей площадью жилого фонда</w:t>
            </w:r>
          </w:p>
        </w:tc>
        <w:tc>
          <w:tcPr>
            <w:tcW w:w="929" w:type="pct"/>
          </w:tcPr>
          <w:p w14:paraId="62360037"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м</w:t>
            </w:r>
            <w:r w:rsidRPr="004E00E9">
              <w:rPr>
                <w:rFonts w:eastAsia="Times New Roman"/>
                <w:color w:val="000000" w:themeColor="text1"/>
                <w:sz w:val="20"/>
                <w:szCs w:val="20"/>
                <w:vertAlign w:val="superscript"/>
                <w:lang w:eastAsia="ru-RU"/>
              </w:rPr>
              <w:t>2</w:t>
            </w:r>
            <w:r w:rsidRPr="004E00E9">
              <w:rPr>
                <w:rFonts w:eastAsia="Times New Roman"/>
                <w:color w:val="000000" w:themeColor="text1"/>
                <w:sz w:val="20"/>
                <w:szCs w:val="20"/>
                <w:lang w:eastAsia="ru-RU"/>
              </w:rPr>
              <w:t>/чел.</w:t>
            </w:r>
          </w:p>
        </w:tc>
        <w:tc>
          <w:tcPr>
            <w:tcW w:w="930" w:type="pct"/>
          </w:tcPr>
          <w:p w14:paraId="4CB3160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sz w:val="20"/>
                <w:szCs w:val="20"/>
              </w:rPr>
              <w:t>28,8</w:t>
            </w:r>
          </w:p>
        </w:tc>
        <w:tc>
          <w:tcPr>
            <w:tcW w:w="926" w:type="pct"/>
          </w:tcPr>
          <w:p w14:paraId="0D60A81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sz w:val="20"/>
                <w:szCs w:val="20"/>
              </w:rPr>
              <w:t>28,9</w:t>
            </w:r>
          </w:p>
        </w:tc>
      </w:tr>
      <w:tr w:rsidR="00C213DE" w:rsidRPr="004E00E9" w14:paraId="375EB48D" w14:textId="77777777" w:rsidTr="000228D1">
        <w:trPr>
          <w:trHeight w:val="242"/>
        </w:trPr>
        <w:tc>
          <w:tcPr>
            <w:tcW w:w="311" w:type="pct"/>
            <w:vMerge w:val="restart"/>
          </w:tcPr>
          <w:p w14:paraId="6B373DD5"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3.3</w:t>
            </w:r>
          </w:p>
        </w:tc>
        <w:tc>
          <w:tcPr>
            <w:tcW w:w="1904" w:type="pct"/>
          </w:tcPr>
          <w:p w14:paraId="414C0E4A"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Ввод нового жилого фонда по типу жилых домов, в том числе:</w:t>
            </w:r>
          </w:p>
        </w:tc>
        <w:tc>
          <w:tcPr>
            <w:tcW w:w="929" w:type="pct"/>
            <w:vMerge w:val="restart"/>
          </w:tcPr>
          <w:p w14:paraId="1DCCF4BE"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м</w:t>
            </w:r>
            <w:r w:rsidRPr="004E00E9">
              <w:rPr>
                <w:rFonts w:eastAsia="Times New Roman"/>
                <w:color w:val="000000" w:themeColor="text1"/>
                <w:sz w:val="20"/>
                <w:szCs w:val="20"/>
                <w:vertAlign w:val="superscript"/>
                <w:lang w:eastAsia="ru-RU"/>
              </w:rPr>
              <w:t>2</w:t>
            </w:r>
          </w:p>
        </w:tc>
        <w:tc>
          <w:tcPr>
            <w:tcW w:w="930" w:type="pct"/>
          </w:tcPr>
          <w:p w14:paraId="5AD5D7E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58C9235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sz w:val="20"/>
                <w:szCs w:val="20"/>
              </w:rPr>
              <w:t>1890</w:t>
            </w:r>
          </w:p>
        </w:tc>
      </w:tr>
      <w:tr w:rsidR="00C213DE" w:rsidRPr="004E00E9" w14:paraId="5EDBC2E8" w14:textId="77777777" w:rsidTr="000228D1">
        <w:trPr>
          <w:trHeight w:val="106"/>
        </w:trPr>
        <w:tc>
          <w:tcPr>
            <w:tcW w:w="311" w:type="pct"/>
            <w:vMerge/>
          </w:tcPr>
          <w:p w14:paraId="4741522D"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1904" w:type="pct"/>
          </w:tcPr>
          <w:p w14:paraId="2FFA50BB"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многоквартирные жилые дома</w:t>
            </w:r>
          </w:p>
        </w:tc>
        <w:tc>
          <w:tcPr>
            <w:tcW w:w="929" w:type="pct"/>
            <w:vMerge/>
          </w:tcPr>
          <w:p w14:paraId="30F7DB3E"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930" w:type="pct"/>
          </w:tcPr>
          <w:p w14:paraId="2FA2B40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0FE1A74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244D1E18" w14:textId="77777777" w:rsidTr="000228D1">
        <w:trPr>
          <w:trHeight w:val="106"/>
        </w:trPr>
        <w:tc>
          <w:tcPr>
            <w:tcW w:w="311" w:type="pct"/>
            <w:vMerge/>
          </w:tcPr>
          <w:p w14:paraId="2FD1363E" w14:textId="77777777" w:rsidR="00C213DE" w:rsidRPr="004E00E9" w:rsidRDefault="00C213DE" w:rsidP="004E00E9">
            <w:pPr>
              <w:spacing w:line="240" w:lineRule="auto"/>
              <w:jc w:val="center"/>
              <w:rPr>
                <w:rFonts w:eastAsia="Times New Roman"/>
                <w:color w:val="000000" w:themeColor="text1"/>
                <w:sz w:val="20"/>
                <w:szCs w:val="20"/>
                <w:lang w:eastAsia="ru-RU"/>
              </w:rPr>
            </w:pPr>
          </w:p>
        </w:tc>
        <w:tc>
          <w:tcPr>
            <w:tcW w:w="1904" w:type="pct"/>
          </w:tcPr>
          <w:p w14:paraId="081ABAF3"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индивидуальные жилые дома</w:t>
            </w:r>
          </w:p>
        </w:tc>
        <w:tc>
          <w:tcPr>
            <w:tcW w:w="929" w:type="pct"/>
            <w:vMerge/>
          </w:tcPr>
          <w:p w14:paraId="0482A844" w14:textId="77777777" w:rsidR="00C213DE" w:rsidRPr="004E00E9" w:rsidRDefault="00C213DE" w:rsidP="004E00E9">
            <w:pPr>
              <w:widowControl w:val="0"/>
              <w:spacing w:line="240" w:lineRule="auto"/>
              <w:jc w:val="center"/>
              <w:rPr>
                <w:rFonts w:eastAsia="Times New Roman"/>
                <w:sz w:val="20"/>
                <w:szCs w:val="21"/>
                <w:lang w:eastAsia="ru-RU" w:bidi="ru-RU"/>
              </w:rPr>
            </w:pPr>
          </w:p>
        </w:tc>
        <w:tc>
          <w:tcPr>
            <w:tcW w:w="930" w:type="pct"/>
          </w:tcPr>
          <w:p w14:paraId="237DDDB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2EAFAB5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sz w:val="20"/>
                <w:szCs w:val="20"/>
              </w:rPr>
              <w:t>1890</w:t>
            </w:r>
          </w:p>
        </w:tc>
      </w:tr>
      <w:tr w:rsidR="00C213DE" w:rsidRPr="004E00E9" w14:paraId="4F77DE5F" w14:textId="77777777" w:rsidTr="000228D1">
        <w:trPr>
          <w:trHeight w:val="106"/>
        </w:trPr>
        <w:tc>
          <w:tcPr>
            <w:tcW w:w="311" w:type="pct"/>
          </w:tcPr>
          <w:p w14:paraId="3D88515D"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3.4</w:t>
            </w:r>
          </w:p>
        </w:tc>
        <w:tc>
          <w:tcPr>
            <w:tcW w:w="1904" w:type="pct"/>
          </w:tcPr>
          <w:p w14:paraId="31A6440A" w14:textId="77777777" w:rsidR="00C213DE" w:rsidRPr="004E00E9" w:rsidRDefault="00C213DE" w:rsidP="004E00E9">
            <w:pPr>
              <w:spacing w:line="240" w:lineRule="auto"/>
              <w:jc w:val="left"/>
              <w:rPr>
                <w:rFonts w:eastAsia="Times New Roman"/>
                <w:color w:val="000000" w:themeColor="text1"/>
                <w:sz w:val="20"/>
                <w:szCs w:val="20"/>
                <w:lang w:eastAsia="ru-RU"/>
              </w:rPr>
            </w:pPr>
            <w:r w:rsidRPr="004E00E9">
              <w:rPr>
                <w:rFonts w:eastAsia="Times New Roman"/>
                <w:color w:val="000000" w:themeColor="text1"/>
                <w:sz w:val="20"/>
                <w:szCs w:val="20"/>
                <w:lang w:eastAsia="ru-RU"/>
              </w:rPr>
              <w:t>Ликвидируемый аварийный жилищный фонд</w:t>
            </w:r>
          </w:p>
        </w:tc>
        <w:tc>
          <w:tcPr>
            <w:tcW w:w="929" w:type="pct"/>
          </w:tcPr>
          <w:p w14:paraId="528CF2A6" w14:textId="77777777" w:rsidR="00C213DE" w:rsidRPr="004E00E9" w:rsidRDefault="00C213DE" w:rsidP="004E00E9">
            <w:pPr>
              <w:spacing w:line="240" w:lineRule="auto"/>
              <w:jc w:val="center"/>
              <w:rPr>
                <w:rFonts w:eastAsia="Times New Roman"/>
                <w:color w:val="000000" w:themeColor="text1"/>
                <w:sz w:val="20"/>
                <w:szCs w:val="20"/>
                <w:lang w:eastAsia="ru-RU"/>
              </w:rPr>
            </w:pPr>
            <w:r w:rsidRPr="004E00E9">
              <w:rPr>
                <w:rFonts w:eastAsia="Times New Roman"/>
                <w:color w:val="000000" w:themeColor="text1"/>
                <w:sz w:val="20"/>
                <w:szCs w:val="20"/>
                <w:lang w:eastAsia="ru-RU"/>
              </w:rPr>
              <w:t>м</w:t>
            </w:r>
            <w:r w:rsidRPr="004E00E9">
              <w:rPr>
                <w:rFonts w:eastAsia="Times New Roman"/>
                <w:color w:val="000000" w:themeColor="text1"/>
                <w:sz w:val="20"/>
                <w:szCs w:val="20"/>
                <w:vertAlign w:val="superscript"/>
                <w:lang w:eastAsia="ru-RU"/>
              </w:rPr>
              <w:t>2</w:t>
            </w:r>
          </w:p>
        </w:tc>
        <w:tc>
          <w:tcPr>
            <w:tcW w:w="930" w:type="pct"/>
          </w:tcPr>
          <w:p w14:paraId="04459AE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7D55610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7FF0C58B" w14:textId="77777777" w:rsidTr="000228D1">
        <w:trPr>
          <w:trHeight w:val="106"/>
        </w:trPr>
        <w:tc>
          <w:tcPr>
            <w:tcW w:w="311" w:type="pct"/>
          </w:tcPr>
          <w:p w14:paraId="449ACF88"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4</w:t>
            </w:r>
          </w:p>
        </w:tc>
        <w:tc>
          <w:tcPr>
            <w:tcW w:w="4689" w:type="pct"/>
            <w:gridSpan w:val="4"/>
          </w:tcPr>
          <w:p w14:paraId="02187944" w14:textId="77777777" w:rsidR="00C213DE" w:rsidRPr="004E00E9" w:rsidRDefault="00C213DE" w:rsidP="004E00E9">
            <w:pPr>
              <w:widowControl w:val="0"/>
              <w:spacing w:line="240" w:lineRule="auto"/>
              <w:jc w:val="left"/>
              <w:rPr>
                <w:rFonts w:eastAsia="Times New Roman"/>
                <w:b/>
                <w:sz w:val="20"/>
                <w:szCs w:val="21"/>
                <w:lang w:eastAsia="ru-RU" w:bidi="ru-RU"/>
              </w:rPr>
            </w:pPr>
            <w:r w:rsidRPr="004E00E9">
              <w:rPr>
                <w:rFonts w:eastAsia="Times New Roman"/>
                <w:b/>
                <w:sz w:val="20"/>
                <w:szCs w:val="21"/>
                <w:lang w:eastAsia="ru-RU" w:bidi="ru-RU"/>
              </w:rPr>
              <w:t>Социальная инфраструктура</w:t>
            </w:r>
          </w:p>
        </w:tc>
      </w:tr>
      <w:tr w:rsidR="00C213DE" w:rsidRPr="004E00E9" w14:paraId="390E77E5" w14:textId="77777777" w:rsidTr="000228D1">
        <w:trPr>
          <w:trHeight w:val="106"/>
        </w:trPr>
        <w:tc>
          <w:tcPr>
            <w:tcW w:w="311" w:type="pct"/>
          </w:tcPr>
          <w:p w14:paraId="52D76D4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w:t>
            </w:r>
          </w:p>
        </w:tc>
        <w:tc>
          <w:tcPr>
            <w:tcW w:w="1904" w:type="pct"/>
          </w:tcPr>
          <w:p w14:paraId="2D87BFB7"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Дошкольные образовательные организации</w:t>
            </w:r>
          </w:p>
        </w:tc>
        <w:tc>
          <w:tcPr>
            <w:tcW w:w="929" w:type="pct"/>
          </w:tcPr>
          <w:p w14:paraId="4BD2AC8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6C321AE6"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мест</w:t>
            </w:r>
          </w:p>
        </w:tc>
        <w:tc>
          <w:tcPr>
            <w:tcW w:w="930" w:type="pct"/>
            <w:shd w:val="clear" w:color="auto" w:fill="auto"/>
          </w:tcPr>
          <w:p w14:paraId="593ED18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p w14:paraId="59FA12EB"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335</w:t>
            </w:r>
          </w:p>
        </w:tc>
        <w:tc>
          <w:tcPr>
            <w:tcW w:w="926" w:type="pct"/>
            <w:shd w:val="clear" w:color="auto" w:fill="auto"/>
          </w:tcPr>
          <w:p w14:paraId="69B4B582"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p w14:paraId="54A42AE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335</w:t>
            </w:r>
          </w:p>
        </w:tc>
      </w:tr>
      <w:tr w:rsidR="00C213DE" w:rsidRPr="004E00E9" w14:paraId="1DE6A2D4" w14:textId="77777777" w:rsidTr="000228D1">
        <w:trPr>
          <w:trHeight w:val="573"/>
        </w:trPr>
        <w:tc>
          <w:tcPr>
            <w:tcW w:w="311" w:type="pct"/>
          </w:tcPr>
          <w:p w14:paraId="7B1A6AD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4.2</w:t>
            </w:r>
          </w:p>
        </w:tc>
        <w:tc>
          <w:tcPr>
            <w:tcW w:w="1904" w:type="pct"/>
          </w:tcPr>
          <w:p w14:paraId="3F810A4D"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Общеобразовательные организации</w:t>
            </w:r>
          </w:p>
        </w:tc>
        <w:tc>
          <w:tcPr>
            <w:tcW w:w="929" w:type="pct"/>
          </w:tcPr>
          <w:p w14:paraId="54750A4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2919467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мест</w:t>
            </w:r>
          </w:p>
        </w:tc>
        <w:tc>
          <w:tcPr>
            <w:tcW w:w="930" w:type="pct"/>
            <w:shd w:val="clear" w:color="auto" w:fill="auto"/>
          </w:tcPr>
          <w:p w14:paraId="49B17EA0"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p w14:paraId="3953A4D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800</w:t>
            </w:r>
          </w:p>
        </w:tc>
        <w:tc>
          <w:tcPr>
            <w:tcW w:w="926" w:type="pct"/>
            <w:shd w:val="clear" w:color="auto" w:fill="auto"/>
          </w:tcPr>
          <w:p w14:paraId="58E737A6"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p w14:paraId="394EC4F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800</w:t>
            </w:r>
          </w:p>
        </w:tc>
      </w:tr>
      <w:tr w:rsidR="00C213DE" w:rsidRPr="004E00E9" w14:paraId="6AD05009" w14:textId="77777777" w:rsidTr="000228D1">
        <w:trPr>
          <w:trHeight w:val="106"/>
        </w:trPr>
        <w:tc>
          <w:tcPr>
            <w:tcW w:w="311" w:type="pct"/>
          </w:tcPr>
          <w:p w14:paraId="34015EDB"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4.3</w:t>
            </w:r>
          </w:p>
        </w:tc>
        <w:tc>
          <w:tcPr>
            <w:tcW w:w="1904" w:type="pct"/>
          </w:tcPr>
          <w:p w14:paraId="33A0C81C"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Организации дополнительного образования</w:t>
            </w:r>
          </w:p>
        </w:tc>
        <w:tc>
          <w:tcPr>
            <w:tcW w:w="929" w:type="pct"/>
          </w:tcPr>
          <w:p w14:paraId="3A2997C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68AFF98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мест</w:t>
            </w:r>
          </w:p>
        </w:tc>
        <w:tc>
          <w:tcPr>
            <w:tcW w:w="930" w:type="pct"/>
            <w:shd w:val="clear" w:color="auto" w:fill="auto"/>
          </w:tcPr>
          <w:p w14:paraId="4204297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shd w:val="clear" w:color="auto" w:fill="auto"/>
          </w:tcPr>
          <w:p w14:paraId="34B6FB3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206A9CFE" w14:textId="77777777" w:rsidTr="000228D1">
        <w:trPr>
          <w:trHeight w:val="106"/>
        </w:trPr>
        <w:tc>
          <w:tcPr>
            <w:tcW w:w="311" w:type="pct"/>
          </w:tcPr>
          <w:p w14:paraId="549B480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br w:type="page"/>
              <w:t>4.4</w:t>
            </w:r>
          </w:p>
        </w:tc>
        <w:tc>
          <w:tcPr>
            <w:tcW w:w="1904" w:type="pct"/>
          </w:tcPr>
          <w:p w14:paraId="64281262"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Объект культурно-просветительного назначения</w:t>
            </w:r>
          </w:p>
        </w:tc>
        <w:tc>
          <w:tcPr>
            <w:tcW w:w="929" w:type="pct"/>
          </w:tcPr>
          <w:p w14:paraId="7056168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tc>
        <w:tc>
          <w:tcPr>
            <w:tcW w:w="930" w:type="pct"/>
            <w:shd w:val="clear" w:color="auto" w:fill="auto"/>
          </w:tcPr>
          <w:p w14:paraId="31AA826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tc>
        <w:tc>
          <w:tcPr>
            <w:tcW w:w="926" w:type="pct"/>
            <w:shd w:val="clear" w:color="auto" w:fill="auto"/>
          </w:tcPr>
          <w:p w14:paraId="755A3330"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tc>
      </w:tr>
      <w:tr w:rsidR="00C213DE" w:rsidRPr="004E00E9" w14:paraId="4ECFECEC" w14:textId="77777777" w:rsidTr="000228D1">
        <w:trPr>
          <w:trHeight w:val="106"/>
        </w:trPr>
        <w:tc>
          <w:tcPr>
            <w:tcW w:w="311" w:type="pct"/>
          </w:tcPr>
          <w:p w14:paraId="35158D1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4.5</w:t>
            </w:r>
          </w:p>
        </w:tc>
        <w:tc>
          <w:tcPr>
            <w:tcW w:w="1904" w:type="pct"/>
          </w:tcPr>
          <w:p w14:paraId="16D3B7BB"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Объект культурно-досугового (клубного) типа</w:t>
            </w:r>
          </w:p>
        </w:tc>
        <w:tc>
          <w:tcPr>
            <w:tcW w:w="929" w:type="pct"/>
          </w:tcPr>
          <w:p w14:paraId="533C2FC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470139D6"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мест</w:t>
            </w:r>
          </w:p>
        </w:tc>
        <w:tc>
          <w:tcPr>
            <w:tcW w:w="930" w:type="pct"/>
            <w:shd w:val="clear" w:color="auto" w:fill="auto"/>
          </w:tcPr>
          <w:p w14:paraId="1514931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p w14:paraId="515BDD1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272</w:t>
            </w:r>
          </w:p>
        </w:tc>
        <w:tc>
          <w:tcPr>
            <w:tcW w:w="926" w:type="pct"/>
            <w:shd w:val="clear" w:color="auto" w:fill="auto"/>
          </w:tcPr>
          <w:p w14:paraId="4C3D2E8B"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w:t>
            </w:r>
          </w:p>
          <w:p w14:paraId="622F620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272</w:t>
            </w:r>
          </w:p>
        </w:tc>
      </w:tr>
      <w:tr w:rsidR="00C213DE" w:rsidRPr="004E00E9" w14:paraId="6C294CEB" w14:textId="77777777" w:rsidTr="000228D1">
        <w:trPr>
          <w:trHeight w:val="106"/>
        </w:trPr>
        <w:tc>
          <w:tcPr>
            <w:tcW w:w="311" w:type="pct"/>
          </w:tcPr>
          <w:p w14:paraId="19C0FFC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4.6</w:t>
            </w:r>
          </w:p>
        </w:tc>
        <w:tc>
          <w:tcPr>
            <w:tcW w:w="1904" w:type="pct"/>
          </w:tcPr>
          <w:p w14:paraId="1C21AAFF"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Медицинские организации, оказывающая медицинскую помощь в стационарных условиях</w:t>
            </w:r>
          </w:p>
        </w:tc>
        <w:tc>
          <w:tcPr>
            <w:tcW w:w="929" w:type="pct"/>
          </w:tcPr>
          <w:p w14:paraId="52A9BE7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54FCE68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коек</w:t>
            </w:r>
          </w:p>
        </w:tc>
        <w:tc>
          <w:tcPr>
            <w:tcW w:w="930" w:type="pct"/>
            <w:shd w:val="clear" w:color="auto" w:fill="auto"/>
          </w:tcPr>
          <w:p w14:paraId="05246FD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p w14:paraId="61E401D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280</w:t>
            </w:r>
          </w:p>
        </w:tc>
        <w:tc>
          <w:tcPr>
            <w:tcW w:w="926" w:type="pct"/>
            <w:shd w:val="clear" w:color="auto" w:fill="auto"/>
          </w:tcPr>
          <w:p w14:paraId="03279AC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p w14:paraId="21699FE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280</w:t>
            </w:r>
          </w:p>
        </w:tc>
      </w:tr>
      <w:tr w:rsidR="00C213DE" w:rsidRPr="004E00E9" w14:paraId="0E8116A1" w14:textId="77777777" w:rsidTr="000228D1">
        <w:trPr>
          <w:trHeight w:val="106"/>
        </w:trPr>
        <w:tc>
          <w:tcPr>
            <w:tcW w:w="311" w:type="pct"/>
          </w:tcPr>
          <w:p w14:paraId="0778D3F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4.7</w:t>
            </w:r>
          </w:p>
        </w:tc>
        <w:tc>
          <w:tcPr>
            <w:tcW w:w="1904" w:type="pct"/>
          </w:tcPr>
          <w:p w14:paraId="4167DF6E" w14:textId="77777777" w:rsidR="00C213DE" w:rsidRPr="004E00E9" w:rsidRDefault="00C213DE" w:rsidP="004E00E9">
            <w:pPr>
              <w:widowControl w:val="0"/>
              <w:spacing w:line="240" w:lineRule="auto"/>
              <w:jc w:val="left"/>
              <w:rPr>
                <w:sz w:val="20"/>
              </w:rPr>
            </w:pPr>
            <w:r w:rsidRPr="004E00E9">
              <w:rPr>
                <w:rFonts w:eastAsia="Times New Roman"/>
                <w:sz w:val="20"/>
                <w:szCs w:val="21"/>
                <w:lang w:eastAsia="ru-RU" w:bidi="ru-RU"/>
              </w:rPr>
              <w:t xml:space="preserve">Медицинские организации, оказывающая </w:t>
            </w:r>
            <w:r w:rsidRPr="004E00E9">
              <w:rPr>
                <w:sz w:val="20"/>
              </w:rPr>
              <w:t>первичную медико-санитарную помощь</w:t>
            </w:r>
          </w:p>
        </w:tc>
        <w:tc>
          <w:tcPr>
            <w:tcW w:w="929" w:type="pct"/>
          </w:tcPr>
          <w:p w14:paraId="48F343B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tc>
        <w:tc>
          <w:tcPr>
            <w:tcW w:w="930" w:type="pct"/>
            <w:shd w:val="clear" w:color="auto" w:fill="auto"/>
          </w:tcPr>
          <w:p w14:paraId="377AC67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tc>
        <w:tc>
          <w:tcPr>
            <w:tcW w:w="926" w:type="pct"/>
            <w:shd w:val="clear" w:color="auto" w:fill="auto"/>
          </w:tcPr>
          <w:p w14:paraId="7C1D638D"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tc>
      </w:tr>
      <w:tr w:rsidR="00C213DE" w:rsidRPr="004E00E9" w14:paraId="455C3A17" w14:textId="77777777" w:rsidTr="000228D1">
        <w:trPr>
          <w:trHeight w:val="106"/>
        </w:trPr>
        <w:tc>
          <w:tcPr>
            <w:tcW w:w="311" w:type="pct"/>
          </w:tcPr>
          <w:p w14:paraId="094DE27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4.8</w:t>
            </w:r>
          </w:p>
        </w:tc>
        <w:tc>
          <w:tcPr>
            <w:tcW w:w="1904" w:type="pct"/>
          </w:tcPr>
          <w:p w14:paraId="0BF525F4"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Стационарные организации социального обслуживания</w:t>
            </w:r>
          </w:p>
        </w:tc>
        <w:tc>
          <w:tcPr>
            <w:tcW w:w="929" w:type="pct"/>
          </w:tcPr>
          <w:p w14:paraId="56BDC2C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tc>
        <w:tc>
          <w:tcPr>
            <w:tcW w:w="930" w:type="pct"/>
            <w:shd w:val="clear" w:color="auto" w:fill="auto"/>
          </w:tcPr>
          <w:p w14:paraId="48E53A0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tc>
        <w:tc>
          <w:tcPr>
            <w:tcW w:w="926" w:type="pct"/>
            <w:shd w:val="clear" w:color="auto" w:fill="auto"/>
          </w:tcPr>
          <w:p w14:paraId="1CF02F8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tc>
      </w:tr>
      <w:tr w:rsidR="00C213DE" w:rsidRPr="004E00E9" w14:paraId="7756F2D9" w14:textId="77777777" w:rsidTr="000228D1">
        <w:trPr>
          <w:trHeight w:val="106"/>
        </w:trPr>
        <w:tc>
          <w:tcPr>
            <w:tcW w:w="311" w:type="pct"/>
          </w:tcPr>
          <w:p w14:paraId="7E2D5B58" w14:textId="11D6EC15" w:rsidR="00C213DE" w:rsidRPr="004E00E9" w:rsidRDefault="00BF7547"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4.9</w:t>
            </w:r>
          </w:p>
        </w:tc>
        <w:tc>
          <w:tcPr>
            <w:tcW w:w="1904" w:type="pct"/>
          </w:tcPr>
          <w:p w14:paraId="2D163AC0"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Комплексные, полустационарные и нестационарные организации социального обслуживания</w:t>
            </w:r>
          </w:p>
        </w:tc>
        <w:tc>
          <w:tcPr>
            <w:tcW w:w="929" w:type="pct"/>
          </w:tcPr>
          <w:p w14:paraId="48D8B44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tc>
        <w:tc>
          <w:tcPr>
            <w:tcW w:w="930" w:type="pct"/>
            <w:shd w:val="clear" w:color="auto" w:fill="auto"/>
          </w:tcPr>
          <w:p w14:paraId="3C893AD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3</w:t>
            </w:r>
          </w:p>
        </w:tc>
        <w:tc>
          <w:tcPr>
            <w:tcW w:w="926" w:type="pct"/>
            <w:shd w:val="clear" w:color="auto" w:fill="auto"/>
          </w:tcPr>
          <w:p w14:paraId="77A45B7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3</w:t>
            </w:r>
          </w:p>
        </w:tc>
      </w:tr>
      <w:tr w:rsidR="00C213DE" w:rsidRPr="004E00E9" w14:paraId="1E70D34C" w14:textId="77777777" w:rsidTr="000228D1">
        <w:trPr>
          <w:trHeight w:val="106"/>
        </w:trPr>
        <w:tc>
          <w:tcPr>
            <w:tcW w:w="311" w:type="pct"/>
          </w:tcPr>
          <w:p w14:paraId="5DAF5542" w14:textId="0CBED614" w:rsidR="00C213DE" w:rsidRPr="004E00E9" w:rsidRDefault="00BF7547"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4.10</w:t>
            </w:r>
          </w:p>
        </w:tc>
        <w:tc>
          <w:tcPr>
            <w:tcW w:w="1904" w:type="pct"/>
          </w:tcPr>
          <w:p w14:paraId="2A66AA82"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Плоскостные спортивные сооружения</w:t>
            </w:r>
          </w:p>
        </w:tc>
        <w:tc>
          <w:tcPr>
            <w:tcW w:w="929" w:type="pct"/>
          </w:tcPr>
          <w:p w14:paraId="3FA7F56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297F12EB"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площадь</w:t>
            </w:r>
          </w:p>
        </w:tc>
        <w:tc>
          <w:tcPr>
            <w:tcW w:w="930" w:type="pct"/>
            <w:shd w:val="clear" w:color="auto" w:fill="auto"/>
          </w:tcPr>
          <w:p w14:paraId="0B057D5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3</w:t>
            </w:r>
          </w:p>
          <w:p w14:paraId="6CA54BE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5863</w:t>
            </w:r>
          </w:p>
        </w:tc>
        <w:tc>
          <w:tcPr>
            <w:tcW w:w="926" w:type="pct"/>
            <w:shd w:val="clear" w:color="auto" w:fill="auto"/>
          </w:tcPr>
          <w:p w14:paraId="1C5D3DE6" w14:textId="74E51470" w:rsidR="00C213DE" w:rsidRPr="004E00E9" w:rsidRDefault="00D46F11"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6</w:t>
            </w:r>
          </w:p>
          <w:p w14:paraId="401C72E7" w14:textId="303B07A7" w:rsidR="00C213DE" w:rsidRPr="004E00E9" w:rsidRDefault="00D46F11"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7813</w:t>
            </w:r>
          </w:p>
        </w:tc>
      </w:tr>
      <w:tr w:rsidR="00C213DE" w:rsidRPr="004E00E9" w14:paraId="736BD661" w14:textId="77777777" w:rsidTr="000228D1">
        <w:trPr>
          <w:trHeight w:val="106"/>
        </w:trPr>
        <w:tc>
          <w:tcPr>
            <w:tcW w:w="311" w:type="pct"/>
          </w:tcPr>
          <w:p w14:paraId="6966DA1B" w14:textId="54287A2D" w:rsidR="00C213DE" w:rsidRPr="004E00E9" w:rsidRDefault="00BF7547"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4.11</w:t>
            </w:r>
          </w:p>
        </w:tc>
        <w:tc>
          <w:tcPr>
            <w:tcW w:w="1904" w:type="pct"/>
          </w:tcPr>
          <w:p w14:paraId="29CA334C"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Спортивные залы</w:t>
            </w:r>
          </w:p>
        </w:tc>
        <w:tc>
          <w:tcPr>
            <w:tcW w:w="929" w:type="pct"/>
          </w:tcPr>
          <w:p w14:paraId="4D1EBD4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tc>
        <w:tc>
          <w:tcPr>
            <w:tcW w:w="930" w:type="pct"/>
            <w:shd w:val="clear" w:color="auto" w:fill="auto"/>
          </w:tcPr>
          <w:p w14:paraId="2F4F4DD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bCs/>
                <w:sz w:val="20"/>
                <w:szCs w:val="20"/>
                <w:shd w:val="clear" w:color="auto" w:fill="FFFFFF"/>
                <w:lang w:bidi="ru-RU"/>
              </w:rPr>
              <w:t>1</w:t>
            </w:r>
          </w:p>
        </w:tc>
        <w:tc>
          <w:tcPr>
            <w:tcW w:w="926" w:type="pct"/>
            <w:shd w:val="clear" w:color="auto" w:fill="auto"/>
          </w:tcPr>
          <w:p w14:paraId="106AFCAB"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1</w:t>
            </w:r>
          </w:p>
        </w:tc>
      </w:tr>
      <w:tr w:rsidR="00C213DE" w:rsidRPr="004E00E9" w14:paraId="27C089CE" w14:textId="77777777" w:rsidTr="000228D1">
        <w:trPr>
          <w:trHeight w:val="106"/>
        </w:trPr>
        <w:tc>
          <w:tcPr>
            <w:tcW w:w="311" w:type="pct"/>
          </w:tcPr>
          <w:p w14:paraId="0B0C322A" w14:textId="58D2201F" w:rsidR="00C213DE" w:rsidRPr="004E00E9" w:rsidRDefault="00BF7547"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4.12</w:t>
            </w:r>
          </w:p>
        </w:tc>
        <w:tc>
          <w:tcPr>
            <w:tcW w:w="1904" w:type="pct"/>
          </w:tcPr>
          <w:p w14:paraId="6DED3086"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Физкультурно-оздоровительные комплексы</w:t>
            </w:r>
          </w:p>
        </w:tc>
        <w:tc>
          <w:tcPr>
            <w:tcW w:w="929" w:type="pct"/>
          </w:tcPr>
          <w:p w14:paraId="3F6B788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18FB594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площадь</w:t>
            </w:r>
          </w:p>
        </w:tc>
        <w:tc>
          <w:tcPr>
            <w:tcW w:w="930" w:type="pct"/>
            <w:shd w:val="clear" w:color="auto" w:fill="auto"/>
          </w:tcPr>
          <w:p w14:paraId="7D9C3C1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shd w:val="clear" w:color="auto" w:fill="auto"/>
          </w:tcPr>
          <w:p w14:paraId="6DBA8656"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177423C2" w14:textId="77777777" w:rsidTr="000228D1">
        <w:trPr>
          <w:trHeight w:val="106"/>
        </w:trPr>
        <w:tc>
          <w:tcPr>
            <w:tcW w:w="311" w:type="pct"/>
          </w:tcPr>
          <w:p w14:paraId="2073615B" w14:textId="4967E887" w:rsidR="00C213DE" w:rsidRPr="004E00E9" w:rsidRDefault="00BF7547"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4.13</w:t>
            </w:r>
          </w:p>
        </w:tc>
        <w:tc>
          <w:tcPr>
            <w:tcW w:w="1904" w:type="pct"/>
          </w:tcPr>
          <w:p w14:paraId="056A9869"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Объекты обеспечения пожарной безопасности</w:t>
            </w:r>
          </w:p>
        </w:tc>
        <w:tc>
          <w:tcPr>
            <w:tcW w:w="929" w:type="pct"/>
          </w:tcPr>
          <w:p w14:paraId="6565980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05866B56"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автомобилей</w:t>
            </w:r>
          </w:p>
        </w:tc>
        <w:tc>
          <w:tcPr>
            <w:tcW w:w="930" w:type="pct"/>
            <w:shd w:val="clear" w:color="auto" w:fill="auto"/>
          </w:tcPr>
          <w:p w14:paraId="10D0827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bCs/>
                <w:sz w:val="20"/>
                <w:szCs w:val="20"/>
                <w:shd w:val="clear" w:color="auto" w:fill="FFFFFF"/>
                <w:lang w:bidi="ru-RU"/>
              </w:rPr>
              <w:t>1</w:t>
            </w:r>
          </w:p>
        </w:tc>
        <w:tc>
          <w:tcPr>
            <w:tcW w:w="926" w:type="pct"/>
            <w:shd w:val="clear" w:color="auto" w:fill="auto"/>
          </w:tcPr>
          <w:p w14:paraId="2A298F88"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bCs/>
                <w:sz w:val="20"/>
                <w:szCs w:val="20"/>
                <w:shd w:val="clear" w:color="auto" w:fill="FFFFFF"/>
                <w:lang w:bidi="ru-RU"/>
              </w:rPr>
              <w:t>1</w:t>
            </w:r>
          </w:p>
        </w:tc>
      </w:tr>
      <w:tr w:rsidR="00C213DE" w:rsidRPr="004E00E9" w14:paraId="4720A6C6" w14:textId="77777777" w:rsidTr="000228D1">
        <w:trPr>
          <w:trHeight w:val="106"/>
        </w:trPr>
        <w:tc>
          <w:tcPr>
            <w:tcW w:w="311" w:type="pct"/>
          </w:tcPr>
          <w:p w14:paraId="5D8C8AAA" w14:textId="5235C2AF"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w:t>
            </w:r>
            <w:r w:rsidR="00BF7547" w:rsidRPr="004E00E9">
              <w:rPr>
                <w:rFonts w:eastAsia="Times New Roman"/>
                <w:sz w:val="20"/>
                <w:szCs w:val="21"/>
                <w:lang w:eastAsia="ru-RU" w:bidi="ru-RU"/>
              </w:rPr>
              <w:t>4</w:t>
            </w:r>
          </w:p>
        </w:tc>
        <w:tc>
          <w:tcPr>
            <w:tcW w:w="1904" w:type="pct"/>
          </w:tcPr>
          <w:p w14:paraId="73B076A5"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 xml:space="preserve">Объекты утилизации и переработки отходов производства и потребления </w:t>
            </w:r>
          </w:p>
        </w:tc>
        <w:tc>
          <w:tcPr>
            <w:tcW w:w="929" w:type="pct"/>
          </w:tcPr>
          <w:p w14:paraId="53C47E7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tc>
        <w:tc>
          <w:tcPr>
            <w:tcW w:w="930" w:type="pct"/>
            <w:shd w:val="clear" w:color="auto" w:fill="auto"/>
          </w:tcPr>
          <w:p w14:paraId="3433A17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shd w:val="clear" w:color="auto" w:fill="auto"/>
          </w:tcPr>
          <w:p w14:paraId="3BC6726D"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4EC7ECFC" w14:textId="77777777" w:rsidTr="000228D1">
        <w:trPr>
          <w:trHeight w:val="106"/>
        </w:trPr>
        <w:tc>
          <w:tcPr>
            <w:tcW w:w="311" w:type="pct"/>
          </w:tcPr>
          <w:p w14:paraId="4AAAD857" w14:textId="406A635A" w:rsidR="00C213DE" w:rsidRPr="004E00E9" w:rsidRDefault="00BF7547"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4.15</w:t>
            </w:r>
          </w:p>
        </w:tc>
        <w:tc>
          <w:tcPr>
            <w:tcW w:w="1904" w:type="pct"/>
          </w:tcPr>
          <w:p w14:paraId="173A565A"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Кладбища</w:t>
            </w:r>
          </w:p>
        </w:tc>
        <w:tc>
          <w:tcPr>
            <w:tcW w:w="929" w:type="pct"/>
          </w:tcPr>
          <w:p w14:paraId="340F7EE2"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объектов</w:t>
            </w:r>
          </w:p>
          <w:p w14:paraId="518362D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площадь</w:t>
            </w:r>
          </w:p>
        </w:tc>
        <w:tc>
          <w:tcPr>
            <w:tcW w:w="930" w:type="pct"/>
            <w:shd w:val="clear" w:color="auto" w:fill="auto"/>
          </w:tcPr>
          <w:p w14:paraId="3872C70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w:t>
            </w:r>
          </w:p>
          <w:p w14:paraId="264A9FA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5,79</w:t>
            </w:r>
          </w:p>
        </w:tc>
        <w:tc>
          <w:tcPr>
            <w:tcW w:w="926" w:type="pct"/>
            <w:shd w:val="clear" w:color="auto" w:fill="auto"/>
          </w:tcPr>
          <w:p w14:paraId="17DC8FE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w:t>
            </w:r>
          </w:p>
          <w:p w14:paraId="03898BE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5,79</w:t>
            </w:r>
          </w:p>
        </w:tc>
      </w:tr>
      <w:tr w:rsidR="00C213DE" w:rsidRPr="004E00E9" w14:paraId="286C5E2E" w14:textId="77777777" w:rsidTr="000228D1">
        <w:trPr>
          <w:trHeight w:val="106"/>
        </w:trPr>
        <w:tc>
          <w:tcPr>
            <w:tcW w:w="311" w:type="pct"/>
          </w:tcPr>
          <w:p w14:paraId="66DB6CDD" w14:textId="77777777" w:rsidR="00C213DE" w:rsidRPr="004E00E9" w:rsidRDefault="00C213DE" w:rsidP="004E00E9">
            <w:pPr>
              <w:widowControl w:val="0"/>
              <w:spacing w:line="240" w:lineRule="auto"/>
              <w:jc w:val="center"/>
              <w:rPr>
                <w:rFonts w:eastAsia="Times New Roman"/>
                <w:b/>
                <w:sz w:val="20"/>
                <w:szCs w:val="21"/>
                <w:lang w:eastAsia="ru-RU" w:bidi="ru-RU"/>
              </w:rPr>
            </w:pPr>
            <w:r w:rsidRPr="004E00E9">
              <w:rPr>
                <w:rFonts w:eastAsia="Times New Roman"/>
                <w:b/>
                <w:sz w:val="20"/>
                <w:szCs w:val="21"/>
                <w:lang w:eastAsia="ru-RU" w:bidi="ru-RU"/>
              </w:rPr>
              <w:t>5</w:t>
            </w:r>
          </w:p>
        </w:tc>
        <w:tc>
          <w:tcPr>
            <w:tcW w:w="4689" w:type="pct"/>
            <w:gridSpan w:val="4"/>
          </w:tcPr>
          <w:p w14:paraId="0AEC5B04" w14:textId="77777777" w:rsidR="00C213DE" w:rsidRPr="004E00E9" w:rsidRDefault="00C213DE" w:rsidP="004E00E9">
            <w:pPr>
              <w:widowControl w:val="0"/>
              <w:spacing w:line="240" w:lineRule="auto"/>
              <w:jc w:val="left"/>
              <w:rPr>
                <w:rFonts w:eastAsia="Times New Roman"/>
                <w:b/>
                <w:sz w:val="20"/>
                <w:szCs w:val="21"/>
                <w:lang w:eastAsia="ru-RU" w:bidi="ru-RU"/>
              </w:rPr>
            </w:pPr>
            <w:r w:rsidRPr="004E00E9">
              <w:rPr>
                <w:rFonts w:eastAsia="Times New Roman"/>
                <w:b/>
                <w:sz w:val="20"/>
                <w:szCs w:val="21"/>
                <w:lang w:eastAsia="ru-RU" w:bidi="ru-RU"/>
              </w:rPr>
              <w:t>Автомобильные дороги, улично-дорожная сеть</w:t>
            </w:r>
          </w:p>
        </w:tc>
      </w:tr>
      <w:tr w:rsidR="00C213DE" w:rsidRPr="004E00E9" w14:paraId="7C086D9E" w14:textId="77777777" w:rsidTr="000228D1">
        <w:trPr>
          <w:trHeight w:val="106"/>
        </w:trPr>
        <w:tc>
          <w:tcPr>
            <w:tcW w:w="311" w:type="pct"/>
            <w:vMerge w:val="restart"/>
          </w:tcPr>
          <w:p w14:paraId="6065C740"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5.1</w:t>
            </w:r>
          </w:p>
          <w:p w14:paraId="3B99D976" w14:textId="77777777" w:rsidR="00C213DE" w:rsidRPr="004E00E9" w:rsidRDefault="00C213DE" w:rsidP="004E00E9">
            <w:pPr>
              <w:widowControl w:val="0"/>
              <w:spacing w:line="240" w:lineRule="auto"/>
              <w:ind w:hanging="2100"/>
              <w:jc w:val="center"/>
              <w:rPr>
                <w:rFonts w:eastAsia="Times New Roman"/>
                <w:sz w:val="20"/>
                <w:szCs w:val="21"/>
                <w:lang w:eastAsia="ru-RU" w:bidi="ru-RU"/>
              </w:rPr>
            </w:pPr>
            <w:r w:rsidRPr="004E00E9">
              <w:rPr>
                <w:rFonts w:eastAsia="Times New Roman"/>
                <w:sz w:val="20"/>
                <w:szCs w:val="21"/>
                <w:lang w:eastAsia="ru-RU" w:bidi="ru-RU"/>
              </w:rPr>
              <w:t>5.3</w:t>
            </w:r>
          </w:p>
        </w:tc>
        <w:tc>
          <w:tcPr>
            <w:tcW w:w="1904" w:type="pct"/>
          </w:tcPr>
          <w:p w14:paraId="18385D56"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color w:val="000000" w:themeColor="text1"/>
                <w:sz w:val="20"/>
                <w:szCs w:val="20"/>
                <w:lang w:eastAsia="ru-RU" w:bidi="ru-RU"/>
              </w:rPr>
              <w:t>Протяженность автомобильных дорог общего пользования, в том числе:</w:t>
            </w:r>
          </w:p>
        </w:tc>
        <w:tc>
          <w:tcPr>
            <w:tcW w:w="929" w:type="pct"/>
          </w:tcPr>
          <w:p w14:paraId="45615B1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42EFAF89"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47,6</w:t>
            </w:r>
          </w:p>
        </w:tc>
        <w:tc>
          <w:tcPr>
            <w:tcW w:w="926" w:type="pct"/>
          </w:tcPr>
          <w:p w14:paraId="002DE720"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47,6</w:t>
            </w:r>
          </w:p>
        </w:tc>
      </w:tr>
      <w:tr w:rsidR="00C213DE" w:rsidRPr="004E00E9" w14:paraId="0E6E2A43" w14:textId="77777777" w:rsidTr="000228D1">
        <w:trPr>
          <w:trHeight w:val="106"/>
        </w:trPr>
        <w:tc>
          <w:tcPr>
            <w:tcW w:w="311" w:type="pct"/>
            <w:vMerge/>
          </w:tcPr>
          <w:p w14:paraId="6A62530A" w14:textId="77777777" w:rsidR="00C213DE" w:rsidRPr="004E00E9" w:rsidRDefault="00C213DE" w:rsidP="004E00E9">
            <w:pPr>
              <w:widowControl w:val="0"/>
              <w:spacing w:line="240" w:lineRule="auto"/>
              <w:ind w:hanging="2100"/>
              <w:jc w:val="center"/>
              <w:rPr>
                <w:rFonts w:eastAsia="Times New Roman"/>
                <w:sz w:val="20"/>
                <w:szCs w:val="21"/>
                <w:lang w:eastAsia="ru-RU" w:bidi="ru-RU"/>
              </w:rPr>
            </w:pPr>
          </w:p>
        </w:tc>
        <w:tc>
          <w:tcPr>
            <w:tcW w:w="1904" w:type="pct"/>
          </w:tcPr>
          <w:p w14:paraId="59188C9C"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федерального значения</w:t>
            </w:r>
          </w:p>
        </w:tc>
        <w:tc>
          <w:tcPr>
            <w:tcW w:w="929" w:type="pct"/>
          </w:tcPr>
          <w:p w14:paraId="1DD71EAE"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60C0C32A"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5E0C06C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3EF92A76" w14:textId="77777777" w:rsidTr="000228D1">
        <w:trPr>
          <w:trHeight w:val="106"/>
        </w:trPr>
        <w:tc>
          <w:tcPr>
            <w:tcW w:w="311" w:type="pct"/>
            <w:vMerge/>
          </w:tcPr>
          <w:p w14:paraId="335817DE" w14:textId="77777777" w:rsidR="00C213DE" w:rsidRPr="004E00E9" w:rsidRDefault="00C213DE" w:rsidP="004E00E9">
            <w:pPr>
              <w:widowControl w:val="0"/>
              <w:spacing w:line="240" w:lineRule="auto"/>
              <w:jc w:val="center"/>
              <w:rPr>
                <w:rFonts w:eastAsia="Times New Roman"/>
                <w:sz w:val="20"/>
                <w:szCs w:val="21"/>
                <w:lang w:eastAsia="ru-RU" w:bidi="ru-RU"/>
              </w:rPr>
            </w:pPr>
          </w:p>
        </w:tc>
        <w:tc>
          <w:tcPr>
            <w:tcW w:w="1904" w:type="pct"/>
          </w:tcPr>
          <w:p w14:paraId="55987D15"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регионального и межмуниципального значения</w:t>
            </w:r>
          </w:p>
        </w:tc>
        <w:tc>
          <w:tcPr>
            <w:tcW w:w="929" w:type="pct"/>
          </w:tcPr>
          <w:p w14:paraId="56037BE0"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5EB413C5"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23,23</w:t>
            </w:r>
          </w:p>
        </w:tc>
        <w:tc>
          <w:tcPr>
            <w:tcW w:w="926" w:type="pct"/>
          </w:tcPr>
          <w:p w14:paraId="3D674CC6"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23,23</w:t>
            </w:r>
          </w:p>
        </w:tc>
      </w:tr>
      <w:tr w:rsidR="00C213DE" w:rsidRPr="004E00E9" w14:paraId="0DA3C69B" w14:textId="77777777" w:rsidTr="000228D1">
        <w:trPr>
          <w:trHeight w:val="106"/>
        </w:trPr>
        <w:tc>
          <w:tcPr>
            <w:tcW w:w="311" w:type="pct"/>
            <w:vMerge/>
          </w:tcPr>
          <w:p w14:paraId="77DEC53C" w14:textId="77777777" w:rsidR="00C213DE" w:rsidRPr="004E00E9" w:rsidRDefault="00C213DE" w:rsidP="004E00E9">
            <w:pPr>
              <w:widowControl w:val="0"/>
              <w:spacing w:line="240" w:lineRule="auto"/>
              <w:jc w:val="center"/>
              <w:rPr>
                <w:rFonts w:eastAsia="Times New Roman"/>
                <w:sz w:val="20"/>
                <w:szCs w:val="21"/>
                <w:lang w:eastAsia="ru-RU" w:bidi="ru-RU"/>
              </w:rPr>
            </w:pPr>
          </w:p>
        </w:tc>
        <w:tc>
          <w:tcPr>
            <w:tcW w:w="1904" w:type="pct"/>
          </w:tcPr>
          <w:p w14:paraId="38417CDE"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местного значения</w:t>
            </w:r>
          </w:p>
        </w:tc>
        <w:tc>
          <w:tcPr>
            <w:tcW w:w="929" w:type="pct"/>
          </w:tcPr>
          <w:p w14:paraId="4360240B"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5A539A3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24,37</w:t>
            </w:r>
          </w:p>
        </w:tc>
        <w:tc>
          <w:tcPr>
            <w:tcW w:w="926" w:type="pct"/>
          </w:tcPr>
          <w:p w14:paraId="544F9F6C"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24,37</w:t>
            </w:r>
          </w:p>
        </w:tc>
      </w:tr>
      <w:tr w:rsidR="00C213DE" w:rsidRPr="004E00E9" w14:paraId="31617894" w14:textId="77777777" w:rsidTr="000228D1">
        <w:trPr>
          <w:trHeight w:val="106"/>
        </w:trPr>
        <w:tc>
          <w:tcPr>
            <w:tcW w:w="311" w:type="pct"/>
            <w:vMerge w:val="restart"/>
          </w:tcPr>
          <w:p w14:paraId="5F06F00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5.2</w:t>
            </w:r>
          </w:p>
          <w:p w14:paraId="28329CC6" w14:textId="77777777" w:rsidR="00C213DE" w:rsidRPr="004E00E9" w:rsidRDefault="00C213DE" w:rsidP="004E00E9">
            <w:pPr>
              <w:widowControl w:val="0"/>
              <w:spacing w:line="240" w:lineRule="auto"/>
              <w:jc w:val="center"/>
              <w:rPr>
                <w:rFonts w:eastAsia="Times New Roman"/>
                <w:sz w:val="20"/>
                <w:szCs w:val="21"/>
                <w:lang w:eastAsia="ru-RU" w:bidi="ru-RU"/>
              </w:rPr>
            </w:pPr>
          </w:p>
        </w:tc>
        <w:tc>
          <w:tcPr>
            <w:tcW w:w="1904" w:type="pct"/>
          </w:tcPr>
          <w:p w14:paraId="38B5312C"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Протяженность улично-дорожной сети в границах населенных пунктов, в том числе:</w:t>
            </w:r>
          </w:p>
        </w:tc>
        <w:tc>
          <w:tcPr>
            <w:tcW w:w="929" w:type="pct"/>
          </w:tcPr>
          <w:p w14:paraId="1A2C2547"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2A9EC26D"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26,98</w:t>
            </w:r>
          </w:p>
        </w:tc>
        <w:tc>
          <w:tcPr>
            <w:tcW w:w="926" w:type="pct"/>
          </w:tcPr>
          <w:p w14:paraId="27959AD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26,98</w:t>
            </w:r>
          </w:p>
        </w:tc>
      </w:tr>
      <w:tr w:rsidR="00C213DE" w:rsidRPr="004E00E9" w14:paraId="43900297" w14:textId="77777777" w:rsidTr="000228D1">
        <w:trPr>
          <w:trHeight w:val="106"/>
        </w:trPr>
        <w:tc>
          <w:tcPr>
            <w:tcW w:w="311" w:type="pct"/>
            <w:vMerge/>
          </w:tcPr>
          <w:p w14:paraId="035B9D23" w14:textId="77777777" w:rsidR="00C213DE" w:rsidRPr="004E00E9" w:rsidRDefault="00C213DE" w:rsidP="004E00E9">
            <w:pPr>
              <w:widowControl w:val="0"/>
              <w:spacing w:line="240" w:lineRule="auto"/>
              <w:jc w:val="center"/>
              <w:rPr>
                <w:rFonts w:eastAsia="Times New Roman"/>
                <w:sz w:val="20"/>
                <w:szCs w:val="21"/>
                <w:lang w:eastAsia="ru-RU" w:bidi="ru-RU"/>
              </w:rPr>
            </w:pPr>
          </w:p>
        </w:tc>
        <w:tc>
          <w:tcPr>
            <w:tcW w:w="1904" w:type="pct"/>
          </w:tcPr>
          <w:p w14:paraId="6CA7F33F"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Главная улица</w:t>
            </w:r>
          </w:p>
        </w:tc>
        <w:tc>
          <w:tcPr>
            <w:tcW w:w="929" w:type="pct"/>
          </w:tcPr>
          <w:p w14:paraId="022BA62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5F931AEF"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c>
          <w:tcPr>
            <w:tcW w:w="926" w:type="pct"/>
          </w:tcPr>
          <w:p w14:paraId="297D3611"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w:t>
            </w:r>
          </w:p>
        </w:tc>
      </w:tr>
      <w:tr w:rsidR="00C213DE" w:rsidRPr="004E00E9" w14:paraId="6BB069B3" w14:textId="77777777" w:rsidTr="000228D1">
        <w:trPr>
          <w:trHeight w:val="106"/>
        </w:trPr>
        <w:tc>
          <w:tcPr>
            <w:tcW w:w="311" w:type="pct"/>
            <w:vMerge/>
          </w:tcPr>
          <w:p w14:paraId="06C04196" w14:textId="77777777" w:rsidR="00C213DE" w:rsidRPr="004E00E9" w:rsidRDefault="00C213DE" w:rsidP="004E00E9">
            <w:pPr>
              <w:widowControl w:val="0"/>
              <w:spacing w:line="240" w:lineRule="auto"/>
              <w:jc w:val="center"/>
              <w:rPr>
                <w:rFonts w:eastAsia="Times New Roman"/>
                <w:sz w:val="20"/>
                <w:szCs w:val="21"/>
                <w:lang w:eastAsia="ru-RU" w:bidi="ru-RU"/>
              </w:rPr>
            </w:pPr>
          </w:p>
        </w:tc>
        <w:tc>
          <w:tcPr>
            <w:tcW w:w="1904" w:type="pct"/>
          </w:tcPr>
          <w:p w14:paraId="18A0CC18" w14:textId="77777777" w:rsidR="00C213DE" w:rsidRPr="004E00E9" w:rsidRDefault="00C213DE" w:rsidP="004E00E9">
            <w:pPr>
              <w:widowControl w:val="0"/>
              <w:spacing w:line="240" w:lineRule="auto"/>
              <w:jc w:val="left"/>
              <w:rPr>
                <w:rFonts w:eastAsia="Times New Roman"/>
                <w:sz w:val="20"/>
                <w:szCs w:val="21"/>
                <w:lang w:eastAsia="ru-RU" w:bidi="ru-RU"/>
              </w:rPr>
            </w:pPr>
            <w:r w:rsidRPr="004E00E9">
              <w:rPr>
                <w:rFonts w:eastAsia="Times New Roman"/>
                <w:sz w:val="20"/>
                <w:szCs w:val="21"/>
                <w:lang w:eastAsia="ru-RU" w:bidi="ru-RU"/>
              </w:rPr>
              <w:t>Улица в жилой застройке</w:t>
            </w:r>
          </w:p>
        </w:tc>
        <w:tc>
          <w:tcPr>
            <w:tcW w:w="929" w:type="pct"/>
          </w:tcPr>
          <w:p w14:paraId="6BC27BD3"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км</w:t>
            </w:r>
          </w:p>
        </w:tc>
        <w:tc>
          <w:tcPr>
            <w:tcW w:w="930" w:type="pct"/>
          </w:tcPr>
          <w:p w14:paraId="1F1535F4"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26,98</w:t>
            </w:r>
          </w:p>
        </w:tc>
        <w:tc>
          <w:tcPr>
            <w:tcW w:w="926" w:type="pct"/>
          </w:tcPr>
          <w:p w14:paraId="0BC3A57D" w14:textId="77777777" w:rsidR="00C213DE" w:rsidRPr="004E00E9" w:rsidRDefault="00C213DE" w:rsidP="004E00E9">
            <w:pPr>
              <w:widowControl w:val="0"/>
              <w:spacing w:line="240" w:lineRule="auto"/>
              <w:jc w:val="center"/>
              <w:rPr>
                <w:rFonts w:eastAsia="Times New Roman"/>
                <w:sz w:val="20"/>
                <w:szCs w:val="21"/>
                <w:lang w:eastAsia="ru-RU" w:bidi="ru-RU"/>
              </w:rPr>
            </w:pPr>
            <w:r w:rsidRPr="004E00E9">
              <w:rPr>
                <w:rFonts w:eastAsia="Times New Roman"/>
                <w:sz w:val="20"/>
                <w:szCs w:val="21"/>
                <w:lang w:eastAsia="ru-RU" w:bidi="ru-RU"/>
              </w:rPr>
              <w:t>26,98</w:t>
            </w:r>
          </w:p>
        </w:tc>
      </w:tr>
      <w:tr w:rsidR="00C213DE" w:rsidRPr="004E00E9" w14:paraId="17B15D78" w14:textId="77777777" w:rsidTr="000228D1">
        <w:trPr>
          <w:trHeight w:val="20"/>
        </w:trPr>
        <w:tc>
          <w:tcPr>
            <w:tcW w:w="311" w:type="pct"/>
          </w:tcPr>
          <w:p w14:paraId="69D3E831"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6.1</w:t>
            </w:r>
          </w:p>
        </w:tc>
        <w:tc>
          <w:tcPr>
            <w:tcW w:w="4689" w:type="pct"/>
            <w:gridSpan w:val="4"/>
          </w:tcPr>
          <w:p w14:paraId="017F9CDC"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b/>
                <w:bCs/>
                <w:color w:val="000000"/>
                <w:sz w:val="20"/>
                <w:szCs w:val="20"/>
                <w:lang w:eastAsia="ru-RU" w:bidi="ru-RU"/>
              </w:rPr>
              <w:t>Водоснабжение</w:t>
            </w:r>
          </w:p>
        </w:tc>
      </w:tr>
      <w:tr w:rsidR="00C213DE" w:rsidRPr="004E00E9" w14:paraId="5390FFB2" w14:textId="77777777" w:rsidTr="000228D1">
        <w:trPr>
          <w:trHeight w:val="20"/>
        </w:trPr>
        <w:tc>
          <w:tcPr>
            <w:tcW w:w="311" w:type="pct"/>
            <w:vMerge w:val="restart"/>
          </w:tcPr>
          <w:p w14:paraId="0A5B8B4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6.1.1</w:t>
            </w:r>
          </w:p>
        </w:tc>
        <w:tc>
          <w:tcPr>
            <w:tcW w:w="1904" w:type="pct"/>
          </w:tcPr>
          <w:p w14:paraId="74FA069A"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Водопотребление</w:t>
            </w:r>
          </w:p>
        </w:tc>
        <w:tc>
          <w:tcPr>
            <w:tcW w:w="929" w:type="pct"/>
          </w:tcPr>
          <w:p w14:paraId="36DC3D2A"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3A235631"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w:t>
            </w:r>
          </w:p>
        </w:tc>
        <w:tc>
          <w:tcPr>
            <w:tcW w:w="926" w:type="pct"/>
          </w:tcPr>
          <w:p w14:paraId="78AE58C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1,081</w:t>
            </w:r>
          </w:p>
        </w:tc>
      </w:tr>
      <w:tr w:rsidR="00C213DE" w:rsidRPr="004E00E9" w14:paraId="04CE41F0" w14:textId="77777777" w:rsidTr="000228D1">
        <w:trPr>
          <w:trHeight w:val="20"/>
        </w:trPr>
        <w:tc>
          <w:tcPr>
            <w:tcW w:w="311" w:type="pct"/>
            <w:vMerge/>
          </w:tcPr>
          <w:p w14:paraId="7CAE200F"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4689" w:type="pct"/>
            <w:gridSpan w:val="4"/>
          </w:tcPr>
          <w:p w14:paraId="3F10DBD5"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в том числе:</w:t>
            </w:r>
          </w:p>
        </w:tc>
      </w:tr>
      <w:tr w:rsidR="00C213DE" w:rsidRPr="004E00E9" w14:paraId="5D03EC3A" w14:textId="77777777" w:rsidTr="000228D1">
        <w:trPr>
          <w:trHeight w:val="20"/>
        </w:trPr>
        <w:tc>
          <w:tcPr>
            <w:tcW w:w="311" w:type="pct"/>
            <w:vMerge/>
          </w:tcPr>
          <w:p w14:paraId="77C45991"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42AD1785"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на хозяйственно-питьевые нужды</w:t>
            </w:r>
          </w:p>
        </w:tc>
        <w:tc>
          <w:tcPr>
            <w:tcW w:w="929" w:type="pct"/>
          </w:tcPr>
          <w:p w14:paraId="056C2F4C"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225F3241"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3917B19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0,865</w:t>
            </w:r>
          </w:p>
        </w:tc>
      </w:tr>
      <w:tr w:rsidR="00C213DE" w:rsidRPr="004E00E9" w14:paraId="029AA43A" w14:textId="77777777" w:rsidTr="000228D1">
        <w:trPr>
          <w:trHeight w:val="20"/>
        </w:trPr>
        <w:tc>
          <w:tcPr>
            <w:tcW w:w="311" w:type="pct"/>
            <w:vMerge/>
          </w:tcPr>
          <w:p w14:paraId="7A8A6421"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2A3037E2"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неучтенные расходы</w:t>
            </w:r>
          </w:p>
        </w:tc>
        <w:tc>
          <w:tcPr>
            <w:tcW w:w="929" w:type="pct"/>
          </w:tcPr>
          <w:p w14:paraId="16DC902D"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2693D53B"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10680BD5"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0,043</w:t>
            </w:r>
          </w:p>
        </w:tc>
      </w:tr>
      <w:tr w:rsidR="00C213DE" w:rsidRPr="004E00E9" w14:paraId="4A42E6F7" w14:textId="77777777" w:rsidTr="000228D1">
        <w:trPr>
          <w:trHeight w:val="20"/>
        </w:trPr>
        <w:tc>
          <w:tcPr>
            <w:tcW w:w="311" w:type="pct"/>
            <w:vMerge/>
          </w:tcPr>
          <w:p w14:paraId="019B013E"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328B5588"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на производственные нужды</w:t>
            </w:r>
          </w:p>
        </w:tc>
        <w:tc>
          <w:tcPr>
            <w:tcW w:w="929" w:type="pct"/>
          </w:tcPr>
          <w:p w14:paraId="265D211D"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5DCC0CA5"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780DF37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0,130</w:t>
            </w:r>
          </w:p>
        </w:tc>
      </w:tr>
      <w:tr w:rsidR="00C213DE" w:rsidRPr="004E00E9" w14:paraId="7DF26664" w14:textId="77777777" w:rsidTr="000228D1">
        <w:trPr>
          <w:trHeight w:val="20"/>
        </w:trPr>
        <w:tc>
          <w:tcPr>
            <w:tcW w:w="311" w:type="pct"/>
            <w:vMerge/>
          </w:tcPr>
          <w:p w14:paraId="03A36295"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2E09A13B"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полив</w:t>
            </w:r>
          </w:p>
        </w:tc>
        <w:tc>
          <w:tcPr>
            <w:tcW w:w="929" w:type="pct"/>
          </w:tcPr>
          <w:p w14:paraId="427B29A1"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09F8CD20"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28E1EA9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0,043</w:t>
            </w:r>
          </w:p>
        </w:tc>
      </w:tr>
      <w:tr w:rsidR="00C213DE" w:rsidRPr="004E00E9" w14:paraId="66A4CEE6" w14:textId="77777777" w:rsidTr="000228D1">
        <w:trPr>
          <w:trHeight w:val="20"/>
        </w:trPr>
        <w:tc>
          <w:tcPr>
            <w:tcW w:w="311" w:type="pct"/>
          </w:tcPr>
          <w:p w14:paraId="574F16F8"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6.1.2</w:t>
            </w:r>
          </w:p>
        </w:tc>
        <w:tc>
          <w:tcPr>
            <w:tcW w:w="1904" w:type="pct"/>
          </w:tcPr>
          <w:p w14:paraId="1030FFB0" w14:textId="77777777" w:rsidR="00C213DE" w:rsidRPr="004E00E9" w:rsidRDefault="00C213DE" w:rsidP="004E00E9">
            <w:pPr>
              <w:widowControl w:val="0"/>
              <w:autoSpaceDE w:val="0"/>
              <w:autoSpaceDN w:val="0"/>
              <w:adjustRightInd w:val="0"/>
              <w:spacing w:line="240" w:lineRule="auto"/>
              <w:jc w:val="left"/>
              <w:rPr>
                <w:rFonts w:eastAsia="Tahoma"/>
                <w:color w:val="000000"/>
                <w:sz w:val="20"/>
                <w:szCs w:val="20"/>
                <w:lang w:eastAsia="ru-RU" w:bidi="ru-RU"/>
              </w:rPr>
            </w:pPr>
            <w:r w:rsidRPr="004E00E9">
              <w:rPr>
                <w:rFonts w:eastAsia="Tahoma"/>
                <w:color w:val="000000"/>
                <w:sz w:val="20"/>
                <w:szCs w:val="20"/>
                <w:lang w:eastAsia="ru-RU" w:bidi="ru-RU"/>
              </w:rPr>
              <w:t>Протяженность сетей водоснабжения</w:t>
            </w:r>
          </w:p>
        </w:tc>
        <w:tc>
          <w:tcPr>
            <w:tcW w:w="929" w:type="pct"/>
          </w:tcPr>
          <w:p w14:paraId="42CDC360"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км</w:t>
            </w:r>
          </w:p>
        </w:tc>
        <w:tc>
          <w:tcPr>
            <w:tcW w:w="930" w:type="pct"/>
          </w:tcPr>
          <w:p w14:paraId="6ACD1BCE"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color w:val="000000"/>
                <w:sz w:val="20"/>
                <w:szCs w:val="20"/>
              </w:rPr>
              <w:t>39,10</w:t>
            </w:r>
          </w:p>
        </w:tc>
        <w:tc>
          <w:tcPr>
            <w:tcW w:w="926" w:type="pct"/>
          </w:tcPr>
          <w:p w14:paraId="59B0972F"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color w:val="000000"/>
                <w:sz w:val="20"/>
                <w:szCs w:val="20"/>
              </w:rPr>
              <w:t>40,39</w:t>
            </w:r>
          </w:p>
        </w:tc>
      </w:tr>
      <w:tr w:rsidR="00C213DE" w:rsidRPr="004E00E9" w14:paraId="46D073B9" w14:textId="77777777" w:rsidTr="000228D1">
        <w:trPr>
          <w:trHeight w:val="20"/>
        </w:trPr>
        <w:tc>
          <w:tcPr>
            <w:tcW w:w="311" w:type="pct"/>
          </w:tcPr>
          <w:p w14:paraId="5BA22BD0"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6.2</w:t>
            </w:r>
          </w:p>
        </w:tc>
        <w:tc>
          <w:tcPr>
            <w:tcW w:w="4689" w:type="pct"/>
            <w:gridSpan w:val="4"/>
          </w:tcPr>
          <w:p w14:paraId="7777B7BB"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b/>
                <w:bCs/>
                <w:color w:val="000000"/>
                <w:sz w:val="20"/>
                <w:szCs w:val="20"/>
                <w:lang w:eastAsia="ru-RU" w:bidi="ru-RU"/>
              </w:rPr>
              <w:t>Водоотведение</w:t>
            </w:r>
          </w:p>
        </w:tc>
      </w:tr>
      <w:tr w:rsidR="00C213DE" w:rsidRPr="004E00E9" w14:paraId="6AC8B903" w14:textId="77777777" w:rsidTr="000228D1">
        <w:trPr>
          <w:trHeight w:val="20"/>
        </w:trPr>
        <w:tc>
          <w:tcPr>
            <w:tcW w:w="311" w:type="pct"/>
            <w:vMerge w:val="restart"/>
          </w:tcPr>
          <w:p w14:paraId="45F4648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6.2.1</w:t>
            </w:r>
          </w:p>
        </w:tc>
        <w:tc>
          <w:tcPr>
            <w:tcW w:w="1904" w:type="pct"/>
          </w:tcPr>
          <w:p w14:paraId="4BC1BDED"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Общее поступление сточных вод</w:t>
            </w:r>
          </w:p>
        </w:tc>
        <w:tc>
          <w:tcPr>
            <w:tcW w:w="929" w:type="pct"/>
          </w:tcPr>
          <w:p w14:paraId="62A004FD"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2FEC3A39"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14826E2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0,977</w:t>
            </w:r>
          </w:p>
        </w:tc>
      </w:tr>
      <w:tr w:rsidR="00C213DE" w:rsidRPr="004E00E9" w14:paraId="2DAE118A" w14:textId="77777777" w:rsidTr="000228D1">
        <w:trPr>
          <w:trHeight w:val="20"/>
        </w:trPr>
        <w:tc>
          <w:tcPr>
            <w:tcW w:w="311" w:type="pct"/>
            <w:vMerge/>
          </w:tcPr>
          <w:p w14:paraId="316EA90B"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4689" w:type="pct"/>
            <w:gridSpan w:val="4"/>
          </w:tcPr>
          <w:p w14:paraId="7D57D5B2"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в том числе:</w:t>
            </w:r>
          </w:p>
        </w:tc>
      </w:tr>
      <w:tr w:rsidR="00C213DE" w:rsidRPr="004E00E9" w14:paraId="26ABF463" w14:textId="77777777" w:rsidTr="000228D1">
        <w:trPr>
          <w:trHeight w:val="20"/>
        </w:trPr>
        <w:tc>
          <w:tcPr>
            <w:tcW w:w="311" w:type="pct"/>
            <w:vMerge/>
          </w:tcPr>
          <w:p w14:paraId="09E3A8FD"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7DD69AD1"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хозяйственно-бытовые сточные воды</w:t>
            </w:r>
          </w:p>
        </w:tc>
        <w:tc>
          <w:tcPr>
            <w:tcW w:w="929" w:type="pct"/>
          </w:tcPr>
          <w:p w14:paraId="2CFE4AE0"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328B2C19"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202781D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0,865</w:t>
            </w:r>
          </w:p>
        </w:tc>
      </w:tr>
      <w:tr w:rsidR="00C213DE" w:rsidRPr="004E00E9" w14:paraId="3186F960" w14:textId="77777777" w:rsidTr="000228D1">
        <w:trPr>
          <w:trHeight w:val="20"/>
        </w:trPr>
        <w:tc>
          <w:tcPr>
            <w:tcW w:w="311" w:type="pct"/>
            <w:vMerge/>
          </w:tcPr>
          <w:p w14:paraId="2DCB3C0E"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68CBA080"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неучтенные</w:t>
            </w:r>
          </w:p>
        </w:tc>
        <w:tc>
          <w:tcPr>
            <w:tcW w:w="929" w:type="pct"/>
          </w:tcPr>
          <w:p w14:paraId="66D95046"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39E97E59"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4DA0EBE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0,043</w:t>
            </w:r>
          </w:p>
        </w:tc>
      </w:tr>
      <w:tr w:rsidR="00C213DE" w:rsidRPr="004E00E9" w14:paraId="5AB8688C" w14:textId="77777777" w:rsidTr="000228D1">
        <w:trPr>
          <w:trHeight w:val="20"/>
        </w:trPr>
        <w:tc>
          <w:tcPr>
            <w:tcW w:w="311" w:type="pct"/>
            <w:vMerge/>
          </w:tcPr>
          <w:p w14:paraId="2219A667"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p>
        </w:tc>
        <w:tc>
          <w:tcPr>
            <w:tcW w:w="1904" w:type="pct"/>
          </w:tcPr>
          <w:p w14:paraId="4D117EAE"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color w:val="000000"/>
                <w:sz w:val="20"/>
                <w:szCs w:val="20"/>
                <w:lang w:eastAsia="ru-RU" w:bidi="ru-RU"/>
              </w:rPr>
              <w:t>производственные сточные воды</w:t>
            </w:r>
          </w:p>
        </w:tc>
        <w:tc>
          <w:tcPr>
            <w:tcW w:w="929" w:type="pct"/>
          </w:tcPr>
          <w:p w14:paraId="3335BB12"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 в сут</w:t>
            </w:r>
          </w:p>
        </w:tc>
        <w:tc>
          <w:tcPr>
            <w:tcW w:w="930" w:type="pct"/>
          </w:tcPr>
          <w:p w14:paraId="2F565D8F"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w:t>
            </w:r>
          </w:p>
        </w:tc>
        <w:tc>
          <w:tcPr>
            <w:tcW w:w="926" w:type="pct"/>
          </w:tcPr>
          <w:p w14:paraId="1F4FFD6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color w:val="000000" w:themeColor="text1"/>
                <w:sz w:val="20"/>
                <w:szCs w:val="20"/>
              </w:rPr>
              <w:t>0,069</w:t>
            </w:r>
          </w:p>
        </w:tc>
      </w:tr>
      <w:tr w:rsidR="00C213DE" w:rsidRPr="004E00E9" w14:paraId="6066AAFC" w14:textId="77777777" w:rsidTr="000228D1">
        <w:trPr>
          <w:trHeight w:val="20"/>
        </w:trPr>
        <w:tc>
          <w:tcPr>
            <w:tcW w:w="311" w:type="pct"/>
          </w:tcPr>
          <w:p w14:paraId="6F8FBBCB"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6.2.2</w:t>
            </w:r>
          </w:p>
        </w:tc>
        <w:tc>
          <w:tcPr>
            <w:tcW w:w="1904" w:type="pct"/>
          </w:tcPr>
          <w:p w14:paraId="78243B07" w14:textId="77777777" w:rsidR="00C213DE" w:rsidRPr="004E00E9" w:rsidRDefault="00C213DE" w:rsidP="004E00E9">
            <w:pPr>
              <w:widowControl w:val="0"/>
              <w:autoSpaceDE w:val="0"/>
              <w:autoSpaceDN w:val="0"/>
              <w:adjustRightInd w:val="0"/>
              <w:spacing w:line="240" w:lineRule="auto"/>
              <w:jc w:val="left"/>
              <w:rPr>
                <w:rFonts w:eastAsia="Tahoma"/>
                <w:color w:val="000000"/>
                <w:sz w:val="20"/>
                <w:szCs w:val="20"/>
                <w:lang w:eastAsia="ru-RU" w:bidi="ru-RU"/>
              </w:rPr>
            </w:pPr>
            <w:r w:rsidRPr="004E00E9">
              <w:rPr>
                <w:rFonts w:eastAsia="Tahoma"/>
                <w:color w:val="000000"/>
                <w:sz w:val="20"/>
                <w:szCs w:val="20"/>
                <w:lang w:eastAsia="ru-RU" w:bidi="ru-RU"/>
              </w:rPr>
              <w:t>Протяженность сетей канализации</w:t>
            </w:r>
          </w:p>
        </w:tc>
        <w:tc>
          <w:tcPr>
            <w:tcW w:w="929" w:type="pct"/>
          </w:tcPr>
          <w:p w14:paraId="20F9651F"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км</w:t>
            </w:r>
          </w:p>
        </w:tc>
        <w:tc>
          <w:tcPr>
            <w:tcW w:w="930" w:type="pct"/>
          </w:tcPr>
          <w:p w14:paraId="1AA90731"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color w:val="000000"/>
                <w:sz w:val="20"/>
                <w:szCs w:val="20"/>
              </w:rPr>
              <w:t>2,6</w:t>
            </w:r>
          </w:p>
        </w:tc>
        <w:tc>
          <w:tcPr>
            <w:tcW w:w="926" w:type="pct"/>
          </w:tcPr>
          <w:p w14:paraId="6185ADBA"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color w:val="000000"/>
                <w:sz w:val="20"/>
                <w:szCs w:val="20"/>
              </w:rPr>
              <w:t>3,91</w:t>
            </w:r>
          </w:p>
        </w:tc>
      </w:tr>
      <w:tr w:rsidR="00C213DE" w:rsidRPr="004E00E9" w14:paraId="5BEFD74F" w14:textId="77777777" w:rsidTr="000228D1">
        <w:trPr>
          <w:trHeight w:val="20"/>
        </w:trPr>
        <w:tc>
          <w:tcPr>
            <w:tcW w:w="311" w:type="pct"/>
          </w:tcPr>
          <w:p w14:paraId="5DBA6D65"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color w:val="000000"/>
                <w:sz w:val="20"/>
                <w:szCs w:val="20"/>
                <w:lang w:eastAsia="ru-RU" w:bidi="ru-RU"/>
              </w:rPr>
              <w:t>6.2.3</w:t>
            </w:r>
          </w:p>
        </w:tc>
        <w:tc>
          <w:tcPr>
            <w:tcW w:w="1904" w:type="pct"/>
          </w:tcPr>
          <w:p w14:paraId="5403B274" w14:textId="77777777" w:rsidR="00C213DE" w:rsidRPr="004E00E9" w:rsidRDefault="00C213DE" w:rsidP="004E00E9">
            <w:pPr>
              <w:widowControl w:val="0"/>
              <w:autoSpaceDE w:val="0"/>
              <w:autoSpaceDN w:val="0"/>
              <w:adjustRightInd w:val="0"/>
              <w:spacing w:line="240" w:lineRule="auto"/>
              <w:jc w:val="left"/>
              <w:rPr>
                <w:rFonts w:eastAsia="Tahoma"/>
                <w:color w:val="000000"/>
                <w:sz w:val="20"/>
                <w:szCs w:val="20"/>
                <w:lang w:eastAsia="ru-RU" w:bidi="ru-RU"/>
              </w:rPr>
            </w:pPr>
            <w:r w:rsidRPr="004E00E9">
              <w:rPr>
                <w:rFonts w:eastAsia="Tahoma"/>
                <w:color w:val="000000"/>
                <w:sz w:val="20"/>
                <w:szCs w:val="20"/>
                <w:lang w:eastAsia="ru-RU" w:bidi="ru-RU"/>
              </w:rPr>
              <w:t>Протяженность сетей дождевой канализации</w:t>
            </w:r>
          </w:p>
        </w:tc>
        <w:tc>
          <w:tcPr>
            <w:tcW w:w="929" w:type="pct"/>
          </w:tcPr>
          <w:p w14:paraId="2CE1E229"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км</w:t>
            </w:r>
          </w:p>
        </w:tc>
        <w:tc>
          <w:tcPr>
            <w:tcW w:w="930" w:type="pct"/>
          </w:tcPr>
          <w:p w14:paraId="70AE0673"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w:t>
            </w:r>
          </w:p>
        </w:tc>
        <w:tc>
          <w:tcPr>
            <w:tcW w:w="926" w:type="pct"/>
          </w:tcPr>
          <w:p w14:paraId="5F3A5586"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color w:val="000000"/>
                <w:sz w:val="20"/>
                <w:szCs w:val="20"/>
              </w:rPr>
              <w:t>7,53</w:t>
            </w:r>
          </w:p>
        </w:tc>
      </w:tr>
      <w:tr w:rsidR="00C213DE" w:rsidRPr="004E00E9" w14:paraId="199BC64A" w14:textId="77777777" w:rsidTr="000228D1">
        <w:trPr>
          <w:trHeight w:val="20"/>
        </w:trPr>
        <w:tc>
          <w:tcPr>
            <w:tcW w:w="311" w:type="pct"/>
          </w:tcPr>
          <w:p w14:paraId="1B23E58A"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6.3</w:t>
            </w:r>
          </w:p>
        </w:tc>
        <w:tc>
          <w:tcPr>
            <w:tcW w:w="4689" w:type="pct"/>
            <w:gridSpan w:val="4"/>
          </w:tcPr>
          <w:p w14:paraId="4B29B1EE"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Энергоснабжение</w:t>
            </w:r>
          </w:p>
        </w:tc>
      </w:tr>
      <w:tr w:rsidR="00C213DE" w:rsidRPr="004E00E9" w14:paraId="322FB223" w14:textId="77777777" w:rsidTr="000228D1">
        <w:trPr>
          <w:trHeight w:val="20"/>
        </w:trPr>
        <w:tc>
          <w:tcPr>
            <w:tcW w:w="311" w:type="pct"/>
            <w:vMerge w:val="restart"/>
          </w:tcPr>
          <w:p w14:paraId="0812BBA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6.3.1</w:t>
            </w:r>
          </w:p>
        </w:tc>
        <w:tc>
          <w:tcPr>
            <w:tcW w:w="1904" w:type="pct"/>
          </w:tcPr>
          <w:p w14:paraId="51B5ED67"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Электропотребление, всего</w:t>
            </w:r>
          </w:p>
        </w:tc>
        <w:tc>
          <w:tcPr>
            <w:tcW w:w="929" w:type="pct"/>
          </w:tcPr>
          <w:p w14:paraId="4B616C4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млн. кВт*ч/год</w:t>
            </w:r>
          </w:p>
        </w:tc>
        <w:tc>
          <w:tcPr>
            <w:tcW w:w="930" w:type="pct"/>
          </w:tcPr>
          <w:p w14:paraId="73847E5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3CEEDA0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19,1</w:t>
            </w:r>
          </w:p>
        </w:tc>
      </w:tr>
      <w:tr w:rsidR="00C213DE" w:rsidRPr="004E00E9" w14:paraId="3C9E25AB" w14:textId="77777777" w:rsidTr="000228D1">
        <w:trPr>
          <w:trHeight w:val="20"/>
        </w:trPr>
        <w:tc>
          <w:tcPr>
            <w:tcW w:w="311" w:type="pct"/>
            <w:vMerge/>
          </w:tcPr>
          <w:p w14:paraId="6AD1AFE5"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9" w:type="pct"/>
            <w:gridSpan w:val="4"/>
          </w:tcPr>
          <w:p w14:paraId="0955D377"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в том числе:</w:t>
            </w:r>
          </w:p>
        </w:tc>
      </w:tr>
      <w:tr w:rsidR="00C213DE" w:rsidRPr="004E00E9" w14:paraId="36352C3A" w14:textId="77777777" w:rsidTr="000228D1">
        <w:trPr>
          <w:trHeight w:val="20"/>
        </w:trPr>
        <w:tc>
          <w:tcPr>
            <w:tcW w:w="311" w:type="pct"/>
            <w:vMerge/>
          </w:tcPr>
          <w:p w14:paraId="1A17D5C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1F7035A4"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промышленные предприятия</w:t>
            </w:r>
          </w:p>
        </w:tc>
        <w:tc>
          <w:tcPr>
            <w:tcW w:w="929" w:type="pct"/>
          </w:tcPr>
          <w:p w14:paraId="2EC696F7"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млн. кВт*ч/год</w:t>
            </w:r>
          </w:p>
        </w:tc>
        <w:tc>
          <w:tcPr>
            <w:tcW w:w="930" w:type="pct"/>
          </w:tcPr>
          <w:p w14:paraId="139A5906"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2356061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46CD061E" w14:textId="77777777" w:rsidTr="000228D1">
        <w:trPr>
          <w:trHeight w:val="20"/>
        </w:trPr>
        <w:tc>
          <w:tcPr>
            <w:tcW w:w="311" w:type="pct"/>
            <w:vMerge/>
          </w:tcPr>
          <w:p w14:paraId="30EE6E8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46143459"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сельскохозяйственные предприятия</w:t>
            </w:r>
          </w:p>
        </w:tc>
        <w:tc>
          <w:tcPr>
            <w:tcW w:w="929" w:type="pct"/>
          </w:tcPr>
          <w:p w14:paraId="1029105A"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млн. кВт*ч/год</w:t>
            </w:r>
          </w:p>
        </w:tc>
        <w:tc>
          <w:tcPr>
            <w:tcW w:w="930" w:type="pct"/>
          </w:tcPr>
          <w:p w14:paraId="1265144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4AC6C6F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78CE65B1" w14:textId="77777777" w:rsidTr="000228D1">
        <w:trPr>
          <w:trHeight w:val="20"/>
        </w:trPr>
        <w:tc>
          <w:tcPr>
            <w:tcW w:w="311" w:type="pct"/>
            <w:vMerge/>
          </w:tcPr>
          <w:p w14:paraId="427092CD"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73BC9D82"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жилой сектор</w:t>
            </w:r>
          </w:p>
        </w:tc>
        <w:tc>
          <w:tcPr>
            <w:tcW w:w="929" w:type="pct"/>
          </w:tcPr>
          <w:p w14:paraId="25F378A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млн. кВт*ч/год</w:t>
            </w:r>
          </w:p>
        </w:tc>
        <w:tc>
          <w:tcPr>
            <w:tcW w:w="930" w:type="pct"/>
          </w:tcPr>
          <w:p w14:paraId="0868F617"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3DB58C26"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5D5B871F" w14:textId="77777777" w:rsidTr="000228D1">
        <w:trPr>
          <w:trHeight w:val="20"/>
        </w:trPr>
        <w:tc>
          <w:tcPr>
            <w:tcW w:w="311" w:type="pct"/>
            <w:vMerge w:val="restart"/>
          </w:tcPr>
          <w:p w14:paraId="212039FA"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6.3.2</w:t>
            </w:r>
          </w:p>
        </w:tc>
        <w:tc>
          <w:tcPr>
            <w:tcW w:w="1904" w:type="pct"/>
          </w:tcPr>
          <w:p w14:paraId="6C5CFD44"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Протяженность сетей всего</w:t>
            </w:r>
          </w:p>
        </w:tc>
        <w:tc>
          <w:tcPr>
            <w:tcW w:w="929" w:type="pct"/>
          </w:tcPr>
          <w:p w14:paraId="466D048D"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км</w:t>
            </w:r>
          </w:p>
        </w:tc>
        <w:tc>
          <w:tcPr>
            <w:tcW w:w="930" w:type="pct"/>
          </w:tcPr>
          <w:p w14:paraId="5F546FF6"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sz w:val="20"/>
                <w:szCs w:val="20"/>
                <w:lang w:eastAsia="ru-RU" w:bidi="ru-RU"/>
              </w:rPr>
              <w:t>33,57</w:t>
            </w:r>
          </w:p>
        </w:tc>
        <w:tc>
          <w:tcPr>
            <w:tcW w:w="926" w:type="pct"/>
          </w:tcPr>
          <w:p w14:paraId="455808EF"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sz w:val="20"/>
                <w:szCs w:val="20"/>
                <w:lang w:eastAsia="ru-RU" w:bidi="ru-RU"/>
              </w:rPr>
              <w:t>33,57</w:t>
            </w:r>
          </w:p>
        </w:tc>
      </w:tr>
      <w:tr w:rsidR="00C213DE" w:rsidRPr="004E00E9" w14:paraId="11C1A9B3" w14:textId="77777777" w:rsidTr="000228D1">
        <w:trPr>
          <w:trHeight w:val="20"/>
        </w:trPr>
        <w:tc>
          <w:tcPr>
            <w:tcW w:w="311" w:type="pct"/>
            <w:vMerge/>
          </w:tcPr>
          <w:p w14:paraId="1B5BA95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9" w:type="pct"/>
            <w:gridSpan w:val="4"/>
          </w:tcPr>
          <w:p w14:paraId="267C8331"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в том числе:</w:t>
            </w:r>
          </w:p>
        </w:tc>
      </w:tr>
      <w:tr w:rsidR="00C213DE" w:rsidRPr="004E00E9" w14:paraId="377EE079" w14:textId="77777777" w:rsidTr="000228D1">
        <w:trPr>
          <w:trHeight w:val="20"/>
        </w:trPr>
        <w:tc>
          <w:tcPr>
            <w:tcW w:w="311" w:type="pct"/>
            <w:vMerge/>
          </w:tcPr>
          <w:p w14:paraId="4D97E2A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56DF54CB"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35 кВ</w:t>
            </w:r>
          </w:p>
        </w:tc>
        <w:tc>
          <w:tcPr>
            <w:tcW w:w="929" w:type="pct"/>
          </w:tcPr>
          <w:p w14:paraId="50C4E30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км</w:t>
            </w:r>
          </w:p>
        </w:tc>
        <w:tc>
          <w:tcPr>
            <w:tcW w:w="930" w:type="pct"/>
          </w:tcPr>
          <w:p w14:paraId="2C47A53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6,04</w:t>
            </w:r>
          </w:p>
        </w:tc>
        <w:tc>
          <w:tcPr>
            <w:tcW w:w="926" w:type="pct"/>
          </w:tcPr>
          <w:p w14:paraId="5399347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6,04</w:t>
            </w:r>
          </w:p>
        </w:tc>
      </w:tr>
      <w:tr w:rsidR="00C213DE" w:rsidRPr="004E00E9" w14:paraId="55C3648E" w14:textId="77777777" w:rsidTr="000228D1">
        <w:trPr>
          <w:trHeight w:val="20"/>
        </w:trPr>
        <w:tc>
          <w:tcPr>
            <w:tcW w:w="311" w:type="pct"/>
            <w:vMerge/>
          </w:tcPr>
          <w:p w14:paraId="1976459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6959990F"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10 (6) кВ</w:t>
            </w:r>
          </w:p>
        </w:tc>
        <w:tc>
          <w:tcPr>
            <w:tcW w:w="929" w:type="pct"/>
          </w:tcPr>
          <w:p w14:paraId="2D51CC6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км</w:t>
            </w:r>
          </w:p>
        </w:tc>
        <w:tc>
          <w:tcPr>
            <w:tcW w:w="930" w:type="pct"/>
          </w:tcPr>
          <w:p w14:paraId="361BAA9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27,53</w:t>
            </w:r>
          </w:p>
        </w:tc>
        <w:tc>
          <w:tcPr>
            <w:tcW w:w="926" w:type="pct"/>
          </w:tcPr>
          <w:p w14:paraId="5E6B4F05"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27,53</w:t>
            </w:r>
          </w:p>
        </w:tc>
      </w:tr>
      <w:tr w:rsidR="00C213DE" w:rsidRPr="004E00E9" w14:paraId="4C5175EC" w14:textId="77777777" w:rsidTr="000228D1">
        <w:trPr>
          <w:trHeight w:val="20"/>
        </w:trPr>
        <w:tc>
          <w:tcPr>
            <w:tcW w:w="311" w:type="pct"/>
            <w:vMerge w:val="restart"/>
          </w:tcPr>
          <w:p w14:paraId="43F5917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6.3.3</w:t>
            </w:r>
          </w:p>
        </w:tc>
        <w:tc>
          <w:tcPr>
            <w:tcW w:w="1904" w:type="pct"/>
          </w:tcPr>
          <w:p w14:paraId="3ED9B7E7"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Количество ПС на территории</w:t>
            </w:r>
          </w:p>
        </w:tc>
        <w:tc>
          <w:tcPr>
            <w:tcW w:w="929" w:type="pct"/>
          </w:tcPr>
          <w:p w14:paraId="4170EB9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2409DA9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2912ABB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641A4E83" w14:textId="77777777" w:rsidTr="000228D1">
        <w:trPr>
          <w:trHeight w:val="20"/>
        </w:trPr>
        <w:tc>
          <w:tcPr>
            <w:tcW w:w="311" w:type="pct"/>
            <w:vMerge/>
          </w:tcPr>
          <w:p w14:paraId="6C25C9A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9" w:type="pct"/>
            <w:gridSpan w:val="4"/>
          </w:tcPr>
          <w:p w14:paraId="00B61398"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в том числе:</w:t>
            </w:r>
          </w:p>
        </w:tc>
      </w:tr>
      <w:tr w:rsidR="00C213DE" w:rsidRPr="004E00E9" w14:paraId="5EB2AAD2" w14:textId="77777777" w:rsidTr="000228D1">
        <w:trPr>
          <w:trHeight w:val="20"/>
        </w:trPr>
        <w:tc>
          <w:tcPr>
            <w:tcW w:w="311" w:type="pct"/>
            <w:vMerge/>
          </w:tcPr>
          <w:p w14:paraId="6042DC7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000FD317"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220 кВ</w:t>
            </w:r>
          </w:p>
        </w:tc>
        <w:tc>
          <w:tcPr>
            <w:tcW w:w="929" w:type="pct"/>
          </w:tcPr>
          <w:p w14:paraId="7A21CC6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7DAA99D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14DC338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53570FD5" w14:textId="77777777" w:rsidTr="000228D1">
        <w:trPr>
          <w:trHeight w:val="20"/>
        </w:trPr>
        <w:tc>
          <w:tcPr>
            <w:tcW w:w="311" w:type="pct"/>
            <w:vMerge/>
          </w:tcPr>
          <w:p w14:paraId="07502B2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29937FF5"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110 кВ</w:t>
            </w:r>
          </w:p>
        </w:tc>
        <w:tc>
          <w:tcPr>
            <w:tcW w:w="929" w:type="pct"/>
          </w:tcPr>
          <w:p w14:paraId="1AA0B43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222E967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70504AE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4957A66E" w14:textId="77777777" w:rsidTr="000228D1">
        <w:trPr>
          <w:trHeight w:val="20"/>
        </w:trPr>
        <w:tc>
          <w:tcPr>
            <w:tcW w:w="311" w:type="pct"/>
            <w:vMerge/>
          </w:tcPr>
          <w:p w14:paraId="4E073EF6"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07074261"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35 кВ</w:t>
            </w:r>
          </w:p>
        </w:tc>
        <w:tc>
          <w:tcPr>
            <w:tcW w:w="929" w:type="pct"/>
          </w:tcPr>
          <w:p w14:paraId="3C8A430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1F3946F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736373A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574CFBC2" w14:textId="77777777" w:rsidTr="000228D1">
        <w:trPr>
          <w:trHeight w:val="20"/>
        </w:trPr>
        <w:tc>
          <w:tcPr>
            <w:tcW w:w="311" w:type="pct"/>
          </w:tcPr>
          <w:p w14:paraId="4298939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val="en-US" w:eastAsia="ru-RU" w:bidi="ru-RU"/>
              </w:rPr>
              <w:t>6</w:t>
            </w:r>
            <w:r w:rsidRPr="004E00E9">
              <w:rPr>
                <w:rFonts w:eastAsia="Tahoma"/>
                <w:color w:val="000000" w:themeColor="text1"/>
                <w:sz w:val="20"/>
                <w:szCs w:val="20"/>
                <w:lang w:eastAsia="ru-RU" w:bidi="ru-RU"/>
              </w:rPr>
              <w:t>.3.4</w:t>
            </w:r>
          </w:p>
        </w:tc>
        <w:tc>
          <w:tcPr>
            <w:tcW w:w="1904" w:type="pct"/>
          </w:tcPr>
          <w:p w14:paraId="7263DD13"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Количество ДЭС на территории</w:t>
            </w:r>
          </w:p>
        </w:tc>
        <w:tc>
          <w:tcPr>
            <w:tcW w:w="929" w:type="pct"/>
          </w:tcPr>
          <w:p w14:paraId="7C25297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38B3EAE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6946AC4D"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0479DD2D" w14:textId="77777777" w:rsidTr="000228D1">
        <w:trPr>
          <w:trHeight w:val="20"/>
        </w:trPr>
        <w:tc>
          <w:tcPr>
            <w:tcW w:w="311" w:type="pct"/>
          </w:tcPr>
          <w:p w14:paraId="3F632FF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6.3.5</w:t>
            </w:r>
          </w:p>
        </w:tc>
        <w:tc>
          <w:tcPr>
            <w:tcW w:w="1904" w:type="pct"/>
          </w:tcPr>
          <w:p w14:paraId="5B352067"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Количество ТП на территории</w:t>
            </w:r>
          </w:p>
        </w:tc>
        <w:tc>
          <w:tcPr>
            <w:tcW w:w="929" w:type="pct"/>
          </w:tcPr>
          <w:p w14:paraId="2028F64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5E7D8425"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43</w:t>
            </w:r>
          </w:p>
        </w:tc>
        <w:tc>
          <w:tcPr>
            <w:tcW w:w="926" w:type="pct"/>
          </w:tcPr>
          <w:p w14:paraId="104364A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43</w:t>
            </w:r>
          </w:p>
        </w:tc>
      </w:tr>
      <w:tr w:rsidR="00C213DE" w:rsidRPr="004E00E9" w14:paraId="7CBC0A90" w14:textId="77777777" w:rsidTr="000228D1">
        <w:trPr>
          <w:trHeight w:val="20"/>
        </w:trPr>
        <w:tc>
          <w:tcPr>
            <w:tcW w:w="311" w:type="pct"/>
          </w:tcPr>
          <w:p w14:paraId="5226ADC9"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6.4</w:t>
            </w:r>
          </w:p>
        </w:tc>
        <w:tc>
          <w:tcPr>
            <w:tcW w:w="4689" w:type="pct"/>
            <w:gridSpan w:val="4"/>
          </w:tcPr>
          <w:p w14:paraId="30E5D8D4"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Связь</w:t>
            </w:r>
          </w:p>
        </w:tc>
      </w:tr>
      <w:tr w:rsidR="00C213DE" w:rsidRPr="004E00E9" w14:paraId="4480C90A" w14:textId="77777777" w:rsidTr="0063094D">
        <w:trPr>
          <w:trHeight w:val="163"/>
        </w:trPr>
        <w:tc>
          <w:tcPr>
            <w:tcW w:w="311" w:type="pct"/>
            <w:vMerge w:val="restart"/>
          </w:tcPr>
          <w:p w14:paraId="54EE367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6.4.1</w:t>
            </w:r>
          </w:p>
        </w:tc>
        <w:tc>
          <w:tcPr>
            <w:tcW w:w="1904" w:type="pct"/>
          </w:tcPr>
          <w:p w14:paraId="51AB57E7"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Количество АТС</w:t>
            </w:r>
          </w:p>
        </w:tc>
        <w:tc>
          <w:tcPr>
            <w:tcW w:w="929" w:type="pct"/>
          </w:tcPr>
          <w:p w14:paraId="3558245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1177EFC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4135B58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01DD6121" w14:textId="77777777" w:rsidTr="000228D1">
        <w:trPr>
          <w:trHeight w:val="20"/>
        </w:trPr>
        <w:tc>
          <w:tcPr>
            <w:tcW w:w="311" w:type="pct"/>
            <w:vMerge/>
          </w:tcPr>
          <w:p w14:paraId="1BAD60C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6567359E"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sz w:val="20"/>
                <w:szCs w:val="20"/>
                <w:lang w:eastAsia="ru-RU" w:bidi="ru-RU"/>
              </w:rPr>
              <w:t>Количество объектов почтовой связи</w:t>
            </w:r>
          </w:p>
        </w:tc>
        <w:tc>
          <w:tcPr>
            <w:tcW w:w="929" w:type="pct"/>
          </w:tcPr>
          <w:p w14:paraId="4380E17D"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4257524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2</w:t>
            </w:r>
          </w:p>
        </w:tc>
        <w:tc>
          <w:tcPr>
            <w:tcW w:w="926" w:type="pct"/>
          </w:tcPr>
          <w:p w14:paraId="2AFB32E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2</w:t>
            </w:r>
          </w:p>
        </w:tc>
      </w:tr>
      <w:tr w:rsidR="00C213DE" w:rsidRPr="004E00E9" w14:paraId="211FACED" w14:textId="77777777" w:rsidTr="000228D1">
        <w:trPr>
          <w:trHeight w:val="20"/>
        </w:trPr>
        <w:tc>
          <w:tcPr>
            <w:tcW w:w="311" w:type="pct"/>
            <w:vMerge/>
          </w:tcPr>
          <w:p w14:paraId="24E3D6DA"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53B634F3"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sz w:val="20"/>
                <w:szCs w:val="20"/>
                <w:lang w:eastAsia="ru-RU" w:bidi="ru-RU"/>
              </w:rPr>
              <w:t>Количество вышек связи</w:t>
            </w:r>
          </w:p>
        </w:tc>
        <w:tc>
          <w:tcPr>
            <w:tcW w:w="929" w:type="pct"/>
          </w:tcPr>
          <w:p w14:paraId="101A314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единиц</w:t>
            </w:r>
          </w:p>
        </w:tc>
        <w:tc>
          <w:tcPr>
            <w:tcW w:w="930" w:type="pct"/>
          </w:tcPr>
          <w:p w14:paraId="57E088C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5BECA917"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273F2D53" w14:textId="77777777" w:rsidTr="000228D1">
        <w:trPr>
          <w:trHeight w:val="20"/>
        </w:trPr>
        <w:tc>
          <w:tcPr>
            <w:tcW w:w="311" w:type="pct"/>
            <w:vMerge/>
          </w:tcPr>
          <w:p w14:paraId="5739C435"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5E29035D"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themeColor="text1"/>
                <w:sz w:val="20"/>
                <w:szCs w:val="20"/>
                <w:lang w:eastAsia="ru-RU" w:bidi="ru-RU"/>
              </w:rPr>
              <w:t>Протяженность линий связи всего</w:t>
            </w:r>
          </w:p>
        </w:tc>
        <w:tc>
          <w:tcPr>
            <w:tcW w:w="929" w:type="pct"/>
          </w:tcPr>
          <w:p w14:paraId="6672E604"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км</w:t>
            </w:r>
          </w:p>
        </w:tc>
        <w:tc>
          <w:tcPr>
            <w:tcW w:w="930" w:type="pct"/>
          </w:tcPr>
          <w:p w14:paraId="60EF227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6,42</w:t>
            </w:r>
          </w:p>
        </w:tc>
        <w:tc>
          <w:tcPr>
            <w:tcW w:w="926" w:type="pct"/>
          </w:tcPr>
          <w:p w14:paraId="510AD2A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sz w:val="20"/>
                <w:szCs w:val="20"/>
                <w:lang w:eastAsia="ru-RU" w:bidi="ru-RU"/>
              </w:rPr>
              <w:t>6,42</w:t>
            </w:r>
          </w:p>
        </w:tc>
      </w:tr>
      <w:tr w:rsidR="00C213DE" w:rsidRPr="004E00E9" w14:paraId="548302FE" w14:textId="77777777" w:rsidTr="000228D1">
        <w:trPr>
          <w:trHeight w:val="20"/>
        </w:trPr>
        <w:tc>
          <w:tcPr>
            <w:tcW w:w="311" w:type="pct"/>
          </w:tcPr>
          <w:p w14:paraId="3DBAA3E4"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6.5</w:t>
            </w:r>
          </w:p>
        </w:tc>
        <w:tc>
          <w:tcPr>
            <w:tcW w:w="4689" w:type="pct"/>
            <w:gridSpan w:val="4"/>
          </w:tcPr>
          <w:p w14:paraId="3C2E3A65"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Теплоснабжение</w:t>
            </w:r>
          </w:p>
        </w:tc>
      </w:tr>
      <w:tr w:rsidR="00C213DE" w:rsidRPr="004E00E9" w14:paraId="4A9A5BBD" w14:textId="77777777" w:rsidTr="000228D1">
        <w:trPr>
          <w:trHeight w:val="20"/>
        </w:trPr>
        <w:tc>
          <w:tcPr>
            <w:tcW w:w="311" w:type="pct"/>
          </w:tcPr>
          <w:p w14:paraId="41169CF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6.5.1</w:t>
            </w:r>
          </w:p>
        </w:tc>
        <w:tc>
          <w:tcPr>
            <w:tcW w:w="1904" w:type="pct"/>
          </w:tcPr>
          <w:p w14:paraId="1B91AA7F"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bCs/>
                <w:color w:val="000000"/>
                <w:sz w:val="20"/>
                <w:szCs w:val="20"/>
                <w:lang w:eastAsia="ru-RU" w:bidi="ru-RU"/>
              </w:rPr>
              <w:t>Производительность источников теплоснабжения – всего</w:t>
            </w:r>
          </w:p>
        </w:tc>
        <w:tc>
          <w:tcPr>
            <w:tcW w:w="929" w:type="pct"/>
          </w:tcPr>
          <w:p w14:paraId="3E46850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Гкал/час</w:t>
            </w:r>
          </w:p>
        </w:tc>
        <w:tc>
          <w:tcPr>
            <w:tcW w:w="930" w:type="pct"/>
          </w:tcPr>
          <w:p w14:paraId="326A54E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imes New Roman" w:cs="Times New Roman"/>
                <w:bCs/>
                <w:color w:val="000000"/>
                <w:sz w:val="20"/>
                <w:szCs w:val="20"/>
              </w:rPr>
              <w:t>2,080</w:t>
            </w:r>
          </w:p>
        </w:tc>
        <w:tc>
          <w:tcPr>
            <w:tcW w:w="926" w:type="pct"/>
          </w:tcPr>
          <w:p w14:paraId="34480952"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imes New Roman" w:cs="Times New Roman"/>
                <w:bCs/>
                <w:color w:val="000000"/>
                <w:sz w:val="20"/>
                <w:szCs w:val="20"/>
              </w:rPr>
              <w:t>3,090</w:t>
            </w:r>
          </w:p>
        </w:tc>
      </w:tr>
      <w:tr w:rsidR="00C213DE" w:rsidRPr="004E00E9" w14:paraId="5FA0D545" w14:textId="77777777" w:rsidTr="000228D1">
        <w:trPr>
          <w:trHeight w:val="20"/>
        </w:trPr>
        <w:tc>
          <w:tcPr>
            <w:tcW w:w="311" w:type="pct"/>
            <w:vMerge w:val="restart"/>
          </w:tcPr>
          <w:p w14:paraId="1EBE506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6.5.2</w:t>
            </w:r>
          </w:p>
        </w:tc>
        <w:tc>
          <w:tcPr>
            <w:tcW w:w="1904" w:type="pct"/>
          </w:tcPr>
          <w:p w14:paraId="061F6B18" w14:textId="77777777" w:rsidR="00C213DE" w:rsidRPr="004E00E9" w:rsidRDefault="00C213DE" w:rsidP="004E00E9">
            <w:pPr>
              <w:widowControl w:val="0"/>
              <w:autoSpaceDE w:val="0"/>
              <w:autoSpaceDN w:val="0"/>
              <w:adjustRightInd w:val="0"/>
              <w:spacing w:line="240" w:lineRule="auto"/>
              <w:jc w:val="left"/>
              <w:rPr>
                <w:rFonts w:eastAsia="Tahoma"/>
                <w:bCs/>
                <w:color w:val="000000"/>
                <w:sz w:val="20"/>
                <w:szCs w:val="20"/>
                <w:lang w:eastAsia="ru-RU" w:bidi="ru-RU"/>
              </w:rPr>
            </w:pPr>
            <w:r w:rsidRPr="004E00E9">
              <w:rPr>
                <w:rFonts w:eastAsia="Tahoma"/>
                <w:bCs/>
                <w:color w:val="000000"/>
                <w:sz w:val="20"/>
                <w:szCs w:val="20"/>
                <w:lang w:eastAsia="ru-RU" w:bidi="ru-RU"/>
              </w:rPr>
              <w:t>Протяженность тепловых сетей</w:t>
            </w:r>
          </w:p>
        </w:tc>
        <w:tc>
          <w:tcPr>
            <w:tcW w:w="929" w:type="pct"/>
          </w:tcPr>
          <w:p w14:paraId="7E5C2BDE"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км</w:t>
            </w:r>
          </w:p>
        </w:tc>
        <w:tc>
          <w:tcPr>
            <w:tcW w:w="930" w:type="pct"/>
          </w:tcPr>
          <w:p w14:paraId="310BCDA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imes New Roman" w:cs="Times New Roman"/>
                <w:bCs/>
                <w:color w:val="000000"/>
                <w:sz w:val="20"/>
                <w:szCs w:val="20"/>
              </w:rPr>
              <w:t>2,200</w:t>
            </w:r>
          </w:p>
        </w:tc>
        <w:tc>
          <w:tcPr>
            <w:tcW w:w="926" w:type="pct"/>
          </w:tcPr>
          <w:p w14:paraId="2CDE1A3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imes New Roman" w:cs="Times New Roman"/>
                <w:bCs/>
                <w:color w:val="000000"/>
                <w:sz w:val="20"/>
                <w:szCs w:val="20"/>
              </w:rPr>
              <w:t>2,200</w:t>
            </w:r>
          </w:p>
        </w:tc>
      </w:tr>
      <w:tr w:rsidR="00C213DE" w:rsidRPr="004E00E9" w14:paraId="094178E4" w14:textId="77777777" w:rsidTr="000228D1">
        <w:trPr>
          <w:trHeight w:val="20"/>
        </w:trPr>
        <w:tc>
          <w:tcPr>
            <w:tcW w:w="311" w:type="pct"/>
            <w:vMerge/>
          </w:tcPr>
          <w:p w14:paraId="3822ACB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9" w:type="pct"/>
            <w:gridSpan w:val="4"/>
          </w:tcPr>
          <w:p w14:paraId="254954A8"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в том числе:</w:t>
            </w:r>
          </w:p>
        </w:tc>
      </w:tr>
      <w:tr w:rsidR="00C213DE" w:rsidRPr="004E00E9" w14:paraId="4A75A2F4" w14:textId="77777777" w:rsidTr="000228D1">
        <w:trPr>
          <w:trHeight w:val="20"/>
        </w:trPr>
        <w:tc>
          <w:tcPr>
            <w:tcW w:w="311" w:type="pct"/>
            <w:vMerge/>
          </w:tcPr>
          <w:p w14:paraId="2FC77DB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132EF335" w14:textId="77777777" w:rsidR="00C213DE" w:rsidRPr="004E00E9" w:rsidRDefault="00C213DE" w:rsidP="004E00E9">
            <w:pPr>
              <w:widowControl w:val="0"/>
              <w:autoSpaceDE w:val="0"/>
              <w:autoSpaceDN w:val="0"/>
              <w:adjustRightInd w:val="0"/>
              <w:spacing w:line="240" w:lineRule="auto"/>
              <w:jc w:val="left"/>
              <w:rPr>
                <w:rFonts w:eastAsia="Tahoma"/>
                <w:bCs/>
                <w:color w:val="000000"/>
                <w:sz w:val="20"/>
                <w:szCs w:val="20"/>
                <w:lang w:eastAsia="ru-RU" w:bidi="ru-RU"/>
              </w:rPr>
            </w:pPr>
            <w:r w:rsidRPr="004E00E9">
              <w:rPr>
                <w:rFonts w:eastAsia="Tahoma"/>
                <w:bCs/>
                <w:color w:val="000000"/>
                <w:sz w:val="20"/>
                <w:szCs w:val="20"/>
                <w:lang w:eastAsia="ru-RU" w:bidi="ru-RU"/>
              </w:rPr>
              <w:t>новое строительство</w:t>
            </w:r>
          </w:p>
        </w:tc>
        <w:tc>
          <w:tcPr>
            <w:tcW w:w="929" w:type="pct"/>
          </w:tcPr>
          <w:p w14:paraId="0B34F94C"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км</w:t>
            </w:r>
          </w:p>
        </w:tc>
        <w:tc>
          <w:tcPr>
            <w:tcW w:w="930" w:type="pct"/>
          </w:tcPr>
          <w:p w14:paraId="0A4C7F3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33B88FE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5A29DCF7" w14:textId="77777777" w:rsidTr="000228D1">
        <w:trPr>
          <w:trHeight w:val="20"/>
        </w:trPr>
        <w:tc>
          <w:tcPr>
            <w:tcW w:w="311" w:type="pct"/>
            <w:vMerge/>
          </w:tcPr>
          <w:p w14:paraId="1DF94528"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7EDED330" w14:textId="77777777" w:rsidR="00C213DE" w:rsidRPr="004E00E9" w:rsidRDefault="00C213DE" w:rsidP="004E00E9">
            <w:pPr>
              <w:widowControl w:val="0"/>
              <w:autoSpaceDE w:val="0"/>
              <w:autoSpaceDN w:val="0"/>
              <w:adjustRightInd w:val="0"/>
              <w:spacing w:line="240" w:lineRule="auto"/>
              <w:jc w:val="left"/>
              <w:rPr>
                <w:rFonts w:eastAsia="Tahoma"/>
                <w:bCs/>
                <w:color w:val="000000"/>
                <w:sz w:val="20"/>
                <w:szCs w:val="20"/>
                <w:lang w:eastAsia="ru-RU" w:bidi="ru-RU"/>
              </w:rPr>
            </w:pPr>
            <w:r w:rsidRPr="004E00E9">
              <w:rPr>
                <w:rFonts w:eastAsia="Tahoma"/>
                <w:bCs/>
                <w:color w:val="000000"/>
                <w:sz w:val="20"/>
                <w:szCs w:val="20"/>
                <w:lang w:eastAsia="ru-RU" w:bidi="ru-RU"/>
              </w:rPr>
              <w:t>реконструкция</w:t>
            </w:r>
          </w:p>
        </w:tc>
        <w:tc>
          <w:tcPr>
            <w:tcW w:w="929" w:type="pct"/>
          </w:tcPr>
          <w:p w14:paraId="4558D977" w14:textId="77777777" w:rsidR="00C213DE" w:rsidRPr="004E00E9" w:rsidRDefault="00C213DE" w:rsidP="004E00E9">
            <w:pPr>
              <w:widowControl w:val="0"/>
              <w:autoSpaceDE w:val="0"/>
              <w:autoSpaceDN w:val="0"/>
              <w:adjustRightInd w:val="0"/>
              <w:spacing w:line="240" w:lineRule="auto"/>
              <w:jc w:val="center"/>
              <w:rPr>
                <w:rFonts w:eastAsia="Tahoma"/>
                <w:color w:val="000000"/>
                <w:sz w:val="20"/>
                <w:szCs w:val="20"/>
                <w:lang w:eastAsia="ru-RU" w:bidi="ru-RU"/>
              </w:rPr>
            </w:pPr>
            <w:r w:rsidRPr="004E00E9">
              <w:rPr>
                <w:rFonts w:eastAsia="Tahoma"/>
                <w:color w:val="000000"/>
                <w:sz w:val="20"/>
                <w:szCs w:val="20"/>
                <w:lang w:eastAsia="ru-RU" w:bidi="ru-RU"/>
              </w:rPr>
              <w:t>км</w:t>
            </w:r>
          </w:p>
        </w:tc>
        <w:tc>
          <w:tcPr>
            <w:tcW w:w="930" w:type="pct"/>
          </w:tcPr>
          <w:p w14:paraId="7C9B7BF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73F0062D"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r>
      <w:tr w:rsidR="00C213DE" w:rsidRPr="004E00E9" w14:paraId="2E494212" w14:textId="77777777" w:rsidTr="000228D1">
        <w:trPr>
          <w:trHeight w:val="20"/>
        </w:trPr>
        <w:tc>
          <w:tcPr>
            <w:tcW w:w="311" w:type="pct"/>
          </w:tcPr>
          <w:p w14:paraId="130EC9DF" w14:textId="77777777" w:rsidR="00C213DE" w:rsidRPr="004E00E9" w:rsidRDefault="00C213DE" w:rsidP="004E00E9">
            <w:pPr>
              <w:widowControl w:val="0"/>
              <w:autoSpaceDE w:val="0"/>
              <w:autoSpaceDN w:val="0"/>
              <w:adjustRightInd w:val="0"/>
              <w:spacing w:line="240" w:lineRule="auto"/>
              <w:jc w:val="center"/>
              <w:rPr>
                <w:rFonts w:eastAsia="Tahoma"/>
                <w:b/>
                <w:color w:val="000000" w:themeColor="text1"/>
                <w:sz w:val="20"/>
                <w:szCs w:val="20"/>
                <w:lang w:eastAsia="ru-RU" w:bidi="ru-RU"/>
              </w:rPr>
            </w:pPr>
            <w:r w:rsidRPr="004E00E9">
              <w:rPr>
                <w:rFonts w:eastAsia="Tahoma"/>
                <w:b/>
                <w:color w:val="000000" w:themeColor="text1"/>
                <w:sz w:val="20"/>
                <w:szCs w:val="20"/>
                <w:lang w:eastAsia="ru-RU" w:bidi="ru-RU"/>
              </w:rPr>
              <w:t>6.6</w:t>
            </w:r>
          </w:p>
        </w:tc>
        <w:tc>
          <w:tcPr>
            <w:tcW w:w="4689" w:type="pct"/>
            <w:gridSpan w:val="4"/>
          </w:tcPr>
          <w:p w14:paraId="39633732" w14:textId="77777777" w:rsidR="00C213DE" w:rsidRPr="004E00E9" w:rsidRDefault="00C213DE" w:rsidP="004E00E9">
            <w:pPr>
              <w:widowControl w:val="0"/>
              <w:autoSpaceDE w:val="0"/>
              <w:autoSpaceDN w:val="0"/>
              <w:adjustRightInd w:val="0"/>
              <w:spacing w:line="240" w:lineRule="auto"/>
              <w:jc w:val="left"/>
              <w:rPr>
                <w:rFonts w:eastAsia="Tahoma"/>
                <w:b/>
                <w:color w:val="000000" w:themeColor="text1"/>
                <w:sz w:val="20"/>
                <w:szCs w:val="20"/>
                <w:lang w:eastAsia="ru-RU" w:bidi="ru-RU"/>
              </w:rPr>
            </w:pPr>
            <w:r w:rsidRPr="004E00E9">
              <w:rPr>
                <w:rFonts w:eastAsia="Tahoma"/>
                <w:b/>
                <w:color w:val="000000"/>
                <w:sz w:val="20"/>
                <w:szCs w:val="20"/>
                <w:lang w:eastAsia="ru-RU" w:bidi="ru-RU"/>
              </w:rPr>
              <w:t>Газоснабжение</w:t>
            </w:r>
          </w:p>
        </w:tc>
      </w:tr>
      <w:tr w:rsidR="00C213DE" w:rsidRPr="004E00E9" w14:paraId="07A05071" w14:textId="77777777" w:rsidTr="000228D1">
        <w:trPr>
          <w:trHeight w:val="20"/>
        </w:trPr>
        <w:tc>
          <w:tcPr>
            <w:tcW w:w="311" w:type="pct"/>
            <w:vMerge w:val="restart"/>
          </w:tcPr>
          <w:p w14:paraId="4B787C43"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6.6.1</w:t>
            </w:r>
          </w:p>
        </w:tc>
        <w:tc>
          <w:tcPr>
            <w:tcW w:w="1904" w:type="pct"/>
          </w:tcPr>
          <w:p w14:paraId="6843FA5E"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Потребление газа</w:t>
            </w:r>
          </w:p>
        </w:tc>
        <w:tc>
          <w:tcPr>
            <w:tcW w:w="929" w:type="pct"/>
          </w:tcPr>
          <w:p w14:paraId="12E8D4C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/год</w:t>
            </w:r>
          </w:p>
        </w:tc>
        <w:tc>
          <w:tcPr>
            <w:tcW w:w="930" w:type="pct"/>
          </w:tcPr>
          <w:p w14:paraId="0938582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51997813" w14:textId="318DAE97" w:rsidR="00C213DE" w:rsidRPr="004E00E9" w:rsidRDefault="003A4040"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1357,965</w:t>
            </w:r>
          </w:p>
        </w:tc>
      </w:tr>
      <w:tr w:rsidR="00C213DE" w:rsidRPr="004E00E9" w14:paraId="33F4F0B9" w14:textId="77777777" w:rsidTr="000228D1">
        <w:trPr>
          <w:trHeight w:val="20"/>
        </w:trPr>
        <w:tc>
          <w:tcPr>
            <w:tcW w:w="311" w:type="pct"/>
            <w:vMerge/>
          </w:tcPr>
          <w:p w14:paraId="2C3AA2D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4689" w:type="pct"/>
            <w:gridSpan w:val="4"/>
          </w:tcPr>
          <w:p w14:paraId="6086F1BE"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в том числе:</w:t>
            </w:r>
          </w:p>
        </w:tc>
      </w:tr>
      <w:tr w:rsidR="00C213DE" w:rsidRPr="004E00E9" w14:paraId="4BAE5794" w14:textId="77777777" w:rsidTr="000228D1">
        <w:trPr>
          <w:trHeight w:val="20"/>
        </w:trPr>
        <w:tc>
          <w:tcPr>
            <w:tcW w:w="311" w:type="pct"/>
            <w:vMerge/>
          </w:tcPr>
          <w:p w14:paraId="56C3B5D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2D248BCB"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на хозяйственно-бытовые нужды</w:t>
            </w:r>
          </w:p>
        </w:tc>
        <w:tc>
          <w:tcPr>
            <w:tcW w:w="929" w:type="pct"/>
          </w:tcPr>
          <w:p w14:paraId="6E13C089"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/год</w:t>
            </w:r>
          </w:p>
        </w:tc>
        <w:tc>
          <w:tcPr>
            <w:tcW w:w="930" w:type="pct"/>
          </w:tcPr>
          <w:p w14:paraId="06CE4727"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328C4E8D" w14:textId="368A24CA"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1</w:t>
            </w:r>
            <w:r w:rsidR="003A4040" w:rsidRPr="004E00E9">
              <w:rPr>
                <w:rFonts w:cs="Times New Roman"/>
                <w:color w:val="000000" w:themeColor="text1"/>
                <w:sz w:val="20"/>
                <w:szCs w:val="20"/>
              </w:rPr>
              <w:t>293</w:t>
            </w:r>
            <w:r w:rsidRPr="004E00E9">
              <w:rPr>
                <w:rFonts w:cs="Times New Roman"/>
                <w:color w:val="000000" w:themeColor="text1"/>
                <w:sz w:val="20"/>
                <w:szCs w:val="20"/>
              </w:rPr>
              <w:t>,</w:t>
            </w:r>
            <w:r w:rsidR="003A4040" w:rsidRPr="004E00E9">
              <w:rPr>
                <w:rFonts w:cs="Times New Roman"/>
                <w:color w:val="000000" w:themeColor="text1"/>
                <w:sz w:val="20"/>
                <w:szCs w:val="20"/>
              </w:rPr>
              <w:t>3</w:t>
            </w:r>
          </w:p>
        </w:tc>
      </w:tr>
      <w:tr w:rsidR="00C213DE" w:rsidRPr="004E00E9" w14:paraId="63134052" w14:textId="77777777" w:rsidTr="000228D1">
        <w:trPr>
          <w:trHeight w:val="20"/>
        </w:trPr>
        <w:tc>
          <w:tcPr>
            <w:tcW w:w="311" w:type="pct"/>
            <w:vMerge/>
          </w:tcPr>
          <w:p w14:paraId="7A62B93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3868FEED"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на предприятия обслуживания</w:t>
            </w:r>
          </w:p>
        </w:tc>
        <w:tc>
          <w:tcPr>
            <w:tcW w:w="929" w:type="pct"/>
          </w:tcPr>
          <w:p w14:paraId="2F08928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тыс. м</w:t>
            </w:r>
            <w:r w:rsidRPr="004E00E9">
              <w:rPr>
                <w:rFonts w:eastAsia="Tahoma"/>
                <w:color w:val="000000"/>
                <w:sz w:val="20"/>
                <w:szCs w:val="20"/>
                <w:vertAlign w:val="superscript"/>
                <w:lang w:eastAsia="ru-RU" w:bidi="ru-RU"/>
              </w:rPr>
              <w:t>3</w:t>
            </w:r>
            <w:r w:rsidRPr="004E00E9">
              <w:rPr>
                <w:rFonts w:eastAsia="Tahoma"/>
                <w:color w:val="000000"/>
                <w:sz w:val="20"/>
                <w:szCs w:val="20"/>
                <w:lang w:eastAsia="ru-RU" w:bidi="ru-RU"/>
              </w:rPr>
              <w:t>/год</w:t>
            </w:r>
          </w:p>
        </w:tc>
        <w:tc>
          <w:tcPr>
            <w:tcW w:w="930" w:type="pct"/>
          </w:tcPr>
          <w:p w14:paraId="76EB1DD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w:t>
            </w:r>
          </w:p>
        </w:tc>
        <w:tc>
          <w:tcPr>
            <w:tcW w:w="926" w:type="pct"/>
          </w:tcPr>
          <w:p w14:paraId="34E57DAE" w14:textId="0872C544" w:rsidR="00C213DE" w:rsidRPr="004E00E9" w:rsidRDefault="003A4040"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64</w:t>
            </w:r>
            <w:r w:rsidR="00C213DE" w:rsidRPr="004E00E9">
              <w:rPr>
                <w:rFonts w:cs="Times New Roman"/>
                <w:color w:val="000000" w:themeColor="text1"/>
                <w:sz w:val="20"/>
                <w:szCs w:val="20"/>
              </w:rPr>
              <w:t>,</w:t>
            </w:r>
            <w:r w:rsidRPr="004E00E9">
              <w:rPr>
                <w:rFonts w:cs="Times New Roman"/>
                <w:color w:val="000000" w:themeColor="text1"/>
                <w:sz w:val="20"/>
                <w:szCs w:val="20"/>
              </w:rPr>
              <w:t>665</w:t>
            </w:r>
          </w:p>
        </w:tc>
      </w:tr>
      <w:tr w:rsidR="00C213DE" w:rsidRPr="004E00E9" w14:paraId="23730CD1" w14:textId="77777777" w:rsidTr="000228D1">
        <w:trPr>
          <w:trHeight w:val="20"/>
        </w:trPr>
        <w:tc>
          <w:tcPr>
            <w:tcW w:w="311" w:type="pct"/>
            <w:vMerge w:val="restart"/>
          </w:tcPr>
          <w:p w14:paraId="749767E5"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themeColor="text1"/>
                <w:sz w:val="20"/>
                <w:szCs w:val="20"/>
                <w:lang w:eastAsia="ru-RU" w:bidi="ru-RU"/>
              </w:rPr>
              <w:t>6.6.2</w:t>
            </w:r>
          </w:p>
        </w:tc>
        <w:tc>
          <w:tcPr>
            <w:tcW w:w="1904" w:type="pct"/>
          </w:tcPr>
          <w:p w14:paraId="6F79C1C9"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Количество ГРС на территории сельского поселения</w:t>
            </w:r>
          </w:p>
        </w:tc>
        <w:tc>
          <w:tcPr>
            <w:tcW w:w="929" w:type="pct"/>
          </w:tcPr>
          <w:p w14:paraId="2D0C3721"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единиц</w:t>
            </w:r>
          </w:p>
        </w:tc>
        <w:tc>
          <w:tcPr>
            <w:tcW w:w="930" w:type="pct"/>
          </w:tcPr>
          <w:p w14:paraId="48ABB13F"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0</w:t>
            </w:r>
          </w:p>
        </w:tc>
        <w:tc>
          <w:tcPr>
            <w:tcW w:w="926" w:type="pct"/>
          </w:tcPr>
          <w:p w14:paraId="7DBBA9E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0</w:t>
            </w:r>
          </w:p>
        </w:tc>
      </w:tr>
      <w:tr w:rsidR="00C213DE" w:rsidRPr="004E00E9" w14:paraId="3D6D6CE2" w14:textId="77777777" w:rsidTr="000228D1">
        <w:trPr>
          <w:trHeight w:val="20"/>
        </w:trPr>
        <w:tc>
          <w:tcPr>
            <w:tcW w:w="311" w:type="pct"/>
            <w:vMerge/>
          </w:tcPr>
          <w:p w14:paraId="0FBF836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41218360"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Источники подачи газа (ГРП, ГРПБ)</w:t>
            </w:r>
          </w:p>
        </w:tc>
        <w:tc>
          <w:tcPr>
            <w:tcW w:w="929" w:type="pct"/>
          </w:tcPr>
          <w:p w14:paraId="3DB9DC1B"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единиц</w:t>
            </w:r>
          </w:p>
        </w:tc>
        <w:tc>
          <w:tcPr>
            <w:tcW w:w="930" w:type="pct"/>
          </w:tcPr>
          <w:p w14:paraId="1E3DD6AC"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15</w:t>
            </w:r>
          </w:p>
        </w:tc>
        <w:tc>
          <w:tcPr>
            <w:tcW w:w="926" w:type="pct"/>
          </w:tcPr>
          <w:p w14:paraId="45613650"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15</w:t>
            </w:r>
          </w:p>
        </w:tc>
      </w:tr>
      <w:tr w:rsidR="00C213DE" w:rsidRPr="007B1805" w14:paraId="78D5D246" w14:textId="77777777" w:rsidTr="000228D1">
        <w:trPr>
          <w:trHeight w:val="20"/>
        </w:trPr>
        <w:tc>
          <w:tcPr>
            <w:tcW w:w="311" w:type="pct"/>
            <w:vMerge/>
          </w:tcPr>
          <w:p w14:paraId="29F7016E"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p>
        </w:tc>
        <w:tc>
          <w:tcPr>
            <w:tcW w:w="1904" w:type="pct"/>
          </w:tcPr>
          <w:p w14:paraId="03FE9EF3" w14:textId="77777777" w:rsidR="00C213DE" w:rsidRPr="004E00E9" w:rsidRDefault="00C213DE" w:rsidP="004E00E9">
            <w:pPr>
              <w:widowControl w:val="0"/>
              <w:autoSpaceDE w:val="0"/>
              <w:autoSpaceDN w:val="0"/>
              <w:adjustRightInd w:val="0"/>
              <w:spacing w:line="240" w:lineRule="auto"/>
              <w:jc w:val="left"/>
              <w:rPr>
                <w:rFonts w:eastAsia="Tahoma"/>
                <w:color w:val="000000" w:themeColor="text1"/>
                <w:sz w:val="20"/>
                <w:szCs w:val="20"/>
                <w:lang w:eastAsia="ru-RU" w:bidi="ru-RU"/>
              </w:rPr>
            </w:pPr>
            <w:r w:rsidRPr="004E00E9">
              <w:rPr>
                <w:rFonts w:eastAsia="Tahoma"/>
                <w:color w:val="000000"/>
                <w:sz w:val="20"/>
                <w:szCs w:val="20"/>
                <w:lang w:eastAsia="ru-RU" w:bidi="ru-RU"/>
              </w:rPr>
              <w:t>Протяженность газораспределительных сетей высокого давления</w:t>
            </w:r>
          </w:p>
        </w:tc>
        <w:tc>
          <w:tcPr>
            <w:tcW w:w="929" w:type="pct"/>
          </w:tcPr>
          <w:p w14:paraId="5A24766A" w14:textId="77777777"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eastAsia="Tahoma"/>
                <w:color w:val="000000"/>
                <w:sz w:val="20"/>
                <w:szCs w:val="20"/>
                <w:lang w:eastAsia="ru-RU" w:bidi="ru-RU"/>
              </w:rPr>
              <w:t>км</w:t>
            </w:r>
          </w:p>
        </w:tc>
        <w:tc>
          <w:tcPr>
            <w:tcW w:w="930" w:type="pct"/>
          </w:tcPr>
          <w:p w14:paraId="43DFABCE" w14:textId="393C7A12" w:rsidR="00C213DE" w:rsidRPr="004E00E9"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47,2</w:t>
            </w:r>
            <w:r w:rsidR="00502684" w:rsidRPr="004E00E9">
              <w:rPr>
                <w:rFonts w:cs="Times New Roman"/>
                <w:color w:val="000000" w:themeColor="text1"/>
                <w:sz w:val="20"/>
                <w:szCs w:val="20"/>
              </w:rPr>
              <w:t>89</w:t>
            </w:r>
          </w:p>
        </w:tc>
        <w:tc>
          <w:tcPr>
            <w:tcW w:w="926" w:type="pct"/>
          </w:tcPr>
          <w:p w14:paraId="76CEDBDE" w14:textId="39CCCFA2" w:rsidR="00C213DE" w:rsidRPr="00621523" w:rsidRDefault="00C213DE" w:rsidP="004E00E9">
            <w:pPr>
              <w:widowControl w:val="0"/>
              <w:autoSpaceDE w:val="0"/>
              <w:autoSpaceDN w:val="0"/>
              <w:adjustRightInd w:val="0"/>
              <w:spacing w:line="240" w:lineRule="auto"/>
              <w:jc w:val="center"/>
              <w:rPr>
                <w:rFonts w:eastAsia="Tahoma"/>
                <w:color w:val="000000" w:themeColor="text1"/>
                <w:sz w:val="20"/>
                <w:szCs w:val="20"/>
                <w:lang w:eastAsia="ru-RU" w:bidi="ru-RU"/>
              </w:rPr>
            </w:pPr>
            <w:r w:rsidRPr="004E00E9">
              <w:rPr>
                <w:rFonts w:cs="Times New Roman"/>
                <w:color w:val="000000" w:themeColor="text1"/>
                <w:sz w:val="20"/>
                <w:szCs w:val="20"/>
              </w:rPr>
              <w:t>47,2</w:t>
            </w:r>
            <w:r w:rsidR="00502684" w:rsidRPr="004E00E9">
              <w:rPr>
                <w:rFonts w:cs="Times New Roman"/>
                <w:color w:val="000000" w:themeColor="text1"/>
                <w:sz w:val="20"/>
                <w:szCs w:val="20"/>
              </w:rPr>
              <w:t>89</w:t>
            </w:r>
          </w:p>
        </w:tc>
      </w:tr>
    </w:tbl>
    <w:p w14:paraId="0B5E981C" w14:textId="77777777" w:rsidR="00FC5938" w:rsidRPr="007B1805" w:rsidRDefault="00FC5938" w:rsidP="004E00E9">
      <w:pPr>
        <w:widowControl w:val="0"/>
        <w:spacing w:line="240" w:lineRule="auto"/>
        <w:jc w:val="left"/>
        <w:rPr>
          <w:rFonts w:ascii="Tahoma" w:eastAsia="Tahoma" w:hAnsi="Tahoma" w:cs="Tahoma"/>
          <w:color w:val="000000"/>
          <w:sz w:val="2"/>
          <w:szCs w:val="2"/>
          <w:lang w:eastAsia="ru-RU" w:bidi="ru-RU"/>
        </w:rPr>
      </w:pPr>
    </w:p>
    <w:bookmarkEnd w:id="275"/>
    <w:bookmarkEnd w:id="276"/>
    <w:p w14:paraId="46FE1FD2" w14:textId="77777777" w:rsidR="00FC5938" w:rsidRPr="0064014B" w:rsidRDefault="00FC5938" w:rsidP="004E00E9">
      <w:pPr>
        <w:tabs>
          <w:tab w:val="left" w:pos="9498"/>
        </w:tabs>
        <w:autoSpaceDE w:val="0"/>
        <w:autoSpaceDN w:val="0"/>
        <w:adjustRightInd w:val="0"/>
        <w:spacing w:line="300" w:lineRule="auto"/>
        <w:jc w:val="right"/>
      </w:pPr>
    </w:p>
    <w:sectPr w:rsidR="00FC5938" w:rsidRPr="0064014B" w:rsidSect="00A31702">
      <w:footerReference w:type="default" r:id="rId67"/>
      <w:pgSz w:w="11906" w:h="16838"/>
      <w:pgMar w:top="1134" w:right="567" w:bottom="1134" w:left="1418" w:header="567" w:footer="56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83D6E9" w14:textId="77777777" w:rsidR="008F485E" w:rsidRDefault="008F485E" w:rsidP="00096EBF">
      <w:pPr>
        <w:spacing w:line="240" w:lineRule="auto"/>
      </w:pPr>
      <w:r>
        <w:separator/>
      </w:r>
    </w:p>
  </w:endnote>
  <w:endnote w:type="continuationSeparator" w:id="0">
    <w:p w14:paraId="4862F196" w14:textId="77777777" w:rsidR="008F485E" w:rsidRDefault="008F485E" w:rsidP="00096EB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2020803070505020304"/>
    <w:charset w:val="00"/>
    <w:family w:val="roman"/>
    <w:notTrueType/>
    <w:pitch w:val="default"/>
  </w:font>
  <w:font w:name="MS Mincho">
    <w:altName w:val="MS Gothic"/>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NTHarmonica">
    <w:altName w:val="Times New Roman"/>
    <w:charset w:val="00"/>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HelvDL">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NTTimes/Cyrillic">
    <w:altName w:val="Times New Roman"/>
    <w:panose1 w:val="00000000000000000000"/>
    <w:charset w:val="00"/>
    <w:family w:val="roman"/>
    <w:notTrueType/>
    <w:pitch w:val="default"/>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DejaVu Sans">
    <w:charset w:val="CC"/>
    <w:family w:val="swiss"/>
    <w:pitch w:val="variable"/>
    <w:sig w:usb0="E7002EFF" w:usb1="D200FDFF" w:usb2="0A24602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NewtonC">
    <w:altName w:val="Gabriola"/>
    <w:panose1 w:val="00000000000000000000"/>
    <w:charset w:val="00"/>
    <w:family w:val="decorative"/>
    <w:notTrueType/>
    <w:pitch w:val="variable"/>
    <w:sig w:usb0="00000001" w:usb1="00000000" w:usb2="00000000" w:usb3="00000000" w:csb0="00000005"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ont341">
    <w:altName w:val="Times New Roman"/>
    <w:charset w:val="CC"/>
    <w:family w:val="auto"/>
    <w:pitch w:val="variable"/>
    <w:sig w:usb0="00000201" w:usb1="00000000" w:usb2="00000000" w:usb3="00000000" w:csb0="00000004" w:csb1="00000000"/>
  </w:font>
  <w:font w:name="Candara">
    <w:panose1 w:val="020E0502030303020204"/>
    <w:charset w:val="CC"/>
    <w:family w:val="swiss"/>
    <w:pitch w:val="variable"/>
    <w:sig w:usb0="A00002EF" w:usb1="4000A44B" w:usb2="00000000" w:usb3="00000000" w:csb0="0000019F" w:csb1="00000000"/>
  </w:font>
  <w:font w:name="Peterburg">
    <w:altName w:val="Times New Roman"/>
    <w:charset w:val="00"/>
    <w:family w:val="auto"/>
    <w:pitch w:val="variable"/>
  </w:font>
  <w:font w:name="Consolas">
    <w:panose1 w:val="020B0609020204030204"/>
    <w:charset w:val="CC"/>
    <w:family w:val="modern"/>
    <w:pitch w:val="fixed"/>
    <w:sig w:usb0="E00006FF" w:usb1="0000FCFF" w:usb2="00000001" w:usb3="00000000" w:csb0="0000019F" w:csb1="00000000"/>
  </w:font>
  <w:font w:name="DejaVu Sans Mono">
    <w:charset w:val="CC"/>
    <w:family w:val="modern"/>
    <w:pitch w:val="fixed"/>
    <w:sig w:usb0="E70026FF" w:usb1="D200F9FB" w:usb2="02000028" w:usb3="00000000" w:csb0="000001DF" w:csb1="00000000"/>
  </w:font>
  <w:font w:name="AvantGarde Bk BT">
    <w:altName w:val="Century Gothic"/>
    <w:charset w:val="00"/>
    <w:family w:val="swiss"/>
    <w:pitch w:val="default"/>
    <w:sig w:usb0="00000000" w:usb1="00000000" w:usb2="00000000" w:usb3="00000000" w:csb0="0000001B" w:csb1="00000000"/>
  </w:font>
  <w:font w:name="MS Reference Sans Serif">
    <w:panose1 w:val="020B0604030504040204"/>
    <w:charset w:val="CC"/>
    <w:family w:val="swiss"/>
    <w:pitch w:val="variable"/>
    <w:sig w:usb0="20000287" w:usb1="00000000" w:usb2="00000000" w:usb3="00000000" w:csb0="0000019F" w:csb1="00000000"/>
  </w:font>
  <w:font w:name="Constantia">
    <w:panose1 w:val="02030602050306030303"/>
    <w:charset w:val="CC"/>
    <w:family w:val="roman"/>
    <w:pitch w:val="variable"/>
    <w:sig w:usb0="A00002EF" w:usb1="4000204B" w:usb2="00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OpenSans">
    <w:altName w:val="Times New Roman"/>
    <w:panose1 w:val="00000000000000000000"/>
    <w:charset w:val="00"/>
    <w:family w:val="roman"/>
    <w:notTrueType/>
    <w:pitch w:val="default"/>
  </w:font>
  <w:font w:name="TimesNewRomanPSMT">
    <w:altName w:val="Times New Roman"/>
    <w:charset w:val="00"/>
    <w:family w:val="auto"/>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035284" w14:textId="77777777" w:rsidR="008F485E" w:rsidRPr="002A4F9D" w:rsidRDefault="008F485E" w:rsidP="002A4F9D">
    <w:pPr>
      <w:pStyle w:val="af5"/>
      <w:jc w:val="right"/>
      <w:rPr>
        <w:rFonts w:ascii="Times New Roman Полужирный" w:hAnsi="Times New Roman Полужирный"/>
        <w:b/>
        <w:spacing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568AB4" w14:textId="77777777" w:rsidR="008F485E" w:rsidRDefault="008F485E" w:rsidP="002A4F9D">
    <w:pPr>
      <w:pStyle w:val="af5"/>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160FDA" w14:textId="1FBA70AB" w:rsidR="008F485E" w:rsidRDefault="008F485E" w:rsidP="002A4F9D">
    <w:pPr>
      <w:pStyle w:val="af5"/>
      <w:jc w:val="right"/>
    </w:pPr>
    <w:r w:rsidRPr="002A4F9D">
      <w:rPr>
        <w:rFonts w:ascii="Times New Roman Полужирный" w:hAnsi="Times New Roman Полужирный"/>
        <w:b/>
        <w:spacing w:val="20"/>
      </w:rPr>
      <w:t>ПЕРЕЧЕНЬ МАТЕРИАЛОВ</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8B2CD9" w14:textId="040BB29E" w:rsidR="008F485E" w:rsidRPr="002A4F9D" w:rsidRDefault="008F485E" w:rsidP="002A4F9D">
    <w:pPr>
      <w:pStyle w:val="af5"/>
      <w:jc w:val="right"/>
      <w:rPr>
        <w:rFonts w:ascii="Times New Roman Полужирный" w:hAnsi="Times New Roman Полужирный"/>
        <w:b/>
        <w:spacing w:val="20"/>
      </w:rPr>
    </w:pPr>
    <w:r w:rsidRPr="002A4F9D">
      <w:rPr>
        <w:rFonts w:ascii="Times New Roman Полужирный" w:hAnsi="Times New Roman Полужирный"/>
        <w:b/>
        <w:spacing w:val="20"/>
      </w:rPr>
      <w:t>СОДЕРЖАНИЕ</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D44E0" w14:textId="2F718B2A" w:rsidR="008F485E" w:rsidRPr="00717B54" w:rsidRDefault="008F485E" w:rsidP="00F50A39">
    <w:pPr>
      <w:pStyle w:val="af5"/>
      <w:jc w:val="right"/>
      <w:rPr>
        <w:b/>
        <w:spacing w:val="20"/>
      </w:rPr>
    </w:pPr>
    <w:r w:rsidRPr="00717B54">
      <w:rPr>
        <w:b/>
        <w:spacing w:val="20"/>
      </w:rPr>
      <w:t>ВВЕДЕНИЕ</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D0EC27" w14:textId="2FDA77C6" w:rsidR="008F485E" w:rsidRPr="00540B7B" w:rsidRDefault="008F485E" w:rsidP="00E1653C">
    <w:pPr>
      <w:pStyle w:val="af5"/>
      <w:jc w:val="right"/>
      <w:rPr>
        <w:b/>
        <w:spacing w:val="20"/>
      </w:rPr>
    </w:pPr>
    <w:r>
      <w:rPr>
        <w:b/>
        <w:spacing w:val="20"/>
      </w:rPr>
      <w:t>РАЗДЕЛ 1</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858ADC" w14:textId="5A4FFB71" w:rsidR="008F485E" w:rsidRPr="00540B7B" w:rsidRDefault="008F485E" w:rsidP="00E1653C">
    <w:pPr>
      <w:pStyle w:val="af5"/>
      <w:jc w:val="right"/>
      <w:rPr>
        <w:b/>
        <w:spacing w:val="20"/>
      </w:rPr>
    </w:pPr>
    <w:r>
      <w:rPr>
        <w:b/>
        <w:spacing w:val="20"/>
      </w:rPr>
      <w:t>РАЗДЕЛ 2</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3EB9DD" w14:textId="1B923D6F" w:rsidR="008F485E" w:rsidRPr="00540B7B" w:rsidRDefault="008F485E" w:rsidP="002E49A2">
    <w:pPr>
      <w:pStyle w:val="af5"/>
      <w:jc w:val="right"/>
      <w:rPr>
        <w:b/>
        <w:spacing w:val="20"/>
      </w:rPr>
    </w:pPr>
    <w:r>
      <w:rPr>
        <w:b/>
        <w:spacing w:val="20"/>
      </w:rPr>
      <w:t>РАЗДЕЛ 3. ГЛАВА 1</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6921D0" w14:textId="77777777" w:rsidR="008F485E" w:rsidRPr="0035345A" w:rsidRDefault="008F485E" w:rsidP="00F50A39">
    <w:pPr>
      <w:pStyle w:val="af5"/>
      <w:jc w:val="right"/>
      <w:rPr>
        <w:b/>
        <w:spacing w:val="20"/>
      </w:rPr>
    </w:pPr>
    <w:r w:rsidRPr="0035345A">
      <w:rPr>
        <w:b/>
        <w:spacing w:val="20"/>
      </w:rPr>
      <w:t xml:space="preserve">РАЗДЕЛ </w:t>
    </w:r>
    <w:r>
      <w:rPr>
        <w:b/>
        <w:spacing w:val="20"/>
      </w:rPr>
      <w:t>3. ГЛАВА 1</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4F91B" w14:textId="77777777" w:rsidR="008F485E" w:rsidRPr="00540B7B" w:rsidRDefault="008F485E" w:rsidP="00E1653C">
    <w:pPr>
      <w:pStyle w:val="af5"/>
      <w:jc w:val="right"/>
      <w:rPr>
        <w:b/>
        <w:spacing w:val="20"/>
      </w:rPr>
    </w:pPr>
    <w:r>
      <w:rPr>
        <w:b/>
        <w:spacing w:val="20"/>
      </w:rPr>
      <w:t>РАЗДЕЛ 3. ГЛАВА 2</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34771" w14:textId="2839F7CA" w:rsidR="008F485E" w:rsidRPr="00540B7B" w:rsidRDefault="008F485E" w:rsidP="00E1653C">
    <w:pPr>
      <w:pStyle w:val="af5"/>
      <w:jc w:val="right"/>
      <w:rPr>
        <w:b/>
        <w:spacing w:val="20"/>
      </w:rPr>
    </w:pPr>
    <w:r>
      <w:rPr>
        <w:b/>
        <w:spacing w:val="20"/>
      </w:rPr>
      <w:t>РАЗДЕЛ 3. ГЛАВА 3</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090F2" w14:textId="774AE7E9" w:rsidR="008F485E" w:rsidRPr="00540B7B" w:rsidRDefault="008F485E" w:rsidP="00E1653C">
    <w:pPr>
      <w:pStyle w:val="af5"/>
      <w:jc w:val="right"/>
      <w:rPr>
        <w:b/>
        <w:spacing w:val="20"/>
      </w:rPr>
    </w:pPr>
    <w:r>
      <w:rPr>
        <w:b/>
        <w:spacing w:val="20"/>
      </w:rPr>
      <w:t>РАЗДЕЛ 3. ГЛАВА 4</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804B64" w14:textId="77777777" w:rsidR="008F485E" w:rsidRPr="00540B7B" w:rsidRDefault="008F485E" w:rsidP="002E49A2">
    <w:pPr>
      <w:pStyle w:val="af5"/>
      <w:jc w:val="right"/>
      <w:rPr>
        <w:b/>
        <w:spacing w:val="20"/>
        <w:szCs w:val="24"/>
      </w:rPr>
    </w:pPr>
    <w:r>
      <w:rPr>
        <w:b/>
        <w:spacing w:val="20"/>
        <w:szCs w:val="24"/>
      </w:rPr>
      <w:t>РАЗДЕЛ 3. ГЛАВА 5</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8A80DC" w14:textId="77777777" w:rsidR="008F485E" w:rsidRPr="00540B7B" w:rsidRDefault="008F485E" w:rsidP="00E1653C">
    <w:pPr>
      <w:pStyle w:val="af5"/>
      <w:jc w:val="right"/>
      <w:rPr>
        <w:b/>
        <w:spacing w:val="20"/>
      </w:rPr>
    </w:pPr>
    <w:r>
      <w:rPr>
        <w:b/>
        <w:spacing w:val="20"/>
      </w:rPr>
      <w:t>РАЗДЕЛ 3. ГЛАВА 5</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E0A72E" w14:textId="59E634CE" w:rsidR="008F485E" w:rsidRPr="00540B7B" w:rsidRDefault="008F485E" w:rsidP="00E1653C">
    <w:pPr>
      <w:pStyle w:val="af5"/>
      <w:jc w:val="right"/>
      <w:rPr>
        <w:b/>
        <w:spacing w:val="20"/>
      </w:rPr>
    </w:pPr>
    <w:r>
      <w:rPr>
        <w:b/>
        <w:spacing w:val="20"/>
      </w:rPr>
      <w:t>РАЗДЕЛ 3. ГЛАВА 6</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E71DF1" w14:textId="344C2693" w:rsidR="008F485E" w:rsidRPr="00540B7B" w:rsidRDefault="008F485E" w:rsidP="00E1653C">
    <w:pPr>
      <w:pStyle w:val="af5"/>
      <w:jc w:val="right"/>
      <w:rPr>
        <w:b/>
        <w:spacing w:val="20"/>
      </w:rPr>
    </w:pPr>
    <w:r>
      <w:rPr>
        <w:b/>
        <w:spacing w:val="20"/>
      </w:rPr>
      <w:t>РАЗДЕЛ 3. ГЛАВА 7</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38462B" w14:textId="77777777" w:rsidR="008F485E" w:rsidRPr="00A76740" w:rsidRDefault="008F485E" w:rsidP="0061205F">
    <w:pPr>
      <w:pStyle w:val="af5"/>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03795D" w14:textId="77777777" w:rsidR="008F485E" w:rsidRPr="00A76740" w:rsidRDefault="008F485E" w:rsidP="00E1025B">
    <w:pPr>
      <w:pStyle w:val="af5"/>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4CB264" w14:textId="77777777" w:rsidR="008F485E" w:rsidRPr="00A76740" w:rsidRDefault="008F485E" w:rsidP="00E1025B">
    <w:pPr>
      <w:pStyle w:val="af5"/>
      <w:jc w:val="right"/>
      <w:rPr>
        <w:b/>
        <w:spacing w:val="20"/>
      </w:rPr>
    </w:pPr>
    <w:r w:rsidRPr="00A114DD">
      <w:rPr>
        <w:rFonts w:ascii="Times New Roman Полужирный" w:hAnsi="Times New Roman Полужирный"/>
        <w:b/>
        <w:spacing w:val="20"/>
      </w:rPr>
      <w:t xml:space="preserve">РАЗДЕЛ </w:t>
    </w:r>
    <w:r w:rsidRPr="00ED11C9">
      <w:rPr>
        <w:b/>
        <w:spacing w:val="20"/>
      </w:rPr>
      <w:t>3</w:t>
    </w:r>
    <w:r w:rsidRPr="00A114DD">
      <w:rPr>
        <w:rFonts w:ascii="Times New Roman Полужирный" w:hAnsi="Times New Roman Полужирный"/>
        <w:b/>
        <w:spacing w:val="20"/>
      </w:rPr>
      <w:t xml:space="preserve">. </w:t>
    </w:r>
    <w:r>
      <w:rPr>
        <w:b/>
        <w:spacing w:val="20"/>
      </w:rPr>
      <w:t>ГЛАВА 8</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BB82CF" w14:textId="5D41A570" w:rsidR="008F485E" w:rsidRPr="00540B7B" w:rsidRDefault="008F485E" w:rsidP="00E1653C">
    <w:pPr>
      <w:pStyle w:val="af5"/>
      <w:jc w:val="right"/>
      <w:rPr>
        <w:b/>
        <w:spacing w:val="20"/>
      </w:rPr>
    </w:pPr>
    <w:r>
      <w:rPr>
        <w:b/>
        <w:spacing w:val="20"/>
      </w:rPr>
      <w:t>РАЗДЕЛ 3. ГЛАВА 9</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8C75F9" w14:textId="77777777" w:rsidR="008F485E" w:rsidRPr="00540B7B" w:rsidRDefault="008F485E" w:rsidP="00E1653C">
    <w:pPr>
      <w:pStyle w:val="af5"/>
      <w:jc w:val="right"/>
      <w:rPr>
        <w:b/>
        <w:spacing w:val="20"/>
      </w:rPr>
    </w:pPr>
    <w:r>
      <w:rPr>
        <w:b/>
        <w:spacing w:val="20"/>
      </w:rPr>
      <w:t>РАЗДЕЛ 3. ГЛАВА 10</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07A1E5" w14:textId="77777777" w:rsidR="008F485E" w:rsidRPr="00540B7B" w:rsidRDefault="008F485E" w:rsidP="00E1653C">
    <w:pPr>
      <w:pStyle w:val="af5"/>
      <w:jc w:val="right"/>
      <w:rPr>
        <w:b/>
        <w:spacing w:val="20"/>
      </w:rPr>
    </w:pPr>
    <w:r>
      <w:rPr>
        <w:b/>
        <w:spacing w:val="20"/>
      </w:rPr>
      <w:t>РАЗДЕЛ 3. ГЛАВА 11</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1FE908" w14:textId="12652454" w:rsidR="008F485E" w:rsidRPr="00540B7B" w:rsidRDefault="008F485E" w:rsidP="00E1653C">
    <w:pPr>
      <w:pStyle w:val="af5"/>
      <w:jc w:val="right"/>
      <w:rPr>
        <w:b/>
        <w:spacing w:val="20"/>
      </w:rPr>
    </w:pPr>
    <w:r>
      <w:rPr>
        <w:b/>
        <w:spacing w:val="20"/>
      </w:rPr>
      <w:t>РАЗДЕЛ 3. ГЛАВА 12</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0429BD" w14:textId="77777777" w:rsidR="008F485E" w:rsidRPr="00540B7B" w:rsidRDefault="008F485E" w:rsidP="00E1653C">
    <w:pPr>
      <w:pStyle w:val="af5"/>
      <w:jc w:val="right"/>
      <w:rPr>
        <w:b/>
        <w:spacing w:val="20"/>
      </w:rPr>
    </w:pPr>
    <w:r>
      <w:rPr>
        <w:b/>
        <w:spacing w:val="20"/>
      </w:rPr>
      <w:t>РАЗДЕЛ 3. ГЛАВА 13</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35A7E" w14:textId="77777777" w:rsidR="008F485E" w:rsidRPr="00540B7B" w:rsidRDefault="008F485E" w:rsidP="00E1653C">
    <w:pPr>
      <w:pStyle w:val="af5"/>
      <w:jc w:val="right"/>
      <w:rPr>
        <w:b/>
        <w:spacing w:val="20"/>
      </w:rPr>
    </w:pPr>
    <w:r>
      <w:rPr>
        <w:b/>
        <w:spacing w:val="20"/>
      </w:rPr>
      <w:t>РАЗДЕЛ 3. ГЛАВА 14</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B1E40C" w14:textId="77777777" w:rsidR="008F485E" w:rsidRPr="00904FB5" w:rsidRDefault="008F485E" w:rsidP="00E1653C">
    <w:pPr>
      <w:pStyle w:val="af5"/>
      <w:jc w:val="right"/>
      <w:rPr>
        <w:b/>
        <w:spacing w:val="20"/>
      </w:rPr>
    </w:pPr>
    <w:r w:rsidRPr="00904FB5">
      <w:rPr>
        <w:b/>
        <w:spacing w:val="20"/>
      </w:rPr>
      <w:t xml:space="preserve">РАЗДЕЛ 4. ГЛАВА </w:t>
    </w:r>
    <w:r>
      <w:rPr>
        <w:b/>
        <w:spacing w:val="20"/>
      </w:rPr>
      <w:t>1</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23CD8F" w14:textId="77777777" w:rsidR="008F485E" w:rsidRPr="00904FB5" w:rsidRDefault="008F485E" w:rsidP="00E1653C">
    <w:pPr>
      <w:pStyle w:val="af5"/>
      <w:jc w:val="right"/>
      <w:rPr>
        <w:b/>
        <w:spacing w:val="20"/>
      </w:rPr>
    </w:pPr>
    <w:r w:rsidRPr="00904FB5">
      <w:rPr>
        <w:b/>
        <w:spacing w:val="20"/>
      </w:rPr>
      <w:t xml:space="preserve">РАЗДЕЛ 4. ГЛАВА </w:t>
    </w:r>
    <w:r>
      <w:rPr>
        <w:b/>
        <w:spacing w:val="20"/>
      </w:rPr>
      <w:t>2</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96151B" w14:textId="73FF8B8F" w:rsidR="008F485E" w:rsidRPr="0035345A" w:rsidRDefault="008F485E" w:rsidP="00F50A39">
    <w:pPr>
      <w:pStyle w:val="af5"/>
      <w:jc w:val="right"/>
      <w:rPr>
        <w:b/>
        <w:spacing w:val="20"/>
      </w:rPr>
    </w:pPr>
    <w:r w:rsidRPr="0035345A">
      <w:rPr>
        <w:b/>
        <w:spacing w:val="20"/>
      </w:rPr>
      <w:t xml:space="preserve">РАЗДЕЛ </w:t>
    </w:r>
    <w:r>
      <w:rPr>
        <w:b/>
        <w:spacing w:val="20"/>
      </w:rPr>
      <w:t>5</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ABF573" w14:textId="6FDB822F" w:rsidR="008F485E" w:rsidRPr="0035345A" w:rsidRDefault="008F485E" w:rsidP="00F50A39">
    <w:pPr>
      <w:pStyle w:val="af5"/>
      <w:jc w:val="right"/>
      <w:rPr>
        <w:b/>
        <w:spacing w:val="20"/>
      </w:rPr>
    </w:pPr>
    <w:r w:rsidRPr="0035345A">
      <w:rPr>
        <w:b/>
        <w:spacing w:val="20"/>
      </w:rPr>
      <w:t xml:space="preserve">РАЗДЕЛ </w:t>
    </w:r>
    <w:r>
      <w:rPr>
        <w:b/>
        <w:spacing w:val="20"/>
      </w:rPr>
      <w:t>6</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2ABB2A" w14:textId="3D0A3321" w:rsidR="008F485E" w:rsidRPr="0035345A" w:rsidRDefault="008F485E" w:rsidP="00F50A39">
    <w:pPr>
      <w:pStyle w:val="af5"/>
      <w:jc w:val="right"/>
      <w:rPr>
        <w:b/>
        <w:spacing w:val="20"/>
      </w:rPr>
    </w:pPr>
    <w:r w:rsidRPr="0035345A">
      <w:rPr>
        <w:b/>
        <w:spacing w:val="20"/>
      </w:rPr>
      <w:t xml:space="preserve">РАЗДЕЛ </w:t>
    </w:r>
    <w:r>
      <w:rPr>
        <w:b/>
        <w:spacing w:val="20"/>
      </w:rPr>
      <w:t>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6D1D3A" w14:textId="77777777" w:rsidR="008F485E" w:rsidRDefault="008F485E" w:rsidP="00096EBF">
      <w:pPr>
        <w:spacing w:line="240" w:lineRule="auto"/>
      </w:pPr>
      <w:r>
        <w:separator/>
      </w:r>
    </w:p>
  </w:footnote>
  <w:footnote w:type="continuationSeparator" w:id="0">
    <w:p w14:paraId="20CA97E2" w14:textId="77777777" w:rsidR="008F485E" w:rsidRDefault="008F485E" w:rsidP="00096EB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3CFCAB" w14:textId="77777777" w:rsidR="008F485E" w:rsidRPr="002A4F9D" w:rsidRDefault="008F485E" w:rsidP="002A4F9D">
    <w:pPr>
      <w:pStyle w:val="af3"/>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97729677"/>
      <w:docPartObj>
        <w:docPartGallery w:val="Page Numbers (Top of Page)"/>
        <w:docPartUnique/>
      </w:docPartObj>
    </w:sdtPr>
    <w:sdtEndPr>
      <w:rPr>
        <w:b/>
      </w:rPr>
    </w:sdtEndPr>
    <w:sdtContent>
      <w:p w14:paraId="6313D0DA" w14:textId="77777777" w:rsidR="008F485E" w:rsidRPr="002A4F9D" w:rsidRDefault="008F485E" w:rsidP="002A4F9D">
        <w:pPr>
          <w:pStyle w:val="af3"/>
          <w:jc w:val="right"/>
          <w:rPr>
            <w:b/>
          </w:rPr>
        </w:pPr>
        <w:r w:rsidRPr="002A4F9D">
          <w:rPr>
            <w:b/>
          </w:rPr>
          <w:fldChar w:fldCharType="begin"/>
        </w:r>
        <w:r w:rsidRPr="002A4F9D">
          <w:rPr>
            <w:b/>
          </w:rPr>
          <w:instrText>PAGE   \* MERGEFORMAT</w:instrText>
        </w:r>
        <w:r w:rsidRPr="002A4F9D">
          <w:rPr>
            <w:b/>
          </w:rPr>
          <w:fldChar w:fldCharType="separate"/>
        </w:r>
        <w:r w:rsidR="008A4884">
          <w:rPr>
            <w:b/>
            <w:noProof/>
          </w:rPr>
          <w:t>3</w:t>
        </w:r>
        <w:r w:rsidRPr="002A4F9D">
          <w:rPr>
            <w:b/>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7361288"/>
      <w:docPartObj>
        <w:docPartGallery w:val="Page Numbers (Top of Page)"/>
        <w:docPartUnique/>
      </w:docPartObj>
    </w:sdtPr>
    <w:sdtContent>
      <w:p w14:paraId="69B7D324" w14:textId="77777777" w:rsidR="008F485E" w:rsidRPr="002A4F9D" w:rsidRDefault="008F485E" w:rsidP="002A4F9D">
        <w:pPr>
          <w:pStyle w:val="af3"/>
          <w:jc w:val="right"/>
        </w:pPr>
        <w:r w:rsidRPr="002A4F9D">
          <w:rPr>
            <w:b/>
          </w:rPr>
          <w:fldChar w:fldCharType="begin"/>
        </w:r>
        <w:r w:rsidRPr="002A4F9D">
          <w:rPr>
            <w:b/>
          </w:rPr>
          <w:instrText>PAGE   \* MERGEFORMAT</w:instrText>
        </w:r>
        <w:r w:rsidRPr="002A4F9D">
          <w:rPr>
            <w:b/>
          </w:rPr>
          <w:fldChar w:fldCharType="separate"/>
        </w:r>
        <w:r w:rsidR="008A4884">
          <w:rPr>
            <w:b/>
            <w:noProof/>
          </w:rPr>
          <w:t>6</w:t>
        </w:r>
        <w:r w:rsidRPr="002A4F9D">
          <w:rPr>
            <w:b/>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683B2D" w14:textId="11EA4321" w:rsidR="008F485E" w:rsidRDefault="008F485E" w:rsidP="003C06BA">
    <w:pPr>
      <w:pStyle w:val="af3"/>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4C42BE" w14:textId="77777777" w:rsidR="008F485E" w:rsidRPr="007C3D90" w:rsidRDefault="008F485E">
    <w:pPr>
      <w:pStyle w:val="af3"/>
      <w:jc w:val="right"/>
      <w:rPr>
        <w:b/>
        <w:bCs/>
      </w:rPr>
    </w:pPr>
    <w:r>
      <w:rPr>
        <w:b/>
        <w:bCs/>
      </w:rPr>
      <w:t>61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8FEA29" w14:textId="77777777" w:rsidR="008F485E" w:rsidRPr="007C3D90" w:rsidRDefault="008F485E">
    <w:pPr>
      <w:pStyle w:val="af3"/>
      <w:jc w:val="right"/>
      <w:rPr>
        <w:b/>
        <w:bCs/>
      </w:rPr>
    </w:pPr>
    <w:r>
      <w:rPr>
        <w:b/>
        <w:bCs/>
      </w:rPr>
      <w:t>65</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9A4D7D" w14:textId="77777777" w:rsidR="008F485E" w:rsidRDefault="008F485E" w:rsidP="003C06BA">
    <w:pPr>
      <w:pStyle w:val="af3"/>
      <w:jc w:val="right"/>
    </w:pPr>
    <w:r>
      <w:rPr>
        <w:rFonts w:ascii="Arial" w:hAnsi="Arial" w:cs="Arial"/>
        <w:b/>
        <w:color w:val="548DD4"/>
        <w:sz w:val="28"/>
        <w:szCs w:val="28"/>
      </w:rPr>
      <w:t>РАЗДЕЛ 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A512411E"/>
    <w:styleLink w:val="2111"/>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nsid w:val="FFFFFF88"/>
    <w:multiLevelType w:val="singleLevel"/>
    <w:tmpl w:val="758E3540"/>
    <w:lvl w:ilvl="0">
      <w:start w:val="1"/>
      <w:numFmt w:val="decimal"/>
      <w:pStyle w:val="a"/>
      <w:lvlText w:val="%1."/>
      <w:lvlJc w:val="left"/>
      <w:pPr>
        <w:tabs>
          <w:tab w:val="num" w:pos="360"/>
        </w:tabs>
        <w:ind w:left="360" w:hanging="360"/>
      </w:pPr>
    </w:lvl>
  </w:abstractNum>
  <w:abstractNum w:abstractNumId="3">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14"/>
    <w:multiLevelType w:val="multilevel"/>
    <w:tmpl w:val="00000014"/>
    <w:name w:val="WW8Num26"/>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ascii="Courier New" w:hAnsi="Courier New" w:cs="Times New Roman" w:hint="default"/>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nsid w:val="00000017"/>
    <w:multiLevelType w:val="multilevel"/>
    <w:tmpl w:val="00000017"/>
    <w:name w:val="WW8Num29"/>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6">
    <w:nsid w:val="00000018"/>
    <w:multiLevelType w:val="multilevel"/>
    <w:tmpl w:val="00000018"/>
    <w:name w:val="WW8Num30"/>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7">
    <w:nsid w:val="00000019"/>
    <w:multiLevelType w:val="multilevel"/>
    <w:tmpl w:val="00000019"/>
    <w:name w:val="WW8Num31"/>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8">
    <w:nsid w:val="0000001A"/>
    <w:multiLevelType w:val="multilevel"/>
    <w:tmpl w:val="0000001A"/>
    <w:name w:val="WW8Num32"/>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9">
    <w:nsid w:val="0000001C"/>
    <w:multiLevelType w:val="multilevel"/>
    <w:tmpl w:val="0000001C"/>
    <w:name w:val="WW8Num34"/>
    <w:lvl w:ilvl="0">
      <w:start w:val="1"/>
      <w:numFmt w:val="decimal"/>
      <w:lvlText w:val="%1."/>
      <w:lvlJc w:val="left"/>
      <w:pPr>
        <w:tabs>
          <w:tab w:val="num" w:pos="720"/>
        </w:tabs>
        <w:ind w:left="720" w:hanging="360"/>
      </w:pPr>
      <w:rPr>
        <w:rFonts w:cs="Times New Roman"/>
        <w:sz w:val="24"/>
        <w:szCs w:val="24"/>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0">
    <w:nsid w:val="0000001F"/>
    <w:multiLevelType w:val="multilevel"/>
    <w:tmpl w:val="0000001F"/>
    <w:name w:val="WW8Num37"/>
    <w:lvl w:ilvl="0">
      <w:start w:val="1"/>
      <w:numFmt w:val="decimal"/>
      <w:lvlText w:val="%1."/>
      <w:lvlJc w:val="left"/>
      <w:pPr>
        <w:tabs>
          <w:tab w:val="num" w:pos="720"/>
        </w:tabs>
        <w:ind w:left="720" w:hanging="360"/>
      </w:pPr>
      <w:rPr>
        <w:rFonts w:ascii="Times New Roman" w:eastAsia="Times New Roman" w:hAnsi="Times New Roman" w:cs="Times New Roman" w:hint="default"/>
      </w:rPr>
    </w:lvl>
    <w:lvl w:ilvl="1">
      <w:start w:val="3"/>
      <w:numFmt w:val="decimal"/>
      <w:lvlText w:val="%2."/>
      <w:lvlJc w:val="left"/>
      <w:pPr>
        <w:tabs>
          <w:tab w:val="num" w:pos="1080"/>
        </w:tabs>
        <w:ind w:left="1080" w:hanging="360"/>
      </w:pPr>
      <w:rPr>
        <w:rFonts w:ascii="Symbol" w:hAnsi="Symbol" w:cs="Symbol" w:hint="default"/>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00000020"/>
    <w:multiLevelType w:val="multilevel"/>
    <w:tmpl w:val="00000020"/>
    <w:name w:val="WW8Num38"/>
    <w:lvl w:ilvl="0">
      <w:start w:val="1"/>
      <w:numFmt w:val="decimal"/>
      <w:lvlText w:val="%1."/>
      <w:lvlJc w:val="left"/>
      <w:pPr>
        <w:tabs>
          <w:tab w:val="num" w:pos="720"/>
        </w:tabs>
        <w:ind w:left="720" w:hanging="360"/>
      </w:pPr>
      <w:rPr>
        <w:rFonts w:ascii="Symbol" w:hAnsi="Symbol" w:cs="Symbol" w:hint="default"/>
      </w:rPr>
    </w:lvl>
    <w:lvl w:ilvl="1">
      <w:start w:val="3"/>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2">
    <w:nsid w:val="00000022"/>
    <w:multiLevelType w:val="multilevel"/>
    <w:tmpl w:val="00000022"/>
    <w:name w:val="WW8Num40"/>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3">
    <w:nsid w:val="00000023"/>
    <w:multiLevelType w:val="multilevel"/>
    <w:tmpl w:val="00000023"/>
    <w:name w:val="WW8Num41"/>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3"/>
      <w:numFmt w:val="decimal"/>
      <w:lvlText w:val="%2."/>
      <w:lvlJc w:val="left"/>
      <w:pPr>
        <w:tabs>
          <w:tab w:val="num" w:pos="1080"/>
        </w:tabs>
        <w:ind w:left="1080" w:hanging="360"/>
      </w:pPr>
      <w:rPr>
        <w:rFonts w:cs="Times New Roman"/>
        <w:strike w:val="0"/>
        <w:dstrike w:val="0"/>
        <w:position w:val="0"/>
        <w:sz w:val="24"/>
        <w:vertAlign w:val="baseline"/>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4">
    <w:nsid w:val="000A326C"/>
    <w:multiLevelType w:val="multilevel"/>
    <w:tmpl w:val="6FDA6744"/>
    <w:lvl w:ilvl="0">
      <w:start w:val="1"/>
      <w:numFmt w:val="decimal"/>
      <w:pStyle w:val="a0"/>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5">
    <w:nsid w:val="01122C58"/>
    <w:multiLevelType w:val="hybridMultilevel"/>
    <w:tmpl w:val="C9461352"/>
    <w:lvl w:ilvl="0" w:tplc="EE2CB2CE">
      <w:start w:val="1"/>
      <w:numFmt w:val="bullet"/>
      <w:lvlText w:val="−"/>
      <w:lvlJc w:val="left"/>
      <w:pPr>
        <w:ind w:left="1146" w:hanging="360"/>
      </w:pPr>
      <w:rPr>
        <w:rFonts w:ascii="Courier New" w:hAnsi="Courier New"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6">
    <w:nsid w:val="01472F7F"/>
    <w:multiLevelType w:val="multilevel"/>
    <w:tmpl w:val="0419001D"/>
    <w:styleLink w:val="20"/>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01CD52A4"/>
    <w:multiLevelType w:val="hybridMultilevel"/>
    <w:tmpl w:val="57305B50"/>
    <w:styleLink w:val="21"/>
    <w:lvl w:ilvl="0" w:tplc="51800004">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8">
    <w:nsid w:val="03656696"/>
    <w:multiLevelType w:val="hybridMultilevel"/>
    <w:tmpl w:val="D0C48892"/>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9">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20">
    <w:nsid w:val="052044D5"/>
    <w:multiLevelType w:val="hybridMultilevel"/>
    <w:tmpl w:val="F7F6506C"/>
    <w:lvl w:ilvl="0" w:tplc="CDBAFB7E">
      <w:start w:val="1"/>
      <w:numFmt w:val="bullet"/>
      <w:pStyle w:val="a1"/>
      <w:lvlText w:val=""/>
      <w:lvlJc w:val="left"/>
      <w:pPr>
        <w:ind w:left="92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05C326D8"/>
    <w:multiLevelType w:val="hybridMultilevel"/>
    <w:tmpl w:val="DB8C47AC"/>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74C1952"/>
    <w:multiLevelType w:val="hybridMultilevel"/>
    <w:tmpl w:val="5A82AD3A"/>
    <w:lvl w:ilvl="0" w:tplc="45BCB7A0">
      <w:start w:val="1"/>
      <w:numFmt w:val="decimal"/>
      <w:pStyle w:val="S"/>
      <w:lvlText w:val="Таблица %1."/>
      <w:lvlJc w:val="left"/>
      <w:pPr>
        <w:tabs>
          <w:tab w:val="num" w:pos="1440"/>
        </w:tabs>
        <w:ind w:left="1440" w:hanging="360"/>
      </w:pPr>
      <w:rPr>
        <w:rFonts w:hint="default"/>
        <w:color w:val="auto"/>
      </w:rPr>
    </w:lvl>
    <w:lvl w:ilvl="1" w:tplc="73D87EA0">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3">
    <w:nsid w:val="07D815EB"/>
    <w:multiLevelType w:val="hybridMultilevel"/>
    <w:tmpl w:val="1022395E"/>
    <w:lvl w:ilvl="0" w:tplc="00000007">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091179FB"/>
    <w:multiLevelType w:val="hybridMultilevel"/>
    <w:tmpl w:val="B09A8C2E"/>
    <w:lvl w:ilvl="0" w:tplc="FA529E9A">
      <w:start w:val="1"/>
      <w:numFmt w:val="decimal"/>
      <w:pStyle w:val="10"/>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0AC60FAC"/>
    <w:multiLevelType w:val="hybridMultilevel"/>
    <w:tmpl w:val="F7365F14"/>
    <w:lvl w:ilvl="0" w:tplc="FFFFFFFF">
      <w:start w:val="1"/>
      <w:numFmt w:val="decimal"/>
      <w:pStyle w:val="S0"/>
      <w:lvlText w:val="%1)"/>
      <w:lvlJc w:val="left"/>
      <w:pPr>
        <w:ind w:left="1040" w:hanging="360"/>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6">
    <w:nsid w:val="0ACD0C0C"/>
    <w:multiLevelType w:val="hybridMultilevel"/>
    <w:tmpl w:val="A28686A4"/>
    <w:lvl w:ilvl="0" w:tplc="9FBEB87C">
      <w:start w:val="1"/>
      <w:numFmt w:val="bullet"/>
      <w:lvlText w:val="−"/>
      <w:lvlJc w:val="left"/>
      <w:pPr>
        <w:ind w:left="2629"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0B781B0D"/>
    <w:multiLevelType w:val="hybridMultilevel"/>
    <w:tmpl w:val="6C160874"/>
    <w:lvl w:ilvl="0" w:tplc="ADCAA62A">
      <w:numFmt w:val="bullet"/>
      <w:pStyle w:val="a2"/>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
    <w:nsid w:val="0CC1673B"/>
    <w:multiLevelType w:val="multilevel"/>
    <w:tmpl w:val="4B0EBD6E"/>
    <w:lvl w:ilvl="0">
      <w:start w:val="1"/>
      <w:numFmt w:val="bullet"/>
      <w:pStyle w:val="a3"/>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nsid w:val="0D110276"/>
    <w:multiLevelType w:val="hybridMultilevel"/>
    <w:tmpl w:val="559EF692"/>
    <w:lvl w:ilvl="0" w:tplc="9126D260">
      <w:start w:val="1"/>
      <w:numFmt w:val="decimal"/>
      <w:pStyle w:val="1"/>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0E297929"/>
    <w:multiLevelType w:val="hybridMultilevel"/>
    <w:tmpl w:val="F22E90C0"/>
    <w:styleLink w:val="212"/>
    <w:lvl w:ilvl="0" w:tplc="9C96B9E0">
      <w:start w:val="1"/>
      <w:numFmt w:val="bullet"/>
      <w:lvlText w:val="-"/>
      <w:lvlJc w:val="left"/>
      <w:pPr>
        <w:tabs>
          <w:tab w:val="num" w:pos="720"/>
        </w:tabs>
        <w:ind w:left="720" w:hanging="360"/>
      </w:pPr>
      <w:rPr>
        <w:rFonts w:hAnsi="Courier New" w:hint="default"/>
      </w:rPr>
    </w:lvl>
    <w:lvl w:ilvl="1" w:tplc="4B5A27D6" w:tentative="1">
      <w:start w:val="1"/>
      <w:numFmt w:val="bullet"/>
      <w:lvlText w:val="o"/>
      <w:lvlJc w:val="left"/>
      <w:pPr>
        <w:tabs>
          <w:tab w:val="num" w:pos="1440"/>
        </w:tabs>
        <w:ind w:left="1440" w:hanging="360"/>
      </w:pPr>
      <w:rPr>
        <w:rFonts w:ascii="Courier New" w:hAnsi="Courier New" w:hint="default"/>
      </w:rPr>
    </w:lvl>
    <w:lvl w:ilvl="2" w:tplc="A2AC160E" w:tentative="1">
      <w:start w:val="1"/>
      <w:numFmt w:val="bullet"/>
      <w:lvlText w:val=""/>
      <w:lvlJc w:val="left"/>
      <w:pPr>
        <w:tabs>
          <w:tab w:val="num" w:pos="2160"/>
        </w:tabs>
        <w:ind w:left="2160" w:hanging="360"/>
      </w:pPr>
      <w:rPr>
        <w:rFonts w:ascii="Wingdings" w:hAnsi="Wingdings" w:hint="default"/>
      </w:rPr>
    </w:lvl>
    <w:lvl w:ilvl="3" w:tplc="61A699B8" w:tentative="1">
      <w:start w:val="1"/>
      <w:numFmt w:val="bullet"/>
      <w:lvlText w:val=""/>
      <w:lvlJc w:val="left"/>
      <w:pPr>
        <w:tabs>
          <w:tab w:val="num" w:pos="2880"/>
        </w:tabs>
        <w:ind w:left="2880" w:hanging="360"/>
      </w:pPr>
      <w:rPr>
        <w:rFonts w:ascii="Symbol" w:hAnsi="Symbol" w:hint="default"/>
      </w:rPr>
    </w:lvl>
    <w:lvl w:ilvl="4" w:tplc="AC863136" w:tentative="1">
      <w:start w:val="1"/>
      <w:numFmt w:val="bullet"/>
      <w:lvlText w:val="o"/>
      <w:lvlJc w:val="left"/>
      <w:pPr>
        <w:tabs>
          <w:tab w:val="num" w:pos="3600"/>
        </w:tabs>
        <w:ind w:left="3600" w:hanging="360"/>
      </w:pPr>
      <w:rPr>
        <w:rFonts w:ascii="Courier New" w:hAnsi="Courier New" w:hint="default"/>
      </w:rPr>
    </w:lvl>
    <w:lvl w:ilvl="5" w:tplc="30689364" w:tentative="1">
      <w:start w:val="1"/>
      <w:numFmt w:val="bullet"/>
      <w:lvlText w:val=""/>
      <w:lvlJc w:val="left"/>
      <w:pPr>
        <w:tabs>
          <w:tab w:val="num" w:pos="4320"/>
        </w:tabs>
        <w:ind w:left="4320" w:hanging="360"/>
      </w:pPr>
      <w:rPr>
        <w:rFonts w:ascii="Wingdings" w:hAnsi="Wingdings" w:hint="default"/>
      </w:rPr>
    </w:lvl>
    <w:lvl w:ilvl="6" w:tplc="F2207184" w:tentative="1">
      <w:start w:val="1"/>
      <w:numFmt w:val="bullet"/>
      <w:lvlText w:val=""/>
      <w:lvlJc w:val="left"/>
      <w:pPr>
        <w:tabs>
          <w:tab w:val="num" w:pos="5040"/>
        </w:tabs>
        <w:ind w:left="5040" w:hanging="360"/>
      </w:pPr>
      <w:rPr>
        <w:rFonts w:ascii="Symbol" w:hAnsi="Symbol" w:hint="default"/>
      </w:rPr>
    </w:lvl>
    <w:lvl w:ilvl="7" w:tplc="58065E12" w:tentative="1">
      <w:start w:val="1"/>
      <w:numFmt w:val="bullet"/>
      <w:lvlText w:val="o"/>
      <w:lvlJc w:val="left"/>
      <w:pPr>
        <w:tabs>
          <w:tab w:val="num" w:pos="5760"/>
        </w:tabs>
        <w:ind w:left="5760" w:hanging="360"/>
      </w:pPr>
      <w:rPr>
        <w:rFonts w:ascii="Courier New" w:hAnsi="Courier New" w:hint="default"/>
      </w:rPr>
    </w:lvl>
    <w:lvl w:ilvl="8" w:tplc="441C7CE0" w:tentative="1">
      <w:start w:val="1"/>
      <w:numFmt w:val="bullet"/>
      <w:lvlText w:val=""/>
      <w:lvlJc w:val="left"/>
      <w:pPr>
        <w:tabs>
          <w:tab w:val="num" w:pos="6480"/>
        </w:tabs>
        <w:ind w:left="6480" w:hanging="360"/>
      </w:pPr>
      <w:rPr>
        <w:rFonts w:ascii="Wingdings" w:hAnsi="Wingdings" w:hint="default"/>
      </w:rPr>
    </w:lvl>
  </w:abstractNum>
  <w:abstractNum w:abstractNumId="31">
    <w:nsid w:val="106F13DB"/>
    <w:multiLevelType w:val="hybridMultilevel"/>
    <w:tmpl w:val="E1BEFB94"/>
    <w:styleLink w:val="111111111"/>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32">
    <w:nsid w:val="110F1133"/>
    <w:multiLevelType w:val="hybridMultilevel"/>
    <w:tmpl w:val="2B0E014C"/>
    <w:styleLink w:val="11"/>
    <w:lvl w:ilvl="0" w:tplc="47B8C18C">
      <w:start w:val="1"/>
      <w:numFmt w:val="bullet"/>
      <w:lvlText w:val="-"/>
      <w:lvlJc w:val="left"/>
      <w:pPr>
        <w:tabs>
          <w:tab w:val="num" w:pos="720"/>
        </w:tabs>
        <w:ind w:left="720" w:hanging="360"/>
      </w:pPr>
      <w:rPr>
        <w:rFonts w:hAnsi="Courier New" w:hint="default"/>
      </w:rPr>
    </w:lvl>
    <w:lvl w:ilvl="1" w:tplc="D3DAD26A" w:tentative="1">
      <w:start w:val="1"/>
      <w:numFmt w:val="bullet"/>
      <w:lvlText w:val="o"/>
      <w:lvlJc w:val="left"/>
      <w:pPr>
        <w:tabs>
          <w:tab w:val="num" w:pos="1440"/>
        </w:tabs>
        <w:ind w:left="1440" w:hanging="360"/>
      </w:pPr>
      <w:rPr>
        <w:rFonts w:ascii="Courier New" w:hAnsi="Courier New" w:hint="default"/>
      </w:rPr>
    </w:lvl>
    <w:lvl w:ilvl="2" w:tplc="D2D25DBA" w:tentative="1">
      <w:start w:val="1"/>
      <w:numFmt w:val="bullet"/>
      <w:lvlText w:val=""/>
      <w:lvlJc w:val="left"/>
      <w:pPr>
        <w:tabs>
          <w:tab w:val="num" w:pos="2160"/>
        </w:tabs>
        <w:ind w:left="2160" w:hanging="360"/>
      </w:pPr>
      <w:rPr>
        <w:rFonts w:ascii="Wingdings" w:hAnsi="Wingdings" w:hint="default"/>
      </w:rPr>
    </w:lvl>
    <w:lvl w:ilvl="3" w:tplc="3D9AC6D2" w:tentative="1">
      <w:start w:val="1"/>
      <w:numFmt w:val="bullet"/>
      <w:lvlText w:val=""/>
      <w:lvlJc w:val="left"/>
      <w:pPr>
        <w:tabs>
          <w:tab w:val="num" w:pos="2880"/>
        </w:tabs>
        <w:ind w:left="2880" w:hanging="360"/>
      </w:pPr>
      <w:rPr>
        <w:rFonts w:ascii="Symbol" w:hAnsi="Symbol" w:hint="default"/>
      </w:rPr>
    </w:lvl>
    <w:lvl w:ilvl="4" w:tplc="FEE67DAA" w:tentative="1">
      <w:start w:val="1"/>
      <w:numFmt w:val="bullet"/>
      <w:lvlText w:val="o"/>
      <w:lvlJc w:val="left"/>
      <w:pPr>
        <w:tabs>
          <w:tab w:val="num" w:pos="3600"/>
        </w:tabs>
        <w:ind w:left="3600" w:hanging="360"/>
      </w:pPr>
      <w:rPr>
        <w:rFonts w:ascii="Courier New" w:hAnsi="Courier New" w:hint="default"/>
      </w:rPr>
    </w:lvl>
    <w:lvl w:ilvl="5" w:tplc="7D3A81E2" w:tentative="1">
      <w:start w:val="1"/>
      <w:numFmt w:val="bullet"/>
      <w:lvlText w:val=""/>
      <w:lvlJc w:val="left"/>
      <w:pPr>
        <w:tabs>
          <w:tab w:val="num" w:pos="4320"/>
        </w:tabs>
        <w:ind w:left="4320" w:hanging="360"/>
      </w:pPr>
      <w:rPr>
        <w:rFonts w:ascii="Wingdings" w:hAnsi="Wingdings" w:hint="default"/>
      </w:rPr>
    </w:lvl>
    <w:lvl w:ilvl="6" w:tplc="481858A0" w:tentative="1">
      <w:start w:val="1"/>
      <w:numFmt w:val="bullet"/>
      <w:lvlText w:val=""/>
      <w:lvlJc w:val="left"/>
      <w:pPr>
        <w:tabs>
          <w:tab w:val="num" w:pos="5040"/>
        </w:tabs>
        <w:ind w:left="5040" w:hanging="360"/>
      </w:pPr>
      <w:rPr>
        <w:rFonts w:ascii="Symbol" w:hAnsi="Symbol" w:hint="default"/>
      </w:rPr>
    </w:lvl>
    <w:lvl w:ilvl="7" w:tplc="7FE4BFCC" w:tentative="1">
      <w:start w:val="1"/>
      <w:numFmt w:val="bullet"/>
      <w:lvlText w:val="o"/>
      <w:lvlJc w:val="left"/>
      <w:pPr>
        <w:tabs>
          <w:tab w:val="num" w:pos="5760"/>
        </w:tabs>
        <w:ind w:left="5760" w:hanging="360"/>
      </w:pPr>
      <w:rPr>
        <w:rFonts w:ascii="Courier New" w:hAnsi="Courier New" w:hint="default"/>
      </w:rPr>
    </w:lvl>
    <w:lvl w:ilvl="8" w:tplc="6E264B9A" w:tentative="1">
      <w:start w:val="1"/>
      <w:numFmt w:val="bullet"/>
      <w:lvlText w:val=""/>
      <w:lvlJc w:val="left"/>
      <w:pPr>
        <w:tabs>
          <w:tab w:val="num" w:pos="6480"/>
        </w:tabs>
        <w:ind w:left="6480" w:hanging="360"/>
      </w:pPr>
      <w:rPr>
        <w:rFonts w:ascii="Wingdings" w:hAnsi="Wingdings" w:hint="default"/>
      </w:rPr>
    </w:lvl>
  </w:abstractNum>
  <w:abstractNum w:abstractNumId="33">
    <w:nsid w:val="11CA176A"/>
    <w:multiLevelType w:val="hybridMultilevel"/>
    <w:tmpl w:val="E40E9A02"/>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1505024F"/>
    <w:multiLevelType w:val="hybridMultilevel"/>
    <w:tmpl w:val="20B04C3A"/>
    <w:lvl w:ilvl="0" w:tplc="C30647A6">
      <w:start w:val="1"/>
      <w:numFmt w:val="decimal"/>
      <w:pStyle w:val="22"/>
      <w:lvlText w:val="2.%1"/>
      <w:lvlJc w:val="left"/>
      <w:pPr>
        <w:ind w:left="360" w:hanging="360"/>
      </w:pPr>
      <w:rPr>
        <w:rFonts w:hint="default"/>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189A795C"/>
    <w:multiLevelType w:val="multilevel"/>
    <w:tmpl w:val="3D429C00"/>
    <w:lvl w:ilvl="0">
      <w:start w:val="1"/>
      <w:numFmt w:val="russianLower"/>
      <w:pStyle w:val="a4"/>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36">
    <w:nsid w:val="18C97CA2"/>
    <w:multiLevelType w:val="hybridMultilevel"/>
    <w:tmpl w:val="3124B31C"/>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19047125"/>
    <w:multiLevelType w:val="hybridMultilevel"/>
    <w:tmpl w:val="8026B976"/>
    <w:lvl w:ilvl="0" w:tplc="8B7448B6">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8">
    <w:nsid w:val="260706A9"/>
    <w:multiLevelType w:val="hybridMultilevel"/>
    <w:tmpl w:val="F10CE854"/>
    <w:styleLink w:val="33"/>
    <w:lvl w:ilvl="0" w:tplc="A30C8CDA">
      <w:start w:val="1"/>
      <w:numFmt w:val="bullet"/>
      <w:lvlText w:val=""/>
      <w:lvlJc w:val="left"/>
      <w:pPr>
        <w:ind w:left="1174" w:hanging="360"/>
      </w:pPr>
      <w:rPr>
        <w:rFonts w:ascii="Symbol" w:hAnsi="Symbol" w:hint="default"/>
        <w:strike w:val="0"/>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39">
    <w:nsid w:val="26FC4A70"/>
    <w:multiLevelType w:val="hybridMultilevel"/>
    <w:tmpl w:val="D1DC8686"/>
    <w:lvl w:ilvl="0" w:tplc="4CB40EA4">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0">
    <w:nsid w:val="27261CC7"/>
    <w:multiLevelType w:val="singleLevel"/>
    <w:tmpl w:val="05B4023E"/>
    <w:styleLink w:val="211"/>
    <w:lvl w:ilvl="0">
      <w:start w:val="1"/>
      <w:numFmt w:val="bullet"/>
      <w:pStyle w:val="a5"/>
      <w:lvlText w:val=""/>
      <w:lvlJc w:val="left"/>
      <w:pPr>
        <w:tabs>
          <w:tab w:val="num" w:pos="360"/>
        </w:tabs>
        <w:ind w:left="360" w:hanging="360"/>
      </w:pPr>
      <w:rPr>
        <w:rFonts w:ascii="Symbol" w:hAnsi="Symbol" w:hint="default"/>
      </w:rPr>
    </w:lvl>
  </w:abstractNum>
  <w:abstractNum w:abstractNumId="41">
    <w:nsid w:val="28DF2622"/>
    <w:multiLevelType w:val="hybridMultilevel"/>
    <w:tmpl w:val="5D8E7F52"/>
    <w:lvl w:ilvl="0" w:tplc="2480A95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290E37BD"/>
    <w:multiLevelType w:val="hybridMultilevel"/>
    <w:tmpl w:val="00DEBAD2"/>
    <w:lvl w:ilvl="0" w:tplc="96105722">
      <w:start w:val="1"/>
      <w:numFmt w:val="bullet"/>
      <w:pStyle w:val="-"/>
      <w:lvlText w:val=""/>
      <w:lvlJc w:val="left"/>
      <w:pPr>
        <w:ind w:left="1141" w:hanging="360"/>
      </w:pPr>
      <w:rPr>
        <w:rFonts w:ascii="Symbol" w:hAnsi="Symbol" w:hint="default"/>
      </w:rPr>
    </w:lvl>
    <w:lvl w:ilvl="1" w:tplc="04190003" w:tentative="1">
      <w:start w:val="1"/>
      <w:numFmt w:val="bullet"/>
      <w:lvlText w:val="o"/>
      <w:lvlJc w:val="left"/>
      <w:pPr>
        <w:ind w:left="1861" w:hanging="360"/>
      </w:pPr>
      <w:rPr>
        <w:rFonts w:ascii="Courier New" w:hAnsi="Courier New" w:hint="default"/>
      </w:rPr>
    </w:lvl>
    <w:lvl w:ilvl="2" w:tplc="04190005" w:tentative="1">
      <w:start w:val="1"/>
      <w:numFmt w:val="bullet"/>
      <w:lvlText w:val=""/>
      <w:lvlJc w:val="left"/>
      <w:pPr>
        <w:ind w:left="2581" w:hanging="360"/>
      </w:pPr>
      <w:rPr>
        <w:rFonts w:ascii="Wingdings" w:hAnsi="Wingdings" w:hint="default"/>
      </w:rPr>
    </w:lvl>
    <w:lvl w:ilvl="3" w:tplc="04190001" w:tentative="1">
      <w:start w:val="1"/>
      <w:numFmt w:val="bullet"/>
      <w:lvlText w:val=""/>
      <w:lvlJc w:val="left"/>
      <w:pPr>
        <w:ind w:left="3301" w:hanging="360"/>
      </w:pPr>
      <w:rPr>
        <w:rFonts w:ascii="Symbol" w:hAnsi="Symbol" w:hint="default"/>
      </w:rPr>
    </w:lvl>
    <w:lvl w:ilvl="4" w:tplc="04190003" w:tentative="1">
      <w:start w:val="1"/>
      <w:numFmt w:val="bullet"/>
      <w:lvlText w:val="o"/>
      <w:lvlJc w:val="left"/>
      <w:pPr>
        <w:ind w:left="4021" w:hanging="360"/>
      </w:pPr>
      <w:rPr>
        <w:rFonts w:ascii="Courier New" w:hAnsi="Courier New" w:hint="default"/>
      </w:rPr>
    </w:lvl>
    <w:lvl w:ilvl="5" w:tplc="04190005" w:tentative="1">
      <w:start w:val="1"/>
      <w:numFmt w:val="bullet"/>
      <w:lvlText w:val=""/>
      <w:lvlJc w:val="left"/>
      <w:pPr>
        <w:ind w:left="4741" w:hanging="360"/>
      </w:pPr>
      <w:rPr>
        <w:rFonts w:ascii="Wingdings" w:hAnsi="Wingdings" w:hint="default"/>
      </w:rPr>
    </w:lvl>
    <w:lvl w:ilvl="6" w:tplc="04190001" w:tentative="1">
      <w:start w:val="1"/>
      <w:numFmt w:val="bullet"/>
      <w:lvlText w:val=""/>
      <w:lvlJc w:val="left"/>
      <w:pPr>
        <w:ind w:left="5461" w:hanging="360"/>
      </w:pPr>
      <w:rPr>
        <w:rFonts w:ascii="Symbol" w:hAnsi="Symbol" w:hint="default"/>
      </w:rPr>
    </w:lvl>
    <w:lvl w:ilvl="7" w:tplc="04190003" w:tentative="1">
      <w:start w:val="1"/>
      <w:numFmt w:val="bullet"/>
      <w:lvlText w:val="o"/>
      <w:lvlJc w:val="left"/>
      <w:pPr>
        <w:ind w:left="6181" w:hanging="360"/>
      </w:pPr>
      <w:rPr>
        <w:rFonts w:ascii="Courier New" w:hAnsi="Courier New" w:hint="default"/>
      </w:rPr>
    </w:lvl>
    <w:lvl w:ilvl="8" w:tplc="04190005" w:tentative="1">
      <w:start w:val="1"/>
      <w:numFmt w:val="bullet"/>
      <w:lvlText w:val=""/>
      <w:lvlJc w:val="left"/>
      <w:pPr>
        <w:ind w:left="6901" w:hanging="360"/>
      </w:pPr>
      <w:rPr>
        <w:rFonts w:ascii="Wingdings" w:hAnsi="Wingdings" w:hint="default"/>
      </w:rPr>
    </w:lvl>
  </w:abstractNum>
  <w:abstractNum w:abstractNumId="43">
    <w:nsid w:val="29875873"/>
    <w:multiLevelType w:val="hybridMultilevel"/>
    <w:tmpl w:val="E092CDA6"/>
    <w:lvl w:ilvl="0" w:tplc="2B6C1C7E">
      <w:start w:val="1"/>
      <w:numFmt w:val="decimal"/>
      <w:pStyle w:val="a6"/>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44">
    <w:nsid w:val="2AA8388A"/>
    <w:multiLevelType w:val="hybridMultilevel"/>
    <w:tmpl w:val="840AFFE4"/>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2BC15669"/>
    <w:multiLevelType w:val="hybridMultilevel"/>
    <w:tmpl w:val="A1DA90B8"/>
    <w:lvl w:ilvl="0" w:tplc="459610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2CC378C8"/>
    <w:multiLevelType w:val="hybridMultilevel"/>
    <w:tmpl w:val="E5CAF4AC"/>
    <w:lvl w:ilvl="0" w:tplc="2A56718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7">
    <w:nsid w:val="2D653BA9"/>
    <w:multiLevelType w:val="hybridMultilevel"/>
    <w:tmpl w:val="247AA422"/>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2F191BEE"/>
    <w:multiLevelType w:val="hybridMultilevel"/>
    <w:tmpl w:val="593267A4"/>
    <w:lvl w:ilvl="0" w:tplc="459610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304A36FD"/>
    <w:multiLevelType w:val="hybridMultilevel"/>
    <w:tmpl w:val="A62ECF0C"/>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30865432"/>
    <w:multiLevelType w:val="hybridMultilevel"/>
    <w:tmpl w:val="98929DEC"/>
    <w:lvl w:ilvl="0" w:tplc="00000007">
      <w:start w:val="65535"/>
      <w:numFmt w:val="bullet"/>
      <w:lvlText w:val="–"/>
      <w:lvlJc w:val="left"/>
      <w:pPr>
        <w:ind w:left="1212" w:hanging="360"/>
      </w:pPr>
      <w:rPr>
        <w:rFonts w:ascii="Times New Roman" w:hAnsi="Times New Roman" w:cs="Times New Roman" w:hint="default"/>
      </w:rPr>
    </w:lvl>
    <w:lvl w:ilvl="1" w:tplc="04190003">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start w:val="1"/>
      <w:numFmt w:val="bullet"/>
      <w:lvlText w:val=""/>
      <w:lvlJc w:val="left"/>
      <w:pPr>
        <w:ind w:left="3372" w:hanging="360"/>
      </w:pPr>
      <w:rPr>
        <w:rFonts w:ascii="Symbol" w:hAnsi="Symbol" w:hint="default"/>
      </w:rPr>
    </w:lvl>
    <w:lvl w:ilvl="4" w:tplc="04190003">
      <w:start w:val="1"/>
      <w:numFmt w:val="bullet"/>
      <w:lvlText w:val="o"/>
      <w:lvlJc w:val="left"/>
      <w:pPr>
        <w:ind w:left="4092" w:hanging="360"/>
      </w:pPr>
      <w:rPr>
        <w:rFonts w:ascii="Courier New" w:hAnsi="Courier New" w:cs="Courier New" w:hint="default"/>
      </w:rPr>
    </w:lvl>
    <w:lvl w:ilvl="5" w:tplc="04190005">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start w:val="1"/>
      <w:numFmt w:val="bullet"/>
      <w:lvlText w:val="o"/>
      <w:lvlJc w:val="left"/>
      <w:pPr>
        <w:ind w:left="6252" w:hanging="360"/>
      </w:pPr>
      <w:rPr>
        <w:rFonts w:ascii="Courier New" w:hAnsi="Courier New" w:cs="Courier New" w:hint="default"/>
      </w:rPr>
    </w:lvl>
    <w:lvl w:ilvl="8" w:tplc="04190005">
      <w:start w:val="1"/>
      <w:numFmt w:val="bullet"/>
      <w:lvlText w:val=""/>
      <w:lvlJc w:val="left"/>
      <w:pPr>
        <w:ind w:left="6972" w:hanging="360"/>
      </w:pPr>
      <w:rPr>
        <w:rFonts w:ascii="Wingdings" w:hAnsi="Wingdings" w:hint="default"/>
      </w:rPr>
    </w:lvl>
  </w:abstractNum>
  <w:abstractNum w:abstractNumId="51">
    <w:nsid w:val="31E8517D"/>
    <w:multiLevelType w:val="hybridMultilevel"/>
    <w:tmpl w:val="C8BC845C"/>
    <w:styleLink w:val="1ai11"/>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326451ED"/>
    <w:multiLevelType w:val="hybridMultilevel"/>
    <w:tmpl w:val="65108236"/>
    <w:lvl w:ilvl="0" w:tplc="119E3B4E">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34EB6244"/>
    <w:multiLevelType w:val="hybridMultilevel"/>
    <w:tmpl w:val="1C16E5FE"/>
    <w:styleLink w:val="11111111"/>
    <w:lvl w:ilvl="0" w:tplc="90C207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350D7BF9"/>
    <w:multiLevelType w:val="hybridMultilevel"/>
    <w:tmpl w:val="30CEA964"/>
    <w:lvl w:ilvl="0" w:tplc="0419000F">
      <w:start w:val="1"/>
      <w:numFmt w:val="decimal"/>
      <w:pStyle w:val="a7"/>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35B51275"/>
    <w:multiLevelType w:val="hybridMultilevel"/>
    <w:tmpl w:val="90C2DA7A"/>
    <w:styleLink w:val="1ai1"/>
    <w:lvl w:ilvl="0" w:tplc="8EAA9A00">
      <w:start w:val="1"/>
      <w:numFmt w:val="bullet"/>
      <w:lvlText w:val=""/>
      <w:lvlJc w:val="left"/>
      <w:pPr>
        <w:tabs>
          <w:tab w:val="num" w:pos="227"/>
        </w:tabs>
        <w:ind w:left="227"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nsid w:val="37A44A80"/>
    <w:multiLevelType w:val="hybridMultilevel"/>
    <w:tmpl w:val="B10CBFC2"/>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38345307"/>
    <w:multiLevelType w:val="multilevel"/>
    <w:tmpl w:val="738AD8E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2771"/>
        </w:tabs>
        <w:ind w:left="2771"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8">
    <w:nsid w:val="3BCE7ACE"/>
    <w:multiLevelType w:val="hybridMultilevel"/>
    <w:tmpl w:val="DD9EA0B0"/>
    <w:lvl w:ilvl="0" w:tplc="9A4E1BEC">
      <w:start w:val="1"/>
      <w:numFmt w:val="decimal"/>
      <w:pStyle w:val="a8"/>
      <w:lvlText w:val="Приложение %1."/>
      <w:lvlJc w:val="left"/>
      <w:pPr>
        <w:tabs>
          <w:tab w:val="num" w:pos="7200"/>
        </w:tabs>
        <w:ind w:left="7200" w:hanging="360"/>
      </w:pPr>
      <w:rPr>
        <w:rFonts w:hint="default"/>
        <w:b/>
        <w:sz w:val="24"/>
        <w:szCs w:val="24"/>
      </w:rPr>
    </w:lvl>
    <w:lvl w:ilvl="1" w:tplc="04190003">
      <w:start w:val="1"/>
      <w:numFmt w:val="decimal"/>
      <w:pStyle w:val="a8"/>
      <w:lvlText w:val="%2."/>
      <w:lvlJc w:val="left"/>
      <w:pPr>
        <w:tabs>
          <w:tab w:val="num" w:pos="9095"/>
        </w:tabs>
        <w:ind w:left="9095" w:hanging="360"/>
      </w:pPr>
      <w:rPr>
        <w:rFonts w:hint="default"/>
      </w:rPr>
    </w:lvl>
    <w:lvl w:ilvl="2" w:tplc="04190005" w:tentative="1">
      <w:start w:val="1"/>
      <w:numFmt w:val="lowerRoman"/>
      <w:lvlText w:val="%3."/>
      <w:lvlJc w:val="right"/>
      <w:pPr>
        <w:tabs>
          <w:tab w:val="num" w:pos="9815"/>
        </w:tabs>
        <w:ind w:left="9815" w:hanging="180"/>
      </w:pPr>
    </w:lvl>
    <w:lvl w:ilvl="3" w:tplc="04190001" w:tentative="1">
      <w:start w:val="1"/>
      <w:numFmt w:val="decimal"/>
      <w:lvlText w:val="%4."/>
      <w:lvlJc w:val="left"/>
      <w:pPr>
        <w:tabs>
          <w:tab w:val="num" w:pos="10535"/>
        </w:tabs>
        <w:ind w:left="10535" w:hanging="360"/>
      </w:pPr>
    </w:lvl>
    <w:lvl w:ilvl="4" w:tplc="04190003" w:tentative="1">
      <w:start w:val="1"/>
      <w:numFmt w:val="lowerLetter"/>
      <w:lvlText w:val="%5."/>
      <w:lvlJc w:val="left"/>
      <w:pPr>
        <w:tabs>
          <w:tab w:val="num" w:pos="11255"/>
        </w:tabs>
        <w:ind w:left="11255" w:hanging="360"/>
      </w:pPr>
    </w:lvl>
    <w:lvl w:ilvl="5" w:tplc="04190005" w:tentative="1">
      <w:start w:val="1"/>
      <w:numFmt w:val="lowerRoman"/>
      <w:lvlText w:val="%6."/>
      <w:lvlJc w:val="right"/>
      <w:pPr>
        <w:tabs>
          <w:tab w:val="num" w:pos="11975"/>
        </w:tabs>
        <w:ind w:left="11975" w:hanging="180"/>
      </w:pPr>
    </w:lvl>
    <w:lvl w:ilvl="6" w:tplc="04190001" w:tentative="1">
      <w:start w:val="1"/>
      <w:numFmt w:val="decimal"/>
      <w:lvlText w:val="%7."/>
      <w:lvlJc w:val="left"/>
      <w:pPr>
        <w:tabs>
          <w:tab w:val="num" w:pos="12695"/>
        </w:tabs>
        <w:ind w:left="12695" w:hanging="360"/>
      </w:pPr>
    </w:lvl>
    <w:lvl w:ilvl="7" w:tplc="04190003" w:tentative="1">
      <w:start w:val="1"/>
      <w:numFmt w:val="lowerLetter"/>
      <w:lvlText w:val="%8."/>
      <w:lvlJc w:val="left"/>
      <w:pPr>
        <w:tabs>
          <w:tab w:val="num" w:pos="13415"/>
        </w:tabs>
        <w:ind w:left="13415" w:hanging="360"/>
      </w:pPr>
    </w:lvl>
    <w:lvl w:ilvl="8" w:tplc="04190005" w:tentative="1">
      <w:start w:val="1"/>
      <w:numFmt w:val="lowerRoman"/>
      <w:lvlText w:val="%9."/>
      <w:lvlJc w:val="right"/>
      <w:pPr>
        <w:tabs>
          <w:tab w:val="num" w:pos="14135"/>
        </w:tabs>
        <w:ind w:left="14135" w:hanging="180"/>
      </w:pPr>
    </w:lvl>
  </w:abstractNum>
  <w:abstractNum w:abstractNumId="59">
    <w:nsid w:val="3D4C4C8F"/>
    <w:multiLevelType w:val="hybridMultilevel"/>
    <w:tmpl w:val="B63C8AB4"/>
    <w:lvl w:ilvl="0" w:tplc="459610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3DD01D56"/>
    <w:multiLevelType w:val="hybridMultilevel"/>
    <w:tmpl w:val="3D14A4B2"/>
    <w:lvl w:ilvl="0" w:tplc="C4F0B2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41CE4057"/>
    <w:multiLevelType w:val="hybridMultilevel"/>
    <w:tmpl w:val="F4FAB04C"/>
    <w:styleLink w:val="312"/>
    <w:lvl w:ilvl="0" w:tplc="4D44AE86">
      <w:start w:val="1"/>
      <w:numFmt w:val="bullet"/>
      <w:lvlText w:val="-"/>
      <w:lvlJc w:val="left"/>
      <w:pPr>
        <w:tabs>
          <w:tab w:val="num" w:pos="720"/>
        </w:tabs>
        <w:ind w:left="720" w:hanging="360"/>
      </w:pPr>
      <w:rPr>
        <w:rFonts w:hAnsi="Courier New"/>
      </w:rPr>
    </w:lvl>
    <w:lvl w:ilvl="1" w:tplc="E02EEB0A">
      <w:start w:val="1"/>
      <w:numFmt w:val="decimal"/>
      <w:lvlText w:val="%2."/>
      <w:lvlJc w:val="left"/>
      <w:pPr>
        <w:tabs>
          <w:tab w:val="num" w:pos="1440"/>
        </w:tabs>
        <w:ind w:left="1440" w:hanging="360"/>
      </w:pPr>
    </w:lvl>
    <w:lvl w:ilvl="2" w:tplc="71842FB8">
      <w:start w:val="1"/>
      <w:numFmt w:val="decimal"/>
      <w:lvlText w:val="%3."/>
      <w:lvlJc w:val="left"/>
      <w:pPr>
        <w:tabs>
          <w:tab w:val="num" w:pos="2160"/>
        </w:tabs>
        <w:ind w:left="2160" w:hanging="360"/>
      </w:pPr>
    </w:lvl>
    <w:lvl w:ilvl="3" w:tplc="1E88A550">
      <w:start w:val="1"/>
      <w:numFmt w:val="decimal"/>
      <w:lvlText w:val="%4."/>
      <w:lvlJc w:val="left"/>
      <w:pPr>
        <w:tabs>
          <w:tab w:val="num" w:pos="2880"/>
        </w:tabs>
        <w:ind w:left="2880" w:hanging="360"/>
      </w:pPr>
    </w:lvl>
    <w:lvl w:ilvl="4" w:tplc="7F043586">
      <w:start w:val="1"/>
      <w:numFmt w:val="decimal"/>
      <w:lvlText w:val="%5."/>
      <w:lvlJc w:val="left"/>
      <w:pPr>
        <w:tabs>
          <w:tab w:val="num" w:pos="3600"/>
        </w:tabs>
        <w:ind w:left="3600" w:hanging="360"/>
      </w:pPr>
    </w:lvl>
    <w:lvl w:ilvl="5" w:tplc="A9128508">
      <w:start w:val="1"/>
      <w:numFmt w:val="decimal"/>
      <w:lvlText w:val="%6."/>
      <w:lvlJc w:val="left"/>
      <w:pPr>
        <w:tabs>
          <w:tab w:val="num" w:pos="4320"/>
        </w:tabs>
        <w:ind w:left="4320" w:hanging="360"/>
      </w:pPr>
    </w:lvl>
    <w:lvl w:ilvl="6" w:tplc="18C6E0EE">
      <w:start w:val="1"/>
      <w:numFmt w:val="decimal"/>
      <w:lvlText w:val="%7."/>
      <w:lvlJc w:val="left"/>
      <w:pPr>
        <w:tabs>
          <w:tab w:val="num" w:pos="5040"/>
        </w:tabs>
        <w:ind w:left="5040" w:hanging="360"/>
      </w:pPr>
    </w:lvl>
    <w:lvl w:ilvl="7" w:tplc="92A07C24">
      <w:start w:val="1"/>
      <w:numFmt w:val="decimal"/>
      <w:lvlText w:val="%8."/>
      <w:lvlJc w:val="left"/>
      <w:pPr>
        <w:tabs>
          <w:tab w:val="num" w:pos="5760"/>
        </w:tabs>
        <w:ind w:left="5760" w:hanging="360"/>
      </w:pPr>
    </w:lvl>
    <w:lvl w:ilvl="8" w:tplc="12A49E50">
      <w:start w:val="1"/>
      <w:numFmt w:val="decimal"/>
      <w:lvlText w:val="%9."/>
      <w:lvlJc w:val="left"/>
      <w:pPr>
        <w:tabs>
          <w:tab w:val="num" w:pos="6480"/>
        </w:tabs>
        <w:ind w:left="6480" w:hanging="360"/>
      </w:pPr>
    </w:lvl>
  </w:abstractNum>
  <w:abstractNum w:abstractNumId="62">
    <w:nsid w:val="42B42AF4"/>
    <w:multiLevelType w:val="hybridMultilevel"/>
    <w:tmpl w:val="10CCC7E2"/>
    <w:lvl w:ilvl="0" w:tplc="CB32F5FE">
      <w:start w:val="1"/>
      <w:numFmt w:val="bullet"/>
      <w:pStyle w:val="23"/>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3">
    <w:nsid w:val="464B7642"/>
    <w:multiLevelType w:val="hybridMultilevel"/>
    <w:tmpl w:val="0BD433DE"/>
    <w:lvl w:ilvl="0" w:tplc="3BDCDCB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46FC0217"/>
    <w:multiLevelType w:val="hybridMultilevel"/>
    <w:tmpl w:val="D936A202"/>
    <w:lvl w:ilvl="0" w:tplc="835A741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5">
    <w:nsid w:val="47AA77A6"/>
    <w:multiLevelType w:val="hybridMultilevel"/>
    <w:tmpl w:val="E932C794"/>
    <w:lvl w:ilvl="0" w:tplc="921009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49643F15"/>
    <w:multiLevelType w:val="hybridMultilevel"/>
    <w:tmpl w:val="0419000F"/>
    <w:styleLink w:val="1ai"/>
    <w:lvl w:ilvl="0" w:tplc="0419000F">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67">
    <w:nsid w:val="49F92AA7"/>
    <w:multiLevelType w:val="hybridMultilevel"/>
    <w:tmpl w:val="F078B7F6"/>
    <w:lvl w:ilvl="0" w:tplc="B89E280C">
      <w:start w:val="1"/>
      <w:numFmt w:val="bullet"/>
      <w:lvlText w:val="−"/>
      <w:lvlJc w:val="left"/>
      <w:pPr>
        <w:ind w:left="1145" w:hanging="360"/>
      </w:pPr>
      <w:rPr>
        <w:rFonts w:ascii="Times New Roman" w:hAnsi="Times New Roman" w:cs="Times New Roman" w:hint="default"/>
        <w:b w:val="0"/>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68">
    <w:nsid w:val="4ADB05FE"/>
    <w:multiLevelType w:val="hybridMultilevel"/>
    <w:tmpl w:val="3362C666"/>
    <w:lvl w:ilvl="0" w:tplc="199860B2">
      <w:start w:val="1"/>
      <w:numFmt w:val="russianLower"/>
      <w:lvlRestart w:val="0"/>
      <w:pStyle w:val="30"/>
      <w:lvlText w:val="%1)"/>
      <w:lvlJc w:val="left"/>
      <w:pPr>
        <w:tabs>
          <w:tab w:val="num" w:pos="992"/>
        </w:tabs>
        <w:ind w:left="0" w:firstLine="709"/>
      </w:pPr>
      <w:rPr>
        <w:rFonts w:ascii="Times New Roman" w:hAnsi="Times New Roman" w:cs="Times New Roman" w:hint="default"/>
        <w:b w:val="0"/>
        <w:i w:val="0"/>
        <w:color w:val="auto"/>
        <w:sz w:val="24"/>
        <w:u w:val="none"/>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69">
    <w:nsid w:val="4B316B0E"/>
    <w:multiLevelType w:val="hybridMultilevel"/>
    <w:tmpl w:val="7C30D98A"/>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4BDF68B4"/>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71">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72">
    <w:nsid w:val="50441509"/>
    <w:multiLevelType w:val="hybridMultilevel"/>
    <w:tmpl w:val="1682BEEA"/>
    <w:styleLink w:val="230"/>
    <w:lvl w:ilvl="0" w:tplc="04190001">
      <w:start w:val="1"/>
      <w:numFmt w:val="bullet"/>
      <w:pStyle w:val="a9"/>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3">
    <w:nsid w:val="5894775D"/>
    <w:multiLevelType w:val="hybridMultilevel"/>
    <w:tmpl w:val="00D08F9A"/>
    <w:lvl w:ilvl="0" w:tplc="73D87E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59183B0E"/>
    <w:multiLevelType w:val="hybridMultilevel"/>
    <w:tmpl w:val="02980100"/>
    <w:lvl w:ilvl="0" w:tplc="A1A49724">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59E60585"/>
    <w:multiLevelType w:val="hybridMultilevel"/>
    <w:tmpl w:val="E78C7934"/>
    <w:lvl w:ilvl="0" w:tplc="A88A4AE0">
      <w:numFmt w:val="decimal"/>
      <w:lvlText w:val=""/>
      <w:lvlJc w:val="left"/>
      <w:rPr>
        <w:rFonts w:cs="Times New Roman"/>
      </w:rPr>
    </w:lvl>
    <w:lvl w:ilvl="1" w:tplc="04190003">
      <w:numFmt w:val="decimal"/>
      <w:pStyle w:val="13"/>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76">
    <w:nsid w:val="5BCA28B8"/>
    <w:multiLevelType w:val="multilevel"/>
    <w:tmpl w:val="509495EA"/>
    <w:lvl w:ilvl="0">
      <w:numFmt w:val="decimal"/>
      <w:lvlText w:val=""/>
      <w:lvlJc w:val="left"/>
      <w:rPr>
        <w:rFonts w:cs="Times New Roman"/>
      </w:rPr>
    </w:lvl>
    <w:lvl w:ilvl="1">
      <w:numFmt w:val="decimal"/>
      <w:pStyle w:val="aa"/>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7">
    <w:nsid w:val="5C852E36"/>
    <w:multiLevelType w:val="hybridMultilevel"/>
    <w:tmpl w:val="F9B888F8"/>
    <w:lvl w:ilvl="0" w:tplc="739A3D8C">
      <w:numFmt w:val="decimal"/>
      <w:pStyle w:val="S20"/>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78">
    <w:nsid w:val="62547B6D"/>
    <w:multiLevelType w:val="hybridMultilevel"/>
    <w:tmpl w:val="D2F22F2C"/>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63685A12"/>
    <w:multiLevelType w:val="multilevel"/>
    <w:tmpl w:val="30267690"/>
    <w:lvl w:ilvl="0">
      <w:start w:val="1"/>
      <w:numFmt w:val="decimal"/>
      <w:lvlText w:val="%1."/>
      <w:lvlJc w:val="left"/>
      <w:pPr>
        <w:ind w:left="360" w:hanging="360"/>
      </w:pPr>
    </w:lvl>
    <w:lvl w:ilvl="1">
      <w:start w:val="1"/>
      <w:numFmt w:val="decimal"/>
      <w:pStyle w:val="24"/>
      <w:lvlText w:val="%1.%2."/>
      <w:lvlJc w:val="left"/>
      <w:pPr>
        <w:ind w:left="792" w:hanging="432"/>
      </w:pPr>
    </w:lvl>
    <w:lvl w:ilvl="2">
      <w:start w:val="1"/>
      <w:numFmt w:val="decimal"/>
      <w:pStyle w:val="31"/>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636D237D"/>
    <w:multiLevelType w:val="multilevel"/>
    <w:tmpl w:val="F98C2328"/>
    <w:styleLink w:val="1111111"/>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81">
    <w:nsid w:val="63A613BF"/>
    <w:multiLevelType w:val="hybridMultilevel"/>
    <w:tmpl w:val="E93676D8"/>
    <w:lvl w:ilvl="0" w:tplc="A21C7C54">
      <w:start w:val="1"/>
      <w:numFmt w:val="bullet"/>
      <w:pStyle w:val="14"/>
      <w:lvlText w:val=""/>
      <w:lvlJc w:val="left"/>
      <w:pPr>
        <w:ind w:left="786" w:hanging="360"/>
      </w:pPr>
      <w:rPr>
        <w:rFonts w:ascii="Symbol" w:hAnsi="Symbol" w:hint="default"/>
      </w:rPr>
    </w:lvl>
    <w:lvl w:ilvl="1" w:tplc="EC2605F8">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64AB3FFA"/>
    <w:multiLevelType w:val="hybridMultilevel"/>
    <w:tmpl w:val="4BDE0F2E"/>
    <w:lvl w:ilvl="0" w:tplc="981CEA9E">
      <w:start w:val="1"/>
      <w:numFmt w:val="decimal"/>
      <w:suff w:val="nothing"/>
      <w:lvlText w:val="%1"/>
      <w:lvlJc w:val="left"/>
      <w:pPr>
        <w:ind w:left="284" w:firstLine="0"/>
      </w:pPr>
      <w:rPr>
        <w:rFonts w:hint="default"/>
      </w:rPr>
    </w:lvl>
    <w:lvl w:ilvl="1" w:tplc="04190003" w:tentative="1">
      <w:start w:val="1"/>
      <w:numFmt w:val="lowerLetter"/>
      <w:lvlText w:val="%2."/>
      <w:lvlJc w:val="left"/>
      <w:pPr>
        <w:ind w:left="1222" w:hanging="360"/>
      </w:pPr>
    </w:lvl>
    <w:lvl w:ilvl="2" w:tplc="04190005" w:tentative="1">
      <w:start w:val="1"/>
      <w:numFmt w:val="lowerRoman"/>
      <w:lvlText w:val="%3."/>
      <w:lvlJc w:val="right"/>
      <w:pPr>
        <w:ind w:left="1942" w:hanging="180"/>
      </w:pPr>
    </w:lvl>
    <w:lvl w:ilvl="3" w:tplc="04190001" w:tentative="1">
      <w:start w:val="1"/>
      <w:numFmt w:val="decimal"/>
      <w:lvlText w:val="%4."/>
      <w:lvlJc w:val="left"/>
      <w:pPr>
        <w:ind w:left="2662" w:hanging="360"/>
      </w:pPr>
    </w:lvl>
    <w:lvl w:ilvl="4" w:tplc="04190003" w:tentative="1">
      <w:start w:val="1"/>
      <w:numFmt w:val="lowerLetter"/>
      <w:lvlText w:val="%5."/>
      <w:lvlJc w:val="left"/>
      <w:pPr>
        <w:ind w:left="3382" w:hanging="360"/>
      </w:pPr>
    </w:lvl>
    <w:lvl w:ilvl="5" w:tplc="04190005" w:tentative="1">
      <w:start w:val="1"/>
      <w:numFmt w:val="lowerRoman"/>
      <w:lvlText w:val="%6."/>
      <w:lvlJc w:val="right"/>
      <w:pPr>
        <w:ind w:left="4102" w:hanging="180"/>
      </w:pPr>
    </w:lvl>
    <w:lvl w:ilvl="6" w:tplc="04190001" w:tentative="1">
      <w:start w:val="1"/>
      <w:numFmt w:val="decimal"/>
      <w:lvlText w:val="%7."/>
      <w:lvlJc w:val="left"/>
      <w:pPr>
        <w:ind w:left="4822" w:hanging="360"/>
      </w:pPr>
    </w:lvl>
    <w:lvl w:ilvl="7" w:tplc="04190003" w:tentative="1">
      <w:start w:val="1"/>
      <w:numFmt w:val="lowerLetter"/>
      <w:lvlText w:val="%8."/>
      <w:lvlJc w:val="left"/>
      <w:pPr>
        <w:ind w:left="5542" w:hanging="360"/>
      </w:pPr>
    </w:lvl>
    <w:lvl w:ilvl="8" w:tplc="04190005" w:tentative="1">
      <w:start w:val="1"/>
      <w:numFmt w:val="lowerRoman"/>
      <w:lvlText w:val="%9."/>
      <w:lvlJc w:val="right"/>
      <w:pPr>
        <w:ind w:left="6262" w:hanging="180"/>
      </w:pPr>
    </w:lvl>
  </w:abstractNum>
  <w:abstractNum w:abstractNumId="83">
    <w:nsid w:val="6646532C"/>
    <w:multiLevelType w:val="hybridMultilevel"/>
    <w:tmpl w:val="83A26272"/>
    <w:lvl w:ilvl="0" w:tplc="E65CD3D0">
      <w:numFmt w:val="decimal"/>
      <w:pStyle w:val="S31"/>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84">
    <w:nsid w:val="66D26412"/>
    <w:multiLevelType w:val="hybridMultilevel"/>
    <w:tmpl w:val="D4B6D334"/>
    <w:styleLink w:val="ab"/>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5">
    <w:nsid w:val="69B5248B"/>
    <w:multiLevelType w:val="hybridMultilevel"/>
    <w:tmpl w:val="5A304BB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6">
    <w:nsid w:val="69C90727"/>
    <w:multiLevelType w:val="multilevel"/>
    <w:tmpl w:val="F2309E50"/>
    <w:lvl w:ilvl="0">
      <w:start w:val="1"/>
      <w:numFmt w:val="bullet"/>
      <w:pStyle w:val="15"/>
      <w:suff w:val="space"/>
      <w:lvlText w:val=""/>
      <w:lvlJc w:val="left"/>
      <w:pPr>
        <w:ind w:left="720" w:firstLine="0"/>
      </w:pPr>
      <w:rPr>
        <w:rFonts w:ascii="Wingdings" w:hAnsi="Wingdings" w:hint="default"/>
      </w:rPr>
    </w:lvl>
    <w:lvl w:ilvl="1">
      <w:start w:val="1"/>
      <w:numFmt w:val="bullet"/>
      <w:pStyle w:val="25"/>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87">
    <w:nsid w:val="6B1B3507"/>
    <w:multiLevelType w:val="hybridMultilevel"/>
    <w:tmpl w:val="11CE71FC"/>
    <w:lvl w:ilvl="0" w:tplc="1FA8D1F2">
      <w:start w:val="1"/>
      <w:numFmt w:val="decimal"/>
      <w:pStyle w:val="16"/>
      <w:lvlText w:val="Таблица %1 "/>
      <w:lvlJc w:val="right"/>
      <w:pPr>
        <w:tabs>
          <w:tab w:val="num" w:pos="1429"/>
        </w:tabs>
        <w:ind w:left="1429" w:firstLine="792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8">
    <w:nsid w:val="6ED701C9"/>
    <w:multiLevelType w:val="hybridMultilevel"/>
    <w:tmpl w:val="7D0EEE8A"/>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70CC008F"/>
    <w:multiLevelType w:val="multilevel"/>
    <w:tmpl w:val="D3A4E860"/>
    <w:lvl w:ilvl="0">
      <w:start w:val="1"/>
      <w:numFmt w:val="decimal"/>
      <w:pStyle w:val="ac"/>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c"/>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90">
    <w:nsid w:val="72492943"/>
    <w:multiLevelType w:val="hybridMultilevel"/>
    <w:tmpl w:val="C7EE6FC8"/>
    <w:lvl w:ilvl="0" w:tplc="4CB40EA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73DA4FED"/>
    <w:multiLevelType w:val="hybridMultilevel"/>
    <w:tmpl w:val="64545910"/>
    <w:lvl w:ilvl="0" w:tplc="6EF4017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744714E8"/>
    <w:multiLevelType w:val="hybridMultilevel"/>
    <w:tmpl w:val="7396B0DE"/>
    <w:lvl w:ilvl="0" w:tplc="E26A8FD8">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93">
    <w:nsid w:val="74CE5093"/>
    <w:multiLevelType w:val="hybridMultilevel"/>
    <w:tmpl w:val="CFB63144"/>
    <w:lvl w:ilvl="0" w:tplc="00000007">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77D6215C"/>
    <w:multiLevelType w:val="hybridMultilevel"/>
    <w:tmpl w:val="DD3260E8"/>
    <w:lvl w:ilvl="0" w:tplc="4CB40EA4">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5">
    <w:nsid w:val="77E55AD3"/>
    <w:multiLevelType w:val="multilevel"/>
    <w:tmpl w:val="3FFAB728"/>
    <w:lvl w:ilvl="0">
      <w:start w:val="1"/>
      <w:numFmt w:val="decimal"/>
      <w:lvlText w:val="%1."/>
      <w:lvlJc w:val="left"/>
      <w:pPr>
        <w:ind w:left="1429" w:hanging="360"/>
      </w:pPr>
    </w:lvl>
    <w:lvl w:ilvl="1">
      <w:start w:val="9"/>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96">
    <w:nsid w:val="78193173"/>
    <w:multiLevelType w:val="hybridMultilevel"/>
    <w:tmpl w:val="261A2CE2"/>
    <w:styleLink w:val="1ai1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7AAE326C"/>
    <w:multiLevelType w:val="hybridMultilevel"/>
    <w:tmpl w:val="D64E2F66"/>
    <w:lvl w:ilvl="0" w:tplc="FFFFFFFF">
      <w:start w:val="1"/>
      <w:numFmt w:val="decimal"/>
      <w:pStyle w:val="S5"/>
      <w:lvlText w:val="Рисунок %1"/>
      <w:lvlJc w:val="left"/>
      <w:pPr>
        <w:ind w:left="360" w:hanging="360"/>
      </w:pPr>
      <w:rPr>
        <w:rFonts w:cs="Times New Roman" w:hint="default"/>
      </w:rPr>
    </w:lvl>
    <w:lvl w:ilvl="1" w:tplc="FFFFFFFF" w:tentative="1">
      <w:start w:val="1"/>
      <w:numFmt w:val="bullet"/>
      <w:lvlText w:val="o"/>
      <w:lvlJc w:val="left"/>
      <w:pPr>
        <w:ind w:left="1789" w:hanging="360"/>
      </w:pPr>
      <w:rPr>
        <w:rFonts w:ascii="Courier New" w:hAnsi="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98">
    <w:nsid w:val="7C9D756F"/>
    <w:multiLevelType w:val="hybridMultilevel"/>
    <w:tmpl w:val="DD664F28"/>
    <w:lvl w:ilvl="0" w:tplc="73D87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7DBD0F0D"/>
    <w:multiLevelType w:val="hybridMultilevel"/>
    <w:tmpl w:val="DD3260E8"/>
    <w:lvl w:ilvl="0" w:tplc="4CB40EA4">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abstractNumId w:val="28"/>
  </w:num>
  <w:num w:numId="2">
    <w:abstractNumId w:val="38"/>
  </w:num>
  <w:num w:numId="3">
    <w:abstractNumId w:val="16"/>
  </w:num>
  <w:num w:numId="4">
    <w:abstractNumId w:val="1"/>
  </w:num>
  <w:num w:numId="5">
    <w:abstractNumId w:val="35"/>
  </w:num>
  <w:num w:numId="6">
    <w:abstractNumId w:val="71"/>
  </w:num>
  <w:num w:numId="7">
    <w:abstractNumId w:val="89"/>
  </w:num>
  <w:num w:numId="8">
    <w:abstractNumId w:val="14"/>
  </w:num>
  <w:num w:numId="9">
    <w:abstractNumId w:val="79"/>
  </w:num>
  <w:num w:numId="10">
    <w:abstractNumId w:val="17"/>
  </w:num>
  <w:num w:numId="11">
    <w:abstractNumId w:val="0"/>
  </w:num>
  <w:num w:numId="12">
    <w:abstractNumId w:val="40"/>
  </w:num>
  <w:num w:numId="13">
    <w:abstractNumId w:val="7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84"/>
  </w:num>
  <w:num w:numId="16">
    <w:abstractNumId w:val="62"/>
  </w:num>
  <w:num w:numId="17">
    <w:abstractNumId w:val="2"/>
  </w:num>
  <w:num w:numId="18">
    <w:abstractNumId w:val="96"/>
  </w:num>
  <w:num w:numId="19">
    <w:abstractNumId w:val="57"/>
  </w:num>
  <w:num w:numId="20">
    <w:abstractNumId w:val="24"/>
  </w:num>
  <w:num w:numId="21">
    <w:abstractNumId w:val="70"/>
  </w:num>
  <w:num w:numId="22">
    <w:abstractNumId w:val="66"/>
  </w:num>
  <w:num w:numId="23">
    <w:abstractNumId w:val="97"/>
  </w:num>
  <w:num w:numId="24">
    <w:abstractNumId w:val="27"/>
  </w:num>
  <w:num w:numId="25">
    <w:abstractNumId w:val="87"/>
  </w:num>
  <w:num w:numId="26">
    <w:abstractNumId w:val="42"/>
  </w:num>
  <w:num w:numId="27">
    <w:abstractNumId w:val="22"/>
  </w:num>
  <w:num w:numId="28">
    <w:abstractNumId w:val="32"/>
  </w:num>
  <w:num w:numId="29">
    <w:abstractNumId w:val="30"/>
  </w:num>
  <w:num w:numId="30">
    <w:abstractNumId w:val="61"/>
  </w:num>
  <w:num w:numId="31">
    <w:abstractNumId w:val="20"/>
  </w:num>
  <w:num w:numId="32">
    <w:abstractNumId w:val="80"/>
  </w:num>
  <w:num w:numId="33">
    <w:abstractNumId w:val="51"/>
  </w:num>
  <w:num w:numId="34">
    <w:abstractNumId w:val="81"/>
  </w:num>
  <w:num w:numId="35">
    <w:abstractNumId w:val="55"/>
  </w:num>
  <w:num w:numId="36">
    <w:abstractNumId w:val="25"/>
  </w:num>
  <w:num w:numId="37">
    <w:abstractNumId w:val="31"/>
  </w:num>
  <w:num w:numId="38">
    <w:abstractNumId w:val="75"/>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6"/>
  </w:num>
  <w:num w:numId="40">
    <w:abstractNumId w:val="77"/>
  </w:num>
  <w:num w:numId="4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num>
  <w:num w:numId="43">
    <w:abstractNumId w:val="34"/>
  </w:num>
  <w:num w:numId="44">
    <w:abstractNumId w:val="43"/>
  </w:num>
  <w:num w:numId="45">
    <w:abstractNumId w:val="58"/>
  </w:num>
  <w:num w:numId="46">
    <w:abstractNumId w:val="54"/>
  </w:num>
  <w:num w:numId="47">
    <w:abstractNumId w:val="68"/>
  </w:num>
  <w:num w:numId="48">
    <w:abstractNumId w:val="53"/>
  </w:num>
  <w:num w:numId="49">
    <w:abstractNumId w:val="86"/>
  </w:num>
  <w:num w:numId="50">
    <w:abstractNumId w:val="72"/>
  </w:num>
  <w:num w:numId="51">
    <w:abstractNumId w:val="63"/>
  </w:num>
  <w:num w:numId="52">
    <w:abstractNumId w:val="92"/>
  </w:num>
  <w:num w:numId="53">
    <w:abstractNumId w:val="33"/>
  </w:num>
  <w:num w:numId="54">
    <w:abstractNumId w:val="91"/>
  </w:num>
  <w:num w:numId="55">
    <w:abstractNumId w:val="50"/>
  </w:num>
  <w:num w:numId="56">
    <w:abstractNumId w:val="82"/>
  </w:num>
  <w:num w:numId="57">
    <w:abstractNumId w:val="48"/>
  </w:num>
  <w:num w:numId="58">
    <w:abstractNumId w:val="45"/>
  </w:num>
  <w:num w:numId="59">
    <w:abstractNumId w:val="59"/>
  </w:num>
  <w:num w:numId="60">
    <w:abstractNumId w:val="95"/>
  </w:num>
  <w:num w:numId="61">
    <w:abstractNumId w:val="60"/>
  </w:num>
  <w:num w:numId="62">
    <w:abstractNumId w:val="85"/>
  </w:num>
  <w:num w:numId="63">
    <w:abstractNumId w:val="18"/>
  </w:num>
  <w:num w:numId="64">
    <w:abstractNumId w:val="21"/>
  </w:num>
  <w:num w:numId="65">
    <w:abstractNumId w:val="36"/>
  </w:num>
  <w:num w:numId="66">
    <w:abstractNumId w:val="69"/>
  </w:num>
  <w:num w:numId="67">
    <w:abstractNumId w:val="98"/>
  </w:num>
  <w:num w:numId="68">
    <w:abstractNumId w:val="65"/>
  </w:num>
  <w:num w:numId="69">
    <w:abstractNumId w:val="88"/>
  </w:num>
  <w:num w:numId="70">
    <w:abstractNumId w:val="93"/>
  </w:num>
  <w:num w:numId="71">
    <w:abstractNumId w:val="39"/>
  </w:num>
  <w:num w:numId="72">
    <w:abstractNumId w:val="15"/>
  </w:num>
  <w:num w:numId="73">
    <w:abstractNumId w:val="78"/>
  </w:num>
  <w:num w:numId="74">
    <w:abstractNumId w:val="56"/>
  </w:num>
  <w:num w:numId="75">
    <w:abstractNumId w:val="41"/>
  </w:num>
  <w:num w:numId="76">
    <w:abstractNumId w:val="67"/>
  </w:num>
  <w:num w:numId="77">
    <w:abstractNumId w:val="49"/>
  </w:num>
  <w:num w:numId="78">
    <w:abstractNumId w:val="52"/>
  </w:num>
  <w:num w:numId="79">
    <w:abstractNumId w:val="73"/>
  </w:num>
  <w:num w:numId="80">
    <w:abstractNumId w:val="26"/>
  </w:num>
  <w:num w:numId="81">
    <w:abstractNumId w:val="44"/>
  </w:num>
  <w:num w:numId="82">
    <w:abstractNumId w:val="46"/>
  </w:num>
  <w:num w:numId="83">
    <w:abstractNumId w:val="47"/>
  </w:num>
  <w:num w:numId="84">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7"/>
  </w:num>
  <w:num w:numId="86">
    <w:abstractNumId w:val="23"/>
  </w:num>
  <w:num w:numId="87">
    <w:abstractNumId w:val="99"/>
  </w:num>
  <w:num w:numId="88">
    <w:abstractNumId w:val="90"/>
  </w:num>
  <w:num w:numId="89">
    <w:abstractNumId w:val="64"/>
  </w:num>
  <w:num w:numId="90">
    <w:abstractNumId w:val="7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ru-RU" w:vendorID="64" w:dllVersion="131078" w:nlCheck="1" w:checkStyle="0"/>
  <w:activeWritingStyle w:appName="MSWord" w:lang="en-US" w:vendorID="64" w:dllVersion="131078" w:nlCheck="1" w:checkStyle="1"/>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6EBF"/>
    <w:rsid w:val="0000067E"/>
    <w:rsid w:val="0000131F"/>
    <w:rsid w:val="000019D3"/>
    <w:rsid w:val="00002407"/>
    <w:rsid w:val="00002411"/>
    <w:rsid w:val="0000258A"/>
    <w:rsid w:val="00002D5E"/>
    <w:rsid w:val="000034D8"/>
    <w:rsid w:val="0000414B"/>
    <w:rsid w:val="00004A17"/>
    <w:rsid w:val="00004E9A"/>
    <w:rsid w:val="00006676"/>
    <w:rsid w:val="00010748"/>
    <w:rsid w:val="00011D3B"/>
    <w:rsid w:val="00011D5C"/>
    <w:rsid w:val="00013525"/>
    <w:rsid w:val="000147F9"/>
    <w:rsid w:val="0001566D"/>
    <w:rsid w:val="000158F0"/>
    <w:rsid w:val="00015CEC"/>
    <w:rsid w:val="00015E7B"/>
    <w:rsid w:val="000176D0"/>
    <w:rsid w:val="00017D0F"/>
    <w:rsid w:val="00020699"/>
    <w:rsid w:val="0002163F"/>
    <w:rsid w:val="000228D1"/>
    <w:rsid w:val="0002291F"/>
    <w:rsid w:val="00022AD0"/>
    <w:rsid w:val="00023589"/>
    <w:rsid w:val="00024078"/>
    <w:rsid w:val="00024478"/>
    <w:rsid w:val="0002496D"/>
    <w:rsid w:val="00024C4D"/>
    <w:rsid w:val="00024E7B"/>
    <w:rsid w:val="00024F45"/>
    <w:rsid w:val="000257D6"/>
    <w:rsid w:val="000257E7"/>
    <w:rsid w:val="00025A90"/>
    <w:rsid w:val="00032A30"/>
    <w:rsid w:val="000333BF"/>
    <w:rsid w:val="000336DA"/>
    <w:rsid w:val="000337F1"/>
    <w:rsid w:val="000339EC"/>
    <w:rsid w:val="00033A45"/>
    <w:rsid w:val="00033A50"/>
    <w:rsid w:val="00033CFD"/>
    <w:rsid w:val="00035280"/>
    <w:rsid w:val="000359E7"/>
    <w:rsid w:val="0003632F"/>
    <w:rsid w:val="000366AB"/>
    <w:rsid w:val="0003689C"/>
    <w:rsid w:val="00036B32"/>
    <w:rsid w:val="000373D2"/>
    <w:rsid w:val="00037A29"/>
    <w:rsid w:val="000402A9"/>
    <w:rsid w:val="000408BB"/>
    <w:rsid w:val="0004123E"/>
    <w:rsid w:val="00041578"/>
    <w:rsid w:val="000418C1"/>
    <w:rsid w:val="00041C02"/>
    <w:rsid w:val="0004208D"/>
    <w:rsid w:val="00042961"/>
    <w:rsid w:val="00043214"/>
    <w:rsid w:val="000433B3"/>
    <w:rsid w:val="00043C4B"/>
    <w:rsid w:val="00043D54"/>
    <w:rsid w:val="00043DD7"/>
    <w:rsid w:val="00044F6A"/>
    <w:rsid w:val="00045805"/>
    <w:rsid w:val="00045B75"/>
    <w:rsid w:val="000507A2"/>
    <w:rsid w:val="000515CA"/>
    <w:rsid w:val="000524C0"/>
    <w:rsid w:val="00052C8E"/>
    <w:rsid w:val="00053290"/>
    <w:rsid w:val="000533BA"/>
    <w:rsid w:val="000537DF"/>
    <w:rsid w:val="00053AB8"/>
    <w:rsid w:val="00053C3A"/>
    <w:rsid w:val="00053F6A"/>
    <w:rsid w:val="000557B1"/>
    <w:rsid w:val="0005643A"/>
    <w:rsid w:val="000569EB"/>
    <w:rsid w:val="00057450"/>
    <w:rsid w:val="000577CB"/>
    <w:rsid w:val="00060A3F"/>
    <w:rsid w:val="00060DE3"/>
    <w:rsid w:val="00060F1C"/>
    <w:rsid w:val="0006119D"/>
    <w:rsid w:val="00061821"/>
    <w:rsid w:val="00062804"/>
    <w:rsid w:val="00063AAF"/>
    <w:rsid w:val="00063FCF"/>
    <w:rsid w:val="0006414D"/>
    <w:rsid w:val="00065399"/>
    <w:rsid w:val="00065679"/>
    <w:rsid w:val="0006633D"/>
    <w:rsid w:val="000666C6"/>
    <w:rsid w:val="00067501"/>
    <w:rsid w:val="000678D8"/>
    <w:rsid w:val="00067A86"/>
    <w:rsid w:val="00067F96"/>
    <w:rsid w:val="00070204"/>
    <w:rsid w:val="00070B61"/>
    <w:rsid w:val="00070B8E"/>
    <w:rsid w:val="0007155D"/>
    <w:rsid w:val="00072613"/>
    <w:rsid w:val="00072966"/>
    <w:rsid w:val="0007378C"/>
    <w:rsid w:val="00073A34"/>
    <w:rsid w:val="000749D3"/>
    <w:rsid w:val="00074A2B"/>
    <w:rsid w:val="0007561A"/>
    <w:rsid w:val="000758CF"/>
    <w:rsid w:val="00075BE8"/>
    <w:rsid w:val="00075FA1"/>
    <w:rsid w:val="00076D09"/>
    <w:rsid w:val="00080318"/>
    <w:rsid w:val="000808C5"/>
    <w:rsid w:val="00080F3E"/>
    <w:rsid w:val="000816BE"/>
    <w:rsid w:val="00081807"/>
    <w:rsid w:val="00081845"/>
    <w:rsid w:val="00081A6A"/>
    <w:rsid w:val="0008272F"/>
    <w:rsid w:val="00082E39"/>
    <w:rsid w:val="00083410"/>
    <w:rsid w:val="000834B4"/>
    <w:rsid w:val="000853E9"/>
    <w:rsid w:val="00085933"/>
    <w:rsid w:val="00085D61"/>
    <w:rsid w:val="00086F73"/>
    <w:rsid w:val="000900A5"/>
    <w:rsid w:val="000909EA"/>
    <w:rsid w:val="0009159F"/>
    <w:rsid w:val="000915CD"/>
    <w:rsid w:val="0009162B"/>
    <w:rsid w:val="00091666"/>
    <w:rsid w:val="0009172E"/>
    <w:rsid w:val="000920EA"/>
    <w:rsid w:val="00092F4F"/>
    <w:rsid w:val="000938B4"/>
    <w:rsid w:val="00093D4E"/>
    <w:rsid w:val="00095BD7"/>
    <w:rsid w:val="00095D6E"/>
    <w:rsid w:val="00096492"/>
    <w:rsid w:val="00096EBF"/>
    <w:rsid w:val="00097076"/>
    <w:rsid w:val="00097465"/>
    <w:rsid w:val="000974C4"/>
    <w:rsid w:val="00097954"/>
    <w:rsid w:val="00097F8C"/>
    <w:rsid w:val="000A0C27"/>
    <w:rsid w:val="000A0F4F"/>
    <w:rsid w:val="000A18C5"/>
    <w:rsid w:val="000A18D8"/>
    <w:rsid w:val="000A22C8"/>
    <w:rsid w:val="000A319C"/>
    <w:rsid w:val="000A3266"/>
    <w:rsid w:val="000A3645"/>
    <w:rsid w:val="000A3673"/>
    <w:rsid w:val="000A38A8"/>
    <w:rsid w:val="000A3AF9"/>
    <w:rsid w:val="000A3B4C"/>
    <w:rsid w:val="000A3B88"/>
    <w:rsid w:val="000A4192"/>
    <w:rsid w:val="000A4771"/>
    <w:rsid w:val="000A4C2B"/>
    <w:rsid w:val="000A4C31"/>
    <w:rsid w:val="000A55EA"/>
    <w:rsid w:val="000A586C"/>
    <w:rsid w:val="000A5DD9"/>
    <w:rsid w:val="000A5E51"/>
    <w:rsid w:val="000A678C"/>
    <w:rsid w:val="000A736C"/>
    <w:rsid w:val="000A7D26"/>
    <w:rsid w:val="000B01C2"/>
    <w:rsid w:val="000B02CD"/>
    <w:rsid w:val="000B100B"/>
    <w:rsid w:val="000B156B"/>
    <w:rsid w:val="000B1E2E"/>
    <w:rsid w:val="000B2027"/>
    <w:rsid w:val="000B21E4"/>
    <w:rsid w:val="000B2207"/>
    <w:rsid w:val="000B2D59"/>
    <w:rsid w:val="000B3381"/>
    <w:rsid w:val="000B40B2"/>
    <w:rsid w:val="000B5C6A"/>
    <w:rsid w:val="000B648F"/>
    <w:rsid w:val="000B669A"/>
    <w:rsid w:val="000C0195"/>
    <w:rsid w:val="000C0756"/>
    <w:rsid w:val="000C12A9"/>
    <w:rsid w:val="000C1383"/>
    <w:rsid w:val="000C29ED"/>
    <w:rsid w:val="000C30F4"/>
    <w:rsid w:val="000C421B"/>
    <w:rsid w:val="000C4556"/>
    <w:rsid w:val="000C53CE"/>
    <w:rsid w:val="000C53D5"/>
    <w:rsid w:val="000C55E6"/>
    <w:rsid w:val="000C56FE"/>
    <w:rsid w:val="000C6A96"/>
    <w:rsid w:val="000C6AB8"/>
    <w:rsid w:val="000C6B0F"/>
    <w:rsid w:val="000C6B9A"/>
    <w:rsid w:val="000C77E8"/>
    <w:rsid w:val="000C7C89"/>
    <w:rsid w:val="000C7F36"/>
    <w:rsid w:val="000D0449"/>
    <w:rsid w:val="000D1BBA"/>
    <w:rsid w:val="000D28AC"/>
    <w:rsid w:val="000D2A8F"/>
    <w:rsid w:val="000D2BE9"/>
    <w:rsid w:val="000D2D00"/>
    <w:rsid w:val="000D34CC"/>
    <w:rsid w:val="000D3ADE"/>
    <w:rsid w:val="000D3E47"/>
    <w:rsid w:val="000D3E67"/>
    <w:rsid w:val="000D40C0"/>
    <w:rsid w:val="000D411E"/>
    <w:rsid w:val="000D439A"/>
    <w:rsid w:val="000D47EB"/>
    <w:rsid w:val="000D4C1C"/>
    <w:rsid w:val="000D50BC"/>
    <w:rsid w:val="000D5942"/>
    <w:rsid w:val="000D5DB2"/>
    <w:rsid w:val="000D67F3"/>
    <w:rsid w:val="000D6BAF"/>
    <w:rsid w:val="000D6D55"/>
    <w:rsid w:val="000D6F63"/>
    <w:rsid w:val="000D72CA"/>
    <w:rsid w:val="000D7BE8"/>
    <w:rsid w:val="000E14C7"/>
    <w:rsid w:val="000E1805"/>
    <w:rsid w:val="000E1C98"/>
    <w:rsid w:val="000E1D31"/>
    <w:rsid w:val="000E381B"/>
    <w:rsid w:val="000E5CF5"/>
    <w:rsid w:val="000E606D"/>
    <w:rsid w:val="000E68AD"/>
    <w:rsid w:val="000E6E1C"/>
    <w:rsid w:val="000E71B5"/>
    <w:rsid w:val="000E7558"/>
    <w:rsid w:val="000E7670"/>
    <w:rsid w:val="000E7ABD"/>
    <w:rsid w:val="000F05E6"/>
    <w:rsid w:val="000F1507"/>
    <w:rsid w:val="000F28B8"/>
    <w:rsid w:val="000F3D61"/>
    <w:rsid w:val="000F4349"/>
    <w:rsid w:val="000F5429"/>
    <w:rsid w:val="000F54D7"/>
    <w:rsid w:val="000F5DF0"/>
    <w:rsid w:val="000F5E2E"/>
    <w:rsid w:val="000F6721"/>
    <w:rsid w:val="000F717E"/>
    <w:rsid w:val="001005B4"/>
    <w:rsid w:val="001007C2"/>
    <w:rsid w:val="00101354"/>
    <w:rsid w:val="00101968"/>
    <w:rsid w:val="001022B9"/>
    <w:rsid w:val="001035BC"/>
    <w:rsid w:val="0010432C"/>
    <w:rsid w:val="001045F9"/>
    <w:rsid w:val="0010524E"/>
    <w:rsid w:val="001055BE"/>
    <w:rsid w:val="00105C42"/>
    <w:rsid w:val="00110116"/>
    <w:rsid w:val="0011031C"/>
    <w:rsid w:val="00110991"/>
    <w:rsid w:val="001109A4"/>
    <w:rsid w:val="0011175A"/>
    <w:rsid w:val="001130BD"/>
    <w:rsid w:val="00113176"/>
    <w:rsid w:val="001136F2"/>
    <w:rsid w:val="001137F7"/>
    <w:rsid w:val="00113A18"/>
    <w:rsid w:val="00114223"/>
    <w:rsid w:val="00114C52"/>
    <w:rsid w:val="00114D0F"/>
    <w:rsid w:val="00114D70"/>
    <w:rsid w:val="00116042"/>
    <w:rsid w:val="001163AB"/>
    <w:rsid w:val="00116455"/>
    <w:rsid w:val="0011695B"/>
    <w:rsid w:val="00116D35"/>
    <w:rsid w:val="00116FDF"/>
    <w:rsid w:val="00117196"/>
    <w:rsid w:val="0011763E"/>
    <w:rsid w:val="001177D4"/>
    <w:rsid w:val="0011795E"/>
    <w:rsid w:val="00117CD1"/>
    <w:rsid w:val="00117ED3"/>
    <w:rsid w:val="00120207"/>
    <w:rsid w:val="001205AE"/>
    <w:rsid w:val="00122429"/>
    <w:rsid w:val="0012332F"/>
    <w:rsid w:val="00123C3A"/>
    <w:rsid w:val="00123DBD"/>
    <w:rsid w:val="0012408C"/>
    <w:rsid w:val="00124C8A"/>
    <w:rsid w:val="00124E69"/>
    <w:rsid w:val="001261C1"/>
    <w:rsid w:val="00127B1C"/>
    <w:rsid w:val="001301F9"/>
    <w:rsid w:val="00130B4A"/>
    <w:rsid w:val="00131419"/>
    <w:rsid w:val="0013153B"/>
    <w:rsid w:val="0013161A"/>
    <w:rsid w:val="00133A74"/>
    <w:rsid w:val="0013446F"/>
    <w:rsid w:val="0013458E"/>
    <w:rsid w:val="001352B2"/>
    <w:rsid w:val="00136270"/>
    <w:rsid w:val="00136606"/>
    <w:rsid w:val="00136646"/>
    <w:rsid w:val="0013668D"/>
    <w:rsid w:val="00136909"/>
    <w:rsid w:val="00137005"/>
    <w:rsid w:val="00137263"/>
    <w:rsid w:val="00137F43"/>
    <w:rsid w:val="0014117B"/>
    <w:rsid w:val="00141414"/>
    <w:rsid w:val="00141922"/>
    <w:rsid w:val="00141C0F"/>
    <w:rsid w:val="00141CB9"/>
    <w:rsid w:val="001423D9"/>
    <w:rsid w:val="0014325A"/>
    <w:rsid w:val="00143ABA"/>
    <w:rsid w:val="00144654"/>
    <w:rsid w:val="00144FFF"/>
    <w:rsid w:val="001463EE"/>
    <w:rsid w:val="00146BC1"/>
    <w:rsid w:val="0014794E"/>
    <w:rsid w:val="001501A6"/>
    <w:rsid w:val="0015074D"/>
    <w:rsid w:val="00150A54"/>
    <w:rsid w:val="00150AD0"/>
    <w:rsid w:val="00150B8E"/>
    <w:rsid w:val="00150E7B"/>
    <w:rsid w:val="001515B0"/>
    <w:rsid w:val="00151AA5"/>
    <w:rsid w:val="0015274D"/>
    <w:rsid w:val="00152FE5"/>
    <w:rsid w:val="00153EFB"/>
    <w:rsid w:val="00154299"/>
    <w:rsid w:val="00154EB9"/>
    <w:rsid w:val="001553D7"/>
    <w:rsid w:val="00155A85"/>
    <w:rsid w:val="00155D28"/>
    <w:rsid w:val="00156584"/>
    <w:rsid w:val="00156647"/>
    <w:rsid w:val="0015675D"/>
    <w:rsid w:val="00156A48"/>
    <w:rsid w:val="00156B90"/>
    <w:rsid w:val="001604B2"/>
    <w:rsid w:val="00160DE8"/>
    <w:rsid w:val="00161215"/>
    <w:rsid w:val="00162933"/>
    <w:rsid w:val="00162A07"/>
    <w:rsid w:val="00162A3B"/>
    <w:rsid w:val="00162AE2"/>
    <w:rsid w:val="00162D6E"/>
    <w:rsid w:val="00162FEA"/>
    <w:rsid w:val="00163122"/>
    <w:rsid w:val="001638FE"/>
    <w:rsid w:val="00164324"/>
    <w:rsid w:val="00164571"/>
    <w:rsid w:val="00164FE6"/>
    <w:rsid w:val="00165101"/>
    <w:rsid w:val="001651FE"/>
    <w:rsid w:val="00165605"/>
    <w:rsid w:val="00166CAE"/>
    <w:rsid w:val="00166D58"/>
    <w:rsid w:val="00167520"/>
    <w:rsid w:val="00167A9D"/>
    <w:rsid w:val="00170589"/>
    <w:rsid w:val="001710CB"/>
    <w:rsid w:val="001710E5"/>
    <w:rsid w:val="001711F7"/>
    <w:rsid w:val="00171974"/>
    <w:rsid w:val="001721DD"/>
    <w:rsid w:val="00172747"/>
    <w:rsid w:val="00172D2B"/>
    <w:rsid w:val="00173722"/>
    <w:rsid w:val="00173B18"/>
    <w:rsid w:val="0017452F"/>
    <w:rsid w:val="00174ADA"/>
    <w:rsid w:val="00175834"/>
    <w:rsid w:val="00176945"/>
    <w:rsid w:val="001772B5"/>
    <w:rsid w:val="00177C79"/>
    <w:rsid w:val="00177F5B"/>
    <w:rsid w:val="0018012D"/>
    <w:rsid w:val="001805A5"/>
    <w:rsid w:val="00180787"/>
    <w:rsid w:val="00180861"/>
    <w:rsid w:val="001814B4"/>
    <w:rsid w:val="00181DB3"/>
    <w:rsid w:val="001829D0"/>
    <w:rsid w:val="00182BA1"/>
    <w:rsid w:val="001835C0"/>
    <w:rsid w:val="00183F0E"/>
    <w:rsid w:val="00185217"/>
    <w:rsid w:val="001855C4"/>
    <w:rsid w:val="00186478"/>
    <w:rsid w:val="00187AB2"/>
    <w:rsid w:val="00187AE1"/>
    <w:rsid w:val="00187EAD"/>
    <w:rsid w:val="001907ED"/>
    <w:rsid w:val="00190A3A"/>
    <w:rsid w:val="00191B82"/>
    <w:rsid w:val="0019228C"/>
    <w:rsid w:val="00192454"/>
    <w:rsid w:val="00192742"/>
    <w:rsid w:val="0019277F"/>
    <w:rsid w:val="00192A1F"/>
    <w:rsid w:val="00193A8C"/>
    <w:rsid w:val="00193DC6"/>
    <w:rsid w:val="00194BDF"/>
    <w:rsid w:val="0019527D"/>
    <w:rsid w:val="001952FA"/>
    <w:rsid w:val="001964BF"/>
    <w:rsid w:val="0019680F"/>
    <w:rsid w:val="00197D02"/>
    <w:rsid w:val="001A2142"/>
    <w:rsid w:val="001A2221"/>
    <w:rsid w:val="001A2255"/>
    <w:rsid w:val="001A26B4"/>
    <w:rsid w:val="001A38AB"/>
    <w:rsid w:val="001A4B3B"/>
    <w:rsid w:val="001A55B4"/>
    <w:rsid w:val="001A5D84"/>
    <w:rsid w:val="001A6A9A"/>
    <w:rsid w:val="001A6E48"/>
    <w:rsid w:val="001A7066"/>
    <w:rsid w:val="001A72BA"/>
    <w:rsid w:val="001A78B0"/>
    <w:rsid w:val="001B0090"/>
    <w:rsid w:val="001B12E2"/>
    <w:rsid w:val="001B1860"/>
    <w:rsid w:val="001B2889"/>
    <w:rsid w:val="001B2A79"/>
    <w:rsid w:val="001B32F3"/>
    <w:rsid w:val="001B3675"/>
    <w:rsid w:val="001B3B09"/>
    <w:rsid w:val="001B3ED6"/>
    <w:rsid w:val="001B4236"/>
    <w:rsid w:val="001B4684"/>
    <w:rsid w:val="001B4771"/>
    <w:rsid w:val="001B4C64"/>
    <w:rsid w:val="001B4D02"/>
    <w:rsid w:val="001B558D"/>
    <w:rsid w:val="001B5BBD"/>
    <w:rsid w:val="001B6560"/>
    <w:rsid w:val="001B65D7"/>
    <w:rsid w:val="001B6C86"/>
    <w:rsid w:val="001B7DE5"/>
    <w:rsid w:val="001B7E82"/>
    <w:rsid w:val="001B7EFE"/>
    <w:rsid w:val="001C00F4"/>
    <w:rsid w:val="001C0737"/>
    <w:rsid w:val="001C0EE1"/>
    <w:rsid w:val="001C2192"/>
    <w:rsid w:val="001C2BD5"/>
    <w:rsid w:val="001C35FA"/>
    <w:rsid w:val="001C3E51"/>
    <w:rsid w:val="001C475F"/>
    <w:rsid w:val="001C5082"/>
    <w:rsid w:val="001C6131"/>
    <w:rsid w:val="001C74F9"/>
    <w:rsid w:val="001C7647"/>
    <w:rsid w:val="001C76D5"/>
    <w:rsid w:val="001D03FB"/>
    <w:rsid w:val="001D0E3A"/>
    <w:rsid w:val="001D1FD2"/>
    <w:rsid w:val="001D2312"/>
    <w:rsid w:val="001D2448"/>
    <w:rsid w:val="001D3356"/>
    <w:rsid w:val="001D3BA8"/>
    <w:rsid w:val="001D3EB2"/>
    <w:rsid w:val="001D4827"/>
    <w:rsid w:val="001D4A88"/>
    <w:rsid w:val="001D5DEC"/>
    <w:rsid w:val="001D639E"/>
    <w:rsid w:val="001D67A8"/>
    <w:rsid w:val="001D6990"/>
    <w:rsid w:val="001D7064"/>
    <w:rsid w:val="001D7805"/>
    <w:rsid w:val="001E0299"/>
    <w:rsid w:val="001E1267"/>
    <w:rsid w:val="001E173E"/>
    <w:rsid w:val="001E1E58"/>
    <w:rsid w:val="001E200D"/>
    <w:rsid w:val="001E2532"/>
    <w:rsid w:val="001E2CA7"/>
    <w:rsid w:val="001E3BA2"/>
    <w:rsid w:val="001E4726"/>
    <w:rsid w:val="001E4D1D"/>
    <w:rsid w:val="001E506B"/>
    <w:rsid w:val="001E5B36"/>
    <w:rsid w:val="001E6710"/>
    <w:rsid w:val="001E699D"/>
    <w:rsid w:val="001E7721"/>
    <w:rsid w:val="001F092D"/>
    <w:rsid w:val="001F11F7"/>
    <w:rsid w:val="001F2338"/>
    <w:rsid w:val="001F344C"/>
    <w:rsid w:val="001F3952"/>
    <w:rsid w:val="001F4802"/>
    <w:rsid w:val="001F4AE5"/>
    <w:rsid w:val="001F4EBE"/>
    <w:rsid w:val="001F516A"/>
    <w:rsid w:val="001F51FE"/>
    <w:rsid w:val="001F5932"/>
    <w:rsid w:val="001F74BA"/>
    <w:rsid w:val="001F7BAF"/>
    <w:rsid w:val="001F7ECA"/>
    <w:rsid w:val="00202C2F"/>
    <w:rsid w:val="00203DF2"/>
    <w:rsid w:val="00203E3E"/>
    <w:rsid w:val="00204546"/>
    <w:rsid w:val="00204676"/>
    <w:rsid w:val="00204755"/>
    <w:rsid w:val="00204EE1"/>
    <w:rsid w:val="0020529E"/>
    <w:rsid w:val="00205501"/>
    <w:rsid w:val="00205F83"/>
    <w:rsid w:val="002064C0"/>
    <w:rsid w:val="00206629"/>
    <w:rsid w:val="00206FE9"/>
    <w:rsid w:val="00207A3D"/>
    <w:rsid w:val="00207A41"/>
    <w:rsid w:val="00207A8E"/>
    <w:rsid w:val="00207B2F"/>
    <w:rsid w:val="00207C4C"/>
    <w:rsid w:val="00207CFC"/>
    <w:rsid w:val="00211A43"/>
    <w:rsid w:val="00212040"/>
    <w:rsid w:val="00212138"/>
    <w:rsid w:val="00212193"/>
    <w:rsid w:val="00212593"/>
    <w:rsid w:val="002135C5"/>
    <w:rsid w:val="0021462B"/>
    <w:rsid w:val="002152A9"/>
    <w:rsid w:val="00215F13"/>
    <w:rsid w:val="002163D1"/>
    <w:rsid w:val="00216C20"/>
    <w:rsid w:val="00216C96"/>
    <w:rsid w:val="00217088"/>
    <w:rsid w:val="0021774D"/>
    <w:rsid w:val="00217EA8"/>
    <w:rsid w:val="00217F49"/>
    <w:rsid w:val="00220724"/>
    <w:rsid w:val="00221CB3"/>
    <w:rsid w:val="00221D67"/>
    <w:rsid w:val="002227B0"/>
    <w:rsid w:val="002244AE"/>
    <w:rsid w:val="002245C1"/>
    <w:rsid w:val="00224876"/>
    <w:rsid w:val="002248F7"/>
    <w:rsid w:val="002251E8"/>
    <w:rsid w:val="002253DC"/>
    <w:rsid w:val="0022596E"/>
    <w:rsid w:val="0022613E"/>
    <w:rsid w:val="002264EC"/>
    <w:rsid w:val="00226770"/>
    <w:rsid w:val="00226B87"/>
    <w:rsid w:val="0023046C"/>
    <w:rsid w:val="002305EE"/>
    <w:rsid w:val="002306C2"/>
    <w:rsid w:val="00230D95"/>
    <w:rsid w:val="002313A6"/>
    <w:rsid w:val="0023157A"/>
    <w:rsid w:val="002319E7"/>
    <w:rsid w:val="00232270"/>
    <w:rsid w:val="00233761"/>
    <w:rsid w:val="00233E5F"/>
    <w:rsid w:val="00234074"/>
    <w:rsid w:val="00234133"/>
    <w:rsid w:val="002349CC"/>
    <w:rsid w:val="00236487"/>
    <w:rsid w:val="00236E4C"/>
    <w:rsid w:val="002374D8"/>
    <w:rsid w:val="00237EFE"/>
    <w:rsid w:val="0024045D"/>
    <w:rsid w:val="00240798"/>
    <w:rsid w:val="00240903"/>
    <w:rsid w:val="00240C6F"/>
    <w:rsid w:val="0024123B"/>
    <w:rsid w:val="00241E0E"/>
    <w:rsid w:val="002420ED"/>
    <w:rsid w:val="0024219B"/>
    <w:rsid w:val="0024223E"/>
    <w:rsid w:val="00242697"/>
    <w:rsid w:val="00242B5F"/>
    <w:rsid w:val="00242D45"/>
    <w:rsid w:val="00242F7F"/>
    <w:rsid w:val="00243201"/>
    <w:rsid w:val="00244365"/>
    <w:rsid w:val="00244438"/>
    <w:rsid w:val="00244458"/>
    <w:rsid w:val="002447C4"/>
    <w:rsid w:val="00244DC8"/>
    <w:rsid w:val="00244F1E"/>
    <w:rsid w:val="00246059"/>
    <w:rsid w:val="00247724"/>
    <w:rsid w:val="00247BE2"/>
    <w:rsid w:val="00247E49"/>
    <w:rsid w:val="00247FBA"/>
    <w:rsid w:val="0025080B"/>
    <w:rsid w:val="0025083A"/>
    <w:rsid w:val="00250AF1"/>
    <w:rsid w:val="00252164"/>
    <w:rsid w:val="0025229C"/>
    <w:rsid w:val="00252B7D"/>
    <w:rsid w:val="00253B80"/>
    <w:rsid w:val="002550B1"/>
    <w:rsid w:val="00256717"/>
    <w:rsid w:val="00256AA7"/>
    <w:rsid w:val="00257B37"/>
    <w:rsid w:val="0026044C"/>
    <w:rsid w:val="0026171C"/>
    <w:rsid w:val="00261C31"/>
    <w:rsid w:val="00262157"/>
    <w:rsid w:val="00262177"/>
    <w:rsid w:val="00262306"/>
    <w:rsid w:val="0026288A"/>
    <w:rsid w:val="002628B0"/>
    <w:rsid w:val="00262B56"/>
    <w:rsid w:val="00262EB3"/>
    <w:rsid w:val="002633DB"/>
    <w:rsid w:val="00263660"/>
    <w:rsid w:val="00263A29"/>
    <w:rsid w:val="002642EF"/>
    <w:rsid w:val="00265BD8"/>
    <w:rsid w:val="00265F20"/>
    <w:rsid w:val="0026659C"/>
    <w:rsid w:val="00266BFF"/>
    <w:rsid w:val="00267A64"/>
    <w:rsid w:val="00267D74"/>
    <w:rsid w:val="00270663"/>
    <w:rsid w:val="002707E0"/>
    <w:rsid w:val="00270835"/>
    <w:rsid w:val="00270C36"/>
    <w:rsid w:val="00270EE1"/>
    <w:rsid w:val="00271941"/>
    <w:rsid w:val="00271F1C"/>
    <w:rsid w:val="002723FD"/>
    <w:rsid w:val="00272E4A"/>
    <w:rsid w:val="002742A6"/>
    <w:rsid w:val="00274D70"/>
    <w:rsid w:val="002771F1"/>
    <w:rsid w:val="002802C8"/>
    <w:rsid w:val="002814AF"/>
    <w:rsid w:val="00281549"/>
    <w:rsid w:val="002816DB"/>
    <w:rsid w:val="00281D11"/>
    <w:rsid w:val="00282002"/>
    <w:rsid w:val="00282404"/>
    <w:rsid w:val="00282502"/>
    <w:rsid w:val="002829E6"/>
    <w:rsid w:val="0028303C"/>
    <w:rsid w:val="00283746"/>
    <w:rsid w:val="00284469"/>
    <w:rsid w:val="00284DFA"/>
    <w:rsid w:val="00284F4D"/>
    <w:rsid w:val="00285314"/>
    <w:rsid w:val="002856FD"/>
    <w:rsid w:val="00285D3A"/>
    <w:rsid w:val="00286034"/>
    <w:rsid w:val="0028637E"/>
    <w:rsid w:val="00286467"/>
    <w:rsid w:val="00286CD5"/>
    <w:rsid w:val="00287808"/>
    <w:rsid w:val="002905FF"/>
    <w:rsid w:val="00290921"/>
    <w:rsid w:val="002910D5"/>
    <w:rsid w:val="0029159F"/>
    <w:rsid w:val="002916EF"/>
    <w:rsid w:val="00291D77"/>
    <w:rsid w:val="00291EE4"/>
    <w:rsid w:val="00291F38"/>
    <w:rsid w:val="002920A5"/>
    <w:rsid w:val="00292F1E"/>
    <w:rsid w:val="0029354E"/>
    <w:rsid w:val="002940CF"/>
    <w:rsid w:val="00294224"/>
    <w:rsid w:val="002958D3"/>
    <w:rsid w:val="00295DF8"/>
    <w:rsid w:val="002965A3"/>
    <w:rsid w:val="00296A82"/>
    <w:rsid w:val="00296E22"/>
    <w:rsid w:val="002970FD"/>
    <w:rsid w:val="00297343"/>
    <w:rsid w:val="00297FC7"/>
    <w:rsid w:val="002A083B"/>
    <w:rsid w:val="002A1095"/>
    <w:rsid w:val="002A190E"/>
    <w:rsid w:val="002A2597"/>
    <w:rsid w:val="002A2C86"/>
    <w:rsid w:val="002A32CC"/>
    <w:rsid w:val="002A3937"/>
    <w:rsid w:val="002A41CF"/>
    <w:rsid w:val="002A4CC7"/>
    <w:rsid w:val="002A4F9D"/>
    <w:rsid w:val="002A6223"/>
    <w:rsid w:val="002A645E"/>
    <w:rsid w:val="002A6AD0"/>
    <w:rsid w:val="002A70AD"/>
    <w:rsid w:val="002A72EA"/>
    <w:rsid w:val="002B0A35"/>
    <w:rsid w:val="002B0F20"/>
    <w:rsid w:val="002B31EB"/>
    <w:rsid w:val="002B3473"/>
    <w:rsid w:val="002B3AC9"/>
    <w:rsid w:val="002B4129"/>
    <w:rsid w:val="002B49AA"/>
    <w:rsid w:val="002B722D"/>
    <w:rsid w:val="002B7678"/>
    <w:rsid w:val="002B7938"/>
    <w:rsid w:val="002B7AF6"/>
    <w:rsid w:val="002B7C4E"/>
    <w:rsid w:val="002C0193"/>
    <w:rsid w:val="002C06D6"/>
    <w:rsid w:val="002C1078"/>
    <w:rsid w:val="002C227A"/>
    <w:rsid w:val="002C22FC"/>
    <w:rsid w:val="002C2747"/>
    <w:rsid w:val="002C2AB7"/>
    <w:rsid w:val="002C3908"/>
    <w:rsid w:val="002C4102"/>
    <w:rsid w:val="002C45A8"/>
    <w:rsid w:val="002C4E30"/>
    <w:rsid w:val="002C5347"/>
    <w:rsid w:val="002C5F4E"/>
    <w:rsid w:val="002C60EF"/>
    <w:rsid w:val="002C678B"/>
    <w:rsid w:val="002C72C1"/>
    <w:rsid w:val="002C779E"/>
    <w:rsid w:val="002D0316"/>
    <w:rsid w:val="002D09BB"/>
    <w:rsid w:val="002D0B18"/>
    <w:rsid w:val="002D12AC"/>
    <w:rsid w:val="002D1777"/>
    <w:rsid w:val="002D2D1A"/>
    <w:rsid w:val="002D3151"/>
    <w:rsid w:val="002D399C"/>
    <w:rsid w:val="002D4122"/>
    <w:rsid w:val="002D45E9"/>
    <w:rsid w:val="002D47A9"/>
    <w:rsid w:val="002D4DD9"/>
    <w:rsid w:val="002D54BF"/>
    <w:rsid w:val="002D55A6"/>
    <w:rsid w:val="002D58D6"/>
    <w:rsid w:val="002D60AF"/>
    <w:rsid w:val="002D634C"/>
    <w:rsid w:val="002D6B5F"/>
    <w:rsid w:val="002D6B64"/>
    <w:rsid w:val="002D6BF3"/>
    <w:rsid w:val="002D7AE9"/>
    <w:rsid w:val="002E1BEB"/>
    <w:rsid w:val="002E1C26"/>
    <w:rsid w:val="002E2685"/>
    <w:rsid w:val="002E2FC6"/>
    <w:rsid w:val="002E3C1D"/>
    <w:rsid w:val="002E3EAC"/>
    <w:rsid w:val="002E4908"/>
    <w:rsid w:val="002E49A2"/>
    <w:rsid w:val="002E4C03"/>
    <w:rsid w:val="002E5177"/>
    <w:rsid w:val="002E52C3"/>
    <w:rsid w:val="002E7BAE"/>
    <w:rsid w:val="002F0345"/>
    <w:rsid w:val="002F10FF"/>
    <w:rsid w:val="002F190A"/>
    <w:rsid w:val="002F1AE6"/>
    <w:rsid w:val="002F2C41"/>
    <w:rsid w:val="002F2C4B"/>
    <w:rsid w:val="002F350A"/>
    <w:rsid w:val="002F3E55"/>
    <w:rsid w:val="002F4147"/>
    <w:rsid w:val="002F4856"/>
    <w:rsid w:val="002F49D9"/>
    <w:rsid w:val="002F4CD4"/>
    <w:rsid w:val="002F4DB3"/>
    <w:rsid w:val="002F50ED"/>
    <w:rsid w:val="002F5D8E"/>
    <w:rsid w:val="002F67A1"/>
    <w:rsid w:val="002F6BEA"/>
    <w:rsid w:val="002F7D83"/>
    <w:rsid w:val="003019B9"/>
    <w:rsid w:val="0030257C"/>
    <w:rsid w:val="00302719"/>
    <w:rsid w:val="00302C37"/>
    <w:rsid w:val="00303BA6"/>
    <w:rsid w:val="00303D16"/>
    <w:rsid w:val="003042B7"/>
    <w:rsid w:val="00304962"/>
    <w:rsid w:val="00304DE2"/>
    <w:rsid w:val="00305FFD"/>
    <w:rsid w:val="00306849"/>
    <w:rsid w:val="003075AA"/>
    <w:rsid w:val="003079F4"/>
    <w:rsid w:val="00310A2B"/>
    <w:rsid w:val="00311A3D"/>
    <w:rsid w:val="00312618"/>
    <w:rsid w:val="00312BAA"/>
    <w:rsid w:val="00312BB6"/>
    <w:rsid w:val="0031328C"/>
    <w:rsid w:val="003132FB"/>
    <w:rsid w:val="00313F2A"/>
    <w:rsid w:val="003149BD"/>
    <w:rsid w:val="00314BE6"/>
    <w:rsid w:val="00315792"/>
    <w:rsid w:val="00315816"/>
    <w:rsid w:val="003161B5"/>
    <w:rsid w:val="003165E1"/>
    <w:rsid w:val="0031768E"/>
    <w:rsid w:val="0032001E"/>
    <w:rsid w:val="00320CCF"/>
    <w:rsid w:val="00321ECB"/>
    <w:rsid w:val="003236D7"/>
    <w:rsid w:val="003241D9"/>
    <w:rsid w:val="003249C1"/>
    <w:rsid w:val="00325D0D"/>
    <w:rsid w:val="00326143"/>
    <w:rsid w:val="00326647"/>
    <w:rsid w:val="003267B9"/>
    <w:rsid w:val="00327049"/>
    <w:rsid w:val="00327543"/>
    <w:rsid w:val="00327664"/>
    <w:rsid w:val="0033024F"/>
    <w:rsid w:val="00330400"/>
    <w:rsid w:val="00334B36"/>
    <w:rsid w:val="00335BA7"/>
    <w:rsid w:val="0033610A"/>
    <w:rsid w:val="00336337"/>
    <w:rsid w:val="00336A2E"/>
    <w:rsid w:val="00336EE1"/>
    <w:rsid w:val="00336FC6"/>
    <w:rsid w:val="003411FC"/>
    <w:rsid w:val="00343007"/>
    <w:rsid w:val="0034482B"/>
    <w:rsid w:val="0034499E"/>
    <w:rsid w:val="00345873"/>
    <w:rsid w:val="00346055"/>
    <w:rsid w:val="0034673E"/>
    <w:rsid w:val="00346F19"/>
    <w:rsid w:val="003503FE"/>
    <w:rsid w:val="00350540"/>
    <w:rsid w:val="00350736"/>
    <w:rsid w:val="00350793"/>
    <w:rsid w:val="00350967"/>
    <w:rsid w:val="00350AE8"/>
    <w:rsid w:val="00350BD2"/>
    <w:rsid w:val="00351308"/>
    <w:rsid w:val="0035169C"/>
    <w:rsid w:val="0035182F"/>
    <w:rsid w:val="00351DA4"/>
    <w:rsid w:val="00351F5C"/>
    <w:rsid w:val="00352653"/>
    <w:rsid w:val="00353000"/>
    <w:rsid w:val="0035345A"/>
    <w:rsid w:val="003537BA"/>
    <w:rsid w:val="00353AF1"/>
    <w:rsid w:val="003540F2"/>
    <w:rsid w:val="00354300"/>
    <w:rsid w:val="00354328"/>
    <w:rsid w:val="003544F4"/>
    <w:rsid w:val="00354601"/>
    <w:rsid w:val="00354D2D"/>
    <w:rsid w:val="00356720"/>
    <w:rsid w:val="00356A6F"/>
    <w:rsid w:val="00356ED9"/>
    <w:rsid w:val="00360001"/>
    <w:rsid w:val="00360D7D"/>
    <w:rsid w:val="003612C7"/>
    <w:rsid w:val="0036138D"/>
    <w:rsid w:val="0036245D"/>
    <w:rsid w:val="0036272E"/>
    <w:rsid w:val="00362993"/>
    <w:rsid w:val="00362B1B"/>
    <w:rsid w:val="00362DE4"/>
    <w:rsid w:val="003632CD"/>
    <w:rsid w:val="00363A71"/>
    <w:rsid w:val="00363B01"/>
    <w:rsid w:val="00363C81"/>
    <w:rsid w:val="00363FF0"/>
    <w:rsid w:val="0036551D"/>
    <w:rsid w:val="0036574E"/>
    <w:rsid w:val="003659A6"/>
    <w:rsid w:val="0036624B"/>
    <w:rsid w:val="0036630E"/>
    <w:rsid w:val="003665C0"/>
    <w:rsid w:val="003669D1"/>
    <w:rsid w:val="00367082"/>
    <w:rsid w:val="00367CA4"/>
    <w:rsid w:val="00367EF4"/>
    <w:rsid w:val="00370A81"/>
    <w:rsid w:val="00370D52"/>
    <w:rsid w:val="00371B70"/>
    <w:rsid w:val="003720C9"/>
    <w:rsid w:val="0037316B"/>
    <w:rsid w:val="00373258"/>
    <w:rsid w:val="0037354A"/>
    <w:rsid w:val="0037364A"/>
    <w:rsid w:val="00373B0D"/>
    <w:rsid w:val="00373FA0"/>
    <w:rsid w:val="00374A0D"/>
    <w:rsid w:val="00374E91"/>
    <w:rsid w:val="003759CB"/>
    <w:rsid w:val="00376232"/>
    <w:rsid w:val="0037750C"/>
    <w:rsid w:val="003775C6"/>
    <w:rsid w:val="003779CB"/>
    <w:rsid w:val="00380742"/>
    <w:rsid w:val="00381928"/>
    <w:rsid w:val="00383003"/>
    <w:rsid w:val="0038327F"/>
    <w:rsid w:val="003846E7"/>
    <w:rsid w:val="0038493E"/>
    <w:rsid w:val="00385619"/>
    <w:rsid w:val="00385CEF"/>
    <w:rsid w:val="00385DA5"/>
    <w:rsid w:val="00387664"/>
    <w:rsid w:val="00390DD7"/>
    <w:rsid w:val="0039176E"/>
    <w:rsid w:val="00391C0F"/>
    <w:rsid w:val="00391CA3"/>
    <w:rsid w:val="00391E46"/>
    <w:rsid w:val="00392781"/>
    <w:rsid w:val="003930FB"/>
    <w:rsid w:val="00393805"/>
    <w:rsid w:val="0039497C"/>
    <w:rsid w:val="003958BF"/>
    <w:rsid w:val="0039637A"/>
    <w:rsid w:val="00396669"/>
    <w:rsid w:val="00396A4A"/>
    <w:rsid w:val="00397387"/>
    <w:rsid w:val="003A000F"/>
    <w:rsid w:val="003A06AD"/>
    <w:rsid w:val="003A0F08"/>
    <w:rsid w:val="003A1072"/>
    <w:rsid w:val="003A1A88"/>
    <w:rsid w:val="003A241C"/>
    <w:rsid w:val="003A348A"/>
    <w:rsid w:val="003A3B62"/>
    <w:rsid w:val="003A3F74"/>
    <w:rsid w:val="003A4040"/>
    <w:rsid w:val="003A4054"/>
    <w:rsid w:val="003A41B0"/>
    <w:rsid w:val="003A438A"/>
    <w:rsid w:val="003A5279"/>
    <w:rsid w:val="003A586C"/>
    <w:rsid w:val="003A596C"/>
    <w:rsid w:val="003A628C"/>
    <w:rsid w:val="003A6713"/>
    <w:rsid w:val="003A6DAF"/>
    <w:rsid w:val="003B08AB"/>
    <w:rsid w:val="003B09D8"/>
    <w:rsid w:val="003B13B5"/>
    <w:rsid w:val="003B1574"/>
    <w:rsid w:val="003B1C9B"/>
    <w:rsid w:val="003B25EB"/>
    <w:rsid w:val="003B25EE"/>
    <w:rsid w:val="003B2E01"/>
    <w:rsid w:val="003B2FAF"/>
    <w:rsid w:val="003B3505"/>
    <w:rsid w:val="003B4124"/>
    <w:rsid w:val="003B4C25"/>
    <w:rsid w:val="003B5406"/>
    <w:rsid w:val="003B5546"/>
    <w:rsid w:val="003B7C82"/>
    <w:rsid w:val="003C06BA"/>
    <w:rsid w:val="003C072C"/>
    <w:rsid w:val="003C080E"/>
    <w:rsid w:val="003C0EAD"/>
    <w:rsid w:val="003C1CCD"/>
    <w:rsid w:val="003C34CC"/>
    <w:rsid w:val="003C3C19"/>
    <w:rsid w:val="003C3C93"/>
    <w:rsid w:val="003C42FB"/>
    <w:rsid w:val="003C497B"/>
    <w:rsid w:val="003C5652"/>
    <w:rsid w:val="003C5654"/>
    <w:rsid w:val="003C6B20"/>
    <w:rsid w:val="003C7FE9"/>
    <w:rsid w:val="003D0773"/>
    <w:rsid w:val="003D09BD"/>
    <w:rsid w:val="003D0EFD"/>
    <w:rsid w:val="003D0FDE"/>
    <w:rsid w:val="003D101F"/>
    <w:rsid w:val="003D1815"/>
    <w:rsid w:val="003D215A"/>
    <w:rsid w:val="003D2191"/>
    <w:rsid w:val="003D2654"/>
    <w:rsid w:val="003D33C7"/>
    <w:rsid w:val="003D3928"/>
    <w:rsid w:val="003D4306"/>
    <w:rsid w:val="003D4652"/>
    <w:rsid w:val="003D4785"/>
    <w:rsid w:val="003D5073"/>
    <w:rsid w:val="003D55DE"/>
    <w:rsid w:val="003D5D4E"/>
    <w:rsid w:val="003D5DCD"/>
    <w:rsid w:val="003D5F5C"/>
    <w:rsid w:val="003D64CC"/>
    <w:rsid w:val="003D6D75"/>
    <w:rsid w:val="003D7359"/>
    <w:rsid w:val="003D7E5A"/>
    <w:rsid w:val="003D7FE5"/>
    <w:rsid w:val="003E1B9E"/>
    <w:rsid w:val="003E1D66"/>
    <w:rsid w:val="003E1E08"/>
    <w:rsid w:val="003E2058"/>
    <w:rsid w:val="003E2717"/>
    <w:rsid w:val="003E2AA1"/>
    <w:rsid w:val="003E4332"/>
    <w:rsid w:val="003E481D"/>
    <w:rsid w:val="003E4E71"/>
    <w:rsid w:val="003E4F00"/>
    <w:rsid w:val="003E5552"/>
    <w:rsid w:val="003E55ED"/>
    <w:rsid w:val="003E58A8"/>
    <w:rsid w:val="003E5B87"/>
    <w:rsid w:val="003E5E96"/>
    <w:rsid w:val="003E627F"/>
    <w:rsid w:val="003E6934"/>
    <w:rsid w:val="003E72C6"/>
    <w:rsid w:val="003E7B40"/>
    <w:rsid w:val="003F09EB"/>
    <w:rsid w:val="003F1073"/>
    <w:rsid w:val="003F1474"/>
    <w:rsid w:val="003F1665"/>
    <w:rsid w:val="003F1FC8"/>
    <w:rsid w:val="003F2178"/>
    <w:rsid w:val="003F24C8"/>
    <w:rsid w:val="003F2576"/>
    <w:rsid w:val="003F2921"/>
    <w:rsid w:val="003F344B"/>
    <w:rsid w:val="003F3777"/>
    <w:rsid w:val="003F47B0"/>
    <w:rsid w:val="003F4CA6"/>
    <w:rsid w:val="003F4D95"/>
    <w:rsid w:val="003F54A3"/>
    <w:rsid w:val="003F59ED"/>
    <w:rsid w:val="003F6BE2"/>
    <w:rsid w:val="003F6FCD"/>
    <w:rsid w:val="003F7A8F"/>
    <w:rsid w:val="004012A7"/>
    <w:rsid w:val="0040158F"/>
    <w:rsid w:val="004015AF"/>
    <w:rsid w:val="00402D24"/>
    <w:rsid w:val="00404CC2"/>
    <w:rsid w:val="00405086"/>
    <w:rsid w:val="004059AD"/>
    <w:rsid w:val="00406304"/>
    <w:rsid w:val="00406B70"/>
    <w:rsid w:val="0040733C"/>
    <w:rsid w:val="004106D5"/>
    <w:rsid w:val="00410A12"/>
    <w:rsid w:val="00410AB4"/>
    <w:rsid w:val="00410AF6"/>
    <w:rsid w:val="00410D2C"/>
    <w:rsid w:val="00410E28"/>
    <w:rsid w:val="004111B0"/>
    <w:rsid w:val="00411608"/>
    <w:rsid w:val="004120FE"/>
    <w:rsid w:val="00412BFB"/>
    <w:rsid w:val="00412D27"/>
    <w:rsid w:val="0041310D"/>
    <w:rsid w:val="00414658"/>
    <w:rsid w:val="00414966"/>
    <w:rsid w:val="00414A15"/>
    <w:rsid w:val="00414E00"/>
    <w:rsid w:val="00414E03"/>
    <w:rsid w:val="00415BF1"/>
    <w:rsid w:val="0041643B"/>
    <w:rsid w:val="00416782"/>
    <w:rsid w:val="00416AD9"/>
    <w:rsid w:val="0041730D"/>
    <w:rsid w:val="0041778A"/>
    <w:rsid w:val="00417846"/>
    <w:rsid w:val="00417FB9"/>
    <w:rsid w:val="004206CE"/>
    <w:rsid w:val="00420E2E"/>
    <w:rsid w:val="0042192B"/>
    <w:rsid w:val="00422321"/>
    <w:rsid w:val="00422A80"/>
    <w:rsid w:val="00422A95"/>
    <w:rsid w:val="00423A7A"/>
    <w:rsid w:val="00424D50"/>
    <w:rsid w:val="0042520D"/>
    <w:rsid w:val="00425909"/>
    <w:rsid w:val="004262AB"/>
    <w:rsid w:val="00426CFD"/>
    <w:rsid w:val="00426F9A"/>
    <w:rsid w:val="004270BD"/>
    <w:rsid w:val="004271BB"/>
    <w:rsid w:val="00427450"/>
    <w:rsid w:val="004302D2"/>
    <w:rsid w:val="004304E9"/>
    <w:rsid w:val="00430D8D"/>
    <w:rsid w:val="00431D87"/>
    <w:rsid w:val="00432737"/>
    <w:rsid w:val="00432863"/>
    <w:rsid w:val="004330E7"/>
    <w:rsid w:val="004355D2"/>
    <w:rsid w:val="004374EA"/>
    <w:rsid w:val="00437D0E"/>
    <w:rsid w:val="00440478"/>
    <w:rsid w:val="004408DB"/>
    <w:rsid w:val="00440C7F"/>
    <w:rsid w:val="00441AED"/>
    <w:rsid w:val="00441E1F"/>
    <w:rsid w:val="00441F15"/>
    <w:rsid w:val="00441F89"/>
    <w:rsid w:val="004424F3"/>
    <w:rsid w:val="004427F9"/>
    <w:rsid w:val="0044388E"/>
    <w:rsid w:val="00443C1C"/>
    <w:rsid w:val="004448F1"/>
    <w:rsid w:val="004451D6"/>
    <w:rsid w:val="00446861"/>
    <w:rsid w:val="00446F6F"/>
    <w:rsid w:val="0045061A"/>
    <w:rsid w:val="0045064F"/>
    <w:rsid w:val="0045094B"/>
    <w:rsid w:val="00450AA4"/>
    <w:rsid w:val="00450C8D"/>
    <w:rsid w:val="0045139D"/>
    <w:rsid w:val="00451560"/>
    <w:rsid w:val="004517F1"/>
    <w:rsid w:val="0045185C"/>
    <w:rsid w:val="00452033"/>
    <w:rsid w:val="0045293E"/>
    <w:rsid w:val="0045593C"/>
    <w:rsid w:val="00456F5A"/>
    <w:rsid w:val="004615C3"/>
    <w:rsid w:val="00461A3A"/>
    <w:rsid w:val="00462FF9"/>
    <w:rsid w:val="0046305D"/>
    <w:rsid w:val="00463088"/>
    <w:rsid w:val="004638CB"/>
    <w:rsid w:val="004645C2"/>
    <w:rsid w:val="00464902"/>
    <w:rsid w:val="004661C8"/>
    <w:rsid w:val="00466C4A"/>
    <w:rsid w:val="00467189"/>
    <w:rsid w:val="00467D5E"/>
    <w:rsid w:val="0047001D"/>
    <w:rsid w:val="0047014D"/>
    <w:rsid w:val="00470963"/>
    <w:rsid w:val="0047135B"/>
    <w:rsid w:val="00472E1E"/>
    <w:rsid w:val="0047366B"/>
    <w:rsid w:val="00473B6C"/>
    <w:rsid w:val="00473ED3"/>
    <w:rsid w:val="00474132"/>
    <w:rsid w:val="00474258"/>
    <w:rsid w:val="00474439"/>
    <w:rsid w:val="00474AC2"/>
    <w:rsid w:val="004764F9"/>
    <w:rsid w:val="00480A11"/>
    <w:rsid w:val="00480FB4"/>
    <w:rsid w:val="00481378"/>
    <w:rsid w:val="00481446"/>
    <w:rsid w:val="004819C7"/>
    <w:rsid w:val="00481D64"/>
    <w:rsid w:val="0048215D"/>
    <w:rsid w:val="00482FD7"/>
    <w:rsid w:val="00483050"/>
    <w:rsid w:val="00483784"/>
    <w:rsid w:val="00484510"/>
    <w:rsid w:val="004855ED"/>
    <w:rsid w:val="0048586B"/>
    <w:rsid w:val="00486426"/>
    <w:rsid w:val="00486487"/>
    <w:rsid w:val="00486CB2"/>
    <w:rsid w:val="00487B17"/>
    <w:rsid w:val="00487C43"/>
    <w:rsid w:val="00490236"/>
    <w:rsid w:val="00491AAA"/>
    <w:rsid w:val="004920D9"/>
    <w:rsid w:val="00492257"/>
    <w:rsid w:val="00492724"/>
    <w:rsid w:val="0049273B"/>
    <w:rsid w:val="0049285F"/>
    <w:rsid w:val="00493678"/>
    <w:rsid w:val="004936A5"/>
    <w:rsid w:val="00493B7B"/>
    <w:rsid w:val="00494274"/>
    <w:rsid w:val="0049440C"/>
    <w:rsid w:val="00494C92"/>
    <w:rsid w:val="0049755F"/>
    <w:rsid w:val="004979E7"/>
    <w:rsid w:val="004A0401"/>
    <w:rsid w:val="004A106A"/>
    <w:rsid w:val="004A1A68"/>
    <w:rsid w:val="004A1D67"/>
    <w:rsid w:val="004A269B"/>
    <w:rsid w:val="004A3FF0"/>
    <w:rsid w:val="004A4E56"/>
    <w:rsid w:val="004A50E7"/>
    <w:rsid w:val="004A5799"/>
    <w:rsid w:val="004A58D2"/>
    <w:rsid w:val="004A6470"/>
    <w:rsid w:val="004A6800"/>
    <w:rsid w:val="004A6C92"/>
    <w:rsid w:val="004A6FBF"/>
    <w:rsid w:val="004A7688"/>
    <w:rsid w:val="004A7B7B"/>
    <w:rsid w:val="004B0084"/>
    <w:rsid w:val="004B0BC5"/>
    <w:rsid w:val="004B1847"/>
    <w:rsid w:val="004B2E33"/>
    <w:rsid w:val="004B30A4"/>
    <w:rsid w:val="004B31FF"/>
    <w:rsid w:val="004B3616"/>
    <w:rsid w:val="004B3CA7"/>
    <w:rsid w:val="004B3E23"/>
    <w:rsid w:val="004B4059"/>
    <w:rsid w:val="004B4C4D"/>
    <w:rsid w:val="004B53E1"/>
    <w:rsid w:val="004B5481"/>
    <w:rsid w:val="004B5D48"/>
    <w:rsid w:val="004B639D"/>
    <w:rsid w:val="004B6C49"/>
    <w:rsid w:val="004B752D"/>
    <w:rsid w:val="004B79A3"/>
    <w:rsid w:val="004B7B93"/>
    <w:rsid w:val="004B7BF1"/>
    <w:rsid w:val="004B7E25"/>
    <w:rsid w:val="004C0028"/>
    <w:rsid w:val="004C034C"/>
    <w:rsid w:val="004C07BA"/>
    <w:rsid w:val="004C0994"/>
    <w:rsid w:val="004C1A0A"/>
    <w:rsid w:val="004C1F6A"/>
    <w:rsid w:val="004C24A2"/>
    <w:rsid w:val="004C2C2F"/>
    <w:rsid w:val="004C316A"/>
    <w:rsid w:val="004C3B32"/>
    <w:rsid w:val="004C3C12"/>
    <w:rsid w:val="004C4093"/>
    <w:rsid w:val="004C5C98"/>
    <w:rsid w:val="004C6132"/>
    <w:rsid w:val="004C753B"/>
    <w:rsid w:val="004C7E57"/>
    <w:rsid w:val="004D19E9"/>
    <w:rsid w:val="004D21AE"/>
    <w:rsid w:val="004D2B41"/>
    <w:rsid w:val="004D373B"/>
    <w:rsid w:val="004D398B"/>
    <w:rsid w:val="004D3A93"/>
    <w:rsid w:val="004D4EAF"/>
    <w:rsid w:val="004D60AB"/>
    <w:rsid w:val="004D61D9"/>
    <w:rsid w:val="004D6EAD"/>
    <w:rsid w:val="004E00E9"/>
    <w:rsid w:val="004E0455"/>
    <w:rsid w:val="004E055F"/>
    <w:rsid w:val="004E21B5"/>
    <w:rsid w:val="004E32BD"/>
    <w:rsid w:val="004E34DC"/>
    <w:rsid w:val="004E3C3B"/>
    <w:rsid w:val="004E5C83"/>
    <w:rsid w:val="004E5CB6"/>
    <w:rsid w:val="004E65E5"/>
    <w:rsid w:val="004E6EBE"/>
    <w:rsid w:val="004E78B4"/>
    <w:rsid w:val="004E7D3B"/>
    <w:rsid w:val="004F0F20"/>
    <w:rsid w:val="004F19A1"/>
    <w:rsid w:val="004F1CB2"/>
    <w:rsid w:val="004F1CD6"/>
    <w:rsid w:val="004F229E"/>
    <w:rsid w:val="004F31DA"/>
    <w:rsid w:val="004F4915"/>
    <w:rsid w:val="004F4D6A"/>
    <w:rsid w:val="004F4D6E"/>
    <w:rsid w:val="004F4DD2"/>
    <w:rsid w:val="004F5D47"/>
    <w:rsid w:val="004F5DC9"/>
    <w:rsid w:val="004F67F7"/>
    <w:rsid w:val="004F67FF"/>
    <w:rsid w:val="004F6E79"/>
    <w:rsid w:val="004F72DF"/>
    <w:rsid w:val="004F796E"/>
    <w:rsid w:val="005001EB"/>
    <w:rsid w:val="00500CE8"/>
    <w:rsid w:val="00501CED"/>
    <w:rsid w:val="0050267D"/>
    <w:rsid w:val="00502684"/>
    <w:rsid w:val="00502E6A"/>
    <w:rsid w:val="005033A3"/>
    <w:rsid w:val="0050450F"/>
    <w:rsid w:val="005048FE"/>
    <w:rsid w:val="00504B12"/>
    <w:rsid w:val="00504F7F"/>
    <w:rsid w:val="00505CBA"/>
    <w:rsid w:val="00505EB8"/>
    <w:rsid w:val="005079A2"/>
    <w:rsid w:val="005106FD"/>
    <w:rsid w:val="0051079B"/>
    <w:rsid w:val="00510DF0"/>
    <w:rsid w:val="0051130A"/>
    <w:rsid w:val="00511DBF"/>
    <w:rsid w:val="00511DCA"/>
    <w:rsid w:val="00511F8A"/>
    <w:rsid w:val="00513282"/>
    <w:rsid w:val="00513DB5"/>
    <w:rsid w:val="0051496B"/>
    <w:rsid w:val="00514AE4"/>
    <w:rsid w:val="00514E2D"/>
    <w:rsid w:val="005158D0"/>
    <w:rsid w:val="005162F7"/>
    <w:rsid w:val="005171E9"/>
    <w:rsid w:val="00517641"/>
    <w:rsid w:val="005179DD"/>
    <w:rsid w:val="00520BBB"/>
    <w:rsid w:val="005218B8"/>
    <w:rsid w:val="0052217C"/>
    <w:rsid w:val="00522354"/>
    <w:rsid w:val="00522B38"/>
    <w:rsid w:val="00523890"/>
    <w:rsid w:val="00523B90"/>
    <w:rsid w:val="0052504A"/>
    <w:rsid w:val="00525FDC"/>
    <w:rsid w:val="00526320"/>
    <w:rsid w:val="00527509"/>
    <w:rsid w:val="005302A0"/>
    <w:rsid w:val="00530988"/>
    <w:rsid w:val="00530A8A"/>
    <w:rsid w:val="00531DF2"/>
    <w:rsid w:val="0053233D"/>
    <w:rsid w:val="00533465"/>
    <w:rsid w:val="00533DCF"/>
    <w:rsid w:val="00534E2E"/>
    <w:rsid w:val="00534F13"/>
    <w:rsid w:val="00534F61"/>
    <w:rsid w:val="005357A8"/>
    <w:rsid w:val="0053685E"/>
    <w:rsid w:val="00537045"/>
    <w:rsid w:val="00537437"/>
    <w:rsid w:val="0053764C"/>
    <w:rsid w:val="005376A8"/>
    <w:rsid w:val="00537E2A"/>
    <w:rsid w:val="005407E1"/>
    <w:rsid w:val="00540A15"/>
    <w:rsid w:val="00541830"/>
    <w:rsid w:val="00542527"/>
    <w:rsid w:val="00542DD1"/>
    <w:rsid w:val="00543264"/>
    <w:rsid w:val="0054545A"/>
    <w:rsid w:val="00546054"/>
    <w:rsid w:val="005460E6"/>
    <w:rsid w:val="005467C8"/>
    <w:rsid w:val="00547424"/>
    <w:rsid w:val="00550089"/>
    <w:rsid w:val="005502E8"/>
    <w:rsid w:val="00551177"/>
    <w:rsid w:val="00552280"/>
    <w:rsid w:val="00552820"/>
    <w:rsid w:val="00553A62"/>
    <w:rsid w:val="00554BC7"/>
    <w:rsid w:val="00555E27"/>
    <w:rsid w:val="00555FB4"/>
    <w:rsid w:val="005570AE"/>
    <w:rsid w:val="005612AE"/>
    <w:rsid w:val="00562CEA"/>
    <w:rsid w:val="00562E78"/>
    <w:rsid w:val="0056406D"/>
    <w:rsid w:val="00564374"/>
    <w:rsid w:val="005646B6"/>
    <w:rsid w:val="0056519A"/>
    <w:rsid w:val="0056532B"/>
    <w:rsid w:val="0056542E"/>
    <w:rsid w:val="00565642"/>
    <w:rsid w:val="005656C4"/>
    <w:rsid w:val="00565E7B"/>
    <w:rsid w:val="005717A6"/>
    <w:rsid w:val="0057229E"/>
    <w:rsid w:val="005722F4"/>
    <w:rsid w:val="0057239C"/>
    <w:rsid w:val="005725D7"/>
    <w:rsid w:val="0057360B"/>
    <w:rsid w:val="00573A77"/>
    <w:rsid w:val="00574AA8"/>
    <w:rsid w:val="00575439"/>
    <w:rsid w:val="00575CB0"/>
    <w:rsid w:val="00575DF6"/>
    <w:rsid w:val="00575F55"/>
    <w:rsid w:val="005763D9"/>
    <w:rsid w:val="005779D1"/>
    <w:rsid w:val="00577D5F"/>
    <w:rsid w:val="005826B6"/>
    <w:rsid w:val="005831EA"/>
    <w:rsid w:val="00583CFF"/>
    <w:rsid w:val="00584569"/>
    <w:rsid w:val="0058469D"/>
    <w:rsid w:val="005857B0"/>
    <w:rsid w:val="0058745E"/>
    <w:rsid w:val="005879D7"/>
    <w:rsid w:val="00590B1F"/>
    <w:rsid w:val="00590E37"/>
    <w:rsid w:val="00591308"/>
    <w:rsid w:val="0059143E"/>
    <w:rsid w:val="005919EC"/>
    <w:rsid w:val="00591D65"/>
    <w:rsid w:val="00591E04"/>
    <w:rsid w:val="0059329A"/>
    <w:rsid w:val="005939EB"/>
    <w:rsid w:val="00593C21"/>
    <w:rsid w:val="00594875"/>
    <w:rsid w:val="005950AC"/>
    <w:rsid w:val="00595DE0"/>
    <w:rsid w:val="005963F9"/>
    <w:rsid w:val="00596DA1"/>
    <w:rsid w:val="00597814"/>
    <w:rsid w:val="005978B0"/>
    <w:rsid w:val="005A072A"/>
    <w:rsid w:val="005A0F69"/>
    <w:rsid w:val="005A1559"/>
    <w:rsid w:val="005A1B32"/>
    <w:rsid w:val="005A1F79"/>
    <w:rsid w:val="005A2D63"/>
    <w:rsid w:val="005A3477"/>
    <w:rsid w:val="005A3536"/>
    <w:rsid w:val="005A4985"/>
    <w:rsid w:val="005A4C5E"/>
    <w:rsid w:val="005A4FF3"/>
    <w:rsid w:val="005A59AA"/>
    <w:rsid w:val="005A7FD9"/>
    <w:rsid w:val="005B317D"/>
    <w:rsid w:val="005B3602"/>
    <w:rsid w:val="005B36E4"/>
    <w:rsid w:val="005B3D26"/>
    <w:rsid w:val="005B47BE"/>
    <w:rsid w:val="005B4BB3"/>
    <w:rsid w:val="005B4C3D"/>
    <w:rsid w:val="005B5F7A"/>
    <w:rsid w:val="005B6168"/>
    <w:rsid w:val="005B6714"/>
    <w:rsid w:val="005B72F5"/>
    <w:rsid w:val="005B73E8"/>
    <w:rsid w:val="005C0538"/>
    <w:rsid w:val="005C06ED"/>
    <w:rsid w:val="005C1101"/>
    <w:rsid w:val="005C15F6"/>
    <w:rsid w:val="005C18C2"/>
    <w:rsid w:val="005C223A"/>
    <w:rsid w:val="005C2564"/>
    <w:rsid w:val="005C3252"/>
    <w:rsid w:val="005C37C9"/>
    <w:rsid w:val="005C4A5D"/>
    <w:rsid w:val="005C4AEC"/>
    <w:rsid w:val="005C4D82"/>
    <w:rsid w:val="005C4DB4"/>
    <w:rsid w:val="005C57D0"/>
    <w:rsid w:val="005C5D83"/>
    <w:rsid w:val="005C6F67"/>
    <w:rsid w:val="005C7014"/>
    <w:rsid w:val="005C716F"/>
    <w:rsid w:val="005D0494"/>
    <w:rsid w:val="005D1173"/>
    <w:rsid w:val="005D1EAC"/>
    <w:rsid w:val="005D1F28"/>
    <w:rsid w:val="005D20C0"/>
    <w:rsid w:val="005D2D74"/>
    <w:rsid w:val="005D3CBF"/>
    <w:rsid w:val="005D4471"/>
    <w:rsid w:val="005D4D5F"/>
    <w:rsid w:val="005D50D8"/>
    <w:rsid w:val="005D58B4"/>
    <w:rsid w:val="005D5E1B"/>
    <w:rsid w:val="005D757C"/>
    <w:rsid w:val="005D7732"/>
    <w:rsid w:val="005E000F"/>
    <w:rsid w:val="005E056B"/>
    <w:rsid w:val="005E0637"/>
    <w:rsid w:val="005E0E9E"/>
    <w:rsid w:val="005E0FCF"/>
    <w:rsid w:val="005E1151"/>
    <w:rsid w:val="005E1B42"/>
    <w:rsid w:val="005E228B"/>
    <w:rsid w:val="005E238A"/>
    <w:rsid w:val="005E2E8A"/>
    <w:rsid w:val="005E32BE"/>
    <w:rsid w:val="005E39C8"/>
    <w:rsid w:val="005E4966"/>
    <w:rsid w:val="005E4D4C"/>
    <w:rsid w:val="005E5B12"/>
    <w:rsid w:val="005E5C37"/>
    <w:rsid w:val="005E6245"/>
    <w:rsid w:val="005E66E7"/>
    <w:rsid w:val="005E6814"/>
    <w:rsid w:val="005E6AB9"/>
    <w:rsid w:val="005F0194"/>
    <w:rsid w:val="005F0271"/>
    <w:rsid w:val="005F060E"/>
    <w:rsid w:val="005F06FD"/>
    <w:rsid w:val="005F09F2"/>
    <w:rsid w:val="005F2B5E"/>
    <w:rsid w:val="005F3096"/>
    <w:rsid w:val="005F499A"/>
    <w:rsid w:val="005F51FC"/>
    <w:rsid w:val="005F6100"/>
    <w:rsid w:val="005F6801"/>
    <w:rsid w:val="005F6F54"/>
    <w:rsid w:val="005F7142"/>
    <w:rsid w:val="005F751F"/>
    <w:rsid w:val="00601C9C"/>
    <w:rsid w:val="00602A5D"/>
    <w:rsid w:val="00602DDC"/>
    <w:rsid w:val="006041B8"/>
    <w:rsid w:val="00604351"/>
    <w:rsid w:val="00604B7A"/>
    <w:rsid w:val="00604F3A"/>
    <w:rsid w:val="00605469"/>
    <w:rsid w:val="00605D7C"/>
    <w:rsid w:val="00606A69"/>
    <w:rsid w:val="00606C73"/>
    <w:rsid w:val="00607DD5"/>
    <w:rsid w:val="00610D9F"/>
    <w:rsid w:val="0061110F"/>
    <w:rsid w:val="00611275"/>
    <w:rsid w:val="006112CC"/>
    <w:rsid w:val="0061151B"/>
    <w:rsid w:val="00611654"/>
    <w:rsid w:val="0061205F"/>
    <w:rsid w:val="0061245A"/>
    <w:rsid w:val="00612562"/>
    <w:rsid w:val="00612DAD"/>
    <w:rsid w:val="006138AC"/>
    <w:rsid w:val="00613BFB"/>
    <w:rsid w:val="00614EF5"/>
    <w:rsid w:val="00615159"/>
    <w:rsid w:val="0061561C"/>
    <w:rsid w:val="006163A5"/>
    <w:rsid w:val="00616695"/>
    <w:rsid w:val="00616B16"/>
    <w:rsid w:val="00616E1A"/>
    <w:rsid w:val="006175B5"/>
    <w:rsid w:val="00620858"/>
    <w:rsid w:val="00620D04"/>
    <w:rsid w:val="00621523"/>
    <w:rsid w:val="006215D3"/>
    <w:rsid w:val="00621F18"/>
    <w:rsid w:val="00622D12"/>
    <w:rsid w:val="00623A29"/>
    <w:rsid w:val="00624164"/>
    <w:rsid w:val="0062438E"/>
    <w:rsid w:val="00624A6C"/>
    <w:rsid w:val="00624E5A"/>
    <w:rsid w:val="00624FFF"/>
    <w:rsid w:val="0062509D"/>
    <w:rsid w:val="00625216"/>
    <w:rsid w:val="00625692"/>
    <w:rsid w:val="006262FB"/>
    <w:rsid w:val="00627F8B"/>
    <w:rsid w:val="00630577"/>
    <w:rsid w:val="0063094D"/>
    <w:rsid w:val="00630B7D"/>
    <w:rsid w:val="006319BE"/>
    <w:rsid w:val="00631B8E"/>
    <w:rsid w:val="0063211F"/>
    <w:rsid w:val="00632A4D"/>
    <w:rsid w:val="00632CA4"/>
    <w:rsid w:val="006330A7"/>
    <w:rsid w:val="0063316B"/>
    <w:rsid w:val="00634CA8"/>
    <w:rsid w:val="00635112"/>
    <w:rsid w:val="006359C6"/>
    <w:rsid w:val="00635F50"/>
    <w:rsid w:val="00636967"/>
    <w:rsid w:val="0063755F"/>
    <w:rsid w:val="00637DFB"/>
    <w:rsid w:val="00637EA8"/>
    <w:rsid w:val="0064014B"/>
    <w:rsid w:val="00640153"/>
    <w:rsid w:val="00640529"/>
    <w:rsid w:val="00641038"/>
    <w:rsid w:val="006410A7"/>
    <w:rsid w:val="00641957"/>
    <w:rsid w:val="006419F5"/>
    <w:rsid w:val="00641EA7"/>
    <w:rsid w:val="006430CC"/>
    <w:rsid w:val="00643358"/>
    <w:rsid w:val="0064366A"/>
    <w:rsid w:val="00643971"/>
    <w:rsid w:val="00644371"/>
    <w:rsid w:val="00644A81"/>
    <w:rsid w:val="006450D0"/>
    <w:rsid w:val="00645B2E"/>
    <w:rsid w:val="00645C8D"/>
    <w:rsid w:val="00645EFC"/>
    <w:rsid w:val="0064623B"/>
    <w:rsid w:val="0064688B"/>
    <w:rsid w:val="00646BC8"/>
    <w:rsid w:val="00646DBE"/>
    <w:rsid w:val="006472F3"/>
    <w:rsid w:val="00647A36"/>
    <w:rsid w:val="00647D4E"/>
    <w:rsid w:val="00650323"/>
    <w:rsid w:val="006508C1"/>
    <w:rsid w:val="00650C90"/>
    <w:rsid w:val="006514B4"/>
    <w:rsid w:val="00651C9B"/>
    <w:rsid w:val="0065209F"/>
    <w:rsid w:val="00652A3B"/>
    <w:rsid w:val="00653197"/>
    <w:rsid w:val="00653C71"/>
    <w:rsid w:val="00653E67"/>
    <w:rsid w:val="00654388"/>
    <w:rsid w:val="00654747"/>
    <w:rsid w:val="00654A09"/>
    <w:rsid w:val="0065532A"/>
    <w:rsid w:val="0065582C"/>
    <w:rsid w:val="00655A7E"/>
    <w:rsid w:val="006568CC"/>
    <w:rsid w:val="006574FD"/>
    <w:rsid w:val="00657AF4"/>
    <w:rsid w:val="00660D5E"/>
    <w:rsid w:val="006611AB"/>
    <w:rsid w:val="0066128D"/>
    <w:rsid w:val="00661872"/>
    <w:rsid w:val="00661B17"/>
    <w:rsid w:val="006622BD"/>
    <w:rsid w:val="006633D5"/>
    <w:rsid w:val="00663A12"/>
    <w:rsid w:val="00664560"/>
    <w:rsid w:val="00664E70"/>
    <w:rsid w:val="00665723"/>
    <w:rsid w:val="00665C1D"/>
    <w:rsid w:val="00666537"/>
    <w:rsid w:val="00666C62"/>
    <w:rsid w:val="00667452"/>
    <w:rsid w:val="006677FD"/>
    <w:rsid w:val="006717E8"/>
    <w:rsid w:val="00671DBA"/>
    <w:rsid w:val="00671F17"/>
    <w:rsid w:val="0067211F"/>
    <w:rsid w:val="006748FD"/>
    <w:rsid w:val="0067547C"/>
    <w:rsid w:val="00675A54"/>
    <w:rsid w:val="00676132"/>
    <w:rsid w:val="0067619D"/>
    <w:rsid w:val="006763F1"/>
    <w:rsid w:val="00676BAC"/>
    <w:rsid w:val="00676FB2"/>
    <w:rsid w:val="00676FF5"/>
    <w:rsid w:val="00677847"/>
    <w:rsid w:val="00677947"/>
    <w:rsid w:val="00677F8F"/>
    <w:rsid w:val="006802EA"/>
    <w:rsid w:val="006809E0"/>
    <w:rsid w:val="00680CE4"/>
    <w:rsid w:val="00681490"/>
    <w:rsid w:val="0068159C"/>
    <w:rsid w:val="00681E08"/>
    <w:rsid w:val="006829E6"/>
    <w:rsid w:val="00682AFD"/>
    <w:rsid w:val="00682E13"/>
    <w:rsid w:val="00683071"/>
    <w:rsid w:val="006839C5"/>
    <w:rsid w:val="006847CC"/>
    <w:rsid w:val="00684ECC"/>
    <w:rsid w:val="00686439"/>
    <w:rsid w:val="00686DA2"/>
    <w:rsid w:val="006877FC"/>
    <w:rsid w:val="00687AB9"/>
    <w:rsid w:val="006905B5"/>
    <w:rsid w:val="00691D00"/>
    <w:rsid w:val="00691E9C"/>
    <w:rsid w:val="0069307C"/>
    <w:rsid w:val="00693366"/>
    <w:rsid w:val="00693A6D"/>
    <w:rsid w:val="0069558D"/>
    <w:rsid w:val="006956DE"/>
    <w:rsid w:val="00695D11"/>
    <w:rsid w:val="00695EDE"/>
    <w:rsid w:val="00696465"/>
    <w:rsid w:val="006A09B5"/>
    <w:rsid w:val="006A0E93"/>
    <w:rsid w:val="006A1152"/>
    <w:rsid w:val="006A1417"/>
    <w:rsid w:val="006A18B1"/>
    <w:rsid w:val="006A19B7"/>
    <w:rsid w:val="006A1B6B"/>
    <w:rsid w:val="006A1DAF"/>
    <w:rsid w:val="006A30D4"/>
    <w:rsid w:val="006A32FA"/>
    <w:rsid w:val="006A397E"/>
    <w:rsid w:val="006A4E33"/>
    <w:rsid w:val="006A517E"/>
    <w:rsid w:val="006A54F0"/>
    <w:rsid w:val="006A555F"/>
    <w:rsid w:val="006A5DF3"/>
    <w:rsid w:val="006A5FFD"/>
    <w:rsid w:val="006A614E"/>
    <w:rsid w:val="006A68DE"/>
    <w:rsid w:val="006A726C"/>
    <w:rsid w:val="006A76C1"/>
    <w:rsid w:val="006A78E4"/>
    <w:rsid w:val="006A7BED"/>
    <w:rsid w:val="006B05DF"/>
    <w:rsid w:val="006B3DBC"/>
    <w:rsid w:val="006B44F4"/>
    <w:rsid w:val="006B53F1"/>
    <w:rsid w:val="006B55AD"/>
    <w:rsid w:val="006B6E38"/>
    <w:rsid w:val="006B72EC"/>
    <w:rsid w:val="006C11E5"/>
    <w:rsid w:val="006C1D19"/>
    <w:rsid w:val="006C1EBF"/>
    <w:rsid w:val="006C247A"/>
    <w:rsid w:val="006C3AE1"/>
    <w:rsid w:val="006C3E93"/>
    <w:rsid w:val="006C3FEE"/>
    <w:rsid w:val="006C473C"/>
    <w:rsid w:val="006C4EF8"/>
    <w:rsid w:val="006C58D2"/>
    <w:rsid w:val="006C5EBE"/>
    <w:rsid w:val="006C61D8"/>
    <w:rsid w:val="006C6275"/>
    <w:rsid w:val="006C627C"/>
    <w:rsid w:val="006C6A28"/>
    <w:rsid w:val="006C6C48"/>
    <w:rsid w:val="006C7D04"/>
    <w:rsid w:val="006D10A9"/>
    <w:rsid w:val="006D1DC4"/>
    <w:rsid w:val="006D2103"/>
    <w:rsid w:val="006D2A48"/>
    <w:rsid w:val="006D30E0"/>
    <w:rsid w:val="006D3C0C"/>
    <w:rsid w:val="006D4D02"/>
    <w:rsid w:val="006D4D8B"/>
    <w:rsid w:val="006D649B"/>
    <w:rsid w:val="006D6836"/>
    <w:rsid w:val="006D6C1D"/>
    <w:rsid w:val="006D703A"/>
    <w:rsid w:val="006D75DC"/>
    <w:rsid w:val="006E14D0"/>
    <w:rsid w:val="006E1B0D"/>
    <w:rsid w:val="006E23B4"/>
    <w:rsid w:val="006E3FA9"/>
    <w:rsid w:val="006E41B8"/>
    <w:rsid w:val="006E4BAD"/>
    <w:rsid w:val="006E4C8A"/>
    <w:rsid w:val="006E5B98"/>
    <w:rsid w:val="006E5E8A"/>
    <w:rsid w:val="006E6598"/>
    <w:rsid w:val="006E696E"/>
    <w:rsid w:val="006E6C10"/>
    <w:rsid w:val="006F05B7"/>
    <w:rsid w:val="006F11FA"/>
    <w:rsid w:val="006F24B3"/>
    <w:rsid w:val="006F3066"/>
    <w:rsid w:val="006F30CA"/>
    <w:rsid w:val="006F3B25"/>
    <w:rsid w:val="006F3E49"/>
    <w:rsid w:val="006F64F8"/>
    <w:rsid w:val="006F7F25"/>
    <w:rsid w:val="006F7F43"/>
    <w:rsid w:val="0070192E"/>
    <w:rsid w:val="007019FD"/>
    <w:rsid w:val="00701C39"/>
    <w:rsid w:val="00701C73"/>
    <w:rsid w:val="0070214D"/>
    <w:rsid w:val="00702485"/>
    <w:rsid w:val="0070258F"/>
    <w:rsid w:val="00702A37"/>
    <w:rsid w:val="00702A99"/>
    <w:rsid w:val="00702DE9"/>
    <w:rsid w:val="00703329"/>
    <w:rsid w:val="00703909"/>
    <w:rsid w:val="00703C83"/>
    <w:rsid w:val="00703EAE"/>
    <w:rsid w:val="00704A42"/>
    <w:rsid w:val="00704F15"/>
    <w:rsid w:val="00704F7F"/>
    <w:rsid w:val="00704FD0"/>
    <w:rsid w:val="007063A2"/>
    <w:rsid w:val="0070648E"/>
    <w:rsid w:val="007070AC"/>
    <w:rsid w:val="007078C1"/>
    <w:rsid w:val="00710789"/>
    <w:rsid w:val="007114B7"/>
    <w:rsid w:val="00711527"/>
    <w:rsid w:val="00711C06"/>
    <w:rsid w:val="00712C0C"/>
    <w:rsid w:val="00712F0D"/>
    <w:rsid w:val="00713149"/>
    <w:rsid w:val="00713486"/>
    <w:rsid w:val="00713EA2"/>
    <w:rsid w:val="00713F68"/>
    <w:rsid w:val="007143DC"/>
    <w:rsid w:val="007155A4"/>
    <w:rsid w:val="00715DE6"/>
    <w:rsid w:val="00715E03"/>
    <w:rsid w:val="0071642E"/>
    <w:rsid w:val="00716B20"/>
    <w:rsid w:val="007171A1"/>
    <w:rsid w:val="00717B54"/>
    <w:rsid w:val="00720E7B"/>
    <w:rsid w:val="00720E98"/>
    <w:rsid w:val="007214F6"/>
    <w:rsid w:val="00721DAA"/>
    <w:rsid w:val="0072206B"/>
    <w:rsid w:val="007229BF"/>
    <w:rsid w:val="00723040"/>
    <w:rsid w:val="00723678"/>
    <w:rsid w:val="0072435F"/>
    <w:rsid w:val="007245BA"/>
    <w:rsid w:val="00724AEA"/>
    <w:rsid w:val="00724C6A"/>
    <w:rsid w:val="0072569E"/>
    <w:rsid w:val="00725A53"/>
    <w:rsid w:val="00726719"/>
    <w:rsid w:val="007275B5"/>
    <w:rsid w:val="0073004C"/>
    <w:rsid w:val="007301A8"/>
    <w:rsid w:val="007303F9"/>
    <w:rsid w:val="0073079F"/>
    <w:rsid w:val="0073177E"/>
    <w:rsid w:val="00731F0D"/>
    <w:rsid w:val="00732B27"/>
    <w:rsid w:val="00733076"/>
    <w:rsid w:val="0073398E"/>
    <w:rsid w:val="00733B83"/>
    <w:rsid w:val="007346AD"/>
    <w:rsid w:val="00735734"/>
    <w:rsid w:val="00735845"/>
    <w:rsid w:val="00736135"/>
    <w:rsid w:val="007378A2"/>
    <w:rsid w:val="007378A8"/>
    <w:rsid w:val="00737962"/>
    <w:rsid w:val="0074059E"/>
    <w:rsid w:val="007413F0"/>
    <w:rsid w:val="007417F7"/>
    <w:rsid w:val="007419C7"/>
    <w:rsid w:val="007420C7"/>
    <w:rsid w:val="00742D10"/>
    <w:rsid w:val="00742F61"/>
    <w:rsid w:val="007434A9"/>
    <w:rsid w:val="00743676"/>
    <w:rsid w:val="00744263"/>
    <w:rsid w:val="007446FC"/>
    <w:rsid w:val="00744816"/>
    <w:rsid w:val="00744CB0"/>
    <w:rsid w:val="00744E6F"/>
    <w:rsid w:val="00744FBC"/>
    <w:rsid w:val="0074677E"/>
    <w:rsid w:val="00746E4E"/>
    <w:rsid w:val="0074789A"/>
    <w:rsid w:val="00747C67"/>
    <w:rsid w:val="00750313"/>
    <w:rsid w:val="00750573"/>
    <w:rsid w:val="00750C51"/>
    <w:rsid w:val="007516A7"/>
    <w:rsid w:val="00751D3D"/>
    <w:rsid w:val="007522E4"/>
    <w:rsid w:val="00752C7A"/>
    <w:rsid w:val="00753DB5"/>
    <w:rsid w:val="00753DC9"/>
    <w:rsid w:val="00756B7C"/>
    <w:rsid w:val="00756D92"/>
    <w:rsid w:val="00756DEB"/>
    <w:rsid w:val="00756F3F"/>
    <w:rsid w:val="00760A17"/>
    <w:rsid w:val="00762914"/>
    <w:rsid w:val="007637F8"/>
    <w:rsid w:val="00764137"/>
    <w:rsid w:val="00764236"/>
    <w:rsid w:val="0076448D"/>
    <w:rsid w:val="00765454"/>
    <w:rsid w:val="007656A6"/>
    <w:rsid w:val="0076591D"/>
    <w:rsid w:val="007659D7"/>
    <w:rsid w:val="00765A16"/>
    <w:rsid w:val="00765F6E"/>
    <w:rsid w:val="007660F1"/>
    <w:rsid w:val="007666E9"/>
    <w:rsid w:val="007672A8"/>
    <w:rsid w:val="00767CD7"/>
    <w:rsid w:val="00770A83"/>
    <w:rsid w:val="0077241E"/>
    <w:rsid w:val="00772B8A"/>
    <w:rsid w:val="0077336B"/>
    <w:rsid w:val="007737D1"/>
    <w:rsid w:val="007755EA"/>
    <w:rsid w:val="007756A2"/>
    <w:rsid w:val="00775C0A"/>
    <w:rsid w:val="00775C16"/>
    <w:rsid w:val="00775CC5"/>
    <w:rsid w:val="007773EA"/>
    <w:rsid w:val="007812DD"/>
    <w:rsid w:val="007816CF"/>
    <w:rsid w:val="00781B4B"/>
    <w:rsid w:val="00781D28"/>
    <w:rsid w:val="00782B1B"/>
    <w:rsid w:val="007833A2"/>
    <w:rsid w:val="007839A3"/>
    <w:rsid w:val="007842DC"/>
    <w:rsid w:val="0078489B"/>
    <w:rsid w:val="007852A8"/>
    <w:rsid w:val="007859D1"/>
    <w:rsid w:val="00785ED1"/>
    <w:rsid w:val="0078618D"/>
    <w:rsid w:val="0078648C"/>
    <w:rsid w:val="0078665B"/>
    <w:rsid w:val="0078696E"/>
    <w:rsid w:val="00786E4A"/>
    <w:rsid w:val="0078750A"/>
    <w:rsid w:val="007875CB"/>
    <w:rsid w:val="00787F84"/>
    <w:rsid w:val="00790187"/>
    <w:rsid w:val="00790A90"/>
    <w:rsid w:val="00790C4C"/>
    <w:rsid w:val="00791173"/>
    <w:rsid w:val="007919FA"/>
    <w:rsid w:val="00791A4C"/>
    <w:rsid w:val="00791BED"/>
    <w:rsid w:val="00792150"/>
    <w:rsid w:val="00792DAF"/>
    <w:rsid w:val="007935EE"/>
    <w:rsid w:val="007941B1"/>
    <w:rsid w:val="00795149"/>
    <w:rsid w:val="00795227"/>
    <w:rsid w:val="007955D4"/>
    <w:rsid w:val="0079560F"/>
    <w:rsid w:val="00795C60"/>
    <w:rsid w:val="00795E0D"/>
    <w:rsid w:val="00795F1D"/>
    <w:rsid w:val="007961DB"/>
    <w:rsid w:val="007970A1"/>
    <w:rsid w:val="0079752F"/>
    <w:rsid w:val="007A0272"/>
    <w:rsid w:val="007A0C84"/>
    <w:rsid w:val="007A0C9B"/>
    <w:rsid w:val="007A190C"/>
    <w:rsid w:val="007A208D"/>
    <w:rsid w:val="007A2667"/>
    <w:rsid w:val="007A4D2B"/>
    <w:rsid w:val="007A5E72"/>
    <w:rsid w:val="007A666E"/>
    <w:rsid w:val="007A6746"/>
    <w:rsid w:val="007A6FD1"/>
    <w:rsid w:val="007A7356"/>
    <w:rsid w:val="007B0EC0"/>
    <w:rsid w:val="007B1805"/>
    <w:rsid w:val="007B23F8"/>
    <w:rsid w:val="007B4487"/>
    <w:rsid w:val="007B4F59"/>
    <w:rsid w:val="007B4FDB"/>
    <w:rsid w:val="007B4FE4"/>
    <w:rsid w:val="007B53DA"/>
    <w:rsid w:val="007B61F0"/>
    <w:rsid w:val="007B7A2F"/>
    <w:rsid w:val="007C00BB"/>
    <w:rsid w:val="007C0744"/>
    <w:rsid w:val="007C0B17"/>
    <w:rsid w:val="007C0D5B"/>
    <w:rsid w:val="007C1026"/>
    <w:rsid w:val="007C14AC"/>
    <w:rsid w:val="007C14E8"/>
    <w:rsid w:val="007C1CEB"/>
    <w:rsid w:val="007C2FA8"/>
    <w:rsid w:val="007C3442"/>
    <w:rsid w:val="007C36C9"/>
    <w:rsid w:val="007C3A71"/>
    <w:rsid w:val="007C3CC2"/>
    <w:rsid w:val="007C3E58"/>
    <w:rsid w:val="007C42DC"/>
    <w:rsid w:val="007C4A75"/>
    <w:rsid w:val="007C55FC"/>
    <w:rsid w:val="007C5B8A"/>
    <w:rsid w:val="007C5E72"/>
    <w:rsid w:val="007C6038"/>
    <w:rsid w:val="007C6B03"/>
    <w:rsid w:val="007D01B8"/>
    <w:rsid w:val="007D05E7"/>
    <w:rsid w:val="007D12BD"/>
    <w:rsid w:val="007D269E"/>
    <w:rsid w:val="007D2B44"/>
    <w:rsid w:val="007D33EB"/>
    <w:rsid w:val="007D3560"/>
    <w:rsid w:val="007D3F0B"/>
    <w:rsid w:val="007D3FE2"/>
    <w:rsid w:val="007D415A"/>
    <w:rsid w:val="007D572D"/>
    <w:rsid w:val="007D5DE0"/>
    <w:rsid w:val="007D5E7B"/>
    <w:rsid w:val="007D5F86"/>
    <w:rsid w:val="007D61C6"/>
    <w:rsid w:val="007D64AE"/>
    <w:rsid w:val="007D7634"/>
    <w:rsid w:val="007D77C2"/>
    <w:rsid w:val="007E03D8"/>
    <w:rsid w:val="007E04A3"/>
    <w:rsid w:val="007E0573"/>
    <w:rsid w:val="007E0854"/>
    <w:rsid w:val="007E0A15"/>
    <w:rsid w:val="007E0AB7"/>
    <w:rsid w:val="007E0D46"/>
    <w:rsid w:val="007E0DDF"/>
    <w:rsid w:val="007E11C0"/>
    <w:rsid w:val="007E18DC"/>
    <w:rsid w:val="007E24E6"/>
    <w:rsid w:val="007E2D72"/>
    <w:rsid w:val="007E3C7A"/>
    <w:rsid w:val="007E43D1"/>
    <w:rsid w:val="007E4DEF"/>
    <w:rsid w:val="007E701E"/>
    <w:rsid w:val="007E72C9"/>
    <w:rsid w:val="007E7B5F"/>
    <w:rsid w:val="007E7DFE"/>
    <w:rsid w:val="007E7FF1"/>
    <w:rsid w:val="007F0588"/>
    <w:rsid w:val="007F08C9"/>
    <w:rsid w:val="007F0B9B"/>
    <w:rsid w:val="007F11B4"/>
    <w:rsid w:val="007F171D"/>
    <w:rsid w:val="007F1817"/>
    <w:rsid w:val="007F2E27"/>
    <w:rsid w:val="007F303E"/>
    <w:rsid w:val="007F35C7"/>
    <w:rsid w:val="007F4145"/>
    <w:rsid w:val="007F4432"/>
    <w:rsid w:val="007F46A1"/>
    <w:rsid w:val="007F49A1"/>
    <w:rsid w:val="007F582E"/>
    <w:rsid w:val="007F610F"/>
    <w:rsid w:val="007F6A2F"/>
    <w:rsid w:val="007F6A8E"/>
    <w:rsid w:val="007F726B"/>
    <w:rsid w:val="007F742B"/>
    <w:rsid w:val="007F74D3"/>
    <w:rsid w:val="007F7F79"/>
    <w:rsid w:val="00801001"/>
    <w:rsid w:val="008019B2"/>
    <w:rsid w:val="0080366E"/>
    <w:rsid w:val="0080542F"/>
    <w:rsid w:val="0080620C"/>
    <w:rsid w:val="008069A7"/>
    <w:rsid w:val="00810E22"/>
    <w:rsid w:val="00811190"/>
    <w:rsid w:val="008114C4"/>
    <w:rsid w:val="00811763"/>
    <w:rsid w:val="00811B74"/>
    <w:rsid w:val="00811B8A"/>
    <w:rsid w:val="00812900"/>
    <w:rsid w:val="0081367B"/>
    <w:rsid w:val="00814601"/>
    <w:rsid w:val="00814DB3"/>
    <w:rsid w:val="0081554D"/>
    <w:rsid w:val="00815AE8"/>
    <w:rsid w:val="0081629A"/>
    <w:rsid w:val="0081688E"/>
    <w:rsid w:val="008168AB"/>
    <w:rsid w:val="00816C6E"/>
    <w:rsid w:val="00816E51"/>
    <w:rsid w:val="00816EC6"/>
    <w:rsid w:val="00817979"/>
    <w:rsid w:val="00817D5C"/>
    <w:rsid w:val="00820064"/>
    <w:rsid w:val="00820993"/>
    <w:rsid w:val="00820A92"/>
    <w:rsid w:val="00820DF5"/>
    <w:rsid w:val="00820E27"/>
    <w:rsid w:val="00821403"/>
    <w:rsid w:val="00821E69"/>
    <w:rsid w:val="00823894"/>
    <w:rsid w:val="00823F68"/>
    <w:rsid w:val="00823F9C"/>
    <w:rsid w:val="008247AF"/>
    <w:rsid w:val="00824C55"/>
    <w:rsid w:val="00825C5C"/>
    <w:rsid w:val="008261AC"/>
    <w:rsid w:val="00827AB2"/>
    <w:rsid w:val="00827FA2"/>
    <w:rsid w:val="0083013D"/>
    <w:rsid w:val="00830625"/>
    <w:rsid w:val="00830707"/>
    <w:rsid w:val="00830EBE"/>
    <w:rsid w:val="008314EC"/>
    <w:rsid w:val="00831544"/>
    <w:rsid w:val="00831EE5"/>
    <w:rsid w:val="008324E5"/>
    <w:rsid w:val="0083288D"/>
    <w:rsid w:val="00832C64"/>
    <w:rsid w:val="008330BE"/>
    <w:rsid w:val="00833E7C"/>
    <w:rsid w:val="008340AB"/>
    <w:rsid w:val="0083427B"/>
    <w:rsid w:val="0083558D"/>
    <w:rsid w:val="00835750"/>
    <w:rsid w:val="0083580F"/>
    <w:rsid w:val="0083624E"/>
    <w:rsid w:val="0083705A"/>
    <w:rsid w:val="00837575"/>
    <w:rsid w:val="00837768"/>
    <w:rsid w:val="00837A7D"/>
    <w:rsid w:val="00837E06"/>
    <w:rsid w:val="008413B5"/>
    <w:rsid w:val="00842257"/>
    <w:rsid w:val="0084278C"/>
    <w:rsid w:val="00842AF1"/>
    <w:rsid w:val="00842AFD"/>
    <w:rsid w:val="00842B07"/>
    <w:rsid w:val="008435E0"/>
    <w:rsid w:val="0084360C"/>
    <w:rsid w:val="00843F08"/>
    <w:rsid w:val="00844298"/>
    <w:rsid w:val="00844F28"/>
    <w:rsid w:val="00846561"/>
    <w:rsid w:val="00846D04"/>
    <w:rsid w:val="00846DB8"/>
    <w:rsid w:val="00846F73"/>
    <w:rsid w:val="0084712F"/>
    <w:rsid w:val="008471D8"/>
    <w:rsid w:val="008507F7"/>
    <w:rsid w:val="00851AF9"/>
    <w:rsid w:val="0085219E"/>
    <w:rsid w:val="0085241E"/>
    <w:rsid w:val="008538C6"/>
    <w:rsid w:val="00853EA1"/>
    <w:rsid w:val="0085428D"/>
    <w:rsid w:val="008547FF"/>
    <w:rsid w:val="00855C85"/>
    <w:rsid w:val="00855EEA"/>
    <w:rsid w:val="00856A16"/>
    <w:rsid w:val="00856E9F"/>
    <w:rsid w:val="00860C17"/>
    <w:rsid w:val="00860E3B"/>
    <w:rsid w:val="00860F45"/>
    <w:rsid w:val="0086163C"/>
    <w:rsid w:val="00861AB2"/>
    <w:rsid w:val="00862570"/>
    <w:rsid w:val="00862E4E"/>
    <w:rsid w:val="008632B7"/>
    <w:rsid w:val="00863541"/>
    <w:rsid w:val="00863A89"/>
    <w:rsid w:val="00863ECF"/>
    <w:rsid w:val="00865539"/>
    <w:rsid w:val="00865623"/>
    <w:rsid w:val="00866F8D"/>
    <w:rsid w:val="00867027"/>
    <w:rsid w:val="0086786A"/>
    <w:rsid w:val="00867F59"/>
    <w:rsid w:val="00870005"/>
    <w:rsid w:val="0087012E"/>
    <w:rsid w:val="00870B3C"/>
    <w:rsid w:val="00871459"/>
    <w:rsid w:val="008715A4"/>
    <w:rsid w:val="0087182F"/>
    <w:rsid w:val="00871844"/>
    <w:rsid w:val="00872104"/>
    <w:rsid w:val="00872325"/>
    <w:rsid w:val="00872C1C"/>
    <w:rsid w:val="00873523"/>
    <w:rsid w:val="00873662"/>
    <w:rsid w:val="00873772"/>
    <w:rsid w:val="00873E51"/>
    <w:rsid w:val="00874F65"/>
    <w:rsid w:val="008761E9"/>
    <w:rsid w:val="00876D09"/>
    <w:rsid w:val="008771F6"/>
    <w:rsid w:val="008773F3"/>
    <w:rsid w:val="00877C4A"/>
    <w:rsid w:val="00880086"/>
    <w:rsid w:val="00881ABC"/>
    <w:rsid w:val="00881FEB"/>
    <w:rsid w:val="00883A5A"/>
    <w:rsid w:val="008842DD"/>
    <w:rsid w:val="008852E2"/>
    <w:rsid w:val="008862A4"/>
    <w:rsid w:val="00886504"/>
    <w:rsid w:val="0088726B"/>
    <w:rsid w:val="00887544"/>
    <w:rsid w:val="0088793E"/>
    <w:rsid w:val="00890339"/>
    <w:rsid w:val="00890384"/>
    <w:rsid w:val="00890B31"/>
    <w:rsid w:val="00890C7C"/>
    <w:rsid w:val="00891AA2"/>
    <w:rsid w:val="0089207A"/>
    <w:rsid w:val="00892B1B"/>
    <w:rsid w:val="0089399F"/>
    <w:rsid w:val="00894100"/>
    <w:rsid w:val="00894994"/>
    <w:rsid w:val="00894F09"/>
    <w:rsid w:val="008952F7"/>
    <w:rsid w:val="0089570C"/>
    <w:rsid w:val="00896073"/>
    <w:rsid w:val="0089648E"/>
    <w:rsid w:val="00897AB6"/>
    <w:rsid w:val="00897B47"/>
    <w:rsid w:val="00897E23"/>
    <w:rsid w:val="008A0364"/>
    <w:rsid w:val="008A04F6"/>
    <w:rsid w:val="008A07F9"/>
    <w:rsid w:val="008A1B7F"/>
    <w:rsid w:val="008A2938"/>
    <w:rsid w:val="008A3B79"/>
    <w:rsid w:val="008A3D6B"/>
    <w:rsid w:val="008A4662"/>
    <w:rsid w:val="008A4672"/>
    <w:rsid w:val="008A4884"/>
    <w:rsid w:val="008A4936"/>
    <w:rsid w:val="008A51FF"/>
    <w:rsid w:val="008A611E"/>
    <w:rsid w:val="008A6764"/>
    <w:rsid w:val="008A797A"/>
    <w:rsid w:val="008A7B0B"/>
    <w:rsid w:val="008B019F"/>
    <w:rsid w:val="008B03B6"/>
    <w:rsid w:val="008B08AD"/>
    <w:rsid w:val="008B1416"/>
    <w:rsid w:val="008B2B12"/>
    <w:rsid w:val="008B31FE"/>
    <w:rsid w:val="008B384B"/>
    <w:rsid w:val="008B3867"/>
    <w:rsid w:val="008B3AEF"/>
    <w:rsid w:val="008B3D34"/>
    <w:rsid w:val="008B53E0"/>
    <w:rsid w:val="008B56B5"/>
    <w:rsid w:val="008B62B4"/>
    <w:rsid w:val="008B643C"/>
    <w:rsid w:val="008B6F3E"/>
    <w:rsid w:val="008B6FC3"/>
    <w:rsid w:val="008B71D5"/>
    <w:rsid w:val="008B77C4"/>
    <w:rsid w:val="008B7F11"/>
    <w:rsid w:val="008C0339"/>
    <w:rsid w:val="008C0471"/>
    <w:rsid w:val="008C1C24"/>
    <w:rsid w:val="008C1CB4"/>
    <w:rsid w:val="008C1F1E"/>
    <w:rsid w:val="008C210E"/>
    <w:rsid w:val="008C2111"/>
    <w:rsid w:val="008C2613"/>
    <w:rsid w:val="008C285E"/>
    <w:rsid w:val="008C2C9A"/>
    <w:rsid w:val="008C2F89"/>
    <w:rsid w:val="008C3B56"/>
    <w:rsid w:val="008C4055"/>
    <w:rsid w:val="008C42EE"/>
    <w:rsid w:val="008C4626"/>
    <w:rsid w:val="008C4ED1"/>
    <w:rsid w:val="008C55FA"/>
    <w:rsid w:val="008C5F97"/>
    <w:rsid w:val="008C6272"/>
    <w:rsid w:val="008C6363"/>
    <w:rsid w:val="008C725B"/>
    <w:rsid w:val="008C7C9D"/>
    <w:rsid w:val="008C7CEC"/>
    <w:rsid w:val="008D052F"/>
    <w:rsid w:val="008D0964"/>
    <w:rsid w:val="008D1A8C"/>
    <w:rsid w:val="008D1F59"/>
    <w:rsid w:val="008D2CE0"/>
    <w:rsid w:val="008D2D21"/>
    <w:rsid w:val="008D3108"/>
    <w:rsid w:val="008D320A"/>
    <w:rsid w:val="008D4562"/>
    <w:rsid w:val="008D4987"/>
    <w:rsid w:val="008D4A60"/>
    <w:rsid w:val="008D4AAD"/>
    <w:rsid w:val="008D4B1D"/>
    <w:rsid w:val="008D4DD2"/>
    <w:rsid w:val="008D6630"/>
    <w:rsid w:val="008D6640"/>
    <w:rsid w:val="008D697B"/>
    <w:rsid w:val="008D718D"/>
    <w:rsid w:val="008D737A"/>
    <w:rsid w:val="008D7406"/>
    <w:rsid w:val="008D745C"/>
    <w:rsid w:val="008E0274"/>
    <w:rsid w:val="008E052B"/>
    <w:rsid w:val="008E0F05"/>
    <w:rsid w:val="008E108F"/>
    <w:rsid w:val="008E1D28"/>
    <w:rsid w:val="008E20B9"/>
    <w:rsid w:val="008E22BE"/>
    <w:rsid w:val="008E260B"/>
    <w:rsid w:val="008E26E9"/>
    <w:rsid w:val="008E35C2"/>
    <w:rsid w:val="008E397C"/>
    <w:rsid w:val="008E4B3B"/>
    <w:rsid w:val="008E4F21"/>
    <w:rsid w:val="008E511E"/>
    <w:rsid w:val="008E578F"/>
    <w:rsid w:val="008E5F62"/>
    <w:rsid w:val="008E61AE"/>
    <w:rsid w:val="008E6301"/>
    <w:rsid w:val="008E6646"/>
    <w:rsid w:val="008E6C5C"/>
    <w:rsid w:val="008E7037"/>
    <w:rsid w:val="008E7437"/>
    <w:rsid w:val="008F1CAC"/>
    <w:rsid w:val="008F1D7E"/>
    <w:rsid w:val="008F2723"/>
    <w:rsid w:val="008F2769"/>
    <w:rsid w:val="008F2838"/>
    <w:rsid w:val="008F3AEA"/>
    <w:rsid w:val="008F432B"/>
    <w:rsid w:val="008F470D"/>
    <w:rsid w:val="008F485B"/>
    <w:rsid w:val="008F485E"/>
    <w:rsid w:val="008F4B6D"/>
    <w:rsid w:val="008F4D73"/>
    <w:rsid w:val="008F5F1A"/>
    <w:rsid w:val="008F60D6"/>
    <w:rsid w:val="008F6330"/>
    <w:rsid w:val="008F698C"/>
    <w:rsid w:val="008F7800"/>
    <w:rsid w:val="008F7B27"/>
    <w:rsid w:val="0090045B"/>
    <w:rsid w:val="00900ED7"/>
    <w:rsid w:val="009013CD"/>
    <w:rsid w:val="00901CE5"/>
    <w:rsid w:val="009029B3"/>
    <w:rsid w:val="00902FD9"/>
    <w:rsid w:val="00903C5D"/>
    <w:rsid w:val="00903DA9"/>
    <w:rsid w:val="00904760"/>
    <w:rsid w:val="00904FB5"/>
    <w:rsid w:val="00905FB9"/>
    <w:rsid w:val="00906FCD"/>
    <w:rsid w:val="00907CE4"/>
    <w:rsid w:val="00907EEC"/>
    <w:rsid w:val="00910412"/>
    <w:rsid w:val="00911002"/>
    <w:rsid w:val="00912B38"/>
    <w:rsid w:val="00912CCF"/>
    <w:rsid w:val="00913D58"/>
    <w:rsid w:val="00914328"/>
    <w:rsid w:val="00914463"/>
    <w:rsid w:val="00914874"/>
    <w:rsid w:val="00914C84"/>
    <w:rsid w:val="00914ED1"/>
    <w:rsid w:val="009151EF"/>
    <w:rsid w:val="00915506"/>
    <w:rsid w:val="009157D1"/>
    <w:rsid w:val="0091604A"/>
    <w:rsid w:val="0091616A"/>
    <w:rsid w:val="009166C1"/>
    <w:rsid w:val="00917363"/>
    <w:rsid w:val="00917673"/>
    <w:rsid w:val="00917711"/>
    <w:rsid w:val="00921CE1"/>
    <w:rsid w:val="0092284B"/>
    <w:rsid w:val="00922A38"/>
    <w:rsid w:val="00922BDD"/>
    <w:rsid w:val="00923892"/>
    <w:rsid w:val="00924B53"/>
    <w:rsid w:val="00924C71"/>
    <w:rsid w:val="009250A3"/>
    <w:rsid w:val="00925387"/>
    <w:rsid w:val="00925EE6"/>
    <w:rsid w:val="00926366"/>
    <w:rsid w:val="0092656C"/>
    <w:rsid w:val="009268E7"/>
    <w:rsid w:val="009305D3"/>
    <w:rsid w:val="009306FB"/>
    <w:rsid w:val="00932789"/>
    <w:rsid w:val="009337B5"/>
    <w:rsid w:val="009356D7"/>
    <w:rsid w:val="00935CAE"/>
    <w:rsid w:val="00935DC4"/>
    <w:rsid w:val="00937338"/>
    <w:rsid w:val="009374C0"/>
    <w:rsid w:val="00937CD7"/>
    <w:rsid w:val="009407EB"/>
    <w:rsid w:val="00940FBE"/>
    <w:rsid w:val="0094119E"/>
    <w:rsid w:val="009415C0"/>
    <w:rsid w:val="009423C0"/>
    <w:rsid w:val="009424D7"/>
    <w:rsid w:val="0094275A"/>
    <w:rsid w:val="009428DB"/>
    <w:rsid w:val="00942D9F"/>
    <w:rsid w:val="00942E43"/>
    <w:rsid w:val="00942E6A"/>
    <w:rsid w:val="009440E5"/>
    <w:rsid w:val="009442EA"/>
    <w:rsid w:val="0094432B"/>
    <w:rsid w:val="009448F0"/>
    <w:rsid w:val="00944B6F"/>
    <w:rsid w:val="00946477"/>
    <w:rsid w:val="0094673B"/>
    <w:rsid w:val="00947451"/>
    <w:rsid w:val="00950027"/>
    <w:rsid w:val="00950585"/>
    <w:rsid w:val="00950E84"/>
    <w:rsid w:val="00951A98"/>
    <w:rsid w:val="00951E33"/>
    <w:rsid w:val="0095285F"/>
    <w:rsid w:val="00952984"/>
    <w:rsid w:val="00954F3C"/>
    <w:rsid w:val="00955A8D"/>
    <w:rsid w:val="00956659"/>
    <w:rsid w:val="00956E1E"/>
    <w:rsid w:val="00957EF6"/>
    <w:rsid w:val="00957F29"/>
    <w:rsid w:val="00957F46"/>
    <w:rsid w:val="00961323"/>
    <w:rsid w:val="009614C1"/>
    <w:rsid w:val="0096153A"/>
    <w:rsid w:val="009619F1"/>
    <w:rsid w:val="00962617"/>
    <w:rsid w:val="00964063"/>
    <w:rsid w:val="009640A5"/>
    <w:rsid w:val="00964CC6"/>
    <w:rsid w:val="00965E7F"/>
    <w:rsid w:val="00966541"/>
    <w:rsid w:val="00967434"/>
    <w:rsid w:val="009676B1"/>
    <w:rsid w:val="009678BB"/>
    <w:rsid w:val="00967F58"/>
    <w:rsid w:val="00970A9B"/>
    <w:rsid w:val="0097110B"/>
    <w:rsid w:val="0097119E"/>
    <w:rsid w:val="00971203"/>
    <w:rsid w:val="00971244"/>
    <w:rsid w:val="0097124D"/>
    <w:rsid w:val="009713F2"/>
    <w:rsid w:val="00971A34"/>
    <w:rsid w:val="00972483"/>
    <w:rsid w:val="0097260F"/>
    <w:rsid w:val="00972C15"/>
    <w:rsid w:val="009731E2"/>
    <w:rsid w:val="009733DF"/>
    <w:rsid w:val="00973C78"/>
    <w:rsid w:val="0097472F"/>
    <w:rsid w:val="0097489F"/>
    <w:rsid w:val="00975ABD"/>
    <w:rsid w:val="00976225"/>
    <w:rsid w:val="00976A37"/>
    <w:rsid w:val="009773FE"/>
    <w:rsid w:val="009778A2"/>
    <w:rsid w:val="00977A2F"/>
    <w:rsid w:val="00977A34"/>
    <w:rsid w:val="00980A82"/>
    <w:rsid w:val="00980E75"/>
    <w:rsid w:val="00980F0E"/>
    <w:rsid w:val="009818D0"/>
    <w:rsid w:val="009819B8"/>
    <w:rsid w:val="00982245"/>
    <w:rsid w:val="00982FD6"/>
    <w:rsid w:val="00983974"/>
    <w:rsid w:val="009845CB"/>
    <w:rsid w:val="0098478B"/>
    <w:rsid w:val="00984C19"/>
    <w:rsid w:val="00985956"/>
    <w:rsid w:val="00985EC3"/>
    <w:rsid w:val="009902F4"/>
    <w:rsid w:val="00990882"/>
    <w:rsid w:val="00990F66"/>
    <w:rsid w:val="009911DB"/>
    <w:rsid w:val="009913A3"/>
    <w:rsid w:val="00991535"/>
    <w:rsid w:val="0099192D"/>
    <w:rsid w:val="0099340A"/>
    <w:rsid w:val="00993655"/>
    <w:rsid w:val="00993A5F"/>
    <w:rsid w:val="00994F98"/>
    <w:rsid w:val="0099509C"/>
    <w:rsid w:val="00995543"/>
    <w:rsid w:val="00996111"/>
    <w:rsid w:val="00996E31"/>
    <w:rsid w:val="00997065"/>
    <w:rsid w:val="00997F2F"/>
    <w:rsid w:val="009A0450"/>
    <w:rsid w:val="009A0468"/>
    <w:rsid w:val="009A0E89"/>
    <w:rsid w:val="009A1144"/>
    <w:rsid w:val="009A1591"/>
    <w:rsid w:val="009A1B4F"/>
    <w:rsid w:val="009A3024"/>
    <w:rsid w:val="009A4D91"/>
    <w:rsid w:val="009A66F0"/>
    <w:rsid w:val="009A6AD6"/>
    <w:rsid w:val="009A6EB6"/>
    <w:rsid w:val="009B14A0"/>
    <w:rsid w:val="009B18AF"/>
    <w:rsid w:val="009B2881"/>
    <w:rsid w:val="009B352C"/>
    <w:rsid w:val="009B36D4"/>
    <w:rsid w:val="009B3A7B"/>
    <w:rsid w:val="009B42FC"/>
    <w:rsid w:val="009B4A45"/>
    <w:rsid w:val="009B4AE6"/>
    <w:rsid w:val="009B4DFA"/>
    <w:rsid w:val="009B613E"/>
    <w:rsid w:val="009B6A09"/>
    <w:rsid w:val="009B6DE2"/>
    <w:rsid w:val="009C0232"/>
    <w:rsid w:val="009C184C"/>
    <w:rsid w:val="009C194B"/>
    <w:rsid w:val="009C1C21"/>
    <w:rsid w:val="009C1EFB"/>
    <w:rsid w:val="009C20DD"/>
    <w:rsid w:val="009C279C"/>
    <w:rsid w:val="009C330D"/>
    <w:rsid w:val="009C41BB"/>
    <w:rsid w:val="009C443F"/>
    <w:rsid w:val="009C58C4"/>
    <w:rsid w:val="009C58E6"/>
    <w:rsid w:val="009C63B4"/>
    <w:rsid w:val="009C655C"/>
    <w:rsid w:val="009C6939"/>
    <w:rsid w:val="009C78AE"/>
    <w:rsid w:val="009D0E39"/>
    <w:rsid w:val="009D1017"/>
    <w:rsid w:val="009D1C2C"/>
    <w:rsid w:val="009D1FD2"/>
    <w:rsid w:val="009D2FB6"/>
    <w:rsid w:val="009D40AA"/>
    <w:rsid w:val="009D4A85"/>
    <w:rsid w:val="009D69C9"/>
    <w:rsid w:val="009D6CC0"/>
    <w:rsid w:val="009D7352"/>
    <w:rsid w:val="009D7816"/>
    <w:rsid w:val="009D7CCB"/>
    <w:rsid w:val="009E09C4"/>
    <w:rsid w:val="009E0A8A"/>
    <w:rsid w:val="009E0DEA"/>
    <w:rsid w:val="009E2041"/>
    <w:rsid w:val="009E22FF"/>
    <w:rsid w:val="009E3A0A"/>
    <w:rsid w:val="009E4468"/>
    <w:rsid w:val="009E49CA"/>
    <w:rsid w:val="009E5074"/>
    <w:rsid w:val="009E5518"/>
    <w:rsid w:val="009E5918"/>
    <w:rsid w:val="009E5B4A"/>
    <w:rsid w:val="009E5C5A"/>
    <w:rsid w:val="009E659D"/>
    <w:rsid w:val="009E6AC9"/>
    <w:rsid w:val="009E6B66"/>
    <w:rsid w:val="009E6D80"/>
    <w:rsid w:val="009E7986"/>
    <w:rsid w:val="009F016F"/>
    <w:rsid w:val="009F06C7"/>
    <w:rsid w:val="009F0A98"/>
    <w:rsid w:val="009F193B"/>
    <w:rsid w:val="009F1BE3"/>
    <w:rsid w:val="009F1DD7"/>
    <w:rsid w:val="009F2BCE"/>
    <w:rsid w:val="009F2E64"/>
    <w:rsid w:val="009F301F"/>
    <w:rsid w:val="009F31A8"/>
    <w:rsid w:val="009F343B"/>
    <w:rsid w:val="009F35A3"/>
    <w:rsid w:val="009F41DB"/>
    <w:rsid w:val="009F45CE"/>
    <w:rsid w:val="009F4AF2"/>
    <w:rsid w:val="009F4B77"/>
    <w:rsid w:val="009F523C"/>
    <w:rsid w:val="009F5A3C"/>
    <w:rsid w:val="009F5B8D"/>
    <w:rsid w:val="009F633D"/>
    <w:rsid w:val="009F6381"/>
    <w:rsid w:val="009F659F"/>
    <w:rsid w:val="009F66C0"/>
    <w:rsid w:val="009F66FC"/>
    <w:rsid w:val="009F70DC"/>
    <w:rsid w:val="009F7684"/>
    <w:rsid w:val="009F79D9"/>
    <w:rsid w:val="00A0116F"/>
    <w:rsid w:val="00A0134E"/>
    <w:rsid w:val="00A0135E"/>
    <w:rsid w:val="00A01ADD"/>
    <w:rsid w:val="00A01E4B"/>
    <w:rsid w:val="00A02B0A"/>
    <w:rsid w:val="00A0322F"/>
    <w:rsid w:val="00A0478F"/>
    <w:rsid w:val="00A04E6E"/>
    <w:rsid w:val="00A04E8B"/>
    <w:rsid w:val="00A05A11"/>
    <w:rsid w:val="00A05D1C"/>
    <w:rsid w:val="00A108BE"/>
    <w:rsid w:val="00A11666"/>
    <w:rsid w:val="00A119D0"/>
    <w:rsid w:val="00A128AD"/>
    <w:rsid w:val="00A149AB"/>
    <w:rsid w:val="00A16ACC"/>
    <w:rsid w:val="00A177CF"/>
    <w:rsid w:val="00A2070C"/>
    <w:rsid w:val="00A20819"/>
    <w:rsid w:val="00A2123E"/>
    <w:rsid w:val="00A2192D"/>
    <w:rsid w:val="00A21EAA"/>
    <w:rsid w:val="00A221BB"/>
    <w:rsid w:val="00A225DA"/>
    <w:rsid w:val="00A227ED"/>
    <w:rsid w:val="00A229D4"/>
    <w:rsid w:val="00A22CE3"/>
    <w:rsid w:val="00A22D56"/>
    <w:rsid w:val="00A22FBC"/>
    <w:rsid w:val="00A234EB"/>
    <w:rsid w:val="00A23EC2"/>
    <w:rsid w:val="00A240BA"/>
    <w:rsid w:val="00A241EA"/>
    <w:rsid w:val="00A24BD5"/>
    <w:rsid w:val="00A26213"/>
    <w:rsid w:val="00A26AA4"/>
    <w:rsid w:val="00A30585"/>
    <w:rsid w:val="00A30EE5"/>
    <w:rsid w:val="00A31702"/>
    <w:rsid w:val="00A3186E"/>
    <w:rsid w:val="00A31DBB"/>
    <w:rsid w:val="00A31DFF"/>
    <w:rsid w:val="00A31E5D"/>
    <w:rsid w:val="00A32348"/>
    <w:rsid w:val="00A32473"/>
    <w:rsid w:val="00A32A0C"/>
    <w:rsid w:val="00A32A2C"/>
    <w:rsid w:val="00A32B31"/>
    <w:rsid w:val="00A32F9F"/>
    <w:rsid w:val="00A33C4C"/>
    <w:rsid w:val="00A33DBF"/>
    <w:rsid w:val="00A3437B"/>
    <w:rsid w:val="00A34618"/>
    <w:rsid w:val="00A35167"/>
    <w:rsid w:val="00A37628"/>
    <w:rsid w:val="00A4026E"/>
    <w:rsid w:val="00A40795"/>
    <w:rsid w:val="00A40F75"/>
    <w:rsid w:val="00A41006"/>
    <w:rsid w:val="00A41864"/>
    <w:rsid w:val="00A41921"/>
    <w:rsid w:val="00A435B5"/>
    <w:rsid w:val="00A4383E"/>
    <w:rsid w:val="00A447C9"/>
    <w:rsid w:val="00A45EAD"/>
    <w:rsid w:val="00A466BB"/>
    <w:rsid w:val="00A47BF5"/>
    <w:rsid w:val="00A503BC"/>
    <w:rsid w:val="00A50BE6"/>
    <w:rsid w:val="00A51035"/>
    <w:rsid w:val="00A51D95"/>
    <w:rsid w:val="00A52AB6"/>
    <w:rsid w:val="00A532F5"/>
    <w:rsid w:val="00A5376C"/>
    <w:rsid w:val="00A53910"/>
    <w:rsid w:val="00A53F54"/>
    <w:rsid w:val="00A54126"/>
    <w:rsid w:val="00A54344"/>
    <w:rsid w:val="00A55BF0"/>
    <w:rsid w:val="00A56157"/>
    <w:rsid w:val="00A562AF"/>
    <w:rsid w:val="00A562CB"/>
    <w:rsid w:val="00A57E2B"/>
    <w:rsid w:val="00A60219"/>
    <w:rsid w:val="00A60DC1"/>
    <w:rsid w:val="00A623EF"/>
    <w:rsid w:val="00A62D72"/>
    <w:rsid w:val="00A632CC"/>
    <w:rsid w:val="00A63988"/>
    <w:rsid w:val="00A63C7D"/>
    <w:rsid w:val="00A6427F"/>
    <w:rsid w:val="00A6442E"/>
    <w:rsid w:val="00A64BA6"/>
    <w:rsid w:val="00A64E5A"/>
    <w:rsid w:val="00A64EA9"/>
    <w:rsid w:val="00A66AE7"/>
    <w:rsid w:val="00A66DC8"/>
    <w:rsid w:val="00A66EBA"/>
    <w:rsid w:val="00A673C7"/>
    <w:rsid w:val="00A70064"/>
    <w:rsid w:val="00A70C4A"/>
    <w:rsid w:val="00A71125"/>
    <w:rsid w:val="00A7365D"/>
    <w:rsid w:val="00A745BC"/>
    <w:rsid w:val="00A74762"/>
    <w:rsid w:val="00A74C35"/>
    <w:rsid w:val="00A74D5B"/>
    <w:rsid w:val="00A75095"/>
    <w:rsid w:val="00A75B98"/>
    <w:rsid w:val="00A7625F"/>
    <w:rsid w:val="00A763A9"/>
    <w:rsid w:val="00A769F4"/>
    <w:rsid w:val="00A76A54"/>
    <w:rsid w:val="00A77397"/>
    <w:rsid w:val="00A80E21"/>
    <w:rsid w:val="00A828E9"/>
    <w:rsid w:val="00A83482"/>
    <w:rsid w:val="00A838FA"/>
    <w:rsid w:val="00A84092"/>
    <w:rsid w:val="00A84118"/>
    <w:rsid w:val="00A84B01"/>
    <w:rsid w:val="00A85323"/>
    <w:rsid w:val="00A8587B"/>
    <w:rsid w:val="00A85938"/>
    <w:rsid w:val="00A869D4"/>
    <w:rsid w:val="00A86B25"/>
    <w:rsid w:val="00A87DF9"/>
    <w:rsid w:val="00A87E82"/>
    <w:rsid w:val="00A87ED6"/>
    <w:rsid w:val="00A87F9B"/>
    <w:rsid w:val="00A90089"/>
    <w:rsid w:val="00A90BBA"/>
    <w:rsid w:val="00A91FBD"/>
    <w:rsid w:val="00A9264C"/>
    <w:rsid w:val="00A92990"/>
    <w:rsid w:val="00A9344B"/>
    <w:rsid w:val="00A93F61"/>
    <w:rsid w:val="00A94B34"/>
    <w:rsid w:val="00A95013"/>
    <w:rsid w:val="00A95024"/>
    <w:rsid w:val="00A9618A"/>
    <w:rsid w:val="00A96616"/>
    <w:rsid w:val="00A97075"/>
    <w:rsid w:val="00A97DBA"/>
    <w:rsid w:val="00A97E70"/>
    <w:rsid w:val="00AA0644"/>
    <w:rsid w:val="00AA0A23"/>
    <w:rsid w:val="00AA0D21"/>
    <w:rsid w:val="00AA13BA"/>
    <w:rsid w:val="00AA1D83"/>
    <w:rsid w:val="00AA3A6F"/>
    <w:rsid w:val="00AA3D86"/>
    <w:rsid w:val="00AA486D"/>
    <w:rsid w:val="00AA4E6E"/>
    <w:rsid w:val="00AA546F"/>
    <w:rsid w:val="00AA59D8"/>
    <w:rsid w:val="00AA670A"/>
    <w:rsid w:val="00AA6DD1"/>
    <w:rsid w:val="00AA7058"/>
    <w:rsid w:val="00AA73C1"/>
    <w:rsid w:val="00AA73FE"/>
    <w:rsid w:val="00AB0264"/>
    <w:rsid w:val="00AB0B29"/>
    <w:rsid w:val="00AB199B"/>
    <w:rsid w:val="00AB2515"/>
    <w:rsid w:val="00AB27A8"/>
    <w:rsid w:val="00AB2DA1"/>
    <w:rsid w:val="00AB3331"/>
    <w:rsid w:val="00AB4216"/>
    <w:rsid w:val="00AB4495"/>
    <w:rsid w:val="00AB4CE8"/>
    <w:rsid w:val="00AB4FBB"/>
    <w:rsid w:val="00AB500E"/>
    <w:rsid w:val="00AB539E"/>
    <w:rsid w:val="00AB6A9B"/>
    <w:rsid w:val="00AB6E04"/>
    <w:rsid w:val="00AB71F7"/>
    <w:rsid w:val="00AB7A04"/>
    <w:rsid w:val="00AB7C0D"/>
    <w:rsid w:val="00AC0C9B"/>
    <w:rsid w:val="00AC0D94"/>
    <w:rsid w:val="00AC0E19"/>
    <w:rsid w:val="00AC16B5"/>
    <w:rsid w:val="00AC19D4"/>
    <w:rsid w:val="00AC3057"/>
    <w:rsid w:val="00AC395E"/>
    <w:rsid w:val="00AC435E"/>
    <w:rsid w:val="00AC4886"/>
    <w:rsid w:val="00AC6D89"/>
    <w:rsid w:val="00AC7523"/>
    <w:rsid w:val="00AD2032"/>
    <w:rsid w:val="00AD2554"/>
    <w:rsid w:val="00AD2A2A"/>
    <w:rsid w:val="00AD2C66"/>
    <w:rsid w:val="00AD34EE"/>
    <w:rsid w:val="00AD359C"/>
    <w:rsid w:val="00AD43D8"/>
    <w:rsid w:val="00AD45E3"/>
    <w:rsid w:val="00AD46AD"/>
    <w:rsid w:val="00AD5DC6"/>
    <w:rsid w:val="00AD67D4"/>
    <w:rsid w:val="00AD6B8C"/>
    <w:rsid w:val="00AD791F"/>
    <w:rsid w:val="00AD7FD5"/>
    <w:rsid w:val="00AE0930"/>
    <w:rsid w:val="00AE1494"/>
    <w:rsid w:val="00AE1FC0"/>
    <w:rsid w:val="00AE285F"/>
    <w:rsid w:val="00AE289F"/>
    <w:rsid w:val="00AE3062"/>
    <w:rsid w:val="00AE3B61"/>
    <w:rsid w:val="00AE5150"/>
    <w:rsid w:val="00AE54CD"/>
    <w:rsid w:val="00AE5552"/>
    <w:rsid w:val="00AE5BB8"/>
    <w:rsid w:val="00AE6746"/>
    <w:rsid w:val="00AE71C4"/>
    <w:rsid w:val="00AE7236"/>
    <w:rsid w:val="00AE7794"/>
    <w:rsid w:val="00AE79D1"/>
    <w:rsid w:val="00AF0890"/>
    <w:rsid w:val="00AF0E08"/>
    <w:rsid w:val="00AF1B8E"/>
    <w:rsid w:val="00AF2493"/>
    <w:rsid w:val="00AF2CCC"/>
    <w:rsid w:val="00AF3193"/>
    <w:rsid w:val="00AF33CF"/>
    <w:rsid w:val="00AF3ABE"/>
    <w:rsid w:val="00AF47D7"/>
    <w:rsid w:val="00AF483D"/>
    <w:rsid w:val="00AF4911"/>
    <w:rsid w:val="00AF492D"/>
    <w:rsid w:val="00AF66F0"/>
    <w:rsid w:val="00AF681F"/>
    <w:rsid w:val="00AF6FE1"/>
    <w:rsid w:val="00B00E52"/>
    <w:rsid w:val="00B00FDA"/>
    <w:rsid w:val="00B017A4"/>
    <w:rsid w:val="00B038BF"/>
    <w:rsid w:val="00B03964"/>
    <w:rsid w:val="00B0424E"/>
    <w:rsid w:val="00B0470D"/>
    <w:rsid w:val="00B053E3"/>
    <w:rsid w:val="00B05AF4"/>
    <w:rsid w:val="00B06754"/>
    <w:rsid w:val="00B07812"/>
    <w:rsid w:val="00B078A1"/>
    <w:rsid w:val="00B07DEB"/>
    <w:rsid w:val="00B10012"/>
    <w:rsid w:val="00B10188"/>
    <w:rsid w:val="00B1018C"/>
    <w:rsid w:val="00B105C3"/>
    <w:rsid w:val="00B10754"/>
    <w:rsid w:val="00B1149D"/>
    <w:rsid w:val="00B1195B"/>
    <w:rsid w:val="00B12020"/>
    <w:rsid w:val="00B1267D"/>
    <w:rsid w:val="00B1335A"/>
    <w:rsid w:val="00B13487"/>
    <w:rsid w:val="00B13BB1"/>
    <w:rsid w:val="00B145EA"/>
    <w:rsid w:val="00B148AE"/>
    <w:rsid w:val="00B149C5"/>
    <w:rsid w:val="00B14A12"/>
    <w:rsid w:val="00B14A3E"/>
    <w:rsid w:val="00B15516"/>
    <w:rsid w:val="00B15CBB"/>
    <w:rsid w:val="00B15D2A"/>
    <w:rsid w:val="00B20C9D"/>
    <w:rsid w:val="00B21F26"/>
    <w:rsid w:val="00B220C0"/>
    <w:rsid w:val="00B22516"/>
    <w:rsid w:val="00B22AD6"/>
    <w:rsid w:val="00B22B07"/>
    <w:rsid w:val="00B22DEF"/>
    <w:rsid w:val="00B254D5"/>
    <w:rsid w:val="00B25D11"/>
    <w:rsid w:val="00B26FBA"/>
    <w:rsid w:val="00B31195"/>
    <w:rsid w:val="00B31843"/>
    <w:rsid w:val="00B319E3"/>
    <w:rsid w:val="00B32DB8"/>
    <w:rsid w:val="00B33566"/>
    <w:rsid w:val="00B33CFE"/>
    <w:rsid w:val="00B3581E"/>
    <w:rsid w:val="00B35BE5"/>
    <w:rsid w:val="00B361A7"/>
    <w:rsid w:val="00B37539"/>
    <w:rsid w:val="00B3776F"/>
    <w:rsid w:val="00B378E9"/>
    <w:rsid w:val="00B41A78"/>
    <w:rsid w:val="00B42520"/>
    <w:rsid w:val="00B428E5"/>
    <w:rsid w:val="00B43100"/>
    <w:rsid w:val="00B431F8"/>
    <w:rsid w:val="00B4424E"/>
    <w:rsid w:val="00B447F3"/>
    <w:rsid w:val="00B44A2C"/>
    <w:rsid w:val="00B44E10"/>
    <w:rsid w:val="00B44FED"/>
    <w:rsid w:val="00B463C7"/>
    <w:rsid w:val="00B46FB8"/>
    <w:rsid w:val="00B47BAE"/>
    <w:rsid w:val="00B503BB"/>
    <w:rsid w:val="00B50917"/>
    <w:rsid w:val="00B50AB2"/>
    <w:rsid w:val="00B50B9E"/>
    <w:rsid w:val="00B5174A"/>
    <w:rsid w:val="00B53C77"/>
    <w:rsid w:val="00B5442E"/>
    <w:rsid w:val="00B54489"/>
    <w:rsid w:val="00B55310"/>
    <w:rsid w:val="00B56382"/>
    <w:rsid w:val="00B56F53"/>
    <w:rsid w:val="00B5726F"/>
    <w:rsid w:val="00B5737B"/>
    <w:rsid w:val="00B57BD0"/>
    <w:rsid w:val="00B57DB6"/>
    <w:rsid w:val="00B57F40"/>
    <w:rsid w:val="00B603D4"/>
    <w:rsid w:val="00B606A8"/>
    <w:rsid w:val="00B607AF"/>
    <w:rsid w:val="00B61994"/>
    <w:rsid w:val="00B62687"/>
    <w:rsid w:val="00B63187"/>
    <w:rsid w:val="00B63220"/>
    <w:rsid w:val="00B64CAA"/>
    <w:rsid w:val="00B65A4A"/>
    <w:rsid w:val="00B70ADC"/>
    <w:rsid w:val="00B70D9C"/>
    <w:rsid w:val="00B714D1"/>
    <w:rsid w:val="00B7178A"/>
    <w:rsid w:val="00B71B08"/>
    <w:rsid w:val="00B71DDD"/>
    <w:rsid w:val="00B720E7"/>
    <w:rsid w:val="00B72226"/>
    <w:rsid w:val="00B72533"/>
    <w:rsid w:val="00B72602"/>
    <w:rsid w:val="00B728C7"/>
    <w:rsid w:val="00B72C8B"/>
    <w:rsid w:val="00B738ED"/>
    <w:rsid w:val="00B73A85"/>
    <w:rsid w:val="00B73E41"/>
    <w:rsid w:val="00B741F7"/>
    <w:rsid w:val="00B745AC"/>
    <w:rsid w:val="00B75162"/>
    <w:rsid w:val="00B75EDD"/>
    <w:rsid w:val="00B76518"/>
    <w:rsid w:val="00B76977"/>
    <w:rsid w:val="00B76FB2"/>
    <w:rsid w:val="00B77A56"/>
    <w:rsid w:val="00B77DB2"/>
    <w:rsid w:val="00B80000"/>
    <w:rsid w:val="00B805D4"/>
    <w:rsid w:val="00B81558"/>
    <w:rsid w:val="00B81D13"/>
    <w:rsid w:val="00B821A6"/>
    <w:rsid w:val="00B82200"/>
    <w:rsid w:val="00B8224F"/>
    <w:rsid w:val="00B82C1E"/>
    <w:rsid w:val="00B832ED"/>
    <w:rsid w:val="00B83381"/>
    <w:rsid w:val="00B83573"/>
    <w:rsid w:val="00B84D4D"/>
    <w:rsid w:val="00B85532"/>
    <w:rsid w:val="00B863C1"/>
    <w:rsid w:val="00B872EE"/>
    <w:rsid w:val="00B879FC"/>
    <w:rsid w:val="00B87B10"/>
    <w:rsid w:val="00B907C0"/>
    <w:rsid w:val="00B909A0"/>
    <w:rsid w:val="00B90D4C"/>
    <w:rsid w:val="00B91115"/>
    <w:rsid w:val="00B92449"/>
    <w:rsid w:val="00B9347A"/>
    <w:rsid w:val="00B93A7E"/>
    <w:rsid w:val="00B954C7"/>
    <w:rsid w:val="00B9552C"/>
    <w:rsid w:val="00B957A4"/>
    <w:rsid w:val="00B96C2C"/>
    <w:rsid w:val="00B96CFD"/>
    <w:rsid w:val="00B976A3"/>
    <w:rsid w:val="00B97A28"/>
    <w:rsid w:val="00B97E3C"/>
    <w:rsid w:val="00BA0084"/>
    <w:rsid w:val="00BA0C67"/>
    <w:rsid w:val="00BA1047"/>
    <w:rsid w:val="00BA1181"/>
    <w:rsid w:val="00BA28BF"/>
    <w:rsid w:val="00BA323F"/>
    <w:rsid w:val="00BA3D3C"/>
    <w:rsid w:val="00BA4572"/>
    <w:rsid w:val="00BA5F7F"/>
    <w:rsid w:val="00BA6846"/>
    <w:rsid w:val="00BA6F92"/>
    <w:rsid w:val="00BB051C"/>
    <w:rsid w:val="00BB09B3"/>
    <w:rsid w:val="00BB2AEB"/>
    <w:rsid w:val="00BB3471"/>
    <w:rsid w:val="00BB4025"/>
    <w:rsid w:val="00BB5651"/>
    <w:rsid w:val="00BB6040"/>
    <w:rsid w:val="00BB6070"/>
    <w:rsid w:val="00BB6183"/>
    <w:rsid w:val="00BB62B3"/>
    <w:rsid w:val="00BB6B59"/>
    <w:rsid w:val="00BB786E"/>
    <w:rsid w:val="00BC0087"/>
    <w:rsid w:val="00BC1404"/>
    <w:rsid w:val="00BC1A06"/>
    <w:rsid w:val="00BC1BE4"/>
    <w:rsid w:val="00BC1C75"/>
    <w:rsid w:val="00BC1F9A"/>
    <w:rsid w:val="00BC2503"/>
    <w:rsid w:val="00BC2E92"/>
    <w:rsid w:val="00BC3878"/>
    <w:rsid w:val="00BC41A8"/>
    <w:rsid w:val="00BC47F8"/>
    <w:rsid w:val="00BC4ABF"/>
    <w:rsid w:val="00BC53E6"/>
    <w:rsid w:val="00BC60A9"/>
    <w:rsid w:val="00BC68E4"/>
    <w:rsid w:val="00BC7AA9"/>
    <w:rsid w:val="00BC7DC8"/>
    <w:rsid w:val="00BC7FC2"/>
    <w:rsid w:val="00BD04E3"/>
    <w:rsid w:val="00BD175F"/>
    <w:rsid w:val="00BD22E2"/>
    <w:rsid w:val="00BD2A72"/>
    <w:rsid w:val="00BD2AEE"/>
    <w:rsid w:val="00BD2C93"/>
    <w:rsid w:val="00BD2F20"/>
    <w:rsid w:val="00BD39B0"/>
    <w:rsid w:val="00BD5591"/>
    <w:rsid w:val="00BE0231"/>
    <w:rsid w:val="00BE0449"/>
    <w:rsid w:val="00BE0C92"/>
    <w:rsid w:val="00BE14AB"/>
    <w:rsid w:val="00BE1C42"/>
    <w:rsid w:val="00BE2A14"/>
    <w:rsid w:val="00BE2A19"/>
    <w:rsid w:val="00BE2A6B"/>
    <w:rsid w:val="00BE30B2"/>
    <w:rsid w:val="00BE335A"/>
    <w:rsid w:val="00BE379D"/>
    <w:rsid w:val="00BE39C9"/>
    <w:rsid w:val="00BE3B65"/>
    <w:rsid w:val="00BE406B"/>
    <w:rsid w:val="00BE417A"/>
    <w:rsid w:val="00BE4824"/>
    <w:rsid w:val="00BE49C8"/>
    <w:rsid w:val="00BE4B20"/>
    <w:rsid w:val="00BE4DE2"/>
    <w:rsid w:val="00BE53D4"/>
    <w:rsid w:val="00BE6E9F"/>
    <w:rsid w:val="00BE76FF"/>
    <w:rsid w:val="00BE7E35"/>
    <w:rsid w:val="00BF0D9D"/>
    <w:rsid w:val="00BF1101"/>
    <w:rsid w:val="00BF24B8"/>
    <w:rsid w:val="00BF372B"/>
    <w:rsid w:val="00BF378C"/>
    <w:rsid w:val="00BF3A4C"/>
    <w:rsid w:val="00BF431B"/>
    <w:rsid w:val="00BF619D"/>
    <w:rsid w:val="00BF6615"/>
    <w:rsid w:val="00BF7271"/>
    <w:rsid w:val="00BF7547"/>
    <w:rsid w:val="00BF7ED6"/>
    <w:rsid w:val="00BF7F1A"/>
    <w:rsid w:val="00BF7F4E"/>
    <w:rsid w:val="00BF7F7B"/>
    <w:rsid w:val="00C00055"/>
    <w:rsid w:val="00C0055D"/>
    <w:rsid w:val="00C00567"/>
    <w:rsid w:val="00C00F08"/>
    <w:rsid w:val="00C01039"/>
    <w:rsid w:val="00C011EE"/>
    <w:rsid w:val="00C01FEA"/>
    <w:rsid w:val="00C0400E"/>
    <w:rsid w:val="00C0584D"/>
    <w:rsid w:val="00C06518"/>
    <w:rsid w:val="00C0671B"/>
    <w:rsid w:val="00C06912"/>
    <w:rsid w:val="00C079DF"/>
    <w:rsid w:val="00C07D6B"/>
    <w:rsid w:val="00C07FC9"/>
    <w:rsid w:val="00C109EB"/>
    <w:rsid w:val="00C11050"/>
    <w:rsid w:val="00C11480"/>
    <w:rsid w:val="00C1185D"/>
    <w:rsid w:val="00C11FB9"/>
    <w:rsid w:val="00C1219A"/>
    <w:rsid w:val="00C1226C"/>
    <w:rsid w:val="00C1236A"/>
    <w:rsid w:val="00C1282B"/>
    <w:rsid w:val="00C1401F"/>
    <w:rsid w:val="00C1459D"/>
    <w:rsid w:val="00C14828"/>
    <w:rsid w:val="00C14ABE"/>
    <w:rsid w:val="00C1501E"/>
    <w:rsid w:val="00C15457"/>
    <w:rsid w:val="00C1545C"/>
    <w:rsid w:val="00C165A5"/>
    <w:rsid w:val="00C16735"/>
    <w:rsid w:val="00C16B3C"/>
    <w:rsid w:val="00C17653"/>
    <w:rsid w:val="00C20608"/>
    <w:rsid w:val="00C20718"/>
    <w:rsid w:val="00C20BB7"/>
    <w:rsid w:val="00C20D72"/>
    <w:rsid w:val="00C213DE"/>
    <w:rsid w:val="00C213F9"/>
    <w:rsid w:val="00C21CE4"/>
    <w:rsid w:val="00C226E8"/>
    <w:rsid w:val="00C22B72"/>
    <w:rsid w:val="00C22EB0"/>
    <w:rsid w:val="00C22F6B"/>
    <w:rsid w:val="00C232AE"/>
    <w:rsid w:val="00C2376C"/>
    <w:rsid w:val="00C23962"/>
    <w:rsid w:val="00C23D7B"/>
    <w:rsid w:val="00C252DA"/>
    <w:rsid w:val="00C25423"/>
    <w:rsid w:val="00C255B4"/>
    <w:rsid w:val="00C26A1A"/>
    <w:rsid w:val="00C26D28"/>
    <w:rsid w:val="00C26EE2"/>
    <w:rsid w:val="00C27144"/>
    <w:rsid w:val="00C2763A"/>
    <w:rsid w:val="00C278E7"/>
    <w:rsid w:val="00C30709"/>
    <w:rsid w:val="00C3222F"/>
    <w:rsid w:val="00C325D1"/>
    <w:rsid w:val="00C32839"/>
    <w:rsid w:val="00C32C04"/>
    <w:rsid w:val="00C33AD2"/>
    <w:rsid w:val="00C3536B"/>
    <w:rsid w:val="00C360C8"/>
    <w:rsid w:val="00C364AF"/>
    <w:rsid w:val="00C36A4C"/>
    <w:rsid w:val="00C37918"/>
    <w:rsid w:val="00C37C76"/>
    <w:rsid w:val="00C37CDF"/>
    <w:rsid w:val="00C403AF"/>
    <w:rsid w:val="00C40517"/>
    <w:rsid w:val="00C4064F"/>
    <w:rsid w:val="00C40D2D"/>
    <w:rsid w:val="00C41499"/>
    <w:rsid w:val="00C414A4"/>
    <w:rsid w:val="00C41EEC"/>
    <w:rsid w:val="00C4344B"/>
    <w:rsid w:val="00C43642"/>
    <w:rsid w:val="00C436D0"/>
    <w:rsid w:val="00C43906"/>
    <w:rsid w:val="00C443CF"/>
    <w:rsid w:val="00C44B05"/>
    <w:rsid w:val="00C453F2"/>
    <w:rsid w:val="00C45F1E"/>
    <w:rsid w:val="00C462AE"/>
    <w:rsid w:val="00C4643E"/>
    <w:rsid w:val="00C46BCD"/>
    <w:rsid w:val="00C46C1B"/>
    <w:rsid w:val="00C46DBE"/>
    <w:rsid w:val="00C46E07"/>
    <w:rsid w:val="00C47099"/>
    <w:rsid w:val="00C47FCE"/>
    <w:rsid w:val="00C501BE"/>
    <w:rsid w:val="00C5030C"/>
    <w:rsid w:val="00C5069A"/>
    <w:rsid w:val="00C50BF3"/>
    <w:rsid w:val="00C50FD4"/>
    <w:rsid w:val="00C522D8"/>
    <w:rsid w:val="00C5230D"/>
    <w:rsid w:val="00C52428"/>
    <w:rsid w:val="00C52D39"/>
    <w:rsid w:val="00C544F9"/>
    <w:rsid w:val="00C5479B"/>
    <w:rsid w:val="00C555B4"/>
    <w:rsid w:val="00C55AE6"/>
    <w:rsid w:val="00C565C2"/>
    <w:rsid w:val="00C56EB0"/>
    <w:rsid w:val="00C57BEA"/>
    <w:rsid w:val="00C6036F"/>
    <w:rsid w:val="00C60CB7"/>
    <w:rsid w:val="00C60E28"/>
    <w:rsid w:val="00C61DF0"/>
    <w:rsid w:val="00C62047"/>
    <w:rsid w:val="00C62178"/>
    <w:rsid w:val="00C62D06"/>
    <w:rsid w:val="00C632B4"/>
    <w:rsid w:val="00C635C3"/>
    <w:rsid w:val="00C64117"/>
    <w:rsid w:val="00C64185"/>
    <w:rsid w:val="00C64724"/>
    <w:rsid w:val="00C650F1"/>
    <w:rsid w:val="00C6681B"/>
    <w:rsid w:val="00C6703D"/>
    <w:rsid w:val="00C67861"/>
    <w:rsid w:val="00C678DC"/>
    <w:rsid w:val="00C70273"/>
    <w:rsid w:val="00C70BBA"/>
    <w:rsid w:val="00C71F4A"/>
    <w:rsid w:val="00C749E2"/>
    <w:rsid w:val="00C74C94"/>
    <w:rsid w:val="00C75357"/>
    <w:rsid w:val="00C756BA"/>
    <w:rsid w:val="00C75B09"/>
    <w:rsid w:val="00C7610A"/>
    <w:rsid w:val="00C763BD"/>
    <w:rsid w:val="00C766C6"/>
    <w:rsid w:val="00C766DE"/>
    <w:rsid w:val="00C76809"/>
    <w:rsid w:val="00C77889"/>
    <w:rsid w:val="00C77D53"/>
    <w:rsid w:val="00C77E7D"/>
    <w:rsid w:val="00C80173"/>
    <w:rsid w:val="00C802FD"/>
    <w:rsid w:val="00C80AE8"/>
    <w:rsid w:val="00C81BBC"/>
    <w:rsid w:val="00C82446"/>
    <w:rsid w:val="00C83326"/>
    <w:rsid w:val="00C83848"/>
    <w:rsid w:val="00C83CE4"/>
    <w:rsid w:val="00C84B31"/>
    <w:rsid w:val="00C8500D"/>
    <w:rsid w:val="00C85C62"/>
    <w:rsid w:val="00C860E1"/>
    <w:rsid w:val="00C869A1"/>
    <w:rsid w:val="00C869D5"/>
    <w:rsid w:val="00C869E9"/>
    <w:rsid w:val="00C86CD4"/>
    <w:rsid w:val="00C87E1C"/>
    <w:rsid w:val="00C904AD"/>
    <w:rsid w:val="00C90F12"/>
    <w:rsid w:val="00C91232"/>
    <w:rsid w:val="00C91410"/>
    <w:rsid w:val="00C91A59"/>
    <w:rsid w:val="00C91F03"/>
    <w:rsid w:val="00C9214B"/>
    <w:rsid w:val="00C92BEA"/>
    <w:rsid w:val="00C94D8F"/>
    <w:rsid w:val="00C94E1E"/>
    <w:rsid w:val="00C95241"/>
    <w:rsid w:val="00C95842"/>
    <w:rsid w:val="00C959A3"/>
    <w:rsid w:val="00C95A67"/>
    <w:rsid w:val="00C95D16"/>
    <w:rsid w:val="00C963A2"/>
    <w:rsid w:val="00C96A24"/>
    <w:rsid w:val="00CA00C2"/>
    <w:rsid w:val="00CA09B8"/>
    <w:rsid w:val="00CA1146"/>
    <w:rsid w:val="00CA1600"/>
    <w:rsid w:val="00CA2566"/>
    <w:rsid w:val="00CA27E3"/>
    <w:rsid w:val="00CA2951"/>
    <w:rsid w:val="00CA3EAC"/>
    <w:rsid w:val="00CA4B38"/>
    <w:rsid w:val="00CA4DEF"/>
    <w:rsid w:val="00CA57BE"/>
    <w:rsid w:val="00CA68CD"/>
    <w:rsid w:val="00CA7598"/>
    <w:rsid w:val="00CA7B45"/>
    <w:rsid w:val="00CB064A"/>
    <w:rsid w:val="00CB0F5A"/>
    <w:rsid w:val="00CB1460"/>
    <w:rsid w:val="00CB2019"/>
    <w:rsid w:val="00CB215F"/>
    <w:rsid w:val="00CB2F47"/>
    <w:rsid w:val="00CB300F"/>
    <w:rsid w:val="00CB3172"/>
    <w:rsid w:val="00CB3ADD"/>
    <w:rsid w:val="00CB4550"/>
    <w:rsid w:val="00CB47CC"/>
    <w:rsid w:val="00CB4AE4"/>
    <w:rsid w:val="00CB4FC7"/>
    <w:rsid w:val="00CB5E55"/>
    <w:rsid w:val="00CB7297"/>
    <w:rsid w:val="00CB7B46"/>
    <w:rsid w:val="00CC141D"/>
    <w:rsid w:val="00CC183E"/>
    <w:rsid w:val="00CC2F1B"/>
    <w:rsid w:val="00CC32A7"/>
    <w:rsid w:val="00CC373D"/>
    <w:rsid w:val="00CC3F35"/>
    <w:rsid w:val="00CC4724"/>
    <w:rsid w:val="00CC4ED4"/>
    <w:rsid w:val="00CC5169"/>
    <w:rsid w:val="00CC6055"/>
    <w:rsid w:val="00CC6874"/>
    <w:rsid w:val="00CC6C0A"/>
    <w:rsid w:val="00CC743C"/>
    <w:rsid w:val="00CD0240"/>
    <w:rsid w:val="00CD0C49"/>
    <w:rsid w:val="00CD0ED9"/>
    <w:rsid w:val="00CD131E"/>
    <w:rsid w:val="00CD259F"/>
    <w:rsid w:val="00CD32B4"/>
    <w:rsid w:val="00CD36FC"/>
    <w:rsid w:val="00CD40D6"/>
    <w:rsid w:val="00CD427D"/>
    <w:rsid w:val="00CD52E5"/>
    <w:rsid w:val="00CD66CC"/>
    <w:rsid w:val="00CD78C3"/>
    <w:rsid w:val="00CD7B83"/>
    <w:rsid w:val="00CE1199"/>
    <w:rsid w:val="00CE152F"/>
    <w:rsid w:val="00CE22A2"/>
    <w:rsid w:val="00CE2863"/>
    <w:rsid w:val="00CE2BA1"/>
    <w:rsid w:val="00CE2EEF"/>
    <w:rsid w:val="00CE3C8B"/>
    <w:rsid w:val="00CE4CA2"/>
    <w:rsid w:val="00CE623E"/>
    <w:rsid w:val="00CF12EA"/>
    <w:rsid w:val="00CF152F"/>
    <w:rsid w:val="00CF19C2"/>
    <w:rsid w:val="00CF1C98"/>
    <w:rsid w:val="00CF3F57"/>
    <w:rsid w:val="00CF5290"/>
    <w:rsid w:val="00CF561A"/>
    <w:rsid w:val="00CF6175"/>
    <w:rsid w:val="00CF693D"/>
    <w:rsid w:val="00CF6CD1"/>
    <w:rsid w:val="00CF792D"/>
    <w:rsid w:val="00D00C44"/>
    <w:rsid w:val="00D010DD"/>
    <w:rsid w:val="00D01563"/>
    <w:rsid w:val="00D01CD0"/>
    <w:rsid w:val="00D01EE9"/>
    <w:rsid w:val="00D03B74"/>
    <w:rsid w:val="00D04403"/>
    <w:rsid w:val="00D05570"/>
    <w:rsid w:val="00D05D0A"/>
    <w:rsid w:val="00D06786"/>
    <w:rsid w:val="00D06AD9"/>
    <w:rsid w:val="00D1092B"/>
    <w:rsid w:val="00D110BA"/>
    <w:rsid w:val="00D11648"/>
    <w:rsid w:val="00D11A85"/>
    <w:rsid w:val="00D12ACF"/>
    <w:rsid w:val="00D13078"/>
    <w:rsid w:val="00D13185"/>
    <w:rsid w:val="00D131F4"/>
    <w:rsid w:val="00D13C3F"/>
    <w:rsid w:val="00D141CF"/>
    <w:rsid w:val="00D14574"/>
    <w:rsid w:val="00D14A5B"/>
    <w:rsid w:val="00D1529A"/>
    <w:rsid w:val="00D15AA5"/>
    <w:rsid w:val="00D160E8"/>
    <w:rsid w:val="00D162EA"/>
    <w:rsid w:val="00D16421"/>
    <w:rsid w:val="00D17EDE"/>
    <w:rsid w:val="00D17FE8"/>
    <w:rsid w:val="00D20E6F"/>
    <w:rsid w:val="00D218E4"/>
    <w:rsid w:val="00D21FF1"/>
    <w:rsid w:val="00D23206"/>
    <w:rsid w:val="00D23225"/>
    <w:rsid w:val="00D23535"/>
    <w:rsid w:val="00D2444D"/>
    <w:rsid w:val="00D252E3"/>
    <w:rsid w:val="00D255DD"/>
    <w:rsid w:val="00D261E0"/>
    <w:rsid w:val="00D26456"/>
    <w:rsid w:val="00D26818"/>
    <w:rsid w:val="00D26BCA"/>
    <w:rsid w:val="00D2745C"/>
    <w:rsid w:val="00D3059C"/>
    <w:rsid w:val="00D30CF3"/>
    <w:rsid w:val="00D314CB"/>
    <w:rsid w:val="00D31588"/>
    <w:rsid w:val="00D31C54"/>
    <w:rsid w:val="00D31CB7"/>
    <w:rsid w:val="00D322F3"/>
    <w:rsid w:val="00D32390"/>
    <w:rsid w:val="00D3269B"/>
    <w:rsid w:val="00D32B66"/>
    <w:rsid w:val="00D3371E"/>
    <w:rsid w:val="00D33A68"/>
    <w:rsid w:val="00D33CFA"/>
    <w:rsid w:val="00D34738"/>
    <w:rsid w:val="00D34FBC"/>
    <w:rsid w:val="00D360D9"/>
    <w:rsid w:val="00D369E5"/>
    <w:rsid w:val="00D36E59"/>
    <w:rsid w:val="00D370D4"/>
    <w:rsid w:val="00D406CE"/>
    <w:rsid w:val="00D40BC3"/>
    <w:rsid w:val="00D4102F"/>
    <w:rsid w:val="00D4105F"/>
    <w:rsid w:val="00D410A3"/>
    <w:rsid w:val="00D416F2"/>
    <w:rsid w:val="00D42E98"/>
    <w:rsid w:val="00D43082"/>
    <w:rsid w:val="00D43955"/>
    <w:rsid w:val="00D43B33"/>
    <w:rsid w:val="00D43EFD"/>
    <w:rsid w:val="00D447CD"/>
    <w:rsid w:val="00D44841"/>
    <w:rsid w:val="00D4498E"/>
    <w:rsid w:val="00D44E3E"/>
    <w:rsid w:val="00D45116"/>
    <w:rsid w:val="00D453D3"/>
    <w:rsid w:val="00D45992"/>
    <w:rsid w:val="00D46ABD"/>
    <w:rsid w:val="00D46C07"/>
    <w:rsid w:val="00D46F11"/>
    <w:rsid w:val="00D47FFD"/>
    <w:rsid w:val="00D50640"/>
    <w:rsid w:val="00D51221"/>
    <w:rsid w:val="00D514EA"/>
    <w:rsid w:val="00D51C53"/>
    <w:rsid w:val="00D52A5B"/>
    <w:rsid w:val="00D530AC"/>
    <w:rsid w:val="00D53AE2"/>
    <w:rsid w:val="00D53BF4"/>
    <w:rsid w:val="00D5425B"/>
    <w:rsid w:val="00D54B51"/>
    <w:rsid w:val="00D55446"/>
    <w:rsid w:val="00D55A4A"/>
    <w:rsid w:val="00D55F30"/>
    <w:rsid w:val="00D55F7D"/>
    <w:rsid w:val="00D56258"/>
    <w:rsid w:val="00D56F33"/>
    <w:rsid w:val="00D57632"/>
    <w:rsid w:val="00D57EE4"/>
    <w:rsid w:val="00D60039"/>
    <w:rsid w:val="00D60724"/>
    <w:rsid w:val="00D60900"/>
    <w:rsid w:val="00D60E9A"/>
    <w:rsid w:val="00D61FD1"/>
    <w:rsid w:val="00D62392"/>
    <w:rsid w:val="00D62EC6"/>
    <w:rsid w:val="00D632A3"/>
    <w:rsid w:val="00D63542"/>
    <w:rsid w:val="00D63AE7"/>
    <w:rsid w:val="00D6463F"/>
    <w:rsid w:val="00D64A55"/>
    <w:rsid w:val="00D64A71"/>
    <w:rsid w:val="00D653AC"/>
    <w:rsid w:val="00D656B2"/>
    <w:rsid w:val="00D6742D"/>
    <w:rsid w:val="00D67DDB"/>
    <w:rsid w:val="00D67F4E"/>
    <w:rsid w:val="00D703AB"/>
    <w:rsid w:val="00D704AA"/>
    <w:rsid w:val="00D7141F"/>
    <w:rsid w:val="00D71584"/>
    <w:rsid w:val="00D719F7"/>
    <w:rsid w:val="00D71A5A"/>
    <w:rsid w:val="00D7206A"/>
    <w:rsid w:val="00D72108"/>
    <w:rsid w:val="00D726BD"/>
    <w:rsid w:val="00D72962"/>
    <w:rsid w:val="00D72AAA"/>
    <w:rsid w:val="00D72AB1"/>
    <w:rsid w:val="00D72AC6"/>
    <w:rsid w:val="00D73209"/>
    <w:rsid w:val="00D73B04"/>
    <w:rsid w:val="00D7559E"/>
    <w:rsid w:val="00D75EF9"/>
    <w:rsid w:val="00D7617B"/>
    <w:rsid w:val="00D762F9"/>
    <w:rsid w:val="00D77537"/>
    <w:rsid w:val="00D77BE9"/>
    <w:rsid w:val="00D8021C"/>
    <w:rsid w:val="00D80A89"/>
    <w:rsid w:val="00D8214E"/>
    <w:rsid w:val="00D829F1"/>
    <w:rsid w:val="00D83053"/>
    <w:rsid w:val="00D83290"/>
    <w:rsid w:val="00D83790"/>
    <w:rsid w:val="00D840A0"/>
    <w:rsid w:val="00D8543D"/>
    <w:rsid w:val="00D858D3"/>
    <w:rsid w:val="00D85A06"/>
    <w:rsid w:val="00D85BF5"/>
    <w:rsid w:val="00D869D7"/>
    <w:rsid w:val="00D86C50"/>
    <w:rsid w:val="00D86F9F"/>
    <w:rsid w:val="00D87360"/>
    <w:rsid w:val="00D875BD"/>
    <w:rsid w:val="00D876E4"/>
    <w:rsid w:val="00D87EB5"/>
    <w:rsid w:val="00D90716"/>
    <w:rsid w:val="00D90A91"/>
    <w:rsid w:val="00D91212"/>
    <w:rsid w:val="00D912D7"/>
    <w:rsid w:val="00D91F9E"/>
    <w:rsid w:val="00D92C62"/>
    <w:rsid w:val="00D92C93"/>
    <w:rsid w:val="00D92DE5"/>
    <w:rsid w:val="00D92FCF"/>
    <w:rsid w:val="00D93A79"/>
    <w:rsid w:val="00D9428E"/>
    <w:rsid w:val="00D95515"/>
    <w:rsid w:val="00D95BA5"/>
    <w:rsid w:val="00D962B1"/>
    <w:rsid w:val="00D9773E"/>
    <w:rsid w:val="00DA0052"/>
    <w:rsid w:val="00DA087A"/>
    <w:rsid w:val="00DA15E6"/>
    <w:rsid w:val="00DA17B5"/>
    <w:rsid w:val="00DA1894"/>
    <w:rsid w:val="00DA1D4E"/>
    <w:rsid w:val="00DA25C8"/>
    <w:rsid w:val="00DA2D8C"/>
    <w:rsid w:val="00DA31A7"/>
    <w:rsid w:val="00DA382E"/>
    <w:rsid w:val="00DA38B7"/>
    <w:rsid w:val="00DA3AF9"/>
    <w:rsid w:val="00DA5086"/>
    <w:rsid w:val="00DA5A21"/>
    <w:rsid w:val="00DA5B51"/>
    <w:rsid w:val="00DA5C14"/>
    <w:rsid w:val="00DA635C"/>
    <w:rsid w:val="00DA6C99"/>
    <w:rsid w:val="00DB0697"/>
    <w:rsid w:val="00DB10E1"/>
    <w:rsid w:val="00DB1C23"/>
    <w:rsid w:val="00DB1C25"/>
    <w:rsid w:val="00DB3697"/>
    <w:rsid w:val="00DB4ABD"/>
    <w:rsid w:val="00DB4AF9"/>
    <w:rsid w:val="00DB4EBE"/>
    <w:rsid w:val="00DB55DB"/>
    <w:rsid w:val="00DB5EC7"/>
    <w:rsid w:val="00DB76AB"/>
    <w:rsid w:val="00DB775B"/>
    <w:rsid w:val="00DB7B2D"/>
    <w:rsid w:val="00DB7F14"/>
    <w:rsid w:val="00DC0EC0"/>
    <w:rsid w:val="00DC1B2F"/>
    <w:rsid w:val="00DC1CEA"/>
    <w:rsid w:val="00DC2139"/>
    <w:rsid w:val="00DC2871"/>
    <w:rsid w:val="00DC2DD2"/>
    <w:rsid w:val="00DC2F4C"/>
    <w:rsid w:val="00DC324F"/>
    <w:rsid w:val="00DC32BD"/>
    <w:rsid w:val="00DC4687"/>
    <w:rsid w:val="00DC5085"/>
    <w:rsid w:val="00DC5354"/>
    <w:rsid w:val="00DC55BA"/>
    <w:rsid w:val="00DC5AAA"/>
    <w:rsid w:val="00DC5EA2"/>
    <w:rsid w:val="00DC67F1"/>
    <w:rsid w:val="00DC6BF3"/>
    <w:rsid w:val="00DC71A4"/>
    <w:rsid w:val="00DC7336"/>
    <w:rsid w:val="00DC7401"/>
    <w:rsid w:val="00DD15C9"/>
    <w:rsid w:val="00DD30C0"/>
    <w:rsid w:val="00DD4895"/>
    <w:rsid w:val="00DD4A65"/>
    <w:rsid w:val="00DD5301"/>
    <w:rsid w:val="00DD53D9"/>
    <w:rsid w:val="00DD548F"/>
    <w:rsid w:val="00DD5906"/>
    <w:rsid w:val="00DD5D21"/>
    <w:rsid w:val="00DD5E39"/>
    <w:rsid w:val="00DD658F"/>
    <w:rsid w:val="00DD66A0"/>
    <w:rsid w:val="00DE0363"/>
    <w:rsid w:val="00DE0462"/>
    <w:rsid w:val="00DE04C1"/>
    <w:rsid w:val="00DE129E"/>
    <w:rsid w:val="00DE1697"/>
    <w:rsid w:val="00DE25DF"/>
    <w:rsid w:val="00DE3ACC"/>
    <w:rsid w:val="00DE4B5A"/>
    <w:rsid w:val="00DE5F47"/>
    <w:rsid w:val="00DE7314"/>
    <w:rsid w:val="00DE7C64"/>
    <w:rsid w:val="00DE7E50"/>
    <w:rsid w:val="00DE7F0E"/>
    <w:rsid w:val="00DF0892"/>
    <w:rsid w:val="00DF1DCD"/>
    <w:rsid w:val="00DF2109"/>
    <w:rsid w:val="00DF2BE8"/>
    <w:rsid w:val="00DF2EEB"/>
    <w:rsid w:val="00DF6F78"/>
    <w:rsid w:val="00DF7811"/>
    <w:rsid w:val="00E00819"/>
    <w:rsid w:val="00E00A27"/>
    <w:rsid w:val="00E01053"/>
    <w:rsid w:val="00E0189A"/>
    <w:rsid w:val="00E022B0"/>
    <w:rsid w:val="00E02825"/>
    <w:rsid w:val="00E03752"/>
    <w:rsid w:val="00E0402B"/>
    <w:rsid w:val="00E0558F"/>
    <w:rsid w:val="00E062FE"/>
    <w:rsid w:val="00E07B78"/>
    <w:rsid w:val="00E10221"/>
    <w:rsid w:val="00E1025B"/>
    <w:rsid w:val="00E11F93"/>
    <w:rsid w:val="00E12004"/>
    <w:rsid w:val="00E1229A"/>
    <w:rsid w:val="00E13E3A"/>
    <w:rsid w:val="00E142F6"/>
    <w:rsid w:val="00E14518"/>
    <w:rsid w:val="00E148FE"/>
    <w:rsid w:val="00E14A9D"/>
    <w:rsid w:val="00E14FD7"/>
    <w:rsid w:val="00E1558D"/>
    <w:rsid w:val="00E15901"/>
    <w:rsid w:val="00E1597A"/>
    <w:rsid w:val="00E16198"/>
    <w:rsid w:val="00E1653C"/>
    <w:rsid w:val="00E16E71"/>
    <w:rsid w:val="00E1748A"/>
    <w:rsid w:val="00E17CD4"/>
    <w:rsid w:val="00E20061"/>
    <w:rsid w:val="00E2024F"/>
    <w:rsid w:val="00E203A2"/>
    <w:rsid w:val="00E21550"/>
    <w:rsid w:val="00E22B5F"/>
    <w:rsid w:val="00E22C69"/>
    <w:rsid w:val="00E23569"/>
    <w:rsid w:val="00E23C61"/>
    <w:rsid w:val="00E2453B"/>
    <w:rsid w:val="00E249A9"/>
    <w:rsid w:val="00E24D21"/>
    <w:rsid w:val="00E257F6"/>
    <w:rsid w:val="00E25C89"/>
    <w:rsid w:val="00E27933"/>
    <w:rsid w:val="00E27BA8"/>
    <w:rsid w:val="00E27C4F"/>
    <w:rsid w:val="00E30253"/>
    <w:rsid w:val="00E314AB"/>
    <w:rsid w:val="00E319E7"/>
    <w:rsid w:val="00E31AC8"/>
    <w:rsid w:val="00E31ECE"/>
    <w:rsid w:val="00E33546"/>
    <w:rsid w:val="00E349EE"/>
    <w:rsid w:val="00E35083"/>
    <w:rsid w:val="00E351D6"/>
    <w:rsid w:val="00E354EA"/>
    <w:rsid w:val="00E3586A"/>
    <w:rsid w:val="00E36674"/>
    <w:rsid w:val="00E36B68"/>
    <w:rsid w:val="00E377C3"/>
    <w:rsid w:val="00E379D4"/>
    <w:rsid w:val="00E407A5"/>
    <w:rsid w:val="00E40E0E"/>
    <w:rsid w:val="00E4187E"/>
    <w:rsid w:val="00E41C94"/>
    <w:rsid w:val="00E43B22"/>
    <w:rsid w:val="00E44230"/>
    <w:rsid w:val="00E442CC"/>
    <w:rsid w:val="00E443A0"/>
    <w:rsid w:val="00E44889"/>
    <w:rsid w:val="00E44A14"/>
    <w:rsid w:val="00E44B5A"/>
    <w:rsid w:val="00E44E0C"/>
    <w:rsid w:val="00E45790"/>
    <w:rsid w:val="00E45C4F"/>
    <w:rsid w:val="00E46C5D"/>
    <w:rsid w:val="00E4773A"/>
    <w:rsid w:val="00E479D6"/>
    <w:rsid w:val="00E47D56"/>
    <w:rsid w:val="00E50C24"/>
    <w:rsid w:val="00E50F82"/>
    <w:rsid w:val="00E51649"/>
    <w:rsid w:val="00E517F9"/>
    <w:rsid w:val="00E518AA"/>
    <w:rsid w:val="00E51F85"/>
    <w:rsid w:val="00E52786"/>
    <w:rsid w:val="00E5288D"/>
    <w:rsid w:val="00E529CB"/>
    <w:rsid w:val="00E535CF"/>
    <w:rsid w:val="00E53B08"/>
    <w:rsid w:val="00E540AD"/>
    <w:rsid w:val="00E544E2"/>
    <w:rsid w:val="00E54600"/>
    <w:rsid w:val="00E54BB3"/>
    <w:rsid w:val="00E54BD1"/>
    <w:rsid w:val="00E55AD4"/>
    <w:rsid w:val="00E560F4"/>
    <w:rsid w:val="00E56887"/>
    <w:rsid w:val="00E56979"/>
    <w:rsid w:val="00E577CA"/>
    <w:rsid w:val="00E601C8"/>
    <w:rsid w:val="00E623D2"/>
    <w:rsid w:val="00E6311B"/>
    <w:rsid w:val="00E6335E"/>
    <w:rsid w:val="00E63B16"/>
    <w:rsid w:val="00E63C5C"/>
    <w:rsid w:val="00E63FD8"/>
    <w:rsid w:val="00E64836"/>
    <w:rsid w:val="00E66173"/>
    <w:rsid w:val="00E66CFB"/>
    <w:rsid w:val="00E66EBC"/>
    <w:rsid w:val="00E67C5D"/>
    <w:rsid w:val="00E67FF9"/>
    <w:rsid w:val="00E702F9"/>
    <w:rsid w:val="00E7052D"/>
    <w:rsid w:val="00E70764"/>
    <w:rsid w:val="00E71973"/>
    <w:rsid w:val="00E72434"/>
    <w:rsid w:val="00E72826"/>
    <w:rsid w:val="00E7439D"/>
    <w:rsid w:val="00E746EC"/>
    <w:rsid w:val="00E74E41"/>
    <w:rsid w:val="00E75472"/>
    <w:rsid w:val="00E75B3C"/>
    <w:rsid w:val="00E75F7F"/>
    <w:rsid w:val="00E762D7"/>
    <w:rsid w:val="00E7763F"/>
    <w:rsid w:val="00E80483"/>
    <w:rsid w:val="00E80E54"/>
    <w:rsid w:val="00E80E55"/>
    <w:rsid w:val="00E81AF4"/>
    <w:rsid w:val="00E827D0"/>
    <w:rsid w:val="00E82F4D"/>
    <w:rsid w:val="00E853A5"/>
    <w:rsid w:val="00E8633C"/>
    <w:rsid w:val="00E86DD6"/>
    <w:rsid w:val="00E876DE"/>
    <w:rsid w:val="00E87C49"/>
    <w:rsid w:val="00E90091"/>
    <w:rsid w:val="00E906A8"/>
    <w:rsid w:val="00E9080A"/>
    <w:rsid w:val="00E90B43"/>
    <w:rsid w:val="00E90B87"/>
    <w:rsid w:val="00E91447"/>
    <w:rsid w:val="00E92DBA"/>
    <w:rsid w:val="00E92EE3"/>
    <w:rsid w:val="00E93053"/>
    <w:rsid w:val="00E936B0"/>
    <w:rsid w:val="00E93A77"/>
    <w:rsid w:val="00E94936"/>
    <w:rsid w:val="00E957D6"/>
    <w:rsid w:val="00E95EBD"/>
    <w:rsid w:val="00E97278"/>
    <w:rsid w:val="00E97639"/>
    <w:rsid w:val="00E97A21"/>
    <w:rsid w:val="00EA0485"/>
    <w:rsid w:val="00EA0701"/>
    <w:rsid w:val="00EA10BC"/>
    <w:rsid w:val="00EA1488"/>
    <w:rsid w:val="00EA14F1"/>
    <w:rsid w:val="00EA1AE0"/>
    <w:rsid w:val="00EA22D4"/>
    <w:rsid w:val="00EA2899"/>
    <w:rsid w:val="00EA28F0"/>
    <w:rsid w:val="00EA2D21"/>
    <w:rsid w:val="00EA2E59"/>
    <w:rsid w:val="00EA31C7"/>
    <w:rsid w:val="00EA34CE"/>
    <w:rsid w:val="00EA4CED"/>
    <w:rsid w:val="00EA517A"/>
    <w:rsid w:val="00EA6395"/>
    <w:rsid w:val="00EA6803"/>
    <w:rsid w:val="00EA6A05"/>
    <w:rsid w:val="00EA6D72"/>
    <w:rsid w:val="00EA7295"/>
    <w:rsid w:val="00EA7A68"/>
    <w:rsid w:val="00EB013C"/>
    <w:rsid w:val="00EB060D"/>
    <w:rsid w:val="00EB0805"/>
    <w:rsid w:val="00EB0AD5"/>
    <w:rsid w:val="00EB0B5B"/>
    <w:rsid w:val="00EB1199"/>
    <w:rsid w:val="00EB11B9"/>
    <w:rsid w:val="00EB15FF"/>
    <w:rsid w:val="00EB1E1B"/>
    <w:rsid w:val="00EB39AC"/>
    <w:rsid w:val="00EB3ED7"/>
    <w:rsid w:val="00EB4090"/>
    <w:rsid w:val="00EB5299"/>
    <w:rsid w:val="00EB55C4"/>
    <w:rsid w:val="00EB56A5"/>
    <w:rsid w:val="00EB584C"/>
    <w:rsid w:val="00EB589E"/>
    <w:rsid w:val="00EB6620"/>
    <w:rsid w:val="00EB6C5C"/>
    <w:rsid w:val="00EB7574"/>
    <w:rsid w:val="00EC0197"/>
    <w:rsid w:val="00EC0764"/>
    <w:rsid w:val="00EC09BB"/>
    <w:rsid w:val="00EC1022"/>
    <w:rsid w:val="00EC1295"/>
    <w:rsid w:val="00EC13DD"/>
    <w:rsid w:val="00EC1A04"/>
    <w:rsid w:val="00EC2948"/>
    <w:rsid w:val="00EC2A0E"/>
    <w:rsid w:val="00EC31C4"/>
    <w:rsid w:val="00EC5198"/>
    <w:rsid w:val="00EC6053"/>
    <w:rsid w:val="00EC6771"/>
    <w:rsid w:val="00ED00B8"/>
    <w:rsid w:val="00ED094F"/>
    <w:rsid w:val="00ED0A04"/>
    <w:rsid w:val="00ED1568"/>
    <w:rsid w:val="00ED1871"/>
    <w:rsid w:val="00ED1E5A"/>
    <w:rsid w:val="00ED1F12"/>
    <w:rsid w:val="00ED2001"/>
    <w:rsid w:val="00ED28DD"/>
    <w:rsid w:val="00ED2F24"/>
    <w:rsid w:val="00ED2FE2"/>
    <w:rsid w:val="00ED33D9"/>
    <w:rsid w:val="00ED375D"/>
    <w:rsid w:val="00ED4145"/>
    <w:rsid w:val="00ED4B89"/>
    <w:rsid w:val="00ED4FC6"/>
    <w:rsid w:val="00ED5C03"/>
    <w:rsid w:val="00ED6384"/>
    <w:rsid w:val="00ED721F"/>
    <w:rsid w:val="00ED7589"/>
    <w:rsid w:val="00ED7666"/>
    <w:rsid w:val="00EE0406"/>
    <w:rsid w:val="00EE0441"/>
    <w:rsid w:val="00EE0707"/>
    <w:rsid w:val="00EE0723"/>
    <w:rsid w:val="00EE0EAF"/>
    <w:rsid w:val="00EE153C"/>
    <w:rsid w:val="00EE17D9"/>
    <w:rsid w:val="00EE2AB9"/>
    <w:rsid w:val="00EE38CC"/>
    <w:rsid w:val="00EE43DB"/>
    <w:rsid w:val="00EE4409"/>
    <w:rsid w:val="00EE5212"/>
    <w:rsid w:val="00EE5282"/>
    <w:rsid w:val="00EE5B42"/>
    <w:rsid w:val="00EE603E"/>
    <w:rsid w:val="00EE6064"/>
    <w:rsid w:val="00EE6106"/>
    <w:rsid w:val="00EE6416"/>
    <w:rsid w:val="00EE6547"/>
    <w:rsid w:val="00EE658B"/>
    <w:rsid w:val="00EE6622"/>
    <w:rsid w:val="00EE665B"/>
    <w:rsid w:val="00EE69B7"/>
    <w:rsid w:val="00EE6C86"/>
    <w:rsid w:val="00EE6E5C"/>
    <w:rsid w:val="00EF0CAA"/>
    <w:rsid w:val="00EF16CF"/>
    <w:rsid w:val="00EF1C25"/>
    <w:rsid w:val="00EF25FD"/>
    <w:rsid w:val="00EF2963"/>
    <w:rsid w:val="00EF34A0"/>
    <w:rsid w:val="00EF36E6"/>
    <w:rsid w:val="00EF3C83"/>
    <w:rsid w:val="00EF420A"/>
    <w:rsid w:val="00EF4AD1"/>
    <w:rsid w:val="00EF4CAC"/>
    <w:rsid w:val="00EF4EAF"/>
    <w:rsid w:val="00EF4F06"/>
    <w:rsid w:val="00EF5167"/>
    <w:rsid w:val="00EF5743"/>
    <w:rsid w:val="00EF5997"/>
    <w:rsid w:val="00EF6215"/>
    <w:rsid w:val="00EF75DF"/>
    <w:rsid w:val="00EF7D1D"/>
    <w:rsid w:val="00F00501"/>
    <w:rsid w:val="00F005A6"/>
    <w:rsid w:val="00F0174C"/>
    <w:rsid w:val="00F02201"/>
    <w:rsid w:val="00F0295F"/>
    <w:rsid w:val="00F0361B"/>
    <w:rsid w:val="00F03796"/>
    <w:rsid w:val="00F038B7"/>
    <w:rsid w:val="00F04091"/>
    <w:rsid w:val="00F044CF"/>
    <w:rsid w:val="00F056C0"/>
    <w:rsid w:val="00F05D7E"/>
    <w:rsid w:val="00F06E7D"/>
    <w:rsid w:val="00F074A6"/>
    <w:rsid w:val="00F07BB1"/>
    <w:rsid w:val="00F10FF9"/>
    <w:rsid w:val="00F11146"/>
    <w:rsid w:val="00F113AF"/>
    <w:rsid w:val="00F11805"/>
    <w:rsid w:val="00F121CA"/>
    <w:rsid w:val="00F127D0"/>
    <w:rsid w:val="00F12819"/>
    <w:rsid w:val="00F12C5E"/>
    <w:rsid w:val="00F12CBC"/>
    <w:rsid w:val="00F12F58"/>
    <w:rsid w:val="00F13D9A"/>
    <w:rsid w:val="00F1473D"/>
    <w:rsid w:val="00F15E7F"/>
    <w:rsid w:val="00F15FD8"/>
    <w:rsid w:val="00F16508"/>
    <w:rsid w:val="00F179E6"/>
    <w:rsid w:val="00F17DD5"/>
    <w:rsid w:val="00F17E81"/>
    <w:rsid w:val="00F20E81"/>
    <w:rsid w:val="00F2129A"/>
    <w:rsid w:val="00F212BB"/>
    <w:rsid w:val="00F21F45"/>
    <w:rsid w:val="00F23061"/>
    <w:rsid w:val="00F2309E"/>
    <w:rsid w:val="00F2355F"/>
    <w:rsid w:val="00F2382B"/>
    <w:rsid w:val="00F24680"/>
    <w:rsid w:val="00F246F6"/>
    <w:rsid w:val="00F24866"/>
    <w:rsid w:val="00F24D46"/>
    <w:rsid w:val="00F24F8C"/>
    <w:rsid w:val="00F25062"/>
    <w:rsid w:val="00F25390"/>
    <w:rsid w:val="00F259AC"/>
    <w:rsid w:val="00F25E6D"/>
    <w:rsid w:val="00F2700F"/>
    <w:rsid w:val="00F27B4C"/>
    <w:rsid w:val="00F27EC4"/>
    <w:rsid w:val="00F313D1"/>
    <w:rsid w:val="00F3172A"/>
    <w:rsid w:val="00F32C98"/>
    <w:rsid w:val="00F34D3D"/>
    <w:rsid w:val="00F354B3"/>
    <w:rsid w:val="00F359DC"/>
    <w:rsid w:val="00F35B0B"/>
    <w:rsid w:val="00F35BAB"/>
    <w:rsid w:val="00F36E0E"/>
    <w:rsid w:val="00F37CA9"/>
    <w:rsid w:val="00F40FBC"/>
    <w:rsid w:val="00F4110A"/>
    <w:rsid w:val="00F42745"/>
    <w:rsid w:val="00F434B9"/>
    <w:rsid w:val="00F43BDE"/>
    <w:rsid w:val="00F44619"/>
    <w:rsid w:val="00F4493B"/>
    <w:rsid w:val="00F44940"/>
    <w:rsid w:val="00F44981"/>
    <w:rsid w:val="00F45818"/>
    <w:rsid w:val="00F458B0"/>
    <w:rsid w:val="00F46429"/>
    <w:rsid w:val="00F47DD6"/>
    <w:rsid w:val="00F47EF3"/>
    <w:rsid w:val="00F507DE"/>
    <w:rsid w:val="00F5081E"/>
    <w:rsid w:val="00F508C9"/>
    <w:rsid w:val="00F50A39"/>
    <w:rsid w:val="00F50F9C"/>
    <w:rsid w:val="00F511D4"/>
    <w:rsid w:val="00F525BE"/>
    <w:rsid w:val="00F5536B"/>
    <w:rsid w:val="00F555EB"/>
    <w:rsid w:val="00F61132"/>
    <w:rsid w:val="00F615AA"/>
    <w:rsid w:val="00F61E40"/>
    <w:rsid w:val="00F62249"/>
    <w:rsid w:val="00F639E5"/>
    <w:rsid w:val="00F64B63"/>
    <w:rsid w:val="00F66779"/>
    <w:rsid w:val="00F6683D"/>
    <w:rsid w:val="00F66846"/>
    <w:rsid w:val="00F66953"/>
    <w:rsid w:val="00F66DC2"/>
    <w:rsid w:val="00F66E0B"/>
    <w:rsid w:val="00F67017"/>
    <w:rsid w:val="00F701A8"/>
    <w:rsid w:val="00F714F1"/>
    <w:rsid w:val="00F71A09"/>
    <w:rsid w:val="00F7240E"/>
    <w:rsid w:val="00F7275E"/>
    <w:rsid w:val="00F7379A"/>
    <w:rsid w:val="00F73BC9"/>
    <w:rsid w:val="00F73E61"/>
    <w:rsid w:val="00F75926"/>
    <w:rsid w:val="00F76A5C"/>
    <w:rsid w:val="00F76C3C"/>
    <w:rsid w:val="00F76FF4"/>
    <w:rsid w:val="00F77277"/>
    <w:rsid w:val="00F779D5"/>
    <w:rsid w:val="00F77D6A"/>
    <w:rsid w:val="00F817F0"/>
    <w:rsid w:val="00F81E94"/>
    <w:rsid w:val="00F82312"/>
    <w:rsid w:val="00F82689"/>
    <w:rsid w:val="00F82A86"/>
    <w:rsid w:val="00F83445"/>
    <w:rsid w:val="00F836FD"/>
    <w:rsid w:val="00F8571A"/>
    <w:rsid w:val="00F85C99"/>
    <w:rsid w:val="00F86597"/>
    <w:rsid w:val="00F8746E"/>
    <w:rsid w:val="00F87E8E"/>
    <w:rsid w:val="00F9107C"/>
    <w:rsid w:val="00F93060"/>
    <w:rsid w:val="00F930A5"/>
    <w:rsid w:val="00F932DD"/>
    <w:rsid w:val="00F937D2"/>
    <w:rsid w:val="00F93BC7"/>
    <w:rsid w:val="00F946BC"/>
    <w:rsid w:val="00F94895"/>
    <w:rsid w:val="00F950A9"/>
    <w:rsid w:val="00F95D9B"/>
    <w:rsid w:val="00F95F5D"/>
    <w:rsid w:val="00F962C7"/>
    <w:rsid w:val="00F97529"/>
    <w:rsid w:val="00F97536"/>
    <w:rsid w:val="00F976E0"/>
    <w:rsid w:val="00F97847"/>
    <w:rsid w:val="00FA0865"/>
    <w:rsid w:val="00FA0B8A"/>
    <w:rsid w:val="00FA1729"/>
    <w:rsid w:val="00FA1A8B"/>
    <w:rsid w:val="00FA2004"/>
    <w:rsid w:val="00FA21B7"/>
    <w:rsid w:val="00FA31D5"/>
    <w:rsid w:val="00FA37A0"/>
    <w:rsid w:val="00FA472B"/>
    <w:rsid w:val="00FA4F6D"/>
    <w:rsid w:val="00FA58B4"/>
    <w:rsid w:val="00FA5C71"/>
    <w:rsid w:val="00FA6274"/>
    <w:rsid w:val="00FA6FD3"/>
    <w:rsid w:val="00FA712B"/>
    <w:rsid w:val="00FA7267"/>
    <w:rsid w:val="00FB0002"/>
    <w:rsid w:val="00FB1046"/>
    <w:rsid w:val="00FB1C51"/>
    <w:rsid w:val="00FB1C7B"/>
    <w:rsid w:val="00FB1F3D"/>
    <w:rsid w:val="00FB23E8"/>
    <w:rsid w:val="00FB277A"/>
    <w:rsid w:val="00FB2960"/>
    <w:rsid w:val="00FB4DA7"/>
    <w:rsid w:val="00FB5175"/>
    <w:rsid w:val="00FB5F5E"/>
    <w:rsid w:val="00FB7035"/>
    <w:rsid w:val="00FB7BA1"/>
    <w:rsid w:val="00FB7DAA"/>
    <w:rsid w:val="00FC03C9"/>
    <w:rsid w:val="00FC0508"/>
    <w:rsid w:val="00FC0668"/>
    <w:rsid w:val="00FC08C0"/>
    <w:rsid w:val="00FC12F7"/>
    <w:rsid w:val="00FC241D"/>
    <w:rsid w:val="00FC26E9"/>
    <w:rsid w:val="00FC2FD8"/>
    <w:rsid w:val="00FC3651"/>
    <w:rsid w:val="00FC3CD0"/>
    <w:rsid w:val="00FC461D"/>
    <w:rsid w:val="00FC494C"/>
    <w:rsid w:val="00FC5051"/>
    <w:rsid w:val="00FC58F7"/>
    <w:rsid w:val="00FC5938"/>
    <w:rsid w:val="00FC5A17"/>
    <w:rsid w:val="00FC648D"/>
    <w:rsid w:val="00FC6B97"/>
    <w:rsid w:val="00FD03D3"/>
    <w:rsid w:val="00FD1F3C"/>
    <w:rsid w:val="00FD21AE"/>
    <w:rsid w:val="00FD21CC"/>
    <w:rsid w:val="00FD2480"/>
    <w:rsid w:val="00FD3324"/>
    <w:rsid w:val="00FD3EFF"/>
    <w:rsid w:val="00FD4416"/>
    <w:rsid w:val="00FD4AA8"/>
    <w:rsid w:val="00FD5337"/>
    <w:rsid w:val="00FD5C31"/>
    <w:rsid w:val="00FD5D7E"/>
    <w:rsid w:val="00FD7386"/>
    <w:rsid w:val="00FE01AA"/>
    <w:rsid w:val="00FE0BF6"/>
    <w:rsid w:val="00FE1108"/>
    <w:rsid w:val="00FE11D4"/>
    <w:rsid w:val="00FE1497"/>
    <w:rsid w:val="00FE1814"/>
    <w:rsid w:val="00FE25E8"/>
    <w:rsid w:val="00FE3A90"/>
    <w:rsid w:val="00FE4314"/>
    <w:rsid w:val="00FE49BE"/>
    <w:rsid w:val="00FE5F2A"/>
    <w:rsid w:val="00FE5F5C"/>
    <w:rsid w:val="00FE6171"/>
    <w:rsid w:val="00FE68B7"/>
    <w:rsid w:val="00FE6BF8"/>
    <w:rsid w:val="00FE7DBA"/>
    <w:rsid w:val="00FF0E73"/>
    <w:rsid w:val="00FF1300"/>
    <w:rsid w:val="00FF140E"/>
    <w:rsid w:val="00FF2151"/>
    <w:rsid w:val="00FF2BA0"/>
    <w:rsid w:val="00FF3242"/>
    <w:rsid w:val="00FF3842"/>
    <w:rsid w:val="00FF40ED"/>
    <w:rsid w:val="00FF4618"/>
    <w:rsid w:val="00FF5558"/>
    <w:rsid w:val="00FF5CB3"/>
    <w:rsid w:val="00FF651A"/>
    <w:rsid w:val="00FF6DD1"/>
    <w:rsid w:val="00FF7B9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92E364B"/>
  <w15:chartTrackingRefBased/>
  <w15:docId w15:val="{BA05FFC1-9854-4518-AEFE-9ED8F6B58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iPriority="99" w:unhideWhenUsed="1" w:qFormat="1"/>
    <w:lsdException w:name="footer" w:semiHidden="1" w:uiPriority="99" w:unhideWhenUsed="1" w:qFormat="1"/>
    <w:lsdException w:name="index heading" w:semiHidden="1" w:uiPriority="99"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iPriority="99" w:unhideWhenUsed="1" w:qFormat="1"/>
    <w:lsdException w:name="List Number" w:semiHidden="1" w:unhideWhenUsed="1"/>
    <w:lsdException w:name="List 2" w:semiHidden="1" w:uiPriority="99"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d">
    <w:name w:val="Normal"/>
    <w:qFormat/>
    <w:rsid w:val="00096EBF"/>
    <w:pPr>
      <w:spacing w:line="360" w:lineRule="auto"/>
      <w:jc w:val="both"/>
    </w:pPr>
    <w:rPr>
      <w:rFonts w:ascii="Times New Roman" w:hAnsi="Times New Roman"/>
      <w:sz w:val="24"/>
      <w:szCs w:val="22"/>
      <w:lang w:eastAsia="en-US"/>
    </w:rPr>
  </w:style>
  <w:style w:type="paragraph" w:styleId="17">
    <w:name w:val="heading 1"/>
    <w:aliases w:val="Заголовок 1 Знак Знак,Заголовок 1 Знак Знак Знак"/>
    <w:basedOn w:val="ad"/>
    <w:next w:val="ad"/>
    <w:link w:val="18"/>
    <w:qFormat/>
    <w:rsid w:val="00CA27E3"/>
    <w:pPr>
      <w:keepNext/>
      <w:spacing w:after="120" w:line="240" w:lineRule="auto"/>
      <w:jc w:val="left"/>
      <w:outlineLvl w:val="0"/>
    </w:pPr>
    <w:rPr>
      <w:rFonts w:ascii="Arial" w:eastAsia="Times New Roman" w:hAnsi="Arial" w:cs="Arial"/>
      <w:b/>
      <w:bCs/>
      <w:szCs w:val="24"/>
      <w:lang w:eastAsia="ru-RU"/>
    </w:rPr>
  </w:style>
  <w:style w:type="paragraph" w:styleId="26">
    <w:name w:val="heading 2"/>
    <w:aliases w:val="Знак2 Знак, Знак2,ГЛАВА,Знак2 Знак Знак Знак Знак,Знак2 Знак1 Знак,Заголовок 2 Знак1 Знак,Заголовок 2 Знак Знак Знак,Знак2 Знак2,Знак2 Знак1 Знак Знак, Знак2 Знак Знак Знак, Знак2 Знак1,Знак2 Знак Знак Знак,Знак2 Знак1,Заголовок 2 Знак Знак"/>
    <w:basedOn w:val="ad"/>
    <w:next w:val="ad"/>
    <w:link w:val="27"/>
    <w:unhideWhenUsed/>
    <w:qFormat/>
    <w:rsid w:val="002567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2">
    <w:name w:val="heading 3"/>
    <w:aliases w:val="ПодЗаголовок,Знак3 Знак, Знак, Знак3,Подраздел,Знак3 Знак Знак Знак Знак,Знак3 Знак1,Знак3 Знак Знак Знак Знак Знак, Знак3 Знак Знак Знак,Знак3 Знак Знак Знак,Заголовок 31,Знак14 Знак"/>
    <w:basedOn w:val="ad"/>
    <w:next w:val="ad"/>
    <w:link w:val="34"/>
    <w:uiPriority w:val="9"/>
    <w:unhideWhenUsed/>
    <w:qFormat/>
    <w:rsid w:val="0079560F"/>
    <w:pPr>
      <w:keepNext/>
      <w:spacing w:before="240" w:after="60"/>
      <w:outlineLvl w:val="2"/>
    </w:pPr>
    <w:rPr>
      <w:rFonts w:ascii="Cambria" w:eastAsia="Times New Roman" w:hAnsi="Cambria"/>
      <w:b/>
      <w:bCs/>
      <w:sz w:val="26"/>
      <w:szCs w:val="26"/>
    </w:rPr>
  </w:style>
  <w:style w:type="paragraph" w:styleId="40">
    <w:name w:val="heading 4"/>
    <w:basedOn w:val="ad"/>
    <w:next w:val="ad"/>
    <w:link w:val="41"/>
    <w:unhideWhenUsed/>
    <w:qFormat/>
    <w:rsid w:val="000D50BC"/>
    <w:pPr>
      <w:keepNext/>
      <w:keepLines/>
      <w:spacing w:before="40"/>
      <w:outlineLvl w:val="3"/>
    </w:pPr>
    <w:rPr>
      <w:rFonts w:asciiTheme="majorHAnsi" w:eastAsiaTheme="majorEastAsia" w:hAnsiTheme="majorHAnsi" w:cstheme="majorBidi"/>
      <w:i/>
      <w:iCs/>
      <w:color w:val="2E74B5" w:themeColor="accent1" w:themeShade="BF"/>
    </w:rPr>
  </w:style>
  <w:style w:type="paragraph" w:styleId="5">
    <w:name w:val="heading 5"/>
    <w:basedOn w:val="ad"/>
    <w:next w:val="ad"/>
    <w:link w:val="50"/>
    <w:unhideWhenUsed/>
    <w:qFormat/>
    <w:rsid w:val="009E0A8A"/>
    <w:pPr>
      <w:keepNext/>
      <w:keepLines/>
      <w:spacing w:before="40"/>
      <w:ind w:left="1008" w:hanging="432"/>
      <w:outlineLvl w:val="4"/>
    </w:pPr>
    <w:rPr>
      <w:rFonts w:asciiTheme="majorHAnsi" w:eastAsiaTheme="majorEastAsia" w:hAnsiTheme="majorHAnsi" w:cstheme="majorBidi"/>
      <w:color w:val="2E74B5" w:themeColor="accent1" w:themeShade="BF"/>
    </w:rPr>
  </w:style>
  <w:style w:type="paragraph" w:styleId="6">
    <w:name w:val="heading 6"/>
    <w:basedOn w:val="ad"/>
    <w:next w:val="ad"/>
    <w:link w:val="60"/>
    <w:qFormat/>
    <w:rsid w:val="009E0A8A"/>
    <w:pPr>
      <w:keepNext/>
      <w:keepLines/>
      <w:spacing w:before="40"/>
      <w:ind w:left="1152" w:hanging="432"/>
      <w:outlineLvl w:val="5"/>
    </w:pPr>
    <w:rPr>
      <w:rFonts w:asciiTheme="majorHAnsi" w:eastAsiaTheme="majorEastAsia" w:hAnsiTheme="majorHAnsi" w:cstheme="majorBidi"/>
      <w:color w:val="1F4D78" w:themeColor="accent1" w:themeShade="7F"/>
    </w:rPr>
  </w:style>
  <w:style w:type="paragraph" w:styleId="7">
    <w:name w:val="heading 7"/>
    <w:aliases w:val="Заголовок x.x"/>
    <w:basedOn w:val="ad"/>
    <w:next w:val="ad"/>
    <w:link w:val="70"/>
    <w:qFormat/>
    <w:rsid w:val="009E0A8A"/>
    <w:pPr>
      <w:keepNext/>
      <w:keepLines/>
      <w:spacing w:before="40"/>
      <w:ind w:left="1296" w:hanging="288"/>
      <w:outlineLvl w:val="6"/>
    </w:pPr>
    <w:rPr>
      <w:rFonts w:asciiTheme="majorHAnsi" w:eastAsiaTheme="majorEastAsia" w:hAnsiTheme="majorHAnsi" w:cstheme="majorBidi"/>
      <w:i/>
      <w:iCs/>
      <w:color w:val="1F4D78" w:themeColor="accent1" w:themeShade="7F"/>
    </w:rPr>
  </w:style>
  <w:style w:type="paragraph" w:styleId="8">
    <w:name w:val="heading 8"/>
    <w:basedOn w:val="ad"/>
    <w:next w:val="ad"/>
    <w:link w:val="80"/>
    <w:qFormat/>
    <w:rsid w:val="009E0A8A"/>
    <w:pPr>
      <w:keepNext/>
      <w:keepLines/>
      <w:spacing w:before="40"/>
      <w:ind w:left="1440" w:hanging="432"/>
      <w:outlineLvl w:val="7"/>
    </w:pPr>
    <w:rPr>
      <w:rFonts w:asciiTheme="majorHAnsi" w:eastAsiaTheme="majorEastAsia" w:hAnsiTheme="majorHAnsi" w:cstheme="majorBidi"/>
      <w:color w:val="272727" w:themeColor="text1" w:themeTint="D8"/>
      <w:sz w:val="21"/>
      <w:szCs w:val="21"/>
    </w:rPr>
  </w:style>
  <w:style w:type="paragraph" w:styleId="9">
    <w:name w:val="heading 9"/>
    <w:basedOn w:val="ad"/>
    <w:next w:val="ad"/>
    <w:link w:val="90"/>
    <w:qFormat/>
    <w:rsid w:val="009E0A8A"/>
    <w:pPr>
      <w:keepNext/>
      <w:keepLines/>
      <w:spacing w:before="40"/>
      <w:ind w:left="1584" w:hanging="144"/>
      <w:outlineLvl w:val="8"/>
    </w:pPr>
    <w:rPr>
      <w:rFonts w:asciiTheme="majorHAnsi" w:eastAsiaTheme="majorEastAsia" w:hAnsiTheme="majorHAnsi" w:cstheme="majorBidi"/>
      <w:i/>
      <w:iCs/>
      <w:color w:val="272727" w:themeColor="text1" w:themeTint="D8"/>
      <w:sz w:val="21"/>
      <w:szCs w:val="21"/>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Balloon Text"/>
    <w:aliases w:val=" Знак5,Знак5"/>
    <w:basedOn w:val="ad"/>
    <w:link w:val="af2"/>
    <w:uiPriority w:val="99"/>
    <w:unhideWhenUsed/>
    <w:qFormat/>
    <w:rsid w:val="00096EBF"/>
    <w:pPr>
      <w:spacing w:line="240" w:lineRule="auto"/>
    </w:pPr>
    <w:rPr>
      <w:rFonts w:ascii="Tahoma" w:hAnsi="Tahoma" w:cs="Tahoma"/>
      <w:sz w:val="16"/>
      <w:szCs w:val="16"/>
    </w:rPr>
  </w:style>
  <w:style w:type="character" w:customStyle="1" w:styleId="af2">
    <w:name w:val="Текст выноски Знак"/>
    <w:aliases w:val=" Знак5 Знак,Знак5 Знак"/>
    <w:link w:val="af1"/>
    <w:uiPriority w:val="99"/>
    <w:rsid w:val="00096EBF"/>
    <w:rPr>
      <w:rFonts w:ascii="Tahoma" w:eastAsia="Calibri" w:hAnsi="Tahoma" w:cs="Tahoma"/>
      <w:sz w:val="16"/>
      <w:szCs w:val="16"/>
    </w:rPr>
  </w:style>
  <w:style w:type="paragraph" w:styleId="af3">
    <w:name w:val="header"/>
    <w:aliases w:val="ВерхКолонтитул, Знак4,Знак4,Верхний колонтитул Знак Знак,Знак8, Знак8,Aa?oiee eieiioeooe,I.L.T."/>
    <w:basedOn w:val="ad"/>
    <w:link w:val="af4"/>
    <w:uiPriority w:val="99"/>
    <w:unhideWhenUsed/>
    <w:qFormat/>
    <w:rsid w:val="00096EBF"/>
    <w:pPr>
      <w:tabs>
        <w:tab w:val="center" w:pos="4677"/>
        <w:tab w:val="right" w:pos="9355"/>
      </w:tabs>
      <w:spacing w:line="240" w:lineRule="auto"/>
    </w:pPr>
  </w:style>
  <w:style w:type="character" w:customStyle="1" w:styleId="af4">
    <w:name w:val="Верхний колонтитул Знак"/>
    <w:aliases w:val="ВерхКолонтитул Знак, Знак4 Знак,Знак4 Знак,Верхний колонтитул Знак Знак Знак,Знак8 Знак, Знак8 Знак,Aa?oiee eieiioeooe Знак,I.L.T. Знак"/>
    <w:link w:val="af3"/>
    <w:uiPriority w:val="99"/>
    <w:rsid w:val="00096EBF"/>
    <w:rPr>
      <w:rFonts w:ascii="Times New Roman" w:eastAsia="Calibri" w:hAnsi="Times New Roman" w:cs="Times New Roman"/>
      <w:sz w:val="24"/>
    </w:rPr>
  </w:style>
  <w:style w:type="paragraph" w:styleId="af5">
    <w:name w:val="footer"/>
    <w:aliases w:val=" Знак6, Знак14,Знак6"/>
    <w:basedOn w:val="ad"/>
    <w:link w:val="af6"/>
    <w:uiPriority w:val="99"/>
    <w:unhideWhenUsed/>
    <w:qFormat/>
    <w:rsid w:val="00096EBF"/>
    <w:pPr>
      <w:tabs>
        <w:tab w:val="center" w:pos="4677"/>
        <w:tab w:val="right" w:pos="9355"/>
      </w:tabs>
      <w:spacing w:line="240" w:lineRule="auto"/>
    </w:pPr>
  </w:style>
  <w:style w:type="character" w:customStyle="1" w:styleId="af6">
    <w:name w:val="Нижний колонтитул Знак"/>
    <w:aliases w:val=" Знак6 Знак, Знак14 Знак,Знак6 Знак"/>
    <w:link w:val="af5"/>
    <w:uiPriority w:val="99"/>
    <w:rsid w:val="00096EBF"/>
    <w:rPr>
      <w:rFonts w:ascii="Times New Roman" w:eastAsia="Calibri" w:hAnsi="Times New Roman" w:cs="Times New Roman"/>
      <w:sz w:val="24"/>
    </w:rPr>
  </w:style>
  <w:style w:type="paragraph" w:styleId="35">
    <w:name w:val="toc 3"/>
    <w:basedOn w:val="ad"/>
    <w:next w:val="ad"/>
    <w:link w:val="36"/>
    <w:autoRedefine/>
    <w:uiPriority w:val="39"/>
    <w:qFormat/>
    <w:rsid w:val="0033024F"/>
    <w:pPr>
      <w:spacing w:line="240" w:lineRule="auto"/>
      <w:ind w:left="425"/>
      <w:jc w:val="left"/>
    </w:pPr>
    <w:rPr>
      <w:rFonts w:eastAsia="Times New Roman"/>
      <w:iCs/>
      <w:noProof/>
      <w:szCs w:val="20"/>
      <w:lang w:eastAsia="ru-RU"/>
    </w:rPr>
  </w:style>
  <w:style w:type="paragraph" w:styleId="19">
    <w:name w:val="toc 1"/>
    <w:basedOn w:val="ad"/>
    <w:next w:val="ad"/>
    <w:uiPriority w:val="39"/>
    <w:qFormat/>
    <w:rsid w:val="0033024F"/>
    <w:pPr>
      <w:spacing w:before="120" w:line="276" w:lineRule="auto"/>
      <w:jc w:val="left"/>
    </w:pPr>
    <w:rPr>
      <w:rFonts w:eastAsia="Times New Roman"/>
      <w:bCs/>
      <w:caps/>
      <w:szCs w:val="20"/>
      <w:lang w:eastAsia="ru-RU"/>
    </w:rPr>
  </w:style>
  <w:style w:type="paragraph" w:styleId="28">
    <w:name w:val="toc 2"/>
    <w:basedOn w:val="ad"/>
    <w:next w:val="ad"/>
    <w:autoRedefine/>
    <w:uiPriority w:val="39"/>
    <w:qFormat/>
    <w:rsid w:val="0033024F"/>
    <w:pPr>
      <w:spacing w:line="276" w:lineRule="auto"/>
      <w:contextualSpacing/>
    </w:pPr>
    <w:rPr>
      <w:rFonts w:eastAsia="Times New Roman"/>
      <w:smallCaps/>
      <w:noProof/>
      <w:szCs w:val="24"/>
      <w:lang w:eastAsia="ru-RU"/>
    </w:rPr>
  </w:style>
  <w:style w:type="character" w:styleId="af7">
    <w:name w:val="Hyperlink"/>
    <w:uiPriority w:val="99"/>
    <w:unhideWhenUsed/>
    <w:rsid w:val="00F639E5"/>
    <w:rPr>
      <w:color w:val="0000FF"/>
      <w:u w:val="single"/>
    </w:rPr>
  </w:style>
  <w:style w:type="character" w:customStyle="1" w:styleId="18">
    <w:name w:val="Заголовок 1 Знак"/>
    <w:aliases w:val="Заголовок 1 Знак Знак Знак1,Заголовок 1 Знак Знак Знак Знак"/>
    <w:link w:val="17"/>
    <w:rsid w:val="00CA27E3"/>
    <w:rPr>
      <w:rFonts w:ascii="Arial" w:eastAsia="Times New Roman" w:hAnsi="Arial" w:cs="Arial"/>
      <w:b/>
      <w:bCs/>
      <w:sz w:val="24"/>
      <w:szCs w:val="24"/>
    </w:rPr>
  </w:style>
  <w:style w:type="paragraph" w:styleId="af8">
    <w:name w:val="List Paragraph"/>
    <w:aliases w:val="Абзац списка основной,List Paragraph2,ПАРАГРАФ,Нумерация,список 1,Варианты ответов,СПИСКИ,Абзац списка3,маркированный,List Paragraph,Абзац вправо-1,List Paragraph1,Абзац вправо-11,List Paragraph11,Абзац вправо-12,List Paragraph12,А,ТЕКСТ"/>
    <w:basedOn w:val="ad"/>
    <w:link w:val="af9"/>
    <w:uiPriority w:val="99"/>
    <w:qFormat/>
    <w:rsid w:val="00CA27E3"/>
    <w:pPr>
      <w:spacing w:after="200" w:line="276" w:lineRule="auto"/>
      <w:ind w:left="720"/>
      <w:contextualSpacing/>
      <w:jc w:val="left"/>
    </w:pPr>
    <w:rPr>
      <w:rFonts w:ascii="Calibri" w:eastAsia="Times New Roman" w:hAnsi="Calibri"/>
      <w:sz w:val="22"/>
      <w:lang w:eastAsia="ru-RU"/>
    </w:rPr>
  </w:style>
  <w:style w:type="character" w:customStyle="1" w:styleId="34">
    <w:name w:val="Заголовок 3 Знак"/>
    <w:aliases w:val="ПодЗаголовок Знак,Знак3 Знак Знак, Знак Знак, Знак3 Знак,Подраздел Знак,Знак3 Знак Знак Знак Знак Знак1,Знак3 Знак1 Знак,Знак3 Знак Знак Знак Знак Знак Знак, Знак3 Знак Знак Знак Знак,Знак3 Знак Знак Знак Знак1,Заголовок 31 Знак"/>
    <w:link w:val="32"/>
    <w:uiPriority w:val="9"/>
    <w:rsid w:val="0079560F"/>
    <w:rPr>
      <w:rFonts w:ascii="Cambria" w:eastAsia="Times New Roman" w:hAnsi="Cambria" w:cs="Times New Roman"/>
      <w:b/>
      <w:bCs/>
      <w:sz w:val="26"/>
      <w:szCs w:val="26"/>
      <w:lang w:eastAsia="en-US"/>
    </w:rPr>
  </w:style>
  <w:style w:type="character" w:customStyle="1" w:styleId="afa">
    <w:name w:val="МК Знак"/>
    <w:link w:val="a3"/>
    <w:locked/>
    <w:rsid w:val="0079560F"/>
    <w:rPr>
      <w:sz w:val="24"/>
      <w:szCs w:val="24"/>
    </w:rPr>
  </w:style>
  <w:style w:type="paragraph" w:customStyle="1" w:styleId="a3">
    <w:name w:val="МК"/>
    <w:basedOn w:val="ad"/>
    <w:link w:val="afa"/>
    <w:qFormat/>
    <w:rsid w:val="0079560F"/>
    <w:pPr>
      <w:numPr>
        <w:numId w:val="1"/>
      </w:numPr>
      <w:autoSpaceDE w:val="0"/>
      <w:autoSpaceDN w:val="0"/>
      <w:adjustRightInd w:val="0"/>
      <w:spacing w:line="240" w:lineRule="auto"/>
      <w:ind w:left="360" w:hanging="360"/>
    </w:pPr>
    <w:rPr>
      <w:rFonts w:ascii="Calibri" w:hAnsi="Calibri"/>
      <w:szCs w:val="24"/>
      <w:lang w:eastAsia="ru-RU"/>
    </w:rPr>
  </w:style>
  <w:style w:type="paragraph" w:styleId="afb">
    <w:name w:val="Body Text Indent"/>
    <w:aliases w:val="Мой Заголовок 1,Основной текст 1,Нумерованный список !!,Основной текст без отступа,Основной текст 11,Основной текст с отступом Знак1,Надин стиль,Основной текст с отступом Знак Знак,Основной текст с отступом Знак Знак Знак"/>
    <w:basedOn w:val="ad"/>
    <w:link w:val="afc"/>
    <w:qFormat/>
    <w:rsid w:val="00351F5C"/>
    <w:pPr>
      <w:spacing w:after="60" w:line="240" w:lineRule="auto"/>
      <w:ind w:firstLine="709"/>
    </w:pPr>
    <w:rPr>
      <w:rFonts w:ascii="Arial" w:eastAsia="Times New Roman" w:hAnsi="Arial" w:cs="Arial"/>
      <w:sz w:val="26"/>
      <w:szCs w:val="24"/>
      <w:lang w:eastAsia="ru-RU"/>
    </w:rPr>
  </w:style>
  <w:style w:type="character" w:customStyle="1" w:styleId="afc">
    <w:name w:val="Основной текст с отступом Знак"/>
    <w:aliases w:val="Мой Заголовок 1 Знак,Основной текст 1 Знак,Нумерованный список !! Знак,Основной текст без отступа Знак,Основной текст 11 Знак,Основной текст с отступом Знак1 Знак,Надин стиль Знак,Основной текст с отступом Знак Знак Знак1"/>
    <w:link w:val="afb"/>
    <w:rsid w:val="00351F5C"/>
    <w:rPr>
      <w:rFonts w:ascii="Arial" w:eastAsia="Times New Roman" w:hAnsi="Arial" w:cs="Arial"/>
      <w:sz w:val="26"/>
      <w:szCs w:val="24"/>
    </w:rPr>
  </w:style>
  <w:style w:type="paragraph" w:customStyle="1" w:styleId="42">
    <w:name w:val="Стиль4"/>
    <w:basedOn w:val="ad"/>
    <w:qFormat/>
    <w:rsid w:val="00B71B08"/>
    <w:pPr>
      <w:suppressAutoHyphens/>
      <w:spacing w:line="240" w:lineRule="auto"/>
      <w:ind w:right="-73"/>
      <w:jc w:val="center"/>
    </w:pPr>
    <w:rPr>
      <w:b/>
      <w:sz w:val="20"/>
      <w:szCs w:val="20"/>
      <w:lang w:eastAsia="ru-RU"/>
    </w:rPr>
  </w:style>
  <w:style w:type="table" w:styleId="afd">
    <w:name w:val="Table Grid"/>
    <w:aliases w:val="Table Grid Report,OTR"/>
    <w:basedOn w:val="af"/>
    <w:uiPriority w:val="39"/>
    <w:rsid w:val="008117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9">
    <w:name w:val="Абзац списка Знак"/>
    <w:aliases w:val="Абзац списка основной Знак,List Paragraph2 Знак,ПАРАГРАФ Знак,Нумерация Знак,список 1 Знак,Варианты ответов Знак,СПИСКИ Знак,Абзац списка3 Знак,маркированный Знак,List Paragraph Знак,Абзац вправо-1 Знак,List Paragraph1 Знак,А Знак"/>
    <w:link w:val="af8"/>
    <w:uiPriority w:val="99"/>
    <w:qFormat/>
    <w:locked/>
    <w:rsid w:val="00E379D4"/>
    <w:rPr>
      <w:rFonts w:eastAsia="Times New Roman"/>
      <w:sz w:val="22"/>
      <w:szCs w:val="22"/>
    </w:rPr>
  </w:style>
  <w:style w:type="paragraph" w:styleId="afe">
    <w:name w:val="Subtitle"/>
    <w:aliases w:val="заголовок 2"/>
    <w:basedOn w:val="ad"/>
    <w:next w:val="ad"/>
    <w:link w:val="aff"/>
    <w:qFormat/>
    <w:rsid w:val="00AF483D"/>
    <w:pPr>
      <w:spacing w:after="60"/>
      <w:jc w:val="center"/>
      <w:outlineLvl w:val="1"/>
    </w:pPr>
    <w:rPr>
      <w:rFonts w:ascii="Calibri Light" w:eastAsia="Times New Roman" w:hAnsi="Calibri Light"/>
      <w:szCs w:val="24"/>
    </w:rPr>
  </w:style>
  <w:style w:type="character" w:customStyle="1" w:styleId="aff">
    <w:name w:val="Подзаголовок Знак"/>
    <w:aliases w:val="заголовок 2 Знак"/>
    <w:link w:val="afe"/>
    <w:rsid w:val="00AF483D"/>
    <w:rPr>
      <w:rFonts w:ascii="Calibri Light" w:eastAsia="Times New Roman" w:hAnsi="Calibri Light" w:cs="Times New Roman"/>
      <w:sz w:val="24"/>
      <w:szCs w:val="24"/>
      <w:lang w:eastAsia="en-US"/>
    </w:rPr>
  </w:style>
  <w:style w:type="character" w:customStyle="1" w:styleId="apple-converted-space">
    <w:name w:val="apple-converted-space"/>
    <w:rsid w:val="00961323"/>
  </w:style>
  <w:style w:type="character" w:styleId="aff0">
    <w:name w:val="Strong"/>
    <w:qFormat/>
    <w:rsid w:val="00B50917"/>
    <w:rPr>
      <w:b/>
      <w:bCs/>
    </w:rPr>
  </w:style>
  <w:style w:type="character" w:customStyle="1" w:styleId="11pt">
    <w:name w:val="Основной текст + 11 pt"/>
    <w:rsid w:val="00B13BB1"/>
    <w:rPr>
      <w:rFonts w:ascii="Times New Roman" w:eastAsia="Times New Roman" w:hAnsi="Times New Roman" w:cs="Times New Roman" w:hint="default"/>
      <w:color w:val="000000"/>
      <w:spacing w:val="0"/>
      <w:w w:val="100"/>
      <w:position w:val="0"/>
      <w:sz w:val="22"/>
      <w:szCs w:val="22"/>
      <w:shd w:val="clear" w:color="auto" w:fill="FFFFFF"/>
      <w:lang w:val="ru-RU" w:eastAsia="ru-RU" w:bidi="ru-RU"/>
    </w:rPr>
  </w:style>
  <w:style w:type="character" w:styleId="aff1">
    <w:name w:val="annotation reference"/>
    <w:basedOn w:val="ae"/>
    <w:uiPriority w:val="99"/>
    <w:unhideWhenUsed/>
    <w:rsid w:val="008E260B"/>
    <w:rPr>
      <w:sz w:val="16"/>
      <w:szCs w:val="16"/>
    </w:rPr>
  </w:style>
  <w:style w:type="paragraph" w:styleId="aff2">
    <w:name w:val="annotation text"/>
    <w:basedOn w:val="ad"/>
    <w:link w:val="aff3"/>
    <w:uiPriority w:val="99"/>
    <w:unhideWhenUsed/>
    <w:rsid w:val="008E260B"/>
    <w:pPr>
      <w:spacing w:line="240" w:lineRule="auto"/>
    </w:pPr>
    <w:rPr>
      <w:sz w:val="20"/>
      <w:szCs w:val="20"/>
    </w:rPr>
  </w:style>
  <w:style w:type="character" w:customStyle="1" w:styleId="aff3">
    <w:name w:val="Текст примечания Знак"/>
    <w:basedOn w:val="ae"/>
    <w:link w:val="aff2"/>
    <w:uiPriority w:val="99"/>
    <w:rsid w:val="008E260B"/>
    <w:rPr>
      <w:rFonts w:ascii="Times New Roman" w:hAnsi="Times New Roman"/>
      <w:lang w:eastAsia="en-US"/>
    </w:rPr>
  </w:style>
  <w:style w:type="paragraph" w:styleId="aff4">
    <w:name w:val="annotation subject"/>
    <w:basedOn w:val="aff2"/>
    <w:next w:val="aff2"/>
    <w:link w:val="aff5"/>
    <w:unhideWhenUsed/>
    <w:rsid w:val="008E260B"/>
    <w:rPr>
      <w:b/>
      <w:bCs/>
    </w:rPr>
  </w:style>
  <w:style w:type="character" w:customStyle="1" w:styleId="aff5">
    <w:name w:val="Тема примечания Знак"/>
    <w:basedOn w:val="aff3"/>
    <w:link w:val="aff4"/>
    <w:rsid w:val="008E260B"/>
    <w:rPr>
      <w:rFonts w:ascii="Times New Roman" w:hAnsi="Times New Roman"/>
      <w:b/>
      <w:bCs/>
      <w:lang w:eastAsia="en-US"/>
    </w:rPr>
  </w:style>
  <w:style w:type="paragraph" w:styleId="aff6">
    <w:name w:val="Revision"/>
    <w:hidden/>
    <w:uiPriority w:val="99"/>
    <w:rsid w:val="008E260B"/>
    <w:rPr>
      <w:rFonts w:ascii="Times New Roman" w:hAnsi="Times New Roman"/>
      <w:sz w:val="24"/>
      <w:szCs w:val="22"/>
      <w:lang w:eastAsia="en-US"/>
    </w:rPr>
  </w:style>
  <w:style w:type="paragraph" w:customStyle="1" w:styleId="aff7">
    <w:name w:val="Обычный в таблице"/>
    <w:basedOn w:val="ad"/>
    <w:link w:val="aff8"/>
    <w:qFormat/>
    <w:rsid w:val="009B4A45"/>
    <w:pPr>
      <w:ind w:hanging="6"/>
      <w:jc w:val="center"/>
    </w:pPr>
    <w:rPr>
      <w:rFonts w:eastAsia="Times New Roman"/>
      <w:szCs w:val="24"/>
      <w:lang w:eastAsia="ru-RU"/>
    </w:rPr>
  </w:style>
  <w:style w:type="character" w:customStyle="1" w:styleId="aff8">
    <w:name w:val="Обычный в таблице Знак"/>
    <w:link w:val="aff7"/>
    <w:rsid w:val="009B4A45"/>
    <w:rPr>
      <w:rFonts w:ascii="Times New Roman" w:eastAsia="Times New Roman" w:hAnsi="Times New Roman"/>
      <w:sz w:val="24"/>
      <w:szCs w:val="24"/>
    </w:rPr>
  </w:style>
  <w:style w:type="character" w:customStyle="1" w:styleId="021216">
    <w:name w:val="021216Заголовок Знак"/>
    <w:basedOn w:val="ae"/>
    <w:link w:val="0212160"/>
    <w:locked/>
    <w:rsid w:val="00BE4DE2"/>
    <w:rPr>
      <w:rFonts w:ascii="Times New Roman" w:hAnsi="Times New Roman"/>
      <w:sz w:val="24"/>
      <w:szCs w:val="22"/>
      <w:lang w:eastAsia="en-US"/>
    </w:rPr>
  </w:style>
  <w:style w:type="paragraph" w:customStyle="1" w:styleId="0212161">
    <w:name w:val="021216Текст"/>
    <w:basedOn w:val="ad"/>
    <w:link w:val="0212162"/>
    <w:autoRedefine/>
    <w:qFormat/>
    <w:rsid w:val="008C285E"/>
    <w:pPr>
      <w:spacing w:line="300" w:lineRule="auto"/>
      <w:ind w:firstLine="709"/>
    </w:pPr>
  </w:style>
  <w:style w:type="paragraph" w:customStyle="1" w:styleId="0212160">
    <w:name w:val="021216Заголовок"/>
    <w:basedOn w:val="ad"/>
    <w:next w:val="0212161"/>
    <w:link w:val="021216"/>
    <w:autoRedefine/>
    <w:qFormat/>
    <w:rsid w:val="00BE4DE2"/>
    <w:pPr>
      <w:spacing w:line="276" w:lineRule="auto"/>
      <w:ind w:firstLine="709"/>
    </w:pPr>
  </w:style>
  <w:style w:type="character" w:customStyle="1" w:styleId="0212162">
    <w:name w:val="021216Текст Знак"/>
    <w:basedOn w:val="021216"/>
    <w:link w:val="0212161"/>
    <w:locked/>
    <w:rsid w:val="008C285E"/>
    <w:rPr>
      <w:rFonts w:ascii="Times New Roman" w:hAnsi="Times New Roman"/>
      <w:b/>
      <w:sz w:val="24"/>
      <w:szCs w:val="22"/>
      <w:lang w:eastAsia="en-US"/>
    </w:rPr>
  </w:style>
  <w:style w:type="character" w:customStyle="1" w:styleId="27">
    <w:name w:val="Заголовок 2 Знак"/>
    <w:aliases w:val="Знак2 Знак Знак, Знак2 Знак,ГЛАВА Знак,Знак2 Знак Знак Знак Знак Знак,Знак2 Знак1 Знак Знак1,Заголовок 2 Знак1 Знак Знак,Заголовок 2 Знак Знак Знак Знак,Знак2 Знак2 Знак,Знак2 Знак1 Знак Знак Знак, Знак2 Знак Знак Знак Знак"/>
    <w:basedOn w:val="ae"/>
    <w:link w:val="26"/>
    <w:rsid w:val="00256717"/>
    <w:rPr>
      <w:rFonts w:asciiTheme="majorHAnsi" w:eastAsiaTheme="majorEastAsia" w:hAnsiTheme="majorHAnsi" w:cstheme="majorBidi"/>
      <w:color w:val="2E74B5" w:themeColor="accent1" w:themeShade="BF"/>
      <w:sz w:val="26"/>
      <w:szCs w:val="26"/>
      <w:lang w:eastAsia="en-US"/>
    </w:rPr>
  </w:style>
  <w:style w:type="paragraph" w:customStyle="1" w:styleId="aff9">
    <w:name w:val="Заголовок таблицы"/>
    <w:basedOn w:val="ad"/>
    <w:qFormat/>
    <w:rsid w:val="007C0B17"/>
    <w:pPr>
      <w:suppressLineNumbers/>
      <w:suppressAutoHyphens/>
      <w:spacing w:line="240" w:lineRule="auto"/>
      <w:jc w:val="center"/>
    </w:pPr>
    <w:rPr>
      <w:rFonts w:eastAsia="Times New Roman"/>
      <w:b/>
      <w:bCs/>
      <w:szCs w:val="24"/>
      <w:lang w:eastAsia="ar-SA"/>
    </w:rPr>
  </w:style>
  <w:style w:type="paragraph" w:customStyle="1" w:styleId="0212163">
    <w:name w:val="021216Раздел"/>
    <w:basedOn w:val="ad"/>
    <w:next w:val="ad"/>
    <w:link w:val="0212164"/>
    <w:autoRedefine/>
    <w:qFormat/>
    <w:rsid w:val="002A4F9D"/>
    <w:pPr>
      <w:keepNext/>
      <w:spacing w:line="276" w:lineRule="auto"/>
      <w:jc w:val="left"/>
      <w:outlineLvl w:val="0"/>
    </w:pPr>
    <w:rPr>
      <w:rFonts w:ascii="Times New Roman Полужирный" w:eastAsia="Times New Roman" w:hAnsi="Times New Roman Полужирный"/>
      <w:b/>
      <w:bCs/>
      <w:caps/>
      <w:sz w:val="28"/>
      <w:szCs w:val="28"/>
    </w:rPr>
  </w:style>
  <w:style w:type="character" w:customStyle="1" w:styleId="0212164">
    <w:name w:val="021216Раздел Знак"/>
    <w:basedOn w:val="ae"/>
    <w:link w:val="0212163"/>
    <w:rsid w:val="002A4F9D"/>
    <w:rPr>
      <w:rFonts w:ascii="Times New Roman Полужирный" w:eastAsia="Times New Roman" w:hAnsi="Times New Roman Полужирный"/>
      <w:b/>
      <w:bCs/>
      <w:caps/>
      <w:sz w:val="28"/>
      <w:szCs w:val="28"/>
      <w:lang w:eastAsia="en-US"/>
    </w:rPr>
  </w:style>
  <w:style w:type="paragraph" w:styleId="affa">
    <w:name w:val="Body Text"/>
    <w:aliases w:val="Основной текст1,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text,Body Text2,Text1,Таймс Нью,Знак1 Знак,Òàáë òåêñò"/>
    <w:basedOn w:val="ad"/>
    <w:link w:val="affb"/>
    <w:unhideWhenUsed/>
    <w:qFormat/>
    <w:rsid w:val="00015E7B"/>
    <w:pPr>
      <w:spacing w:after="120"/>
    </w:pPr>
  </w:style>
  <w:style w:type="character" w:customStyle="1" w:styleId="affb">
    <w:name w:val="Основной текст Знак"/>
    <w:aliases w:val="Основной текст1 Знак,bt Знак,Основной текст Знак2 Знак Знак,Основной текст Знак1 Знак Знак1 Знак,Основной текст Знак Знак Знак Знак1 Знак,Основной текст Знак Знак1 Знак Знак,Основной текст Знак2 Знак Знак Знак Знак Знак,text Знак"/>
    <w:basedOn w:val="ae"/>
    <w:link w:val="affa"/>
    <w:rsid w:val="00015E7B"/>
    <w:rPr>
      <w:rFonts w:ascii="Times New Roman" w:hAnsi="Times New Roman"/>
      <w:sz w:val="24"/>
      <w:szCs w:val="22"/>
      <w:lang w:eastAsia="en-US"/>
    </w:rPr>
  </w:style>
  <w:style w:type="table" w:customStyle="1" w:styleId="1a">
    <w:name w:val="Стиль таблицы1"/>
    <w:basedOn w:val="afd"/>
    <w:rsid w:val="004B4C4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c">
    <w:name w:val="Абзац"/>
    <w:basedOn w:val="ad"/>
    <w:link w:val="affd"/>
    <w:qFormat/>
    <w:rsid w:val="00486CB2"/>
    <w:pPr>
      <w:spacing w:before="120" w:after="60" w:line="240" w:lineRule="auto"/>
      <w:ind w:firstLine="567"/>
    </w:pPr>
    <w:rPr>
      <w:rFonts w:eastAsia="Times New Roman"/>
      <w:szCs w:val="24"/>
      <w:lang w:eastAsia="ru-RU"/>
    </w:rPr>
  </w:style>
  <w:style w:type="character" w:customStyle="1" w:styleId="affd">
    <w:name w:val="Абзац Знак"/>
    <w:link w:val="affc"/>
    <w:qFormat/>
    <w:rsid w:val="00486CB2"/>
    <w:rPr>
      <w:rFonts w:ascii="Times New Roman" w:eastAsia="Times New Roman" w:hAnsi="Times New Roman"/>
      <w:sz w:val="24"/>
      <w:szCs w:val="24"/>
    </w:rPr>
  </w:style>
  <w:style w:type="numbering" w:customStyle="1" w:styleId="20">
    <w:name w:val="Стиль2"/>
    <w:rsid w:val="00E957D6"/>
    <w:pPr>
      <w:numPr>
        <w:numId w:val="3"/>
      </w:numPr>
    </w:pPr>
  </w:style>
  <w:style w:type="character" w:customStyle="1" w:styleId="41">
    <w:name w:val="Заголовок 4 Знак"/>
    <w:basedOn w:val="ae"/>
    <w:link w:val="40"/>
    <w:rsid w:val="000D50BC"/>
    <w:rPr>
      <w:rFonts w:asciiTheme="majorHAnsi" w:eastAsiaTheme="majorEastAsia" w:hAnsiTheme="majorHAnsi" w:cstheme="majorBidi"/>
      <w:i/>
      <w:iCs/>
      <w:color w:val="2E74B5" w:themeColor="accent1" w:themeShade="BF"/>
      <w:sz w:val="24"/>
      <w:szCs w:val="22"/>
      <w:lang w:eastAsia="en-US"/>
    </w:rPr>
  </w:style>
  <w:style w:type="paragraph" w:customStyle="1" w:styleId="1b">
    <w:name w:val="_ЗАГОЛОВОК 1"/>
    <w:basedOn w:val="ad"/>
    <w:link w:val="1c"/>
    <w:autoRedefine/>
    <w:qFormat/>
    <w:rsid w:val="0000067E"/>
    <w:pPr>
      <w:keepNext/>
      <w:pageBreakBefore/>
      <w:spacing w:before="120" w:after="120" w:line="240" w:lineRule="auto"/>
      <w:jc w:val="left"/>
      <w:outlineLvl w:val="0"/>
    </w:pPr>
    <w:rPr>
      <w:rFonts w:ascii="Arial" w:eastAsia="Times New Roman" w:hAnsi="Arial" w:cs="Arial"/>
      <w:b/>
      <w:bCs/>
      <w:sz w:val="22"/>
      <w:lang w:eastAsia="ru-RU"/>
    </w:rPr>
  </w:style>
  <w:style w:type="character" w:customStyle="1" w:styleId="1c">
    <w:name w:val="_ЗАГОЛОВОК 1 Знак"/>
    <w:link w:val="1b"/>
    <w:rsid w:val="0000067E"/>
    <w:rPr>
      <w:rFonts w:ascii="Arial" w:eastAsia="Times New Roman" w:hAnsi="Arial" w:cs="Arial"/>
      <w:b/>
      <w:bCs/>
      <w:sz w:val="22"/>
      <w:szCs w:val="22"/>
    </w:rPr>
  </w:style>
  <w:style w:type="character" w:customStyle="1" w:styleId="50">
    <w:name w:val="Заголовок 5 Знак"/>
    <w:basedOn w:val="ae"/>
    <w:link w:val="5"/>
    <w:rsid w:val="009E0A8A"/>
    <w:rPr>
      <w:rFonts w:asciiTheme="majorHAnsi" w:eastAsiaTheme="majorEastAsia" w:hAnsiTheme="majorHAnsi" w:cstheme="majorBidi"/>
      <w:color w:val="2E74B5" w:themeColor="accent1" w:themeShade="BF"/>
      <w:sz w:val="24"/>
      <w:szCs w:val="22"/>
      <w:lang w:eastAsia="en-US"/>
    </w:rPr>
  </w:style>
  <w:style w:type="character" w:customStyle="1" w:styleId="60">
    <w:name w:val="Заголовок 6 Знак"/>
    <w:basedOn w:val="ae"/>
    <w:link w:val="6"/>
    <w:rsid w:val="009E0A8A"/>
    <w:rPr>
      <w:rFonts w:asciiTheme="majorHAnsi" w:eastAsiaTheme="majorEastAsia" w:hAnsiTheme="majorHAnsi" w:cstheme="majorBidi"/>
      <w:color w:val="1F4D78" w:themeColor="accent1" w:themeShade="7F"/>
      <w:sz w:val="24"/>
      <w:szCs w:val="22"/>
      <w:lang w:eastAsia="en-US"/>
    </w:rPr>
  </w:style>
  <w:style w:type="character" w:customStyle="1" w:styleId="70">
    <w:name w:val="Заголовок 7 Знак"/>
    <w:aliases w:val="Заголовок x.x Знак"/>
    <w:basedOn w:val="ae"/>
    <w:link w:val="7"/>
    <w:rsid w:val="009E0A8A"/>
    <w:rPr>
      <w:rFonts w:asciiTheme="majorHAnsi" w:eastAsiaTheme="majorEastAsia" w:hAnsiTheme="majorHAnsi" w:cstheme="majorBidi"/>
      <w:i/>
      <w:iCs/>
      <w:color w:val="1F4D78" w:themeColor="accent1" w:themeShade="7F"/>
      <w:sz w:val="24"/>
      <w:szCs w:val="22"/>
      <w:lang w:eastAsia="en-US"/>
    </w:rPr>
  </w:style>
  <w:style w:type="character" w:customStyle="1" w:styleId="80">
    <w:name w:val="Заголовок 8 Знак"/>
    <w:basedOn w:val="ae"/>
    <w:link w:val="8"/>
    <w:rsid w:val="009E0A8A"/>
    <w:rPr>
      <w:rFonts w:asciiTheme="majorHAnsi" w:eastAsiaTheme="majorEastAsia" w:hAnsiTheme="majorHAnsi" w:cstheme="majorBidi"/>
      <w:color w:val="272727" w:themeColor="text1" w:themeTint="D8"/>
      <w:sz w:val="21"/>
      <w:szCs w:val="21"/>
      <w:lang w:eastAsia="en-US"/>
    </w:rPr>
  </w:style>
  <w:style w:type="character" w:customStyle="1" w:styleId="90">
    <w:name w:val="Заголовок 9 Знак"/>
    <w:basedOn w:val="ae"/>
    <w:link w:val="9"/>
    <w:rsid w:val="009E0A8A"/>
    <w:rPr>
      <w:rFonts w:asciiTheme="majorHAnsi" w:eastAsiaTheme="majorEastAsia" w:hAnsiTheme="majorHAnsi" w:cstheme="majorBidi"/>
      <w:i/>
      <w:iCs/>
      <w:color w:val="272727" w:themeColor="text1" w:themeTint="D8"/>
      <w:sz w:val="21"/>
      <w:szCs w:val="21"/>
      <w:lang w:eastAsia="en-US"/>
    </w:rPr>
  </w:style>
  <w:style w:type="paragraph" w:styleId="affe">
    <w:name w:val="Normal (Web)"/>
    <w:aliases w:val="Обычный (Web),Обычный (веб) Знак,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Обычный (Web)1"/>
    <w:basedOn w:val="ad"/>
    <w:link w:val="1d"/>
    <w:uiPriority w:val="99"/>
    <w:unhideWhenUsed/>
    <w:qFormat/>
    <w:rsid w:val="009E0A8A"/>
    <w:pPr>
      <w:spacing w:after="192" w:line="240" w:lineRule="auto"/>
    </w:pPr>
    <w:rPr>
      <w:rFonts w:eastAsia="Times New Roman"/>
      <w:sz w:val="18"/>
      <w:szCs w:val="18"/>
      <w:lang w:eastAsia="ru-RU"/>
    </w:rPr>
  </w:style>
  <w:style w:type="character" w:customStyle="1" w:styleId="1d">
    <w:name w:val="Обычный (веб) Знак1"/>
    <w:aliases w:val="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link w:val="affe"/>
    <w:uiPriority w:val="99"/>
    <w:locked/>
    <w:rsid w:val="009E0A8A"/>
    <w:rPr>
      <w:rFonts w:ascii="Times New Roman" w:eastAsia="Times New Roman" w:hAnsi="Times New Roman"/>
      <w:sz w:val="18"/>
      <w:szCs w:val="18"/>
    </w:rPr>
  </w:style>
  <w:style w:type="paragraph" w:customStyle="1" w:styleId="1e">
    <w:name w:val="çàãîëîâîê 1"/>
    <w:basedOn w:val="ad"/>
    <w:next w:val="ad"/>
    <w:qFormat/>
    <w:rsid w:val="009E0A8A"/>
    <w:pPr>
      <w:keepNext/>
      <w:tabs>
        <w:tab w:val="left" w:pos="6096"/>
      </w:tabs>
      <w:spacing w:line="240" w:lineRule="auto"/>
      <w:jc w:val="center"/>
    </w:pPr>
    <w:rPr>
      <w:rFonts w:eastAsia="Times New Roman"/>
      <w:caps/>
      <w:sz w:val="28"/>
      <w:szCs w:val="20"/>
      <w:lang w:val="en-US" w:eastAsia="ru-RU"/>
    </w:rPr>
  </w:style>
  <w:style w:type="paragraph" w:customStyle="1" w:styleId="ConsPlusTitle">
    <w:name w:val="ConsPlusTitle"/>
    <w:qFormat/>
    <w:rsid w:val="009E0A8A"/>
    <w:pPr>
      <w:widowControl w:val="0"/>
      <w:autoSpaceDE w:val="0"/>
      <w:autoSpaceDN w:val="0"/>
      <w:adjustRightInd w:val="0"/>
    </w:pPr>
    <w:rPr>
      <w:rFonts w:ascii="Arial" w:eastAsia="Times New Roman" w:hAnsi="Arial" w:cs="Arial"/>
      <w:b/>
      <w:bCs/>
    </w:rPr>
  </w:style>
  <w:style w:type="paragraph" w:customStyle="1" w:styleId="37">
    <w:name w:val="Название3"/>
    <w:basedOn w:val="ad"/>
    <w:next w:val="ad"/>
    <w:link w:val="afff"/>
    <w:qFormat/>
    <w:rsid w:val="009E0A8A"/>
    <w:pPr>
      <w:kinsoku w:val="0"/>
      <w:overflowPunct w:val="0"/>
      <w:spacing w:before="120" w:after="120"/>
      <w:contextualSpacing/>
    </w:pPr>
    <w:rPr>
      <w:rFonts w:eastAsia="Times New Roman"/>
      <w:i/>
      <w:szCs w:val="52"/>
    </w:rPr>
  </w:style>
  <w:style w:type="character" w:customStyle="1" w:styleId="afff">
    <w:name w:val="Название Знак"/>
    <w:link w:val="37"/>
    <w:uiPriority w:val="99"/>
    <w:rsid w:val="009E0A8A"/>
    <w:rPr>
      <w:rFonts w:ascii="Times New Roman" w:eastAsia="Times New Roman" w:hAnsi="Times New Roman"/>
      <w:i/>
      <w:sz w:val="24"/>
      <w:szCs w:val="52"/>
      <w:lang w:eastAsia="en-US"/>
    </w:rPr>
  </w:style>
  <w:style w:type="paragraph" w:customStyle="1" w:styleId="S6">
    <w:name w:val="S_Титульный"/>
    <w:basedOn w:val="ad"/>
    <w:qFormat/>
    <w:rsid w:val="009E0A8A"/>
    <w:pPr>
      <w:ind w:left="3060"/>
      <w:jc w:val="right"/>
    </w:pPr>
    <w:rPr>
      <w:rFonts w:eastAsia="Times New Roman"/>
      <w:b/>
      <w:caps/>
      <w:szCs w:val="24"/>
      <w:lang w:eastAsia="ru-RU"/>
    </w:rPr>
  </w:style>
  <w:style w:type="character" w:styleId="afff0">
    <w:name w:val="Intense Reference"/>
    <w:uiPriority w:val="99"/>
    <w:qFormat/>
    <w:rsid w:val="009E0A8A"/>
    <w:rPr>
      <w:b/>
      <w:bCs/>
      <w:smallCaps/>
      <w:color w:val="C0504D"/>
      <w:spacing w:val="5"/>
      <w:u w:val="single"/>
    </w:rPr>
  </w:style>
  <w:style w:type="paragraph" w:customStyle="1" w:styleId="S7">
    <w:name w:val="S_Обычный"/>
    <w:basedOn w:val="ad"/>
    <w:link w:val="S8"/>
    <w:autoRedefine/>
    <w:qFormat/>
    <w:rsid w:val="009E0A8A"/>
    <w:pPr>
      <w:tabs>
        <w:tab w:val="left" w:pos="1010"/>
      </w:tabs>
      <w:suppressAutoHyphens/>
      <w:spacing w:line="300" w:lineRule="auto"/>
      <w:ind w:right="-2" w:firstLine="709"/>
      <w:contextualSpacing/>
    </w:pPr>
    <w:rPr>
      <w:rFonts w:eastAsia="MS Mincho"/>
      <w:szCs w:val="24"/>
      <w:lang w:eastAsia="ar-SA"/>
    </w:rPr>
  </w:style>
  <w:style w:type="paragraph" w:customStyle="1" w:styleId="S9">
    <w:name w:val="S_Обычний подчёркнутый"/>
    <w:basedOn w:val="ad"/>
    <w:autoRedefine/>
    <w:qFormat/>
    <w:rsid w:val="009E0A8A"/>
    <w:pPr>
      <w:suppressAutoHyphens/>
      <w:spacing w:after="120" w:line="240" w:lineRule="auto"/>
    </w:pPr>
    <w:rPr>
      <w:rFonts w:eastAsia="Times New Roman"/>
      <w:b/>
      <w:color w:val="000000"/>
      <w:szCs w:val="24"/>
      <w:lang w:eastAsia="ar-SA"/>
    </w:rPr>
  </w:style>
  <w:style w:type="paragraph" w:customStyle="1" w:styleId="Sa">
    <w:name w:val="S_Маркированный"/>
    <w:basedOn w:val="afff1"/>
    <w:link w:val="S10"/>
    <w:autoRedefine/>
    <w:qFormat/>
    <w:rsid w:val="009E0A8A"/>
    <w:pPr>
      <w:tabs>
        <w:tab w:val="left" w:pos="851"/>
      </w:tabs>
      <w:autoSpaceDE w:val="0"/>
      <w:autoSpaceDN w:val="0"/>
      <w:adjustRightInd w:val="0"/>
      <w:ind w:left="0" w:firstLine="709"/>
      <w:contextualSpacing w:val="0"/>
    </w:pPr>
    <w:rPr>
      <w:rFonts w:eastAsia="Times New Roman"/>
      <w:szCs w:val="24"/>
      <w:lang w:eastAsia="ru-RU"/>
    </w:rPr>
  </w:style>
  <w:style w:type="paragraph" w:styleId="afff1">
    <w:name w:val="List Bullet"/>
    <w:aliases w:val="Маркированный,Маркированный список1"/>
    <w:basedOn w:val="ad"/>
    <w:link w:val="afff2"/>
    <w:uiPriority w:val="99"/>
    <w:unhideWhenUsed/>
    <w:qFormat/>
    <w:rsid w:val="009E0A8A"/>
    <w:pPr>
      <w:ind w:left="720" w:hanging="360"/>
      <w:contextualSpacing/>
    </w:pPr>
  </w:style>
  <w:style w:type="character" w:customStyle="1" w:styleId="S10">
    <w:name w:val="S_Маркированный Знак1"/>
    <w:link w:val="Sa"/>
    <w:rsid w:val="009E0A8A"/>
    <w:rPr>
      <w:rFonts w:ascii="Times New Roman" w:eastAsia="Times New Roman" w:hAnsi="Times New Roman"/>
      <w:sz w:val="24"/>
      <w:szCs w:val="24"/>
    </w:rPr>
  </w:style>
  <w:style w:type="paragraph" w:customStyle="1" w:styleId="Sb">
    <w:name w:val="S_Заголовок таблицы"/>
    <w:basedOn w:val="ad"/>
    <w:qFormat/>
    <w:rsid w:val="009E0A8A"/>
    <w:pPr>
      <w:suppressAutoHyphens/>
      <w:spacing w:line="240" w:lineRule="auto"/>
      <w:jc w:val="center"/>
    </w:pPr>
    <w:rPr>
      <w:rFonts w:eastAsia="Times New Roman"/>
      <w:szCs w:val="24"/>
      <w:u w:val="single"/>
      <w:lang w:eastAsia="ar-SA"/>
    </w:rPr>
  </w:style>
  <w:style w:type="paragraph" w:customStyle="1" w:styleId="ConsPlusNormal">
    <w:name w:val="ConsPlusNormal"/>
    <w:link w:val="ConsPlusNormal0"/>
    <w:qFormat/>
    <w:rsid w:val="009E0A8A"/>
    <w:pPr>
      <w:autoSpaceDE w:val="0"/>
      <w:autoSpaceDN w:val="0"/>
      <w:adjustRightInd w:val="0"/>
      <w:ind w:firstLine="720"/>
    </w:pPr>
    <w:rPr>
      <w:rFonts w:ascii="Arial" w:eastAsia="Times New Roman" w:hAnsi="Arial" w:cs="Arial"/>
    </w:rPr>
  </w:style>
  <w:style w:type="paragraph" w:styleId="afff3">
    <w:name w:val="Title"/>
    <w:aliases w:val="Название2,Название21"/>
    <w:link w:val="1f"/>
    <w:qFormat/>
    <w:rsid w:val="009E0A8A"/>
    <w:pPr>
      <w:widowControl w:val="0"/>
      <w:autoSpaceDE w:val="0"/>
      <w:autoSpaceDN w:val="0"/>
      <w:adjustRightInd w:val="0"/>
    </w:pPr>
    <w:rPr>
      <w:rFonts w:ascii="Times New Roman" w:eastAsia="Times New Roman" w:hAnsi="Times New Roman"/>
      <w:b/>
      <w:bCs/>
      <w:color w:val="000000"/>
      <w:sz w:val="26"/>
      <w:szCs w:val="26"/>
    </w:rPr>
  </w:style>
  <w:style w:type="character" w:customStyle="1" w:styleId="1f">
    <w:name w:val="Название Знак1"/>
    <w:aliases w:val="Название2 Знак,Название21 Знак"/>
    <w:basedOn w:val="ae"/>
    <w:link w:val="afff3"/>
    <w:uiPriority w:val="10"/>
    <w:rsid w:val="009E0A8A"/>
    <w:rPr>
      <w:rFonts w:ascii="Times New Roman" w:eastAsia="Times New Roman" w:hAnsi="Times New Roman"/>
      <w:b/>
      <w:bCs/>
      <w:color w:val="000000"/>
      <w:sz w:val="26"/>
      <w:szCs w:val="26"/>
    </w:rPr>
  </w:style>
  <w:style w:type="paragraph" w:customStyle="1" w:styleId="afff4">
    <w:name w:val="Нормальный"/>
    <w:qFormat/>
    <w:rsid w:val="009E0A8A"/>
    <w:pPr>
      <w:widowControl w:val="0"/>
      <w:autoSpaceDE w:val="0"/>
      <w:autoSpaceDN w:val="0"/>
      <w:adjustRightInd w:val="0"/>
    </w:pPr>
    <w:rPr>
      <w:rFonts w:ascii="Times New Roman" w:eastAsia="Times New Roman" w:hAnsi="Times New Roman"/>
      <w:color w:val="000000"/>
      <w:sz w:val="26"/>
      <w:szCs w:val="26"/>
    </w:rPr>
  </w:style>
  <w:style w:type="paragraph" w:styleId="38">
    <w:name w:val="Body Text 3"/>
    <w:basedOn w:val="ad"/>
    <w:link w:val="39"/>
    <w:unhideWhenUsed/>
    <w:rsid w:val="009E0A8A"/>
    <w:pPr>
      <w:spacing w:after="120"/>
    </w:pPr>
    <w:rPr>
      <w:sz w:val="16"/>
      <w:szCs w:val="16"/>
    </w:rPr>
  </w:style>
  <w:style w:type="character" w:customStyle="1" w:styleId="39">
    <w:name w:val="Основной текст 3 Знак"/>
    <w:basedOn w:val="ae"/>
    <w:link w:val="38"/>
    <w:rsid w:val="009E0A8A"/>
    <w:rPr>
      <w:rFonts w:ascii="Times New Roman" w:hAnsi="Times New Roman"/>
      <w:sz w:val="16"/>
      <w:szCs w:val="16"/>
      <w:lang w:eastAsia="en-US"/>
    </w:rPr>
  </w:style>
  <w:style w:type="paragraph" w:styleId="43">
    <w:name w:val="toc 4"/>
    <w:basedOn w:val="ad"/>
    <w:next w:val="ad"/>
    <w:autoRedefine/>
    <w:uiPriority w:val="39"/>
    <w:unhideWhenUsed/>
    <w:qFormat/>
    <w:rsid w:val="0033024F"/>
    <w:pPr>
      <w:spacing w:line="276" w:lineRule="auto"/>
      <w:ind w:left="709"/>
      <w:jc w:val="left"/>
    </w:pPr>
    <w:rPr>
      <w:rFonts w:cs="Calibri"/>
      <w:szCs w:val="20"/>
    </w:rPr>
  </w:style>
  <w:style w:type="paragraph" w:styleId="51">
    <w:name w:val="toc 5"/>
    <w:basedOn w:val="ad"/>
    <w:next w:val="ad"/>
    <w:autoRedefine/>
    <w:uiPriority w:val="39"/>
    <w:unhideWhenUsed/>
    <w:rsid w:val="009E0A8A"/>
    <w:pPr>
      <w:ind w:left="960"/>
      <w:jc w:val="left"/>
    </w:pPr>
    <w:rPr>
      <w:rFonts w:ascii="Calibri" w:hAnsi="Calibri" w:cs="Calibri"/>
      <w:sz w:val="20"/>
      <w:szCs w:val="20"/>
    </w:rPr>
  </w:style>
  <w:style w:type="paragraph" w:styleId="61">
    <w:name w:val="toc 6"/>
    <w:basedOn w:val="ad"/>
    <w:next w:val="ad"/>
    <w:autoRedefine/>
    <w:uiPriority w:val="39"/>
    <w:unhideWhenUsed/>
    <w:rsid w:val="009E0A8A"/>
    <w:pPr>
      <w:ind w:left="1200"/>
      <w:jc w:val="left"/>
    </w:pPr>
    <w:rPr>
      <w:rFonts w:ascii="Calibri" w:hAnsi="Calibri" w:cs="Calibri"/>
      <w:sz w:val="20"/>
      <w:szCs w:val="20"/>
    </w:rPr>
  </w:style>
  <w:style w:type="paragraph" w:styleId="71">
    <w:name w:val="toc 7"/>
    <w:basedOn w:val="ad"/>
    <w:next w:val="ad"/>
    <w:autoRedefine/>
    <w:uiPriority w:val="39"/>
    <w:unhideWhenUsed/>
    <w:rsid w:val="009E0A8A"/>
    <w:pPr>
      <w:ind w:left="1440"/>
      <w:jc w:val="left"/>
    </w:pPr>
    <w:rPr>
      <w:rFonts w:ascii="Calibri" w:hAnsi="Calibri" w:cs="Calibri"/>
      <w:sz w:val="20"/>
      <w:szCs w:val="20"/>
    </w:rPr>
  </w:style>
  <w:style w:type="paragraph" w:styleId="81">
    <w:name w:val="toc 8"/>
    <w:basedOn w:val="ad"/>
    <w:next w:val="ad"/>
    <w:autoRedefine/>
    <w:uiPriority w:val="39"/>
    <w:unhideWhenUsed/>
    <w:rsid w:val="009E0A8A"/>
    <w:pPr>
      <w:ind w:left="1680"/>
      <w:jc w:val="left"/>
    </w:pPr>
    <w:rPr>
      <w:rFonts w:ascii="Calibri" w:hAnsi="Calibri" w:cs="Calibri"/>
      <w:sz w:val="20"/>
      <w:szCs w:val="20"/>
    </w:rPr>
  </w:style>
  <w:style w:type="paragraph" w:styleId="91">
    <w:name w:val="toc 9"/>
    <w:basedOn w:val="ad"/>
    <w:next w:val="ad"/>
    <w:autoRedefine/>
    <w:uiPriority w:val="39"/>
    <w:unhideWhenUsed/>
    <w:rsid w:val="009E0A8A"/>
    <w:pPr>
      <w:ind w:left="1920"/>
      <w:jc w:val="left"/>
    </w:pPr>
    <w:rPr>
      <w:rFonts w:ascii="Calibri" w:hAnsi="Calibri" w:cs="Calibri"/>
      <w:sz w:val="20"/>
      <w:szCs w:val="20"/>
    </w:rPr>
  </w:style>
  <w:style w:type="character" w:customStyle="1" w:styleId="afff5">
    <w:name w:val="Знак Знак"/>
    <w:rsid w:val="009E0A8A"/>
    <w:rPr>
      <w:rFonts w:ascii="Arial" w:hAnsi="Arial"/>
      <w:b/>
      <w:i/>
      <w:noProof w:val="0"/>
      <w:sz w:val="28"/>
      <w:lang w:val="ru-RU"/>
    </w:rPr>
  </w:style>
  <w:style w:type="paragraph" w:customStyle="1" w:styleId="29">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d"/>
    <w:qFormat/>
    <w:rsid w:val="009E0A8A"/>
    <w:pPr>
      <w:spacing w:before="100" w:beforeAutospacing="1" w:after="100" w:afterAutospacing="1" w:line="240" w:lineRule="auto"/>
    </w:pPr>
    <w:rPr>
      <w:rFonts w:ascii="Tahoma" w:eastAsia="Times New Roman" w:hAnsi="Tahoma"/>
      <w:sz w:val="20"/>
      <w:szCs w:val="20"/>
      <w:lang w:val="en-US"/>
    </w:rPr>
  </w:style>
  <w:style w:type="paragraph" w:customStyle="1" w:styleId="ConsCell">
    <w:name w:val="ConsCell"/>
    <w:uiPriority w:val="99"/>
    <w:qFormat/>
    <w:rsid w:val="009E0A8A"/>
    <w:pPr>
      <w:widowControl w:val="0"/>
      <w:autoSpaceDE w:val="0"/>
      <w:autoSpaceDN w:val="0"/>
      <w:adjustRightInd w:val="0"/>
    </w:pPr>
    <w:rPr>
      <w:rFonts w:ascii="Arial" w:eastAsia="Times New Roman" w:hAnsi="Arial" w:cs="Arial"/>
    </w:rPr>
  </w:style>
  <w:style w:type="paragraph" w:customStyle="1" w:styleId="ConsNormal">
    <w:name w:val="ConsNormal"/>
    <w:link w:val="ConsNormal0"/>
    <w:qFormat/>
    <w:rsid w:val="009E0A8A"/>
    <w:pPr>
      <w:widowControl w:val="0"/>
      <w:autoSpaceDE w:val="0"/>
      <w:autoSpaceDN w:val="0"/>
      <w:adjustRightInd w:val="0"/>
      <w:ind w:right="19772" w:firstLine="720"/>
    </w:pPr>
    <w:rPr>
      <w:rFonts w:ascii="Arial" w:eastAsia="Times New Roman" w:hAnsi="Arial" w:cs="Arial"/>
    </w:rPr>
  </w:style>
  <w:style w:type="paragraph" w:customStyle="1" w:styleId="ConsPlusNonformat">
    <w:name w:val="ConsPlusNonformat"/>
    <w:qFormat/>
    <w:rsid w:val="009E0A8A"/>
    <w:pPr>
      <w:autoSpaceDE w:val="0"/>
      <w:autoSpaceDN w:val="0"/>
      <w:adjustRightInd w:val="0"/>
    </w:pPr>
    <w:rPr>
      <w:rFonts w:ascii="Courier New" w:eastAsia="Times New Roman" w:hAnsi="Courier New" w:cs="Courier New"/>
    </w:rPr>
  </w:style>
  <w:style w:type="character" w:customStyle="1" w:styleId="editsection">
    <w:name w:val="editsection"/>
    <w:basedOn w:val="ae"/>
    <w:rsid w:val="009E0A8A"/>
  </w:style>
  <w:style w:type="character" w:customStyle="1" w:styleId="mw-headline">
    <w:name w:val="mw-headline"/>
    <w:basedOn w:val="ae"/>
    <w:rsid w:val="009E0A8A"/>
  </w:style>
  <w:style w:type="paragraph" w:customStyle="1" w:styleId="ConsNonformat">
    <w:name w:val="ConsNonformat"/>
    <w:link w:val="ConsNonformat0"/>
    <w:qFormat/>
    <w:rsid w:val="009E0A8A"/>
    <w:pPr>
      <w:widowControl w:val="0"/>
      <w:autoSpaceDE w:val="0"/>
      <w:autoSpaceDN w:val="0"/>
      <w:adjustRightInd w:val="0"/>
      <w:ind w:right="19772"/>
    </w:pPr>
    <w:rPr>
      <w:rFonts w:ascii="Courier New" w:eastAsia="Times New Roman" w:hAnsi="Courier New" w:cs="Courier New"/>
    </w:rPr>
  </w:style>
  <w:style w:type="paragraph" w:styleId="2a">
    <w:name w:val="Body Text 2"/>
    <w:aliases w:val=" Знак1"/>
    <w:basedOn w:val="ad"/>
    <w:link w:val="2b"/>
    <w:qFormat/>
    <w:rsid w:val="009E0A8A"/>
    <w:pPr>
      <w:spacing w:line="240" w:lineRule="auto"/>
    </w:pPr>
    <w:rPr>
      <w:rFonts w:eastAsia="Times New Roman"/>
      <w:szCs w:val="20"/>
      <w:lang w:eastAsia="ru-RU"/>
    </w:rPr>
  </w:style>
  <w:style w:type="character" w:customStyle="1" w:styleId="2b">
    <w:name w:val="Основной текст 2 Знак"/>
    <w:aliases w:val=" Знак1 Знак"/>
    <w:basedOn w:val="ae"/>
    <w:link w:val="2a"/>
    <w:rsid w:val="009E0A8A"/>
    <w:rPr>
      <w:rFonts w:ascii="Times New Roman" w:eastAsia="Times New Roman" w:hAnsi="Times New Roman"/>
      <w:sz w:val="24"/>
    </w:rPr>
  </w:style>
  <w:style w:type="character" w:styleId="afff6">
    <w:name w:val="Emphasis"/>
    <w:qFormat/>
    <w:rsid w:val="009E0A8A"/>
    <w:rPr>
      <w:i/>
      <w:iCs/>
    </w:rPr>
  </w:style>
  <w:style w:type="paragraph" w:customStyle="1" w:styleId="1f0">
    <w:name w:val="Знак Знак Знак1 Знак"/>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styleId="HTML">
    <w:name w:val="HTML Preformatted"/>
    <w:basedOn w:val="ad"/>
    <w:link w:val="HTML0"/>
    <w:uiPriority w:val="99"/>
    <w:rsid w:val="009E0A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ru-RU"/>
    </w:rPr>
  </w:style>
  <w:style w:type="character" w:customStyle="1" w:styleId="HTML0">
    <w:name w:val="Стандартный HTML Знак"/>
    <w:basedOn w:val="ae"/>
    <w:link w:val="HTML"/>
    <w:uiPriority w:val="99"/>
    <w:rsid w:val="009E0A8A"/>
    <w:rPr>
      <w:rFonts w:ascii="Courier New" w:eastAsia="Times New Roman" w:hAnsi="Courier New" w:cs="Courier New"/>
    </w:rPr>
  </w:style>
  <w:style w:type="paragraph" w:customStyle="1" w:styleId="blacktextpad">
    <w:name w:val="black_text_pad"/>
    <w:basedOn w:val="ad"/>
    <w:qFormat/>
    <w:rsid w:val="009E0A8A"/>
    <w:pPr>
      <w:spacing w:after="165" w:line="240" w:lineRule="auto"/>
    </w:pPr>
    <w:rPr>
      <w:rFonts w:ascii="Verdana" w:eastAsia="Times New Roman" w:hAnsi="Verdana"/>
      <w:color w:val="000000"/>
      <w:sz w:val="17"/>
      <w:szCs w:val="17"/>
      <w:lang w:eastAsia="ru-RU"/>
    </w:rPr>
  </w:style>
  <w:style w:type="paragraph" w:styleId="afff7">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single s"/>
    <w:basedOn w:val="ad"/>
    <w:link w:val="afff8"/>
    <w:qFormat/>
    <w:rsid w:val="009E0A8A"/>
    <w:pPr>
      <w:spacing w:line="240" w:lineRule="auto"/>
      <w:jc w:val="left"/>
    </w:pPr>
    <w:rPr>
      <w:rFonts w:eastAsia="Times New Roman"/>
      <w:sz w:val="20"/>
      <w:szCs w:val="20"/>
      <w:lang w:eastAsia="ru-RU"/>
    </w:rPr>
  </w:style>
  <w:style w:type="character" w:customStyle="1" w:styleId="afff8">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e"/>
    <w:link w:val="afff7"/>
    <w:rsid w:val="009E0A8A"/>
    <w:rPr>
      <w:rFonts w:ascii="Times New Roman" w:eastAsia="Times New Roman" w:hAnsi="Times New Roman"/>
    </w:rPr>
  </w:style>
  <w:style w:type="character" w:styleId="afff9">
    <w:name w:val="footnote reference"/>
    <w:aliases w:val="ftref,Знак сноски-FN,Знак сноски 1,Ciae niinee-FN,Referencia nota al pie,Ссылка на сноску 45,Appel note de bas de page"/>
    <w:rsid w:val="009E0A8A"/>
    <w:rPr>
      <w:vertAlign w:val="superscript"/>
    </w:rPr>
  </w:style>
  <w:style w:type="table" w:customStyle="1" w:styleId="110">
    <w:name w:val="Средняя сетка 11"/>
    <w:basedOn w:val="af"/>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c">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
    <w:basedOn w:val="ad"/>
    <w:link w:val="2d"/>
    <w:qFormat/>
    <w:rsid w:val="009E0A8A"/>
    <w:pPr>
      <w:spacing w:after="120" w:line="480" w:lineRule="auto"/>
      <w:ind w:left="283"/>
      <w:jc w:val="left"/>
    </w:pPr>
    <w:rPr>
      <w:rFonts w:eastAsia="Times New Roman"/>
      <w:szCs w:val="24"/>
      <w:lang w:eastAsia="ru-RU"/>
    </w:rPr>
  </w:style>
  <w:style w:type="character" w:customStyle="1" w:styleId="2d">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3,Знак Знак Знак Знак Знак Знак Знак Знак,Знак Зн Знак"/>
    <w:basedOn w:val="ae"/>
    <w:link w:val="2c"/>
    <w:rsid w:val="009E0A8A"/>
    <w:rPr>
      <w:rFonts w:ascii="Times New Roman" w:eastAsia="Times New Roman" w:hAnsi="Times New Roman"/>
      <w:sz w:val="24"/>
      <w:szCs w:val="24"/>
    </w:rPr>
  </w:style>
  <w:style w:type="paragraph" w:customStyle="1" w:styleId="BodyText22">
    <w:name w:val="Body Text 22"/>
    <w:basedOn w:val="ad"/>
    <w:qFormat/>
    <w:rsid w:val="009E0A8A"/>
    <w:pPr>
      <w:widowControl w:val="0"/>
      <w:spacing w:line="240" w:lineRule="auto"/>
      <w:ind w:firstLine="720"/>
    </w:pPr>
    <w:rPr>
      <w:rFonts w:eastAsia="Times New Roman"/>
      <w:szCs w:val="24"/>
      <w:lang w:eastAsia="ru-RU"/>
    </w:rPr>
  </w:style>
  <w:style w:type="paragraph" w:customStyle="1" w:styleId="2e">
    <w:name w:val="Верхний колонтитул2"/>
    <w:basedOn w:val="ad"/>
    <w:qFormat/>
    <w:rsid w:val="009E0A8A"/>
    <w:pPr>
      <w:widowControl w:val="0"/>
      <w:tabs>
        <w:tab w:val="center" w:pos="4153"/>
        <w:tab w:val="right" w:pos="8306"/>
      </w:tabs>
      <w:spacing w:line="240" w:lineRule="auto"/>
    </w:pPr>
    <w:rPr>
      <w:rFonts w:eastAsia="Times New Roman"/>
      <w:szCs w:val="24"/>
      <w:lang w:eastAsia="ru-RU"/>
    </w:rPr>
  </w:style>
  <w:style w:type="paragraph" w:styleId="3a">
    <w:name w:val="Body Text Indent 3"/>
    <w:aliases w:val=" Знак Знак Знак"/>
    <w:basedOn w:val="ad"/>
    <w:link w:val="3b"/>
    <w:unhideWhenUsed/>
    <w:rsid w:val="009E0A8A"/>
    <w:pPr>
      <w:spacing w:after="120"/>
      <w:ind w:left="283"/>
    </w:pPr>
    <w:rPr>
      <w:sz w:val="16"/>
      <w:szCs w:val="16"/>
    </w:rPr>
  </w:style>
  <w:style w:type="character" w:customStyle="1" w:styleId="3b">
    <w:name w:val="Основной текст с отступом 3 Знак"/>
    <w:aliases w:val=" Знак Знак Знак Знак"/>
    <w:basedOn w:val="ae"/>
    <w:link w:val="3a"/>
    <w:rsid w:val="009E0A8A"/>
    <w:rPr>
      <w:rFonts w:ascii="Times New Roman" w:hAnsi="Times New Roman"/>
      <w:sz w:val="16"/>
      <w:szCs w:val="16"/>
      <w:lang w:eastAsia="en-US"/>
    </w:rPr>
  </w:style>
  <w:style w:type="paragraph" w:customStyle="1" w:styleId="111">
    <w:name w:val="Знак Знак Знак1 Знак1"/>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Bodytext2">
    <w:name w:val="Body text (2)_"/>
    <w:link w:val="Bodytext20"/>
    <w:rsid w:val="009E0A8A"/>
    <w:rPr>
      <w:rFonts w:ascii="Arial Narrow" w:eastAsia="Arial Narrow" w:hAnsi="Arial Narrow" w:cs="Arial Narrow"/>
      <w:spacing w:val="10"/>
      <w:sz w:val="19"/>
      <w:szCs w:val="19"/>
      <w:shd w:val="clear" w:color="auto" w:fill="FFFFFF"/>
    </w:rPr>
  </w:style>
  <w:style w:type="paragraph" w:customStyle="1" w:styleId="Bodytext20">
    <w:name w:val="Body text (2)"/>
    <w:basedOn w:val="ad"/>
    <w:link w:val="Bodytext2"/>
    <w:qFormat/>
    <w:rsid w:val="009E0A8A"/>
    <w:pPr>
      <w:shd w:val="clear" w:color="auto" w:fill="FFFFFF"/>
      <w:spacing w:line="250" w:lineRule="exact"/>
      <w:ind w:hanging="1080"/>
    </w:pPr>
    <w:rPr>
      <w:rFonts w:ascii="Arial Narrow" w:eastAsia="Arial Narrow" w:hAnsi="Arial Narrow" w:cs="Arial Narrow"/>
      <w:spacing w:val="10"/>
      <w:sz w:val="19"/>
      <w:szCs w:val="19"/>
      <w:lang w:eastAsia="ru-RU"/>
    </w:rPr>
  </w:style>
  <w:style w:type="character" w:customStyle="1" w:styleId="Bodytext2BoldItalicSpacing0pt">
    <w:name w:val="Body text (2) + Bold;Italic;Spacing 0 pt"/>
    <w:rsid w:val="009E0A8A"/>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E0A8A"/>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
    <w:rsid w:val="009E0A8A"/>
    <w:rPr>
      <w:sz w:val="18"/>
      <w:szCs w:val="18"/>
      <w:shd w:val="clear" w:color="auto" w:fill="FFFFFF"/>
    </w:rPr>
  </w:style>
  <w:style w:type="paragraph" w:customStyle="1" w:styleId="2f">
    <w:name w:val="Основной текст2"/>
    <w:basedOn w:val="ad"/>
    <w:link w:val="Bodytext"/>
    <w:qFormat/>
    <w:rsid w:val="009E0A8A"/>
    <w:pPr>
      <w:shd w:val="clear" w:color="auto" w:fill="FFFFFF"/>
      <w:spacing w:line="226" w:lineRule="exact"/>
      <w:ind w:firstLine="380"/>
    </w:pPr>
    <w:rPr>
      <w:rFonts w:ascii="Calibri" w:hAnsi="Calibri"/>
      <w:sz w:val="18"/>
      <w:szCs w:val="18"/>
      <w:lang w:eastAsia="ru-RU"/>
    </w:rPr>
  </w:style>
  <w:style w:type="paragraph" w:customStyle="1" w:styleId="xl26">
    <w:name w:val="xl26"/>
    <w:basedOn w:val="ad"/>
    <w:uiPriority w:val="99"/>
    <w:qFormat/>
    <w:rsid w:val="009E0A8A"/>
    <w:pPr>
      <w:spacing w:before="100" w:beforeAutospacing="1" w:after="100" w:afterAutospacing="1" w:line="240" w:lineRule="auto"/>
      <w:jc w:val="right"/>
    </w:pPr>
    <w:rPr>
      <w:rFonts w:eastAsia="Arial Narrow"/>
      <w:szCs w:val="24"/>
      <w:lang w:eastAsia="ru-RU"/>
    </w:rPr>
  </w:style>
  <w:style w:type="paragraph" w:styleId="afffa">
    <w:name w:val="TOC Heading"/>
    <w:basedOn w:val="17"/>
    <w:next w:val="ad"/>
    <w:uiPriority w:val="39"/>
    <w:unhideWhenUsed/>
    <w:qFormat/>
    <w:rsid w:val="009E0A8A"/>
    <w:pPr>
      <w:keepLines/>
      <w:spacing w:before="480" w:after="0" w:line="276" w:lineRule="auto"/>
      <w:jc w:val="both"/>
      <w:outlineLvl w:val="9"/>
    </w:pPr>
    <w:rPr>
      <w:rFonts w:ascii="Cambria" w:eastAsia="Calibri" w:hAnsi="Cambria" w:cs="Times New Roman"/>
      <w:color w:val="365F91"/>
      <w:sz w:val="28"/>
      <w:szCs w:val="28"/>
      <w:lang w:eastAsia="en-US"/>
    </w:rPr>
  </w:style>
  <w:style w:type="character" w:customStyle="1" w:styleId="apple-style-span">
    <w:name w:val="apple-style-span"/>
    <w:basedOn w:val="ae"/>
    <w:rsid w:val="009E0A8A"/>
  </w:style>
  <w:style w:type="paragraph" w:customStyle="1" w:styleId="afffb">
    <w:name w:val="Îáû÷íûé"/>
    <w:qFormat/>
    <w:rsid w:val="009E0A8A"/>
    <w:rPr>
      <w:rFonts w:ascii="Times New Roman" w:eastAsia="Times New Roman" w:hAnsi="Times New Roman"/>
    </w:rPr>
  </w:style>
  <w:style w:type="paragraph" w:customStyle="1" w:styleId="1f1">
    <w:name w:val="Обычный1"/>
    <w:qFormat/>
    <w:rsid w:val="009E0A8A"/>
    <w:pPr>
      <w:snapToGrid w:val="0"/>
    </w:pPr>
    <w:rPr>
      <w:rFonts w:ascii="Times New Roman" w:eastAsia="Times New Roman" w:hAnsi="Times New Roman"/>
      <w:sz w:val="22"/>
    </w:rPr>
  </w:style>
  <w:style w:type="character" w:customStyle="1" w:styleId="120">
    <w:name w:val="Заголовок 1 Знак2"/>
    <w:rsid w:val="009E0A8A"/>
    <w:rPr>
      <w:rFonts w:ascii="Arial" w:hAnsi="Arial" w:cs="Arial"/>
      <w:b/>
      <w:bCs/>
      <w:kern w:val="32"/>
      <w:sz w:val="32"/>
      <w:szCs w:val="32"/>
      <w:lang w:val="ru-RU" w:eastAsia="ru-RU" w:bidi="ar-SA"/>
    </w:rPr>
  </w:style>
  <w:style w:type="paragraph" w:customStyle="1" w:styleId="1f2">
    <w:name w:val="Знак Знак Знак Знак Знак Знак Знак Знак Знак Знак Знак Знак1 Знак Знак Знак Знак Знак Знак Знак Знак Знак Знак Знак Знак Знак"/>
    <w:basedOn w:val="ad"/>
    <w:qFormat/>
    <w:rsid w:val="009E0A8A"/>
    <w:pPr>
      <w:spacing w:after="160" w:line="240" w:lineRule="exact"/>
      <w:jc w:val="left"/>
    </w:pPr>
    <w:rPr>
      <w:rFonts w:ascii="Verdana" w:eastAsia="Times New Roman" w:hAnsi="Verdana"/>
      <w:sz w:val="20"/>
      <w:szCs w:val="20"/>
      <w:lang w:val="en-US"/>
    </w:rPr>
  </w:style>
  <w:style w:type="character" w:customStyle="1" w:styleId="220">
    <w:name w:val="Заголовок 2 Знак2"/>
    <w:rsid w:val="009E0A8A"/>
    <w:rPr>
      <w:rFonts w:ascii="Arial" w:hAnsi="Arial" w:cs="Arial"/>
      <w:b/>
      <w:bCs/>
      <w:i/>
      <w:iCs/>
      <w:sz w:val="28"/>
      <w:szCs w:val="28"/>
      <w:lang w:val="ru-RU" w:eastAsia="ru-RU" w:bidi="ar-SA"/>
    </w:rPr>
  </w:style>
  <w:style w:type="paragraph" w:styleId="afffc">
    <w:name w:val="Block Text"/>
    <w:basedOn w:val="ad"/>
    <w:rsid w:val="009E0A8A"/>
    <w:pPr>
      <w:spacing w:line="240" w:lineRule="auto"/>
      <w:ind w:left="1080" w:right="535"/>
      <w:jc w:val="center"/>
    </w:pPr>
    <w:rPr>
      <w:rFonts w:eastAsia="Times New Roman"/>
      <w:b/>
      <w:bCs/>
      <w:sz w:val="28"/>
      <w:szCs w:val="24"/>
      <w:lang w:eastAsia="ru-RU"/>
    </w:rPr>
  </w:style>
  <w:style w:type="character" w:styleId="afffd">
    <w:name w:val="page number"/>
    <w:basedOn w:val="ae"/>
    <w:rsid w:val="009E0A8A"/>
  </w:style>
  <w:style w:type="paragraph" w:customStyle="1" w:styleId="1f3">
    <w:name w:val="заголовок 1"/>
    <w:basedOn w:val="ad"/>
    <w:next w:val="ad"/>
    <w:link w:val="1f4"/>
    <w:qFormat/>
    <w:rsid w:val="009E0A8A"/>
    <w:pPr>
      <w:keepNext/>
      <w:widowControl w:val="0"/>
      <w:autoSpaceDE w:val="0"/>
      <w:autoSpaceDN w:val="0"/>
      <w:spacing w:line="240" w:lineRule="auto"/>
      <w:jc w:val="center"/>
      <w:outlineLvl w:val="0"/>
    </w:pPr>
    <w:rPr>
      <w:rFonts w:eastAsia="Times New Roman"/>
      <w:b/>
      <w:bCs/>
      <w:szCs w:val="24"/>
      <w:lang w:eastAsia="ru-RU"/>
    </w:rPr>
  </w:style>
  <w:style w:type="character" w:customStyle="1" w:styleId="1f4">
    <w:name w:val="заголовок 1 Знак"/>
    <w:link w:val="1f3"/>
    <w:rsid w:val="009E0A8A"/>
    <w:rPr>
      <w:rFonts w:ascii="Times New Roman" w:eastAsia="Times New Roman" w:hAnsi="Times New Roman"/>
      <w:b/>
      <w:bCs/>
      <w:sz w:val="24"/>
      <w:szCs w:val="24"/>
    </w:rPr>
  </w:style>
  <w:style w:type="paragraph" w:customStyle="1" w:styleId="310">
    <w:name w:val="Основной текст с отступом 31"/>
    <w:basedOn w:val="ad"/>
    <w:qFormat/>
    <w:rsid w:val="009E0A8A"/>
    <w:pPr>
      <w:suppressAutoHyphens/>
      <w:spacing w:after="120" w:line="240" w:lineRule="auto"/>
      <w:ind w:left="283"/>
      <w:jc w:val="left"/>
    </w:pPr>
    <w:rPr>
      <w:rFonts w:eastAsia="Times New Roman"/>
      <w:sz w:val="16"/>
      <w:szCs w:val="16"/>
      <w:lang w:eastAsia="ar-SA"/>
    </w:rPr>
  </w:style>
  <w:style w:type="paragraph" w:customStyle="1" w:styleId="311">
    <w:name w:val="Основной текст 31"/>
    <w:basedOn w:val="ad"/>
    <w:qFormat/>
    <w:rsid w:val="009E0A8A"/>
    <w:pPr>
      <w:suppressAutoHyphens/>
      <w:spacing w:after="120" w:line="240" w:lineRule="auto"/>
      <w:jc w:val="left"/>
    </w:pPr>
    <w:rPr>
      <w:rFonts w:eastAsia="Times New Roman"/>
      <w:sz w:val="16"/>
      <w:szCs w:val="16"/>
      <w:lang w:eastAsia="ar-SA"/>
    </w:rPr>
  </w:style>
  <w:style w:type="paragraph" w:customStyle="1" w:styleId="210">
    <w:name w:val="Основной текст с отступом 21"/>
    <w:basedOn w:val="ad"/>
    <w:qFormat/>
    <w:rsid w:val="009E0A8A"/>
    <w:pPr>
      <w:suppressAutoHyphens/>
      <w:spacing w:line="240" w:lineRule="auto"/>
      <w:ind w:firstLine="567"/>
    </w:pPr>
    <w:rPr>
      <w:rFonts w:eastAsia="Times New Roman"/>
      <w:szCs w:val="24"/>
      <w:lang w:eastAsia="ar-SA"/>
    </w:rPr>
  </w:style>
  <w:style w:type="paragraph" w:customStyle="1" w:styleId="xl29">
    <w:name w:val="xl29"/>
    <w:basedOn w:val="ad"/>
    <w:qFormat/>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Cs w:val="24"/>
      <w:lang w:eastAsia="ru-RU"/>
    </w:rPr>
  </w:style>
  <w:style w:type="character" w:styleId="afffe">
    <w:name w:val="FollowedHyperlink"/>
    <w:uiPriority w:val="99"/>
    <w:rsid w:val="009E0A8A"/>
    <w:rPr>
      <w:color w:val="800080"/>
      <w:u w:val="single"/>
    </w:rPr>
  </w:style>
  <w:style w:type="paragraph" w:customStyle="1" w:styleId="xl24">
    <w:name w:val="xl24"/>
    <w:basedOn w:val="ad"/>
    <w:qFormat/>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1f5">
    <w:name w:val="Знак1 Знак Знак Знак Знак Знак Знак Знак Знак Знак"/>
    <w:basedOn w:val="ad"/>
    <w:next w:val="26"/>
    <w:autoRedefine/>
    <w:qFormat/>
    <w:rsid w:val="009E0A8A"/>
    <w:pPr>
      <w:spacing w:after="160" w:line="240" w:lineRule="exact"/>
      <w:jc w:val="left"/>
    </w:pPr>
    <w:rPr>
      <w:rFonts w:eastAsia="Times New Roman"/>
      <w:szCs w:val="20"/>
      <w:lang w:val="en-US"/>
    </w:rPr>
  </w:style>
  <w:style w:type="paragraph" w:customStyle="1" w:styleId="affff">
    <w:name w:val="Основной текст с красной"/>
    <w:basedOn w:val="affa"/>
    <w:qFormat/>
    <w:rsid w:val="009E0A8A"/>
  </w:style>
  <w:style w:type="paragraph" w:customStyle="1" w:styleId="affff0">
    <w:name w:val="Таблица шапка"/>
    <w:basedOn w:val="ad"/>
    <w:qFormat/>
    <w:rsid w:val="009E0A8A"/>
    <w:pPr>
      <w:keepNext/>
      <w:keepLines/>
      <w:tabs>
        <w:tab w:val="left" w:pos="113"/>
        <w:tab w:val="left" w:pos="227"/>
        <w:tab w:val="left" w:pos="340"/>
        <w:tab w:val="left" w:pos="454"/>
        <w:tab w:val="left" w:pos="680"/>
      </w:tabs>
      <w:suppressAutoHyphens/>
      <w:spacing w:before="40" w:after="40" w:line="240" w:lineRule="auto"/>
      <w:jc w:val="center"/>
    </w:pPr>
    <w:rPr>
      <w:rFonts w:ascii="Arial" w:eastAsia="Times New Roman" w:hAnsi="Arial"/>
      <w:sz w:val="16"/>
      <w:szCs w:val="20"/>
      <w:lang w:eastAsia="ar-SA"/>
    </w:rPr>
  </w:style>
  <w:style w:type="character" w:customStyle="1" w:styleId="1f6">
    <w:name w:val="Основной шрифт абзаца1"/>
    <w:rsid w:val="009E0A8A"/>
  </w:style>
  <w:style w:type="character" w:customStyle="1" w:styleId="affff1">
    <w:name w:val="Символ сноски"/>
    <w:basedOn w:val="1f6"/>
    <w:rsid w:val="009E0A8A"/>
  </w:style>
  <w:style w:type="character" w:customStyle="1" w:styleId="1f7">
    <w:name w:val="Знак Знак1"/>
    <w:aliases w:val="Нижний колонтитул Знак1,Знак14 Знак1,Заголовок 3 Знак1,ПодЗаголовок Знак1,Знак3 Знак2,Подраздел Знак1,Знак3 Знак1 Знак1,Знак3 Знак Знак Знак Знак Знак Знак1,Заголовок 31 Знак1,Знак14 Знак Знак1,Знак14 Знак2"/>
    <w:basedOn w:val="1f6"/>
    <w:rsid w:val="009E0A8A"/>
  </w:style>
  <w:style w:type="character" w:customStyle="1" w:styleId="2f0">
    <w:name w:val="Знак Знак2"/>
    <w:basedOn w:val="1f6"/>
    <w:rsid w:val="009E0A8A"/>
  </w:style>
  <w:style w:type="paragraph" w:styleId="affff2">
    <w:name w:val="List"/>
    <w:basedOn w:val="affa"/>
    <w:link w:val="affff3"/>
    <w:rsid w:val="009E0A8A"/>
    <w:pPr>
      <w:suppressAutoHyphens/>
      <w:spacing w:line="240" w:lineRule="auto"/>
      <w:jc w:val="left"/>
    </w:pPr>
    <w:rPr>
      <w:rFonts w:eastAsia="Times New Roman" w:cs="Tahoma"/>
      <w:szCs w:val="24"/>
      <w:lang w:eastAsia="ar-SA"/>
    </w:rPr>
  </w:style>
  <w:style w:type="paragraph" w:styleId="affff4">
    <w:name w:val="Plain Text"/>
    <w:basedOn w:val="ad"/>
    <w:link w:val="affff5"/>
    <w:uiPriority w:val="99"/>
    <w:rsid w:val="009E0A8A"/>
    <w:pPr>
      <w:spacing w:line="240" w:lineRule="auto"/>
      <w:jc w:val="left"/>
    </w:pPr>
    <w:rPr>
      <w:rFonts w:ascii="Courier New" w:eastAsia="Times New Roman" w:hAnsi="Courier New"/>
      <w:sz w:val="20"/>
      <w:szCs w:val="20"/>
      <w:lang w:eastAsia="ru-RU"/>
    </w:rPr>
  </w:style>
  <w:style w:type="character" w:customStyle="1" w:styleId="affff5">
    <w:name w:val="Текст Знак"/>
    <w:basedOn w:val="ae"/>
    <w:link w:val="affff4"/>
    <w:uiPriority w:val="99"/>
    <w:rsid w:val="009E0A8A"/>
    <w:rPr>
      <w:rFonts w:ascii="Courier New" w:eastAsia="Times New Roman" w:hAnsi="Courier New"/>
    </w:rPr>
  </w:style>
  <w:style w:type="paragraph" w:customStyle="1" w:styleId="affff6">
    <w:name w:val="Таблица подзаголовок"/>
    <w:basedOn w:val="affa"/>
    <w:next w:val="affff"/>
    <w:qFormat/>
    <w:rsid w:val="009E0A8A"/>
  </w:style>
  <w:style w:type="character" w:customStyle="1" w:styleId="WW8Num5z1">
    <w:name w:val="WW8Num5z1"/>
    <w:rsid w:val="009E0A8A"/>
    <w:rPr>
      <w:rFonts w:ascii="Courier New" w:hAnsi="Courier New" w:cs="Courier New"/>
    </w:rPr>
  </w:style>
  <w:style w:type="paragraph" w:customStyle="1" w:styleId="affff7">
    <w:name w:val="Таблица цифры"/>
    <w:basedOn w:val="ad"/>
    <w:qFormat/>
    <w:rsid w:val="009E0A8A"/>
    <w:pPr>
      <w:tabs>
        <w:tab w:val="left" w:pos="113"/>
        <w:tab w:val="left" w:pos="227"/>
        <w:tab w:val="left" w:pos="340"/>
        <w:tab w:val="left" w:pos="454"/>
        <w:tab w:val="left" w:pos="680"/>
      </w:tabs>
      <w:suppressAutoHyphens/>
      <w:spacing w:before="40" w:after="40" w:line="240" w:lineRule="auto"/>
      <w:jc w:val="right"/>
    </w:pPr>
    <w:rPr>
      <w:rFonts w:ascii="Arial" w:eastAsia="Times New Roman" w:hAnsi="Arial"/>
      <w:sz w:val="16"/>
      <w:szCs w:val="20"/>
      <w:lang w:eastAsia="ar-SA"/>
    </w:rPr>
  </w:style>
  <w:style w:type="character" w:customStyle="1" w:styleId="WW8Num8z1">
    <w:name w:val="WW8Num8z1"/>
    <w:rsid w:val="009E0A8A"/>
    <w:rPr>
      <w:rFonts w:ascii="Courier New" w:hAnsi="Courier New"/>
    </w:rPr>
  </w:style>
  <w:style w:type="paragraph" w:customStyle="1" w:styleId="affff8">
    <w:name w:val="Таблица текст"/>
    <w:basedOn w:val="ad"/>
    <w:qFormat/>
    <w:rsid w:val="009E0A8A"/>
    <w:pPr>
      <w:tabs>
        <w:tab w:val="left" w:pos="227"/>
        <w:tab w:val="left" w:pos="454"/>
        <w:tab w:val="left" w:pos="680"/>
      </w:tabs>
      <w:suppressAutoHyphens/>
      <w:spacing w:before="40" w:after="40" w:line="240" w:lineRule="auto"/>
      <w:ind w:left="57" w:right="57"/>
      <w:jc w:val="left"/>
    </w:pPr>
    <w:rPr>
      <w:rFonts w:ascii="Arial" w:eastAsia="Times New Roman" w:hAnsi="Arial"/>
      <w:sz w:val="16"/>
      <w:szCs w:val="20"/>
      <w:lang w:eastAsia="ar-SA"/>
    </w:rPr>
  </w:style>
  <w:style w:type="character" w:customStyle="1" w:styleId="Absatz-Standardschriftart">
    <w:name w:val="Absatz-Standardschriftart"/>
    <w:rsid w:val="009E0A8A"/>
  </w:style>
  <w:style w:type="character" w:customStyle="1" w:styleId="WW-Absatz-Standardschriftart">
    <w:name w:val="WW-Absatz-Standardschriftart"/>
    <w:rsid w:val="009E0A8A"/>
  </w:style>
  <w:style w:type="character" w:customStyle="1" w:styleId="WW8Num2z0">
    <w:name w:val="WW8Num2z0"/>
    <w:rsid w:val="009E0A8A"/>
    <w:rPr>
      <w:rFonts w:ascii="Symbol" w:hAnsi="Symbol"/>
    </w:rPr>
  </w:style>
  <w:style w:type="character" w:customStyle="1" w:styleId="WW8Num2z1">
    <w:name w:val="WW8Num2z1"/>
    <w:rsid w:val="009E0A8A"/>
    <w:rPr>
      <w:rFonts w:ascii="Courier New" w:hAnsi="Courier New"/>
    </w:rPr>
  </w:style>
  <w:style w:type="character" w:customStyle="1" w:styleId="WW8Num2z2">
    <w:name w:val="WW8Num2z2"/>
    <w:rsid w:val="009E0A8A"/>
    <w:rPr>
      <w:rFonts w:ascii="Wingdings" w:hAnsi="Wingdings"/>
    </w:rPr>
  </w:style>
  <w:style w:type="character" w:customStyle="1" w:styleId="WW8Num5z0">
    <w:name w:val="WW8Num5z0"/>
    <w:rsid w:val="009E0A8A"/>
    <w:rPr>
      <w:rFonts w:ascii="Symbol" w:hAnsi="Symbol"/>
    </w:rPr>
  </w:style>
  <w:style w:type="character" w:customStyle="1" w:styleId="WW8Num5z2">
    <w:name w:val="WW8Num5z2"/>
    <w:rsid w:val="009E0A8A"/>
    <w:rPr>
      <w:rFonts w:ascii="Wingdings" w:hAnsi="Wingdings"/>
    </w:rPr>
  </w:style>
  <w:style w:type="character" w:customStyle="1" w:styleId="WW8Num7z0">
    <w:name w:val="WW8Num7z0"/>
    <w:rsid w:val="009E0A8A"/>
    <w:rPr>
      <w:b/>
    </w:rPr>
  </w:style>
  <w:style w:type="character" w:customStyle="1" w:styleId="WW8Num8z0">
    <w:name w:val="WW8Num8z0"/>
    <w:rsid w:val="009E0A8A"/>
    <w:rPr>
      <w:rFonts w:ascii="Symbol" w:hAnsi="Symbol"/>
    </w:rPr>
  </w:style>
  <w:style w:type="character" w:customStyle="1" w:styleId="WW8Num8z2">
    <w:name w:val="WW8Num8z2"/>
    <w:rsid w:val="009E0A8A"/>
    <w:rPr>
      <w:rFonts w:ascii="Wingdings" w:hAnsi="Wingdings"/>
    </w:rPr>
  </w:style>
  <w:style w:type="character" w:customStyle="1" w:styleId="WW8Num9z0">
    <w:name w:val="WW8Num9z0"/>
    <w:rsid w:val="009E0A8A"/>
    <w:rPr>
      <w:rFonts w:ascii="Symbol" w:hAnsi="Symbol"/>
    </w:rPr>
  </w:style>
  <w:style w:type="character" w:customStyle="1" w:styleId="WW8Num9z1">
    <w:name w:val="WW8Num9z1"/>
    <w:rsid w:val="009E0A8A"/>
    <w:rPr>
      <w:rFonts w:ascii="Courier New" w:hAnsi="Courier New"/>
    </w:rPr>
  </w:style>
  <w:style w:type="character" w:customStyle="1" w:styleId="WW8Num9z2">
    <w:name w:val="WW8Num9z2"/>
    <w:rsid w:val="009E0A8A"/>
    <w:rPr>
      <w:rFonts w:ascii="Wingdings" w:hAnsi="Wingdings"/>
    </w:rPr>
  </w:style>
  <w:style w:type="character" w:customStyle="1" w:styleId="WW8Num10z0">
    <w:name w:val="WW8Num10z0"/>
    <w:rsid w:val="009E0A8A"/>
    <w:rPr>
      <w:rFonts w:ascii="Symbol" w:hAnsi="Symbol"/>
    </w:rPr>
  </w:style>
  <w:style w:type="character" w:customStyle="1" w:styleId="WW8Num10z1">
    <w:name w:val="WW8Num10z1"/>
    <w:rsid w:val="009E0A8A"/>
    <w:rPr>
      <w:rFonts w:ascii="Courier New" w:hAnsi="Courier New" w:cs="Courier New"/>
    </w:rPr>
  </w:style>
  <w:style w:type="character" w:customStyle="1" w:styleId="WW8Num10z2">
    <w:name w:val="WW8Num10z2"/>
    <w:rsid w:val="009E0A8A"/>
    <w:rPr>
      <w:rFonts w:ascii="Wingdings" w:hAnsi="Wingdings"/>
    </w:rPr>
  </w:style>
  <w:style w:type="character" w:customStyle="1" w:styleId="WW8Num11z0">
    <w:name w:val="WW8Num11z0"/>
    <w:rsid w:val="009E0A8A"/>
    <w:rPr>
      <w:rFonts w:ascii="Symbol" w:hAnsi="Symbol"/>
    </w:rPr>
  </w:style>
  <w:style w:type="character" w:customStyle="1" w:styleId="WW8Num11z1">
    <w:name w:val="WW8Num11z1"/>
    <w:rsid w:val="009E0A8A"/>
    <w:rPr>
      <w:rFonts w:ascii="Courier New" w:hAnsi="Courier New"/>
    </w:rPr>
  </w:style>
  <w:style w:type="character" w:customStyle="1" w:styleId="WW8Num11z2">
    <w:name w:val="WW8Num11z2"/>
    <w:rsid w:val="009E0A8A"/>
    <w:rPr>
      <w:rFonts w:ascii="Wingdings" w:hAnsi="Wingdings"/>
    </w:rPr>
  </w:style>
  <w:style w:type="character" w:customStyle="1" w:styleId="WW8Num12z0">
    <w:name w:val="WW8Num12z0"/>
    <w:rsid w:val="009E0A8A"/>
    <w:rPr>
      <w:rFonts w:ascii="Symbol" w:hAnsi="Symbol"/>
    </w:rPr>
  </w:style>
  <w:style w:type="character" w:customStyle="1" w:styleId="WW8Num12z1">
    <w:name w:val="WW8Num12z1"/>
    <w:rsid w:val="009E0A8A"/>
    <w:rPr>
      <w:rFonts w:ascii="Courier New" w:hAnsi="Courier New"/>
    </w:rPr>
  </w:style>
  <w:style w:type="character" w:customStyle="1" w:styleId="WW8Num12z2">
    <w:name w:val="WW8Num12z2"/>
    <w:rsid w:val="009E0A8A"/>
    <w:rPr>
      <w:rFonts w:ascii="Wingdings" w:hAnsi="Wingdings"/>
    </w:rPr>
  </w:style>
  <w:style w:type="character" w:customStyle="1" w:styleId="WW8Num13z0">
    <w:name w:val="WW8Num13z0"/>
    <w:rsid w:val="009E0A8A"/>
    <w:rPr>
      <w:b/>
    </w:rPr>
  </w:style>
  <w:style w:type="character" w:customStyle="1" w:styleId="WW8Num15z0">
    <w:name w:val="WW8Num15z0"/>
    <w:rsid w:val="009E0A8A"/>
    <w:rPr>
      <w:rFonts w:ascii="Symbol" w:hAnsi="Symbol"/>
    </w:rPr>
  </w:style>
  <w:style w:type="character" w:customStyle="1" w:styleId="WW8Num15z1">
    <w:name w:val="WW8Num15z1"/>
    <w:rsid w:val="009E0A8A"/>
    <w:rPr>
      <w:rFonts w:ascii="Courier New" w:hAnsi="Courier New" w:cs="Courier New"/>
    </w:rPr>
  </w:style>
  <w:style w:type="character" w:customStyle="1" w:styleId="WW8Num15z2">
    <w:name w:val="WW8Num15z2"/>
    <w:rsid w:val="009E0A8A"/>
    <w:rPr>
      <w:rFonts w:ascii="Wingdings" w:hAnsi="Wingdings"/>
    </w:rPr>
  </w:style>
  <w:style w:type="character" w:customStyle="1" w:styleId="WW8Num16z0">
    <w:name w:val="WW8Num16z0"/>
    <w:rsid w:val="009E0A8A"/>
    <w:rPr>
      <w:rFonts w:ascii="Symbol" w:hAnsi="Symbol"/>
    </w:rPr>
  </w:style>
  <w:style w:type="character" w:customStyle="1" w:styleId="WW8Num17z0">
    <w:name w:val="WW8Num17z0"/>
    <w:rsid w:val="009E0A8A"/>
    <w:rPr>
      <w:rFonts w:ascii="Symbol" w:hAnsi="Symbol"/>
    </w:rPr>
  </w:style>
  <w:style w:type="character" w:customStyle="1" w:styleId="WW8Num17z1">
    <w:name w:val="WW8Num17z1"/>
    <w:rsid w:val="009E0A8A"/>
    <w:rPr>
      <w:rFonts w:ascii="Courier New" w:hAnsi="Courier New"/>
    </w:rPr>
  </w:style>
  <w:style w:type="character" w:customStyle="1" w:styleId="WW8Num17z2">
    <w:name w:val="WW8Num17z2"/>
    <w:rsid w:val="009E0A8A"/>
    <w:rPr>
      <w:rFonts w:ascii="Wingdings" w:hAnsi="Wingdings"/>
    </w:rPr>
  </w:style>
  <w:style w:type="character" w:customStyle="1" w:styleId="WW8Num18z0">
    <w:name w:val="WW8Num18z0"/>
    <w:rsid w:val="009E0A8A"/>
    <w:rPr>
      <w:rFonts w:ascii="Symbol" w:hAnsi="Symbol"/>
    </w:rPr>
  </w:style>
  <w:style w:type="character" w:customStyle="1" w:styleId="WW8Num18z1">
    <w:name w:val="WW8Num18z1"/>
    <w:rsid w:val="009E0A8A"/>
    <w:rPr>
      <w:rFonts w:ascii="Courier New" w:hAnsi="Courier New"/>
    </w:rPr>
  </w:style>
  <w:style w:type="character" w:customStyle="1" w:styleId="WW8Num18z2">
    <w:name w:val="WW8Num18z2"/>
    <w:rsid w:val="009E0A8A"/>
    <w:rPr>
      <w:rFonts w:ascii="Wingdings" w:hAnsi="Wingdings"/>
    </w:rPr>
  </w:style>
  <w:style w:type="character" w:customStyle="1" w:styleId="WW8Num19z0">
    <w:name w:val="WW8Num19z0"/>
    <w:rsid w:val="009E0A8A"/>
    <w:rPr>
      <w:rFonts w:ascii="Symbol" w:hAnsi="Symbol"/>
    </w:rPr>
  </w:style>
  <w:style w:type="character" w:customStyle="1" w:styleId="WW8Num19z1">
    <w:name w:val="WW8Num19z1"/>
    <w:rsid w:val="009E0A8A"/>
    <w:rPr>
      <w:rFonts w:ascii="Times New Roman" w:eastAsia="Times New Roman" w:hAnsi="Times New Roman" w:cs="Times New Roman"/>
    </w:rPr>
  </w:style>
  <w:style w:type="character" w:customStyle="1" w:styleId="WW8Num19z2">
    <w:name w:val="WW8Num19z2"/>
    <w:rsid w:val="009E0A8A"/>
    <w:rPr>
      <w:rFonts w:ascii="Wingdings" w:hAnsi="Wingdings"/>
    </w:rPr>
  </w:style>
  <w:style w:type="character" w:customStyle="1" w:styleId="WW8Num19z4">
    <w:name w:val="WW8Num19z4"/>
    <w:rsid w:val="009E0A8A"/>
    <w:rPr>
      <w:rFonts w:ascii="Courier New" w:hAnsi="Courier New"/>
    </w:rPr>
  </w:style>
  <w:style w:type="character" w:customStyle="1" w:styleId="WW8Num20z1">
    <w:name w:val="WW8Num20z1"/>
    <w:rsid w:val="009E0A8A"/>
    <w:rPr>
      <w:rFonts w:ascii="Symbol" w:hAnsi="Symbol"/>
    </w:rPr>
  </w:style>
  <w:style w:type="character" w:customStyle="1" w:styleId="WW8Num23z0">
    <w:name w:val="WW8Num23z0"/>
    <w:rsid w:val="009E0A8A"/>
    <w:rPr>
      <w:rFonts w:ascii="Symbol" w:hAnsi="Symbol"/>
    </w:rPr>
  </w:style>
  <w:style w:type="character" w:customStyle="1" w:styleId="WW8Num23z1">
    <w:name w:val="WW8Num23z1"/>
    <w:rsid w:val="009E0A8A"/>
    <w:rPr>
      <w:rFonts w:ascii="Courier New" w:hAnsi="Courier New" w:cs="Courier New"/>
    </w:rPr>
  </w:style>
  <w:style w:type="character" w:customStyle="1" w:styleId="WW8Num23z2">
    <w:name w:val="WW8Num23z2"/>
    <w:rsid w:val="009E0A8A"/>
    <w:rPr>
      <w:rFonts w:ascii="Wingdings" w:hAnsi="Wingdings"/>
    </w:rPr>
  </w:style>
  <w:style w:type="character" w:customStyle="1" w:styleId="WW8Num24z0">
    <w:name w:val="WW8Num24z0"/>
    <w:rsid w:val="009E0A8A"/>
    <w:rPr>
      <w:b w:val="0"/>
    </w:rPr>
  </w:style>
  <w:style w:type="character" w:customStyle="1" w:styleId="WW8Num26z0">
    <w:name w:val="WW8Num26z0"/>
    <w:rsid w:val="009E0A8A"/>
    <w:rPr>
      <w:rFonts w:ascii="Symbol" w:hAnsi="Symbol"/>
    </w:rPr>
  </w:style>
  <w:style w:type="character" w:customStyle="1" w:styleId="WW8Num26z1">
    <w:name w:val="WW8Num26z1"/>
    <w:rsid w:val="009E0A8A"/>
    <w:rPr>
      <w:rFonts w:ascii="Courier New" w:hAnsi="Courier New"/>
    </w:rPr>
  </w:style>
  <w:style w:type="character" w:customStyle="1" w:styleId="WW8Num26z2">
    <w:name w:val="WW8Num26z2"/>
    <w:rsid w:val="009E0A8A"/>
    <w:rPr>
      <w:rFonts w:ascii="Wingdings" w:hAnsi="Wingdings"/>
    </w:rPr>
  </w:style>
  <w:style w:type="character" w:customStyle="1" w:styleId="WW8Num28z0">
    <w:name w:val="WW8Num28z0"/>
    <w:rsid w:val="009E0A8A"/>
    <w:rPr>
      <w:rFonts w:ascii="Symbol" w:hAnsi="Symbol"/>
    </w:rPr>
  </w:style>
  <w:style w:type="character" w:customStyle="1" w:styleId="WW8Num28z1">
    <w:name w:val="WW8Num28z1"/>
    <w:rsid w:val="009E0A8A"/>
    <w:rPr>
      <w:rFonts w:ascii="Courier New" w:hAnsi="Courier New"/>
    </w:rPr>
  </w:style>
  <w:style w:type="character" w:customStyle="1" w:styleId="WW8Num28z2">
    <w:name w:val="WW8Num28z2"/>
    <w:rsid w:val="009E0A8A"/>
    <w:rPr>
      <w:rFonts w:ascii="Wingdings" w:hAnsi="Wingdings"/>
    </w:rPr>
  </w:style>
  <w:style w:type="character" w:customStyle="1" w:styleId="WW8Num30z0">
    <w:name w:val="WW8Num30z0"/>
    <w:rsid w:val="009E0A8A"/>
    <w:rPr>
      <w:b w:val="0"/>
    </w:rPr>
  </w:style>
  <w:style w:type="character" w:customStyle="1" w:styleId="WW8Num31z0">
    <w:name w:val="WW8Num31z0"/>
    <w:rsid w:val="009E0A8A"/>
    <w:rPr>
      <w:rFonts w:ascii="Times New Roman" w:eastAsia="Times New Roman" w:hAnsi="Times New Roman" w:cs="Times New Roman"/>
      <w:b/>
    </w:rPr>
  </w:style>
  <w:style w:type="character" w:customStyle="1" w:styleId="WW8Num31z1">
    <w:name w:val="WW8Num31z1"/>
    <w:rsid w:val="009E0A8A"/>
    <w:rPr>
      <w:rFonts w:ascii="Times New Roman" w:eastAsia="Times New Roman" w:hAnsi="Times New Roman" w:cs="Times New Roman"/>
    </w:rPr>
  </w:style>
  <w:style w:type="character" w:customStyle="1" w:styleId="WW8Num33z0">
    <w:name w:val="WW8Num33z0"/>
    <w:rsid w:val="009E0A8A"/>
    <w:rPr>
      <w:rFonts w:ascii="Symbol" w:hAnsi="Symbol"/>
    </w:rPr>
  </w:style>
  <w:style w:type="character" w:customStyle="1" w:styleId="WW8Num33z1">
    <w:name w:val="WW8Num33z1"/>
    <w:rsid w:val="009E0A8A"/>
    <w:rPr>
      <w:rFonts w:ascii="Courier New" w:hAnsi="Courier New"/>
    </w:rPr>
  </w:style>
  <w:style w:type="character" w:customStyle="1" w:styleId="WW8Num33z2">
    <w:name w:val="WW8Num33z2"/>
    <w:rsid w:val="009E0A8A"/>
    <w:rPr>
      <w:rFonts w:ascii="Wingdings" w:hAnsi="Wingdings"/>
    </w:rPr>
  </w:style>
  <w:style w:type="character" w:customStyle="1" w:styleId="WW8Num36z0">
    <w:name w:val="WW8Num36z0"/>
    <w:rsid w:val="009E0A8A"/>
    <w:rPr>
      <w:rFonts w:ascii="Symbol" w:hAnsi="Symbol"/>
    </w:rPr>
  </w:style>
  <w:style w:type="character" w:customStyle="1" w:styleId="WW8Num36z2">
    <w:name w:val="WW8Num36z2"/>
    <w:rsid w:val="009E0A8A"/>
    <w:rPr>
      <w:rFonts w:ascii="Wingdings" w:hAnsi="Wingdings"/>
    </w:rPr>
  </w:style>
  <w:style w:type="character" w:customStyle="1" w:styleId="WW8Num36z4">
    <w:name w:val="WW8Num36z4"/>
    <w:rsid w:val="009E0A8A"/>
    <w:rPr>
      <w:rFonts w:ascii="Courier New" w:hAnsi="Courier New"/>
    </w:rPr>
  </w:style>
  <w:style w:type="character" w:customStyle="1" w:styleId="WW8Num37z0">
    <w:name w:val="WW8Num37z0"/>
    <w:rsid w:val="009E0A8A"/>
    <w:rPr>
      <w:rFonts w:ascii="Symbol" w:hAnsi="Symbol"/>
    </w:rPr>
  </w:style>
  <w:style w:type="character" w:customStyle="1" w:styleId="WW8Num37z1">
    <w:name w:val="WW8Num37z1"/>
    <w:rsid w:val="009E0A8A"/>
    <w:rPr>
      <w:rFonts w:ascii="Courier New" w:hAnsi="Courier New"/>
    </w:rPr>
  </w:style>
  <w:style w:type="character" w:customStyle="1" w:styleId="WW8Num37z2">
    <w:name w:val="WW8Num37z2"/>
    <w:rsid w:val="009E0A8A"/>
    <w:rPr>
      <w:rFonts w:ascii="Wingdings" w:hAnsi="Wingdings"/>
    </w:rPr>
  </w:style>
  <w:style w:type="character" w:customStyle="1" w:styleId="WW8Num38z0">
    <w:name w:val="WW8Num38z0"/>
    <w:rsid w:val="009E0A8A"/>
    <w:rPr>
      <w:rFonts w:ascii="Symbol" w:hAnsi="Symbol"/>
    </w:rPr>
  </w:style>
  <w:style w:type="character" w:customStyle="1" w:styleId="WW8Num38z1">
    <w:name w:val="WW8Num38z1"/>
    <w:rsid w:val="009E0A8A"/>
    <w:rPr>
      <w:rFonts w:ascii="Courier New" w:hAnsi="Courier New"/>
    </w:rPr>
  </w:style>
  <w:style w:type="character" w:customStyle="1" w:styleId="WW8Num38z2">
    <w:name w:val="WW8Num38z2"/>
    <w:rsid w:val="009E0A8A"/>
    <w:rPr>
      <w:rFonts w:ascii="Wingdings" w:hAnsi="Wingdings"/>
    </w:rPr>
  </w:style>
  <w:style w:type="character" w:customStyle="1" w:styleId="WW8Num39z0">
    <w:name w:val="WW8Num39z0"/>
    <w:rsid w:val="009E0A8A"/>
    <w:rPr>
      <w:rFonts w:ascii="Symbol" w:hAnsi="Symbol"/>
    </w:rPr>
  </w:style>
  <w:style w:type="character" w:customStyle="1" w:styleId="WW8Num39z1">
    <w:name w:val="WW8Num39z1"/>
    <w:rsid w:val="009E0A8A"/>
    <w:rPr>
      <w:rFonts w:ascii="Courier New" w:hAnsi="Courier New"/>
    </w:rPr>
  </w:style>
  <w:style w:type="character" w:customStyle="1" w:styleId="WW8Num39z2">
    <w:name w:val="WW8Num39z2"/>
    <w:rsid w:val="009E0A8A"/>
    <w:rPr>
      <w:rFonts w:ascii="Wingdings" w:hAnsi="Wingdings"/>
    </w:rPr>
  </w:style>
  <w:style w:type="character" w:customStyle="1" w:styleId="affff9">
    <w:name w:val="Символы концевой сноски"/>
    <w:basedOn w:val="1f6"/>
    <w:rsid w:val="009E0A8A"/>
  </w:style>
  <w:style w:type="paragraph" w:customStyle="1" w:styleId="1f8">
    <w:name w:val="Название1"/>
    <w:basedOn w:val="ad"/>
    <w:qFormat/>
    <w:rsid w:val="009E0A8A"/>
    <w:pPr>
      <w:suppressLineNumbers/>
      <w:suppressAutoHyphens/>
      <w:spacing w:before="120" w:after="120" w:line="240" w:lineRule="auto"/>
      <w:jc w:val="left"/>
    </w:pPr>
    <w:rPr>
      <w:rFonts w:eastAsia="Times New Roman" w:cs="Tahoma"/>
      <w:i/>
      <w:iCs/>
      <w:szCs w:val="24"/>
      <w:lang w:eastAsia="ar-SA"/>
    </w:rPr>
  </w:style>
  <w:style w:type="paragraph" w:customStyle="1" w:styleId="1f9">
    <w:name w:val="Указатель1"/>
    <w:basedOn w:val="ad"/>
    <w:qFormat/>
    <w:rsid w:val="009E0A8A"/>
    <w:pPr>
      <w:suppressLineNumbers/>
      <w:suppressAutoHyphens/>
      <w:spacing w:line="240" w:lineRule="auto"/>
      <w:jc w:val="left"/>
    </w:pPr>
    <w:rPr>
      <w:rFonts w:eastAsia="Times New Roman" w:cs="Tahoma"/>
      <w:szCs w:val="24"/>
      <w:lang w:eastAsia="ar-SA"/>
    </w:rPr>
  </w:style>
  <w:style w:type="paragraph" w:customStyle="1" w:styleId="affffa">
    <w:name w:val="Текст в таблице"/>
    <w:basedOn w:val="ad"/>
    <w:qFormat/>
    <w:rsid w:val="009E0A8A"/>
    <w:pPr>
      <w:tabs>
        <w:tab w:val="left" w:pos="113"/>
        <w:tab w:val="left" w:pos="227"/>
        <w:tab w:val="left" w:pos="340"/>
      </w:tabs>
      <w:suppressAutoHyphens/>
      <w:spacing w:before="20" w:after="20" w:line="240" w:lineRule="auto"/>
      <w:jc w:val="left"/>
    </w:pPr>
    <w:rPr>
      <w:rFonts w:ascii="Arial" w:eastAsia="Times New Roman" w:hAnsi="Arial"/>
      <w:sz w:val="16"/>
      <w:szCs w:val="20"/>
      <w:lang w:eastAsia="ar-SA"/>
    </w:rPr>
  </w:style>
  <w:style w:type="paragraph" w:customStyle="1" w:styleId="affffb">
    <w:name w:val="Цифры в таблице"/>
    <w:basedOn w:val="affffa"/>
    <w:qFormat/>
    <w:rsid w:val="009E0A8A"/>
  </w:style>
  <w:style w:type="paragraph" w:customStyle="1" w:styleId="affffc">
    <w:name w:val="Шапка таблицы"/>
    <w:basedOn w:val="affffa"/>
    <w:qFormat/>
    <w:rsid w:val="009E0A8A"/>
  </w:style>
  <w:style w:type="paragraph" w:customStyle="1" w:styleId="affffd">
    <w:name w:val="Примечание"/>
    <w:basedOn w:val="affff"/>
    <w:qFormat/>
    <w:rsid w:val="009E0A8A"/>
    <w:pPr>
      <w:suppressAutoHyphens/>
      <w:spacing w:before="120" w:after="20" w:line="240" w:lineRule="auto"/>
      <w:ind w:firstLine="454"/>
    </w:pPr>
    <w:rPr>
      <w:rFonts w:ascii="Arial" w:eastAsia="Times New Roman" w:hAnsi="Arial"/>
      <w:sz w:val="22"/>
      <w:szCs w:val="20"/>
      <w:lang w:eastAsia="ar-SA"/>
    </w:rPr>
  </w:style>
  <w:style w:type="paragraph" w:customStyle="1" w:styleId="affffe">
    <w:name w:val="Еденицы измерения"/>
    <w:basedOn w:val="ad"/>
    <w:next w:val="ad"/>
    <w:qFormat/>
    <w:rsid w:val="009E0A8A"/>
    <w:pPr>
      <w:keepNext/>
      <w:keepLines/>
      <w:suppressAutoHyphens/>
      <w:spacing w:before="120" w:after="120" w:line="240" w:lineRule="auto"/>
      <w:jc w:val="center"/>
    </w:pPr>
    <w:rPr>
      <w:rFonts w:ascii="Arial" w:eastAsia="Times New Roman" w:hAnsi="Arial"/>
      <w:sz w:val="16"/>
      <w:szCs w:val="20"/>
      <w:lang w:eastAsia="ar-SA"/>
    </w:rPr>
  </w:style>
  <w:style w:type="paragraph" w:customStyle="1" w:styleId="afffff">
    <w:name w:val="Таблица в том числе"/>
    <w:basedOn w:val="affff8"/>
    <w:next w:val="affff8"/>
    <w:qFormat/>
    <w:rsid w:val="009E0A8A"/>
    <w:pPr>
      <w:keepNext/>
      <w:keepLines/>
      <w:ind w:left="227" w:right="0"/>
    </w:pPr>
  </w:style>
  <w:style w:type="paragraph" w:customStyle="1" w:styleId="1fa">
    <w:name w:val="Схема документа1"/>
    <w:basedOn w:val="ad"/>
    <w:qFormat/>
    <w:rsid w:val="009E0A8A"/>
    <w:pPr>
      <w:shd w:val="clear" w:color="auto" w:fill="000080"/>
      <w:suppressAutoHyphens/>
      <w:spacing w:line="240" w:lineRule="auto"/>
      <w:jc w:val="left"/>
    </w:pPr>
    <w:rPr>
      <w:rFonts w:ascii="Tahoma" w:eastAsia="Times New Roman" w:hAnsi="Tahoma" w:cs="Tahoma"/>
      <w:sz w:val="20"/>
      <w:szCs w:val="20"/>
      <w:lang w:eastAsia="ar-SA"/>
    </w:rPr>
  </w:style>
  <w:style w:type="paragraph" w:customStyle="1" w:styleId="afffff0">
    <w:name w:val="Шапка таблиц"/>
    <w:basedOn w:val="ad"/>
    <w:qFormat/>
    <w:rsid w:val="009E0A8A"/>
    <w:pPr>
      <w:tabs>
        <w:tab w:val="left" w:pos="284"/>
        <w:tab w:val="left" w:pos="567"/>
        <w:tab w:val="left" w:pos="851"/>
      </w:tabs>
      <w:suppressAutoHyphens/>
      <w:spacing w:before="40" w:after="40" w:line="240" w:lineRule="auto"/>
      <w:ind w:left="6" w:right="6"/>
      <w:jc w:val="center"/>
    </w:pPr>
    <w:rPr>
      <w:rFonts w:eastAsia="Times New Roman"/>
      <w:b/>
      <w:szCs w:val="20"/>
      <w:lang w:eastAsia="ar-SA"/>
    </w:rPr>
  </w:style>
  <w:style w:type="paragraph" w:customStyle="1" w:styleId="afffff1">
    <w:name w:val="Таблица еденицы измерения"/>
    <w:basedOn w:val="affff8"/>
    <w:next w:val="affff0"/>
    <w:qFormat/>
    <w:rsid w:val="009E0A8A"/>
    <w:pPr>
      <w:keepNext/>
      <w:keepLines/>
      <w:spacing w:after="120"/>
      <w:ind w:right="284"/>
      <w:jc w:val="right"/>
    </w:pPr>
    <w:rPr>
      <w:rFonts w:ascii="Arial CYR" w:hAnsi="Arial CYR"/>
    </w:rPr>
  </w:style>
  <w:style w:type="paragraph" w:customStyle="1" w:styleId="1fb">
    <w:name w:val="Верхний колонтитул1"/>
    <w:basedOn w:val="ad"/>
    <w:qFormat/>
    <w:rsid w:val="009E0A8A"/>
    <w:pPr>
      <w:tabs>
        <w:tab w:val="center" w:pos="4153"/>
        <w:tab w:val="right" w:pos="8306"/>
      </w:tabs>
      <w:suppressAutoHyphens/>
      <w:spacing w:line="240" w:lineRule="auto"/>
      <w:jc w:val="left"/>
    </w:pPr>
    <w:rPr>
      <w:rFonts w:eastAsia="Times New Roman"/>
      <w:sz w:val="20"/>
      <w:szCs w:val="20"/>
      <w:lang w:eastAsia="ar-SA"/>
    </w:rPr>
  </w:style>
  <w:style w:type="paragraph" w:customStyle="1" w:styleId="213">
    <w:name w:val="Основной текст 21"/>
    <w:basedOn w:val="ad"/>
    <w:qFormat/>
    <w:rsid w:val="009E0A8A"/>
    <w:pPr>
      <w:suppressAutoHyphens/>
      <w:spacing w:after="120" w:line="480" w:lineRule="auto"/>
      <w:jc w:val="left"/>
    </w:pPr>
    <w:rPr>
      <w:rFonts w:eastAsia="Times New Roman"/>
      <w:szCs w:val="24"/>
      <w:lang w:eastAsia="ar-SA"/>
    </w:rPr>
  </w:style>
  <w:style w:type="paragraph" w:customStyle="1" w:styleId="1fc">
    <w:name w:val="Текст1"/>
    <w:basedOn w:val="ad"/>
    <w:qFormat/>
    <w:rsid w:val="009E0A8A"/>
    <w:pPr>
      <w:suppressAutoHyphens/>
      <w:spacing w:line="240" w:lineRule="auto"/>
      <w:jc w:val="left"/>
    </w:pPr>
    <w:rPr>
      <w:rFonts w:ascii="Courier New" w:eastAsia="Times New Roman" w:hAnsi="Courier New"/>
      <w:sz w:val="20"/>
      <w:szCs w:val="20"/>
      <w:lang w:eastAsia="ar-SA"/>
    </w:rPr>
  </w:style>
  <w:style w:type="paragraph" w:customStyle="1" w:styleId="afffff2">
    <w:name w:val="Содержимое таблицы"/>
    <w:basedOn w:val="ad"/>
    <w:qFormat/>
    <w:rsid w:val="009E0A8A"/>
    <w:pPr>
      <w:suppressLineNumbers/>
      <w:suppressAutoHyphens/>
      <w:spacing w:line="240" w:lineRule="auto"/>
      <w:jc w:val="left"/>
    </w:pPr>
    <w:rPr>
      <w:rFonts w:eastAsia="Times New Roman"/>
      <w:szCs w:val="24"/>
      <w:lang w:eastAsia="ar-SA"/>
    </w:rPr>
  </w:style>
  <w:style w:type="paragraph" w:customStyle="1" w:styleId="afffff3">
    <w:name w:val="Содержимое врезки"/>
    <w:basedOn w:val="affa"/>
    <w:qFormat/>
    <w:rsid w:val="009E0A8A"/>
  </w:style>
  <w:style w:type="paragraph" w:customStyle="1" w:styleId="afffff4">
    <w:name w:val="Таблица абзац перед"/>
    <w:basedOn w:val="affff"/>
    <w:qFormat/>
    <w:rsid w:val="009E0A8A"/>
    <w:pPr>
      <w:keepNext/>
      <w:spacing w:before="240" w:after="240" w:line="240" w:lineRule="auto"/>
      <w:ind w:firstLine="454"/>
    </w:pPr>
    <w:rPr>
      <w:rFonts w:eastAsia="Times New Roman"/>
      <w:sz w:val="18"/>
      <w:szCs w:val="24"/>
      <w:lang w:eastAsia="ru-RU"/>
    </w:rPr>
  </w:style>
  <w:style w:type="paragraph" w:customStyle="1" w:styleId="afffff5">
    <w:name w:val="Таблицы"/>
    <w:basedOn w:val="ad"/>
    <w:qFormat/>
    <w:rsid w:val="009E0A8A"/>
    <w:pPr>
      <w:spacing w:line="240" w:lineRule="auto"/>
      <w:jc w:val="left"/>
    </w:pPr>
    <w:rPr>
      <w:rFonts w:eastAsia="Times New Roman"/>
      <w:sz w:val="22"/>
      <w:szCs w:val="24"/>
      <w:lang w:eastAsia="ru-RU"/>
    </w:rPr>
  </w:style>
  <w:style w:type="paragraph" w:styleId="afffff6">
    <w:name w:val="Document Map"/>
    <w:basedOn w:val="ad"/>
    <w:link w:val="afffff7"/>
    <w:uiPriority w:val="99"/>
    <w:rsid w:val="009E0A8A"/>
    <w:pPr>
      <w:shd w:val="clear" w:color="auto" w:fill="000080"/>
      <w:spacing w:line="240" w:lineRule="auto"/>
      <w:jc w:val="left"/>
    </w:pPr>
    <w:rPr>
      <w:rFonts w:ascii="Tahoma" w:eastAsia="Times New Roman" w:hAnsi="Tahoma" w:cs="Tahoma"/>
      <w:sz w:val="20"/>
      <w:szCs w:val="20"/>
      <w:lang w:eastAsia="ru-RU"/>
    </w:rPr>
  </w:style>
  <w:style w:type="character" w:customStyle="1" w:styleId="afffff7">
    <w:name w:val="Схема документа Знак"/>
    <w:basedOn w:val="ae"/>
    <w:link w:val="afffff6"/>
    <w:uiPriority w:val="99"/>
    <w:rsid w:val="009E0A8A"/>
    <w:rPr>
      <w:rFonts w:ascii="Tahoma" w:eastAsia="Times New Roman" w:hAnsi="Tahoma" w:cs="Tahoma"/>
      <w:shd w:val="clear" w:color="auto" w:fill="000080"/>
    </w:rPr>
  </w:style>
  <w:style w:type="paragraph" w:customStyle="1" w:styleId="3c">
    <w:name w:val="заголовок 3"/>
    <w:basedOn w:val="ad"/>
    <w:next w:val="ad"/>
    <w:qFormat/>
    <w:rsid w:val="009E0A8A"/>
    <w:pPr>
      <w:keepNext/>
      <w:spacing w:line="240" w:lineRule="auto"/>
      <w:jc w:val="center"/>
      <w:outlineLvl w:val="2"/>
    </w:pPr>
    <w:rPr>
      <w:rFonts w:eastAsia="Times New Roman"/>
      <w:b/>
      <w:sz w:val="26"/>
      <w:szCs w:val="20"/>
      <w:lang w:eastAsia="ru-RU"/>
    </w:rPr>
  </w:style>
  <w:style w:type="paragraph" w:customStyle="1" w:styleId="72">
    <w:name w:val="7"/>
    <w:basedOn w:val="ad"/>
    <w:qFormat/>
    <w:rsid w:val="009E0A8A"/>
    <w:pPr>
      <w:spacing w:line="240" w:lineRule="auto"/>
      <w:jc w:val="left"/>
    </w:pPr>
    <w:rPr>
      <w:rFonts w:eastAsia="Times New Roman"/>
      <w:sz w:val="20"/>
      <w:szCs w:val="20"/>
      <w:lang w:eastAsia="ru-RU"/>
    </w:rPr>
  </w:style>
  <w:style w:type="paragraph" w:customStyle="1" w:styleId="1fd">
    <w:name w:val="1"/>
    <w:basedOn w:val="ad"/>
    <w:qFormat/>
    <w:rsid w:val="009E0A8A"/>
    <w:pPr>
      <w:spacing w:line="240" w:lineRule="auto"/>
      <w:jc w:val="left"/>
    </w:pPr>
    <w:rPr>
      <w:rFonts w:eastAsia="Times New Roman"/>
      <w:sz w:val="20"/>
      <w:szCs w:val="20"/>
      <w:lang w:eastAsia="ru-RU"/>
    </w:rPr>
  </w:style>
  <w:style w:type="character" w:customStyle="1" w:styleId="afffff8">
    <w:name w:val="ПЗаг_ГД"/>
    <w:rsid w:val="009E0A8A"/>
    <w:rPr>
      <w:rFonts w:ascii="Times New Roman" w:hAnsi="Times New Roman"/>
      <w:b/>
      <w:i/>
      <w:sz w:val="24"/>
    </w:rPr>
  </w:style>
  <w:style w:type="paragraph" w:customStyle="1" w:styleId="afffff9">
    <w:name w:val="Пример"/>
    <w:basedOn w:val="2c"/>
    <w:autoRedefine/>
    <w:qFormat/>
    <w:rsid w:val="009E0A8A"/>
  </w:style>
  <w:style w:type="paragraph" w:customStyle="1" w:styleId="Ieieeeieiioeooe">
    <w:name w:val="Ie?iee eieiioeooe"/>
    <w:basedOn w:val="ad"/>
    <w:autoRedefine/>
    <w:qFormat/>
    <w:rsid w:val="009E0A8A"/>
    <w:pPr>
      <w:tabs>
        <w:tab w:val="center" w:pos="1260"/>
        <w:tab w:val="right" w:pos="8306"/>
      </w:tabs>
      <w:autoSpaceDE w:val="0"/>
      <w:autoSpaceDN w:val="0"/>
      <w:adjustRightInd w:val="0"/>
      <w:ind w:firstLine="709"/>
    </w:pPr>
    <w:rPr>
      <w:rFonts w:ascii="Times New Roman CYR" w:eastAsia="Times New Roman" w:hAnsi="Times New Roman CYR" w:cs="Times New Roman CYR"/>
      <w:kern w:val="28"/>
      <w:szCs w:val="24"/>
      <w:lang w:eastAsia="ru-RU"/>
    </w:rPr>
  </w:style>
  <w:style w:type="paragraph" w:customStyle="1" w:styleId="1fe">
    <w:name w:val="Таблица1"/>
    <w:basedOn w:val="ad"/>
    <w:autoRedefine/>
    <w:qFormat/>
    <w:rsid w:val="009E0A8A"/>
    <w:pPr>
      <w:spacing w:line="240" w:lineRule="auto"/>
      <w:jc w:val="left"/>
    </w:pPr>
    <w:rPr>
      <w:rFonts w:ascii="Arial" w:eastAsia="Times New Roman" w:hAnsi="Arial" w:cs="Arial"/>
      <w:kern w:val="28"/>
      <w:sz w:val="22"/>
      <w:lang w:eastAsia="ru-RU"/>
    </w:rPr>
  </w:style>
  <w:style w:type="character" w:customStyle="1" w:styleId="214">
    <w:name w:val="Заголовок 2 Знак1"/>
    <w:aliases w:val="Знак2 Знак Знак1,ГЛАВА Знак Знак"/>
    <w:rsid w:val="009E0A8A"/>
    <w:rPr>
      <w:rFonts w:ascii="Arial" w:hAnsi="Arial" w:cs="Arial"/>
      <w:b/>
      <w:bCs/>
      <w:i/>
      <w:iCs/>
      <w:sz w:val="28"/>
      <w:szCs w:val="28"/>
      <w:lang w:val="ru-RU" w:eastAsia="ru-RU" w:bidi="ar-SA"/>
    </w:rPr>
  </w:style>
  <w:style w:type="character" w:customStyle="1" w:styleId="112">
    <w:name w:val="Заголовок 1 Знак1"/>
    <w:aliases w:val="Заголовок 1 Знак Знак Знак2,Заголовок 1 Знак Знак Знак Знак1"/>
    <w:rsid w:val="009E0A8A"/>
    <w:rPr>
      <w:rFonts w:ascii="Arial" w:hAnsi="Arial" w:cs="Arial"/>
      <w:b/>
      <w:bCs/>
      <w:kern w:val="32"/>
      <w:sz w:val="32"/>
      <w:szCs w:val="32"/>
      <w:lang w:val="ru-RU" w:eastAsia="ru-RU" w:bidi="ar-SA"/>
    </w:rPr>
  </w:style>
  <w:style w:type="paragraph" w:customStyle="1" w:styleId="afffffa">
    <w:name w:val="Знак Знак Знак Знак"/>
    <w:basedOn w:val="ad"/>
    <w:qFormat/>
    <w:rsid w:val="009E0A8A"/>
    <w:pPr>
      <w:spacing w:after="160" w:line="240" w:lineRule="exact"/>
      <w:jc w:val="left"/>
    </w:pPr>
    <w:rPr>
      <w:rFonts w:ascii="Verdana" w:eastAsia="Times New Roman" w:hAnsi="Verdana" w:cs="Verdana"/>
      <w:sz w:val="20"/>
      <w:szCs w:val="20"/>
      <w:lang w:val="en-US"/>
    </w:rPr>
  </w:style>
  <w:style w:type="paragraph" w:customStyle="1" w:styleId="1ff">
    <w:name w:val="Маркированный список 1"/>
    <w:basedOn w:val="ad"/>
    <w:autoRedefine/>
    <w:qFormat/>
    <w:rsid w:val="009E0A8A"/>
    <w:pPr>
      <w:ind w:firstLine="720"/>
    </w:pPr>
    <w:rPr>
      <w:rFonts w:eastAsia="Times New Roman"/>
      <w:szCs w:val="24"/>
      <w:lang w:eastAsia="ru-RU"/>
    </w:rPr>
  </w:style>
  <w:style w:type="paragraph" w:customStyle="1" w:styleId="tt">
    <w:name w:val="tt"/>
    <w:basedOn w:val="ad"/>
    <w:qFormat/>
    <w:rsid w:val="009E0A8A"/>
    <w:pPr>
      <w:spacing w:before="75" w:after="45" w:line="240" w:lineRule="auto"/>
      <w:ind w:left="75"/>
      <w:jc w:val="left"/>
    </w:pPr>
    <w:rPr>
      <w:rFonts w:ascii="Tahoma" w:eastAsia="Times New Roman" w:hAnsi="Tahoma" w:cs="Tahoma"/>
      <w:b/>
      <w:bCs/>
      <w:color w:val="333333"/>
      <w:sz w:val="16"/>
      <w:szCs w:val="16"/>
      <w:lang w:eastAsia="ru-RU"/>
    </w:rPr>
  </w:style>
  <w:style w:type="paragraph" w:customStyle="1" w:styleId="FR3">
    <w:name w:val="FR3"/>
    <w:qFormat/>
    <w:rsid w:val="009E0A8A"/>
    <w:pPr>
      <w:suppressAutoHyphens/>
      <w:autoSpaceDE w:val="0"/>
      <w:spacing w:line="259" w:lineRule="auto"/>
      <w:ind w:left="40" w:firstLine="280"/>
      <w:jc w:val="both"/>
    </w:pPr>
    <w:rPr>
      <w:rFonts w:ascii="Arial" w:eastAsia="Times New Roman" w:hAnsi="Arial" w:cs="Arial"/>
      <w:sz w:val="18"/>
      <w:szCs w:val="18"/>
      <w:lang w:eastAsia="ar-SA"/>
    </w:rPr>
  </w:style>
  <w:style w:type="paragraph" w:customStyle="1" w:styleId="zag2">
    <w:name w:val="zag2"/>
    <w:basedOn w:val="ad"/>
    <w:qFormat/>
    <w:rsid w:val="009E0A8A"/>
    <w:pPr>
      <w:spacing w:before="100" w:beforeAutospacing="1" w:after="100" w:afterAutospacing="1" w:line="240" w:lineRule="auto"/>
      <w:jc w:val="left"/>
    </w:pPr>
    <w:rPr>
      <w:rFonts w:ascii="Arial" w:eastAsia="Times New Roman" w:hAnsi="Arial" w:cs="Arial"/>
      <w:b/>
      <w:bCs/>
      <w:color w:val="003399"/>
      <w:sz w:val="13"/>
      <w:szCs w:val="13"/>
      <w:lang w:eastAsia="ru-RU"/>
    </w:rPr>
  </w:style>
  <w:style w:type="paragraph" w:customStyle="1" w:styleId="afffffb">
    <w:name w:val="Таблица_моя"/>
    <w:basedOn w:val="ad"/>
    <w:qFormat/>
    <w:rsid w:val="009E0A8A"/>
    <w:pPr>
      <w:spacing w:line="240" w:lineRule="auto"/>
      <w:jc w:val="left"/>
    </w:pPr>
    <w:rPr>
      <w:rFonts w:ascii="Tahoma" w:eastAsia="Times New Roman" w:hAnsi="Tahoma"/>
      <w:sz w:val="14"/>
      <w:szCs w:val="24"/>
      <w:lang w:eastAsia="ru-RU"/>
    </w:rPr>
  </w:style>
  <w:style w:type="paragraph" w:customStyle="1" w:styleId="afffffc">
    <w:name w:val="Знак Знак Знак Знак Знак Знак Знак Знак Знак Знак Знак Знак Знак Знак"/>
    <w:basedOn w:val="ad"/>
    <w:qFormat/>
    <w:rsid w:val="009E0A8A"/>
    <w:pPr>
      <w:spacing w:after="160" w:line="240" w:lineRule="exact"/>
      <w:jc w:val="left"/>
    </w:pPr>
    <w:rPr>
      <w:rFonts w:ascii="Verdana" w:eastAsia="Times New Roman" w:hAnsi="Verdana" w:cs="Verdana"/>
      <w:szCs w:val="24"/>
      <w:lang w:val="en-US"/>
    </w:rPr>
  </w:style>
  <w:style w:type="paragraph" w:customStyle="1" w:styleId="Style1">
    <w:name w:val="Style1"/>
    <w:basedOn w:val="ad"/>
    <w:qFormat/>
    <w:rsid w:val="009E0A8A"/>
    <w:pPr>
      <w:widowControl w:val="0"/>
      <w:autoSpaceDE w:val="0"/>
      <w:autoSpaceDN w:val="0"/>
      <w:adjustRightInd w:val="0"/>
      <w:spacing w:line="276" w:lineRule="exact"/>
      <w:ind w:firstLine="626"/>
    </w:pPr>
    <w:rPr>
      <w:rFonts w:eastAsia="Times New Roman"/>
      <w:szCs w:val="24"/>
      <w:lang w:eastAsia="ru-RU"/>
    </w:rPr>
  </w:style>
  <w:style w:type="paragraph" w:customStyle="1" w:styleId="Style2">
    <w:name w:val="Style2"/>
    <w:basedOn w:val="ad"/>
    <w:qFormat/>
    <w:rsid w:val="009E0A8A"/>
    <w:pPr>
      <w:widowControl w:val="0"/>
      <w:autoSpaceDE w:val="0"/>
      <w:autoSpaceDN w:val="0"/>
      <w:adjustRightInd w:val="0"/>
      <w:spacing w:line="274" w:lineRule="exact"/>
      <w:ind w:firstLine="720"/>
      <w:jc w:val="left"/>
    </w:pPr>
    <w:rPr>
      <w:rFonts w:eastAsia="Times New Roman"/>
      <w:szCs w:val="24"/>
      <w:lang w:eastAsia="ru-RU"/>
    </w:rPr>
  </w:style>
  <w:style w:type="character" w:customStyle="1" w:styleId="FontStyle12">
    <w:name w:val="Font Style12"/>
    <w:uiPriority w:val="99"/>
    <w:rsid w:val="009E0A8A"/>
    <w:rPr>
      <w:rFonts w:ascii="Times New Roman" w:hAnsi="Times New Roman" w:cs="Times New Roman"/>
      <w:sz w:val="24"/>
      <w:szCs w:val="24"/>
    </w:rPr>
  </w:style>
  <w:style w:type="paragraph" w:customStyle="1" w:styleId="afffffd">
    <w:name w:val="Таблица"/>
    <w:basedOn w:val="ad"/>
    <w:link w:val="afffffe"/>
    <w:autoRedefine/>
    <w:qFormat/>
    <w:rsid w:val="009E0A8A"/>
    <w:pPr>
      <w:spacing w:line="240" w:lineRule="auto"/>
      <w:jc w:val="left"/>
    </w:pPr>
    <w:rPr>
      <w:rFonts w:eastAsia="Times New Roman"/>
      <w:szCs w:val="24"/>
      <w:lang w:eastAsia="ru-RU"/>
    </w:rPr>
  </w:style>
  <w:style w:type="character" w:customStyle="1" w:styleId="TimesNewRoman14pt">
    <w:name w:val="Стиль Times New Roman 14 pt Черный"/>
    <w:rsid w:val="009E0A8A"/>
    <w:rPr>
      <w:rFonts w:ascii="Times New Roman" w:hAnsi="Times New Roman"/>
      <w:color w:val="000000"/>
      <w:spacing w:val="-3"/>
      <w:sz w:val="24"/>
    </w:rPr>
  </w:style>
  <w:style w:type="paragraph" w:customStyle="1" w:styleId="44">
    <w:name w:val="заголовок 4"/>
    <w:basedOn w:val="ad"/>
    <w:next w:val="ad"/>
    <w:qFormat/>
    <w:rsid w:val="009E0A8A"/>
    <w:pPr>
      <w:keepNext/>
      <w:spacing w:line="240" w:lineRule="auto"/>
      <w:jc w:val="center"/>
    </w:pPr>
    <w:rPr>
      <w:rFonts w:ascii="NTHarmonica" w:eastAsia="Times New Roman" w:hAnsi="NTHarmonica"/>
      <w:i/>
      <w:iCs/>
      <w:sz w:val="20"/>
      <w:szCs w:val="20"/>
      <w:lang w:eastAsia="ru-RU"/>
    </w:rPr>
  </w:style>
  <w:style w:type="paragraph" w:customStyle="1" w:styleId="221">
    <w:name w:val="Основной текст 22"/>
    <w:basedOn w:val="ad"/>
    <w:qFormat/>
    <w:rsid w:val="009E0A8A"/>
    <w:pPr>
      <w:spacing w:after="600" w:line="240" w:lineRule="auto"/>
    </w:pPr>
    <w:rPr>
      <w:rFonts w:ascii="NTHarmonica" w:eastAsia="Times New Roman" w:hAnsi="NTHarmonica"/>
      <w:szCs w:val="20"/>
      <w:lang w:eastAsia="ru-RU"/>
    </w:rPr>
  </w:style>
  <w:style w:type="paragraph" w:styleId="2f1">
    <w:name w:val="List 2"/>
    <w:basedOn w:val="ad"/>
    <w:uiPriority w:val="99"/>
    <w:rsid w:val="009E0A8A"/>
    <w:pPr>
      <w:spacing w:line="240" w:lineRule="auto"/>
      <w:ind w:left="566" w:hanging="283"/>
      <w:jc w:val="left"/>
    </w:pPr>
    <w:rPr>
      <w:rFonts w:ascii="Arial" w:eastAsia="Times New Roman" w:hAnsi="Arial" w:cs="Arial"/>
      <w:sz w:val="22"/>
      <w:lang w:eastAsia="ru-RU"/>
    </w:rPr>
  </w:style>
  <w:style w:type="paragraph" w:styleId="2">
    <w:name w:val="List Bullet 2"/>
    <w:basedOn w:val="ad"/>
    <w:autoRedefine/>
    <w:rsid w:val="009E0A8A"/>
    <w:pPr>
      <w:numPr>
        <w:numId w:val="4"/>
      </w:numPr>
      <w:spacing w:line="240" w:lineRule="auto"/>
      <w:jc w:val="left"/>
    </w:pPr>
    <w:rPr>
      <w:rFonts w:ascii="Arial" w:eastAsia="Times New Roman" w:hAnsi="Arial" w:cs="Arial"/>
      <w:sz w:val="22"/>
      <w:lang w:eastAsia="ru-RU"/>
    </w:rPr>
  </w:style>
  <w:style w:type="paragraph" w:styleId="2f2">
    <w:name w:val="List Continue 2"/>
    <w:basedOn w:val="ad"/>
    <w:rsid w:val="009E0A8A"/>
    <w:pPr>
      <w:spacing w:after="120" w:line="240" w:lineRule="auto"/>
      <w:ind w:left="566"/>
      <w:jc w:val="left"/>
    </w:pPr>
    <w:rPr>
      <w:rFonts w:ascii="Arial" w:eastAsia="Times New Roman" w:hAnsi="Arial" w:cs="Arial"/>
      <w:sz w:val="22"/>
      <w:lang w:eastAsia="ru-RU"/>
    </w:rPr>
  </w:style>
  <w:style w:type="paragraph" w:customStyle="1" w:styleId="320">
    <w:name w:val="Основной текст с отступом 32"/>
    <w:basedOn w:val="ad"/>
    <w:qFormat/>
    <w:rsid w:val="009E0A8A"/>
    <w:pPr>
      <w:spacing w:line="240" w:lineRule="auto"/>
      <w:ind w:firstLine="709"/>
      <w:jc w:val="left"/>
    </w:pPr>
    <w:rPr>
      <w:rFonts w:ascii="NTHarmonica" w:eastAsia="Times New Roman" w:hAnsi="NTHarmonica"/>
      <w:szCs w:val="20"/>
      <w:lang w:eastAsia="ru-RU"/>
    </w:rPr>
  </w:style>
  <w:style w:type="paragraph" w:customStyle="1" w:styleId="222">
    <w:name w:val="Основной текст с отступом 22"/>
    <w:basedOn w:val="ad"/>
    <w:qFormat/>
    <w:rsid w:val="009E0A8A"/>
    <w:pPr>
      <w:spacing w:after="120" w:line="240" w:lineRule="auto"/>
      <w:ind w:firstLine="709"/>
      <w:jc w:val="left"/>
    </w:pPr>
    <w:rPr>
      <w:rFonts w:eastAsia="Times New Roman"/>
      <w:szCs w:val="20"/>
      <w:lang w:eastAsia="ru-RU"/>
    </w:rPr>
  </w:style>
  <w:style w:type="paragraph" w:styleId="afffff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d"/>
    <w:next w:val="ad"/>
    <w:link w:val="2f3"/>
    <w:qFormat/>
    <w:rsid w:val="009E0A8A"/>
    <w:pPr>
      <w:pageBreakBefore/>
      <w:spacing w:after="240" w:line="240" w:lineRule="auto"/>
      <w:ind w:right="91"/>
      <w:jc w:val="center"/>
    </w:pPr>
    <w:rPr>
      <w:rFonts w:eastAsia="Times New Roman"/>
      <w:b/>
      <w:snapToGrid w:val="0"/>
      <w:sz w:val="26"/>
      <w:szCs w:val="20"/>
      <w:lang w:eastAsia="ru-RU"/>
    </w:rPr>
  </w:style>
  <w:style w:type="paragraph" w:customStyle="1" w:styleId="affffff0">
    <w:name w:val="Внутренний адрес"/>
    <w:basedOn w:val="ad"/>
    <w:qFormat/>
    <w:rsid w:val="009E0A8A"/>
    <w:pPr>
      <w:suppressAutoHyphens/>
      <w:spacing w:line="240" w:lineRule="auto"/>
      <w:ind w:left="835" w:right="-360"/>
      <w:jc w:val="left"/>
    </w:pPr>
    <w:rPr>
      <w:rFonts w:eastAsia="Times New Roman"/>
      <w:sz w:val="20"/>
      <w:szCs w:val="20"/>
      <w:lang w:eastAsia="he-IL" w:bidi="he-IL"/>
    </w:rPr>
  </w:style>
  <w:style w:type="paragraph" w:customStyle="1" w:styleId="affffff1">
    <w:name w:val="Текст таблицы"/>
    <w:basedOn w:val="ad"/>
    <w:qFormat/>
    <w:rsid w:val="009E0A8A"/>
    <w:pPr>
      <w:keepLines/>
      <w:spacing w:line="240" w:lineRule="auto"/>
      <w:jc w:val="center"/>
    </w:pPr>
    <w:rPr>
      <w:rFonts w:eastAsia="Times New Roman"/>
      <w:b/>
      <w:szCs w:val="20"/>
      <w:lang w:eastAsia="ru-RU"/>
    </w:rPr>
  </w:style>
  <w:style w:type="paragraph" w:customStyle="1" w:styleId="affffff2">
    <w:name w:val="Знак Знак Знак Знак Знак Знак"/>
    <w:basedOn w:val="ad"/>
    <w:next w:val="17"/>
    <w:rsid w:val="009E0A8A"/>
    <w:pPr>
      <w:spacing w:after="160" w:line="240" w:lineRule="exact"/>
    </w:pPr>
    <w:rPr>
      <w:rFonts w:ascii="Verdana" w:eastAsia="Times New Roman" w:hAnsi="Verdana"/>
      <w:sz w:val="20"/>
      <w:szCs w:val="20"/>
      <w:lang w:val="en-US"/>
    </w:rPr>
  </w:style>
  <w:style w:type="paragraph" w:customStyle="1" w:styleId="1ff0">
    <w:name w:val="Знак1 Знак Знак Знак"/>
    <w:basedOn w:val="ad"/>
    <w:qFormat/>
    <w:rsid w:val="009E0A8A"/>
    <w:pPr>
      <w:spacing w:after="160" w:line="240" w:lineRule="exact"/>
      <w:jc w:val="left"/>
    </w:pPr>
    <w:rPr>
      <w:rFonts w:ascii="Verdana" w:eastAsia="Times New Roman" w:hAnsi="Verdana"/>
      <w:sz w:val="20"/>
      <w:szCs w:val="20"/>
      <w:lang w:val="en-US"/>
    </w:rPr>
  </w:style>
  <w:style w:type="paragraph" w:customStyle="1" w:styleId="113">
    <w:name w:val="Знак1 Знак Знак Знак1"/>
    <w:basedOn w:val="ad"/>
    <w:qFormat/>
    <w:rsid w:val="009E0A8A"/>
    <w:pPr>
      <w:spacing w:after="160" w:line="240" w:lineRule="exact"/>
      <w:jc w:val="left"/>
    </w:pPr>
    <w:rPr>
      <w:rFonts w:ascii="Verdana" w:eastAsia="Times New Roman" w:hAnsi="Verdana"/>
      <w:sz w:val="20"/>
      <w:szCs w:val="20"/>
      <w:lang w:val="en-US"/>
    </w:rPr>
  </w:style>
  <w:style w:type="paragraph" w:customStyle="1" w:styleId="affffff3">
    <w:name w:val="Знак Знак Знак"/>
    <w:basedOn w:val="ad"/>
    <w:qFormat/>
    <w:rsid w:val="009E0A8A"/>
    <w:pPr>
      <w:spacing w:after="160" w:line="240" w:lineRule="exact"/>
      <w:jc w:val="left"/>
    </w:pPr>
    <w:rPr>
      <w:rFonts w:ascii="Verdana" w:eastAsia="Times New Roman" w:hAnsi="Verdana"/>
      <w:sz w:val="20"/>
      <w:szCs w:val="20"/>
      <w:lang w:val="en-US"/>
    </w:rPr>
  </w:style>
  <w:style w:type="character" w:customStyle="1" w:styleId="FontStyle20">
    <w:name w:val="Font Style20"/>
    <w:rsid w:val="009E0A8A"/>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d"/>
    <w:qFormat/>
    <w:rsid w:val="009E0A8A"/>
    <w:pPr>
      <w:spacing w:after="160" w:line="240" w:lineRule="exact"/>
      <w:jc w:val="left"/>
    </w:pPr>
    <w:rPr>
      <w:rFonts w:ascii="Verdana" w:eastAsia="Times New Roman" w:hAnsi="Verdana"/>
      <w:sz w:val="20"/>
      <w:szCs w:val="20"/>
      <w:lang w:val="en-US"/>
    </w:rPr>
  </w:style>
  <w:style w:type="character" w:customStyle="1" w:styleId="45">
    <w:name w:val="Знак Знак4"/>
    <w:rsid w:val="009E0A8A"/>
    <w:rPr>
      <w:rFonts w:ascii="Arial" w:hAnsi="Arial" w:cs="Arial"/>
      <w:b/>
      <w:bCs/>
      <w:kern w:val="32"/>
      <w:sz w:val="32"/>
      <w:szCs w:val="32"/>
      <w:lang w:val="ru-RU" w:eastAsia="ru-RU" w:bidi="ar-SA"/>
    </w:rPr>
  </w:style>
  <w:style w:type="paragraph" w:customStyle="1" w:styleId="1ff1">
    <w:name w:val="Знак1"/>
    <w:basedOn w:val="ad"/>
    <w:rsid w:val="009E0A8A"/>
    <w:pPr>
      <w:spacing w:after="160" w:line="240" w:lineRule="exact"/>
      <w:jc w:val="left"/>
    </w:pPr>
    <w:rPr>
      <w:rFonts w:ascii="Verdana" w:eastAsia="Times New Roman" w:hAnsi="Verdana" w:cs="Verdana"/>
      <w:szCs w:val="24"/>
      <w:lang w:val="en-US"/>
    </w:rPr>
  </w:style>
  <w:style w:type="character" w:customStyle="1" w:styleId="affffff4">
    <w:name w:val="ВерхКолонтитул Знак Знак"/>
    <w:locked/>
    <w:rsid w:val="009E0A8A"/>
    <w:rPr>
      <w:sz w:val="24"/>
      <w:szCs w:val="24"/>
      <w:lang w:val="ru-RU" w:eastAsia="ru-RU" w:bidi="ar-SA"/>
    </w:rPr>
  </w:style>
  <w:style w:type="paragraph" w:styleId="affffff5">
    <w:name w:val="Body Text First Indent"/>
    <w:basedOn w:val="affa"/>
    <w:link w:val="affffff6"/>
    <w:rsid w:val="009E0A8A"/>
    <w:pPr>
      <w:spacing w:line="240" w:lineRule="auto"/>
      <w:ind w:firstLine="210"/>
      <w:jc w:val="left"/>
    </w:pPr>
    <w:rPr>
      <w:rFonts w:eastAsia="Times New Roman"/>
      <w:szCs w:val="24"/>
      <w:lang w:eastAsia="ar-SA"/>
    </w:rPr>
  </w:style>
  <w:style w:type="character" w:customStyle="1" w:styleId="affffff6">
    <w:name w:val="Красная строка Знак"/>
    <w:basedOn w:val="affb"/>
    <w:link w:val="affffff5"/>
    <w:rsid w:val="009E0A8A"/>
    <w:rPr>
      <w:rFonts w:ascii="Times New Roman" w:eastAsia="Times New Roman" w:hAnsi="Times New Roman"/>
      <w:sz w:val="24"/>
      <w:szCs w:val="24"/>
      <w:lang w:eastAsia="ar-SA"/>
    </w:rPr>
  </w:style>
  <w:style w:type="paragraph" w:customStyle="1" w:styleId="Normal">
    <w:name w:val="Normal Знак Знак Знак"/>
    <w:qFormat/>
    <w:rsid w:val="009E0A8A"/>
    <w:pPr>
      <w:suppressAutoHyphens/>
      <w:spacing w:before="100" w:after="100"/>
      <w:jc w:val="both"/>
    </w:pPr>
    <w:rPr>
      <w:rFonts w:ascii="Times New Roman" w:eastAsia="Times New Roman" w:hAnsi="Times New Roman"/>
      <w:sz w:val="24"/>
      <w:szCs w:val="24"/>
      <w:lang w:eastAsia="ar-SA"/>
    </w:rPr>
  </w:style>
  <w:style w:type="paragraph" w:customStyle="1" w:styleId="130">
    <w:name w:val="заголовок 13"/>
    <w:basedOn w:val="ad"/>
    <w:next w:val="ad"/>
    <w:qFormat/>
    <w:rsid w:val="009E0A8A"/>
    <w:pPr>
      <w:keepNext/>
      <w:widowControl w:val="0"/>
      <w:spacing w:before="120" w:line="200" w:lineRule="exact"/>
    </w:pPr>
    <w:rPr>
      <w:rFonts w:eastAsia="Times New Roman"/>
      <w:b/>
      <w:sz w:val="16"/>
      <w:szCs w:val="20"/>
      <w:lang w:eastAsia="ru-RU"/>
    </w:rPr>
  </w:style>
  <w:style w:type="paragraph" w:customStyle="1" w:styleId="3d">
    <w:name w:val="Знак3"/>
    <w:basedOn w:val="ad"/>
    <w:rsid w:val="009E0A8A"/>
    <w:pPr>
      <w:spacing w:before="120" w:after="160" w:line="240" w:lineRule="exact"/>
    </w:pPr>
    <w:rPr>
      <w:rFonts w:ascii="Verdana" w:eastAsia="Times New Roman" w:hAnsi="Verdana" w:cs="Verdana"/>
      <w:sz w:val="20"/>
      <w:szCs w:val="20"/>
      <w:lang w:val="en-US"/>
    </w:rPr>
  </w:style>
  <w:style w:type="paragraph" w:styleId="affffff7">
    <w:name w:val="No Spacing"/>
    <w:link w:val="affffff8"/>
    <w:uiPriority w:val="1"/>
    <w:qFormat/>
    <w:rsid w:val="009E0A8A"/>
    <w:rPr>
      <w:rFonts w:eastAsia="Times New Roman"/>
      <w:sz w:val="22"/>
      <w:szCs w:val="22"/>
      <w:lang w:eastAsia="en-US"/>
    </w:rPr>
  </w:style>
  <w:style w:type="character" w:customStyle="1" w:styleId="affffff8">
    <w:name w:val="Без интервала Знак"/>
    <w:link w:val="affffff7"/>
    <w:uiPriority w:val="1"/>
    <w:rsid w:val="009E0A8A"/>
    <w:rPr>
      <w:rFonts w:eastAsia="Times New Roman"/>
      <w:sz w:val="22"/>
      <w:szCs w:val="22"/>
      <w:lang w:eastAsia="en-US"/>
    </w:rPr>
  </w:style>
  <w:style w:type="paragraph" w:customStyle="1" w:styleId="western">
    <w:name w:val="western"/>
    <w:basedOn w:val="ad"/>
    <w:qFormat/>
    <w:rsid w:val="009E0A8A"/>
    <w:pPr>
      <w:spacing w:before="100" w:beforeAutospacing="1" w:line="240" w:lineRule="auto"/>
      <w:jc w:val="center"/>
    </w:pPr>
    <w:rPr>
      <w:rFonts w:eastAsia="Times New Roman"/>
      <w:b/>
      <w:bCs/>
      <w:color w:val="000000"/>
      <w:sz w:val="16"/>
      <w:szCs w:val="16"/>
      <w:lang w:eastAsia="ru-RU"/>
    </w:rPr>
  </w:style>
  <w:style w:type="character" w:customStyle="1" w:styleId="highlight">
    <w:name w:val="highlight"/>
    <w:basedOn w:val="ae"/>
    <w:rsid w:val="009E0A8A"/>
  </w:style>
  <w:style w:type="paragraph" w:customStyle="1" w:styleId="Standard">
    <w:name w:val="Standard"/>
    <w:qFormat/>
    <w:rsid w:val="009E0A8A"/>
    <w:pPr>
      <w:widowControl w:val="0"/>
      <w:suppressAutoHyphens/>
      <w:autoSpaceDN w:val="0"/>
      <w:textAlignment w:val="baseline"/>
    </w:pPr>
    <w:rPr>
      <w:rFonts w:ascii="Times New Roman" w:eastAsia="Arial Unicode MS" w:hAnsi="Times New Roman" w:cs="Mangal"/>
      <w:kern w:val="3"/>
      <w:sz w:val="24"/>
      <w:szCs w:val="24"/>
      <w:lang w:eastAsia="zh-CN" w:bidi="hi-IN"/>
    </w:rPr>
  </w:style>
  <w:style w:type="paragraph" w:customStyle="1" w:styleId="114">
    <w:name w:val="Знак11"/>
    <w:basedOn w:val="ad"/>
    <w:qFormat/>
    <w:rsid w:val="009E0A8A"/>
    <w:pPr>
      <w:spacing w:after="160" w:line="240" w:lineRule="exact"/>
      <w:jc w:val="left"/>
    </w:pPr>
    <w:rPr>
      <w:rFonts w:ascii="Verdana" w:eastAsia="Times New Roman" w:hAnsi="Verdana" w:cs="Verdana"/>
      <w:szCs w:val="24"/>
      <w:lang w:val="en-US"/>
    </w:rPr>
  </w:style>
  <w:style w:type="paragraph" w:customStyle="1" w:styleId="affffff9">
    <w:name w:val="Табличный_заголовки"/>
    <w:basedOn w:val="ad"/>
    <w:qFormat/>
    <w:rsid w:val="009E0A8A"/>
    <w:pPr>
      <w:keepNext/>
      <w:keepLines/>
      <w:spacing w:line="240" w:lineRule="auto"/>
      <w:jc w:val="center"/>
    </w:pPr>
    <w:rPr>
      <w:rFonts w:eastAsia="Times New Roman"/>
      <w:b/>
      <w:sz w:val="22"/>
      <w:lang w:eastAsia="ru-RU"/>
    </w:rPr>
  </w:style>
  <w:style w:type="paragraph" w:customStyle="1" w:styleId="affffffa">
    <w:name w:val="Табличный_центр"/>
    <w:basedOn w:val="ad"/>
    <w:qFormat/>
    <w:rsid w:val="009E0A8A"/>
    <w:pPr>
      <w:spacing w:line="240" w:lineRule="auto"/>
      <w:jc w:val="center"/>
    </w:pPr>
    <w:rPr>
      <w:rFonts w:eastAsia="Times New Roman"/>
      <w:sz w:val="22"/>
      <w:lang w:eastAsia="ru-RU"/>
    </w:rPr>
  </w:style>
  <w:style w:type="character" w:customStyle="1" w:styleId="affff3">
    <w:name w:val="Список Знак"/>
    <w:link w:val="affff2"/>
    <w:rsid w:val="009E0A8A"/>
    <w:rPr>
      <w:rFonts w:ascii="Times New Roman" w:eastAsia="Times New Roman" w:hAnsi="Times New Roman" w:cs="Tahoma"/>
      <w:sz w:val="24"/>
      <w:szCs w:val="24"/>
      <w:lang w:eastAsia="ar-SA"/>
    </w:rPr>
  </w:style>
  <w:style w:type="paragraph" w:customStyle="1" w:styleId="a0">
    <w:name w:val="Список нумерованный"/>
    <w:basedOn w:val="ad"/>
    <w:qFormat/>
    <w:rsid w:val="009E0A8A"/>
    <w:pPr>
      <w:numPr>
        <w:numId w:val="8"/>
      </w:numPr>
      <w:spacing w:before="120" w:line="240" w:lineRule="auto"/>
    </w:pPr>
    <w:rPr>
      <w:rFonts w:eastAsia="Times New Roman"/>
      <w:szCs w:val="24"/>
      <w:lang w:eastAsia="ru-RU"/>
    </w:rPr>
  </w:style>
  <w:style w:type="paragraph" w:customStyle="1" w:styleId="affffffb">
    <w:name w:val="Табличный"/>
    <w:basedOn w:val="ad"/>
    <w:qFormat/>
    <w:rsid w:val="009E0A8A"/>
    <w:pPr>
      <w:keepNext/>
      <w:widowControl w:val="0"/>
      <w:spacing w:before="60" w:after="60" w:line="240" w:lineRule="auto"/>
      <w:jc w:val="center"/>
    </w:pPr>
    <w:rPr>
      <w:rFonts w:eastAsia="Times New Roman"/>
      <w:b/>
      <w:sz w:val="22"/>
      <w:szCs w:val="20"/>
      <w:lang w:eastAsia="ru-RU"/>
    </w:rPr>
  </w:style>
  <w:style w:type="paragraph" w:customStyle="1" w:styleId="affffffc">
    <w:name w:val="Содержание"/>
    <w:basedOn w:val="ad"/>
    <w:qFormat/>
    <w:rsid w:val="009E0A8A"/>
    <w:pPr>
      <w:widowControl w:val="0"/>
      <w:spacing w:before="240" w:after="240" w:line="240" w:lineRule="auto"/>
      <w:jc w:val="center"/>
    </w:pPr>
    <w:rPr>
      <w:rFonts w:eastAsia="Times New Roman"/>
      <w:b/>
      <w:caps/>
      <w:szCs w:val="20"/>
      <w:lang w:eastAsia="ru-RU"/>
    </w:rPr>
  </w:style>
  <w:style w:type="paragraph" w:customStyle="1" w:styleId="affffffd">
    <w:name w:val="Название таблицы"/>
    <w:basedOn w:val="affffff"/>
    <w:qFormat/>
    <w:rsid w:val="009E0A8A"/>
    <w:pPr>
      <w:keepNext/>
      <w:pageBreakBefore w:val="0"/>
      <w:spacing w:before="120" w:after="120"/>
      <w:ind w:right="0"/>
      <w:jc w:val="left"/>
    </w:pPr>
    <w:rPr>
      <w:bCs/>
      <w:snapToGrid/>
      <w:sz w:val="22"/>
      <w:szCs w:val="22"/>
    </w:rPr>
  </w:style>
  <w:style w:type="paragraph" w:customStyle="1" w:styleId="12">
    <w:name w:val="Список 1)"/>
    <w:basedOn w:val="ad"/>
    <w:qFormat/>
    <w:rsid w:val="009E0A8A"/>
    <w:pPr>
      <w:numPr>
        <w:numId w:val="6"/>
      </w:numPr>
      <w:spacing w:after="60" w:line="240" w:lineRule="auto"/>
    </w:pPr>
    <w:rPr>
      <w:rFonts w:eastAsia="Times New Roman"/>
      <w:szCs w:val="24"/>
      <w:lang w:eastAsia="ru-RU"/>
    </w:rPr>
  </w:style>
  <w:style w:type="paragraph" w:customStyle="1" w:styleId="affffffe">
    <w:name w:val="Табличный_нумерованный"/>
    <w:basedOn w:val="ad"/>
    <w:link w:val="afffffff"/>
    <w:qFormat/>
    <w:rsid w:val="009E0A8A"/>
    <w:pPr>
      <w:tabs>
        <w:tab w:val="num" w:pos="340"/>
      </w:tabs>
      <w:spacing w:line="240" w:lineRule="auto"/>
      <w:ind w:firstLine="57"/>
      <w:jc w:val="left"/>
    </w:pPr>
    <w:rPr>
      <w:rFonts w:eastAsia="Times New Roman"/>
      <w:sz w:val="22"/>
      <w:lang w:eastAsia="ru-RU"/>
    </w:rPr>
  </w:style>
  <w:style w:type="character" w:customStyle="1" w:styleId="afffffff">
    <w:name w:val="Табличный_нумерованный Знак"/>
    <w:link w:val="affffffe"/>
    <w:rsid w:val="009E0A8A"/>
    <w:rPr>
      <w:rFonts w:ascii="Times New Roman" w:eastAsia="Times New Roman" w:hAnsi="Times New Roman"/>
      <w:sz w:val="22"/>
      <w:szCs w:val="22"/>
    </w:rPr>
  </w:style>
  <w:style w:type="paragraph" w:styleId="afffffff0">
    <w:name w:val="toa heading"/>
    <w:basedOn w:val="ad"/>
    <w:next w:val="ad"/>
    <w:rsid w:val="009E0A8A"/>
    <w:pPr>
      <w:spacing w:before="40" w:after="20" w:line="240" w:lineRule="auto"/>
      <w:jc w:val="center"/>
    </w:pPr>
    <w:rPr>
      <w:rFonts w:eastAsia="Times New Roman"/>
      <w:b/>
      <w:sz w:val="22"/>
      <w:szCs w:val="20"/>
      <w:lang w:eastAsia="ru-RU"/>
    </w:rPr>
  </w:style>
  <w:style w:type="paragraph" w:customStyle="1" w:styleId="ac">
    <w:name w:val="Требования"/>
    <w:basedOn w:val="ad"/>
    <w:qFormat/>
    <w:rsid w:val="009E0A8A"/>
    <w:pPr>
      <w:numPr>
        <w:ilvl w:val="1"/>
        <w:numId w:val="7"/>
      </w:numPr>
      <w:spacing w:before="120" w:after="60" w:line="240" w:lineRule="auto"/>
      <w:ind w:left="0" w:firstLine="567"/>
      <w:outlineLvl w:val="1"/>
    </w:pPr>
    <w:rPr>
      <w:rFonts w:eastAsia="Times New Roman"/>
      <w:bCs/>
      <w:i/>
      <w:iCs/>
      <w:szCs w:val="24"/>
      <w:lang w:eastAsia="ru-RU"/>
    </w:rPr>
  </w:style>
  <w:style w:type="paragraph" w:customStyle="1" w:styleId="a4">
    <w:name w:val="Список а)"/>
    <w:basedOn w:val="affff2"/>
    <w:qFormat/>
    <w:rsid w:val="009E0A8A"/>
    <w:pPr>
      <w:numPr>
        <w:numId w:val="5"/>
      </w:numPr>
      <w:suppressAutoHyphens w:val="0"/>
      <w:spacing w:after="60"/>
      <w:ind w:left="1080" w:hanging="360"/>
      <w:jc w:val="both"/>
    </w:pPr>
    <w:rPr>
      <w:rFonts w:cs="Times New Roman"/>
      <w:snapToGrid w:val="0"/>
      <w:lang w:eastAsia="ru-RU"/>
    </w:rPr>
  </w:style>
  <w:style w:type="paragraph" w:customStyle="1" w:styleId="afffffff1">
    <w:name w:val="Табличный_слева"/>
    <w:basedOn w:val="ad"/>
    <w:qFormat/>
    <w:rsid w:val="009E0A8A"/>
    <w:pPr>
      <w:spacing w:line="240" w:lineRule="auto"/>
      <w:jc w:val="left"/>
    </w:pPr>
    <w:rPr>
      <w:rFonts w:eastAsia="Times New Roman"/>
      <w:sz w:val="22"/>
      <w:lang w:eastAsia="ru-RU"/>
    </w:rPr>
  </w:style>
  <w:style w:type="paragraph" w:customStyle="1" w:styleId="1ff2">
    <w:name w:val="Обычный 1"/>
    <w:basedOn w:val="ad"/>
    <w:next w:val="ad"/>
    <w:semiHidden/>
    <w:qFormat/>
    <w:rsid w:val="009E0A8A"/>
    <w:pPr>
      <w:tabs>
        <w:tab w:val="num" w:pos="360"/>
      </w:tabs>
      <w:spacing w:before="120" w:line="240" w:lineRule="auto"/>
      <w:ind w:left="360" w:hanging="360"/>
    </w:pPr>
    <w:rPr>
      <w:rFonts w:eastAsia="Times New Roman"/>
      <w:szCs w:val="20"/>
      <w:lang w:eastAsia="ru-RU"/>
    </w:rPr>
  </w:style>
  <w:style w:type="paragraph" w:customStyle="1" w:styleId="afffffff2">
    <w:name w:val="Обычный влево"/>
    <w:basedOn w:val="1ff2"/>
    <w:qFormat/>
    <w:rsid w:val="009E0A8A"/>
    <w:pPr>
      <w:tabs>
        <w:tab w:val="clear" w:pos="360"/>
      </w:tabs>
      <w:spacing w:before="0"/>
      <w:ind w:left="0" w:firstLine="0"/>
      <w:jc w:val="left"/>
    </w:pPr>
  </w:style>
  <w:style w:type="paragraph" w:customStyle="1" w:styleId="afffffff3">
    <w:name w:val="Табличный_по ширине"/>
    <w:basedOn w:val="afffffff1"/>
    <w:qFormat/>
    <w:rsid w:val="009E0A8A"/>
    <w:pPr>
      <w:jc w:val="both"/>
    </w:pPr>
  </w:style>
  <w:style w:type="character" w:styleId="afffffff4">
    <w:name w:val="Subtle Emphasis"/>
    <w:uiPriority w:val="19"/>
    <w:qFormat/>
    <w:rsid w:val="009E0A8A"/>
    <w:rPr>
      <w:i/>
      <w:iCs/>
      <w:color w:val="808080"/>
    </w:rPr>
  </w:style>
  <w:style w:type="paragraph" w:styleId="afffffff5">
    <w:name w:val="table of figures"/>
    <w:basedOn w:val="ad"/>
    <w:next w:val="ad"/>
    <w:uiPriority w:val="99"/>
    <w:unhideWhenUsed/>
    <w:rsid w:val="009E0A8A"/>
    <w:pPr>
      <w:ind w:firstLine="709"/>
    </w:pPr>
    <w:rPr>
      <w:rFonts w:eastAsia="Times New Roman"/>
      <w:szCs w:val="24"/>
      <w:lang w:eastAsia="ru-RU"/>
    </w:rPr>
  </w:style>
  <w:style w:type="character" w:styleId="HTML1">
    <w:name w:val="HTML Sample"/>
    <w:uiPriority w:val="99"/>
    <w:rsid w:val="009E0A8A"/>
    <w:rPr>
      <w:rFonts w:ascii="Courier New" w:hAnsi="Courier New" w:cs="Courier New"/>
      <w:lang w:val="ru-RU"/>
    </w:rPr>
  </w:style>
  <w:style w:type="character" w:styleId="HTML2">
    <w:name w:val="HTML Definition"/>
    <w:uiPriority w:val="99"/>
    <w:rsid w:val="009E0A8A"/>
    <w:rPr>
      <w:i/>
      <w:iCs/>
      <w:lang w:val="ru-RU"/>
    </w:rPr>
  </w:style>
  <w:style w:type="character" w:styleId="HTML3">
    <w:name w:val="HTML Variable"/>
    <w:uiPriority w:val="99"/>
    <w:rsid w:val="009E0A8A"/>
    <w:rPr>
      <w:i/>
      <w:iCs/>
      <w:lang w:val="ru-RU"/>
    </w:rPr>
  </w:style>
  <w:style w:type="character" w:styleId="HTML4">
    <w:name w:val="HTML Typewriter"/>
    <w:uiPriority w:val="99"/>
    <w:rsid w:val="009E0A8A"/>
    <w:rPr>
      <w:rFonts w:ascii="Courier New" w:hAnsi="Courier New" w:cs="Courier New"/>
      <w:sz w:val="20"/>
      <w:szCs w:val="20"/>
      <w:lang w:val="ru-RU"/>
    </w:rPr>
  </w:style>
  <w:style w:type="character" w:styleId="HTML5">
    <w:name w:val="HTML Acronym"/>
    <w:uiPriority w:val="99"/>
    <w:rsid w:val="009E0A8A"/>
    <w:rPr>
      <w:lang w:val="ru-RU"/>
    </w:rPr>
  </w:style>
  <w:style w:type="character" w:styleId="HTML6">
    <w:name w:val="HTML Keyboard"/>
    <w:uiPriority w:val="99"/>
    <w:rsid w:val="009E0A8A"/>
    <w:rPr>
      <w:rFonts w:ascii="Courier New" w:hAnsi="Courier New" w:cs="Courier New"/>
      <w:sz w:val="20"/>
      <w:szCs w:val="20"/>
      <w:lang w:val="ru-RU"/>
    </w:rPr>
  </w:style>
  <w:style w:type="character" w:styleId="HTML7">
    <w:name w:val="HTML Code"/>
    <w:uiPriority w:val="99"/>
    <w:rsid w:val="009E0A8A"/>
    <w:rPr>
      <w:rFonts w:ascii="Courier New" w:hAnsi="Courier New" w:cs="Courier New"/>
      <w:sz w:val="20"/>
      <w:szCs w:val="20"/>
      <w:lang w:val="ru-RU"/>
    </w:rPr>
  </w:style>
  <w:style w:type="character" w:styleId="HTML8">
    <w:name w:val="HTML Cite"/>
    <w:uiPriority w:val="99"/>
    <w:rsid w:val="009E0A8A"/>
    <w:rPr>
      <w:i/>
      <w:iCs/>
      <w:lang w:val="ru-RU"/>
    </w:rPr>
  </w:style>
  <w:style w:type="character" w:styleId="afffffff6">
    <w:name w:val="Intense Emphasis"/>
    <w:uiPriority w:val="99"/>
    <w:qFormat/>
    <w:rsid w:val="009E0A8A"/>
    <w:rPr>
      <w:b/>
      <w:bCs/>
      <w:i/>
      <w:iCs/>
      <w:color w:val="4F81BD"/>
      <w:sz w:val="22"/>
      <w:szCs w:val="22"/>
    </w:rPr>
  </w:style>
  <w:style w:type="character" w:styleId="afffffff7">
    <w:name w:val="Subtle Reference"/>
    <w:uiPriority w:val="99"/>
    <w:qFormat/>
    <w:rsid w:val="009E0A8A"/>
    <w:rPr>
      <w:color w:val="auto"/>
      <w:u w:val="single"/>
    </w:rPr>
  </w:style>
  <w:style w:type="character" w:styleId="afffffff8">
    <w:name w:val="Book Title"/>
    <w:uiPriority w:val="99"/>
    <w:qFormat/>
    <w:rsid w:val="009E0A8A"/>
    <w:rPr>
      <w:rFonts w:ascii="Cambria" w:eastAsia="Times New Roman" w:hAnsi="Cambria" w:cs="Times New Roman"/>
      <w:b/>
      <w:bCs/>
      <w:i/>
      <w:iCs/>
      <w:color w:val="auto"/>
    </w:rPr>
  </w:style>
  <w:style w:type="paragraph" w:styleId="afffffff9">
    <w:name w:val="Signature"/>
    <w:basedOn w:val="ad"/>
    <w:link w:val="afffffffa"/>
    <w:rsid w:val="009E0A8A"/>
    <w:pPr>
      <w:suppressAutoHyphens/>
      <w:spacing w:line="240" w:lineRule="auto"/>
      <w:ind w:left="4252" w:firstLine="709"/>
    </w:pPr>
    <w:rPr>
      <w:rFonts w:ascii="Arial" w:eastAsia="Times New Roman" w:hAnsi="Arial" w:cs="Arial"/>
      <w:spacing w:val="-5"/>
      <w:sz w:val="20"/>
      <w:szCs w:val="20"/>
      <w:lang w:eastAsia="ar-SA"/>
    </w:rPr>
  </w:style>
  <w:style w:type="character" w:customStyle="1" w:styleId="afffffffa">
    <w:name w:val="Подпись Знак"/>
    <w:basedOn w:val="ae"/>
    <w:link w:val="afffffff9"/>
    <w:uiPriority w:val="99"/>
    <w:rsid w:val="009E0A8A"/>
    <w:rPr>
      <w:rFonts w:ascii="Arial" w:eastAsia="Times New Roman" w:hAnsi="Arial" w:cs="Arial"/>
      <w:spacing w:val="-5"/>
      <w:lang w:eastAsia="ar-SA"/>
    </w:rPr>
  </w:style>
  <w:style w:type="paragraph" w:styleId="afffffffb">
    <w:name w:val="E-mail Signature"/>
    <w:basedOn w:val="ad"/>
    <w:link w:val="afffffffc"/>
    <w:uiPriority w:val="99"/>
    <w:rsid w:val="009E0A8A"/>
    <w:pPr>
      <w:suppressAutoHyphens/>
      <w:spacing w:line="240" w:lineRule="auto"/>
      <w:ind w:left="1080" w:firstLine="709"/>
    </w:pPr>
    <w:rPr>
      <w:rFonts w:ascii="Arial" w:eastAsia="Times New Roman" w:hAnsi="Arial" w:cs="Arial"/>
      <w:spacing w:val="-5"/>
      <w:sz w:val="20"/>
      <w:szCs w:val="20"/>
      <w:lang w:eastAsia="ar-SA"/>
    </w:rPr>
  </w:style>
  <w:style w:type="character" w:customStyle="1" w:styleId="afffffffc">
    <w:name w:val="Электронная подпись Знак"/>
    <w:basedOn w:val="ae"/>
    <w:link w:val="afffffffb"/>
    <w:uiPriority w:val="99"/>
    <w:rsid w:val="009E0A8A"/>
    <w:rPr>
      <w:rFonts w:ascii="Arial" w:eastAsia="Times New Roman" w:hAnsi="Arial" w:cs="Arial"/>
      <w:spacing w:val="-5"/>
      <w:lang w:eastAsia="ar-SA"/>
    </w:rPr>
  </w:style>
  <w:style w:type="paragraph" w:styleId="HTML9">
    <w:name w:val="HTML Address"/>
    <w:basedOn w:val="ad"/>
    <w:link w:val="HTMLa"/>
    <w:uiPriority w:val="99"/>
    <w:rsid w:val="009E0A8A"/>
    <w:pPr>
      <w:suppressAutoHyphens/>
      <w:spacing w:line="240" w:lineRule="auto"/>
      <w:ind w:left="1080" w:firstLine="709"/>
    </w:pPr>
    <w:rPr>
      <w:rFonts w:ascii="Arial" w:eastAsia="Times New Roman" w:hAnsi="Arial" w:cs="Arial"/>
      <w:i/>
      <w:iCs/>
      <w:spacing w:val="-5"/>
      <w:sz w:val="20"/>
      <w:szCs w:val="20"/>
      <w:lang w:eastAsia="ar-SA"/>
    </w:rPr>
  </w:style>
  <w:style w:type="character" w:customStyle="1" w:styleId="HTMLa">
    <w:name w:val="Адрес HTML Знак"/>
    <w:basedOn w:val="ae"/>
    <w:link w:val="HTML9"/>
    <w:uiPriority w:val="99"/>
    <w:rsid w:val="009E0A8A"/>
    <w:rPr>
      <w:rFonts w:ascii="Arial" w:eastAsia="Times New Roman" w:hAnsi="Arial" w:cs="Arial"/>
      <w:i/>
      <w:iCs/>
      <w:spacing w:val="-5"/>
      <w:lang w:eastAsia="ar-SA"/>
    </w:rPr>
  </w:style>
  <w:style w:type="paragraph" w:styleId="afffffffd">
    <w:name w:val="envelope address"/>
    <w:basedOn w:val="ad"/>
    <w:uiPriority w:val="99"/>
    <w:rsid w:val="009E0A8A"/>
    <w:pPr>
      <w:suppressAutoHyphens/>
      <w:spacing w:line="240" w:lineRule="auto"/>
      <w:ind w:left="2880" w:firstLine="709"/>
    </w:pPr>
    <w:rPr>
      <w:rFonts w:ascii="Arial" w:eastAsia="Times New Roman" w:hAnsi="Arial" w:cs="Arial"/>
      <w:spacing w:val="-5"/>
      <w:sz w:val="28"/>
      <w:szCs w:val="28"/>
      <w:lang w:eastAsia="ar-SA"/>
    </w:rPr>
  </w:style>
  <w:style w:type="paragraph" w:styleId="2f4">
    <w:name w:val="Quote"/>
    <w:basedOn w:val="ad"/>
    <w:next w:val="ad"/>
    <w:link w:val="2f5"/>
    <w:uiPriority w:val="99"/>
    <w:qFormat/>
    <w:rsid w:val="009E0A8A"/>
    <w:pPr>
      <w:suppressAutoHyphens/>
      <w:spacing w:line="240" w:lineRule="auto"/>
      <w:jc w:val="left"/>
    </w:pPr>
    <w:rPr>
      <w:rFonts w:ascii="Cambria" w:eastAsia="Times New Roman" w:hAnsi="Cambria"/>
      <w:i/>
      <w:iCs/>
      <w:color w:val="5A5A5A"/>
      <w:szCs w:val="24"/>
      <w:lang w:val="en-US" w:bidi="en-US"/>
    </w:rPr>
  </w:style>
  <w:style w:type="character" w:customStyle="1" w:styleId="2f5">
    <w:name w:val="Цитата 2 Знак"/>
    <w:basedOn w:val="ae"/>
    <w:link w:val="2f4"/>
    <w:uiPriority w:val="99"/>
    <w:rsid w:val="009E0A8A"/>
    <w:rPr>
      <w:rFonts w:ascii="Cambria" w:eastAsia="Times New Roman" w:hAnsi="Cambria"/>
      <w:i/>
      <w:iCs/>
      <w:color w:val="5A5A5A"/>
      <w:sz w:val="24"/>
      <w:szCs w:val="24"/>
      <w:lang w:val="en-US" w:eastAsia="en-US" w:bidi="en-US"/>
    </w:rPr>
  </w:style>
  <w:style w:type="paragraph" w:styleId="afffffffe">
    <w:name w:val="Intense Quote"/>
    <w:basedOn w:val="ad"/>
    <w:next w:val="ad"/>
    <w:link w:val="affffffff"/>
    <w:uiPriority w:val="99"/>
    <w:qFormat/>
    <w:rsid w:val="009E0A8A"/>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jc w:val="left"/>
    </w:pPr>
    <w:rPr>
      <w:rFonts w:ascii="Cambria" w:eastAsia="Times New Roman" w:hAnsi="Cambria"/>
      <w:i/>
      <w:iCs/>
      <w:color w:val="FFFEFF"/>
      <w:szCs w:val="24"/>
      <w:lang w:val="en-US" w:bidi="en-US"/>
    </w:rPr>
  </w:style>
  <w:style w:type="character" w:customStyle="1" w:styleId="affffffff">
    <w:name w:val="Выделенная цитата Знак"/>
    <w:basedOn w:val="ae"/>
    <w:link w:val="afffffffe"/>
    <w:uiPriority w:val="99"/>
    <w:rsid w:val="009E0A8A"/>
    <w:rPr>
      <w:rFonts w:ascii="Cambria" w:eastAsia="Times New Roman" w:hAnsi="Cambria"/>
      <w:i/>
      <w:iCs/>
      <w:color w:val="FFFEFF"/>
      <w:sz w:val="24"/>
      <w:szCs w:val="24"/>
      <w:shd w:val="clear" w:color="auto" w:fill="4F81BD"/>
      <w:lang w:val="en-US" w:eastAsia="en-US" w:bidi="en-US"/>
    </w:rPr>
  </w:style>
  <w:style w:type="paragraph" w:customStyle="1" w:styleId="24">
    <w:name w:val="_ЗАГОЛОВОК 2"/>
    <w:basedOn w:val="ad"/>
    <w:autoRedefine/>
    <w:qFormat/>
    <w:rsid w:val="009E0A8A"/>
    <w:pPr>
      <w:keepNext/>
      <w:numPr>
        <w:ilvl w:val="1"/>
        <w:numId w:val="9"/>
      </w:numPr>
      <w:tabs>
        <w:tab w:val="left" w:pos="1134"/>
      </w:tabs>
      <w:spacing w:before="120" w:after="120" w:line="240" w:lineRule="auto"/>
    </w:pPr>
    <w:rPr>
      <w:rFonts w:eastAsia="Times New Roman"/>
      <w:b/>
      <w:lang w:eastAsia="ru-RU"/>
    </w:rPr>
  </w:style>
  <w:style w:type="paragraph" w:customStyle="1" w:styleId="31">
    <w:name w:val="_ЗАГОЛОВОК 3"/>
    <w:basedOn w:val="ad"/>
    <w:autoRedefine/>
    <w:qFormat/>
    <w:rsid w:val="009E0A8A"/>
    <w:pPr>
      <w:numPr>
        <w:ilvl w:val="2"/>
        <w:numId w:val="9"/>
      </w:numPr>
      <w:spacing w:line="240" w:lineRule="auto"/>
    </w:pPr>
    <w:rPr>
      <w:rFonts w:eastAsia="Times New Roman"/>
      <w:i/>
      <w:color w:val="000000"/>
      <w:u w:val="single"/>
      <w:lang w:eastAsia="ru-RU"/>
    </w:rPr>
  </w:style>
  <w:style w:type="paragraph" w:customStyle="1" w:styleId="Sc">
    <w:name w:val="S_Обычный в таблице"/>
    <w:basedOn w:val="ad"/>
    <w:link w:val="Sd"/>
    <w:qFormat/>
    <w:rsid w:val="009E0A8A"/>
    <w:pPr>
      <w:jc w:val="center"/>
    </w:pPr>
    <w:rPr>
      <w:rFonts w:eastAsia="Times New Roman"/>
      <w:szCs w:val="24"/>
      <w:lang w:eastAsia="ru-RU"/>
    </w:rPr>
  </w:style>
  <w:style w:type="character" w:customStyle="1" w:styleId="Sd">
    <w:name w:val="S_Обычный в таблице Знак"/>
    <w:link w:val="Sc"/>
    <w:rsid w:val="009E0A8A"/>
    <w:rPr>
      <w:rFonts w:ascii="Times New Roman" w:eastAsia="Times New Roman" w:hAnsi="Times New Roman"/>
      <w:sz w:val="24"/>
      <w:szCs w:val="24"/>
    </w:rPr>
  </w:style>
  <w:style w:type="paragraph" w:customStyle="1" w:styleId="46">
    <w:name w:val="Стиль 4"/>
    <w:basedOn w:val="40"/>
    <w:link w:val="47"/>
    <w:qFormat/>
    <w:rsid w:val="009E0A8A"/>
    <w:pPr>
      <w:suppressAutoHyphens/>
      <w:spacing w:before="200"/>
      <w:ind w:firstLine="709"/>
    </w:pPr>
    <w:rPr>
      <w:rFonts w:ascii="Times New Roman" w:eastAsia="Times New Roman" w:hAnsi="Times New Roman" w:cs="Times New Roman"/>
      <w:b/>
      <w:bCs/>
      <w:i w:val="0"/>
      <w:color w:val="auto"/>
      <w:lang w:val="x-none"/>
    </w:rPr>
  </w:style>
  <w:style w:type="character" w:customStyle="1" w:styleId="47">
    <w:name w:val="Стиль 4 Знак"/>
    <w:link w:val="46"/>
    <w:rsid w:val="009E0A8A"/>
    <w:rPr>
      <w:rFonts w:ascii="Times New Roman" w:eastAsia="Times New Roman" w:hAnsi="Times New Roman"/>
      <w:b/>
      <w:bCs/>
      <w:iCs/>
      <w:sz w:val="24"/>
      <w:szCs w:val="22"/>
      <w:lang w:val="x-none" w:eastAsia="en-US"/>
    </w:rPr>
  </w:style>
  <w:style w:type="paragraph" w:customStyle="1" w:styleId="affffffff0">
    <w:name w:val="Знак"/>
    <w:basedOn w:val="ad"/>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215">
    <w:name w:val="Основной текст с отступом 2 Знак1"/>
    <w:aliases w:val="Основной текст с отступом 2 Знак Знак,Знак Знак Знак Знак Знак Знак Знак1,Знак Зн Знак1"/>
    <w:rsid w:val="009E0A8A"/>
    <w:rPr>
      <w:sz w:val="24"/>
      <w:szCs w:val="24"/>
      <w:lang w:val="ru-RU" w:eastAsia="ru-RU" w:bidi="ar-SA"/>
    </w:rPr>
  </w:style>
  <w:style w:type="paragraph" w:customStyle="1" w:styleId="affffffff1">
    <w:name w:val="Письмо"/>
    <w:basedOn w:val="ad"/>
    <w:qFormat/>
    <w:rsid w:val="009E0A8A"/>
    <w:pPr>
      <w:spacing w:line="240" w:lineRule="auto"/>
      <w:ind w:firstLine="709"/>
    </w:pPr>
    <w:rPr>
      <w:rFonts w:eastAsia="Times New Roman"/>
      <w:sz w:val="28"/>
      <w:szCs w:val="24"/>
      <w:lang w:eastAsia="ru-RU"/>
    </w:rPr>
  </w:style>
  <w:style w:type="paragraph" w:customStyle="1" w:styleId="231">
    <w:name w:val="Основной текст с отступом 23"/>
    <w:basedOn w:val="ad"/>
    <w:qFormat/>
    <w:rsid w:val="009E0A8A"/>
    <w:pPr>
      <w:overflowPunct w:val="0"/>
      <w:autoSpaceDE w:val="0"/>
      <w:autoSpaceDN w:val="0"/>
      <w:adjustRightInd w:val="0"/>
      <w:spacing w:before="120" w:line="240" w:lineRule="auto"/>
      <w:ind w:firstLine="709"/>
    </w:pPr>
    <w:rPr>
      <w:rFonts w:eastAsia="Times New Roman"/>
      <w:szCs w:val="20"/>
      <w:lang w:eastAsia="ru-RU"/>
    </w:rPr>
  </w:style>
  <w:style w:type="paragraph" w:customStyle="1" w:styleId="232">
    <w:name w:val="Основной текст 23"/>
    <w:basedOn w:val="ad"/>
    <w:qFormat/>
    <w:rsid w:val="009E0A8A"/>
    <w:pPr>
      <w:overflowPunct w:val="0"/>
      <w:autoSpaceDE w:val="0"/>
      <w:autoSpaceDN w:val="0"/>
      <w:adjustRightInd w:val="0"/>
      <w:spacing w:before="120" w:line="240" w:lineRule="auto"/>
      <w:ind w:firstLine="709"/>
    </w:pPr>
    <w:rPr>
      <w:rFonts w:eastAsia="Times New Roman"/>
      <w:szCs w:val="20"/>
      <w:lang w:eastAsia="ru-RU"/>
    </w:rPr>
  </w:style>
  <w:style w:type="character" w:customStyle="1" w:styleId="212pt">
    <w:name w:val="Заголовок 2 + 12 pt Знак Знак"/>
    <w:link w:val="212pt0"/>
    <w:locked/>
    <w:rsid w:val="009E0A8A"/>
    <w:rPr>
      <w:b/>
      <w:bCs/>
      <w:sz w:val="24"/>
    </w:rPr>
  </w:style>
  <w:style w:type="paragraph" w:customStyle="1" w:styleId="212pt0">
    <w:name w:val="Заголовок 2 + 12 pt Знак"/>
    <w:basedOn w:val="ad"/>
    <w:next w:val="ad"/>
    <w:link w:val="212pt"/>
    <w:autoRedefine/>
    <w:qFormat/>
    <w:rsid w:val="009E0A8A"/>
    <w:pPr>
      <w:keepNext/>
      <w:spacing w:line="240" w:lineRule="auto"/>
      <w:jc w:val="center"/>
      <w:outlineLvl w:val="0"/>
    </w:pPr>
    <w:rPr>
      <w:rFonts w:ascii="Calibri" w:hAnsi="Calibri"/>
      <w:b/>
      <w:bCs/>
      <w:szCs w:val="20"/>
      <w:lang w:eastAsia="ru-RU"/>
    </w:rPr>
  </w:style>
  <w:style w:type="paragraph" w:customStyle="1" w:styleId="212pt1">
    <w:name w:val="Заголовок 2 + 12 pt"/>
    <w:basedOn w:val="ad"/>
    <w:next w:val="ad"/>
    <w:autoRedefine/>
    <w:qFormat/>
    <w:rsid w:val="009E0A8A"/>
    <w:pPr>
      <w:keepNext/>
      <w:spacing w:line="240" w:lineRule="auto"/>
      <w:jc w:val="center"/>
      <w:outlineLvl w:val="0"/>
    </w:pPr>
    <w:rPr>
      <w:rFonts w:eastAsia="Times New Roman"/>
      <w:bCs/>
      <w:sz w:val="28"/>
      <w:szCs w:val="28"/>
      <w:lang w:eastAsia="ru-RU"/>
    </w:rPr>
  </w:style>
  <w:style w:type="paragraph" w:customStyle="1" w:styleId="2TimesNewRoman">
    <w:name w:val="Стиль Заголовок 2 + Times New Roman по центру"/>
    <w:basedOn w:val="26"/>
    <w:next w:val="affa"/>
    <w:autoRedefine/>
    <w:qFormat/>
    <w:rsid w:val="009E0A8A"/>
    <w:pPr>
      <w:keepLines w:val="0"/>
      <w:spacing w:before="240" w:after="60" w:line="240" w:lineRule="auto"/>
      <w:ind w:left="1702"/>
      <w:jc w:val="center"/>
    </w:pPr>
    <w:rPr>
      <w:rFonts w:ascii="Times New Roman" w:eastAsia="Times New Roman" w:hAnsi="Times New Roman" w:cs="Times New Roman"/>
      <w:bCs/>
      <w:iCs/>
      <w:color w:val="auto"/>
      <w:sz w:val="28"/>
      <w:szCs w:val="20"/>
      <w:lang w:eastAsia="ru-RU"/>
    </w:rPr>
  </w:style>
  <w:style w:type="paragraph" w:customStyle="1" w:styleId="affffffff2">
    <w:name w:val="Краткий обратный адрес"/>
    <w:basedOn w:val="ad"/>
    <w:qFormat/>
    <w:rsid w:val="009E0A8A"/>
    <w:pPr>
      <w:overflowPunct w:val="0"/>
      <w:autoSpaceDE w:val="0"/>
      <w:autoSpaceDN w:val="0"/>
      <w:adjustRightInd w:val="0"/>
      <w:spacing w:line="240" w:lineRule="auto"/>
      <w:jc w:val="left"/>
    </w:pPr>
    <w:rPr>
      <w:rFonts w:eastAsia="Times New Roman"/>
      <w:szCs w:val="20"/>
      <w:lang w:eastAsia="ru-RU"/>
    </w:rPr>
  </w:style>
  <w:style w:type="paragraph" w:customStyle="1" w:styleId="PP">
    <w:name w:val="Строка PP"/>
    <w:basedOn w:val="afffffff9"/>
    <w:qFormat/>
    <w:rsid w:val="009E0A8A"/>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6">
    <w:name w:val="Текст2"/>
    <w:basedOn w:val="ad"/>
    <w:qFormat/>
    <w:rsid w:val="009E0A8A"/>
    <w:pPr>
      <w:spacing w:line="240" w:lineRule="auto"/>
      <w:ind w:firstLine="709"/>
    </w:pPr>
    <w:rPr>
      <w:rFonts w:eastAsia="Times New Roman"/>
      <w:szCs w:val="20"/>
      <w:lang w:eastAsia="ru-RU"/>
    </w:rPr>
  </w:style>
  <w:style w:type="paragraph" w:customStyle="1" w:styleId="Iauiue">
    <w:name w:val="Iau?iue"/>
    <w:qFormat/>
    <w:rsid w:val="009E0A8A"/>
    <w:pPr>
      <w:overflowPunct w:val="0"/>
      <w:autoSpaceDE w:val="0"/>
      <w:autoSpaceDN w:val="0"/>
      <w:adjustRightInd w:val="0"/>
      <w:ind w:firstLine="1134"/>
      <w:jc w:val="both"/>
    </w:pPr>
    <w:rPr>
      <w:rFonts w:ascii="HelvDL" w:eastAsia="Times New Roman" w:hAnsi="HelvDL"/>
      <w:sz w:val="24"/>
    </w:rPr>
  </w:style>
  <w:style w:type="paragraph" w:customStyle="1" w:styleId="xl25">
    <w:name w:val="xl25"/>
    <w:basedOn w:val="ad"/>
    <w:qFormat/>
    <w:rsid w:val="009E0A8A"/>
    <w:pPr>
      <w:spacing w:before="100" w:beforeAutospacing="1" w:after="100" w:afterAutospacing="1" w:line="240" w:lineRule="auto"/>
      <w:jc w:val="left"/>
    </w:pPr>
    <w:rPr>
      <w:rFonts w:eastAsia="Times New Roman"/>
      <w:szCs w:val="24"/>
      <w:lang w:eastAsia="ru-RU"/>
    </w:rPr>
  </w:style>
  <w:style w:type="paragraph" w:customStyle="1" w:styleId="xl27">
    <w:name w:val="xl27"/>
    <w:basedOn w:val="ad"/>
    <w:qFormat/>
    <w:rsid w:val="009E0A8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28">
    <w:name w:val="xl28"/>
    <w:basedOn w:val="ad"/>
    <w:qFormat/>
    <w:rsid w:val="009E0A8A"/>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0">
    <w:name w:val="xl30"/>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1">
    <w:name w:val="xl31"/>
    <w:basedOn w:val="ad"/>
    <w:qFormat/>
    <w:rsid w:val="009E0A8A"/>
    <w:pPr>
      <w:pBdr>
        <w:left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2">
    <w:name w:val="xl32"/>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3">
    <w:name w:val="xl33"/>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4">
    <w:name w:val="xl34"/>
    <w:basedOn w:val="ad"/>
    <w:qFormat/>
    <w:rsid w:val="009E0A8A"/>
    <w:pPr>
      <w:spacing w:before="100" w:beforeAutospacing="1" w:after="100" w:afterAutospacing="1" w:line="240" w:lineRule="auto"/>
      <w:jc w:val="left"/>
    </w:pPr>
    <w:rPr>
      <w:rFonts w:eastAsia="Times New Roman"/>
      <w:b/>
      <w:bCs/>
      <w:szCs w:val="24"/>
      <w:lang w:eastAsia="ru-RU"/>
    </w:rPr>
  </w:style>
  <w:style w:type="paragraph" w:customStyle="1" w:styleId="xl35">
    <w:name w:val="xl35"/>
    <w:basedOn w:val="ad"/>
    <w:qFormat/>
    <w:rsid w:val="009E0A8A"/>
    <w:pPr>
      <w:spacing w:before="100" w:beforeAutospacing="1" w:after="100" w:afterAutospacing="1" w:line="240" w:lineRule="auto"/>
      <w:jc w:val="center"/>
    </w:pPr>
    <w:rPr>
      <w:rFonts w:eastAsia="Times New Roman"/>
      <w:b/>
      <w:bCs/>
      <w:szCs w:val="24"/>
      <w:lang w:eastAsia="ru-RU"/>
    </w:rPr>
  </w:style>
  <w:style w:type="paragraph" w:customStyle="1" w:styleId="xl36">
    <w:name w:val="xl36"/>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7">
    <w:name w:val="xl37"/>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8">
    <w:name w:val="xl38"/>
    <w:basedOn w:val="ad"/>
    <w:qFormat/>
    <w:rsid w:val="009E0A8A"/>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9">
    <w:name w:val="xl39"/>
    <w:basedOn w:val="ad"/>
    <w:qFormat/>
    <w:rsid w:val="009E0A8A"/>
    <w:pPr>
      <w:spacing w:before="100" w:beforeAutospacing="1" w:after="100" w:afterAutospacing="1" w:line="240" w:lineRule="auto"/>
      <w:jc w:val="center"/>
    </w:pPr>
    <w:rPr>
      <w:rFonts w:eastAsia="Times New Roman"/>
      <w:szCs w:val="24"/>
      <w:lang w:eastAsia="ru-RU"/>
    </w:rPr>
  </w:style>
  <w:style w:type="paragraph" w:customStyle="1" w:styleId="xl40">
    <w:name w:val="xl40"/>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41">
    <w:name w:val="xl41"/>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42">
    <w:name w:val="xl42"/>
    <w:basedOn w:val="ad"/>
    <w:qFormat/>
    <w:rsid w:val="009E0A8A"/>
    <w:pPr>
      <w:pBdr>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3">
    <w:name w:val="xl43"/>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4">
    <w:name w:val="xl44"/>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5">
    <w:name w:val="xl45"/>
    <w:basedOn w:val="ad"/>
    <w:qFormat/>
    <w:rsid w:val="009E0A8A"/>
    <w:pPr>
      <w:pBdr>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6">
    <w:name w:val="xl46"/>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7">
    <w:name w:val="xl47"/>
    <w:basedOn w:val="ad"/>
    <w:qFormat/>
    <w:rsid w:val="009E0A8A"/>
    <w:pPr>
      <w:spacing w:before="100" w:beforeAutospacing="1" w:after="100" w:afterAutospacing="1" w:line="240" w:lineRule="auto"/>
      <w:jc w:val="right"/>
    </w:pPr>
    <w:rPr>
      <w:rFonts w:eastAsia="Times New Roman"/>
      <w:szCs w:val="24"/>
      <w:lang w:eastAsia="ru-RU"/>
    </w:rPr>
  </w:style>
  <w:style w:type="paragraph" w:customStyle="1" w:styleId="xl48">
    <w:name w:val="xl48"/>
    <w:basedOn w:val="ad"/>
    <w:qFormat/>
    <w:rsid w:val="009E0A8A"/>
    <w:pPr>
      <w:pBdr>
        <w:top w:val="single" w:sz="4" w:space="0" w:color="auto"/>
        <w:bottom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9">
    <w:name w:val="xl49"/>
    <w:basedOn w:val="ad"/>
    <w:qFormat/>
    <w:rsid w:val="009E0A8A"/>
    <w:pPr>
      <w:pBdr>
        <w:top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0">
    <w:name w:val="xl50"/>
    <w:basedOn w:val="ad"/>
    <w:qFormat/>
    <w:rsid w:val="009E0A8A"/>
    <w:pPr>
      <w:pBdr>
        <w:top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1">
    <w:name w:val="xl51"/>
    <w:basedOn w:val="ad"/>
    <w:qFormat/>
    <w:rsid w:val="009E0A8A"/>
    <w:pPr>
      <w:pBdr>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2">
    <w:name w:val="xl52"/>
    <w:basedOn w:val="ad"/>
    <w:qFormat/>
    <w:rsid w:val="009E0A8A"/>
    <w:pPr>
      <w:pBdr>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2TimesNewRoman12pt60">
    <w:name w:val="Стиль Заголовок 2 + Times New Roman 12 pt Перед:  6 пт После:  0......"/>
    <w:basedOn w:val="ad"/>
    <w:next w:val="affa"/>
    <w:autoRedefine/>
    <w:qFormat/>
    <w:rsid w:val="009E0A8A"/>
    <w:pPr>
      <w:keepNext/>
      <w:widowControl w:val="0"/>
      <w:autoSpaceDE w:val="0"/>
      <w:autoSpaceDN w:val="0"/>
      <w:adjustRightInd w:val="0"/>
      <w:spacing w:line="240" w:lineRule="auto"/>
      <w:jc w:val="left"/>
      <w:outlineLvl w:val="1"/>
    </w:pPr>
    <w:rPr>
      <w:rFonts w:eastAsia="Times New Roman"/>
      <w:b/>
      <w:bCs/>
      <w:i/>
      <w:iCs/>
      <w:szCs w:val="20"/>
      <w:lang w:eastAsia="ru-RU"/>
    </w:rPr>
  </w:style>
  <w:style w:type="paragraph" w:customStyle="1" w:styleId="312pt00">
    <w:name w:val="Стиль Заголовок 3 12pt + Перед:  0 пт После:  0 пт"/>
    <w:basedOn w:val="ad"/>
    <w:qFormat/>
    <w:rsid w:val="009E0A8A"/>
    <w:pPr>
      <w:keepNext/>
      <w:widowControl w:val="0"/>
      <w:autoSpaceDE w:val="0"/>
      <w:autoSpaceDN w:val="0"/>
      <w:adjustRightInd w:val="0"/>
      <w:spacing w:line="240" w:lineRule="auto"/>
      <w:jc w:val="left"/>
      <w:outlineLvl w:val="2"/>
    </w:pPr>
    <w:rPr>
      <w:rFonts w:eastAsia="Times New Roman"/>
      <w:i/>
      <w:iCs/>
      <w:szCs w:val="20"/>
      <w:lang w:eastAsia="ru-RU"/>
    </w:rPr>
  </w:style>
  <w:style w:type="paragraph" w:customStyle="1" w:styleId="0">
    <w:name w:val="Заголовок 0"/>
    <w:basedOn w:val="17"/>
    <w:autoRedefine/>
    <w:qFormat/>
    <w:rsid w:val="009E0A8A"/>
    <w:pPr>
      <w:spacing w:after="360" w:line="360" w:lineRule="auto"/>
      <w:jc w:val="center"/>
    </w:pPr>
    <w:rPr>
      <w:rFonts w:ascii="Times New Roman" w:hAnsi="Times New Roman" w:cs="Times New Roman"/>
      <w:sz w:val="28"/>
      <w:szCs w:val="28"/>
    </w:rPr>
  </w:style>
  <w:style w:type="paragraph" w:customStyle="1" w:styleId="1ff3">
    <w:name w:val="Стиль1"/>
    <w:basedOn w:val="ad"/>
    <w:link w:val="1ff4"/>
    <w:qFormat/>
    <w:rsid w:val="009E0A8A"/>
    <w:pPr>
      <w:spacing w:line="240" w:lineRule="auto"/>
      <w:ind w:firstLine="720"/>
    </w:pPr>
    <w:rPr>
      <w:rFonts w:eastAsia="Times New Roman"/>
      <w:szCs w:val="20"/>
      <w:lang w:eastAsia="ru-RU"/>
    </w:rPr>
  </w:style>
  <w:style w:type="paragraph" w:customStyle="1" w:styleId="FR1">
    <w:name w:val="FR1"/>
    <w:qFormat/>
    <w:rsid w:val="009E0A8A"/>
    <w:pPr>
      <w:widowControl w:val="0"/>
      <w:autoSpaceDE w:val="0"/>
      <w:autoSpaceDN w:val="0"/>
      <w:adjustRightInd w:val="0"/>
      <w:ind w:right="200"/>
      <w:jc w:val="center"/>
    </w:pPr>
    <w:rPr>
      <w:rFonts w:ascii="Arial" w:eastAsia="Times New Roman" w:hAnsi="Arial" w:cs="Arial"/>
      <w:b/>
      <w:bCs/>
      <w:sz w:val="24"/>
      <w:szCs w:val="24"/>
    </w:rPr>
  </w:style>
  <w:style w:type="paragraph" w:customStyle="1" w:styleId="FR2">
    <w:name w:val="FR2"/>
    <w:qFormat/>
    <w:rsid w:val="009E0A8A"/>
    <w:pPr>
      <w:widowControl w:val="0"/>
      <w:autoSpaceDE w:val="0"/>
      <w:autoSpaceDN w:val="0"/>
      <w:adjustRightInd w:val="0"/>
      <w:spacing w:before="280" w:line="300" w:lineRule="auto"/>
      <w:ind w:left="1520" w:right="1200"/>
      <w:jc w:val="center"/>
    </w:pPr>
    <w:rPr>
      <w:rFonts w:ascii="Arial" w:eastAsia="Times New Roman" w:hAnsi="Arial" w:cs="Arial"/>
      <w:i/>
      <w:iCs/>
      <w:sz w:val="28"/>
      <w:szCs w:val="28"/>
    </w:rPr>
  </w:style>
  <w:style w:type="paragraph" w:customStyle="1" w:styleId="2f7">
    <w:name w:val="Обычный2"/>
    <w:qFormat/>
    <w:rsid w:val="009E0A8A"/>
    <w:rPr>
      <w:rFonts w:ascii="Times New Roman" w:eastAsia="Times New Roman" w:hAnsi="Times New Roman"/>
    </w:rPr>
  </w:style>
  <w:style w:type="paragraph" w:customStyle="1" w:styleId="ArNar">
    <w:name w:val="Обычный ArNar"/>
    <w:basedOn w:val="ad"/>
    <w:qFormat/>
    <w:rsid w:val="009E0A8A"/>
    <w:pPr>
      <w:spacing w:line="240" w:lineRule="auto"/>
      <w:ind w:firstLine="709"/>
    </w:pPr>
    <w:rPr>
      <w:rFonts w:ascii="Arial Narrow" w:eastAsia="Times New Roman" w:hAnsi="Arial Narrow"/>
      <w:color w:val="000000"/>
      <w:sz w:val="22"/>
      <w:szCs w:val="20"/>
      <w:lang w:eastAsia="ru-RU"/>
    </w:rPr>
  </w:style>
  <w:style w:type="paragraph" w:customStyle="1" w:styleId="a5">
    <w:name w:val="Список отчета"/>
    <w:basedOn w:val="affa"/>
    <w:uiPriority w:val="99"/>
    <w:qFormat/>
    <w:rsid w:val="009E0A8A"/>
    <w:pPr>
      <w:numPr>
        <w:numId w:val="12"/>
      </w:numPr>
      <w:spacing w:before="120" w:after="0" w:line="312" w:lineRule="auto"/>
      <w:ind w:left="993" w:right="170"/>
    </w:pPr>
    <w:rPr>
      <w:rFonts w:eastAsia="Times New Roman"/>
      <w:spacing w:val="10"/>
      <w:szCs w:val="20"/>
      <w:lang w:eastAsia="ru-RU"/>
    </w:rPr>
  </w:style>
  <w:style w:type="paragraph" w:customStyle="1" w:styleId="FR4">
    <w:name w:val="FR4"/>
    <w:qFormat/>
    <w:rsid w:val="009E0A8A"/>
    <w:pPr>
      <w:widowControl w:val="0"/>
      <w:autoSpaceDE w:val="0"/>
      <w:autoSpaceDN w:val="0"/>
      <w:adjustRightInd w:val="0"/>
      <w:ind w:left="4960"/>
    </w:pPr>
    <w:rPr>
      <w:rFonts w:ascii="Times New Roman" w:eastAsia="Times New Roman" w:hAnsi="Times New Roman"/>
      <w:noProof/>
      <w:sz w:val="16"/>
      <w:szCs w:val="16"/>
    </w:rPr>
  </w:style>
  <w:style w:type="paragraph" w:customStyle="1" w:styleId="affffffff3">
    <w:name w:val="Заголовок раздела"/>
    <w:basedOn w:val="ad"/>
    <w:qFormat/>
    <w:rsid w:val="009E0A8A"/>
    <w:pPr>
      <w:keepNext/>
      <w:keepLines/>
      <w:spacing w:before="120" w:after="160" w:line="240" w:lineRule="auto"/>
      <w:ind w:firstLine="709"/>
      <w:jc w:val="center"/>
    </w:pPr>
    <w:rPr>
      <w:rFonts w:ascii="Arial" w:eastAsia="Times New Roman" w:hAnsi="Arial"/>
      <w:b/>
      <w:i/>
      <w:kern w:val="28"/>
      <w:sz w:val="28"/>
      <w:szCs w:val="20"/>
      <w:lang w:eastAsia="ru-RU"/>
    </w:rPr>
  </w:style>
  <w:style w:type="paragraph" w:customStyle="1" w:styleId="abzac">
    <w:name w:val="abzac"/>
    <w:basedOn w:val="ad"/>
    <w:qFormat/>
    <w:rsid w:val="009E0A8A"/>
    <w:pPr>
      <w:spacing w:line="240" w:lineRule="auto"/>
      <w:ind w:firstLine="225"/>
    </w:pPr>
    <w:rPr>
      <w:rFonts w:eastAsia="Times New Roman"/>
      <w:szCs w:val="24"/>
      <w:lang w:eastAsia="ru-RU"/>
    </w:rPr>
  </w:style>
  <w:style w:type="paragraph" w:customStyle="1" w:styleId="a9">
    <w:name w:val="штрих"/>
    <w:basedOn w:val="affa"/>
    <w:qFormat/>
    <w:rsid w:val="009E0A8A"/>
    <w:pPr>
      <w:numPr>
        <w:numId w:val="13"/>
      </w:numPr>
      <w:tabs>
        <w:tab w:val="num" w:pos="360"/>
      </w:tabs>
      <w:spacing w:after="0" w:line="240" w:lineRule="auto"/>
      <w:ind w:left="924" w:hanging="357"/>
    </w:pPr>
    <w:rPr>
      <w:rFonts w:eastAsia="Times New Roman"/>
      <w:sz w:val="28"/>
      <w:szCs w:val="28"/>
      <w:lang w:eastAsia="ru-RU"/>
    </w:rPr>
  </w:style>
  <w:style w:type="paragraph" w:customStyle="1" w:styleId="Noeeu1">
    <w:name w:val="Noeeu1"/>
    <w:basedOn w:val="ad"/>
    <w:qFormat/>
    <w:rsid w:val="009E0A8A"/>
    <w:pPr>
      <w:overflowPunct w:val="0"/>
      <w:autoSpaceDE w:val="0"/>
      <w:autoSpaceDN w:val="0"/>
      <w:adjustRightInd w:val="0"/>
      <w:spacing w:line="240" w:lineRule="auto"/>
      <w:ind w:firstLine="720"/>
    </w:pPr>
    <w:rPr>
      <w:rFonts w:eastAsia="Times New Roman"/>
      <w:szCs w:val="20"/>
      <w:lang w:eastAsia="ru-RU"/>
    </w:rPr>
  </w:style>
  <w:style w:type="paragraph" w:customStyle="1" w:styleId="xl53">
    <w:name w:val="xl53"/>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4">
    <w:name w:val="xl54"/>
    <w:basedOn w:val="ad"/>
    <w:qFormat/>
    <w:rsid w:val="009E0A8A"/>
    <w:pPr>
      <w:pBdr>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5">
    <w:name w:val="xl55"/>
    <w:basedOn w:val="ad"/>
    <w:qFormat/>
    <w:rsid w:val="009E0A8A"/>
    <w:pPr>
      <w:pBdr>
        <w:left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6">
    <w:name w:val="xl56"/>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7">
    <w:name w:val="xl57"/>
    <w:basedOn w:val="ad"/>
    <w:qFormat/>
    <w:rsid w:val="009E0A8A"/>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58">
    <w:name w:val="xl58"/>
    <w:basedOn w:val="ad"/>
    <w:qFormat/>
    <w:rsid w:val="009E0A8A"/>
    <w:pPr>
      <w:pBdr>
        <w:left w:val="single" w:sz="4" w:space="0" w:color="auto"/>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9">
    <w:name w:val="xl59"/>
    <w:basedOn w:val="ad"/>
    <w:qFormat/>
    <w:rsid w:val="009E0A8A"/>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0">
    <w:name w:val="xl60"/>
    <w:basedOn w:val="ad"/>
    <w:qFormat/>
    <w:rsid w:val="009E0A8A"/>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1">
    <w:name w:val="xl61"/>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color w:val="000000"/>
      <w:szCs w:val="24"/>
      <w:lang w:eastAsia="ru-RU"/>
    </w:rPr>
  </w:style>
  <w:style w:type="paragraph" w:customStyle="1" w:styleId="xl62">
    <w:name w:val="xl62"/>
    <w:basedOn w:val="ad"/>
    <w:qFormat/>
    <w:rsid w:val="009E0A8A"/>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63">
    <w:name w:val="xl63"/>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4">
    <w:name w:val="xl64"/>
    <w:basedOn w:val="ad"/>
    <w:qFormat/>
    <w:rsid w:val="009E0A8A"/>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5">
    <w:name w:val="xl65"/>
    <w:basedOn w:val="ad"/>
    <w:qFormat/>
    <w:rsid w:val="009E0A8A"/>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olor w:val="000000"/>
      <w:szCs w:val="24"/>
      <w:lang w:eastAsia="ru-RU"/>
    </w:rPr>
  </w:style>
  <w:style w:type="paragraph" w:customStyle="1" w:styleId="212pt2">
    <w:name w:val="Заголовок 2 + 12 pt Знак Знак Знак"/>
    <w:basedOn w:val="ad"/>
    <w:next w:val="ad"/>
    <w:autoRedefine/>
    <w:qFormat/>
    <w:rsid w:val="009E0A8A"/>
    <w:pPr>
      <w:keepNext/>
      <w:spacing w:line="240" w:lineRule="auto"/>
      <w:jc w:val="center"/>
      <w:outlineLvl w:val="0"/>
    </w:pPr>
    <w:rPr>
      <w:rFonts w:eastAsia="Times New Roman"/>
      <w:bCs/>
      <w:szCs w:val="24"/>
      <w:lang w:eastAsia="ru-RU"/>
    </w:rPr>
  </w:style>
  <w:style w:type="character" w:styleId="affffffff4">
    <w:name w:val="endnote reference"/>
    <w:rsid w:val="009E0A8A"/>
    <w:rPr>
      <w:vertAlign w:val="superscript"/>
    </w:rPr>
  </w:style>
  <w:style w:type="character" w:customStyle="1" w:styleId="212pt3">
    <w:name w:val="Заголовок 2 + 12 pt Знак Знак Знак Знак Знак"/>
    <w:rsid w:val="009E0A8A"/>
    <w:rPr>
      <w:b/>
      <w:bCs/>
      <w:sz w:val="24"/>
      <w:lang w:val="ru-RU" w:eastAsia="ru-RU" w:bidi="ar-SA"/>
    </w:rPr>
  </w:style>
  <w:style w:type="character" w:customStyle="1" w:styleId="212pt4">
    <w:name w:val="Заголовок 2 + 12 pt Знак Знак Знак Знак"/>
    <w:rsid w:val="009E0A8A"/>
    <w:rPr>
      <w:bCs/>
      <w:sz w:val="24"/>
      <w:szCs w:val="24"/>
      <w:lang w:val="ru-RU" w:eastAsia="ru-RU" w:bidi="ar-SA"/>
    </w:rPr>
  </w:style>
  <w:style w:type="table" w:styleId="1ff5">
    <w:name w:val="Table Columns 1"/>
    <w:basedOn w:val="af"/>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f"/>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f"/>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f"/>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e">
    <w:name w:val="Table 3D effects 3"/>
    <w:basedOn w:val="af"/>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5">
    <w:name w:val="Table Contemporary"/>
    <w:basedOn w:val="af"/>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6">
    <w:name w:val="Table Elegant"/>
    <w:basedOn w:val="af"/>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6">
    <w:name w:val="Table Subtle 1"/>
    <w:basedOn w:val="af"/>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f"/>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paragraph" w:styleId="4">
    <w:name w:val="List Bullet 4"/>
    <w:basedOn w:val="ad"/>
    <w:rsid w:val="009E0A8A"/>
    <w:pPr>
      <w:numPr>
        <w:numId w:val="11"/>
      </w:numPr>
      <w:overflowPunct w:val="0"/>
      <w:autoSpaceDE w:val="0"/>
      <w:autoSpaceDN w:val="0"/>
      <w:adjustRightInd w:val="0"/>
      <w:spacing w:line="240" w:lineRule="auto"/>
      <w:jc w:val="left"/>
    </w:pPr>
    <w:rPr>
      <w:rFonts w:eastAsia="Times New Roman"/>
      <w:szCs w:val="20"/>
      <w:lang w:eastAsia="ru-RU"/>
    </w:rPr>
  </w:style>
  <w:style w:type="numbering" w:customStyle="1" w:styleId="3f">
    <w:name w:val="Стиль3"/>
    <w:rsid w:val="009E0A8A"/>
  </w:style>
  <w:style w:type="numbering" w:styleId="ab">
    <w:name w:val="Outline List 3"/>
    <w:basedOn w:val="af0"/>
    <w:rsid w:val="009E0A8A"/>
    <w:pPr>
      <w:numPr>
        <w:numId w:val="15"/>
      </w:numPr>
    </w:pPr>
  </w:style>
  <w:style w:type="paragraph" w:customStyle="1" w:styleId="1ff7">
    <w:name w:val="Без интервала1"/>
    <w:link w:val="NoSpacingChar"/>
    <w:qFormat/>
    <w:rsid w:val="009E0A8A"/>
    <w:rPr>
      <w:rFonts w:eastAsia="Times New Roman"/>
      <w:sz w:val="22"/>
      <w:szCs w:val="22"/>
    </w:rPr>
  </w:style>
  <w:style w:type="paragraph" w:styleId="affffffff7">
    <w:name w:val="Message Header"/>
    <w:basedOn w:val="ad"/>
    <w:link w:val="affffffff8"/>
    <w:rsid w:val="009E0A8A"/>
    <w:pPr>
      <w:spacing w:before="120" w:after="120" w:line="199" w:lineRule="auto"/>
      <w:ind w:left="-57" w:right="113"/>
      <w:jc w:val="right"/>
    </w:pPr>
    <w:rPr>
      <w:rFonts w:ascii="NTHelvetica/Cyrillic" w:eastAsia="Times New Roman" w:hAnsi="NTHelvetica/Cyrillic"/>
      <w:sz w:val="16"/>
      <w:szCs w:val="20"/>
      <w:lang w:eastAsia="ru-RU"/>
    </w:rPr>
  </w:style>
  <w:style w:type="character" w:customStyle="1" w:styleId="affffffff8">
    <w:name w:val="Шапка Знак"/>
    <w:basedOn w:val="ae"/>
    <w:link w:val="affffffff7"/>
    <w:rsid w:val="009E0A8A"/>
    <w:rPr>
      <w:rFonts w:ascii="NTHelvetica/Cyrillic" w:eastAsia="Times New Roman" w:hAnsi="NTHelvetica/Cyrillic"/>
      <w:sz w:val="16"/>
    </w:rPr>
  </w:style>
  <w:style w:type="paragraph" w:customStyle="1" w:styleId="affffffff9">
    <w:name w:val="Цифры"/>
    <w:basedOn w:val="afffffd"/>
    <w:qFormat/>
    <w:rsid w:val="009E0A8A"/>
    <w:pPr>
      <w:widowControl w:val="0"/>
      <w:spacing w:line="199" w:lineRule="auto"/>
      <w:ind w:left="113" w:right="113"/>
      <w:jc w:val="right"/>
    </w:pPr>
    <w:rPr>
      <w:rFonts w:ascii="NTHelvetica/Cyrillic" w:hAnsi="NTHelvetica/Cyrillic"/>
      <w:smallCaps/>
      <w:sz w:val="16"/>
      <w:szCs w:val="20"/>
    </w:rPr>
  </w:style>
  <w:style w:type="table" w:styleId="48">
    <w:name w:val="Table Classic 4"/>
    <w:basedOn w:val="af"/>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d"/>
    <w:qFormat/>
    <w:rsid w:val="009E0A8A"/>
    <w:pPr>
      <w:overflowPunct w:val="0"/>
      <w:autoSpaceDE w:val="0"/>
      <w:autoSpaceDN w:val="0"/>
      <w:adjustRightInd w:val="0"/>
      <w:spacing w:line="240" w:lineRule="auto"/>
      <w:jc w:val="center"/>
      <w:textAlignment w:val="baseline"/>
    </w:pPr>
    <w:rPr>
      <w:rFonts w:eastAsia="Times New Roman"/>
      <w:sz w:val="22"/>
      <w:szCs w:val="20"/>
      <w:lang w:eastAsia="ru-RU"/>
    </w:rPr>
  </w:style>
  <w:style w:type="paragraph" w:customStyle="1" w:styleId="1ff8">
    <w:name w:val="1 Знак"/>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ConsPlusCell">
    <w:name w:val="ConsPlusCell"/>
    <w:qFormat/>
    <w:rsid w:val="009E0A8A"/>
    <w:pPr>
      <w:autoSpaceDE w:val="0"/>
      <w:autoSpaceDN w:val="0"/>
      <w:adjustRightInd w:val="0"/>
    </w:pPr>
    <w:rPr>
      <w:rFonts w:ascii="Arial" w:hAnsi="Arial" w:cs="Arial"/>
      <w:sz w:val="24"/>
      <w:szCs w:val="24"/>
    </w:rPr>
  </w:style>
  <w:style w:type="character" w:customStyle="1" w:styleId="S8">
    <w:name w:val="S_Обычный Знак"/>
    <w:link w:val="S7"/>
    <w:rsid w:val="009E0A8A"/>
    <w:rPr>
      <w:rFonts w:ascii="Times New Roman" w:eastAsia="MS Mincho" w:hAnsi="Times New Roman"/>
      <w:sz w:val="24"/>
      <w:szCs w:val="24"/>
      <w:lang w:eastAsia="ar-SA"/>
    </w:rPr>
  </w:style>
  <w:style w:type="table" w:customStyle="1" w:styleId="1ff9">
    <w:name w:val="Сетка таблицы1"/>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8">
    <w:name w:val="Сетка таблицы2"/>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0">
    <w:name w:val="Обычный3"/>
    <w:link w:val="Normal0"/>
    <w:qFormat/>
    <w:rsid w:val="009E0A8A"/>
    <w:pPr>
      <w:snapToGrid w:val="0"/>
    </w:pPr>
    <w:rPr>
      <w:rFonts w:ascii="Times New Roman" w:eastAsia="Times New Roman" w:hAnsi="Times New Roman"/>
      <w:sz w:val="22"/>
    </w:rPr>
  </w:style>
  <w:style w:type="character" w:customStyle="1" w:styleId="Normal0">
    <w:name w:val="Normal Знак"/>
    <w:link w:val="3f0"/>
    <w:rsid w:val="009E0A8A"/>
    <w:rPr>
      <w:rFonts w:ascii="Times New Roman" w:eastAsia="Times New Roman" w:hAnsi="Times New Roman"/>
      <w:sz w:val="22"/>
    </w:rPr>
  </w:style>
  <w:style w:type="paragraph" w:customStyle="1" w:styleId="Normal10-02">
    <w:name w:val="Normal + 10 пт полужирный По центру Слева:  -02 см Справ..."/>
    <w:basedOn w:val="3f0"/>
    <w:link w:val="Normal10-020"/>
    <w:qFormat/>
    <w:rsid w:val="009E0A8A"/>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9E0A8A"/>
    <w:rPr>
      <w:rFonts w:ascii="Times New Roman" w:eastAsia="Times New Roman" w:hAnsi="Times New Roman"/>
      <w:b/>
      <w:bCs/>
    </w:rPr>
  </w:style>
  <w:style w:type="paragraph" w:customStyle="1" w:styleId="affffffffa">
    <w:name w:val="Заголовок таблици"/>
    <w:basedOn w:val="ad"/>
    <w:qFormat/>
    <w:rsid w:val="009E0A8A"/>
    <w:pPr>
      <w:spacing w:line="240" w:lineRule="auto"/>
      <w:ind w:firstLine="540"/>
    </w:pPr>
    <w:rPr>
      <w:rFonts w:eastAsia="Times New Roman"/>
      <w:sz w:val="22"/>
      <w:szCs w:val="24"/>
      <w:lang w:eastAsia="ru-RU"/>
    </w:rPr>
  </w:style>
  <w:style w:type="paragraph" w:customStyle="1" w:styleId="bl0">
    <w:name w:val="bl0"/>
    <w:basedOn w:val="ad"/>
    <w:qFormat/>
    <w:rsid w:val="009E0A8A"/>
    <w:pPr>
      <w:spacing w:before="100" w:beforeAutospacing="1" w:after="100" w:afterAutospacing="1" w:line="240" w:lineRule="auto"/>
      <w:jc w:val="left"/>
    </w:pPr>
    <w:rPr>
      <w:rFonts w:eastAsia="Times New Roman"/>
      <w:b/>
      <w:bCs/>
      <w:sz w:val="18"/>
      <w:szCs w:val="18"/>
      <w:lang w:eastAsia="ru-RU"/>
    </w:rPr>
  </w:style>
  <w:style w:type="paragraph" w:customStyle="1" w:styleId="bl1">
    <w:name w:val="bl1"/>
    <w:basedOn w:val="ad"/>
    <w:qFormat/>
    <w:rsid w:val="009E0A8A"/>
    <w:pPr>
      <w:spacing w:before="100" w:beforeAutospacing="1" w:after="100" w:afterAutospacing="1" w:line="240" w:lineRule="auto"/>
      <w:jc w:val="left"/>
    </w:pPr>
    <w:rPr>
      <w:rFonts w:eastAsia="Times New Roman"/>
      <w:sz w:val="18"/>
      <w:szCs w:val="18"/>
      <w:lang w:eastAsia="ru-RU"/>
    </w:rPr>
  </w:style>
  <w:style w:type="character" w:customStyle="1" w:styleId="street-address">
    <w:name w:val="street-address"/>
    <w:rsid w:val="009E0A8A"/>
  </w:style>
  <w:style w:type="character" w:customStyle="1" w:styleId="Bodytext4">
    <w:name w:val="Body text (4)_"/>
    <w:link w:val="Bodytext41"/>
    <w:uiPriority w:val="99"/>
    <w:rsid w:val="009E0A8A"/>
    <w:rPr>
      <w:rFonts w:ascii="Arial Narrow" w:hAnsi="Arial Narrow" w:cs="Arial Narrow"/>
      <w:sz w:val="16"/>
      <w:szCs w:val="16"/>
      <w:shd w:val="clear" w:color="auto" w:fill="FFFFFF"/>
    </w:rPr>
  </w:style>
  <w:style w:type="character" w:customStyle="1" w:styleId="Bodytext40">
    <w:name w:val="Body text (4)"/>
    <w:uiPriority w:val="99"/>
    <w:rsid w:val="009E0A8A"/>
    <w:rPr>
      <w:rFonts w:ascii="Arial Narrow" w:hAnsi="Arial Narrow" w:cs="Arial Narrow"/>
      <w:noProof/>
      <w:sz w:val="16"/>
      <w:szCs w:val="16"/>
      <w:shd w:val="clear" w:color="auto" w:fill="FFFFFF"/>
    </w:rPr>
  </w:style>
  <w:style w:type="paragraph" w:customStyle="1" w:styleId="Bodytext41">
    <w:name w:val="Body text (4)1"/>
    <w:basedOn w:val="ad"/>
    <w:link w:val="Bodytext4"/>
    <w:uiPriority w:val="99"/>
    <w:qFormat/>
    <w:rsid w:val="009E0A8A"/>
    <w:pPr>
      <w:shd w:val="clear" w:color="auto" w:fill="FFFFFF"/>
      <w:spacing w:before="180" w:after="600" w:line="216" w:lineRule="exact"/>
    </w:pPr>
    <w:rPr>
      <w:rFonts w:ascii="Arial Narrow" w:hAnsi="Arial Narrow" w:cs="Arial Narrow"/>
      <w:sz w:val="16"/>
      <w:szCs w:val="16"/>
      <w:lang w:eastAsia="ru-RU"/>
    </w:rPr>
  </w:style>
  <w:style w:type="character" w:customStyle="1" w:styleId="Heading42">
    <w:name w:val="Heading #4 (2)_"/>
    <w:link w:val="Heading421"/>
    <w:uiPriority w:val="99"/>
    <w:rsid w:val="009E0A8A"/>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9E0A8A"/>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9E0A8A"/>
    <w:rPr>
      <w:rFonts w:ascii="Arial Narrow" w:hAnsi="Arial Narrow" w:cs="Arial Narrow"/>
      <w:noProof/>
      <w:sz w:val="21"/>
      <w:szCs w:val="21"/>
      <w:shd w:val="clear" w:color="auto" w:fill="FFFFFF"/>
    </w:rPr>
  </w:style>
  <w:style w:type="paragraph" w:customStyle="1" w:styleId="Heading421">
    <w:name w:val="Heading #4 (2)1"/>
    <w:basedOn w:val="ad"/>
    <w:link w:val="Heading42"/>
    <w:uiPriority w:val="99"/>
    <w:qFormat/>
    <w:rsid w:val="009E0A8A"/>
    <w:pPr>
      <w:shd w:val="clear" w:color="auto" w:fill="FFFFFF"/>
      <w:spacing w:before="240" w:line="262" w:lineRule="exact"/>
      <w:ind w:hanging="1160"/>
      <w:outlineLvl w:val="3"/>
    </w:pPr>
    <w:rPr>
      <w:rFonts w:ascii="Arial Narrow" w:hAnsi="Arial Narrow" w:cs="Arial Narrow"/>
      <w:sz w:val="21"/>
      <w:szCs w:val="21"/>
      <w:lang w:eastAsia="ru-RU"/>
    </w:rPr>
  </w:style>
  <w:style w:type="paragraph" w:customStyle="1" w:styleId="110111">
    <w:name w:val="Стиль 11 пт Слева:  01 см Перед:  1 пт После:  1 пт"/>
    <w:basedOn w:val="ad"/>
    <w:uiPriority w:val="99"/>
    <w:qFormat/>
    <w:rsid w:val="009E0A8A"/>
    <w:pPr>
      <w:suppressAutoHyphens/>
      <w:spacing w:before="20" w:after="20" w:line="240" w:lineRule="auto"/>
      <w:ind w:left="57"/>
    </w:pPr>
    <w:rPr>
      <w:rFonts w:eastAsia="Times New Roman"/>
      <w:sz w:val="22"/>
      <w:szCs w:val="20"/>
      <w:lang w:eastAsia="ru-RU"/>
    </w:rPr>
  </w:style>
  <w:style w:type="paragraph" w:customStyle="1" w:styleId="1111">
    <w:name w:val="Стиль 11 пт Перед:  1 пт После:  1 пт"/>
    <w:basedOn w:val="ad"/>
    <w:uiPriority w:val="99"/>
    <w:qFormat/>
    <w:rsid w:val="009E0A8A"/>
    <w:pPr>
      <w:suppressAutoHyphens/>
      <w:spacing w:before="20" w:after="20" w:line="240" w:lineRule="auto"/>
    </w:pPr>
    <w:rPr>
      <w:rFonts w:eastAsia="Times New Roman"/>
      <w:sz w:val="22"/>
      <w:szCs w:val="20"/>
      <w:lang w:eastAsia="ru-RU"/>
    </w:rPr>
  </w:style>
  <w:style w:type="table" w:customStyle="1" w:styleId="3f1">
    <w:name w:val="Сетка таблицы3"/>
    <w:basedOn w:val="af"/>
    <w:next w:val="afd"/>
    <w:rsid w:val="009E0A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ablecaption">
    <w:name w:val="Table caption_"/>
    <w:link w:val="Tablecaption0"/>
    <w:uiPriority w:val="99"/>
    <w:rsid w:val="009E0A8A"/>
    <w:rPr>
      <w:b/>
      <w:bCs/>
      <w:i/>
      <w:iCs/>
      <w:spacing w:val="10"/>
      <w:sz w:val="19"/>
      <w:szCs w:val="19"/>
      <w:shd w:val="clear" w:color="auto" w:fill="FFFFFF"/>
    </w:rPr>
  </w:style>
  <w:style w:type="character" w:customStyle="1" w:styleId="Bodytext6">
    <w:name w:val="Body text (6)_"/>
    <w:link w:val="Bodytext61"/>
    <w:uiPriority w:val="99"/>
    <w:rsid w:val="009E0A8A"/>
    <w:rPr>
      <w:b/>
      <w:bCs/>
      <w:sz w:val="15"/>
      <w:szCs w:val="15"/>
      <w:shd w:val="clear" w:color="auto" w:fill="FFFFFF"/>
    </w:rPr>
  </w:style>
  <w:style w:type="paragraph" w:customStyle="1" w:styleId="Tablecaption0">
    <w:name w:val="Table caption"/>
    <w:basedOn w:val="ad"/>
    <w:link w:val="Tablecaption"/>
    <w:uiPriority w:val="99"/>
    <w:qFormat/>
    <w:rsid w:val="009E0A8A"/>
    <w:pPr>
      <w:shd w:val="clear" w:color="auto" w:fill="FFFFFF"/>
      <w:spacing w:before="180" w:line="240" w:lineRule="atLeast"/>
      <w:jc w:val="left"/>
    </w:pPr>
    <w:rPr>
      <w:rFonts w:ascii="Calibri" w:hAnsi="Calibri"/>
      <w:b/>
      <w:bCs/>
      <w:i/>
      <w:iCs/>
      <w:spacing w:val="10"/>
      <w:sz w:val="19"/>
      <w:szCs w:val="19"/>
      <w:lang w:eastAsia="ru-RU"/>
    </w:rPr>
  </w:style>
  <w:style w:type="paragraph" w:customStyle="1" w:styleId="Bodytext61">
    <w:name w:val="Body text (6)1"/>
    <w:basedOn w:val="ad"/>
    <w:link w:val="Bodytext6"/>
    <w:uiPriority w:val="99"/>
    <w:qFormat/>
    <w:rsid w:val="009E0A8A"/>
    <w:pPr>
      <w:shd w:val="clear" w:color="auto" w:fill="FFFFFF"/>
      <w:spacing w:line="240" w:lineRule="atLeast"/>
      <w:jc w:val="left"/>
    </w:pPr>
    <w:rPr>
      <w:rFonts w:ascii="Calibri" w:hAnsi="Calibri"/>
      <w:b/>
      <w:bCs/>
      <w:sz w:val="15"/>
      <w:szCs w:val="15"/>
      <w:lang w:eastAsia="ru-RU"/>
    </w:rPr>
  </w:style>
  <w:style w:type="table" w:customStyle="1" w:styleId="313">
    <w:name w:val="Сетка таблицы31"/>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9">
    <w:name w:val="Сетка таблицы4"/>
    <w:basedOn w:val="af"/>
    <w:next w:val="afd"/>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b">
    <w:name w:val="Обычный + По ширине"/>
    <w:aliases w:val="Междустр.интервал:  одинарный + Междустр.интервал:  одина..."/>
    <w:basedOn w:val="ad"/>
    <w:uiPriority w:val="99"/>
    <w:qFormat/>
    <w:rsid w:val="009E0A8A"/>
    <w:rPr>
      <w:rFonts w:eastAsia="Times New Roman"/>
      <w:szCs w:val="24"/>
      <w:lang w:eastAsia="ru-RU"/>
    </w:rPr>
  </w:style>
  <w:style w:type="character" w:customStyle="1" w:styleId="FontStyle98">
    <w:name w:val="Font Style98"/>
    <w:rsid w:val="009E0A8A"/>
    <w:rPr>
      <w:rFonts w:ascii="Times New Roman" w:hAnsi="Times New Roman" w:cs="Times New Roman" w:hint="default"/>
      <w:sz w:val="22"/>
      <w:szCs w:val="22"/>
    </w:rPr>
  </w:style>
  <w:style w:type="character" w:customStyle="1" w:styleId="FontStyle115">
    <w:name w:val="Font Style115"/>
    <w:rsid w:val="009E0A8A"/>
    <w:rPr>
      <w:rFonts w:ascii="Times New Roman" w:hAnsi="Times New Roman" w:cs="Times New Roman" w:hint="default"/>
      <w:b/>
      <w:bCs/>
      <w:sz w:val="22"/>
      <w:szCs w:val="22"/>
    </w:rPr>
  </w:style>
  <w:style w:type="paragraph" w:customStyle="1" w:styleId="Default">
    <w:name w:val="Default"/>
    <w:qFormat/>
    <w:rsid w:val="009E0A8A"/>
    <w:pPr>
      <w:widowControl w:val="0"/>
      <w:autoSpaceDE w:val="0"/>
      <w:autoSpaceDN w:val="0"/>
      <w:adjustRightInd w:val="0"/>
    </w:pPr>
    <w:rPr>
      <w:rFonts w:ascii="Times New Roman" w:eastAsia="Times New Roman" w:hAnsi="Times New Roman"/>
      <w:color w:val="000000"/>
      <w:sz w:val="24"/>
      <w:szCs w:val="24"/>
    </w:rPr>
  </w:style>
  <w:style w:type="paragraph" w:customStyle="1" w:styleId="affffffffc">
    <w:name w:val="Раздел"/>
    <w:basedOn w:val="afff3"/>
    <w:qFormat/>
    <w:rsid w:val="009E0A8A"/>
    <w:pPr>
      <w:spacing w:before="600"/>
      <w:ind w:left="426"/>
      <w:outlineLvl w:val="0"/>
    </w:pPr>
    <w:rPr>
      <w:rFonts w:ascii="Arial" w:hAnsi="Arial" w:cs="Arial"/>
      <w:bCs w:val="0"/>
      <w:sz w:val="32"/>
      <w:szCs w:val="32"/>
    </w:rPr>
  </w:style>
  <w:style w:type="paragraph" w:customStyle="1" w:styleId="2f9">
    <w:name w:val="Знак2"/>
    <w:basedOn w:val="ad"/>
    <w:rsid w:val="009E0A8A"/>
    <w:pPr>
      <w:spacing w:before="100" w:beforeAutospacing="1" w:after="100" w:afterAutospacing="1" w:line="240" w:lineRule="auto"/>
      <w:jc w:val="left"/>
    </w:pPr>
    <w:rPr>
      <w:rFonts w:ascii="Tahoma" w:eastAsia="Batang" w:hAnsi="Tahoma"/>
      <w:sz w:val="20"/>
      <w:szCs w:val="20"/>
      <w:lang w:val="en-US"/>
    </w:rPr>
  </w:style>
  <w:style w:type="numbering" w:customStyle="1" w:styleId="1ffa">
    <w:name w:val="Нет списка1"/>
    <w:next w:val="af0"/>
    <w:uiPriority w:val="99"/>
    <w:semiHidden/>
    <w:unhideWhenUsed/>
    <w:rsid w:val="009E0A8A"/>
  </w:style>
  <w:style w:type="character" w:customStyle="1" w:styleId="affffffffd">
    <w:name w:val="Основной текст_"/>
    <w:link w:val="3f2"/>
    <w:rsid w:val="009E0A8A"/>
    <w:rPr>
      <w:rFonts w:ascii="Times New Roman" w:eastAsia="Times New Roman" w:hAnsi="Times New Roman"/>
      <w:shd w:val="clear" w:color="auto" w:fill="FFFFFF"/>
    </w:rPr>
  </w:style>
  <w:style w:type="character" w:customStyle="1" w:styleId="10pt">
    <w:name w:val="Основной текст + 10 pt"/>
    <w:rsid w:val="009E0A8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style>
  <w:style w:type="character" w:customStyle="1" w:styleId="55pt">
    <w:name w:val="Основной текст + 5;5 pt;Полужирный"/>
    <w:rsid w:val="009E0A8A"/>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9E0A8A"/>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e">
    <w:name w:val="Знак Знак Знак Знак Знак Знак Знак Знак Знак Знак Знак Знак Знак"/>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Se">
    <w:name w:val="S_Обычный жирный"/>
    <w:basedOn w:val="ad"/>
    <w:link w:val="Sf"/>
    <w:uiPriority w:val="99"/>
    <w:qFormat/>
    <w:rsid w:val="009E0A8A"/>
    <w:pPr>
      <w:spacing w:line="240" w:lineRule="auto"/>
      <w:ind w:firstLine="709"/>
      <w:jc w:val="left"/>
    </w:pPr>
    <w:rPr>
      <w:rFonts w:eastAsia="Times New Roman"/>
      <w:sz w:val="28"/>
      <w:szCs w:val="24"/>
      <w:lang w:eastAsia="ru-RU"/>
    </w:rPr>
  </w:style>
  <w:style w:type="character" w:customStyle="1" w:styleId="9pt">
    <w:name w:val="Основной текст + 9 pt"/>
    <w:rsid w:val="009E0A8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
    <w:uiPriority w:val="35"/>
    <w:locked/>
    <w:rsid w:val="009E0A8A"/>
    <w:rPr>
      <w:rFonts w:ascii="Times New Roman" w:eastAsia="Times New Roman" w:hAnsi="Times New Roman"/>
      <w:b/>
      <w:snapToGrid w:val="0"/>
      <w:sz w:val="26"/>
    </w:rPr>
  </w:style>
  <w:style w:type="character" w:customStyle="1" w:styleId="ConsPlusNormal0">
    <w:name w:val="ConsPlusNormal Знак"/>
    <w:link w:val="ConsPlusNormal"/>
    <w:locked/>
    <w:rsid w:val="009E0A8A"/>
    <w:rPr>
      <w:rFonts w:ascii="Arial" w:eastAsia="Times New Roman" w:hAnsi="Arial" w:cs="Arial"/>
    </w:rPr>
  </w:style>
  <w:style w:type="paragraph" w:customStyle="1" w:styleId="100">
    <w:name w:val="Табличный_заголовки_10"/>
    <w:basedOn w:val="affc"/>
    <w:qFormat/>
    <w:rsid w:val="009E0A8A"/>
    <w:pPr>
      <w:jc w:val="center"/>
    </w:pPr>
    <w:rPr>
      <w:rFonts w:eastAsia="Calibri"/>
      <w:b/>
      <w:sz w:val="20"/>
    </w:rPr>
  </w:style>
  <w:style w:type="character" w:customStyle="1" w:styleId="titlerazdel">
    <w:name w:val="title_razdel"/>
    <w:basedOn w:val="ae"/>
    <w:rsid w:val="009E0A8A"/>
  </w:style>
  <w:style w:type="paragraph" w:customStyle="1" w:styleId="OTCHET00">
    <w:name w:val="OTCHET_00"/>
    <w:basedOn w:val="23"/>
    <w:uiPriority w:val="99"/>
    <w:qFormat/>
    <w:rsid w:val="009E0A8A"/>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b">
    <w:name w:val="Обычный отступ1 Знак"/>
    <w:basedOn w:val="ad"/>
    <w:qFormat/>
    <w:rsid w:val="009E0A8A"/>
    <w:pPr>
      <w:widowControl w:val="0"/>
      <w:overflowPunct w:val="0"/>
      <w:autoSpaceDE w:val="0"/>
      <w:autoSpaceDN w:val="0"/>
      <w:adjustRightInd w:val="0"/>
      <w:spacing w:after="360" w:line="240" w:lineRule="auto"/>
      <w:jc w:val="left"/>
    </w:pPr>
    <w:rPr>
      <w:rFonts w:ascii="Arial" w:eastAsia="Times New Roman" w:hAnsi="Arial"/>
      <w:szCs w:val="20"/>
      <w:lang w:eastAsia="ru-RU"/>
    </w:rPr>
  </w:style>
  <w:style w:type="paragraph" w:styleId="23">
    <w:name w:val="List Number 2"/>
    <w:basedOn w:val="ad"/>
    <w:unhideWhenUsed/>
    <w:rsid w:val="009E0A8A"/>
    <w:pPr>
      <w:numPr>
        <w:numId w:val="16"/>
      </w:numPr>
      <w:spacing w:line="240" w:lineRule="auto"/>
      <w:contextualSpacing/>
      <w:jc w:val="left"/>
    </w:pPr>
  </w:style>
  <w:style w:type="character" w:customStyle="1" w:styleId="73">
    <w:name w:val="7 Обычный Знак"/>
    <w:rsid w:val="009E0A8A"/>
    <w:rPr>
      <w:sz w:val="24"/>
      <w:lang w:val="ru-RU" w:eastAsia="ru-RU" w:bidi="ar-SA"/>
    </w:rPr>
  </w:style>
  <w:style w:type="character" w:customStyle="1" w:styleId="afffffffff">
    <w:name w:val="Основной текст док. Знак"/>
    <w:rsid w:val="009E0A8A"/>
    <w:rPr>
      <w:rFonts w:ascii="Arial" w:hAnsi="Arial"/>
      <w:sz w:val="24"/>
      <w:lang w:val="ru-RU" w:eastAsia="ru-RU" w:bidi="ar-SA"/>
    </w:rPr>
  </w:style>
  <w:style w:type="character" w:customStyle="1" w:styleId="fontstyle11">
    <w:name w:val="fontstyle11"/>
    <w:basedOn w:val="ae"/>
    <w:rsid w:val="009E0A8A"/>
  </w:style>
  <w:style w:type="character" w:customStyle="1" w:styleId="180">
    <w:name w:val="Основной текст (18)_"/>
    <w:link w:val="181"/>
    <w:rsid w:val="009E0A8A"/>
    <w:rPr>
      <w:rFonts w:ascii="Times New Roman" w:hAnsi="Times New Roman"/>
      <w:sz w:val="10"/>
      <w:szCs w:val="10"/>
      <w:shd w:val="clear" w:color="auto" w:fill="FFFFFF"/>
      <w:lang w:val="en-US"/>
    </w:rPr>
  </w:style>
  <w:style w:type="paragraph" w:customStyle="1" w:styleId="181">
    <w:name w:val="Основной текст (18)"/>
    <w:basedOn w:val="ad"/>
    <w:link w:val="180"/>
    <w:qFormat/>
    <w:rsid w:val="009E0A8A"/>
    <w:pPr>
      <w:widowControl w:val="0"/>
      <w:shd w:val="clear" w:color="auto" w:fill="FFFFFF"/>
      <w:spacing w:line="240" w:lineRule="atLeast"/>
      <w:jc w:val="left"/>
    </w:pPr>
    <w:rPr>
      <w:sz w:val="10"/>
      <w:szCs w:val="10"/>
      <w:lang w:val="en-US" w:eastAsia="ru-RU"/>
    </w:rPr>
  </w:style>
  <w:style w:type="character" w:customStyle="1" w:styleId="afffffffff0">
    <w:name w:val="Гипертекстовая ссылка"/>
    <w:uiPriority w:val="99"/>
    <w:rsid w:val="009E0A8A"/>
    <w:rPr>
      <w:rFonts w:cs="Times New Roman"/>
      <w:b w:val="0"/>
      <w:color w:val="106BBE"/>
      <w:sz w:val="26"/>
    </w:rPr>
  </w:style>
  <w:style w:type="paragraph" w:customStyle="1" w:styleId="afffffffff1">
    <w:name w:val="Нормальный (таблица)"/>
    <w:basedOn w:val="ad"/>
    <w:next w:val="ad"/>
    <w:uiPriority w:val="99"/>
    <w:qFormat/>
    <w:rsid w:val="009E0A8A"/>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afffffffff2">
    <w:name w:val="Прижатый влево"/>
    <w:basedOn w:val="ad"/>
    <w:next w:val="ad"/>
    <w:uiPriority w:val="99"/>
    <w:qFormat/>
    <w:rsid w:val="009E0A8A"/>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101">
    <w:name w:val="Табличный_слева_10"/>
    <w:basedOn w:val="ad"/>
    <w:qFormat/>
    <w:rsid w:val="009E0A8A"/>
    <w:pPr>
      <w:spacing w:line="240" w:lineRule="auto"/>
      <w:jc w:val="left"/>
    </w:pPr>
    <w:rPr>
      <w:rFonts w:eastAsia="Times New Roman"/>
      <w:sz w:val="20"/>
      <w:szCs w:val="24"/>
      <w:lang w:eastAsia="ru-RU"/>
    </w:rPr>
  </w:style>
  <w:style w:type="paragraph" w:customStyle="1" w:styleId="headertext">
    <w:name w:val="headertext"/>
    <w:basedOn w:val="ad"/>
    <w:qFormat/>
    <w:rsid w:val="009E0A8A"/>
    <w:pPr>
      <w:spacing w:before="100" w:beforeAutospacing="1" w:after="100" w:afterAutospacing="1" w:line="240" w:lineRule="auto"/>
      <w:jc w:val="left"/>
    </w:pPr>
    <w:rPr>
      <w:rFonts w:eastAsia="Times New Roman"/>
      <w:szCs w:val="24"/>
      <w:lang w:eastAsia="ru-RU"/>
    </w:rPr>
  </w:style>
  <w:style w:type="paragraph" w:customStyle="1" w:styleId="formattext">
    <w:name w:val="formattext"/>
    <w:basedOn w:val="ad"/>
    <w:qFormat/>
    <w:rsid w:val="009E0A8A"/>
    <w:pPr>
      <w:spacing w:before="100" w:beforeAutospacing="1" w:after="100" w:afterAutospacing="1" w:line="240" w:lineRule="auto"/>
      <w:jc w:val="left"/>
    </w:pPr>
    <w:rPr>
      <w:rFonts w:eastAsia="Times New Roman"/>
      <w:szCs w:val="24"/>
      <w:lang w:eastAsia="ru-RU"/>
    </w:rPr>
  </w:style>
  <w:style w:type="table" w:customStyle="1" w:styleId="510">
    <w:name w:val="Таблица простая 51"/>
    <w:basedOn w:val="af"/>
    <w:uiPriority w:val="45"/>
    <w:rsid w:val="009E0A8A"/>
    <w:tblPr>
      <w:tblStyleRowBandSize w:val="1"/>
      <w:tblStyleColBandSize w:val="1"/>
      <w:tblInd w:w="0" w:type="dxa"/>
      <w:tblCellMar>
        <w:top w:w="0" w:type="dxa"/>
        <w:left w:w="108" w:type="dxa"/>
        <w:bottom w:w="0" w:type="dxa"/>
        <w:right w:w="108" w:type="dxa"/>
      </w:tblCellMar>
    </w:tblPr>
    <w:tblStylePr w:type="firstRow">
      <w:rPr>
        <w:rFonts w:ascii="Cambria" w:eastAsia="Times New Roman" w:hAnsi="Cambria" w:cs="Times New Roman"/>
        <w:i/>
        <w:iCs/>
        <w:sz w:val="26"/>
      </w:rPr>
      <w:tblPr/>
      <w:tcPr>
        <w:tcBorders>
          <w:bottom w:val="single" w:sz="4" w:space="0" w:color="7F7F7F"/>
        </w:tcBorders>
        <w:shd w:val="clear" w:color="auto" w:fill="FFFFFF"/>
      </w:tcPr>
    </w:tblStylePr>
    <w:tblStylePr w:type="lastRow">
      <w:rPr>
        <w:rFonts w:ascii="Cambria" w:eastAsia="Times New Roman" w:hAnsi="Cambria" w:cs="Times New Roman"/>
        <w:i/>
        <w:iCs/>
        <w:sz w:val="26"/>
      </w:rPr>
      <w:tblPr/>
      <w:tcPr>
        <w:tcBorders>
          <w:top w:val="single" w:sz="4" w:space="0" w:color="7F7F7F"/>
        </w:tcBorders>
        <w:shd w:val="clear" w:color="auto" w:fill="FFFFFF"/>
      </w:tcPr>
    </w:tblStylePr>
    <w:tblStylePr w:type="firstCol">
      <w:pPr>
        <w:jc w:val="right"/>
      </w:pPr>
      <w:rPr>
        <w:rFonts w:ascii="Cambria" w:eastAsia="Times New Roman" w:hAnsi="Cambria" w:cs="Times New Roman"/>
        <w:i/>
        <w:iCs/>
        <w:sz w:val="26"/>
      </w:rPr>
      <w:tblPr/>
      <w:tcPr>
        <w:tcBorders>
          <w:right w:val="single" w:sz="4" w:space="0" w:color="7F7F7F"/>
        </w:tcBorders>
        <w:shd w:val="clear" w:color="auto" w:fill="FFFFFF"/>
      </w:tcPr>
    </w:tblStylePr>
    <w:tblStylePr w:type="lastCol">
      <w:rPr>
        <w:rFonts w:ascii="Cambria" w:eastAsia="Times New Roman" w:hAnsi="Cambri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d"/>
    <w:qFormat/>
    <w:rsid w:val="009E0A8A"/>
    <w:pPr>
      <w:autoSpaceDE w:val="0"/>
      <w:autoSpaceDN w:val="0"/>
      <w:adjustRightInd w:val="0"/>
      <w:spacing w:line="288" w:lineRule="auto"/>
      <w:ind w:firstLine="709"/>
      <w:jc w:val="left"/>
    </w:pPr>
    <w:rPr>
      <w:rFonts w:eastAsia="Times New Roman"/>
      <w:sz w:val="28"/>
      <w:szCs w:val="28"/>
      <w:lang w:eastAsia="ru-RU"/>
    </w:rPr>
  </w:style>
  <w:style w:type="paragraph" w:customStyle="1" w:styleId="-1">
    <w:name w:val="таб-название1"/>
    <w:basedOn w:val="ad"/>
    <w:qFormat/>
    <w:rsid w:val="009E0A8A"/>
    <w:pPr>
      <w:keepNext/>
      <w:spacing w:before="120" w:after="120" w:line="240" w:lineRule="auto"/>
      <w:ind w:firstLine="709"/>
      <w:jc w:val="left"/>
    </w:pPr>
    <w:rPr>
      <w:rFonts w:eastAsia="Times New Roman"/>
      <w:sz w:val="28"/>
      <w:szCs w:val="26"/>
    </w:rPr>
  </w:style>
  <w:style w:type="paragraph" w:customStyle="1" w:styleId="Style21">
    <w:name w:val="Style21"/>
    <w:basedOn w:val="ad"/>
    <w:qFormat/>
    <w:rsid w:val="009E0A8A"/>
    <w:pPr>
      <w:widowControl w:val="0"/>
      <w:autoSpaceDE w:val="0"/>
      <w:autoSpaceDN w:val="0"/>
      <w:adjustRightInd w:val="0"/>
      <w:spacing w:line="275" w:lineRule="exact"/>
      <w:ind w:firstLine="710"/>
      <w:jc w:val="left"/>
    </w:pPr>
    <w:rPr>
      <w:rFonts w:eastAsia="Times New Roman"/>
      <w:szCs w:val="24"/>
      <w:lang w:eastAsia="ru-RU"/>
    </w:rPr>
  </w:style>
  <w:style w:type="character" w:customStyle="1" w:styleId="FontStyle124">
    <w:name w:val="Font Style124"/>
    <w:uiPriority w:val="99"/>
    <w:rsid w:val="009E0A8A"/>
    <w:rPr>
      <w:rFonts w:ascii="Times New Roman" w:hAnsi="Times New Roman" w:cs="Times New Roman"/>
      <w:sz w:val="22"/>
      <w:szCs w:val="22"/>
    </w:rPr>
  </w:style>
  <w:style w:type="paragraph" w:customStyle="1" w:styleId="Style44">
    <w:name w:val="Style44"/>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45">
    <w:name w:val="Style45"/>
    <w:basedOn w:val="ad"/>
    <w:uiPriority w:val="99"/>
    <w:qFormat/>
    <w:rsid w:val="009E0A8A"/>
    <w:pPr>
      <w:widowControl w:val="0"/>
      <w:autoSpaceDE w:val="0"/>
      <w:autoSpaceDN w:val="0"/>
      <w:adjustRightInd w:val="0"/>
      <w:spacing w:line="240" w:lineRule="auto"/>
      <w:jc w:val="right"/>
    </w:pPr>
    <w:rPr>
      <w:rFonts w:eastAsia="Times New Roman"/>
      <w:szCs w:val="24"/>
      <w:lang w:eastAsia="ru-RU"/>
    </w:rPr>
  </w:style>
  <w:style w:type="character" w:customStyle="1" w:styleId="FontStyle119">
    <w:name w:val="Font Style119"/>
    <w:uiPriority w:val="99"/>
    <w:rsid w:val="009E0A8A"/>
    <w:rPr>
      <w:rFonts w:ascii="Times New Roman" w:hAnsi="Times New Roman" w:cs="Times New Roman"/>
      <w:sz w:val="34"/>
      <w:szCs w:val="34"/>
    </w:rPr>
  </w:style>
  <w:style w:type="character" w:customStyle="1" w:styleId="FontStyle147">
    <w:name w:val="Font Style147"/>
    <w:uiPriority w:val="99"/>
    <w:rsid w:val="009E0A8A"/>
    <w:rPr>
      <w:rFonts w:ascii="Georgia" w:hAnsi="Georgia" w:cs="Georgia"/>
      <w:sz w:val="14"/>
      <w:szCs w:val="14"/>
    </w:rPr>
  </w:style>
  <w:style w:type="paragraph" w:customStyle="1" w:styleId="Style24">
    <w:name w:val="Style24"/>
    <w:basedOn w:val="ad"/>
    <w:uiPriority w:val="99"/>
    <w:qFormat/>
    <w:rsid w:val="009E0A8A"/>
    <w:pPr>
      <w:widowControl w:val="0"/>
      <w:autoSpaceDE w:val="0"/>
      <w:autoSpaceDN w:val="0"/>
      <w:adjustRightInd w:val="0"/>
      <w:spacing w:line="226" w:lineRule="exact"/>
      <w:ind w:firstLine="782"/>
      <w:jc w:val="left"/>
    </w:pPr>
    <w:rPr>
      <w:rFonts w:eastAsia="Times New Roman"/>
      <w:szCs w:val="24"/>
      <w:lang w:eastAsia="ru-RU"/>
    </w:rPr>
  </w:style>
  <w:style w:type="paragraph" w:customStyle="1" w:styleId="Style51">
    <w:name w:val="Style51"/>
    <w:basedOn w:val="ad"/>
    <w:uiPriority w:val="99"/>
    <w:qFormat/>
    <w:rsid w:val="009E0A8A"/>
    <w:pPr>
      <w:widowControl w:val="0"/>
      <w:autoSpaceDE w:val="0"/>
      <w:autoSpaceDN w:val="0"/>
      <w:adjustRightInd w:val="0"/>
      <w:spacing w:line="250" w:lineRule="exact"/>
      <w:ind w:firstLine="749"/>
      <w:jc w:val="left"/>
    </w:pPr>
    <w:rPr>
      <w:rFonts w:eastAsia="Times New Roman"/>
      <w:szCs w:val="24"/>
      <w:lang w:eastAsia="ru-RU"/>
    </w:rPr>
  </w:style>
  <w:style w:type="paragraph" w:customStyle="1" w:styleId="Style15">
    <w:name w:val="Style15"/>
    <w:basedOn w:val="ad"/>
    <w:uiPriority w:val="99"/>
    <w:qFormat/>
    <w:rsid w:val="009E0A8A"/>
    <w:pPr>
      <w:widowControl w:val="0"/>
      <w:autoSpaceDE w:val="0"/>
      <w:autoSpaceDN w:val="0"/>
      <w:adjustRightInd w:val="0"/>
      <w:spacing w:line="254" w:lineRule="exact"/>
      <w:ind w:firstLine="749"/>
      <w:jc w:val="left"/>
    </w:pPr>
    <w:rPr>
      <w:rFonts w:eastAsia="Times New Roman"/>
      <w:szCs w:val="24"/>
      <w:lang w:eastAsia="ru-RU"/>
    </w:rPr>
  </w:style>
  <w:style w:type="paragraph" w:customStyle="1" w:styleId="Style20">
    <w:name w:val="Style20"/>
    <w:basedOn w:val="ad"/>
    <w:uiPriority w:val="99"/>
    <w:qFormat/>
    <w:rsid w:val="009E0A8A"/>
    <w:pPr>
      <w:widowControl w:val="0"/>
      <w:autoSpaceDE w:val="0"/>
      <w:autoSpaceDN w:val="0"/>
      <w:adjustRightInd w:val="0"/>
      <w:spacing w:line="276" w:lineRule="exact"/>
      <w:ind w:firstLine="144"/>
      <w:jc w:val="left"/>
    </w:pPr>
    <w:rPr>
      <w:rFonts w:eastAsia="Times New Roman"/>
      <w:szCs w:val="24"/>
      <w:lang w:eastAsia="ru-RU"/>
    </w:rPr>
  </w:style>
  <w:style w:type="paragraph" w:customStyle="1" w:styleId="Style23">
    <w:name w:val="Style23"/>
    <w:basedOn w:val="ad"/>
    <w:uiPriority w:val="99"/>
    <w:qFormat/>
    <w:rsid w:val="009E0A8A"/>
    <w:pPr>
      <w:widowControl w:val="0"/>
      <w:autoSpaceDE w:val="0"/>
      <w:autoSpaceDN w:val="0"/>
      <w:adjustRightInd w:val="0"/>
      <w:spacing w:line="278" w:lineRule="exact"/>
      <w:ind w:firstLine="701"/>
      <w:jc w:val="left"/>
    </w:pPr>
    <w:rPr>
      <w:rFonts w:eastAsia="Times New Roman"/>
      <w:szCs w:val="24"/>
      <w:lang w:eastAsia="ru-RU"/>
    </w:rPr>
  </w:style>
  <w:style w:type="paragraph" w:customStyle="1" w:styleId="Style34">
    <w:name w:val="Style34"/>
    <w:basedOn w:val="ad"/>
    <w:uiPriority w:val="99"/>
    <w:qFormat/>
    <w:rsid w:val="009E0A8A"/>
    <w:pPr>
      <w:widowControl w:val="0"/>
      <w:autoSpaceDE w:val="0"/>
      <w:autoSpaceDN w:val="0"/>
      <w:adjustRightInd w:val="0"/>
      <w:spacing w:line="278" w:lineRule="exact"/>
      <w:jc w:val="left"/>
    </w:pPr>
    <w:rPr>
      <w:rFonts w:eastAsia="Times New Roman"/>
      <w:szCs w:val="24"/>
      <w:lang w:eastAsia="ru-RU"/>
    </w:rPr>
  </w:style>
  <w:style w:type="paragraph" w:customStyle="1" w:styleId="Style46">
    <w:name w:val="Style46"/>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57">
    <w:name w:val="Style57"/>
    <w:basedOn w:val="ad"/>
    <w:uiPriority w:val="99"/>
    <w:qFormat/>
    <w:rsid w:val="009E0A8A"/>
    <w:pPr>
      <w:widowControl w:val="0"/>
      <w:autoSpaceDE w:val="0"/>
      <w:autoSpaceDN w:val="0"/>
      <w:adjustRightInd w:val="0"/>
      <w:spacing w:line="269" w:lineRule="exact"/>
      <w:jc w:val="center"/>
    </w:pPr>
    <w:rPr>
      <w:rFonts w:eastAsia="Times New Roman"/>
      <w:szCs w:val="24"/>
      <w:lang w:eastAsia="ru-RU"/>
    </w:rPr>
  </w:style>
  <w:style w:type="character" w:customStyle="1" w:styleId="FontStyle122">
    <w:name w:val="Font Style122"/>
    <w:uiPriority w:val="99"/>
    <w:rsid w:val="009E0A8A"/>
    <w:rPr>
      <w:rFonts w:ascii="Times New Roman" w:hAnsi="Times New Roman" w:cs="Times New Roman"/>
      <w:b/>
      <w:bCs/>
      <w:sz w:val="22"/>
      <w:szCs w:val="22"/>
    </w:rPr>
  </w:style>
  <w:style w:type="character" w:customStyle="1" w:styleId="FontStyle133">
    <w:name w:val="Font Style133"/>
    <w:uiPriority w:val="99"/>
    <w:rsid w:val="009E0A8A"/>
    <w:rPr>
      <w:rFonts w:ascii="Times New Roman" w:hAnsi="Times New Roman" w:cs="Times New Roman"/>
      <w:b/>
      <w:bCs/>
      <w:sz w:val="8"/>
      <w:szCs w:val="8"/>
    </w:rPr>
  </w:style>
  <w:style w:type="paragraph" w:customStyle="1" w:styleId="Style41">
    <w:name w:val="Style41"/>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FontStyle137">
    <w:name w:val="Font Style137"/>
    <w:uiPriority w:val="99"/>
    <w:rsid w:val="009E0A8A"/>
    <w:rPr>
      <w:rFonts w:ascii="Times New Roman" w:hAnsi="Times New Roman" w:cs="Times New Roman"/>
      <w:sz w:val="22"/>
      <w:szCs w:val="22"/>
    </w:rPr>
  </w:style>
  <w:style w:type="character" w:customStyle="1" w:styleId="FontStyle138">
    <w:name w:val="Font Style138"/>
    <w:uiPriority w:val="99"/>
    <w:rsid w:val="009E0A8A"/>
    <w:rPr>
      <w:rFonts w:ascii="Times New Roman" w:hAnsi="Times New Roman" w:cs="Times New Roman"/>
      <w:i/>
      <w:iCs/>
      <w:sz w:val="22"/>
      <w:szCs w:val="22"/>
    </w:rPr>
  </w:style>
  <w:style w:type="paragraph" w:customStyle="1" w:styleId="Style13">
    <w:name w:val="Style13"/>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38">
    <w:name w:val="Style38"/>
    <w:basedOn w:val="ad"/>
    <w:uiPriority w:val="99"/>
    <w:qFormat/>
    <w:rsid w:val="009E0A8A"/>
    <w:pPr>
      <w:widowControl w:val="0"/>
      <w:autoSpaceDE w:val="0"/>
      <w:autoSpaceDN w:val="0"/>
      <w:adjustRightInd w:val="0"/>
      <w:spacing w:line="275" w:lineRule="exact"/>
      <w:jc w:val="left"/>
    </w:pPr>
    <w:rPr>
      <w:rFonts w:eastAsia="Times New Roman"/>
      <w:szCs w:val="24"/>
      <w:lang w:eastAsia="ru-RU"/>
    </w:rPr>
  </w:style>
  <w:style w:type="paragraph" w:customStyle="1" w:styleId="Style42">
    <w:name w:val="Style42"/>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49">
    <w:name w:val="Style49"/>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58">
    <w:name w:val="Style58"/>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FontStyle140">
    <w:name w:val="Font Style140"/>
    <w:uiPriority w:val="99"/>
    <w:rsid w:val="009E0A8A"/>
    <w:rPr>
      <w:rFonts w:ascii="Palatino Linotype" w:hAnsi="Palatino Linotype" w:cs="Palatino Linotype"/>
      <w:b/>
      <w:bCs/>
      <w:sz w:val="20"/>
      <w:szCs w:val="20"/>
    </w:rPr>
  </w:style>
  <w:style w:type="character" w:customStyle="1" w:styleId="FontStyle141">
    <w:name w:val="Font Style141"/>
    <w:uiPriority w:val="99"/>
    <w:rsid w:val="009E0A8A"/>
    <w:rPr>
      <w:rFonts w:ascii="Times New Roman" w:hAnsi="Times New Roman" w:cs="Times New Roman"/>
      <w:sz w:val="24"/>
      <w:szCs w:val="24"/>
    </w:rPr>
  </w:style>
  <w:style w:type="character" w:customStyle="1" w:styleId="FontStyle142">
    <w:name w:val="Font Style142"/>
    <w:uiPriority w:val="99"/>
    <w:rsid w:val="009E0A8A"/>
    <w:rPr>
      <w:rFonts w:ascii="Times New Roman" w:hAnsi="Times New Roman" w:cs="Times New Roman"/>
      <w:b/>
      <w:bCs/>
      <w:sz w:val="12"/>
      <w:szCs w:val="12"/>
    </w:rPr>
  </w:style>
  <w:style w:type="paragraph" w:customStyle="1" w:styleId="Style18">
    <w:name w:val="Style18"/>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37">
    <w:name w:val="Style37"/>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FontStyle143">
    <w:name w:val="Font Style143"/>
    <w:uiPriority w:val="99"/>
    <w:rsid w:val="009E0A8A"/>
    <w:rPr>
      <w:rFonts w:ascii="Times New Roman" w:hAnsi="Times New Roman" w:cs="Times New Roman"/>
      <w:sz w:val="22"/>
      <w:szCs w:val="22"/>
    </w:rPr>
  </w:style>
  <w:style w:type="character" w:customStyle="1" w:styleId="FontStyle144">
    <w:name w:val="Font Style144"/>
    <w:uiPriority w:val="99"/>
    <w:rsid w:val="009E0A8A"/>
    <w:rPr>
      <w:rFonts w:ascii="Palatino Linotype" w:hAnsi="Palatino Linotype" w:cs="Palatino Linotype"/>
      <w:sz w:val="12"/>
      <w:szCs w:val="12"/>
    </w:rPr>
  </w:style>
  <w:style w:type="character" w:customStyle="1" w:styleId="FontStyle123">
    <w:name w:val="Font Style123"/>
    <w:uiPriority w:val="99"/>
    <w:rsid w:val="009E0A8A"/>
    <w:rPr>
      <w:rFonts w:ascii="Times New Roman" w:hAnsi="Times New Roman" w:cs="Times New Roman"/>
      <w:b/>
      <w:bCs/>
      <w:i/>
      <w:iCs/>
      <w:sz w:val="22"/>
      <w:szCs w:val="22"/>
    </w:rPr>
  </w:style>
  <w:style w:type="paragraph" w:customStyle="1" w:styleId="Style22">
    <w:name w:val="Style22"/>
    <w:basedOn w:val="ad"/>
    <w:uiPriority w:val="99"/>
    <w:qFormat/>
    <w:rsid w:val="009E0A8A"/>
    <w:pPr>
      <w:widowControl w:val="0"/>
      <w:autoSpaceDE w:val="0"/>
      <w:autoSpaceDN w:val="0"/>
      <w:adjustRightInd w:val="0"/>
      <w:spacing w:line="258" w:lineRule="exact"/>
      <w:jc w:val="left"/>
    </w:pPr>
    <w:rPr>
      <w:rFonts w:eastAsia="Times New Roman"/>
      <w:szCs w:val="24"/>
      <w:lang w:eastAsia="ru-RU"/>
    </w:rPr>
  </w:style>
  <w:style w:type="paragraph" w:customStyle="1" w:styleId="font5">
    <w:name w:val="font5"/>
    <w:basedOn w:val="ad"/>
    <w:qFormat/>
    <w:rsid w:val="009E0A8A"/>
    <w:pPr>
      <w:spacing w:before="100" w:beforeAutospacing="1" w:after="100" w:afterAutospacing="1" w:line="240" w:lineRule="auto"/>
      <w:jc w:val="left"/>
    </w:pPr>
    <w:rPr>
      <w:rFonts w:ascii="Arial Unicode MS" w:eastAsia="Arial Unicode MS" w:hAnsi="Arial Unicode MS" w:cs="Arial Unicode MS"/>
      <w:sz w:val="22"/>
      <w:lang w:eastAsia="ru-RU"/>
    </w:rPr>
  </w:style>
  <w:style w:type="paragraph" w:customStyle="1" w:styleId="font6">
    <w:name w:val="font6"/>
    <w:basedOn w:val="ad"/>
    <w:qFormat/>
    <w:rsid w:val="009E0A8A"/>
    <w:pPr>
      <w:spacing w:before="100" w:beforeAutospacing="1" w:after="100" w:afterAutospacing="1" w:line="240" w:lineRule="auto"/>
      <w:jc w:val="left"/>
    </w:pPr>
    <w:rPr>
      <w:rFonts w:ascii="Arial Unicode MS" w:eastAsia="Arial Unicode MS" w:hAnsi="Arial Unicode MS" w:cs="Arial Unicode MS"/>
      <w:sz w:val="18"/>
      <w:szCs w:val="18"/>
      <w:lang w:eastAsia="ru-RU"/>
    </w:rPr>
  </w:style>
  <w:style w:type="paragraph" w:customStyle="1" w:styleId="font7">
    <w:name w:val="font7"/>
    <w:basedOn w:val="ad"/>
    <w:qFormat/>
    <w:rsid w:val="009E0A8A"/>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8">
    <w:name w:val="font8"/>
    <w:basedOn w:val="ad"/>
    <w:qFormat/>
    <w:rsid w:val="009E0A8A"/>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9">
    <w:name w:val="font9"/>
    <w:basedOn w:val="ad"/>
    <w:qFormat/>
    <w:rsid w:val="009E0A8A"/>
    <w:pPr>
      <w:spacing w:before="100" w:beforeAutospacing="1" w:after="100" w:afterAutospacing="1" w:line="240" w:lineRule="auto"/>
      <w:jc w:val="left"/>
    </w:pPr>
    <w:rPr>
      <w:rFonts w:ascii="Arial Unicode MS" w:eastAsia="Arial Unicode MS" w:hAnsi="Arial Unicode MS" w:cs="Arial Unicode MS"/>
      <w:sz w:val="12"/>
      <w:szCs w:val="12"/>
      <w:lang w:eastAsia="ru-RU"/>
    </w:rPr>
  </w:style>
  <w:style w:type="paragraph" w:customStyle="1" w:styleId="font10">
    <w:name w:val="font10"/>
    <w:basedOn w:val="ad"/>
    <w:qFormat/>
    <w:rsid w:val="009E0A8A"/>
    <w:pPr>
      <w:spacing w:before="100" w:beforeAutospacing="1" w:after="100" w:afterAutospacing="1" w:line="240" w:lineRule="auto"/>
      <w:jc w:val="left"/>
    </w:pPr>
    <w:rPr>
      <w:rFonts w:ascii="Arial Unicode MS" w:eastAsia="Arial Unicode MS" w:hAnsi="Arial Unicode MS" w:cs="Arial Unicode MS"/>
      <w:sz w:val="16"/>
      <w:szCs w:val="16"/>
      <w:lang w:eastAsia="ru-RU"/>
    </w:rPr>
  </w:style>
  <w:style w:type="paragraph" w:customStyle="1" w:styleId="font11">
    <w:name w:val="font11"/>
    <w:basedOn w:val="ad"/>
    <w:qFormat/>
    <w:rsid w:val="009E0A8A"/>
    <w:pPr>
      <w:spacing w:before="100" w:beforeAutospacing="1" w:after="100" w:afterAutospacing="1" w:line="240" w:lineRule="auto"/>
      <w:jc w:val="left"/>
    </w:pPr>
    <w:rPr>
      <w:rFonts w:ascii="Tahoma" w:eastAsia="Times New Roman" w:hAnsi="Tahoma" w:cs="Tahoma"/>
      <w:sz w:val="14"/>
      <w:szCs w:val="14"/>
      <w:lang w:eastAsia="ru-RU"/>
    </w:rPr>
  </w:style>
  <w:style w:type="paragraph" w:customStyle="1" w:styleId="font12">
    <w:name w:val="font12"/>
    <w:basedOn w:val="ad"/>
    <w:qFormat/>
    <w:rsid w:val="009E0A8A"/>
    <w:pPr>
      <w:spacing w:before="100" w:beforeAutospacing="1" w:after="100" w:afterAutospacing="1" w:line="240" w:lineRule="auto"/>
      <w:jc w:val="left"/>
    </w:pPr>
    <w:rPr>
      <w:rFonts w:ascii="Batang" w:eastAsia="Batang" w:hAnsi="Batang"/>
      <w:i/>
      <w:iCs/>
      <w:sz w:val="12"/>
      <w:szCs w:val="12"/>
      <w:lang w:eastAsia="ru-RU"/>
    </w:rPr>
  </w:style>
  <w:style w:type="paragraph" w:customStyle="1" w:styleId="font13">
    <w:name w:val="font13"/>
    <w:basedOn w:val="ad"/>
    <w:qFormat/>
    <w:rsid w:val="009E0A8A"/>
    <w:pPr>
      <w:spacing w:before="100" w:beforeAutospacing="1" w:after="100" w:afterAutospacing="1" w:line="240" w:lineRule="auto"/>
      <w:jc w:val="left"/>
    </w:pPr>
    <w:rPr>
      <w:rFonts w:ascii="Batang" w:eastAsia="Batang" w:hAnsi="Batang"/>
      <w:sz w:val="12"/>
      <w:szCs w:val="12"/>
      <w:lang w:eastAsia="ru-RU"/>
    </w:rPr>
  </w:style>
  <w:style w:type="paragraph" w:customStyle="1" w:styleId="font14">
    <w:name w:val="font14"/>
    <w:basedOn w:val="ad"/>
    <w:qFormat/>
    <w:rsid w:val="009E0A8A"/>
    <w:pPr>
      <w:spacing w:before="100" w:beforeAutospacing="1" w:after="100" w:afterAutospacing="1" w:line="240" w:lineRule="auto"/>
      <w:jc w:val="left"/>
    </w:pPr>
    <w:rPr>
      <w:rFonts w:ascii="Tahoma" w:eastAsia="Times New Roman" w:hAnsi="Tahoma" w:cs="Tahoma"/>
      <w:sz w:val="16"/>
      <w:szCs w:val="16"/>
      <w:lang w:eastAsia="ru-RU"/>
    </w:rPr>
  </w:style>
  <w:style w:type="paragraph" w:customStyle="1" w:styleId="font15">
    <w:name w:val="font15"/>
    <w:basedOn w:val="ad"/>
    <w:qFormat/>
    <w:rsid w:val="009E0A8A"/>
    <w:pPr>
      <w:spacing w:before="100" w:beforeAutospacing="1" w:after="100" w:afterAutospacing="1" w:line="240" w:lineRule="auto"/>
      <w:jc w:val="left"/>
    </w:pPr>
    <w:rPr>
      <w:rFonts w:ascii="Tahoma" w:eastAsia="Times New Roman" w:hAnsi="Tahoma" w:cs="Tahoma"/>
      <w:sz w:val="18"/>
      <w:szCs w:val="18"/>
      <w:lang w:eastAsia="ru-RU"/>
    </w:rPr>
  </w:style>
  <w:style w:type="paragraph" w:customStyle="1" w:styleId="font16">
    <w:name w:val="font16"/>
    <w:basedOn w:val="ad"/>
    <w:qFormat/>
    <w:rsid w:val="009E0A8A"/>
    <w:pPr>
      <w:spacing w:before="100" w:beforeAutospacing="1" w:after="100" w:afterAutospacing="1" w:line="240" w:lineRule="auto"/>
      <w:jc w:val="left"/>
    </w:pPr>
    <w:rPr>
      <w:rFonts w:ascii="Arial Unicode MS" w:eastAsia="Arial Unicode MS" w:hAnsi="Arial Unicode MS" w:cs="Arial Unicode MS"/>
      <w:sz w:val="14"/>
      <w:szCs w:val="14"/>
      <w:lang w:eastAsia="ru-RU"/>
    </w:rPr>
  </w:style>
  <w:style w:type="paragraph" w:customStyle="1" w:styleId="xl66">
    <w:name w:val="xl66"/>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67">
    <w:name w:val="xl67"/>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68">
    <w:name w:val="xl68"/>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69">
    <w:name w:val="xl69"/>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0">
    <w:name w:val="xl70"/>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1">
    <w:name w:val="xl71"/>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2">
    <w:name w:val="xl72"/>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73">
    <w:name w:val="xl73"/>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4">
    <w:name w:val="xl74"/>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5">
    <w:name w:val="xl75"/>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6">
    <w:name w:val="xl76"/>
    <w:basedOn w:val="ad"/>
    <w:qFormat/>
    <w:rsid w:val="009E0A8A"/>
    <w:pPr>
      <w:pBdr>
        <w:top w:val="single" w:sz="8" w:space="0" w:color="auto"/>
        <w:left w:val="single" w:sz="8" w:space="18" w:color="auto"/>
        <w:bottom w:val="single" w:sz="8" w:space="0" w:color="auto"/>
        <w:right w:val="single" w:sz="8" w:space="0" w:color="auto"/>
      </w:pBdr>
      <w:spacing w:before="100" w:beforeAutospacing="1" w:after="100" w:afterAutospacing="1" w:line="240" w:lineRule="auto"/>
      <w:ind w:firstLineChars="200" w:firstLine="200"/>
      <w:jc w:val="left"/>
      <w:textAlignment w:val="top"/>
    </w:pPr>
    <w:rPr>
      <w:rFonts w:eastAsia="Times New Roman"/>
      <w:szCs w:val="24"/>
      <w:lang w:eastAsia="ru-RU"/>
    </w:rPr>
  </w:style>
  <w:style w:type="paragraph" w:customStyle="1" w:styleId="xl77">
    <w:name w:val="xl77"/>
    <w:basedOn w:val="ad"/>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8">
    <w:name w:val="xl78"/>
    <w:basedOn w:val="ad"/>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9">
    <w:name w:val="xl79"/>
    <w:basedOn w:val="ad"/>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0">
    <w:name w:val="xl80"/>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1">
    <w:name w:val="xl81"/>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2">
    <w:name w:val="xl82"/>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3">
    <w:name w:val="xl83"/>
    <w:basedOn w:val="ad"/>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4">
    <w:name w:val="xl84"/>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5">
    <w:name w:val="xl85"/>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6">
    <w:name w:val="xl86"/>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7">
    <w:name w:val="xl87"/>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8">
    <w:name w:val="xl88"/>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9">
    <w:name w:val="xl89"/>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0">
    <w:name w:val="xl90"/>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91">
    <w:name w:val="xl91"/>
    <w:basedOn w:val="ad"/>
    <w:qFormat/>
    <w:rsid w:val="009E0A8A"/>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92">
    <w:name w:val="xl92"/>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3">
    <w:name w:val="xl93"/>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4">
    <w:name w:val="xl94"/>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5">
    <w:name w:val="xl95"/>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6">
    <w:name w:val="xl96"/>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7">
    <w:name w:val="xl97"/>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8">
    <w:name w:val="xl98"/>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9">
    <w:name w:val="xl99"/>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0">
    <w:name w:val="xl100"/>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1">
    <w:name w:val="xl101"/>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2">
    <w:name w:val="xl102"/>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3">
    <w:name w:val="xl103"/>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4">
    <w:name w:val="xl104"/>
    <w:basedOn w:val="ad"/>
    <w:qFormat/>
    <w:rsid w:val="009E0A8A"/>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05">
    <w:name w:val="xl105"/>
    <w:basedOn w:val="ad"/>
    <w:qFormat/>
    <w:rsid w:val="009E0A8A"/>
    <w:pPr>
      <w:pBdr>
        <w:top w:val="single" w:sz="8" w:space="0" w:color="auto"/>
        <w:left w:val="single" w:sz="8" w:space="9"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6">
    <w:name w:val="xl106"/>
    <w:basedOn w:val="ad"/>
    <w:qFormat/>
    <w:rsid w:val="009E0A8A"/>
    <w:pPr>
      <w:pBdr>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7">
    <w:name w:val="xl107"/>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8">
    <w:name w:val="xl108"/>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9">
    <w:name w:val="xl109"/>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0">
    <w:name w:val="xl110"/>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1">
    <w:name w:val="xl111"/>
    <w:basedOn w:val="ad"/>
    <w:qFormat/>
    <w:rsid w:val="009E0A8A"/>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2">
    <w:name w:val="xl112"/>
    <w:basedOn w:val="ad"/>
    <w:qFormat/>
    <w:rsid w:val="009E0A8A"/>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3">
    <w:name w:val="xl113"/>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4">
    <w:name w:val="xl114"/>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5">
    <w:name w:val="xl115"/>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6">
    <w:name w:val="xl116"/>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7">
    <w:name w:val="xl117"/>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8">
    <w:name w:val="xl118"/>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9">
    <w:name w:val="xl119"/>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0">
    <w:name w:val="xl120"/>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1">
    <w:name w:val="xl121"/>
    <w:basedOn w:val="ad"/>
    <w:qFormat/>
    <w:rsid w:val="009E0A8A"/>
    <w:pPr>
      <w:pBdr>
        <w:top w:val="single" w:sz="8" w:space="0" w:color="auto"/>
        <w:left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2">
    <w:name w:val="xl122"/>
    <w:basedOn w:val="ad"/>
    <w:qFormat/>
    <w:rsid w:val="009E0A8A"/>
    <w:pPr>
      <w:pBdr>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3">
    <w:name w:val="xl123"/>
    <w:basedOn w:val="ad"/>
    <w:qFormat/>
    <w:rsid w:val="009E0A8A"/>
    <w:pPr>
      <w:pBdr>
        <w:top w:val="single" w:sz="8" w:space="0" w:color="auto"/>
        <w:left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4">
    <w:name w:val="xl124"/>
    <w:basedOn w:val="ad"/>
    <w:qFormat/>
    <w:rsid w:val="009E0A8A"/>
    <w:pPr>
      <w:pBdr>
        <w:top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5">
    <w:name w:val="xl125"/>
    <w:basedOn w:val="ad"/>
    <w:qFormat/>
    <w:rsid w:val="009E0A8A"/>
    <w:pPr>
      <w:pBdr>
        <w:top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Style6">
    <w:name w:val="Style6"/>
    <w:basedOn w:val="ad"/>
    <w:qFormat/>
    <w:rsid w:val="009E0A8A"/>
    <w:pPr>
      <w:widowControl w:val="0"/>
      <w:autoSpaceDE w:val="0"/>
      <w:autoSpaceDN w:val="0"/>
      <w:adjustRightInd w:val="0"/>
      <w:spacing w:line="595" w:lineRule="exact"/>
      <w:jc w:val="left"/>
    </w:pPr>
    <w:rPr>
      <w:rFonts w:eastAsia="Times New Roman"/>
      <w:szCs w:val="24"/>
      <w:lang w:eastAsia="ru-RU"/>
    </w:rPr>
  </w:style>
  <w:style w:type="numbering" w:customStyle="1" w:styleId="115">
    <w:name w:val="Нет списка11"/>
    <w:next w:val="af0"/>
    <w:uiPriority w:val="99"/>
    <w:semiHidden/>
    <w:unhideWhenUsed/>
    <w:rsid w:val="009E0A8A"/>
  </w:style>
  <w:style w:type="numbering" w:customStyle="1" w:styleId="2fa">
    <w:name w:val="Нет списка2"/>
    <w:next w:val="af0"/>
    <w:uiPriority w:val="99"/>
    <w:semiHidden/>
    <w:unhideWhenUsed/>
    <w:rsid w:val="009E0A8A"/>
  </w:style>
  <w:style w:type="numbering" w:customStyle="1" w:styleId="3f3">
    <w:name w:val="Нет списка3"/>
    <w:next w:val="af0"/>
    <w:uiPriority w:val="99"/>
    <w:semiHidden/>
    <w:unhideWhenUsed/>
    <w:rsid w:val="009E0A8A"/>
  </w:style>
  <w:style w:type="character" w:customStyle="1" w:styleId="BookmanOldStyle105pt">
    <w:name w:val="Основной текст + Bookman Old Style;10;5 pt"/>
    <w:rsid w:val="009E0A8A"/>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9E0A8A"/>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3">
    <w:name w:val="таб номер"/>
    <w:basedOn w:val="ad"/>
    <w:next w:val="ad"/>
    <w:link w:val="afffffffff4"/>
    <w:autoRedefine/>
    <w:qFormat/>
    <w:rsid w:val="009E0A8A"/>
    <w:pPr>
      <w:keepNext/>
      <w:tabs>
        <w:tab w:val="left" w:pos="284"/>
      </w:tabs>
      <w:spacing w:line="240" w:lineRule="auto"/>
      <w:ind w:firstLine="709"/>
      <w:jc w:val="left"/>
    </w:pPr>
    <w:rPr>
      <w:rFonts w:ascii="Arial" w:hAnsi="Arial" w:cs="Arial"/>
      <w:szCs w:val="28"/>
    </w:rPr>
  </w:style>
  <w:style w:type="character" w:customStyle="1" w:styleId="afffffffff4">
    <w:name w:val="таб номер Знак"/>
    <w:link w:val="afffffffff3"/>
    <w:rsid w:val="009E0A8A"/>
    <w:rPr>
      <w:rFonts w:ascii="Arial" w:hAnsi="Arial" w:cs="Arial"/>
      <w:sz w:val="24"/>
      <w:szCs w:val="28"/>
      <w:lang w:eastAsia="en-US"/>
    </w:rPr>
  </w:style>
  <w:style w:type="paragraph" w:customStyle="1" w:styleId="1ffc">
    <w:name w:val="таб номер1"/>
    <w:basedOn w:val="ad"/>
    <w:next w:val="ad"/>
    <w:autoRedefine/>
    <w:qFormat/>
    <w:rsid w:val="009E0A8A"/>
    <w:pPr>
      <w:keepNext/>
      <w:spacing w:line="240" w:lineRule="auto"/>
      <w:ind w:firstLine="709"/>
      <w:jc w:val="left"/>
    </w:pPr>
    <w:rPr>
      <w:rFonts w:ascii="Arial" w:hAnsi="Arial" w:cs="Arial"/>
      <w:szCs w:val="28"/>
    </w:rPr>
  </w:style>
  <w:style w:type="character" w:customStyle="1" w:styleId="Sf0">
    <w:name w:val="S_Маркированный Знак"/>
    <w:rsid w:val="009E0A8A"/>
    <w:rPr>
      <w:rFonts w:ascii="Times New Roman" w:eastAsia="Times New Roman" w:hAnsi="Times New Roman" w:cs="Times New Roman"/>
      <w:color w:val="000000"/>
      <w:sz w:val="28"/>
      <w:szCs w:val="28"/>
      <w:lang w:eastAsia="ru-RU"/>
    </w:rPr>
  </w:style>
  <w:style w:type="paragraph" w:customStyle="1" w:styleId="afffffffff5">
    <w:name w:val="Петя"/>
    <w:basedOn w:val="ad"/>
    <w:link w:val="afffffffff6"/>
    <w:qFormat/>
    <w:rsid w:val="009E0A8A"/>
    <w:pPr>
      <w:widowControl w:val="0"/>
      <w:spacing w:line="240" w:lineRule="auto"/>
      <w:ind w:firstLine="709"/>
      <w:jc w:val="left"/>
    </w:pPr>
    <w:rPr>
      <w:rFonts w:eastAsia="Times New Roman"/>
      <w:szCs w:val="24"/>
      <w:lang w:eastAsia="ru-RU"/>
    </w:rPr>
  </w:style>
  <w:style w:type="character" w:customStyle="1" w:styleId="afffffffff6">
    <w:name w:val="Петя Знак"/>
    <w:link w:val="afffffffff5"/>
    <w:rsid w:val="009E0A8A"/>
    <w:rPr>
      <w:rFonts w:ascii="Times New Roman" w:eastAsia="Times New Roman" w:hAnsi="Times New Roman"/>
      <w:sz w:val="24"/>
      <w:szCs w:val="24"/>
    </w:rPr>
  </w:style>
  <w:style w:type="paragraph" w:customStyle="1" w:styleId="3f2">
    <w:name w:val="Основной текст3"/>
    <w:basedOn w:val="ad"/>
    <w:link w:val="affffffffd"/>
    <w:qFormat/>
    <w:rsid w:val="009E0A8A"/>
    <w:pPr>
      <w:widowControl w:val="0"/>
      <w:shd w:val="clear" w:color="auto" w:fill="FFFFFF"/>
      <w:spacing w:after="300" w:line="0" w:lineRule="atLeast"/>
      <w:ind w:hanging="560"/>
      <w:jc w:val="left"/>
    </w:pPr>
    <w:rPr>
      <w:rFonts w:eastAsia="Times New Roman"/>
      <w:sz w:val="20"/>
      <w:szCs w:val="20"/>
      <w:lang w:eastAsia="ru-RU"/>
    </w:rPr>
  </w:style>
  <w:style w:type="paragraph" w:customStyle="1" w:styleId="1ffd">
    <w:name w:val="Абзац списка1"/>
    <w:basedOn w:val="ad"/>
    <w:qFormat/>
    <w:rsid w:val="009E0A8A"/>
    <w:pPr>
      <w:spacing w:after="200" w:line="276" w:lineRule="auto"/>
      <w:ind w:left="720"/>
      <w:contextualSpacing/>
      <w:jc w:val="left"/>
    </w:pPr>
    <w:rPr>
      <w:rFonts w:ascii="Calibri" w:eastAsia="Times New Roman" w:hAnsi="Calibri"/>
      <w:sz w:val="22"/>
    </w:rPr>
  </w:style>
  <w:style w:type="paragraph" w:customStyle="1" w:styleId="2fb">
    <w:name w:val="Абзац списка2"/>
    <w:basedOn w:val="ad"/>
    <w:qFormat/>
    <w:rsid w:val="009E0A8A"/>
    <w:pPr>
      <w:spacing w:after="200" w:line="276" w:lineRule="auto"/>
      <w:ind w:left="720"/>
      <w:contextualSpacing/>
      <w:jc w:val="left"/>
    </w:pPr>
    <w:rPr>
      <w:rFonts w:ascii="Calibri" w:eastAsia="Times New Roman" w:hAnsi="Calibri"/>
      <w:sz w:val="22"/>
    </w:rPr>
  </w:style>
  <w:style w:type="character" w:customStyle="1" w:styleId="GreenOKChar">
    <w:name w:val="Green OK Char"/>
    <w:link w:val="GreenOK"/>
    <w:uiPriority w:val="99"/>
    <w:locked/>
    <w:rsid w:val="009E0A8A"/>
    <w:rPr>
      <w:color w:val="76923C"/>
    </w:rPr>
  </w:style>
  <w:style w:type="paragraph" w:customStyle="1" w:styleId="GreenOK">
    <w:name w:val="Green OK"/>
    <w:basedOn w:val="ad"/>
    <w:link w:val="GreenOKChar"/>
    <w:uiPriority w:val="99"/>
    <w:qFormat/>
    <w:rsid w:val="009E0A8A"/>
    <w:pPr>
      <w:spacing w:line="240" w:lineRule="auto"/>
      <w:ind w:firstLine="709"/>
      <w:jc w:val="left"/>
    </w:pPr>
    <w:rPr>
      <w:rFonts w:ascii="Calibri" w:hAnsi="Calibri"/>
      <w:color w:val="76923C"/>
      <w:sz w:val="20"/>
      <w:szCs w:val="20"/>
      <w:lang w:eastAsia="ru-RU"/>
    </w:rPr>
  </w:style>
  <w:style w:type="character" w:customStyle="1" w:styleId="Calibri">
    <w:name w:val="Основной текст + Calibri"/>
    <w:aliases w:val="9,5 pt,Основной текст + 5,Полужирный,Не полужирный"/>
    <w:rsid w:val="009E0A8A"/>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e">
    <w:name w:val="Знак Знак Знак Знак Знак Знак Знак Знак Знак Знак Знак Знак Знак Знак Знак1 Знак Знак Знак Знак Знак Знак Знак"/>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4a">
    <w:name w:val="Обычный4"/>
    <w:qFormat/>
    <w:rsid w:val="009E0A8A"/>
    <w:pPr>
      <w:snapToGrid w:val="0"/>
    </w:pPr>
    <w:rPr>
      <w:rFonts w:ascii="Times New Roman" w:eastAsia="Times New Roman" w:hAnsi="Times New Roman"/>
      <w:sz w:val="22"/>
    </w:rPr>
  </w:style>
  <w:style w:type="character" w:customStyle="1" w:styleId="afff2">
    <w:name w:val="Маркированный список Знак"/>
    <w:aliases w:val="Маркированный Знак,Маркированный список1 Знак"/>
    <w:link w:val="afff1"/>
    <w:uiPriority w:val="99"/>
    <w:rsid w:val="009E0A8A"/>
    <w:rPr>
      <w:rFonts w:ascii="Times New Roman" w:hAnsi="Times New Roman"/>
      <w:sz w:val="24"/>
      <w:szCs w:val="22"/>
      <w:lang w:eastAsia="en-US"/>
    </w:rPr>
  </w:style>
  <w:style w:type="paragraph" w:customStyle="1" w:styleId="127">
    <w:name w:val="127 см"/>
    <w:basedOn w:val="ad"/>
    <w:next w:val="ad"/>
    <w:qFormat/>
    <w:rsid w:val="009E0A8A"/>
    <w:pPr>
      <w:widowControl w:val="0"/>
      <w:autoSpaceDE w:val="0"/>
      <w:autoSpaceDN w:val="0"/>
      <w:adjustRightInd w:val="0"/>
      <w:spacing w:before="120" w:line="240" w:lineRule="auto"/>
      <w:ind w:left="720"/>
      <w:jc w:val="left"/>
    </w:pPr>
    <w:rPr>
      <w:rFonts w:eastAsia="Times New Roman"/>
      <w:szCs w:val="20"/>
      <w:lang w:eastAsia="ru-RU"/>
    </w:rPr>
  </w:style>
  <w:style w:type="paragraph" w:customStyle="1" w:styleId="Normal1">
    <w:name w:val="Normal1"/>
    <w:qFormat/>
    <w:rsid w:val="009E0A8A"/>
    <w:pPr>
      <w:widowControl w:val="0"/>
    </w:pPr>
    <w:rPr>
      <w:rFonts w:ascii="Times New Roman" w:eastAsia="Times New Roman" w:hAnsi="Times New Roman"/>
      <w:snapToGrid w:val="0"/>
    </w:rPr>
  </w:style>
  <w:style w:type="paragraph" w:customStyle="1" w:styleId="1fff">
    <w:name w:val="Знак Знак Знак Знак1"/>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NoSpacingChar">
    <w:name w:val="No Spacing Char"/>
    <w:link w:val="1ff7"/>
    <w:locked/>
    <w:rsid w:val="009E0A8A"/>
    <w:rPr>
      <w:rFonts w:eastAsia="Times New Roman"/>
      <w:sz w:val="22"/>
      <w:szCs w:val="22"/>
    </w:rPr>
  </w:style>
  <w:style w:type="paragraph" w:customStyle="1" w:styleId="ConsPlusDocList">
    <w:name w:val="ConsPlusDocList"/>
    <w:qFormat/>
    <w:rsid w:val="009E0A8A"/>
    <w:pPr>
      <w:autoSpaceDE w:val="0"/>
      <w:autoSpaceDN w:val="0"/>
      <w:adjustRightInd w:val="0"/>
    </w:pPr>
    <w:rPr>
      <w:rFonts w:ascii="Courier New" w:hAnsi="Courier New" w:cs="Courier New"/>
      <w:lang w:eastAsia="en-US"/>
    </w:rPr>
  </w:style>
  <w:style w:type="paragraph" w:customStyle="1" w:styleId="ConsPlusTitlePage">
    <w:name w:val="ConsPlusTitlePage"/>
    <w:qFormat/>
    <w:rsid w:val="009E0A8A"/>
    <w:pPr>
      <w:autoSpaceDE w:val="0"/>
      <w:autoSpaceDN w:val="0"/>
      <w:adjustRightInd w:val="0"/>
    </w:pPr>
    <w:rPr>
      <w:rFonts w:ascii="Tahoma" w:hAnsi="Tahoma" w:cs="Tahoma"/>
      <w:sz w:val="24"/>
      <w:szCs w:val="24"/>
      <w:lang w:eastAsia="en-US"/>
    </w:rPr>
  </w:style>
  <w:style w:type="paragraph" w:customStyle="1" w:styleId="ConsPlusJurTerm">
    <w:name w:val="ConsPlusJurTerm"/>
    <w:qFormat/>
    <w:rsid w:val="009E0A8A"/>
    <w:pPr>
      <w:autoSpaceDE w:val="0"/>
      <w:autoSpaceDN w:val="0"/>
      <w:adjustRightInd w:val="0"/>
    </w:pPr>
    <w:rPr>
      <w:rFonts w:ascii="Tahoma" w:hAnsi="Tahoma" w:cs="Tahoma"/>
      <w:sz w:val="26"/>
      <w:szCs w:val="26"/>
      <w:lang w:eastAsia="en-US"/>
    </w:rPr>
  </w:style>
  <w:style w:type="character" w:customStyle="1" w:styleId="1fff0">
    <w:name w:val="Схема документа Знак1"/>
    <w:uiPriority w:val="99"/>
    <w:semiHidden/>
    <w:rsid w:val="009E0A8A"/>
    <w:rPr>
      <w:rFonts w:ascii="Segoe UI" w:hAnsi="Segoe UI" w:cs="Segoe UI"/>
      <w:sz w:val="16"/>
      <w:szCs w:val="16"/>
    </w:rPr>
  </w:style>
  <w:style w:type="character" w:customStyle="1" w:styleId="1fff1">
    <w:name w:val="Текст выноски Знак1"/>
    <w:aliases w:val="Знак5 Знак1"/>
    <w:uiPriority w:val="99"/>
    <w:semiHidden/>
    <w:rsid w:val="009E0A8A"/>
    <w:rPr>
      <w:rFonts w:ascii="Segoe UI" w:hAnsi="Segoe UI" w:cs="Segoe UI"/>
      <w:sz w:val="18"/>
      <w:szCs w:val="18"/>
    </w:rPr>
  </w:style>
  <w:style w:type="character" w:customStyle="1" w:styleId="1fff2">
    <w:name w:val="Текст примечания Знак1"/>
    <w:uiPriority w:val="99"/>
    <w:semiHidden/>
    <w:rsid w:val="009E0A8A"/>
    <w:rPr>
      <w:sz w:val="20"/>
      <w:szCs w:val="20"/>
    </w:rPr>
  </w:style>
  <w:style w:type="paragraph" w:customStyle="1" w:styleId="53">
    <w:name w:val="Обычный5"/>
    <w:qFormat/>
    <w:rsid w:val="009E0A8A"/>
    <w:pPr>
      <w:snapToGrid w:val="0"/>
    </w:pPr>
    <w:rPr>
      <w:rFonts w:ascii="Times New Roman" w:eastAsia="Times New Roman" w:hAnsi="Times New Roman"/>
      <w:sz w:val="22"/>
    </w:rPr>
  </w:style>
  <w:style w:type="numbering" w:customStyle="1" w:styleId="4b">
    <w:name w:val="Нет списка4"/>
    <w:next w:val="af0"/>
    <w:uiPriority w:val="99"/>
    <w:semiHidden/>
    <w:unhideWhenUsed/>
    <w:rsid w:val="009E0A8A"/>
  </w:style>
  <w:style w:type="numbering" w:customStyle="1" w:styleId="21">
    <w:name w:val="Стиль21"/>
    <w:rsid w:val="009E0A8A"/>
    <w:pPr>
      <w:numPr>
        <w:numId w:val="10"/>
      </w:numPr>
    </w:pPr>
  </w:style>
  <w:style w:type="numbering" w:customStyle="1" w:styleId="314">
    <w:name w:val="Стиль31"/>
    <w:rsid w:val="009E0A8A"/>
  </w:style>
  <w:style w:type="numbering" w:customStyle="1" w:styleId="1fff3">
    <w:name w:val="Статья / Раздел1"/>
    <w:basedOn w:val="af0"/>
    <w:next w:val="ab"/>
    <w:rsid w:val="009E0A8A"/>
  </w:style>
  <w:style w:type="numbering" w:customStyle="1" w:styleId="121">
    <w:name w:val="Нет списка12"/>
    <w:next w:val="af0"/>
    <w:uiPriority w:val="99"/>
    <w:semiHidden/>
    <w:unhideWhenUsed/>
    <w:rsid w:val="009E0A8A"/>
  </w:style>
  <w:style w:type="numbering" w:customStyle="1" w:styleId="1110">
    <w:name w:val="Нет списка111"/>
    <w:next w:val="af0"/>
    <w:uiPriority w:val="99"/>
    <w:semiHidden/>
    <w:unhideWhenUsed/>
    <w:rsid w:val="009E0A8A"/>
  </w:style>
  <w:style w:type="numbering" w:customStyle="1" w:styleId="216">
    <w:name w:val="Нет списка21"/>
    <w:next w:val="af0"/>
    <w:uiPriority w:val="99"/>
    <w:semiHidden/>
    <w:unhideWhenUsed/>
    <w:rsid w:val="009E0A8A"/>
  </w:style>
  <w:style w:type="numbering" w:customStyle="1" w:styleId="315">
    <w:name w:val="Нет списка31"/>
    <w:next w:val="af0"/>
    <w:uiPriority w:val="99"/>
    <w:semiHidden/>
    <w:unhideWhenUsed/>
    <w:rsid w:val="009E0A8A"/>
  </w:style>
  <w:style w:type="paragraph" w:customStyle="1" w:styleId="afffffffff7">
    <w:name w:val="Текст доклада"/>
    <w:basedOn w:val="3a"/>
    <w:link w:val="afffffffff8"/>
    <w:uiPriority w:val="99"/>
    <w:qFormat/>
    <w:rsid w:val="009E0A8A"/>
    <w:pPr>
      <w:spacing w:after="0" w:line="240" w:lineRule="auto"/>
      <w:ind w:left="0" w:firstLine="709"/>
    </w:pPr>
    <w:rPr>
      <w:rFonts w:eastAsia="Times New Roman"/>
      <w:sz w:val="24"/>
      <w:szCs w:val="24"/>
    </w:rPr>
  </w:style>
  <w:style w:type="character" w:customStyle="1" w:styleId="afffffffff8">
    <w:name w:val="Текст доклада Знак"/>
    <w:link w:val="afffffffff7"/>
    <w:uiPriority w:val="99"/>
    <w:locked/>
    <w:rsid w:val="009E0A8A"/>
    <w:rPr>
      <w:rFonts w:ascii="Times New Roman" w:eastAsia="Times New Roman" w:hAnsi="Times New Roman"/>
      <w:sz w:val="24"/>
      <w:szCs w:val="24"/>
      <w:lang w:eastAsia="en-US"/>
    </w:rPr>
  </w:style>
  <w:style w:type="paragraph" w:customStyle="1" w:styleId="62">
    <w:name w:val="Обычный6"/>
    <w:qFormat/>
    <w:rsid w:val="009E0A8A"/>
    <w:pPr>
      <w:snapToGrid w:val="0"/>
    </w:pPr>
    <w:rPr>
      <w:rFonts w:ascii="Times New Roman" w:eastAsia="Times New Roman" w:hAnsi="Times New Roman"/>
      <w:sz w:val="22"/>
    </w:rPr>
  </w:style>
  <w:style w:type="paragraph" w:customStyle="1" w:styleId="1fff4">
    <w:name w:val="Текст примечания1"/>
    <w:basedOn w:val="ad"/>
    <w:qFormat/>
    <w:rsid w:val="009E0A8A"/>
    <w:pPr>
      <w:suppressAutoHyphens/>
      <w:spacing w:line="240" w:lineRule="auto"/>
      <w:jc w:val="left"/>
    </w:pPr>
    <w:rPr>
      <w:rFonts w:ascii="Arial" w:eastAsia="Times New Roman" w:hAnsi="Arial"/>
      <w:sz w:val="20"/>
      <w:szCs w:val="20"/>
      <w:lang w:eastAsia="ar-SA"/>
    </w:rPr>
  </w:style>
  <w:style w:type="paragraph" w:customStyle="1" w:styleId="afffffffff9">
    <w:name w:val="МОЕ"/>
    <w:basedOn w:val="ad"/>
    <w:qFormat/>
    <w:rsid w:val="009E0A8A"/>
    <w:pPr>
      <w:spacing w:line="240" w:lineRule="auto"/>
      <w:ind w:firstLine="709"/>
    </w:pPr>
    <w:rPr>
      <w:rFonts w:eastAsia="Times New Roman"/>
      <w:spacing w:val="10"/>
      <w:sz w:val="28"/>
      <w:szCs w:val="28"/>
      <w:lang w:eastAsia="ar-SA"/>
    </w:rPr>
  </w:style>
  <w:style w:type="paragraph" w:customStyle="1" w:styleId="0212165">
    <w:name w:val="021216Глава"/>
    <w:basedOn w:val="26"/>
    <w:next w:val="0212166"/>
    <w:link w:val="0212167"/>
    <w:autoRedefine/>
    <w:qFormat/>
    <w:rsid w:val="00C749E2"/>
    <w:pPr>
      <w:spacing w:before="120" w:line="276" w:lineRule="auto"/>
      <w:jc w:val="left"/>
    </w:pPr>
    <w:rPr>
      <w:rFonts w:ascii="Times New Roman Полужирный" w:eastAsia="Times New Roman" w:hAnsi="Times New Roman Полужирный" w:cs="Times New Roman"/>
      <w:b/>
      <w:caps/>
      <w:color w:val="auto"/>
      <w:sz w:val="24"/>
      <w:szCs w:val="24"/>
      <w:lang w:eastAsia="ru-RU"/>
    </w:rPr>
  </w:style>
  <w:style w:type="paragraph" w:customStyle="1" w:styleId="0212166">
    <w:name w:val="021216Подглава"/>
    <w:basedOn w:val="32"/>
    <w:next w:val="0212160"/>
    <w:link w:val="0212168"/>
    <w:autoRedefine/>
    <w:qFormat/>
    <w:rsid w:val="00D71A5A"/>
    <w:pPr>
      <w:tabs>
        <w:tab w:val="left" w:pos="709"/>
      </w:tabs>
      <w:spacing w:before="120" w:after="0" w:line="276" w:lineRule="auto"/>
      <w:jc w:val="left"/>
    </w:pPr>
    <w:rPr>
      <w:rFonts w:ascii="Times New Roman" w:eastAsia="Tahoma" w:hAnsi="Times New Roman"/>
      <w:bCs w:val="0"/>
      <w:sz w:val="24"/>
      <w:szCs w:val="24"/>
    </w:rPr>
  </w:style>
  <w:style w:type="character" w:customStyle="1" w:styleId="0212167">
    <w:name w:val="021216Глава Знак"/>
    <w:link w:val="0212165"/>
    <w:rsid w:val="00C749E2"/>
    <w:rPr>
      <w:rFonts w:ascii="Times New Roman Полужирный" w:eastAsia="Times New Roman" w:hAnsi="Times New Roman Полужирный"/>
      <w:b/>
      <w:caps/>
      <w:sz w:val="24"/>
      <w:szCs w:val="24"/>
    </w:rPr>
  </w:style>
  <w:style w:type="character" w:customStyle="1" w:styleId="0212168">
    <w:name w:val="021216Подглава Знак"/>
    <w:link w:val="0212166"/>
    <w:rsid w:val="00D71A5A"/>
    <w:rPr>
      <w:rFonts w:ascii="Times New Roman" w:eastAsia="Tahoma" w:hAnsi="Times New Roman"/>
      <w:b/>
      <w:sz w:val="24"/>
      <w:szCs w:val="24"/>
      <w:lang w:eastAsia="en-US"/>
    </w:rPr>
  </w:style>
  <w:style w:type="paragraph" w:customStyle="1" w:styleId="0212169">
    <w:name w:val="021216ПослеТаблицы"/>
    <w:basedOn w:val="ad"/>
    <w:next w:val="0212161"/>
    <w:link w:val="021216a"/>
    <w:autoRedefine/>
    <w:qFormat/>
    <w:rsid w:val="009E0A8A"/>
    <w:pPr>
      <w:spacing w:line="300" w:lineRule="auto"/>
      <w:ind w:firstLine="709"/>
    </w:pPr>
    <w:rPr>
      <w:sz w:val="28"/>
      <w:lang w:eastAsia="ru-RU"/>
    </w:rPr>
  </w:style>
  <w:style w:type="character" w:customStyle="1" w:styleId="021216a">
    <w:name w:val="021216ПослеТаблицы Знак"/>
    <w:link w:val="0212169"/>
    <w:rsid w:val="009E0A8A"/>
    <w:rPr>
      <w:rFonts w:ascii="Times New Roman" w:hAnsi="Times New Roman"/>
      <w:sz w:val="28"/>
      <w:szCs w:val="22"/>
    </w:rPr>
  </w:style>
  <w:style w:type="character" w:customStyle="1" w:styleId="105pt">
    <w:name w:val="Основной текст + 10;5 pt;Не полужирный"/>
    <w:rsid w:val="009E0A8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character" w:customStyle="1" w:styleId="Calibri0">
    <w:name w:val="Основной текст + Calibri;Не полужирный"/>
    <w:rsid w:val="009E0A8A"/>
    <w:rPr>
      <w:rFonts w:ascii="Calibri" w:eastAsia="Calibri" w:hAnsi="Calibri" w:cs="Calibri"/>
      <w:b/>
      <w:bCs/>
      <w:i w:val="0"/>
      <w:iCs w:val="0"/>
      <w:smallCaps w:val="0"/>
      <w:strike w:val="0"/>
      <w:color w:val="000000"/>
      <w:spacing w:val="0"/>
      <w:w w:val="100"/>
      <w:position w:val="0"/>
      <w:sz w:val="22"/>
      <w:szCs w:val="22"/>
      <w:u w:val="none"/>
      <w:shd w:val="clear" w:color="auto" w:fill="FFFFFF"/>
      <w:lang w:val="ru-RU"/>
    </w:rPr>
  </w:style>
  <w:style w:type="character" w:customStyle="1" w:styleId="Arial95pt">
    <w:name w:val="Основной текст + Arial;9;5 pt"/>
    <w:rsid w:val="009E0A8A"/>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Garamond5pt">
    <w:name w:val="Основной текст + Garamond;5 pt"/>
    <w:rsid w:val="009E0A8A"/>
    <w:rPr>
      <w:rFonts w:ascii="Garamond" w:eastAsia="Garamond" w:hAnsi="Garamond" w:cs="Garamond"/>
      <w:b w:val="0"/>
      <w:bCs w:val="0"/>
      <w:i w:val="0"/>
      <w:iCs w:val="0"/>
      <w:smallCaps w:val="0"/>
      <w:strike w:val="0"/>
      <w:color w:val="000000"/>
      <w:spacing w:val="0"/>
      <w:w w:val="100"/>
      <w:position w:val="0"/>
      <w:sz w:val="10"/>
      <w:szCs w:val="10"/>
      <w:u w:val="none"/>
      <w:shd w:val="clear" w:color="auto" w:fill="FFFFFF"/>
    </w:rPr>
  </w:style>
  <w:style w:type="character" w:customStyle="1" w:styleId="95pt">
    <w:name w:val="Основной текст + 9;5 pt;Полужирный"/>
    <w:rsid w:val="009E0A8A"/>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4pt200">
    <w:name w:val="Основной текст + 4 pt;Масштаб 200%"/>
    <w:rsid w:val="009E0A8A"/>
    <w:rPr>
      <w:rFonts w:ascii="Times New Roman" w:eastAsia="Times New Roman" w:hAnsi="Times New Roman" w:cs="Times New Roman"/>
      <w:b w:val="0"/>
      <w:bCs w:val="0"/>
      <w:i w:val="0"/>
      <w:iCs w:val="0"/>
      <w:smallCaps w:val="0"/>
      <w:strike w:val="0"/>
      <w:color w:val="000000"/>
      <w:spacing w:val="0"/>
      <w:w w:val="200"/>
      <w:position w:val="0"/>
      <w:sz w:val="8"/>
      <w:szCs w:val="8"/>
      <w:u w:val="none"/>
      <w:shd w:val="clear" w:color="auto" w:fill="FFFFFF"/>
      <w:lang w:val="ru-RU"/>
    </w:rPr>
  </w:style>
  <w:style w:type="character" w:customStyle="1" w:styleId="CourierNew65pt">
    <w:name w:val="Основной текст + Courier New;6;5 pt"/>
    <w:rsid w:val="009E0A8A"/>
    <w:rPr>
      <w:rFonts w:ascii="Courier New" w:eastAsia="Courier New" w:hAnsi="Courier New" w:cs="Courier New"/>
      <w:b w:val="0"/>
      <w:bCs w:val="0"/>
      <w:i w:val="0"/>
      <w:iCs w:val="0"/>
      <w:smallCaps w:val="0"/>
      <w:strike w:val="0"/>
      <w:color w:val="000000"/>
      <w:spacing w:val="0"/>
      <w:w w:val="100"/>
      <w:position w:val="0"/>
      <w:sz w:val="13"/>
      <w:szCs w:val="13"/>
      <w:u w:val="none"/>
      <w:shd w:val="clear" w:color="auto" w:fill="FFFFFF"/>
      <w:lang w:val="ru-RU"/>
    </w:rPr>
  </w:style>
  <w:style w:type="character" w:customStyle="1" w:styleId="6pt">
    <w:name w:val="Основной текст + 6 pt"/>
    <w:rsid w:val="009E0A8A"/>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rPr>
  </w:style>
  <w:style w:type="character" w:customStyle="1" w:styleId="Corbel4pt">
    <w:name w:val="Основной текст + Corbel;4 pt"/>
    <w:rsid w:val="009E0A8A"/>
    <w:rPr>
      <w:rFonts w:ascii="Corbel" w:eastAsia="Corbel" w:hAnsi="Corbel" w:cs="Corbel"/>
      <w:b w:val="0"/>
      <w:bCs w:val="0"/>
      <w:i w:val="0"/>
      <w:iCs w:val="0"/>
      <w:smallCaps w:val="0"/>
      <w:strike w:val="0"/>
      <w:color w:val="000000"/>
      <w:spacing w:val="0"/>
      <w:w w:val="100"/>
      <w:position w:val="0"/>
      <w:sz w:val="8"/>
      <w:szCs w:val="8"/>
      <w:u w:val="none"/>
      <w:shd w:val="clear" w:color="auto" w:fill="FFFFFF"/>
      <w:lang w:val="ru-RU"/>
    </w:rPr>
  </w:style>
  <w:style w:type="character" w:customStyle="1" w:styleId="45pt">
    <w:name w:val="Основной текст + 4;5 pt;Курсив"/>
    <w:rsid w:val="009E0A8A"/>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rPr>
  </w:style>
  <w:style w:type="character" w:customStyle="1" w:styleId="1pt">
    <w:name w:val="Основной текст + Интервал 1 pt"/>
    <w:rsid w:val="009E0A8A"/>
    <w:rPr>
      <w:rFonts w:ascii="Times New Roman" w:eastAsia="Times New Roman" w:hAnsi="Times New Roman" w:cs="Times New Roman"/>
      <w:b w:val="0"/>
      <w:bCs w:val="0"/>
      <w:i w:val="0"/>
      <w:iCs w:val="0"/>
      <w:smallCaps w:val="0"/>
      <w:strike w:val="0"/>
      <w:color w:val="000000"/>
      <w:spacing w:val="20"/>
      <w:w w:val="100"/>
      <w:position w:val="0"/>
      <w:sz w:val="18"/>
      <w:szCs w:val="18"/>
      <w:u w:val="none"/>
      <w:shd w:val="clear" w:color="auto" w:fill="FFFFFF"/>
      <w:lang w:val="ru-RU"/>
    </w:rPr>
  </w:style>
  <w:style w:type="character" w:customStyle="1" w:styleId="-1pt">
    <w:name w:val="Основной текст + Интервал -1 pt"/>
    <w:uiPriority w:val="99"/>
    <w:rsid w:val="009E0A8A"/>
    <w:rPr>
      <w:rFonts w:ascii="Times New Roman" w:eastAsia="Times New Roman" w:hAnsi="Times New Roman" w:cs="Times New Roman"/>
      <w:b w:val="0"/>
      <w:bCs w:val="0"/>
      <w:i w:val="0"/>
      <w:iCs w:val="0"/>
      <w:smallCaps w:val="0"/>
      <w:strike w:val="0"/>
      <w:color w:val="000000"/>
      <w:spacing w:val="-30"/>
      <w:w w:val="100"/>
      <w:position w:val="0"/>
      <w:sz w:val="18"/>
      <w:szCs w:val="18"/>
      <w:u w:val="none"/>
      <w:shd w:val="clear" w:color="auto" w:fill="FFFFFF"/>
      <w:lang w:val="ru-RU"/>
    </w:rPr>
  </w:style>
  <w:style w:type="character" w:customStyle="1" w:styleId="Exact">
    <w:name w:val="Основной текст Exact"/>
    <w:rsid w:val="009E0A8A"/>
    <w:rPr>
      <w:rFonts w:ascii="Times New Roman" w:eastAsia="Times New Roman" w:hAnsi="Times New Roman" w:cs="Times New Roman"/>
      <w:b w:val="0"/>
      <w:bCs w:val="0"/>
      <w:i w:val="0"/>
      <w:iCs w:val="0"/>
      <w:smallCaps w:val="0"/>
      <w:strike w:val="0"/>
      <w:spacing w:val="-1"/>
      <w:sz w:val="17"/>
      <w:szCs w:val="17"/>
      <w:u w:val="none"/>
    </w:rPr>
  </w:style>
  <w:style w:type="character" w:customStyle="1" w:styleId="afffffffffa">
    <w:name w:val="Основной текст + Курсив"/>
    <w:rsid w:val="009E0A8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rPr>
  </w:style>
  <w:style w:type="character" w:customStyle="1" w:styleId="85pt">
    <w:name w:val="Основной текст + 8;5 pt"/>
    <w:rsid w:val="009E0A8A"/>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paragraph" w:customStyle="1" w:styleId="240">
    <w:name w:val="Основной текст с отступом 24"/>
    <w:basedOn w:val="ad"/>
    <w:qFormat/>
    <w:rsid w:val="009E0A8A"/>
    <w:pPr>
      <w:spacing w:line="240" w:lineRule="auto"/>
      <w:ind w:firstLine="567"/>
    </w:pPr>
    <w:rPr>
      <w:rFonts w:eastAsia="Times New Roman"/>
      <w:szCs w:val="20"/>
      <w:lang w:eastAsia="ru-RU"/>
    </w:rPr>
  </w:style>
  <w:style w:type="paragraph" w:customStyle="1" w:styleId="1fff5">
    <w:name w:val="УРОВЕНЬ 1"/>
    <w:next w:val="affa"/>
    <w:link w:val="1fff6"/>
    <w:autoRedefine/>
    <w:qFormat/>
    <w:rsid w:val="009E0A8A"/>
    <w:pPr>
      <w:spacing w:before="240"/>
      <w:jc w:val="center"/>
    </w:pPr>
    <w:rPr>
      <w:rFonts w:ascii="Times New Roman" w:eastAsia="Times New Roman" w:hAnsi="Times New Roman"/>
      <w:b/>
      <w:caps/>
      <w:sz w:val="28"/>
      <w:szCs w:val="24"/>
    </w:rPr>
  </w:style>
  <w:style w:type="character" w:customStyle="1" w:styleId="1fff6">
    <w:name w:val="УРОВЕНЬ 1 Знак"/>
    <w:link w:val="1fff5"/>
    <w:rsid w:val="009E0A8A"/>
    <w:rPr>
      <w:rFonts w:ascii="Times New Roman" w:eastAsia="Times New Roman" w:hAnsi="Times New Roman"/>
      <w:b/>
      <w:caps/>
      <w:sz w:val="28"/>
      <w:szCs w:val="24"/>
    </w:rPr>
  </w:style>
  <w:style w:type="paragraph" w:customStyle="1" w:styleId="1fff7">
    <w:name w:val="Стиль Заголовок 1 + не полужирный"/>
    <w:basedOn w:val="17"/>
    <w:link w:val="1fff8"/>
    <w:qFormat/>
    <w:rsid w:val="009E0A8A"/>
    <w:pPr>
      <w:spacing w:before="240" w:after="60"/>
      <w:jc w:val="center"/>
    </w:pPr>
    <w:rPr>
      <w:rFonts w:ascii="Times New Roman" w:hAnsi="Times New Roman"/>
      <w:bCs w:val="0"/>
      <w:caps/>
      <w:kern w:val="32"/>
      <w:sz w:val="28"/>
      <w:szCs w:val="32"/>
    </w:rPr>
  </w:style>
  <w:style w:type="character" w:customStyle="1" w:styleId="1fff8">
    <w:name w:val="Стиль Заголовок 1 + не полужирный Знак"/>
    <w:link w:val="1fff7"/>
    <w:rsid w:val="009E0A8A"/>
    <w:rPr>
      <w:rFonts w:ascii="Times New Roman" w:eastAsia="Times New Roman" w:hAnsi="Times New Roman" w:cs="Arial"/>
      <w:b/>
      <w:caps/>
      <w:kern w:val="32"/>
      <w:sz w:val="28"/>
      <w:szCs w:val="32"/>
    </w:rPr>
  </w:style>
  <w:style w:type="character" w:customStyle="1" w:styleId="afffffffffb">
    <w:name w:val="ОСНОВА Знак"/>
    <w:link w:val="afffffffffc"/>
    <w:locked/>
    <w:rsid w:val="009E0A8A"/>
    <w:rPr>
      <w:b/>
      <w:sz w:val="24"/>
      <w:szCs w:val="24"/>
    </w:rPr>
  </w:style>
  <w:style w:type="paragraph" w:customStyle="1" w:styleId="afffffffffc">
    <w:name w:val="ОСНОВА"/>
    <w:link w:val="afffffffffb"/>
    <w:autoRedefine/>
    <w:qFormat/>
    <w:rsid w:val="009E0A8A"/>
    <w:pPr>
      <w:spacing w:before="120"/>
      <w:ind w:firstLine="539"/>
      <w:jc w:val="both"/>
    </w:pPr>
    <w:rPr>
      <w:b/>
      <w:sz w:val="24"/>
      <w:szCs w:val="24"/>
    </w:rPr>
  </w:style>
  <w:style w:type="character" w:customStyle="1" w:styleId="afffffffffd">
    <w:name w:val="Основное Знак"/>
    <w:link w:val="afffffffffe"/>
    <w:locked/>
    <w:rsid w:val="009E0A8A"/>
    <w:rPr>
      <w:color w:val="000000"/>
      <w:sz w:val="24"/>
      <w:szCs w:val="24"/>
    </w:rPr>
  </w:style>
  <w:style w:type="paragraph" w:customStyle="1" w:styleId="afffffffffe">
    <w:name w:val="Основное"/>
    <w:link w:val="afffffffffd"/>
    <w:autoRedefine/>
    <w:qFormat/>
    <w:rsid w:val="009E0A8A"/>
    <w:pPr>
      <w:ind w:firstLine="709"/>
      <w:jc w:val="both"/>
    </w:pPr>
    <w:rPr>
      <w:color w:val="000000"/>
      <w:sz w:val="24"/>
      <w:szCs w:val="24"/>
    </w:rPr>
  </w:style>
  <w:style w:type="character" w:customStyle="1" w:styleId="affffffffff">
    <w:name w:val="Нумерованный список !! Знак Знак"/>
    <w:rsid w:val="009E0A8A"/>
    <w:rPr>
      <w:sz w:val="24"/>
      <w:szCs w:val="24"/>
      <w:lang w:val="ru-RU" w:eastAsia="ru-RU" w:bidi="ar-SA"/>
    </w:rPr>
  </w:style>
  <w:style w:type="paragraph" w:customStyle="1" w:styleId="affffffffff0">
    <w:name w:val="Оновкка"/>
    <w:qFormat/>
    <w:rsid w:val="009E0A8A"/>
    <w:pPr>
      <w:ind w:firstLine="709"/>
      <w:jc w:val="both"/>
    </w:pPr>
    <w:rPr>
      <w:rFonts w:ascii="Times New Roman" w:eastAsia="Times New Roman" w:hAnsi="Times New Roman"/>
      <w:sz w:val="24"/>
      <w:szCs w:val="24"/>
    </w:rPr>
  </w:style>
  <w:style w:type="paragraph" w:customStyle="1" w:styleId="Preformat">
    <w:name w:val="Preformat"/>
    <w:qFormat/>
    <w:rsid w:val="009E0A8A"/>
    <w:pPr>
      <w:widowControl w:val="0"/>
      <w:suppressAutoHyphens/>
      <w:autoSpaceDE w:val="0"/>
    </w:pPr>
    <w:rPr>
      <w:rFonts w:ascii="Courier New" w:eastAsia="Arial" w:hAnsi="Courier New" w:cs="Courier New"/>
      <w:lang w:eastAsia="ar-SA"/>
    </w:rPr>
  </w:style>
  <w:style w:type="paragraph" w:customStyle="1" w:styleId="maintext">
    <w:name w:val="maintext"/>
    <w:basedOn w:val="ad"/>
    <w:qFormat/>
    <w:rsid w:val="009E0A8A"/>
    <w:pPr>
      <w:spacing w:after="70" w:line="240" w:lineRule="auto"/>
      <w:ind w:left="70"/>
      <w:jc w:val="left"/>
    </w:pPr>
    <w:rPr>
      <w:rFonts w:ascii="Arial" w:eastAsia="Times New Roman" w:hAnsi="Arial" w:cs="Arial"/>
      <w:color w:val="000000"/>
      <w:sz w:val="20"/>
      <w:szCs w:val="20"/>
      <w:lang w:eastAsia="ru-RU"/>
    </w:rPr>
  </w:style>
  <w:style w:type="paragraph" w:customStyle="1" w:styleId="a">
    <w:name w:val="Обычный текст"/>
    <w:basedOn w:val="ad"/>
    <w:qFormat/>
    <w:rsid w:val="009E0A8A"/>
    <w:pPr>
      <w:numPr>
        <w:numId w:val="17"/>
      </w:numPr>
      <w:tabs>
        <w:tab w:val="clear" w:pos="360"/>
      </w:tabs>
      <w:spacing w:line="240" w:lineRule="auto"/>
      <w:ind w:left="0" w:firstLine="454"/>
    </w:pPr>
    <w:rPr>
      <w:rFonts w:eastAsia="Times New Roman"/>
      <w:szCs w:val="20"/>
      <w:lang w:eastAsia="ru-RU"/>
    </w:rPr>
  </w:style>
  <w:style w:type="character" w:customStyle="1" w:styleId="highlighthighlightactive">
    <w:name w:val="highlight highlight_active"/>
    <w:basedOn w:val="ae"/>
    <w:rsid w:val="009E0A8A"/>
  </w:style>
  <w:style w:type="character" w:customStyle="1" w:styleId="text-10">
    <w:name w:val="text-10"/>
    <w:basedOn w:val="ae"/>
    <w:rsid w:val="009E0A8A"/>
  </w:style>
  <w:style w:type="paragraph" w:customStyle="1" w:styleId="affffffffff1">
    <w:name w:val="Основа"/>
    <w:basedOn w:val="ad"/>
    <w:qFormat/>
    <w:rsid w:val="009E0A8A"/>
    <w:pPr>
      <w:spacing w:before="120" w:line="240" w:lineRule="auto"/>
      <w:ind w:firstLine="720"/>
    </w:pPr>
    <w:rPr>
      <w:rFonts w:eastAsia="Times New Roman"/>
      <w:szCs w:val="20"/>
      <w:lang w:eastAsia="ru-RU"/>
    </w:rPr>
  </w:style>
  <w:style w:type="paragraph" w:customStyle="1" w:styleId="affffffffff2">
    <w:name w:val="таблица"/>
    <w:basedOn w:val="affa"/>
    <w:qFormat/>
    <w:rsid w:val="009E0A8A"/>
    <w:pPr>
      <w:spacing w:after="0" w:line="240" w:lineRule="auto"/>
    </w:pPr>
    <w:rPr>
      <w:rFonts w:eastAsia="Times New Roman"/>
      <w:szCs w:val="20"/>
      <w:lang w:eastAsia="ru-RU"/>
    </w:rPr>
  </w:style>
  <w:style w:type="character" w:customStyle="1" w:styleId="afffffe">
    <w:name w:val="Таблица Знак"/>
    <w:link w:val="afffffd"/>
    <w:rsid w:val="009E0A8A"/>
    <w:rPr>
      <w:rFonts w:ascii="Times New Roman" w:eastAsia="Times New Roman" w:hAnsi="Times New Roman"/>
      <w:sz w:val="24"/>
      <w:szCs w:val="24"/>
    </w:rPr>
  </w:style>
  <w:style w:type="paragraph" w:customStyle="1" w:styleId="affffffffff3">
    <w:name w:val="Новый абзац"/>
    <w:basedOn w:val="ad"/>
    <w:link w:val="2fc"/>
    <w:qFormat/>
    <w:rsid w:val="009E0A8A"/>
    <w:pPr>
      <w:spacing w:after="120" w:line="240" w:lineRule="auto"/>
      <w:ind w:firstLine="567"/>
    </w:pPr>
    <w:rPr>
      <w:rFonts w:ascii="Arial" w:eastAsia="Times New Roman" w:hAnsi="Arial"/>
      <w:szCs w:val="20"/>
      <w:lang w:eastAsia="ru-RU"/>
    </w:rPr>
  </w:style>
  <w:style w:type="character" w:customStyle="1" w:styleId="2fc">
    <w:name w:val="Новый абзац Знак2"/>
    <w:link w:val="affffffffff3"/>
    <w:rsid w:val="009E0A8A"/>
    <w:rPr>
      <w:rFonts w:ascii="Arial" w:eastAsia="Times New Roman" w:hAnsi="Arial"/>
      <w:sz w:val="24"/>
    </w:rPr>
  </w:style>
  <w:style w:type="paragraph" w:customStyle="1" w:styleId="1fff9">
    <w:name w:val="Знак Знак1 Знак"/>
    <w:basedOn w:val="ad"/>
    <w:qFormat/>
    <w:rsid w:val="009E0A8A"/>
    <w:pPr>
      <w:spacing w:after="160" w:line="240" w:lineRule="exact"/>
      <w:jc w:val="left"/>
    </w:pPr>
    <w:rPr>
      <w:rFonts w:ascii="Verdana" w:eastAsia="Times New Roman" w:hAnsi="Verdana"/>
      <w:szCs w:val="24"/>
      <w:lang w:val="en-US"/>
    </w:rPr>
  </w:style>
  <w:style w:type="paragraph" w:customStyle="1" w:styleId="3f4">
    <w:name w:val="Уровень 3"/>
    <w:basedOn w:val="ad"/>
    <w:link w:val="3f5"/>
    <w:qFormat/>
    <w:rsid w:val="009E0A8A"/>
    <w:pPr>
      <w:spacing w:line="240" w:lineRule="auto"/>
      <w:jc w:val="left"/>
    </w:pPr>
    <w:rPr>
      <w:rFonts w:eastAsia="Times New Roman"/>
      <w:b/>
      <w:i/>
      <w:sz w:val="28"/>
      <w:szCs w:val="28"/>
      <w:lang w:bidi="en-US"/>
    </w:rPr>
  </w:style>
  <w:style w:type="character" w:customStyle="1" w:styleId="3f5">
    <w:name w:val="Уровень 3 Знак"/>
    <w:link w:val="3f4"/>
    <w:rsid w:val="009E0A8A"/>
    <w:rPr>
      <w:rFonts w:ascii="Times New Roman" w:eastAsia="Times New Roman" w:hAnsi="Times New Roman"/>
      <w:b/>
      <w:i/>
      <w:sz w:val="28"/>
      <w:szCs w:val="28"/>
      <w:lang w:eastAsia="en-US" w:bidi="en-US"/>
    </w:rPr>
  </w:style>
  <w:style w:type="character" w:customStyle="1" w:styleId="2fd">
    <w:name w:val="Знак Знак Знак Знак Знак Знак2"/>
    <w:aliases w:val=" Знак Знак Знак Знак Знак Знак Знак2, Знак Знак Знак Знак Знак Знак Знак Знак2,Знак Знак Знак Знак Знак Знак1,Знак Знак Знак Знак Знак Знак Знак Знак1,Знак Знак Знак Знак Знак Знак Знак Знак Знак Знак"/>
    <w:rsid w:val="009E0A8A"/>
    <w:rPr>
      <w:rFonts w:ascii="Times New Roman" w:hAnsi="Times New Roman"/>
      <w:sz w:val="24"/>
      <w:szCs w:val="24"/>
    </w:rPr>
  </w:style>
  <w:style w:type="character" w:customStyle="1" w:styleId="affffffffff4">
    <w:name w:val="Новый абзац Знак"/>
    <w:rsid w:val="009E0A8A"/>
    <w:rPr>
      <w:rFonts w:ascii="Arial" w:hAnsi="Arial"/>
      <w:sz w:val="24"/>
      <w:szCs w:val="24"/>
      <w:lang w:val="ru-RU" w:eastAsia="ru-RU" w:bidi="ar-SA"/>
    </w:rPr>
  </w:style>
  <w:style w:type="paragraph" w:customStyle="1" w:styleId="Normal10-022">
    <w:name w:val="Стиль Normal + 10 пт полужирный По центру Слева:  -02 см Справ...2"/>
    <w:basedOn w:val="ad"/>
    <w:link w:val="Normal10-0220"/>
    <w:qFormat/>
    <w:rsid w:val="009E0A8A"/>
    <w:pPr>
      <w:snapToGrid w:val="0"/>
      <w:spacing w:line="240" w:lineRule="auto"/>
      <w:ind w:left="-113" w:right="-113"/>
      <w:jc w:val="center"/>
    </w:pPr>
    <w:rPr>
      <w:rFonts w:eastAsia="Times New Roman"/>
      <w:b/>
      <w:bCs/>
      <w:sz w:val="20"/>
      <w:szCs w:val="20"/>
      <w:lang w:eastAsia="ru-RU"/>
    </w:rPr>
  </w:style>
  <w:style w:type="character" w:customStyle="1" w:styleId="1ff4">
    <w:name w:val="Стиль1 Знак"/>
    <w:link w:val="1ff3"/>
    <w:locked/>
    <w:rsid w:val="009E0A8A"/>
    <w:rPr>
      <w:rFonts w:ascii="Times New Roman" w:eastAsia="Times New Roman" w:hAnsi="Times New Roman"/>
      <w:sz w:val="24"/>
    </w:rPr>
  </w:style>
  <w:style w:type="paragraph" w:customStyle="1" w:styleId="Style19">
    <w:name w:val="Style19"/>
    <w:basedOn w:val="ad"/>
    <w:qFormat/>
    <w:rsid w:val="009E0A8A"/>
    <w:pPr>
      <w:widowControl w:val="0"/>
      <w:autoSpaceDE w:val="0"/>
      <w:autoSpaceDN w:val="0"/>
      <w:adjustRightInd w:val="0"/>
      <w:spacing w:line="295" w:lineRule="exact"/>
      <w:ind w:firstLine="778"/>
    </w:pPr>
    <w:rPr>
      <w:rFonts w:eastAsia="Times New Roman"/>
      <w:szCs w:val="24"/>
      <w:lang w:eastAsia="ru-RU"/>
    </w:rPr>
  </w:style>
  <w:style w:type="character" w:customStyle="1" w:styleId="FontStyle79">
    <w:name w:val="Font Style79"/>
    <w:rsid w:val="009E0A8A"/>
    <w:rPr>
      <w:rFonts w:ascii="Times New Roman" w:hAnsi="Times New Roman" w:cs="Times New Roman" w:hint="default"/>
      <w:sz w:val="24"/>
      <w:szCs w:val="24"/>
    </w:rPr>
  </w:style>
  <w:style w:type="character" w:customStyle="1" w:styleId="FontStyle26">
    <w:name w:val="Font Style26"/>
    <w:rsid w:val="009E0A8A"/>
    <w:rPr>
      <w:rFonts w:ascii="Times New Roman" w:hAnsi="Times New Roman" w:cs="Times New Roman" w:hint="default"/>
      <w:sz w:val="24"/>
      <w:szCs w:val="24"/>
    </w:rPr>
  </w:style>
  <w:style w:type="character" w:customStyle="1" w:styleId="FontStyle28">
    <w:name w:val="Font Style28"/>
    <w:rsid w:val="009E0A8A"/>
    <w:rPr>
      <w:rFonts w:ascii="Times New Roman" w:hAnsi="Times New Roman" w:cs="Times New Roman" w:hint="default"/>
      <w:sz w:val="26"/>
      <w:szCs w:val="26"/>
    </w:rPr>
  </w:style>
  <w:style w:type="paragraph" w:customStyle="1" w:styleId="1130">
    <w:name w:val="Знак113"/>
    <w:basedOn w:val="ad"/>
    <w:qFormat/>
    <w:rsid w:val="009E0A8A"/>
    <w:pPr>
      <w:spacing w:after="160" w:line="240" w:lineRule="exact"/>
      <w:jc w:val="left"/>
    </w:pPr>
    <w:rPr>
      <w:rFonts w:ascii="Verdana" w:eastAsia="Times New Roman" w:hAnsi="Verdana"/>
      <w:szCs w:val="24"/>
      <w:lang w:val="en-US"/>
    </w:rPr>
  </w:style>
  <w:style w:type="paragraph" w:customStyle="1" w:styleId="74">
    <w:name w:val="Обычный7"/>
    <w:qFormat/>
    <w:rsid w:val="009E0A8A"/>
    <w:rPr>
      <w:rFonts w:ascii="Times New Roman" w:eastAsia="Times New Roman" w:hAnsi="Times New Roman"/>
      <w:sz w:val="22"/>
      <w:szCs w:val="24"/>
    </w:rPr>
  </w:style>
  <w:style w:type="character" w:customStyle="1" w:styleId="Normal10-0220">
    <w:name w:val="Стиль Normal + 10 пт полужирный По центру Слева:  -02 см Справ...2 Знак"/>
    <w:link w:val="Normal10-022"/>
    <w:rsid w:val="009E0A8A"/>
    <w:rPr>
      <w:rFonts w:ascii="Times New Roman" w:eastAsia="Times New Roman" w:hAnsi="Times New Roman"/>
      <w:b/>
      <w:bCs/>
    </w:rPr>
  </w:style>
  <w:style w:type="paragraph" w:customStyle="1" w:styleId="122">
    <w:name w:val="Знак Знак Знак1 Знак2"/>
    <w:basedOn w:val="ad"/>
    <w:qFormat/>
    <w:rsid w:val="009E0A8A"/>
    <w:pPr>
      <w:spacing w:line="240" w:lineRule="auto"/>
      <w:jc w:val="left"/>
    </w:pPr>
    <w:rPr>
      <w:rFonts w:ascii="Verdana" w:eastAsia="Times New Roman" w:hAnsi="Verdana" w:cs="Verdana"/>
      <w:sz w:val="20"/>
      <w:szCs w:val="20"/>
      <w:lang w:val="en-US"/>
    </w:rPr>
  </w:style>
  <w:style w:type="paragraph" w:customStyle="1" w:styleId="1120">
    <w:name w:val="Знак112"/>
    <w:basedOn w:val="ad"/>
    <w:qFormat/>
    <w:rsid w:val="009E0A8A"/>
    <w:pPr>
      <w:spacing w:after="160" w:line="240" w:lineRule="exact"/>
      <w:jc w:val="left"/>
    </w:pPr>
    <w:rPr>
      <w:rFonts w:ascii="Verdana" w:eastAsia="Times New Roman" w:hAnsi="Verdana"/>
      <w:szCs w:val="24"/>
      <w:lang w:val="en-US"/>
    </w:rPr>
  </w:style>
  <w:style w:type="paragraph" w:customStyle="1" w:styleId="1112">
    <w:name w:val="Знак111"/>
    <w:basedOn w:val="ad"/>
    <w:qFormat/>
    <w:rsid w:val="009E0A8A"/>
    <w:pPr>
      <w:spacing w:after="160" w:line="240" w:lineRule="exact"/>
      <w:jc w:val="left"/>
    </w:pPr>
    <w:rPr>
      <w:rFonts w:ascii="Verdana" w:eastAsia="Times New Roman" w:hAnsi="Verdana"/>
      <w:szCs w:val="24"/>
      <w:lang w:val="en-US"/>
    </w:rPr>
  </w:style>
  <w:style w:type="paragraph" w:customStyle="1" w:styleId="1100">
    <w:name w:val="Знак110"/>
    <w:basedOn w:val="ad"/>
    <w:qFormat/>
    <w:rsid w:val="009E0A8A"/>
    <w:pPr>
      <w:spacing w:after="160" w:line="240" w:lineRule="exact"/>
      <w:jc w:val="left"/>
    </w:pPr>
    <w:rPr>
      <w:rFonts w:ascii="Verdana" w:eastAsia="Times New Roman" w:hAnsi="Verdana"/>
      <w:szCs w:val="24"/>
      <w:lang w:val="en-US"/>
    </w:rPr>
  </w:style>
  <w:style w:type="paragraph" w:customStyle="1" w:styleId="190">
    <w:name w:val="Знак19"/>
    <w:basedOn w:val="ad"/>
    <w:qFormat/>
    <w:rsid w:val="009E0A8A"/>
    <w:pPr>
      <w:spacing w:after="160" w:line="240" w:lineRule="exact"/>
      <w:jc w:val="left"/>
    </w:pPr>
    <w:rPr>
      <w:rFonts w:ascii="Verdana" w:eastAsia="Times New Roman" w:hAnsi="Verdana"/>
      <w:szCs w:val="24"/>
      <w:lang w:val="en-US"/>
    </w:rPr>
  </w:style>
  <w:style w:type="character" w:customStyle="1" w:styleId="WW-Absatz-Standardschriftart1111111111111111111111111111111111111111111111111111111111111111111111">
    <w:name w:val="WW-Absatz-Standardschriftart1111111111111111111111111111111111111111111111111111111111111111111111"/>
    <w:rsid w:val="009E0A8A"/>
  </w:style>
  <w:style w:type="paragraph" w:customStyle="1" w:styleId="182">
    <w:name w:val="Знак18"/>
    <w:basedOn w:val="ad"/>
    <w:qFormat/>
    <w:rsid w:val="009E0A8A"/>
    <w:pPr>
      <w:spacing w:after="160" w:line="240" w:lineRule="exact"/>
      <w:jc w:val="left"/>
    </w:pPr>
    <w:rPr>
      <w:rFonts w:ascii="Verdana" w:eastAsia="Times New Roman" w:hAnsi="Verdana"/>
      <w:szCs w:val="24"/>
      <w:lang w:val="en-US"/>
    </w:rPr>
  </w:style>
  <w:style w:type="character" w:customStyle="1" w:styleId="TimesNewRoman13">
    <w:name w:val="Стиль Times New Roman 13 пт полужирный подчеркивание"/>
    <w:rsid w:val="009E0A8A"/>
    <w:rPr>
      <w:rFonts w:ascii="Times New Roman" w:hAnsi="Times New Roman"/>
      <w:b/>
      <w:bCs/>
      <w:sz w:val="24"/>
      <w:u w:val="single"/>
    </w:rPr>
  </w:style>
  <w:style w:type="paragraph" w:customStyle="1" w:styleId="170">
    <w:name w:val="Знак17"/>
    <w:basedOn w:val="ad"/>
    <w:qFormat/>
    <w:rsid w:val="009E0A8A"/>
    <w:pPr>
      <w:spacing w:after="160" w:line="240" w:lineRule="exact"/>
      <w:jc w:val="left"/>
    </w:pPr>
    <w:rPr>
      <w:rFonts w:ascii="Verdana" w:eastAsia="Times New Roman" w:hAnsi="Verdana"/>
      <w:szCs w:val="24"/>
      <w:lang w:val="en-US"/>
    </w:rPr>
  </w:style>
  <w:style w:type="paragraph" w:customStyle="1" w:styleId="rtejustify">
    <w:name w:val="rtejustify"/>
    <w:basedOn w:val="ad"/>
    <w:qFormat/>
    <w:rsid w:val="009E0A8A"/>
    <w:pPr>
      <w:spacing w:before="100" w:beforeAutospacing="1" w:after="100" w:afterAutospacing="1" w:line="240" w:lineRule="auto"/>
      <w:jc w:val="left"/>
    </w:pPr>
    <w:rPr>
      <w:rFonts w:eastAsia="Times New Roman"/>
      <w:szCs w:val="24"/>
      <w:lang w:eastAsia="ru-RU"/>
    </w:rPr>
  </w:style>
  <w:style w:type="paragraph" w:customStyle="1" w:styleId="160">
    <w:name w:val="Знак16"/>
    <w:basedOn w:val="ad"/>
    <w:qFormat/>
    <w:rsid w:val="009E0A8A"/>
    <w:pPr>
      <w:spacing w:after="160" w:line="240" w:lineRule="exact"/>
      <w:jc w:val="left"/>
    </w:pPr>
    <w:rPr>
      <w:rFonts w:ascii="Verdana" w:eastAsia="Times New Roman" w:hAnsi="Verdana"/>
      <w:szCs w:val="24"/>
      <w:lang w:val="en-US"/>
    </w:rPr>
  </w:style>
  <w:style w:type="paragraph" w:customStyle="1" w:styleId="63">
    <w:name w:val="Знак Знак6 Знак Знак"/>
    <w:basedOn w:val="ad"/>
    <w:semiHidden/>
    <w:qFormat/>
    <w:rsid w:val="009E0A8A"/>
    <w:pPr>
      <w:keepLines/>
      <w:spacing w:after="160" w:line="240" w:lineRule="exact"/>
      <w:jc w:val="left"/>
    </w:pPr>
    <w:rPr>
      <w:rFonts w:ascii="Verdana" w:eastAsia="MS Mincho" w:hAnsi="Verdana" w:cs="Franklin Gothic Book"/>
      <w:sz w:val="20"/>
      <w:szCs w:val="20"/>
      <w:lang w:val="en-US"/>
    </w:rPr>
  </w:style>
  <w:style w:type="paragraph" w:customStyle="1" w:styleId="150">
    <w:name w:val="Знак15"/>
    <w:basedOn w:val="ad"/>
    <w:qFormat/>
    <w:rsid w:val="009E0A8A"/>
    <w:pPr>
      <w:spacing w:after="160" w:line="240" w:lineRule="exact"/>
      <w:jc w:val="left"/>
    </w:pPr>
    <w:rPr>
      <w:rFonts w:ascii="Verdana" w:eastAsia="Times New Roman" w:hAnsi="Verdana"/>
      <w:szCs w:val="24"/>
      <w:lang w:val="en-US"/>
    </w:rPr>
  </w:style>
  <w:style w:type="paragraph" w:customStyle="1" w:styleId="140">
    <w:name w:val="Знак14"/>
    <w:basedOn w:val="ad"/>
    <w:rsid w:val="009E0A8A"/>
    <w:pPr>
      <w:spacing w:after="160" w:line="240" w:lineRule="exact"/>
      <w:jc w:val="left"/>
    </w:pPr>
    <w:rPr>
      <w:rFonts w:ascii="Verdana" w:eastAsia="Times New Roman" w:hAnsi="Verdana"/>
      <w:szCs w:val="24"/>
      <w:lang w:val="en-US"/>
    </w:rPr>
  </w:style>
  <w:style w:type="paragraph" w:customStyle="1" w:styleId="131">
    <w:name w:val="Знак13"/>
    <w:basedOn w:val="ad"/>
    <w:qFormat/>
    <w:rsid w:val="009E0A8A"/>
    <w:pPr>
      <w:spacing w:after="160" w:line="240" w:lineRule="exact"/>
      <w:jc w:val="left"/>
    </w:pPr>
    <w:rPr>
      <w:rFonts w:ascii="Verdana" w:eastAsia="Times New Roman" w:hAnsi="Verdana"/>
      <w:szCs w:val="24"/>
      <w:lang w:val="en-US"/>
    </w:rPr>
  </w:style>
  <w:style w:type="paragraph" w:customStyle="1" w:styleId="Textbody">
    <w:name w:val="Text body"/>
    <w:basedOn w:val="Standard"/>
    <w:qFormat/>
    <w:rsid w:val="009E0A8A"/>
    <w:pPr>
      <w:spacing w:after="120"/>
    </w:pPr>
    <w:rPr>
      <w:rFonts w:eastAsia="DejaVu Sans" w:cs="DejaVu Sans"/>
    </w:rPr>
  </w:style>
  <w:style w:type="paragraph" w:customStyle="1" w:styleId="123">
    <w:name w:val="Знак12"/>
    <w:basedOn w:val="ad"/>
    <w:qFormat/>
    <w:rsid w:val="009E0A8A"/>
    <w:pPr>
      <w:spacing w:after="160" w:line="240" w:lineRule="exact"/>
      <w:jc w:val="left"/>
    </w:pPr>
    <w:rPr>
      <w:rFonts w:ascii="Verdana" w:eastAsia="Times New Roman" w:hAnsi="Verdana"/>
      <w:szCs w:val="24"/>
      <w:lang w:val="en-US"/>
    </w:rPr>
  </w:style>
  <w:style w:type="paragraph" w:customStyle="1" w:styleId="1140">
    <w:name w:val="Знак114"/>
    <w:basedOn w:val="ad"/>
    <w:qFormat/>
    <w:rsid w:val="009E0A8A"/>
    <w:pPr>
      <w:spacing w:after="160" w:line="240" w:lineRule="exact"/>
      <w:jc w:val="left"/>
    </w:pPr>
    <w:rPr>
      <w:rFonts w:ascii="Verdana" w:eastAsia="Times New Roman" w:hAnsi="Verdana"/>
      <w:szCs w:val="24"/>
      <w:lang w:val="en-US"/>
    </w:rPr>
  </w:style>
  <w:style w:type="character" w:customStyle="1" w:styleId="FontStyle24">
    <w:name w:val="Font Style24"/>
    <w:rsid w:val="009E0A8A"/>
    <w:rPr>
      <w:rFonts w:ascii="Times New Roman" w:hAnsi="Times New Roman" w:cs="Times New Roman"/>
      <w:color w:val="000000"/>
      <w:sz w:val="26"/>
      <w:szCs w:val="26"/>
    </w:rPr>
  </w:style>
  <w:style w:type="paragraph" w:customStyle="1" w:styleId="1fffa">
    <w:name w:val="Заголовок1"/>
    <w:qFormat/>
    <w:rsid w:val="009E0A8A"/>
    <w:pPr>
      <w:widowControl w:val="0"/>
      <w:autoSpaceDE w:val="0"/>
      <w:autoSpaceDN w:val="0"/>
      <w:adjustRightInd w:val="0"/>
    </w:pPr>
    <w:rPr>
      <w:rFonts w:ascii="Times New Roman" w:eastAsia="Times New Roman" w:hAnsi="Times New Roman"/>
      <w:b/>
      <w:bCs/>
      <w:color w:val="000000"/>
      <w:sz w:val="26"/>
      <w:szCs w:val="26"/>
    </w:rPr>
  </w:style>
  <w:style w:type="paragraph" w:customStyle="1" w:styleId="affffffffff5">
    <w:name w:val="Перечисление"/>
    <w:basedOn w:val="af8"/>
    <w:qFormat/>
    <w:rsid w:val="009E0A8A"/>
    <w:pPr>
      <w:spacing w:after="0" w:line="312" w:lineRule="auto"/>
      <w:ind w:left="0"/>
      <w:contextualSpacing w:val="0"/>
      <w:jc w:val="both"/>
    </w:pPr>
    <w:rPr>
      <w:rFonts w:ascii="Times New Roman" w:eastAsia="Calibri" w:hAnsi="Times New Roman"/>
      <w:sz w:val="24"/>
      <w:szCs w:val="24"/>
      <w:lang w:eastAsia="en-US"/>
    </w:rPr>
  </w:style>
  <w:style w:type="paragraph" w:customStyle="1" w:styleId="S1">
    <w:name w:val="S_Заголовок 1"/>
    <w:basedOn w:val="ad"/>
    <w:qFormat/>
    <w:rsid w:val="009E0A8A"/>
    <w:pPr>
      <w:numPr>
        <w:numId w:val="19"/>
      </w:numPr>
      <w:spacing w:line="240" w:lineRule="auto"/>
      <w:jc w:val="center"/>
    </w:pPr>
    <w:rPr>
      <w:rFonts w:eastAsia="Times New Roman"/>
      <w:b/>
      <w:caps/>
      <w:szCs w:val="24"/>
      <w:lang w:eastAsia="ru-RU"/>
    </w:rPr>
  </w:style>
  <w:style w:type="paragraph" w:customStyle="1" w:styleId="S2">
    <w:name w:val="S_Заголовок 2"/>
    <w:basedOn w:val="26"/>
    <w:qFormat/>
    <w:rsid w:val="009E0A8A"/>
    <w:pPr>
      <w:keepNext w:val="0"/>
      <w:keepLines w:val="0"/>
      <w:numPr>
        <w:ilvl w:val="1"/>
        <w:numId w:val="19"/>
      </w:numPr>
      <w:tabs>
        <w:tab w:val="clear" w:pos="2771"/>
        <w:tab w:val="num" w:pos="900"/>
      </w:tabs>
      <w:spacing w:before="0" w:line="240" w:lineRule="auto"/>
      <w:ind w:left="720"/>
    </w:pPr>
    <w:rPr>
      <w:rFonts w:ascii="Times New Roman" w:eastAsia="Times New Roman" w:hAnsi="Times New Roman" w:cs="Times New Roman"/>
      <w:b/>
      <w:color w:val="auto"/>
      <w:sz w:val="24"/>
      <w:szCs w:val="24"/>
      <w:lang w:eastAsia="ru-RU"/>
    </w:rPr>
  </w:style>
  <w:style w:type="paragraph" w:customStyle="1" w:styleId="S3">
    <w:name w:val="S_Заголовок 3"/>
    <w:basedOn w:val="32"/>
    <w:uiPriority w:val="99"/>
    <w:qFormat/>
    <w:rsid w:val="009E0A8A"/>
    <w:pPr>
      <w:keepNext w:val="0"/>
      <w:numPr>
        <w:ilvl w:val="2"/>
        <w:numId w:val="19"/>
      </w:numPr>
      <w:tabs>
        <w:tab w:val="left" w:pos="709"/>
      </w:tabs>
      <w:spacing w:before="0" w:after="0"/>
      <w:jc w:val="left"/>
    </w:pPr>
    <w:rPr>
      <w:rFonts w:ascii="Times New Roman" w:hAnsi="Times New Roman"/>
      <w:bCs w:val="0"/>
      <w:iCs/>
      <w:sz w:val="24"/>
      <w:szCs w:val="22"/>
      <w:u w:val="single"/>
      <w:lang w:eastAsia="ru-RU"/>
    </w:rPr>
  </w:style>
  <w:style w:type="paragraph" w:customStyle="1" w:styleId="S4">
    <w:name w:val="S_Заголовок 4"/>
    <w:basedOn w:val="40"/>
    <w:link w:val="S40"/>
    <w:uiPriority w:val="99"/>
    <w:qFormat/>
    <w:rsid w:val="009E0A8A"/>
    <w:pPr>
      <w:keepNext w:val="0"/>
      <w:keepLines w:val="0"/>
      <w:numPr>
        <w:ilvl w:val="3"/>
        <w:numId w:val="19"/>
      </w:numPr>
      <w:spacing w:before="0" w:line="240" w:lineRule="auto"/>
      <w:jc w:val="left"/>
    </w:pPr>
    <w:rPr>
      <w:rFonts w:ascii="Times New Roman" w:eastAsia="Times New Roman" w:hAnsi="Times New Roman" w:cs="Times New Roman"/>
      <w:iCs w:val="0"/>
      <w:color w:val="auto"/>
      <w:szCs w:val="24"/>
      <w:lang w:eastAsia="ru-RU"/>
    </w:rPr>
  </w:style>
  <w:style w:type="character" w:customStyle="1" w:styleId="S40">
    <w:name w:val="S_Заголовок 4 Знак"/>
    <w:link w:val="S4"/>
    <w:uiPriority w:val="99"/>
    <w:rsid w:val="009E0A8A"/>
    <w:rPr>
      <w:rFonts w:ascii="Times New Roman" w:eastAsia="Times New Roman" w:hAnsi="Times New Roman"/>
      <w:i/>
      <w:sz w:val="24"/>
      <w:szCs w:val="24"/>
    </w:rPr>
  </w:style>
  <w:style w:type="paragraph" w:customStyle="1" w:styleId="affffffffff6">
    <w:name w:val="Основной текст с отступ"/>
    <w:basedOn w:val="ad"/>
    <w:qFormat/>
    <w:rsid w:val="009E0A8A"/>
    <w:pPr>
      <w:widowControl w:val="0"/>
      <w:spacing w:line="240" w:lineRule="auto"/>
      <w:ind w:firstLine="709"/>
    </w:pPr>
    <w:rPr>
      <w:rFonts w:eastAsia="Times New Roman"/>
      <w:szCs w:val="20"/>
      <w:lang w:eastAsia="ru-RU"/>
    </w:rPr>
  </w:style>
  <w:style w:type="paragraph" w:customStyle="1" w:styleId="1250">
    <w:name w:val="Стиль Слева:  125 см Первая строка:  0 см"/>
    <w:basedOn w:val="ad"/>
    <w:qFormat/>
    <w:rsid w:val="009E0A8A"/>
    <w:pPr>
      <w:widowControl w:val="0"/>
      <w:suppressAutoHyphens/>
      <w:autoSpaceDE w:val="0"/>
      <w:adjustRightInd w:val="0"/>
      <w:spacing w:before="120" w:line="360" w:lineRule="atLeast"/>
      <w:ind w:left="709"/>
      <w:textAlignment w:val="baseline"/>
    </w:pPr>
    <w:rPr>
      <w:rFonts w:eastAsia="Times New Roman"/>
      <w:sz w:val="26"/>
      <w:szCs w:val="20"/>
      <w:lang w:eastAsia="ar-SA"/>
    </w:rPr>
  </w:style>
  <w:style w:type="character" w:customStyle="1" w:styleId="Sf1">
    <w:name w:val="S_Маркированный Знак Знак"/>
    <w:rsid w:val="009E0A8A"/>
    <w:rPr>
      <w:sz w:val="24"/>
      <w:szCs w:val="24"/>
      <w:lang w:val="ru-RU" w:eastAsia="ru-RU" w:bidi="ar-SA"/>
    </w:rPr>
  </w:style>
  <w:style w:type="paragraph" w:customStyle="1" w:styleId="Perechen00">
    <w:name w:val="Perechen_00"/>
    <w:basedOn w:val="ad"/>
    <w:qFormat/>
    <w:rsid w:val="009E0A8A"/>
    <w:pPr>
      <w:ind w:left="709" w:hanging="425"/>
    </w:pPr>
    <w:rPr>
      <w:rFonts w:ascii="NTTimes/Cyrillic" w:eastAsia="Times New Roman" w:hAnsi="NTTimes/Cyrillic"/>
      <w:szCs w:val="20"/>
      <w:lang w:eastAsia="ru-RU"/>
    </w:rPr>
  </w:style>
  <w:style w:type="character" w:customStyle="1" w:styleId="affffffffff7">
    <w:name w:val="Основной текст + Полужирный"/>
    <w:rsid w:val="009E0A8A"/>
    <w:rPr>
      <w:rFonts w:ascii="Times New Roman" w:eastAsia="Times New Roman" w:hAnsi="Times New Roman"/>
      <w:b/>
      <w:bCs/>
      <w:color w:val="000000"/>
      <w:spacing w:val="0"/>
      <w:w w:val="100"/>
      <w:position w:val="0"/>
      <w:sz w:val="21"/>
      <w:szCs w:val="21"/>
      <w:shd w:val="clear" w:color="auto" w:fill="FFFFFF"/>
      <w:lang w:val="ru-RU"/>
    </w:rPr>
  </w:style>
  <w:style w:type="paragraph" w:customStyle="1" w:styleId="4c">
    <w:name w:val="Основной текст4"/>
    <w:basedOn w:val="ad"/>
    <w:qFormat/>
    <w:rsid w:val="009E0A8A"/>
    <w:pPr>
      <w:widowControl w:val="0"/>
      <w:shd w:val="clear" w:color="auto" w:fill="FFFFFF"/>
      <w:spacing w:before="240" w:after="360" w:line="281" w:lineRule="exact"/>
    </w:pPr>
    <w:rPr>
      <w:rFonts w:eastAsia="Times New Roman"/>
      <w:sz w:val="21"/>
      <w:szCs w:val="21"/>
      <w:lang w:eastAsia="ru-RU"/>
    </w:rPr>
  </w:style>
  <w:style w:type="character" w:customStyle="1" w:styleId="Calibri95pt">
    <w:name w:val="Основной текст + Calibri;9;5 pt"/>
    <w:rsid w:val="009E0A8A"/>
    <w:rPr>
      <w:rFonts w:ascii="Calibri" w:eastAsia="Calibri" w:hAnsi="Calibri" w:cs="Calibri"/>
      <w:b w:val="0"/>
      <w:bCs w:val="0"/>
      <w:i w:val="0"/>
      <w:iCs w:val="0"/>
      <w:smallCaps w:val="0"/>
      <w:strike w:val="0"/>
      <w:color w:val="000000"/>
      <w:spacing w:val="0"/>
      <w:w w:val="100"/>
      <w:position w:val="0"/>
      <w:sz w:val="19"/>
      <w:szCs w:val="19"/>
      <w:u w:val="none"/>
      <w:shd w:val="clear" w:color="auto" w:fill="FFFFFF"/>
      <w:lang w:val="ru-RU"/>
    </w:rPr>
  </w:style>
  <w:style w:type="character" w:customStyle="1" w:styleId="Calibri10pt">
    <w:name w:val="Основной текст + Calibri;10 pt"/>
    <w:rsid w:val="009E0A8A"/>
    <w:rPr>
      <w:rFonts w:ascii="Calibri" w:eastAsia="Calibri" w:hAnsi="Calibri" w:cs="Calibri"/>
      <w:b w:val="0"/>
      <w:bCs w:val="0"/>
      <w:i w:val="0"/>
      <w:iCs w:val="0"/>
      <w:smallCaps w:val="0"/>
      <w:strike w:val="0"/>
      <w:color w:val="000000"/>
      <w:spacing w:val="0"/>
      <w:w w:val="100"/>
      <w:position w:val="0"/>
      <w:sz w:val="20"/>
      <w:szCs w:val="20"/>
      <w:u w:val="none"/>
      <w:shd w:val="clear" w:color="auto" w:fill="FFFFFF"/>
      <w:lang w:val="ru-RU"/>
    </w:rPr>
  </w:style>
  <w:style w:type="paragraph" w:customStyle="1" w:styleId="75">
    <w:name w:val="Основной текст7"/>
    <w:basedOn w:val="ad"/>
    <w:qFormat/>
    <w:rsid w:val="009E0A8A"/>
    <w:pPr>
      <w:widowControl w:val="0"/>
      <w:shd w:val="clear" w:color="auto" w:fill="FFFFFF"/>
      <w:spacing w:before="300" w:after="360" w:line="0" w:lineRule="atLeast"/>
      <w:jc w:val="left"/>
    </w:pPr>
    <w:rPr>
      <w:rFonts w:eastAsia="Times New Roman"/>
      <w:sz w:val="22"/>
      <w:lang w:eastAsia="ru-RU"/>
    </w:rPr>
  </w:style>
  <w:style w:type="paragraph" w:customStyle="1" w:styleId="1fffb">
    <w:name w:val="1Осн.Текст"/>
    <w:basedOn w:val="2f"/>
    <w:link w:val="1fffc"/>
    <w:qFormat/>
    <w:rsid w:val="009E0A8A"/>
    <w:pPr>
      <w:widowControl w:val="0"/>
      <w:shd w:val="clear" w:color="auto" w:fill="auto"/>
      <w:spacing w:line="360" w:lineRule="auto"/>
      <w:ind w:firstLine="720"/>
    </w:pPr>
    <w:rPr>
      <w:rFonts w:ascii="Times New Roman" w:hAnsi="Times New Roman"/>
      <w:sz w:val="24"/>
      <w:szCs w:val="24"/>
    </w:rPr>
  </w:style>
  <w:style w:type="character" w:customStyle="1" w:styleId="1fffc">
    <w:name w:val="1Осн.Текст Знак"/>
    <w:link w:val="1fffb"/>
    <w:rsid w:val="009E0A8A"/>
    <w:rPr>
      <w:rFonts w:ascii="Times New Roman" w:hAnsi="Times New Roman"/>
      <w:sz w:val="24"/>
      <w:szCs w:val="24"/>
    </w:rPr>
  </w:style>
  <w:style w:type="paragraph" w:customStyle="1" w:styleId="affffffffff8">
    <w:name w:val="Стандарт"/>
    <w:basedOn w:val="affa"/>
    <w:qFormat/>
    <w:rsid w:val="009E0A8A"/>
    <w:pPr>
      <w:widowControl w:val="0"/>
      <w:spacing w:after="0" w:line="264" w:lineRule="auto"/>
      <w:ind w:firstLine="720"/>
    </w:pPr>
    <w:rPr>
      <w:rFonts w:eastAsia="Times New Roman"/>
      <w:snapToGrid w:val="0"/>
      <w:sz w:val="28"/>
      <w:szCs w:val="20"/>
      <w:lang w:eastAsia="ru-RU"/>
    </w:rPr>
  </w:style>
  <w:style w:type="table" w:customStyle="1" w:styleId="217">
    <w:name w:val="Сетка таблицы21"/>
    <w:basedOn w:val="af"/>
    <w:next w:val="afd"/>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DocList1">
    <w:name w:val="ConsPlusDocList1"/>
    <w:next w:val="ad"/>
    <w:qFormat/>
    <w:rsid w:val="009E0A8A"/>
    <w:pPr>
      <w:widowControl w:val="0"/>
      <w:suppressAutoHyphens/>
      <w:autoSpaceDE w:val="0"/>
    </w:pPr>
    <w:rPr>
      <w:rFonts w:ascii="Arial" w:eastAsia="Arial" w:hAnsi="Arial" w:cs="Arial"/>
      <w:kern w:val="1"/>
      <w:lang w:eastAsia="hi-IN" w:bidi="hi-IN"/>
    </w:rPr>
  </w:style>
  <w:style w:type="table" w:customStyle="1" w:styleId="TableGrid">
    <w:name w:val="TableGrid"/>
    <w:rsid w:val="009E0A8A"/>
    <w:rPr>
      <w:rFonts w:eastAsia="Times New Roman"/>
      <w:sz w:val="22"/>
      <w:szCs w:val="22"/>
    </w:rPr>
    <w:tblPr>
      <w:tblCellMar>
        <w:top w:w="0" w:type="dxa"/>
        <w:left w:w="0" w:type="dxa"/>
        <w:bottom w:w="0" w:type="dxa"/>
        <w:right w:w="0" w:type="dxa"/>
      </w:tblCellMar>
    </w:tblPr>
  </w:style>
  <w:style w:type="table" w:customStyle="1" w:styleId="TableGrid1">
    <w:name w:val="TableGrid1"/>
    <w:rsid w:val="009E0A8A"/>
    <w:rPr>
      <w:rFonts w:eastAsia="Times New Roman"/>
      <w:sz w:val="22"/>
      <w:szCs w:val="22"/>
    </w:rPr>
    <w:tblPr>
      <w:tblCellMar>
        <w:top w:w="0" w:type="dxa"/>
        <w:left w:w="0" w:type="dxa"/>
        <w:bottom w:w="0" w:type="dxa"/>
        <w:right w:w="0" w:type="dxa"/>
      </w:tblCellMar>
    </w:tblPr>
  </w:style>
  <w:style w:type="table" w:customStyle="1" w:styleId="TableGrid2">
    <w:name w:val="TableGrid2"/>
    <w:rsid w:val="009E0A8A"/>
    <w:rPr>
      <w:rFonts w:eastAsia="Times New Roman"/>
      <w:sz w:val="22"/>
      <w:szCs w:val="22"/>
    </w:rPr>
    <w:tblPr>
      <w:tblCellMar>
        <w:top w:w="0" w:type="dxa"/>
        <w:left w:w="0" w:type="dxa"/>
        <w:bottom w:w="0" w:type="dxa"/>
        <w:right w:w="0" w:type="dxa"/>
      </w:tblCellMar>
    </w:tblPr>
  </w:style>
  <w:style w:type="table" w:customStyle="1" w:styleId="TableGrid3">
    <w:name w:val="TableGrid3"/>
    <w:rsid w:val="009E0A8A"/>
    <w:rPr>
      <w:rFonts w:eastAsia="Times New Roman"/>
      <w:sz w:val="22"/>
      <w:szCs w:val="22"/>
    </w:rPr>
    <w:tblPr>
      <w:tblCellMar>
        <w:top w:w="0" w:type="dxa"/>
        <w:left w:w="0" w:type="dxa"/>
        <w:bottom w:w="0" w:type="dxa"/>
        <w:right w:w="0" w:type="dxa"/>
      </w:tblCellMar>
    </w:tblPr>
  </w:style>
  <w:style w:type="paragraph" w:customStyle="1" w:styleId="1fffd">
    <w:name w:val="Знак Знак1 Знак Знак Знак Знак Знак Знак Знак Знак Знак Знак"/>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affffffffff9">
    <w:name w:val="Табличный текст"/>
    <w:basedOn w:val="afb"/>
    <w:link w:val="affffffffffa"/>
    <w:qFormat/>
    <w:rsid w:val="009E0A8A"/>
    <w:pPr>
      <w:spacing w:after="0"/>
      <w:ind w:right="283" w:firstLine="0"/>
      <w:contextualSpacing/>
      <w:jc w:val="center"/>
    </w:pPr>
    <w:rPr>
      <w:rFonts w:ascii="Times New Roman" w:hAnsi="Times New Roman" w:cs="Times New Roman"/>
      <w:color w:val="404040"/>
      <w:sz w:val="28"/>
      <w:lang w:val="uk-UA"/>
    </w:rPr>
  </w:style>
  <w:style w:type="character" w:customStyle="1" w:styleId="affffffffffa">
    <w:name w:val="Табличный текст Знак"/>
    <w:link w:val="affffffffff9"/>
    <w:rsid w:val="009E0A8A"/>
    <w:rPr>
      <w:rFonts w:ascii="Times New Roman" w:eastAsia="Times New Roman" w:hAnsi="Times New Roman"/>
      <w:color w:val="404040"/>
      <w:sz w:val="28"/>
      <w:szCs w:val="24"/>
      <w:lang w:val="uk-UA"/>
    </w:rPr>
  </w:style>
  <w:style w:type="character" w:customStyle="1" w:styleId="grame">
    <w:name w:val="grame"/>
    <w:basedOn w:val="ae"/>
    <w:rsid w:val="009E0A8A"/>
  </w:style>
  <w:style w:type="character" w:customStyle="1" w:styleId="FontStyle110">
    <w:name w:val="Font Style11"/>
    <w:uiPriority w:val="99"/>
    <w:rsid w:val="009E0A8A"/>
    <w:rPr>
      <w:rFonts w:ascii="Times New Roman" w:hAnsi="Times New Roman" w:cs="Times New Roman"/>
      <w:sz w:val="24"/>
      <w:szCs w:val="24"/>
    </w:rPr>
  </w:style>
  <w:style w:type="paragraph" w:styleId="affffffffffb">
    <w:name w:val="endnote text"/>
    <w:basedOn w:val="ad"/>
    <w:link w:val="affffffffffc"/>
    <w:rsid w:val="009E0A8A"/>
    <w:pPr>
      <w:spacing w:line="240" w:lineRule="auto"/>
      <w:jc w:val="left"/>
    </w:pPr>
    <w:rPr>
      <w:rFonts w:eastAsia="Times New Roman"/>
      <w:sz w:val="20"/>
      <w:szCs w:val="20"/>
      <w:lang w:eastAsia="ru-RU"/>
    </w:rPr>
  </w:style>
  <w:style w:type="character" w:customStyle="1" w:styleId="affffffffffc">
    <w:name w:val="Текст концевой сноски Знак"/>
    <w:basedOn w:val="ae"/>
    <w:link w:val="affffffffffb"/>
    <w:rsid w:val="009E0A8A"/>
    <w:rPr>
      <w:rFonts w:ascii="Times New Roman" w:eastAsia="Times New Roman" w:hAnsi="Times New Roman"/>
    </w:rPr>
  </w:style>
  <w:style w:type="character" w:customStyle="1" w:styleId="Sf">
    <w:name w:val="S_Обычный жирный Знак"/>
    <w:link w:val="Se"/>
    <w:uiPriority w:val="99"/>
    <w:rsid w:val="009E0A8A"/>
    <w:rPr>
      <w:rFonts w:ascii="Times New Roman" w:eastAsia="Times New Roman" w:hAnsi="Times New Roman"/>
      <w:sz w:val="28"/>
      <w:szCs w:val="24"/>
    </w:rPr>
  </w:style>
  <w:style w:type="character" w:customStyle="1" w:styleId="Heading1Char">
    <w:name w:val="Heading 1 Char"/>
    <w:aliases w:val="Заголовок 1 Знак Знак Char,Заголовок 1 Знак Знак Знак Char"/>
    <w:uiPriority w:val="9"/>
    <w:rsid w:val="009E0A8A"/>
    <w:rPr>
      <w:rFonts w:ascii="Cambria" w:eastAsia="Times New Roman" w:hAnsi="Cambria" w:cs="Times New Roman"/>
      <w:b/>
      <w:bCs/>
      <w:kern w:val="32"/>
      <w:sz w:val="32"/>
      <w:szCs w:val="32"/>
    </w:rPr>
  </w:style>
  <w:style w:type="character" w:customStyle="1" w:styleId="Heading4Char">
    <w:name w:val="Heading 4 Char"/>
    <w:uiPriority w:val="9"/>
    <w:semiHidden/>
    <w:rsid w:val="009E0A8A"/>
    <w:rPr>
      <w:rFonts w:ascii="Calibri" w:eastAsia="Times New Roman" w:hAnsi="Calibri" w:cs="Times New Roman"/>
      <w:b/>
      <w:bCs/>
      <w:sz w:val="28"/>
      <w:szCs w:val="28"/>
    </w:rPr>
  </w:style>
  <w:style w:type="character" w:customStyle="1" w:styleId="Heading5Char">
    <w:name w:val="Heading 5 Char"/>
    <w:uiPriority w:val="9"/>
    <w:semiHidden/>
    <w:rsid w:val="009E0A8A"/>
    <w:rPr>
      <w:rFonts w:ascii="Calibri" w:eastAsia="Times New Roman" w:hAnsi="Calibri" w:cs="Times New Roman"/>
      <w:b/>
      <w:bCs/>
      <w:i/>
      <w:iCs/>
      <w:sz w:val="26"/>
      <w:szCs w:val="26"/>
    </w:rPr>
  </w:style>
  <w:style w:type="character" w:customStyle="1" w:styleId="Heading6Char">
    <w:name w:val="Heading 6 Char"/>
    <w:uiPriority w:val="9"/>
    <w:semiHidden/>
    <w:rsid w:val="009E0A8A"/>
    <w:rPr>
      <w:rFonts w:ascii="Calibri" w:eastAsia="Times New Roman" w:hAnsi="Calibri" w:cs="Times New Roman"/>
      <w:b/>
      <w:bCs/>
    </w:rPr>
  </w:style>
  <w:style w:type="character" w:customStyle="1" w:styleId="Heading7Char">
    <w:name w:val="Heading 7 Char"/>
    <w:aliases w:val="Заголовок x.x Char"/>
    <w:uiPriority w:val="9"/>
    <w:semiHidden/>
    <w:rsid w:val="009E0A8A"/>
    <w:rPr>
      <w:rFonts w:ascii="Calibri" w:eastAsia="Times New Roman" w:hAnsi="Calibri" w:cs="Times New Roman"/>
      <w:sz w:val="24"/>
      <w:szCs w:val="24"/>
    </w:rPr>
  </w:style>
  <w:style w:type="character" w:customStyle="1" w:styleId="Heading8Char">
    <w:name w:val="Heading 8 Char"/>
    <w:uiPriority w:val="9"/>
    <w:semiHidden/>
    <w:rsid w:val="009E0A8A"/>
    <w:rPr>
      <w:rFonts w:ascii="Calibri" w:eastAsia="Times New Roman" w:hAnsi="Calibri" w:cs="Times New Roman"/>
      <w:i/>
      <w:iCs/>
      <w:sz w:val="24"/>
      <w:szCs w:val="24"/>
    </w:rPr>
  </w:style>
  <w:style w:type="character" w:customStyle="1" w:styleId="Heading9Char">
    <w:name w:val="Heading 9 Char"/>
    <w:uiPriority w:val="9"/>
    <w:semiHidden/>
    <w:rsid w:val="009E0A8A"/>
    <w:rPr>
      <w:rFonts w:ascii="Cambria" w:eastAsia="Times New Roman" w:hAnsi="Cambria" w:cs="Times New Roman"/>
    </w:rPr>
  </w:style>
  <w:style w:type="character" w:customStyle="1" w:styleId="BalloonTextChar">
    <w:name w:val="Balloon Text Char"/>
    <w:aliases w:val="Знак5 Char"/>
    <w:uiPriority w:val="99"/>
    <w:semiHidden/>
    <w:rsid w:val="009E0A8A"/>
    <w:rPr>
      <w:rFonts w:ascii="Times New Roman" w:hAnsi="Times New Roman"/>
      <w:sz w:val="0"/>
      <w:szCs w:val="0"/>
    </w:rPr>
  </w:style>
  <w:style w:type="character" w:customStyle="1" w:styleId="CommentTextChar">
    <w:name w:val="Comment Text Char"/>
    <w:uiPriority w:val="99"/>
    <w:semiHidden/>
    <w:rsid w:val="009E0A8A"/>
    <w:rPr>
      <w:sz w:val="20"/>
      <w:szCs w:val="20"/>
    </w:rPr>
  </w:style>
  <w:style w:type="character" w:customStyle="1" w:styleId="CommentSubjectChar">
    <w:name w:val="Comment Subject Char"/>
    <w:uiPriority w:val="99"/>
    <w:semiHidden/>
    <w:rsid w:val="009E0A8A"/>
    <w:rPr>
      <w:b/>
      <w:bCs/>
      <w:sz w:val="20"/>
      <w:szCs w:val="20"/>
    </w:rPr>
  </w:style>
  <w:style w:type="character" w:customStyle="1" w:styleId="DocumentMapChar">
    <w:name w:val="Document Map Char"/>
    <w:uiPriority w:val="99"/>
    <w:semiHidden/>
    <w:rsid w:val="009E0A8A"/>
    <w:rPr>
      <w:rFonts w:ascii="Times New Roman" w:hAnsi="Times New Roman"/>
      <w:sz w:val="0"/>
      <w:szCs w:val="0"/>
    </w:rPr>
  </w:style>
  <w:style w:type="paragraph" w:customStyle="1" w:styleId="102">
    <w:name w:val="Табличный_центр_10"/>
    <w:basedOn w:val="ad"/>
    <w:qFormat/>
    <w:rsid w:val="009E0A8A"/>
    <w:pPr>
      <w:spacing w:line="240" w:lineRule="auto"/>
      <w:jc w:val="center"/>
    </w:pPr>
    <w:rPr>
      <w:rFonts w:eastAsia="Times New Roman"/>
      <w:sz w:val="20"/>
      <w:szCs w:val="24"/>
      <w:lang w:eastAsia="ru-RU"/>
    </w:rPr>
  </w:style>
  <w:style w:type="paragraph" w:customStyle="1" w:styleId="103">
    <w:name w:val="Табличный_по ширине_10"/>
    <w:basedOn w:val="ad"/>
    <w:qFormat/>
    <w:rsid w:val="009E0A8A"/>
    <w:pPr>
      <w:spacing w:line="240" w:lineRule="auto"/>
    </w:pPr>
    <w:rPr>
      <w:rFonts w:eastAsia="Times New Roman"/>
      <w:sz w:val="20"/>
      <w:szCs w:val="24"/>
      <w:lang w:eastAsia="ru-RU"/>
    </w:rPr>
  </w:style>
  <w:style w:type="paragraph" w:customStyle="1" w:styleId="10">
    <w:name w:val="Табличный_нумерованный_10"/>
    <w:basedOn w:val="ad"/>
    <w:qFormat/>
    <w:rsid w:val="009E0A8A"/>
    <w:pPr>
      <w:numPr>
        <w:numId w:val="20"/>
      </w:numPr>
      <w:spacing w:line="240" w:lineRule="auto"/>
      <w:jc w:val="left"/>
    </w:pPr>
    <w:rPr>
      <w:rFonts w:eastAsia="Times New Roman"/>
      <w:sz w:val="20"/>
      <w:szCs w:val="24"/>
      <w:lang w:eastAsia="ru-RU"/>
    </w:rPr>
  </w:style>
  <w:style w:type="character" w:customStyle="1" w:styleId="TitleChar">
    <w:name w:val="Title Char"/>
    <w:uiPriority w:val="10"/>
    <w:rsid w:val="009E0A8A"/>
    <w:rPr>
      <w:rFonts w:ascii="Cambria" w:eastAsia="Times New Roman" w:hAnsi="Cambria" w:cs="Times New Roman"/>
      <w:b/>
      <w:bCs/>
      <w:kern w:val="28"/>
      <w:sz w:val="32"/>
      <w:szCs w:val="32"/>
    </w:rPr>
  </w:style>
  <w:style w:type="character" w:customStyle="1" w:styleId="SubtitleChar">
    <w:name w:val="Subtitle Char"/>
    <w:uiPriority w:val="11"/>
    <w:rsid w:val="009E0A8A"/>
    <w:rPr>
      <w:rFonts w:ascii="Cambria" w:eastAsia="Times New Roman" w:hAnsi="Cambria" w:cs="Times New Roman"/>
      <w:sz w:val="24"/>
      <w:szCs w:val="24"/>
    </w:rPr>
  </w:style>
  <w:style w:type="paragraph" w:customStyle="1" w:styleId="218">
    <w:name w:val="Цитата 21"/>
    <w:basedOn w:val="ad"/>
    <w:next w:val="ad"/>
    <w:uiPriority w:val="99"/>
    <w:qFormat/>
    <w:rsid w:val="009E0A8A"/>
    <w:pPr>
      <w:ind w:firstLine="680"/>
    </w:pPr>
    <w:rPr>
      <w:rFonts w:ascii="Cambria" w:eastAsia="Times New Roman" w:hAnsi="Cambria"/>
      <w:i/>
      <w:iCs/>
      <w:color w:val="5A5A5A"/>
      <w:szCs w:val="24"/>
      <w:lang w:val="x-none" w:eastAsia="x-none"/>
    </w:rPr>
  </w:style>
  <w:style w:type="paragraph" w:customStyle="1" w:styleId="1fffe">
    <w:name w:val="Выделенная цитата1"/>
    <w:basedOn w:val="ad"/>
    <w:next w:val="ad"/>
    <w:uiPriority w:val="99"/>
    <w:qFormat/>
    <w:rsid w:val="009E0A8A"/>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i/>
      <w:iCs/>
      <w:color w:val="F4F4F4"/>
      <w:szCs w:val="24"/>
      <w:lang w:val="x-none" w:eastAsia="x-none"/>
    </w:rPr>
  </w:style>
  <w:style w:type="character" w:customStyle="1" w:styleId="1ffff">
    <w:name w:val="Слабое выделение1"/>
    <w:rsid w:val="009E0A8A"/>
    <w:rPr>
      <w:i/>
      <w:color w:val="5A5A5A"/>
    </w:rPr>
  </w:style>
  <w:style w:type="character" w:customStyle="1" w:styleId="1ffff0">
    <w:name w:val="Сильное выделение1"/>
    <w:uiPriority w:val="99"/>
    <w:rsid w:val="009E0A8A"/>
    <w:rPr>
      <w:b/>
      <w:i/>
      <w:color w:val="4F81BD"/>
      <w:sz w:val="22"/>
    </w:rPr>
  </w:style>
  <w:style w:type="character" w:customStyle="1" w:styleId="1ffff1">
    <w:name w:val="Слабая ссылка1"/>
    <w:uiPriority w:val="99"/>
    <w:rsid w:val="009E0A8A"/>
    <w:rPr>
      <w:color w:val="auto"/>
      <w:u w:val="single" w:color="9BBB59"/>
    </w:rPr>
  </w:style>
  <w:style w:type="character" w:customStyle="1" w:styleId="1ffff2">
    <w:name w:val="Сильная ссылка1"/>
    <w:uiPriority w:val="99"/>
    <w:rsid w:val="009E0A8A"/>
    <w:rPr>
      <w:b/>
      <w:color w:val="76923C"/>
      <w:u w:val="single" w:color="9BBB59"/>
    </w:rPr>
  </w:style>
  <w:style w:type="character" w:customStyle="1" w:styleId="1ffff3">
    <w:name w:val="Название книги1"/>
    <w:uiPriority w:val="99"/>
    <w:rsid w:val="009E0A8A"/>
    <w:rPr>
      <w:rFonts w:ascii="Cambria" w:eastAsia="Times New Roman" w:hAnsi="Cambria"/>
      <w:b/>
      <w:i/>
      <w:color w:val="auto"/>
    </w:rPr>
  </w:style>
  <w:style w:type="paragraph" w:customStyle="1" w:styleId="1ffff4">
    <w:name w:val="Заголовок оглавления1"/>
    <w:basedOn w:val="17"/>
    <w:next w:val="ad"/>
    <w:uiPriority w:val="99"/>
    <w:qFormat/>
    <w:rsid w:val="009E0A8A"/>
    <w:pPr>
      <w:keepNext w:val="0"/>
      <w:pBdr>
        <w:bottom w:val="single" w:sz="12" w:space="1" w:color="365F91"/>
      </w:pBdr>
      <w:spacing w:before="600" w:after="80" w:line="360" w:lineRule="auto"/>
      <w:ind w:firstLine="680"/>
      <w:jc w:val="both"/>
      <w:outlineLvl w:val="9"/>
    </w:pPr>
    <w:rPr>
      <w:rFonts w:ascii="Cambria" w:hAnsi="Cambria" w:cs="Times New Roman"/>
      <w:caps/>
      <w:color w:val="365F91"/>
    </w:rPr>
  </w:style>
  <w:style w:type="character" w:customStyle="1" w:styleId="BodyTextChar1">
    <w:name w:val="Body Text Char1"/>
    <w:aliases w:val="Знак1 Знак Знак Знак Знак Char,Знак1 Знак Знак Знак Char,Знак1 Знак Char,bt Знак Char,Основной текст Знак Знак Char,bt Char,Îñíîâíîé òåêñò Çíàê Çíàê Char,Iniiaiie oaeno Ciae Ciae Char,Body Text Char Char,Òàáë òåêñò Char"/>
    <w:basedOn w:val="ae"/>
    <w:uiPriority w:val="99"/>
    <w:semiHidden/>
    <w:rsid w:val="009E0A8A"/>
  </w:style>
  <w:style w:type="character" w:customStyle="1" w:styleId="FootnoteTextChar">
    <w:name w:val="Footnote Text Char"/>
    <w:aliases w:val="Текст сноски Знак Знак Знак Знак Char,Текст сноски Знак Знак Знак Char,Текст сноски Знак Знак Char,Текст сноски Знак Знак Знак Знак Знак Знак Знак Char,Текст сноски Знак Знак Знак Знак Знак Знак Char,Table_Footnote_last Char"/>
    <w:uiPriority w:val="99"/>
    <w:semiHidden/>
    <w:rsid w:val="009E0A8A"/>
    <w:rPr>
      <w:sz w:val="20"/>
      <w:szCs w:val="20"/>
    </w:rPr>
  </w:style>
  <w:style w:type="character" w:customStyle="1" w:styleId="BodyTextIndentChar">
    <w:name w:val="Body Text Indent Char"/>
    <w:aliases w:val="Основной текст 1 Char,Основной текст 11 Char"/>
    <w:basedOn w:val="ae"/>
    <w:uiPriority w:val="99"/>
    <w:semiHidden/>
    <w:rsid w:val="009E0A8A"/>
  </w:style>
  <w:style w:type="character" w:customStyle="1" w:styleId="BodyText2Char">
    <w:name w:val="Body Text 2 Char"/>
    <w:aliases w:val="Знак1 Char"/>
    <w:basedOn w:val="ae"/>
    <w:uiPriority w:val="99"/>
    <w:semiHidden/>
    <w:rsid w:val="009E0A8A"/>
  </w:style>
  <w:style w:type="character" w:customStyle="1" w:styleId="BodyTextIndent2Char">
    <w:name w:val="Body Text Indent 2 Char"/>
    <w:basedOn w:val="ae"/>
    <w:uiPriority w:val="99"/>
    <w:semiHidden/>
    <w:rsid w:val="009E0A8A"/>
  </w:style>
  <w:style w:type="character" w:customStyle="1" w:styleId="BodyText3Char">
    <w:name w:val="Body Text 3 Char"/>
    <w:uiPriority w:val="99"/>
    <w:semiHidden/>
    <w:rsid w:val="009E0A8A"/>
    <w:rPr>
      <w:sz w:val="16"/>
      <w:szCs w:val="16"/>
    </w:rPr>
  </w:style>
  <w:style w:type="character" w:customStyle="1" w:styleId="BodyTextIndent3Char">
    <w:name w:val="Body Text Indent 3 Char"/>
    <w:aliases w:val="Знак Знак Знак Char"/>
    <w:uiPriority w:val="99"/>
    <w:semiHidden/>
    <w:rsid w:val="009E0A8A"/>
    <w:rPr>
      <w:sz w:val="16"/>
      <w:szCs w:val="16"/>
    </w:rPr>
  </w:style>
  <w:style w:type="character" w:styleId="affffffffffd">
    <w:name w:val="line number"/>
    <w:rsid w:val="009E0A8A"/>
    <w:rPr>
      <w:sz w:val="18"/>
    </w:rPr>
  </w:style>
  <w:style w:type="paragraph" w:styleId="3f6">
    <w:name w:val="List 3"/>
    <w:basedOn w:val="affff2"/>
    <w:rsid w:val="009E0A8A"/>
    <w:pPr>
      <w:suppressAutoHyphens w:val="0"/>
      <w:spacing w:after="240" w:line="240" w:lineRule="atLeast"/>
      <w:ind w:left="2160" w:hanging="360"/>
      <w:jc w:val="both"/>
    </w:pPr>
    <w:rPr>
      <w:rFonts w:ascii="Arial" w:hAnsi="Arial" w:cs="Arial"/>
      <w:spacing w:val="-5"/>
      <w:sz w:val="20"/>
      <w:szCs w:val="20"/>
      <w:lang w:val="x-none" w:eastAsia="en-US"/>
    </w:rPr>
  </w:style>
  <w:style w:type="paragraph" w:styleId="4d">
    <w:name w:val="List 4"/>
    <w:basedOn w:val="affff2"/>
    <w:rsid w:val="009E0A8A"/>
    <w:pPr>
      <w:suppressAutoHyphens w:val="0"/>
      <w:spacing w:after="240" w:line="240" w:lineRule="atLeast"/>
      <w:ind w:left="2520" w:hanging="360"/>
      <w:jc w:val="both"/>
    </w:pPr>
    <w:rPr>
      <w:rFonts w:ascii="Arial" w:hAnsi="Arial" w:cs="Arial"/>
      <w:spacing w:val="-5"/>
      <w:sz w:val="20"/>
      <w:szCs w:val="20"/>
      <w:lang w:val="x-none" w:eastAsia="en-US"/>
    </w:rPr>
  </w:style>
  <w:style w:type="paragraph" w:styleId="54">
    <w:name w:val="List 5"/>
    <w:basedOn w:val="affff2"/>
    <w:rsid w:val="009E0A8A"/>
    <w:pPr>
      <w:suppressAutoHyphens w:val="0"/>
      <w:spacing w:after="240" w:line="240" w:lineRule="atLeast"/>
      <w:ind w:left="2880" w:hanging="360"/>
      <w:jc w:val="both"/>
    </w:pPr>
    <w:rPr>
      <w:rFonts w:ascii="Arial" w:hAnsi="Arial" w:cs="Arial"/>
      <w:spacing w:val="-5"/>
      <w:sz w:val="20"/>
      <w:szCs w:val="20"/>
      <w:lang w:val="x-none" w:eastAsia="en-US"/>
    </w:rPr>
  </w:style>
  <w:style w:type="paragraph" w:styleId="3f7">
    <w:name w:val="List Bullet 3"/>
    <w:basedOn w:val="afff1"/>
    <w:autoRedefine/>
    <w:rsid w:val="009E0A8A"/>
    <w:pPr>
      <w:tabs>
        <w:tab w:val="num" w:pos="360"/>
      </w:tabs>
      <w:spacing w:after="240" w:line="240" w:lineRule="atLeast"/>
      <w:ind w:left="2160"/>
      <w:contextualSpacing w:val="0"/>
    </w:pPr>
    <w:rPr>
      <w:rFonts w:ascii="Arial" w:eastAsia="Times New Roman" w:hAnsi="Arial" w:cs="Arial"/>
      <w:spacing w:val="-5"/>
      <w:sz w:val="20"/>
      <w:szCs w:val="20"/>
    </w:rPr>
  </w:style>
  <w:style w:type="paragraph" w:styleId="55">
    <w:name w:val="List Bullet 5"/>
    <w:basedOn w:val="afff1"/>
    <w:autoRedefine/>
    <w:rsid w:val="009E0A8A"/>
    <w:pPr>
      <w:tabs>
        <w:tab w:val="num" w:pos="360"/>
      </w:tabs>
      <w:spacing w:after="240" w:line="240" w:lineRule="atLeast"/>
      <w:ind w:left="2880"/>
      <w:contextualSpacing w:val="0"/>
    </w:pPr>
    <w:rPr>
      <w:rFonts w:ascii="Arial" w:eastAsia="Times New Roman" w:hAnsi="Arial" w:cs="Arial"/>
      <w:spacing w:val="-5"/>
      <w:sz w:val="20"/>
      <w:szCs w:val="20"/>
    </w:rPr>
  </w:style>
  <w:style w:type="paragraph" w:styleId="affffffffffe">
    <w:name w:val="List Continue"/>
    <w:basedOn w:val="affff2"/>
    <w:rsid w:val="009E0A8A"/>
    <w:pPr>
      <w:suppressAutoHyphens w:val="0"/>
      <w:spacing w:after="240" w:line="240" w:lineRule="atLeast"/>
      <w:ind w:left="1440"/>
      <w:jc w:val="both"/>
    </w:pPr>
    <w:rPr>
      <w:rFonts w:ascii="Arial" w:hAnsi="Arial" w:cs="Arial"/>
      <w:spacing w:val="-5"/>
      <w:sz w:val="20"/>
      <w:szCs w:val="20"/>
      <w:lang w:val="x-none" w:eastAsia="en-US"/>
    </w:rPr>
  </w:style>
  <w:style w:type="paragraph" w:styleId="3f8">
    <w:name w:val="List Continue 3"/>
    <w:basedOn w:val="affffffffffe"/>
    <w:rsid w:val="009E0A8A"/>
    <w:pPr>
      <w:ind w:left="2520"/>
    </w:pPr>
  </w:style>
  <w:style w:type="paragraph" w:styleId="4e">
    <w:name w:val="List Continue 4"/>
    <w:basedOn w:val="affffffffffe"/>
    <w:rsid w:val="009E0A8A"/>
    <w:pPr>
      <w:ind w:left="2880"/>
    </w:pPr>
  </w:style>
  <w:style w:type="paragraph" w:styleId="56">
    <w:name w:val="List Continue 5"/>
    <w:basedOn w:val="affffffffffe"/>
    <w:rsid w:val="009E0A8A"/>
    <w:pPr>
      <w:ind w:left="3240"/>
    </w:pPr>
  </w:style>
  <w:style w:type="paragraph" w:styleId="afffffffffff">
    <w:name w:val="List Number"/>
    <w:basedOn w:val="ad"/>
    <w:rsid w:val="009E0A8A"/>
    <w:pPr>
      <w:spacing w:before="100" w:beforeAutospacing="1" w:after="100" w:afterAutospacing="1"/>
      <w:ind w:firstLine="709"/>
    </w:pPr>
    <w:rPr>
      <w:rFonts w:eastAsia="Times New Roman"/>
      <w:sz w:val="28"/>
      <w:szCs w:val="28"/>
      <w:lang w:eastAsia="ru-RU"/>
    </w:rPr>
  </w:style>
  <w:style w:type="paragraph" w:styleId="3f9">
    <w:name w:val="List Number 3"/>
    <w:basedOn w:val="afffffffffff"/>
    <w:rsid w:val="009E0A8A"/>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f">
    <w:name w:val="List Number 4"/>
    <w:basedOn w:val="afffffffffff"/>
    <w:rsid w:val="009E0A8A"/>
    <w:pPr>
      <w:spacing w:before="0" w:beforeAutospacing="0" w:after="240" w:afterAutospacing="0" w:line="240" w:lineRule="atLeast"/>
      <w:ind w:left="2520" w:hanging="360"/>
    </w:pPr>
    <w:rPr>
      <w:rFonts w:ascii="Arial" w:hAnsi="Arial" w:cs="Arial"/>
      <w:spacing w:val="-5"/>
      <w:sz w:val="20"/>
      <w:szCs w:val="20"/>
      <w:lang w:eastAsia="en-US"/>
    </w:rPr>
  </w:style>
  <w:style w:type="paragraph" w:styleId="57">
    <w:name w:val="List Number 5"/>
    <w:basedOn w:val="afffffffffff"/>
    <w:rsid w:val="009E0A8A"/>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MessageHeaderChar">
    <w:name w:val="Message Header Char"/>
    <w:uiPriority w:val="99"/>
    <w:semiHidden/>
    <w:rsid w:val="009E0A8A"/>
    <w:rPr>
      <w:rFonts w:ascii="Cambria" w:eastAsia="Times New Roman" w:hAnsi="Cambria" w:cs="Times New Roman"/>
      <w:sz w:val="24"/>
      <w:szCs w:val="24"/>
      <w:shd w:val="pct20" w:color="auto" w:fill="auto"/>
    </w:rPr>
  </w:style>
  <w:style w:type="paragraph" w:styleId="afffffffffff0">
    <w:name w:val="Normal Indent"/>
    <w:basedOn w:val="ad"/>
    <w:rsid w:val="009E0A8A"/>
    <w:pPr>
      <w:ind w:left="1440" w:firstLine="709"/>
    </w:pPr>
    <w:rPr>
      <w:rFonts w:ascii="Arial" w:eastAsia="Times New Roman" w:hAnsi="Arial" w:cs="Arial"/>
      <w:spacing w:val="-5"/>
      <w:sz w:val="20"/>
      <w:szCs w:val="20"/>
    </w:rPr>
  </w:style>
  <w:style w:type="character" w:customStyle="1" w:styleId="HTMLAddressChar">
    <w:name w:val="HTML Address Char"/>
    <w:uiPriority w:val="99"/>
    <w:semiHidden/>
    <w:rsid w:val="009E0A8A"/>
    <w:rPr>
      <w:i/>
      <w:iCs/>
    </w:rPr>
  </w:style>
  <w:style w:type="paragraph" w:styleId="afffffffffff1">
    <w:name w:val="Date"/>
    <w:basedOn w:val="ad"/>
    <w:next w:val="ad"/>
    <w:link w:val="afffffffffff2"/>
    <w:rsid w:val="009E0A8A"/>
    <w:pPr>
      <w:ind w:left="1080" w:firstLine="709"/>
    </w:pPr>
    <w:rPr>
      <w:rFonts w:ascii="Arial" w:eastAsia="Times New Roman" w:hAnsi="Arial"/>
      <w:spacing w:val="-5"/>
      <w:sz w:val="20"/>
      <w:szCs w:val="20"/>
    </w:rPr>
  </w:style>
  <w:style w:type="character" w:customStyle="1" w:styleId="afffffffffff2">
    <w:name w:val="Дата Знак"/>
    <w:basedOn w:val="ae"/>
    <w:link w:val="afffffffffff1"/>
    <w:rsid w:val="009E0A8A"/>
    <w:rPr>
      <w:rFonts w:ascii="Arial" w:eastAsia="Times New Roman" w:hAnsi="Arial"/>
      <w:spacing w:val="-5"/>
      <w:lang w:eastAsia="en-US"/>
    </w:rPr>
  </w:style>
  <w:style w:type="character" w:customStyle="1" w:styleId="DateChar">
    <w:name w:val="Date Char"/>
    <w:basedOn w:val="ae"/>
    <w:uiPriority w:val="99"/>
    <w:semiHidden/>
    <w:rsid w:val="009E0A8A"/>
  </w:style>
  <w:style w:type="paragraph" w:styleId="afffffffffff3">
    <w:name w:val="Note Heading"/>
    <w:basedOn w:val="ad"/>
    <w:next w:val="ad"/>
    <w:link w:val="afffffffffff4"/>
    <w:rsid w:val="009E0A8A"/>
    <w:pPr>
      <w:ind w:left="1080" w:firstLine="709"/>
    </w:pPr>
    <w:rPr>
      <w:rFonts w:ascii="Arial" w:eastAsia="Times New Roman" w:hAnsi="Arial"/>
      <w:spacing w:val="-5"/>
      <w:sz w:val="20"/>
      <w:szCs w:val="20"/>
    </w:rPr>
  </w:style>
  <w:style w:type="character" w:customStyle="1" w:styleId="afffffffffff4">
    <w:name w:val="Заголовок записки Знак"/>
    <w:basedOn w:val="ae"/>
    <w:link w:val="afffffffffff3"/>
    <w:rsid w:val="009E0A8A"/>
    <w:rPr>
      <w:rFonts w:ascii="Arial" w:eastAsia="Times New Roman" w:hAnsi="Arial"/>
      <w:spacing w:val="-5"/>
      <w:lang w:eastAsia="en-US"/>
    </w:rPr>
  </w:style>
  <w:style w:type="character" w:customStyle="1" w:styleId="NoteHeadingChar">
    <w:name w:val="Note Heading Char"/>
    <w:basedOn w:val="ae"/>
    <w:uiPriority w:val="99"/>
    <w:semiHidden/>
    <w:rsid w:val="009E0A8A"/>
  </w:style>
  <w:style w:type="character" w:customStyle="1" w:styleId="BodyTextFirstIndentChar">
    <w:name w:val="Body Text First Indent Char"/>
    <w:uiPriority w:val="99"/>
    <w:semiHidden/>
    <w:rsid w:val="009E0A8A"/>
    <w:rPr>
      <w:rFonts w:eastAsia="Times New Roman"/>
      <w:sz w:val="24"/>
      <w:szCs w:val="24"/>
    </w:rPr>
  </w:style>
  <w:style w:type="paragraph" w:styleId="2fe">
    <w:name w:val="Body Text First Indent 2"/>
    <w:basedOn w:val="afb"/>
    <w:link w:val="2ff"/>
    <w:rsid w:val="009E0A8A"/>
    <w:pPr>
      <w:spacing w:after="120" w:line="360" w:lineRule="auto"/>
      <w:ind w:left="283" w:firstLine="210"/>
      <w:jc w:val="left"/>
    </w:pPr>
    <w:rPr>
      <w:rFonts w:cs="Times New Roman"/>
      <w:spacing w:val="-5"/>
      <w:sz w:val="24"/>
      <w:lang w:eastAsia="en-US"/>
    </w:rPr>
  </w:style>
  <w:style w:type="character" w:customStyle="1" w:styleId="2ff">
    <w:name w:val="Красная строка 2 Знак"/>
    <w:basedOn w:val="afc"/>
    <w:link w:val="2fe"/>
    <w:rsid w:val="009E0A8A"/>
    <w:rPr>
      <w:rFonts w:ascii="Arial" w:eastAsia="Times New Roman" w:hAnsi="Arial" w:cs="Arial"/>
      <w:spacing w:val="-5"/>
      <w:sz w:val="24"/>
      <w:szCs w:val="24"/>
      <w:lang w:eastAsia="en-US"/>
    </w:rPr>
  </w:style>
  <w:style w:type="character" w:customStyle="1" w:styleId="BodyTextFirstIndent2Char">
    <w:name w:val="Body Text First Indent 2 Char"/>
    <w:uiPriority w:val="99"/>
    <w:semiHidden/>
    <w:rsid w:val="009E0A8A"/>
    <w:rPr>
      <w:rFonts w:eastAsia="Times New Roman"/>
      <w:sz w:val="24"/>
      <w:szCs w:val="24"/>
    </w:rPr>
  </w:style>
  <w:style w:type="paragraph" w:styleId="2ff0">
    <w:name w:val="envelope return"/>
    <w:basedOn w:val="ad"/>
    <w:rsid w:val="009E0A8A"/>
    <w:pPr>
      <w:ind w:left="1080" w:firstLine="709"/>
    </w:pPr>
    <w:rPr>
      <w:rFonts w:ascii="Arial" w:eastAsia="Times New Roman" w:hAnsi="Arial" w:cs="Arial"/>
      <w:spacing w:val="-5"/>
      <w:sz w:val="20"/>
      <w:szCs w:val="20"/>
    </w:rPr>
  </w:style>
  <w:style w:type="character" w:customStyle="1" w:styleId="SignatureChar">
    <w:name w:val="Signature Char"/>
    <w:basedOn w:val="ae"/>
    <w:uiPriority w:val="99"/>
    <w:semiHidden/>
    <w:rsid w:val="009E0A8A"/>
  </w:style>
  <w:style w:type="paragraph" w:styleId="afffffffffff5">
    <w:name w:val="Salutation"/>
    <w:basedOn w:val="ad"/>
    <w:next w:val="ad"/>
    <w:link w:val="afffffffffff6"/>
    <w:rsid w:val="009E0A8A"/>
    <w:pPr>
      <w:ind w:left="1080" w:firstLine="709"/>
    </w:pPr>
    <w:rPr>
      <w:rFonts w:ascii="Arial" w:eastAsia="Times New Roman" w:hAnsi="Arial"/>
      <w:spacing w:val="-5"/>
      <w:sz w:val="20"/>
      <w:szCs w:val="20"/>
    </w:rPr>
  </w:style>
  <w:style w:type="character" w:customStyle="1" w:styleId="afffffffffff6">
    <w:name w:val="Приветствие Знак"/>
    <w:basedOn w:val="ae"/>
    <w:link w:val="afffffffffff5"/>
    <w:rsid w:val="009E0A8A"/>
    <w:rPr>
      <w:rFonts w:ascii="Arial" w:eastAsia="Times New Roman" w:hAnsi="Arial"/>
      <w:spacing w:val="-5"/>
      <w:lang w:eastAsia="en-US"/>
    </w:rPr>
  </w:style>
  <w:style w:type="character" w:customStyle="1" w:styleId="SalutationChar">
    <w:name w:val="Salutation Char"/>
    <w:basedOn w:val="ae"/>
    <w:uiPriority w:val="99"/>
    <w:semiHidden/>
    <w:rsid w:val="009E0A8A"/>
  </w:style>
  <w:style w:type="paragraph" w:styleId="afffffffffff7">
    <w:name w:val="Closing"/>
    <w:basedOn w:val="ad"/>
    <w:link w:val="afffffffffff8"/>
    <w:rsid w:val="009E0A8A"/>
    <w:pPr>
      <w:ind w:left="4252" w:firstLine="709"/>
    </w:pPr>
    <w:rPr>
      <w:rFonts w:ascii="Arial" w:eastAsia="Times New Roman" w:hAnsi="Arial"/>
      <w:spacing w:val="-5"/>
      <w:sz w:val="20"/>
      <w:szCs w:val="20"/>
    </w:rPr>
  </w:style>
  <w:style w:type="character" w:customStyle="1" w:styleId="afffffffffff8">
    <w:name w:val="Прощание Знак"/>
    <w:basedOn w:val="ae"/>
    <w:link w:val="afffffffffff7"/>
    <w:rsid w:val="009E0A8A"/>
    <w:rPr>
      <w:rFonts w:ascii="Arial" w:eastAsia="Times New Roman" w:hAnsi="Arial"/>
      <w:spacing w:val="-5"/>
      <w:lang w:eastAsia="en-US"/>
    </w:rPr>
  </w:style>
  <w:style w:type="character" w:customStyle="1" w:styleId="ClosingChar">
    <w:name w:val="Closing Char"/>
    <w:basedOn w:val="ae"/>
    <w:uiPriority w:val="99"/>
    <w:semiHidden/>
    <w:rsid w:val="009E0A8A"/>
  </w:style>
  <w:style w:type="character" w:customStyle="1" w:styleId="HTMLPreformattedChar">
    <w:name w:val="HTML Preformatted Char"/>
    <w:uiPriority w:val="99"/>
    <w:semiHidden/>
    <w:rsid w:val="009E0A8A"/>
    <w:rPr>
      <w:rFonts w:ascii="Courier New" w:hAnsi="Courier New" w:cs="Courier New"/>
      <w:sz w:val="20"/>
      <w:szCs w:val="20"/>
    </w:rPr>
  </w:style>
  <w:style w:type="character" w:customStyle="1" w:styleId="PlainTextChar">
    <w:name w:val="Plain Text Char"/>
    <w:uiPriority w:val="99"/>
    <w:semiHidden/>
    <w:rsid w:val="009E0A8A"/>
    <w:rPr>
      <w:rFonts w:ascii="Courier New" w:hAnsi="Courier New" w:cs="Courier New"/>
      <w:sz w:val="20"/>
      <w:szCs w:val="20"/>
    </w:rPr>
  </w:style>
  <w:style w:type="character" w:customStyle="1" w:styleId="E-mailSignatureChar">
    <w:name w:val="E-mail Signature Char"/>
    <w:basedOn w:val="ae"/>
    <w:uiPriority w:val="99"/>
    <w:semiHidden/>
    <w:rsid w:val="009E0A8A"/>
  </w:style>
  <w:style w:type="table" w:styleId="-10">
    <w:name w:val="Table Web 1"/>
    <w:basedOn w:val="af"/>
    <w:rsid w:val="009E0A8A"/>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styleId="-20">
    <w:name w:val="Table Web 2"/>
    <w:basedOn w:val="af"/>
    <w:rsid w:val="009E0A8A"/>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styleId="2ff1">
    <w:name w:val="Table Subtle 2"/>
    <w:basedOn w:val="af"/>
    <w:rsid w:val="009E0A8A"/>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5">
    <w:name w:val="Table Classic 1"/>
    <w:basedOn w:val="af"/>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2ff2">
    <w:name w:val="Table Classic 2"/>
    <w:basedOn w:val="af"/>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3fa">
    <w:name w:val="Table Classic 3"/>
    <w:basedOn w:val="af"/>
    <w:rsid w:val="009E0A8A"/>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styleId="1ffff6">
    <w:name w:val="Table 3D effects 1"/>
    <w:basedOn w:val="af"/>
    <w:rsid w:val="009E0A8A"/>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2ff3">
    <w:name w:val="Table 3D effects 2"/>
    <w:basedOn w:val="af"/>
    <w:rsid w:val="009E0A8A"/>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7">
    <w:name w:val="Table Simple 1"/>
    <w:basedOn w:val="af"/>
    <w:rsid w:val="009E0A8A"/>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4">
    <w:name w:val="Table Simple 2"/>
    <w:basedOn w:val="af"/>
    <w:rsid w:val="009E0A8A"/>
    <w:rPr>
      <w:rFonts w:ascii="Times New Roman" w:eastAsia="Times New Roman" w:hAnsi="Times New Roman"/>
    </w:rPr>
    <w:tblPr>
      <w:tblInd w:w="0" w:type="dxa"/>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styleId="3fb">
    <w:name w:val="Table Simple 3"/>
    <w:basedOn w:val="af"/>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styleId="1ffff8">
    <w:name w:val="Table Grid 1"/>
    <w:basedOn w:val="af"/>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2ff5">
    <w:name w:val="Table Grid 2"/>
    <w:basedOn w:val="af"/>
    <w:rsid w:val="009E0A8A"/>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3fc">
    <w:name w:val="Table Grid 3"/>
    <w:basedOn w:val="af"/>
    <w:rsid w:val="009E0A8A"/>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4f0">
    <w:name w:val="Table Grid 4"/>
    <w:basedOn w:val="af"/>
    <w:rsid w:val="009E0A8A"/>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styleId="58">
    <w:name w:val="Table Grid 5"/>
    <w:basedOn w:val="af"/>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4">
    <w:name w:val="Table Grid 6"/>
    <w:basedOn w:val="af"/>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6">
    <w:name w:val="Table Grid 7"/>
    <w:basedOn w:val="af"/>
    <w:rsid w:val="009E0A8A"/>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
    <w:rsid w:val="009E0A8A"/>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afffffffffff9">
    <w:name w:val="Table Professional"/>
    <w:basedOn w:val="af"/>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styleId="2ff6">
    <w:name w:val="Table Columns 2"/>
    <w:basedOn w:val="af"/>
    <w:rsid w:val="009E0A8A"/>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fd">
    <w:name w:val="Table Columns 3"/>
    <w:basedOn w:val="af"/>
    <w:rsid w:val="009E0A8A"/>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styleId="4f1">
    <w:name w:val="Table Columns 4"/>
    <w:basedOn w:val="af"/>
    <w:rsid w:val="009E0A8A"/>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11">
    <w:name w:val="Table List 1"/>
    <w:basedOn w:val="af"/>
    <w:rsid w:val="009E0A8A"/>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0">
    <w:name w:val="Table List 3"/>
    <w:basedOn w:val="af"/>
    <w:rsid w:val="009E0A8A"/>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4">
    <w:name w:val="Table List 4"/>
    <w:basedOn w:val="af"/>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styleId="-6">
    <w:name w:val="Table List 6"/>
    <w:basedOn w:val="af"/>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a">
    <w:name w:val="Table Theme"/>
    <w:basedOn w:val="af"/>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9">
    <w:name w:val="Table Colorful 1"/>
    <w:basedOn w:val="af"/>
    <w:rsid w:val="009E0A8A"/>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styleId="2ff7">
    <w:name w:val="Table Colorful 2"/>
    <w:basedOn w:val="af"/>
    <w:rsid w:val="009E0A8A"/>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styleId="3fe">
    <w:name w:val="Table Colorful 3"/>
    <w:basedOn w:val="af"/>
    <w:rsid w:val="009E0A8A"/>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character" w:customStyle="1" w:styleId="EndnoteTextChar">
    <w:name w:val="Endnote Text Char"/>
    <w:uiPriority w:val="99"/>
    <w:semiHidden/>
    <w:rsid w:val="009E0A8A"/>
    <w:rPr>
      <w:sz w:val="20"/>
      <w:szCs w:val="20"/>
    </w:rPr>
  </w:style>
  <w:style w:type="table" w:customStyle="1" w:styleId="2-51">
    <w:name w:val="Средняя заливка 2 - Акцент 51"/>
    <w:basedOn w:val="af"/>
    <w:uiPriority w:val="99"/>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paragraph" w:customStyle="1" w:styleId="afffffffffffb">
    <w:name w:val="ТЕКСТ ГРАД"/>
    <w:basedOn w:val="ad"/>
    <w:link w:val="afffffffffffc"/>
    <w:qFormat/>
    <w:rsid w:val="009E0A8A"/>
    <w:pPr>
      <w:ind w:firstLine="709"/>
    </w:pPr>
    <w:rPr>
      <w:rFonts w:eastAsia="Times New Roman"/>
      <w:szCs w:val="24"/>
      <w:lang w:val="x-none" w:eastAsia="x-none"/>
    </w:rPr>
  </w:style>
  <w:style w:type="character" w:customStyle="1" w:styleId="afffffffffffc">
    <w:name w:val="ТЕКСТ ГРАД Знак"/>
    <w:link w:val="afffffffffffb"/>
    <w:locked/>
    <w:rsid w:val="009E0A8A"/>
    <w:rPr>
      <w:rFonts w:ascii="Times New Roman" w:eastAsia="Times New Roman" w:hAnsi="Times New Roman"/>
      <w:sz w:val="24"/>
      <w:szCs w:val="24"/>
      <w:lang w:val="x-none" w:eastAsia="x-none"/>
    </w:rPr>
  </w:style>
  <w:style w:type="paragraph" w:customStyle="1" w:styleId="afffffffffffd">
    <w:name w:val="ООО  «Институт Территориального Планирования"/>
    <w:basedOn w:val="ad"/>
    <w:link w:val="afffffffffffe"/>
    <w:qFormat/>
    <w:rsid w:val="009E0A8A"/>
    <w:pPr>
      <w:ind w:left="709"/>
      <w:jc w:val="right"/>
    </w:pPr>
    <w:rPr>
      <w:rFonts w:eastAsia="Times New Roman"/>
      <w:szCs w:val="24"/>
      <w:lang w:val="x-none" w:eastAsia="x-none"/>
    </w:rPr>
  </w:style>
  <w:style w:type="character" w:customStyle="1" w:styleId="afffffffffffe">
    <w:name w:val="ООО  «Институт Территориального Планирования Знак"/>
    <w:link w:val="afffffffffffd"/>
    <w:locked/>
    <w:rsid w:val="009E0A8A"/>
    <w:rPr>
      <w:rFonts w:ascii="Times New Roman" w:eastAsia="Times New Roman" w:hAnsi="Times New Roman"/>
      <w:sz w:val="24"/>
      <w:szCs w:val="24"/>
      <w:lang w:val="x-none" w:eastAsia="x-none"/>
    </w:rPr>
  </w:style>
  <w:style w:type="character" w:customStyle="1" w:styleId="1ffffa">
    <w:name w:val="Замещающий текст1"/>
    <w:uiPriority w:val="99"/>
    <w:semiHidden/>
    <w:rsid w:val="009E0A8A"/>
    <w:rPr>
      <w:color w:val="808080"/>
    </w:rPr>
  </w:style>
  <w:style w:type="paragraph" w:customStyle="1" w:styleId="1ffffb">
    <w:name w:val="Рецензия1"/>
    <w:hidden/>
    <w:uiPriority w:val="99"/>
    <w:semiHidden/>
    <w:qFormat/>
    <w:rsid w:val="009E0A8A"/>
    <w:rPr>
      <w:rFonts w:ascii="Times New Roman" w:eastAsia="Times New Roman" w:hAnsi="Times New Roman"/>
      <w:sz w:val="24"/>
      <w:szCs w:val="24"/>
    </w:rPr>
  </w:style>
  <w:style w:type="paragraph" w:customStyle="1" w:styleId="Sf2">
    <w:name w:val="S_Обложка_проект"/>
    <w:basedOn w:val="ad"/>
    <w:uiPriority w:val="99"/>
    <w:qFormat/>
    <w:rsid w:val="009E0A8A"/>
    <w:pPr>
      <w:ind w:left="3240"/>
      <w:jc w:val="right"/>
    </w:pPr>
    <w:rPr>
      <w:rFonts w:eastAsia="Times New Roman"/>
      <w:caps/>
      <w:szCs w:val="24"/>
      <w:lang w:eastAsia="ru-RU"/>
    </w:rPr>
  </w:style>
  <w:style w:type="paragraph" w:customStyle="1" w:styleId="S21">
    <w:name w:val="S_Титульный 2"/>
    <w:basedOn w:val="ad"/>
    <w:uiPriority w:val="99"/>
    <w:qFormat/>
    <w:rsid w:val="009E0A8A"/>
    <w:pPr>
      <w:shd w:val="clear" w:color="auto" w:fill="FFFFFF"/>
      <w:snapToGrid w:val="0"/>
      <w:spacing w:line="240" w:lineRule="auto"/>
      <w:jc w:val="center"/>
    </w:pPr>
    <w:rPr>
      <w:rFonts w:eastAsia="Times New Roman"/>
      <w:szCs w:val="24"/>
      <w:lang w:eastAsia="ar-SA"/>
    </w:rPr>
  </w:style>
  <w:style w:type="paragraph" w:customStyle="1" w:styleId="affffffffffff">
    <w:name w:val="Текст отчета"/>
    <w:basedOn w:val="ad"/>
    <w:uiPriority w:val="99"/>
    <w:qFormat/>
    <w:rsid w:val="009E0A8A"/>
    <w:pPr>
      <w:ind w:firstLine="709"/>
      <w:jc w:val="left"/>
    </w:pPr>
    <w:rPr>
      <w:rFonts w:eastAsia="Times New Roman"/>
      <w:lang w:eastAsia="ru-RU"/>
    </w:rPr>
  </w:style>
  <w:style w:type="paragraph" w:customStyle="1" w:styleId="Sf3">
    <w:name w:val="S_Отступ"/>
    <w:basedOn w:val="ad"/>
    <w:uiPriority w:val="99"/>
    <w:qFormat/>
    <w:rsid w:val="009E0A8A"/>
    <w:pPr>
      <w:jc w:val="left"/>
    </w:pPr>
    <w:rPr>
      <w:rFonts w:eastAsia="Times New Roman"/>
      <w:szCs w:val="24"/>
      <w:lang w:eastAsia="ar-SA"/>
    </w:rPr>
  </w:style>
  <w:style w:type="paragraph" w:customStyle="1" w:styleId="affffffffffff0">
    <w:name w:val="ГРАД Основной текст"/>
    <w:basedOn w:val="ad"/>
    <w:link w:val="affffffffffff1"/>
    <w:autoRedefine/>
    <w:uiPriority w:val="99"/>
    <w:qFormat/>
    <w:rsid w:val="009E0A8A"/>
    <w:pPr>
      <w:tabs>
        <w:tab w:val="left" w:pos="540"/>
        <w:tab w:val="left" w:pos="1260"/>
        <w:tab w:val="left" w:pos="1620"/>
      </w:tabs>
      <w:spacing w:before="240" w:line="276" w:lineRule="auto"/>
      <w:jc w:val="left"/>
    </w:pPr>
    <w:rPr>
      <w:rFonts w:eastAsia="Times New Roman"/>
      <w:bCs/>
      <w:spacing w:val="4"/>
      <w:sz w:val="20"/>
      <w:szCs w:val="20"/>
      <w:lang w:val="x-none"/>
    </w:rPr>
  </w:style>
  <w:style w:type="character" w:customStyle="1" w:styleId="affffffffffff1">
    <w:name w:val="ГРАД Основной текст Знак Знак"/>
    <w:link w:val="affffffffffff0"/>
    <w:uiPriority w:val="99"/>
    <w:locked/>
    <w:rsid w:val="009E0A8A"/>
    <w:rPr>
      <w:rFonts w:ascii="Times New Roman" w:eastAsia="Times New Roman" w:hAnsi="Times New Roman"/>
      <w:bCs/>
      <w:spacing w:val="4"/>
      <w:lang w:val="x-none" w:eastAsia="en-US"/>
    </w:rPr>
  </w:style>
  <w:style w:type="paragraph" w:customStyle="1" w:styleId="S5">
    <w:name w:val="S_рисунок"/>
    <w:basedOn w:val="ad"/>
    <w:autoRedefine/>
    <w:uiPriority w:val="99"/>
    <w:qFormat/>
    <w:rsid w:val="009E0A8A"/>
    <w:pPr>
      <w:numPr>
        <w:numId w:val="23"/>
      </w:numPr>
      <w:suppressAutoHyphens/>
      <w:spacing w:line="240" w:lineRule="auto"/>
      <w:ind w:left="357" w:hanging="357"/>
      <w:jc w:val="center"/>
    </w:pPr>
    <w:rPr>
      <w:rFonts w:eastAsia="Times New Roman"/>
      <w:color w:val="00B0F0"/>
      <w:szCs w:val="24"/>
      <w:lang w:eastAsia="ar-SA"/>
    </w:rPr>
  </w:style>
  <w:style w:type="character" w:customStyle="1" w:styleId="4f2">
    <w:name w:val="Основной текст (4)_"/>
    <w:link w:val="4f3"/>
    <w:locked/>
    <w:rsid w:val="009E0A8A"/>
    <w:rPr>
      <w:spacing w:val="7"/>
      <w:shd w:val="clear" w:color="auto" w:fill="FFFFFF"/>
    </w:rPr>
  </w:style>
  <w:style w:type="character" w:customStyle="1" w:styleId="4f4">
    <w:name w:val="Основной текст (4) + Не полужирный"/>
    <w:uiPriority w:val="99"/>
    <w:rsid w:val="009E0A8A"/>
    <w:rPr>
      <w:b/>
      <w:spacing w:val="2"/>
      <w:shd w:val="clear" w:color="auto" w:fill="FFFFFF"/>
    </w:rPr>
  </w:style>
  <w:style w:type="character" w:customStyle="1" w:styleId="2ff8">
    <w:name w:val="Основной текст (2)_"/>
    <w:rsid w:val="009E0A8A"/>
    <w:rPr>
      <w:rFonts w:ascii="Times New Roman" w:eastAsia="Times New Roman" w:hAnsi="Times New Roman"/>
      <w:spacing w:val="2"/>
      <w:sz w:val="20"/>
    </w:rPr>
  </w:style>
  <w:style w:type="character" w:customStyle="1" w:styleId="2ff9">
    <w:name w:val="Основной текст (2)"/>
    <w:rsid w:val="009E0A8A"/>
    <w:rPr>
      <w:rFonts w:ascii="Times New Roman" w:eastAsia="Times New Roman" w:hAnsi="Times New Roman"/>
      <w:spacing w:val="9"/>
      <w:sz w:val="20"/>
    </w:rPr>
  </w:style>
  <w:style w:type="character" w:customStyle="1" w:styleId="59">
    <w:name w:val="Основной текст (5)_"/>
    <w:link w:val="5a"/>
    <w:locked/>
    <w:rsid w:val="009E0A8A"/>
    <w:rPr>
      <w:spacing w:val="21"/>
      <w:sz w:val="11"/>
      <w:shd w:val="clear" w:color="auto" w:fill="FFFFFF"/>
    </w:rPr>
  </w:style>
  <w:style w:type="paragraph" w:customStyle="1" w:styleId="4f3">
    <w:name w:val="Основной текст (4)"/>
    <w:basedOn w:val="ad"/>
    <w:link w:val="4f2"/>
    <w:uiPriority w:val="99"/>
    <w:qFormat/>
    <w:rsid w:val="009E0A8A"/>
    <w:pPr>
      <w:shd w:val="clear" w:color="auto" w:fill="FFFFFF"/>
      <w:spacing w:line="240" w:lineRule="atLeast"/>
      <w:jc w:val="right"/>
    </w:pPr>
    <w:rPr>
      <w:rFonts w:ascii="Calibri" w:hAnsi="Calibri"/>
      <w:spacing w:val="7"/>
      <w:sz w:val="20"/>
      <w:szCs w:val="20"/>
      <w:shd w:val="clear" w:color="auto" w:fill="FFFFFF"/>
      <w:lang w:eastAsia="ru-RU"/>
    </w:rPr>
  </w:style>
  <w:style w:type="paragraph" w:customStyle="1" w:styleId="5a">
    <w:name w:val="Основной текст (5)"/>
    <w:basedOn w:val="ad"/>
    <w:link w:val="59"/>
    <w:uiPriority w:val="99"/>
    <w:qFormat/>
    <w:rsid w:val="009E0A8A"/>
    <w:pPr>
      <w:shd w:val="clear" w:color="auto" w:fill="FFFFFF"/>
      <w:spacing w:line="240" w:lineRule="atLeast"/>
      <w:jc w:val="left"/>
    </w:pPr>
    <w:rPr>
      <w:rFonts w:ascii="Calibri" w:hAnsi="Calibri"/>
      <w:spacing w:val="21"/>
      <w:sz w:val="11"/>
      <w:szCs w:val="20"/>
      <w:shd w:val="clear" w:color="auto" w:fill="FFFFFF"/>
      <w:lang w:eastAsia="ru-RU"/>
    </w:rPr>
  </w:style>
  <w:style w:type="paragraph" w:customStyle="1" w:styleId="arttx">
    <w:name w:val="arttx"/>
    <w:basedOn w:val="ad"/>
    <w:uiPriority w:val="99"/>
    <w:qFormat/>
    <w:rsid w:val="009E0A8A"/>
    <w:pPr>
      <w:spacing w:after="60" w:line="240" w:lineRule="auto"/>
      <w:jc w:val="left"/>
    </w:pPr>
    <w:rPr>
      <w:rFonts w:eastAsia="Times New Roman"/>
      <w:sz w:val="22"/>
      <w:lang w:eastAsia="ru-RU"/>
    </w:rPr>
  </w:style>
  <w:style w:type="paragraph" w:customStyle="1" w:styleId="a2">
    <w:name w:val="ГРАД Список маркированный"/>
    <w:basedOn w:val="afff1"/>
    <w:autoRedefine/>
    <w:uiPriority w:val="99"/>
    <w:qFormat/>
    <w:rsid w:val="009E0A8A"/>
    <w:pPr>
      <w:numPr>
        <w:numId w:val="24"/>
      </w:numPr>
      <w:tabs>
        <w:tab w:val="left" w:pos="900"/>
        <w:tab w:val="left" w:pos="1080"/>
      </w:tabs>
      <w:ind w:left="720"/>
      <w:contextualSpacing w:val="0"/>
    </w:pPr>
    <w:rPr>
      <w:rFonts w:eastAsia="Times New Roman"/>
      <w:color w:val="000000"/>
      <w:spacing w:val="-1"/>
      <w:szCs w:val="24"/>
      <w:lang w:eastAsia="ru-RU"/>
    </w:rPr>
  </w:style>
  <w:style w:type="paragraph" w:customStyle="1" w:styleId="usual">
    <w:name w:val="usual"/>
    <w:basedOn w:val="ad"/>
    <w:uiPriority w:val="99"/>
    <w:qFormat/>
    <w:rsid w:val="009E0A8A"/>
    <w:pPr>
      <w:spacing w:before="100" w:beforeAutospacing="1" w:after="100" w:afterAutospacing="1" w:line="240" w:lineRule="auto"/>
      <w:jc w:val="left"/>
    </w:pPr>
    <w:rPr>
      <w:rFonts w:ascii="Helvetica" w:eastAsia="Times New Roman" w:hAnsi="Helvetica"/>
      <w:color w:val="000000"/>
      <w:sz w:val="18"/>
      <w:szCs w:val="18"/>
      <w:lang w:eastAsia="ru-RU"/>
    </w:rPr>
  </w:style>
  <w:style w:type="character" w:customStyle="1" w:styleId="noprint">
    <w:name w:val="noprint"/>
    <w:uiPriority w:val="99"/>
    <w:rsid w:val="009E0A8A"/>
    <w:rPr>
      <w:rFonts w:cs="Times New Roman"/>
    </w:rPr>
  </w:style>
  <w:style w:type="paragraph" w:customStyle="1" w:styleId="textobi4">
    <w:name w:val="text_obi4"/>
    <w:basedOn w:val="ad"/>
    <w:uiPriority w:val="99"/>
    <w:qFormat/>
    <w:rsid w:val="009E0A8A"/>
    <w:pPr>
      <w:spacing w:before="100" w:beforeAutospacing="1" w:after="100" w:afterAutospacing="1" w:line="240" w:lineRule="auto"/>
      <w:jc w:val="left"/>
    </w:pPr>
    <w:rPr>
      <w:rFonts w:ascii="Comic Sans MS" w:eastAsia="Times New Roman" w:hAnsi="Comic Sans MS"/>
      <w:color w:val="990000"/>
      <w:sz w:val="30"/>
      <w:szCs w:val="30"/>
      <w:lang w:eastAsia="ru-RU"/>
    </w:rPr>
  </w:style>
  <w:style w:type="character" w:customStyle="1" w:styleId="124">
    <w:name w:val="Основной текст (12)"/>
    <w:rsid w:val="009E0A8A"/>
    <w:rPr>
      <w:rFonts w:ascii="Times New Roman" w:eastAsia="Times New Roman" w:hAnsi="Times New Roman"/>
      <w:spacing w:val="0"/>
      <w:sz w:val="21"/>
    </w:rPr>
  </w:style>
  <w:style w:type="character" w:customStyle="1" w:styleId="104">
    <w:name w:val="Основной текст + 10"/>
    <w:aliases w:val="5 pt2"/>
    <w:uiPriority w:val="99"/>
    <w:rsid w:val="009E0A8A"/>
    <w:rPr>
      <w:rFonts w:ascii="Times New Roman" w:hAnsi="Times New Roman"/>
      <w:spacing w:val="0"/>
      <w:sz w:val="21"/>
    </w:rPr>
  </w:style>
  <w:style w:type="character" w:customStyle="1" w:styleId="413pt">
    <w:name w:val="Основной текст (4) + 13 pt"/>
    <w:uiPriority w:val="99"/>
    <w:rsid w:val="009E0A8A"/>
    <w:rPr>
      <w:spacing w:val="7"/>
      <w:sz w:val="26"/>
      <w:shd w:val="clear" w:color="auto" w:fill="FFFFFF"/>
    </w:rPr>
  </w:style>
  <w:style w:type="character" w:customStyle="1" w:styleId="413pt2">
    <w:name w:val="Основной текст (4) + 13 pt2"/>
    <w:uiPriority w:val="99"/>
    <w:rsid w:val="009E0A8A"/>
    <w:rPr>
      <w:rFonts w:ascii="Times New Roman" w:hAnsi="Times New Roman"/>
      <w:spacing w:val="0"/>
      <w:sz w:val="26"/>
      <w:shd w:val="clear" w:color="auto" w:fill="FFFFFF"/>
    </w:rPr>
  </w:style>
  <w:style w:type="character" w:customStyle="1" w:styleId="413pt1">
    <w:name w:val="Основной текст (4) + 13 pt1"/>
    <w:uiPriority w:val="99"/>
    <w:rsid w:val="009E0A8A"/>
    <w:rPr>
      <w:rFonts w:ascii="Times New Roman" w:hAnsi="Times New Roman"/>
      <w:spacing w:val="0"/>
      <w:sz w:val="26"/>
      <w:shd w:val="clear" w:color="auto" w:fill="FFFFFF"/>
    </w:rPr>
  </w:style>
  <w:style w:type="character" w:customStyle="1" w:styleId="1210">
    <w:name w:val="Основной текст + 121"/>
    <w:aliases w:val="5 pt1"/>
    <w:uiPriority w:val="99"/>
    <w:rsid w:val="009E0A8A"/>
    <w:rPr>
      <w:rFonts w:ascii="Times New Roman" w:hAnsi="Times New Roman"/>
      <w:spacing w:val="0"/>
      <w:sz w:val="25"/>
    </w:rPr>
  </w:style>
  <w:style w:type="character" w:customStyle="1" w:styleId="12pt2">
    <w:name w:val="Основной текст + 12 pt2"/>
    <w:uiPriority w:val="99"/>
    <w:rsid w:val="009E0A8A"/>
    <w:rPr>
      <w:rFonts w:ascii="Times New Roman" w:hAnsi="Times New Roman"/>
      <w:spacing w:val="0"/>
      <w:sz w:val="24"/>
    </w:rPr>
  </w:style>
  <w:style w:type="character" w:customStyle="1" w:styleId="12pt1">
    <w:name w:val="Основной текст + 12 pt1"/>
    <w:uiPriority w:val="99"/>
    <w:rsid w:val="009E0A8A"/>
    <w:rPr>
      <w:rFonts w:ascii="Times New Roman" w:hAnsi="Times New Roman"/>
      <w:spacing w:val="0"/>
      <w:sz w:val="24"/>
    </w:rPr>
  </w:style>
  <w:style w:type="character" w:customStyle="1" w:styleId="1230">
    <w:name w:val="Основной текст + 123"/>
    <w:aliases w:val="5 pt6"/>
    <w:uiPriority w:val="99"/>
    <w:rsid w:val="009E0A8A"/>
    <w:rPr>
      <w:rFonts w:ascii="Times New Roman" w:hAnsi="Times New Roman"/>
      <w:spacing w:val="0"/>
      <w:sz w:val="25"/>
    </w:rPr>
  </w:style>
  <w:style w:type="character" w:customStyle="1" w:styleId="513pt">
    <w:name w:val="Основной текст (5) + 13 pt"/>
    <w:uiPriority w:val="99"/>
    <w:rsid w:val="009E0A8A"/>
    <w:rPr>
      <w:rFonts w:ascii="Times New Roman" w:hAnsi="Times New Roman"/>
      <w:spacing w:val="0"/>
      <w:sz w:val="26"/>
      <w:shd w:val="clear" w:color="auto" w:fill="FFFFFF"/>
    </w:rPr>
  </w:style>
  <w:style w:type="character" w:customStyle="1" w:styleId="ArialNarrow">
    <w:name w:val="Основной текст + Arial Narrow"/>
    <w:aliases w:val="12 pt,Курсив3,Интервал 1 pt"/>
    <w:uiPriority w:val="99"/>
    <w:rsid w:val="009E0A8A"/>
    <w:rPr>
      <w:rFonts w:ascii="Arial Narrow" w:hAnsi="Arial Narrow"/>
      <w:i/>
      <w:spacing w:val="20"/>
      <w:sz w:val="24"/>
    </w:rPr>
  </w:style>
  <w:style w:type="character" w:customStyle="1" w:styleId="12pt">
    <w:name w:val="Основной текст + 12 pt"/>
    <w:uiPriority w:val="99"/>
    <w:rsid w:val="009E0A8A"/>
    <w:rPr>
      <w:rFonts w:ascii="Times New Roman" w:hAnsi="Times New Roman"/>
      <w:spacing w:val="0"/>
      <w:sz w:val="24"/>
    </w:rPr>
  </w:style>
  <w:style w:type="paragraph" w:customStyle="1" w:styleId="116">
    <w:name w:val="Знак Знак11 Знак Знак Знак Знак"/>
    <w:basedOn w:val="ad"/>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13">
    <w:name w:val="Знак Знак11 Знак Знак Знак Знак1"/>
    <w:basedOn w:val="ad"/>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21">
    <w:name w:val="Знак Знак11 Знак Знак Знак Знак2"/>
    <w:basedOn w:val="ad"/>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31">
    <w:name w:val="Знак Знак11 Знак Знак Знак Знак3"/>
    <w:basedOn w:val="ad"/>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41">
    <w:name w:val="Знак Знак11 Знак Знак Знак Знак4"/>
    <w:basedOn w:val="ad"/>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50">
    <w:name w:val="Знак Знак11 Знак Знак Знак Знак5"/>
    <w:basedOn w:val="ad"/>
    <w:uiPriority w:val="99"/>
    <w:qFormat/>
    <w:rsid w:val="009E0A8A"/>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affffffffffff2">
    <w:name w:val="НашаШапка"/>
    <w:basedOn w:val="ad"/>
    <w:uiPriority w:val="99"/>
    <w:qFormat/>
    <w:rsid w:val="009E0A8A"/>
    <w:pPr>
      <w:spacing w:line="240" w:lineRule="auto"/>
      <w:jc w:val="center"/>
    </w:pPr>
    <w:rPr>
      <w:rFonts w:eastAsia="Times New Roman"/>
      <w:b/>
      <w:szCs w:val="20"/>
      <w:lang w:eastAsia="ru-RU"/>
    </w:rPr>
  </w:style>
  <w:style w:type="paragraph" w:customStyle="1" w:styleId="affffffffffff3">
    <w:name w:val="Таблотст"/>
    <w:basedOn w:val="afffffd"/>
    <w:link w:val="affffffffffff4"/>
    <w:uiPriority w:val="99"/>
    <w:qFormat/>
    <w:rsid w:val="009E0A8A"/>
    <w:pPr>
      <w:spacing w:before="120" w:line="204" w:lineRule="auto"/>
      <w:ind w:left="85"/>
    </w:pPr>
    <w:rPr>
      <w:rFonts w:ascii="Arial" w:hAnsi="Arial"/>
    </w:rPr>
  </w:style>
  <w:style w:type="character" w:customStyle="1" w:styleId="affffffffffff4">
    <w:name w:val="Таблотст Знак"/>
    <w:link w:val="affffffffffff3"/>
    <w:uiPriority w:val="99"/>
    <w:locked/>
    <w:rsid w:val="009E0A8A"/>
    <w:rPr>
      <w:rFonts w:ascii="Arial" w:eastAsia="Times New Roman" w:hAnsi="Arial"/>
      <w:sz w:val="24"/>
      <w:szCs w:val="24"/>
    </w:rPr>
  </w:style>
  <w:style w:type="paragraph" w:customStyle="1" w:styleId="affffffffffff5">
    <w:name w:val="цифры таблицы"/>
    <w:uiPriority w:val="99"/>
    <w:qFormat/>
    <w:rsid w:val="009E0A8A"/>
    <w:pPr>
      <w:snapToGrid w:val="0"/>
      <w:jc w:val="right"/>
    </w:pPr>
    <w:rPr>
      <w:rFonts w:ascii="Times New Roman" w:eastAsia="Times New Roman" w:hAnsi="Times New Roman"/>
      <w:noProof/>
      <w:color w:val="000000"/>
      <w:sz w:val="26"/>
    </w:rPr>
  </w:style>
  <w:style w:type="paragraph" w:customStyle="1" w:styleId="affffffffffff6">
    <w:name w:val="единицы"/>
    <w:uiPriority w:val="99"/>
    <w:qFormat/>
    <w:rsid w:val="009E0A8A"/>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rFonts w:ascii="Times New Roman" w:eastAsia="Times New Roman" w:hAnsi="Times New Roman"/>
      <w:noProof/>
      <w:sz w:val="24"/>
    </w:rPr>
  </w:style>
  <w:style w:type="paragraph" w:customStyle="1" w:styleId="affffffffffff7">
    <w:name w:val="Единицы измерения"/>
    <w:uiPriority w:val="99"/>
    <w:qFormat/>
    <w:rsid w:val="009E0A8A"/>
    <w:pPr>
      <w:keepNext/>
      <w:ind w:right="-170"/>
      <w:jc w:val="right"/>
    </w:pPr>
    <w:rPr>
      <w:rFonts w:ascii="Times New Roman" w:eastAsia="Times New Roman" w:hAnsi="Times New Roman"/>
      <w:sz w:val="24"/>
    </w:rPr>
  </w:style>
  <w:style w:type="paragraph" w:customStyle="1" w:styleId="affffffffffff8">
    <w:name w:val="Левая колонка"/>
    <w:uiPriority w:val="99"/>
    <w:qFormat/>
    <w:rsid w:val="009E0A8A"/>
    <w:pPr>
      <w:spacing w:before="120" w:line="204" w:lineRule="auto"/>
    </w:pPr>
    <w:rPr>
      <w:rFonts w:ascii="Times New Roman" w:eastAsia="Times New Roman" w:hAnsi="Times New Roman"/>
      <w:noProof/>
      <w:sz w:val="24"/>
    </w:rPr>
  </w:style>
  <w:style w:type="paragraph" w:customStyle="1" w:styleId="affffffffffff9">
    <w:name w:val="Цифры таблицы"/>
    <w:uiPriority w:val="99"/>
    <w:qFormat/>
    <w:rsid w:val="009E0A8A"/>
    <w:pPr>
      <w:jc w:val="right"/>
    </w:pPr>
    <w:rPr>
      <w:rFonts w:ascii="Times New Roman" w:eastAsia="Times New Roman" w:hAnsi="Times New Roman"/>
      <w:noProof/>
      <w:sz w:val="26"/>
    </w:rPr>
  </w:style>
  <w:style w:type="paragraph" w:customStyle="1" w:styleId="affffffffffffa">
    <w:name w:val="Единицы"/>
    <w:basedOn w:val="ad"/>
    <w:uiPriority w:val="99"/>
    <w:qFormat/>
    <w:rsid w:val="009E0A8A"/>
    <w:pPr>
      <w:keepNext/>
      <w:spacing w:line="240" w:lineRule="auto"/>
      <w:jc w:val="center"/>
    </w:pPr>
    <w:rPr>
      <w:rFonts w:ascii="Arial" w:eastAsia="Times New Roman" w:hAnsi="Arial"/>
      <w:sz w:val="22"/>
      <w:szCs w:val="20"/>
      <w:lang w:eastAsia="ru-RU"/>
    </w:rPr>
  </w:style>
  <w:style w:type="paragraph" w:customStyle="1" w:styleId="2ffa">
    <w:name w:val="Таблотст2"/>
    <w:basedOn w:val="afffffd"/>
    <w:uiPriority w:val="99"/>
    <w:qFormat/>
    <w:rsid w:val="009E0A8A"/>
    <w:pPr>
      <w:spacing w:before="120" w:line="204" w:lineRule="auto"/>
      <w:ind w:left="170"/>
    </w:pPr>
    <w:rPr>
      <w:rFonts w:ascii="Arial" w:hAnsi="Arial"/>
      <w:noProof/>
      <w:sz w:val="20"/>
      <w:szCs w:val="20"/>
    </w:rPr>
  </w:style>
  <w:style w:type="character" w:customStyle="1" w:styleId="FontStyle25">
    <w:name w:val="Font Style25"/>
    <w:uiPriority w:val="99"/>
    <w:rsid w:val="009E0A8A"/>
    <w:rPr>
      <w:rFonts w:ascii="Times New Roman" w:hAnsi="Times New Roman"/>
      <w:b/>
      <w:i/>
      <w:sz w:val="14"/>
    </w:rPr>
  </w:style>
  <w:style w:type="character" w:customStyle="1" w:styleId="FontStyle27">
    <w:name w:val="Font Style27"/>
    <w:uiPriority w:val="99"/>
    <w:rsid w:val="009E0A8A"/>
    <w:rPr>
      <w:rFonts w:ascii="Book Antiqua" w:hAnsi="Book Antiqua"/>
      <w:i/>
      <w:sz w:val="14"/>
    </w:rPr>
  </w:style>
  <w:style w:type="character" w:customStyle="1" w:styleId="FontStyle21">
    <w:name w:val="Font Style21"/>
    <w:uiPriority w:val="99"/>
    <w:rsid w:val="009E0A8A"/>
    <w:rPr>
      <w:rFonts w:ascii="Times New Roman" w:hAnsi="Times New Roman"/>
      <w:sz w:val="14"/>
    </w:rPr>
  </w:style>
  <w:style w:type="paragraph" w:customStyle="1" w:styleId="Style16">
    <w:name w:val="Style16"/>
    <w:basedOn w:val="ad"/>
    <w:uiPriority w:val="99"/>
    <w:qFormat/>
    <w:rsid w:val="009E0A8A"/>
    <w:pPr>
      <w:suppressAutoHyphens/>
      <w:spacing w:line="192" w:lineRule="exact"/>
      <w:jc w:val="left"/>
    </w:pPr>
    <w:rPr>
      <w:rFonts w:eastAsia="Times New Roman"/>
      <w:szCs w:val="24"/>
      <w:lang w:eastAsia="ar-SA"/>
    </w:rPr>
  </w:style>
  <w:style w:type="paragraph" w:customStyle="1" w:styleId="Style17">
    <w:name w:val="Style17"/>
    <w:basedOn w:val="ad"/>
    <w:uiPriority w:val="99"/>
    <w:qFormat/>
    <w:rsid w:val="009E0A8A"/>
    <w:pPr>
      <w:suppressAutoHyphens/>
      <w:spacing w:line="240" w:lineRule="auto"/>
      <w:jc w:val="left"/>
    </w:pPr>
    <w:rPr>
      <w:rFonts w:eastAsia="Times New Roman"/>
      <w:szCs w:val="24"/>
      <w:lang w:eastAsia="ar-SA"/>
    </w:rPr>
  </w:style>
  <w:style w:type="paragraph" w:customStyle="1" w:styleId="affffffffffffb">
    <w:name w:val="Основной текст доклад"/>
    <w:uiPriority w:val="99"/>
    <w:qFormat/>
    <w:rsid w:val="009E0A8A"/>
    <w:pPr>
      <w:spacing w:before="120"/>
      <w:ind w:firstLine="720"/>
      <w:jc w:val="both"/>
    </w:pPr>
    <w:rPr>
      <w:rFonts w:ascii="Arial" w:eastAsia="Times New Roman" w:hAnsi="Arial"/>
      <w:sz w:val="22"/>
    </w:rPr>
  </w:style>
  <w:style w:type="paragraph" w:customStyle="1" w:styleId="txt">
    <w:name w:val="txt"/>
    <w:basedOn w:val="ad"/>
    <w:uiPriority w:val="99"/>
    <w:qFormat/>
    <w:rsid w:val="009E0A8A"/>
    <w:pPr>
      <w:spacing w:before="100" w:beforeAutospacing="1" w:after="100" w:afterAutospacing="1" w:line="270" w:lineRule="atLeast"/>
      <w:ind w:firstLine="300"/>
    </w:pPr>
    <w:rPr>
      <w:rFonts w:ascii="Verdana" w:eastAsia="Times New Roman" w:hAnsi="Verdana" w:cs="Arial Unicode MS"/>
      <w:color w:val="001111"/>
      <w:sz w:val="18"/>
      <w:szCs w:val="18"/>
      <w:lang w:eastAsia="ru-RU"/>
    </w:rPr>
  </w:style>
  <w:style w:type="paragraph" w:customStyle="1" w:styleId="book">
    <w:name w:val="book"/>
    <w:basedOn w:val="ad"/>
    <w:uiPriority w:val="99"/>
    <w:qFormat/>
    <w:rsid w:val="009E0A8A"/>
    <w:pPr>
      <w:spacing w:before="100" w:beforeAutospacing="1" w:after="100" w:afterAutospacing="1" w:line="240" w:lineRule="auto"/>
      <w:jc w:val="left"/>
    </w:pPr>
    <w:rPr>
      <w:rFonts w:eastAsia="Times New Roman"/>
      <w:szCs w:val="24"/>
      <w:lang w:eastAsia="ru-RU"/>
    </w:rPr>
  </w:style>
  <w:style w:type="paragraph" w:customStyle="1" w:styleId="affffffffffffc">
    <w:name w:val="ГРАД Табличный текст (центр)"/>
    <w:basedOn w:val="ad"/>
    <w:autoRedefine/>
    <w:uiPriority w:val="99"/>
    <w:qFormat/>
    <w:rsid w:val="009E0A8A"/>
    <w:pPr>
      <w:spacing w:line="240" w:lineRule="auto"/>
      <w:jc w:val="left"/>
    </w:pPr>
    <w:rPr>
      <w:rFonts w:eastAsia="Times New Roman"/>
      <w:bCs/>
      <w:spacing w:val="4"/>
      <w:sz w:val="20"/>
      <w:szCs w:val="20"/>
    </w:rPr>
  </w:style>
  <w:style w:type="paragraph" w:customStyle="1" w:styleId="BodyTextKeep">
    <w:name w:val="Body Text Keep"/>
    <w:basedOn w:val="affa"/>
    <w:uiPriority w:val="99"/>
    <w:qFormat/>
    <w:rsid w:val="009E0A8A"/>
    <w:pPr>
      <w:spacing w:before="120" w:line="240" w:lineRule="auto"/>
      <w:ind w:left="567"/>
    </w:pPr>
    <w:rPr>
      <w:rFonts w:ascii="Calibri" w:eastAsia="Times New Roman" w:hAnsi="Calibri"/>
      <w:spacing w:val="-5"/>
      <w:szCs w:val="24"/>
    </w:rPr>
  </w:style>
  <w:style w:type="character" w:customStyle="1" w:styleId="itemauthor1">
    <w:name w:val="itemauthor1"/>
    <w:uiPriority w:val="99"/>
    <w:rsid w:val="009E0A8A"/>
    <w:rPr>
      <w:rFonts w:ascii="Tahoma" w:hAnsi="Tahoma"/>
    </w:rPr>
  </w:style>
  <w:style w:type="character" w:customStyle="1" w:styleId="itemtextresizertitle">
    <w:name w:val="itemtextresizertitle"/>
    <w:uiPriority w:val="99"/>
    <w:rsid w:val="009E0A8A"/>
    <w:rPr>
      <w:rFonts w:ascii="Tahoma" w:hAnsi="Tahoma"/>
    </w:rPr>
  </w:style>
  <w:style w:type="paragraph" w:customStyle="1" w:styleId="affffffffffffd">
    <w:name w:val="Рабочий"/>
    <w:basedOn w:val="ad"/>
    <w:uiPriority w:val="99"/>
    <w:qFormat/>
    <w:rsid w:val="009E0A8A"/>
    <w:pPr>
      <w:ind w:firstLine="720"/>
    </w:pPr>
    <w:rPr>
      <w:rFonts w:eastAsia="Times New Roman"/>
      <w:szCs w:val="20"/>
      <w:lang w:eastAsia="ru-RU"/>
    </w:rPr>
  </w:style>
  <w:style w:type="paragraph" w:customStyle="1" w:styleId="EUMAintext">
    <w:name w:val="EU MAintext"/>
    <w:basedOn w:val="ad"/>
    <w:uiPriority w:val="99"/>
    <w:qFormat/>
    <w:rsid w:val="009E0A8A"/>
    <w:pPr>
      <w:spacing w:after="200" w:line="240" w:lineRule="auto"/>
    </w:pPr>
    <w:rPr>
      <w:rFonts w:ascii="Arial" w:eastAsia="Times New Roman" w:hAnsi="Arial" w:cs="Arial"/>
      <w:sz w:val="22"/>
      <w:szCs w:val="20"/>
    </w:rPr>
  </w:style>
  <w:style w:type="paragraph" w:customStyle="1" w:styleId="affffffffffffe">
    <w:name w:val="шапка"/>
    <w:uiPriority w:val="99"/>
    <w:qFormat/>
    <w:rsid w:val="009E0A8A"/>
    <w:pPr>
      <w:jc w:val="center"/>
    </w:pPr>
    <w:rPr>
      <w:rFonts w:ascii="Times New Roman" w:eastAsia="Times New Roman" w:hAnsi="Times New Roman"/>
      <w:b/>
      <w:noProof/>
      <w:sz w:val="24"/>
    </w:rPr>
  </w:style>
  <w:style w:type="paragraph" w:customStyle="1" w:styleId="afffffffffffff">
    <w:name w:val="заг. указ. литературы"/>
    <w:basedOn w:val="ad"/>
    <w:uiPriority w:val="99"/>
    <w:qFormat/>
    <w:rsid w:val="009E0A8A"/>
    <w:pPr>
      <w:tabs>
        <w:tab w:val="left" w:pos="9000"/>
        <w:tab w:val="right" w:pos="9360"/>
      </w:tabs>
      <w:suppressAutoHyphens/>
      <w:spacing w:line="240" w:lineRule="auto"/>
      <w:jc w:val="left"/>
    </w:pPr>
    <w:rPr>
      <w:rFonts w:ascii="Times New Roman CYR" w:eastAsia="Times New Roman" w:hAnsi="Times New Roman CYR"/>
      <w:sz w:val="26"/>
      <w:szCs w:val="20"/>
      <w:lang w:val="en-US" w:eastAsia="ru-RU"/>
    </w:rPr>
  </w:style>
  <w:style w:type="paragraph" w:customStyle="1" w:styleId="afffffffffffff0">
    <w:name w:val="единицы измерения"/>
    <w:uiPriority w:val="99"/>
    <w:qFormat/>
    <w:rsid w:val="009E0A8A"/>
    <w:pPr>
      <w:jc w:val="right"/>
    </w:pPr>
    <w:rPr>
      <w:rFonts w:ascii="Times New Roman" w:eastAsia="Times New Roman" w:hAnsi="Times New Roman"/>
      <w:noProof/>
      <w:sz w:val="24"/>
    </w:rPr>
  </w:style>
  <w:style w:type="paragraph" w:customStyle="1" w:styleId="5d">
    <w:name w:val="Обыч5d"/>
    <w:uiPriority w:val="99"/>
    <w:qFormat/>
    <w:rsid w:val="009E0A8A"/>
    <w:pPr>
      <w:widowControl w:val="0"/>
    </w:pPr>
    <w:rPr>
      <w:rFonts w:ascii="Times New Roman" w:eastAsia="Times New Roman" w:hAnsi="Times New Roman"/>
      <w:sz w:val="24"/>
    </w:rPr>
  </w:style>
  <w:style w:type="paragraph" w:customStyle="1" w:styleId="b74">
    <w:name w:val="оb7аголовок 4"/>
    <w:basedOn w:val="ad"/>
    <w:next w:val="ad"/>
    <w:uiPriority w:val="99"/>
    <w:qFormat/>
    <w:rsid w:val="009E0A8A"/>
    <w:pPr>
      <w:keepNext/>
      <w:widowControl w:val="0"/>
      <w:suppressAutoHyphens/>
      <w:spacing w:line="240" w:lineRule="auto"/>
      <w:jc w:val="center"/>
    </w:pPr>
    <w:rPr>
      <w:rFonts w:eastAsia="Times New Roman"/>
      <w:b/>
      <w:szCs w:val="24"/>
      <w:lang w:eastAsia="ru-RU"/>
    </w:rPr>
  </w:style>
  <w:style w:type="paragraph" w:customStyle="1" w:styleId="77">
    <w:name w:val="оглавление 7"/>
    <w:basedOn w:val="ad"/>
    <w:uiPriority w:val="99"/>
    <w:qFormat/>
    <w:rsid w:val="009E0A8A"/>
    <w:pPr>
      <w:suppressAutoHyphens/>
      <w:spacing w:line="240" w:lineRule="auto"/>
      <w:ind w:left="720" w:hanging="720"/>
      <w:jc w:val="left"/>
    </w:pPr>
    <w:rPr>
      <w:rFonts w:ascii="Times New Roman CYR" w:eastAsia="Times New Roman" w:hAnsi="Times New Roman CYR"/>
      <w:szCs w:val="24"/>
      <w:lang w:val="en-US" w:eastAsia="ru-RU"/>
    </w:rPr>
  </w:style>
  <w:style w:type="character" w:customStyle="1" w:styleId="st1">
    <w:name w:val="st1"/>
    <w:uiPriority w:val="99"/>
    <w:rsid w:val="009E0A8A"/>
    <w:rPr>
      <w:rFonts w:cs="Times New Roman"/>
    </w:rPr>
  </w:style>
  <w:style w:type="paragraph" w:customStyle="1" w:styleId="afffffffffffff1">
    <w:name w:val="Ст. без интервала"/>
    <w:basedOn w:val="ad"/>
    <w:link w:val="afffffffffffff2"/>
    <w:uiPriority w:val="99"/>
    <w:qFormat/>
    <w:rsid w:val="009E0A8A"/>
    <w:pPr>
      <w:spacing w:line="240" w:lineRule="auto"/>
      <w:ind w:firstLine="709"/>
    </w:pPr>
    <w:rPr>
      <w:rFonts w:eastAsia="Times New Roman"/>
      <w:sz w:val="28"/>
      <w:szCs w:val="28"/>
      <w:lang w:val="x-none" w:eastAsia="x-none"/>
    </w:rPr>
  </w:style>
  <w:style w:type="character" w:customStyle="1" w:styleId="afffffffffffff2">
    <w:name w:val="Ст. без интервала Знак"/>
    <w:link w:val="afffffffffffff1"/>
    <w:uiPriority w:val="99"/>
    <w:locked/>
    <w:rsid w:val="009E0A8A"/>
    <w:rPr>
      <w:rFonts w:ascii="Times New Roman" w:eastAsia="Times New Roman" w:hAnsi="Times New Roman"/>
      <w:sz w:val="28"/>
      <w:szCs w:val="28"/>
      <w:lang w:val="x-none" w:eastAsia="x-none"/>
    </w:rPr>
  </w:style>
  <w:style w:type="paragraph" w:customStyle="1" w:styleId="16">
    <w:name w:val="Таблица 1"/>
    <w:basedOn w:val="ad"/>
    <w:autoRedefine/>
    <w:uiPriority w:val="99"/>
    <w:qFormat/>
    <w:rsid w:val="009E0A8A"/>
    <w:pPr>
      <w:numPr>
        <w:numId w:val="25"/>
      </w:numPr>
    </w:pPr>
    <w:rPr>
      <w:rFonts w:eastAsia="Times New Roman"/>
      <w:szCs w:val="24"/>
      <w:lang w:eastAsia="ru-RU"/>
    </w:rPr>
  </w:style>
  <w:style w:type="paragraph" w:customStyle="1" w:styleId="-">
    <w:name w:val="Нумерация-Тире"/>
    <w:basedOn w:val="ad"/>
    <w:uiPriority w:val="99"/>
    <w:qFormat/>
    <w:rsid w:val="009E0A8A"/>
    <w:pPr>
      <w:numPr>
        <w:numId w:val="26"/>
      </w:numPr>
      <w:tabs>
        <w:tab w:val="left" w:pos="1134"/>
        <w:tab w:val="left" w:pos="1418"/>
      </w:tabs>
      <w:spacing w:line="240" w:lineRule="auto"/>
    </w:pPr>
    <w:rPr>
      <w:rFonts w:eastAsia="Times New Roman"/>
      <w:szCs w:val="24"/>
    </w:rPr>
  </w:style>
  <w:style w:type="character" w:customStyle="1" w:styleId="141">
    <w:name w:val="Основной текст 14 Знак"/>
    <w:link w:val="142"/>
    <w:uiPriority w:val="99"/>
    <w:locked/>
    <w:rsid w:val="009E0A8A"/>
    <w:rPr>
      <w:sz w:val="24"/>
    </w:rPr>
  </w:style>
  <w:style w:type="paragraph" w:customStyle="1" w:styleId="142">
    <w:name w:val="Основной текст 14"/>
    <w:basedOn w:val="ad"/>
    <w:link w:val="141"/>
    <w:uiPriority w:val="99"/>
    <w:qFormat/>
    <w:rsid w:val="009E0A8A"/>
    <w:pPr>
      <w:ind w:firstLine="709"/>
    </w:pPr>
    <w:rPr>
      <w:rFonts w:ascii="Calibri" w:hAnsi="Calibri"/>
      <w:szCs w:val="20"/>
      <w:lang w:eastAsia="ru-RU"/>
    </w:rPr>
  </w:style>
  <w:style w:type="table" w:customStyle="1" w:styleId="-31">
    <w:name w:val="Таблица-список 3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
    <w:name w:val="Таблица-список 32"/>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
    <w:name w:val="Таблица-список 33"/>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
    <w:name w:val="Таблица-список 34"/>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
    <w:name w:val="Таблица-список 35"/>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
    <w:name w:val="Таблица-список 36"/>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paragraph" w:customStyle="1" w:styleId="afffffffffffff3">
    <w:name w:val="Подпись рисунка"/>
    <w:basedOn w:val="affa"/>
    <w:link w:val="afffffffffffff4"/>
    <w:uiPriority w:val="99"/>
    <w:qFormat/>
    <w:rsid w:val="009E0A8A"/>
    <w:pPr>
      <w:spacing w:before="120" w:line="240" w:lineRule="auto"/>
      <w:jc w:val="center"/>
    </w:pPr>
    <w:rPr>
      <w:rFonts w:eastAsia="Times New Roman"/>
      <w:b/>
      <w:sz w:val="26"/>
      <w:szCs w:val="26"/>
      <w:lang w:val="x-none" w:eastAsia="x-none"/>
    </w:rPr>
  </w:style>
  <w:style w:type="character" w:customStyle="1" w:styleId="afffffffffffff4">
    <w:name w:val="Подпись рисунка Знак"/>
    <w:link w:val="afffffffffffff3"/>
    <w:uiPriority w:val="99"/>
    <w:locked/>
    <w:rsid w:val="009E0A8A"/>
    <w:rPr>
      <w:rFonts w:ascii="Times New Roman" w:eastAsia="Times New Roman" w:hAnsi="Times New Roman"/>
      <w:b/>
      <w:sz w:val="26"/>
      <w:szCs w:val="26"/>
      <w:lang w:val="x-none" w:eastAsia="x-none"/>
    </w:rPr>
  </w:style>
  <w:style w:type="character" w:customStyle="1" w:styleId="5b">
    <w:name w:val="Основной текст5"/>
    <w:uiPriority w:val="99"/>
    <w:rsid w:val="009E0A8A"/>
    <w:rPr>
      <w:spacing w:val="0"/>
      <w:sz w:val="18"/>
      <w:shd w:val="clear" w:color="auto" w:fill="FFFFFF"/>
    </w:rPr>
  </w:style>
  <w:style w:type="character" w:customStyle="1" w:styleId="65">
    <w:name w:val="Основной текст6"/>
    <w:uiPriority w:val="99"/>
    <w:rsid w:val="009E0A8A"/>
    <w:rPr>
      <w:spacing w:val="0"/>
      <w:sz w:val="18"/>
      <w:shd w:val="clear" w:color="auto" w:fill="FFFFFF"/>
    </w:rPr>
  </w:style>
  <w:style w:type="character" w:customStyle="1" w:styleId="92">
    <w:name w:val="Основной текст9"/>
    <w:uiPriority w:val="99"/>
    <w:rsid w:val="009E0A8A"/>
    <w:rPr>
      <w:spacing w:val="0"/>
      <w:sz w:val="18"/>
      <w:shd w:val="clear" w:color="auto" w:fill="FFFFFF"/>
    </w:rPr>
  </w:style>
  <w:style w:type="paragraph" w:customStyle="1" w:styleId="117">
    <w:name w:val="Основной текст11"/>
    <w:basedOn w:val="ad"/>
    <w:uiPriority w:val="99"/>
    <w:qFormat/>
    <w:rsid w:val="009E0A8A"/>
    <w:pPr>
      <w:shd w:val="clear" w:color="auto" w:fill="FFFFFF"/>
      <w:spacing w:line="240" w:lineRule="exact"/>
      <w:jc w:val="left"/>
    </w:pPr>
    <w:rPr>
      <w:rFonts w:ascii="Calibri" w:eastAsia="Times New Roman" w:hAnsi="Calibri"/>
      <w:sz w:val="18"/>
      <w:szCs w:val="18"/>
      <w:lang w:eastAsia="ru-RU"/>
    </w:rPr>
  </w:style>
  <w:style w:type="character" w:customStyle="1" w:styleId="afffffffffffff5">
    <w:name w:val="Подпись к таблице_"/>
    <w:link w:val="afffffffffffff6"/>
    <w:locked/>
    <w:rsid w:val="009E0A8A"/>
    <w:rPr>
      <w:rFonts w:ascii="Trebuchet MS" w:eastAsia="Times New Roman" w:hAnsi="Trebuchet MS"/>
      <w:sz w:val="21"/>
      <w:shd w:val="clear" w:color="auto" w:fill="FFFFFF"/>
    </w:rPr>
  </w:style>
  <w:style w:type="paragraph" w:customStyle="1" w:styleId="afffffffffffff6">
    <w:name w:val="Подпись к таблице"/>
    <w:basedOn w:val="ad"/>
    <w:link w:val="afffffffffffff5"/>
    <w:qFormat/>
    <w:rsid w:val="009E0A8A"/>
    <w:pPr>
      <w:shd w:val="clear" w:color="auto" w:fill="FFFFFF"/>
      <w:spacing w:line="264" w:lineRule="exact"/>
    </w:pPr>
    <w:rPr>
      <w:rFonts w:ascii="Trebuchet MS" w:eastAsia="Times New Roman" w:hAnsi="Trebuchet MS"/>
      <w:sz w:val="21"/>
      <w:szCs w:val="20"/>
      <w:shd w:val="clear" w:color="auto" w:fill="FFFFFF"/>
      <w:lang w:eastAsia="ru-RU"/>
    </w:rPr>
  </w:style>
  <w:style w:type="numbering" w:styleId="1ai">
    <w:name w:val="Outline List 1"/>
    <w:basedOn w:val="af0"/>
    <w:unhideWhenUsed/>
    <w:rsid w:val="009E0A8A"/>
    <w:pPr>
      <w:numPr>
        <w:numId w:val="22"/>
      </w:numPr>
    </w:pPr>
  </w:style>
  <w:style w:type="numbering" w:styleId="111111">
    <w:name w:val="Outline List 2"/>
    <w:basedOn w:val="af0"/>
    <w:unhideWhenUsed/>
    <w:rsid w:val="009E0A8A"/>
    <w:pPr>
      <w:numPr>
        <w:numId w:val="21"/>
      </w:numPr>
    </w:pPr>
  </w:style>
  <w:style w:type="paragraph" w:customStyle="1" w:styleId="S">
    <w:name w:val="S_Таблица"/>
    <w:basedOn w:val="ad"/>
    <w:link w:val="Sf4"/>
    <w:qFormat/>
    <w:rsid w:val="009E0A8A"/>
    <w:pPr>
      <w:numPr>
        <w:numId w:val="27"/>
      </w:numPr>
      <w:ind w:right="-158"/>
      <w:jc w:val="right"/>
    </w:pPr>
    <w:rPr>
      <w:rFonts w:eastAsia="Times New Roman"/>
      <w:szCs w:val="24"/>
      <w:lang w:eastAsia="ru-RU"/>
    </w:rPr>
  </w:style>
  <w:style w:type="character" w:customStyle="1" w:styleId="Sf4">
    <w:name w:val="S_Таблица Знак"/>
    <w:link w:val="S"/>
    <w:rsid w:val="009E0A8A"/>
    <w:rPr>
      <w:rFonts w:ascii="Times New Roman" w:eastAsia="Times New Roman" w:hAnsi="Times New Roman"/>
      <w:sz w:val="24"/>
      <w:szCs w:val="24"/>
    </w:rPr>
  </w:style>
  <w:style w:type="character" w:customStyle="1" w:styleId="1ffffc">
    <w:name w:val="Знак1 Знак Знак Знак Знак"/>
    <w:aliases w:val="Таблица - Название объекта Знак,!! Object Novogor !! Знак,Caption Char Знак,Caption Char1 Char1 Char Char Знак,Caption Char Char2 Char1 Char Char Знак,Знак13 Знак"/>
    <w:locked/>
    <w:rsid w:val="009E0A8A"/>
    <w:rPr>
      <w:b/>
      <w:bCs/>
      <w:sz w:val="22"/>
    </w:rPr>
  </w:style>
  <w:style w:type="character" w:customStyle="1" w:styleId="105pt0">
    <w:name w:val="Основной текст + 10;5 pt"/>
    <w:rsid w:val="009E0A8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table" w:customStyle="1" w:styleId="66">
    <w:name w:val="Сетка таблицы6"/>
    <w:basedOn w:val="af"/>
    <w:next w:val="afd"/>
    <w:rsid w:val="009E0A8A"/>
    <w:rPr>
      <w:rFonts w:ascii="Times New Roman" w:hAnsi="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7">
    <w:name w:val="Знак Знак Знак Знак Знак Знак Знак Знак Знак Знак Знак Знак Знак Знак Знак Знак"/>
    <w:basedOn w:val="ad"/>
    <w:qFormat/>
    <w:rsid w:val="009E0A8A"/>
    <w:pPr>
      <w:spacing w:line="240" w:lineRule="auto"/>
      <w:jc w:val="left"/>
    </w:pPr>
    <w:rPr>
      <w:rFonts w:ascii="Verdana" w:eastAsia="Times New Roman" w:hAnsi="Verdana" w:cs="Verdana"/>
      <w:sz w:val="20"/>
      <w:szCs w:val="20"/>
      <w:lang w:val="en-US"/>
    </w:rPr>
  </w:style>
  <w:style w:type="paragraph" w:customStyle="1" w:styleId="s11">
    <w:name w:val="s_1"/>
    <w:basedOn w:val="ad"/>
    <w:qFormat/>
    <w:rsid w:val="009E0A8A"/>
    <w:pPr>
      <w:spacing w:line="240" w:lineRule="auto"/>
      <w:ind w:firstLine="720"/>
    </w:pPr>
    <w:rPr>
      <w:rFonts w:ascii="Arial" w:eastAsia="Times New Roman" w:hAnsi="Arial" w:cs="Arial"/>
      <w:sz w:val="26"/>
      <w:szCs w:val="26"/>
      <w:lang w:eastAsia="ru-RU"/>
    </w:rPr>
  </w:style>
  <w:style w:type="table" w:customStyle="1" w:styleId="410">
    <w:name w:val="Сетка таблицы41"/>
    <w:basedOn w:val="af"/>
    <w:next w:val="afd"/>
    <w:uiPriority w:val="59"/>
    <w:rsid w:val="009E0A8A"/>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8">
    <w:name w:val="Базовый"/>
    <w:qFormat/>
    <w:rsid w:val="009E0A8A"/>
    <w:pPr>
      <w:suppressAutoHyphens/>
      <w:spacing w:after="200" w:line="276" w:lineRule="auto"/>
    </w:pPr>
    <w:rPr>
      <w:rFonts w:eastAsia="Arial Unicode MS" w:cs="Calibri"/>
      <w:color w:val="00000A"/>
      <w:sz w:val="22"/>
      <w:szCs w:val="22"/>
      <w:lang w:eastAsia="en-US"/>
    </w:rPr>
  </w:style>
  <w:style w:type="paragraph" w:customStyle="1" w:styleId="Noparagraphstyle">
    <w:name w:val="[No paragraph style]"/>
    <w:qFormat/>
    <w:rsid w:val="009E0A8A"/>
    <w:pPr>
      <w:autoSpaceDE w:val="0"/>
      <w:autoSpaceDN w:val="0"/>
      <w:adjustRightInd w:val="0"/>
      <w:spacing w:line="288" w:lineRule="auto"/>
      <w:textAlignment w:val="center"/>
    </w:pPr>
    <w:rPr>
      <w:rFonts w:ascii="NewtonC" w:eastAsia="Times New Roman" w:hAnsi="NewtonC"/>
      <w:color w:val="000000"/>
      <w:sz w:val="24"/>
      <w:szCs w:val="24"/>
    </w:rPr>
  </w:style>
  <w:style w:type="table" w:customStyle="1" w:styleId="78">
    <w:name w:val="Сетка таблицы7"/>
    <w:basedOn w:val="af"/>
    <w:next w:val="afd"/>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1">
    <w:name w:val="Марк. список"/>
    <w:basedOn w:val="2c"/>
    <w:link w:val="afffffffffffff9"/>
    <w:qFormat/>
    <w:rsid w:val="009E0A8A"/>
    <w:pPr>
      <w:widowControl w:val="0"/>
      <w:numPr>
        <w:numId w:val="31"/>
      </w:numPr>
      <w:tabs>
        <w:tab w:val="left" w:pos="851"/>
      </w:tabs>
      <w:spacing w:after="0" w:line="360" w:lineRule="auto"/>
      <w:ind w:left="0" w:firstLine="567"/>
      <w:contextualSpacing/>
      <w:jc w:val="both"/>
    </w:pPr>
    <w:rPr>
      <w:rFonts w:eastAsia="Arial Unicode MS"/>
      <w:sz w:val="28"/>
      <w:szCs w:val="28"/>
      <w:lang w:eastAsia="ar-SA"/>
    </w:rPr>
  </w:style>
  <w:style w:type="character" w:customStyle="1" w:styleId="afffffffffffff9">
    <w:name w:val="Марк. список Знак"/>
    <w:link w:val="a1"/>
    <w:rsid w:val="009E0A8A"/>
    <w:rPr>
      <w:rFonts w:ascii="Times New Roman" w:eastAsia="Arial Unicode MS" w:hAnsi="Times New Roman"/>
      <w:sz w:val="28"/>
      <w:szCs w:val="28"/>
      <w:lang w:eastAsia="ar-SA"/>
    </w:rPr>
  </w:style>
  <w:style w:type="paragraph" w:customStyle="1" w:styleId="1ffffd">
    <w:name w:val="Подпись к таблице1"/>
    <w:basedOn w:val="ad"/>
    <w:qFormat/>
    <w:rsid w:val="009E0A8A"/>
    <w:pPr>
      <w:shd w:val="clear" w:color="auto" w:fill="FFFFFF"/>
      <w:spacing w:after="120" w:line="240" w:lineRule="atLeast"/>
      <w:ind w:firstLine="851"/>
      <w:contextualSpacing/>
    </w:pPr>
    <w:rPr>
      <w:rFonts w:ascii="Calibri" w:hAnsi="Calibri"/>
      <w:i/>
      <w:iCs/>
      <w:sz w:val="28"/>
      <w:szCs w:val="28"/>
    </w:rPr>
  </w:style>
  <w:style w:type="table" w:styleId="2-5">
    <w:name w:val="Medium Shading 2 Accent 5"/>
    <w:basedOn w:val="af"/>
    <w:uiPriority w:val="64"/>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styleId="afffffffffffffa">
    <w:name w:val="Placeholder Text"/>
    <w:uiPriority w:val="99"/>
    <w:semiHidden/>
    <w:rsid w:val="009E0A8A"/>
    <w:rPr>
      <w:color w:val="808080"/>
    </w:rPr>
  </w:style>
  <w:style w:type="numbering" w:customStyle="1" w:styleId="1111111">
    <w:name w:val="1 / 1.1 / 1.1.11"/>
    <w:basedOn w:val="af0"/>
    <w:next w:val="111111"/>
    <w:rsid w:val="009E0A8A"/>
    <w:pPr>
      <w:numPr>
        <w:numId w:val="32"/>
      </w:numPr>
    </w:pPr>
  </w:style>
  <w:style w:type="table" w:customStyle="1" w:styleId="83">
    <w:name w:val="Сетка таблицы8"/>
    <w:basedOn w:val="af"/>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41">
    <w:name w:val="Основной текст 24"/>
    <w:basedOn w:val="ad"/>
    <w:qFormat/>
    <w:rsid w:val="009E0A8A"/>
    <w:pPr>
      <w:widowControl w:val="0"/>
      <w:spacing w:line="240" w:lineRule="auto"/>
    </w:pPr>
    <w:rPr>
      <w:rFonts w:eastAsia="Times New Roman"/>
      <w:szCs w:val="20"/>
      <w:lang w:eastAsia="ru-RU"/>
    </w:rPr>
  </w:style>
  <w:style w:type="paragraph" w:customStyle="1" w:styleId="xl22">
    <w:name w:val="xl22"/>
    <w:basedOn w:val="ad"/>
    <w:semiHidden/>
    <w:qFormat/>
    <w:rsid w:val="009E0A8A"/>
    <w:pPr>
      <w:spacing w:before="100" w:beforeAutospacing="1" w:after="100" w:afterAutospacing="1"/>
      <w:ind w:firstLine="709"/>
      <w:jc w:val="center"/>
    </w:pPr>
    <w:rPr>
      <w:rFonts w:ascii="Times New Roman CYR" w:eastAsia="Times New Roman" w:hAnsi="Times New Roman CYR" w:cs="Times New Roman CYR"/>
      <w:szCs w:val="24"/>
      <w:lang w:eastAsia="ru-RU"/>
    </w:rPr>
  </w:style>
  <w:style w:type="paragraph" w:customStyle="1" w:styleId="afffffffffffffb">
    <w:name w:val="Заглавие раздела"/>
    <w:basedOn w:val="26"/>
    <w:semiHidden/>
    <w:qFormat/>
    <w:rsid w:val="009E0A8A"/>
    <w:pPr>
      <w:keepNext w:val="0"/>
      <w:keepLines w:val="0"/>
      <w:tabs>
        <w:tab w:val="num" w:pos="555"/>
        <w:tab w:val="num" w:pos="1789"/>
      </w:tabs>
      <w:spacing w:before="0" w:after="240"/>
      <w:ind w:left="1789" w:hanging="360"/>
      <w:jc w:val="center"/>
    </w:pPr>
    <w:rPr>
      <w:rFonts w:ascii="Times New Roman" w:eastAsia="Times New Roman" w:hAnsi="Times New Roman" w:cs="Times New Roman"/>
      <w:b/>
      <w:i/>
      <w:iCs/>
      <w:color w:val="auto"/>
      <w:sz w:val="24"/>
      <w:szCs w:val="24"/>
      <w:lang w:eastAsia="ru-RU"/>
    </w:rPr>
  </w:style>
  <w:style w:type="paragraph" w:customStyle="1" w:styleId="Pa0">
    <w:name w:val="Pa0"/>
    <w:basedOn w:val="Default"/>
    <w:next w:val="Default"/>
    <w:uiPriority w:val="99"/>
    <w:qFormat/>
    <w:rsid w:val="009E0A8A"/>
    <w:pPr>
      <w:spacing w:line="241" w:lineRule="atLeast"/>
    </w:pPr>
    <w:rPr>
      <w:rFonts w:ascii="Courier New" w:hAnsi="Courier New" w:cs="Courier New"/>
      <w:color w:val="auto"/>
    </w:rPr>
  </w:style>
  <w:style w:type="character" w:customStyle="1" w:styleId="A50">
    <w:name w:val="A5"/>
    <w:uiPriority w:val="99"/>
    <w:rsid w:val="009E0A8A"/>
    <w:rPr>
      <w:rFonts w:ascii="Tahoma" w:hAnsi="Tahoma"/>
      <w:color w:val="211D1E"/>
      <w:sz w:val="16"/>
    </w:rPr>
  </w:style>
  <w:style w:type="paragraph" w:customStyle="1" w:styleId="Style4">
    <w:name w:val="Style4"/>
    <w:basedOn w:val="ad"/>
    <w:qFormat/>
    <w:rsid w:val="009E0A8A"/>
    <w:pPr>
      <w:widowControl w:val="0"/>
      <w:autoSpaceDE w:val="0"/>
      <w:autoSpaceDN w:val="0"/>
      <w:adjustRightInd w:val="0"/>
      <w:spacing w:line="320" w:lineRule="exact"/>
      <w:ind w:firstLine="869"/>
    </w:pPr>
    <w:rPr>
      <w:rFonts w:eastAsia="Times New Roman"/>
      <w:szCs w:val="24"/>
      <w:lang w:eastAsia="ru-RU"/>
    </w:rPr>
  </w:style>
  <w:style w:type="character" w:customStyle="1" w:styleId="rvts23">
    <w:name w:val="rvts23"/>
    <w:basedOn w:val="ae"/>
    <w:rsid w:val="009E0A8A"/>
  </w:style>
  <w:style w:type="character" w:customStyle="1" w:styleId="Sf5">
    <w:name w:val="S_Таблица Знак Знак"/>
    <w:rsid w:val="009E0A8A"/>
    <w:rPr>
      <w:rFonts w:ascii="Times New Roman" w:eastAsia="Times New Roman" w:hAnsi="Times New Roman"/>
      <w:sz w:val="24"/>
      <w:szCs w:val="24"/>
      <w:lang w:val="x-none" w:eastAsia="ar-SA"/>
    </w:rPr>
  </w:style>
  <w:style w:type="paragraph" w:customStyle="1" w:styleId="1ffffe">
    <w:name w:val="Текст_1"/>
    <w:basedOn w:val="ad"/>
    <w:link w:val="1fffff"/>
    <w:qFormat/>
    <w:rsid w:val="009E0A8A"/>
    <w:pPr>
      <w:suppressAutoHyphens/>
      <w:ind w:firstLine="567"/>
    </w:pPr>
    <w:rPr>
      <w:rFonts w:eastAsia="Times New Roman"/>
      <w:szCs w:val="24"/>
      <w:lang w:eastAsia="ar-SA"/>
    </w:rPr>
  </w:style>
  <w:style w:type="character" w:customStyle="1" w:styleId="1fffff">
    <w:name w:val="Текст_1 Знак"/>
    <w:link w:val="1ffffe"/>
    <w:rsid w:val="009E0A8A"/>
    <w:rPr>
      <w:rFonts w:ascii="Times New Roman" w:eastAsia="Times New Roman" w:hAnsi="Times New Roman"/>
      <w:sz w:val="24"/>
      <w:szCs w:val="24"/>
      <w:lang w:eastAsia="ar-SA"/>
    </w:rPr>
  </w:style>
  <w:style w:type="paragraph" w:customStyle="1" w:styleId="afffffffffffffc">
    <w:name w:val="ГОСТ"/>
    <w:basedOn w:val="ad"/>
    <w:link w:val="afffffffffffffd"/>
    <w:qFormat/>
    <w:rsid w:val="009E0A8A"/>
    <w:pPr>
      <w:spacing w:line="276" w:lineRule="auto"/>
      <w:ind w:firstLine="709"/>
    </w:pPr>
    <w:rPr>
      <w:szCs w:val="24"/>
    </w:rPr>
  </w:style>
  <w:style w:type="character" w:customStyle="1" w:styleId="afffffffffffffd">
    <w:name w:val="ГОСТ Знак"/>
    <w:link w:val="afffffffffffffc"/>
    <w:rsid w:val="009E0A8A"/>
    <w:rPr>
      <w:rFonts w:ascii="Times New Roman" w:hAnsi="Times New Roman"/>
      <w:sz w:val="24"/>
      <w:szCs w:val="24"/>
      <w:lang w:eastAsia="en-US"/>
    </w:rPr>
  </w:style>
  <w:style w:type="paragraph" w:customStyle="1" w:styleId="14">
    <w:name w:val="буллит1"/>
    <w:basedOn w:val="af8"/>
    <w:link w:val="1fffff0"/>
    <w:qFormat/>
    <w:rsid w:val="009E0A8A"/>
    <w:pPr>
      <w:numPr>
        <w:numId w:val="34"/>
      </w:numPr>
      <w:spacing w:after="0"/>
      <w:jc w:val="both"/>
    </w:pPr>
    <w:rPr>
      <w:rFonts w:ascii="Times New Roman" w:eastAsia="Calibri" w:hAnsi="Times New Roman"/>
      <w:sz w:val="24"/>
      <w:szCs w:val="24"/>
      <w:lang w:eastAsia="en-US"/>
    </w:rPr>
  </w:style>
  <w:style w:type="character" w:customStyle="1" w:styleId="1fffff0">
    <w:name w:val="буллит1 Знак"/>
    <w:link w:val="14"/>
    <w:rsid w:val="009E0A8A"/>
    <w:rPr>
      <w:rFonts w:ascii="Times New Roman" w:hAnsi="Times New Roman"/>
      <w:sz w:val="24"/>
      <w:szCs w:val="24"/>
      <w:lang w:eastAsia="en-US"/>
    </w:rPr>
  </w:style>
  <w:style w:type="paragraph" w:customStyle="1" w:styleId="afffffffffffffe">
    <w:name w:val="Название картинки"/>
    <w:basedOn w:val="ad"/>
    <w:link w:val="affffffffffffff"/>
    <w:qFormat/>
    <w:rsid w:val="009E0A8A"/>
    <w:pPr>
      <w:spacing w:line="276" w:lineRule="auto"/>
      <w:jc w:val="center"/>
    </w:pPr>
    <w:rPr>
      <w:b/>
      <w:szCs w:val="24"/>
    </w:rPr>
  </w:style>
  <w:style w:type="character" w:customStyle="1" w:styleId="affffffffffffff">
    <w:name w:val="Название картинки Знак"/>
    <w:link w:val="afffffffffffffe"/>
    <w:rsid w:val="009E0A8A"/>
    <w:rPr>
      <w:rFonts w:ascii="Times New Roman" w:hAnsi="Times New Roman"/>
      <w:b/>
      <w:sz w:val="24"/>
      <w:szCs w:val="24"/>
      <w:lang w:eastAsia="en-US"/>
    </w:rPr>
  </w:style>
  <w:style w:type="numbering" w:customStyle="1" w:styleId="5c">
    <w:name w:val="Нет списка5"/>
    <w:next w:val="af0"/>
    <w:uiPriority w:val="99"/>
    <w:semiHidden/>
    <w:unhideWhenUsed/>
    <w:rsid w:val="009E0A8A"/>
  </w:style>
  <w:style w:type="table" w:customStyle="1" w:styleId="5e">
    <w:name w:val="Сетка таблицы5"/>
    <w:basedOn w:val="af"/>
    <w:next w:val="afd"/>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4">
    <w:name w:val="Средняя сетка 111"/>
    <w:basedOn w:val="af"/>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8">
    <w:name w:val="Столбцы таблицы 11"/>
    <w:basedOn w:val="af"/>
    <w:next w:val="1ff5"/>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
    <w:name w:val="Столбцы таблицы 51"/>
    <w:basedOn w:val="af"/>
    <w:next w:val="52"/>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f"/>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f"/>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6">
    <w:name w:val="Объемная таблица 31"/>
    <w:basedOn w:val="af"/>
    <w:next w:val="3e"/>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f1">
    <w:name w:val="Современная таблица1"/>
    <w:basedOn w:val="af"/>
    <w:next w:val="affffffff5"/>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f2">
    <w:name w:val="Изысканная таблица1"/>
    <w:basedOn w:val="af"/>
    <w:next w:val="affffffff6"/>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9">
    <w:name w:val="Изящная таблица 11"/>
    <w:basedOn w:val="af"/>
    <w:next w:val="1ff6"/>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Веб-таблица 31"/>
    <w:basedOn w:val="af"/>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a">
    <w:name w:val="Стиль таблицы11"/>
    <w:basedOn w:val="afd"/>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Классическая таблица 41"/>
    <w:basedOn w:val="af"/>
    <w:next w:val="48"/>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b">
    <w:name w:val="Сетка таблицы11"/>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
    <w:name w:val="Сетка таблицы23"/>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f"/>
    <w:next w:val="afd"/>
    <w:rsid w:val="009E0A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Нет списка13"/>
    <w:next w:val="af0"/>
    <w:uiPriority w:val="99"/>
    <w:semiHidden/>
    <w:unhideWhenUsed/>
    <w:rsid w:val="009E0A8A"/>
  </w:style>
  <w:style w:type="table" w:customStyle="1" w:styleId="5110">
    <w:name w:val="Таблица простая 511"/>
    <w:basedOn w:val="af"/>
    <w:uiPriority w:val="45"/>
    <w:rsid w:val="009E0A8A"/>
    <w:tblPr>
      <w:tblStyleRowBandSize w:val="1"/>
      <w:tblStyleColBandSize w:val="1"/>
      <w:tblInd w:w="0" w:type="dxa"/>
      <w:tblCellMar>
        <w:top w:w="0" w:type="dxa"/>
        <w:left w:w="108" w:type="dxa"/>
        <w:bottom w:w="0" w:type="dxa"/>
        <w:right w:w="108" w:type="dxa"/>
      </w:tblCellMar>
    </w:tblPr>
    <w:tblStylePr w:type="firstRow">
      <w:rPr>
        <w:rFonts w:ascii="Cambria" w:eastAsia="Times New Roman" w:hAnsi="Cambria" w:cs="Times New Roman"/>
        <w:i/>
        <w:iCs/>
        <w:sz w:val="26"/>
      </w:rPr>
      <w:tblPr/>
      <w:tcPr>
        <w:tcBorders>
          <w:bottom w:val="single" w:sz="4" w:space="0" w:color="7F7F7F"/>
        </w:tcBorders>
        <w:shd w:val="clear" w:color="auto" w:fill="FFFFFF"/>
      </w:tcPr>
    </w:tblStylePr>
    <w:tblStylePr w:type="lastRow">
      <w:rPr>
        <w:rFonts w:ascii="Cambria" w:eastAsia="Times New Roman" w:hAnsi="Cambria" w:cs="Times New Roman"/>
        <w:i/>
        <w:iCs/>
        <w:sz w:val="26"/>
      </w:rPr>
      <w:tblPr/>
      <w:tcPr>
        <w:tcBorders>
          <w:top w:val="single" w:sz="4" w:space="0" w:color="7F7F7F"/>
        </w:tcBorders>
        <w:shd w:val="clear" w:color="auto" w:fill="FFFFFF"/>
      </w:tcPr>
    </w:tblStylePr>
    <w:tblStylePr w:type="firstCol">
      <w:pPr>
        <w:jc w:val="right"/>
      </w:pPr>
      <w:rPr>
        <w:rFonts w:ascii="Cambria" w:eastAsia="Times New Roman" w:hAnsi="Cambria" w:cs="Times New Roman"/>
        <w:i/>
        <w:iCs/>
        <w:sz w:val="26"/>
      </w:rPr>
      <w:tblPr/>
      <w:tcPr>
        <w:tcBorders>
          <w:right w:val="single" w:sz="4" w:space="0" w:color="7F7F7F"/>
        </w:tcBorders>
        <w:shd w:val="clear" w:color="auto" w:fill="FFFFFF"/>
      </w:tcPr>
    </w:tblStylePr>
    <w:tblStylePr w:type="lastCol">
      <w:rPr>
        <w:rFonts w:ascii="Cambria" w:eastAsia="Times New Roman" w:hAnsi="Cambri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2">
    <w:name w:val="Нет списка112"/>
    <w:next w:val="af0"/>
    <w:uiPriority w:val="99"/>
    <w:semiHidden/>
    <w:unhideWhenUsed/>
    <w:rsid w:val="009E0A8A"/>
  </w:style>
  <w:style w:type="numbering" w:customStyle="1" w:styleId="224">
    <w:name w:val="Нет списка22"/>
    <w:next w:val="af0"/>
    <w:uiPriority w:val="99"/>
    <w:semiHidden/>
    <w:unhideWhenUsed/>
    <w:rsid w:val="009E0A8A"/>
  </w:style>
  <w:style w:type="numbering" w:customStyle="1" w:styleId="322">
    <w:name w:val="Нет списка32"/>
    <w:next w:val="af0"/>
    <w:uiPriority w:val="99"/>
    <w:semiHidden/>
    <w:unhideWhenUsed/>
    <w:rsid w:val="009E0A8A"/>
  </w:style>
  <w:style w:type="numbering" w:customStyle="1" w:styleId="412">
    <w:name w:val="Нет списка41"/>
    <w:next w:val="af0"/>
    <w:uiPriority w:val="99"/>
    <w:semiHidden/>
    <w:unhideWhenUsed/>
    <w:rsid w:val="009E0A8A"/>
  </w:style>
  <w:style w:type="numbering" w:customStyle="1" w:styleId="1211">
    <w:name w:val="Нет списка121"/>
    <w:next w:val="af0"/>
    <w:uiPriority w:val="99"/>
    <w:semiHidden/>
    <w:unhideWhenUsed/>
    <w:rsid w:val="009E0A8A"/>
  </w:style>
  <w:style w:type="numbering" w:customStyle="1" w:styleId="11110">
    <w:name w:val="Нет списка1111"/>
    <w:next w:val="af0"/>
    <w:uiPriority w:val="99"/>
    <w:semiHidden/>
    <w:unhideWhenUsed/>
    <w:rsid w:val="009E0A8A"/>
  </w:style>
  <w:style w:type="numbering" w:customStyle="1" w:styleId="2112">
    <w:name w:val="Нет списка211"/>
    <w:next w:val="af0"/>
    <w:uiPriority w:val="99"/>
    <w:semiHidden/>
    <w:unhideWhenUsed/>
    <w:rsid w:val="009E0A8A"/>
  </w:style>
  <w:style w:type="numbering" w:customStyle="1" w:styleId="3111">
    <w:name w:val="Нет списка311"/>
    <w:next w:val="af0"/>
    <w:uiPriority w:val="99"/>
    <w:semiHidden/>
    <w:unhideWhenUsed/>
    <w:rsid w:val="009E0A8A"/>
  </w:style>
  <w:style w:type="table" w:customStyle="1" w:styleId="2113">
    <w:name w:val="Сетка таблицы211"/>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Grid4"/>
    <w:rsid w:val="009E0A8A"/>
    <w:rPr>
      <w:rFonts w:eastAsia="Times New Roman"/>
      <w:sz w:val="22"/>
      <w:szCs w:val="22"/>
    </w:rPr>
    <w:tblPr>
      <w:tblCellMar>
        <w:top w:w="0" w:type="dxa"/>
        <w:left w:w="0" w:type="dxa"/>
        <w:bottom w:w="0" w:type="dxa"/>
        <w:right w:w="0" w:type="dxa"/>
      </w:tblCellMar>
    </w:tblPr>
  </w:style>
  <w:style w:type="table" w:customStyle="1" w:styleId="TableGrid11">
    <w:name w:val="TableGrid11"/>
    <w:rsid w:val="009E0A8A"/>
    <w:rPr>
      <w:rFonts w:eastAsia="Times New Roman"/>
      <w:sz w:val="22"/>
      <w:szCs w:val="22"/>
    </w:rPr>
    <w:tblPr>
      <w:tblCellMar>
        <w:top w:w="0" w:type="dxa"/>
        <w:left w:w="0" w:type="dxa"/>
        <w:bottom w:w="0" w:type="dxa"/>
        <w:right w:w="0" w:type="dxa"/>
      </w:tblCellMar>
    </w:tblPr>
  </w:style>
  <w:style w:type="table" w:customStyle="1" w:styleId="TableGrid21">
    <w:name w:val="TableGrid21"/>
    <w:rsid w:val="009E0A8A"/>
    <w:rPr>
      <w:rFonts w:eastAsia="Times New Roman"/>
      <w:sz w:val="22"/>
      <w:szCs w:val="22"/>
    </w:rPr>
    <w:tblPr>
      <w:tblCellMar>
        <w:top w:w="0" w:type="dxa"/>
        <w:left w:w="0" w:type="dxa"/>
        <w:bottom w:w="0" w:type="dxa"/>
        <w:right w:w="0" w:type="dxa"/>
      </w:tblCellMar>
    </w:tblPr>
  </w:style>
  <w:style w:type="table" w:customStyle="1" w:styleId="TableGrid31">
    <w:name w:val="TableGrid31"/>
    <w:rsid w:val="009E0A8A"/>
    <w:rPr>
      <w:rFonts w:eastAsia="Times New Roman"/>
      <w:sz w:val="22"/>
      <w:szCs w:val="22"/>
    </w:rPr>
    <w:tblPr>
      <w:tblCellMar>
        <w:top w:w="0" w:type="dxa"/>
        <w:left w:w="0" w:type="dxa"/>
        <w:bottom w:w="0" w:type="dxa"/>
        <w:right w:w="0" w:type="dxa"/>
      </w:tblCellMar>
    </w:tblPr>
  </w:style>
  <w:style w:type="table" w:customStyle="1" w:styleId="-110">
    <w:name w:val="Веб-таблица 11"/>
    <w:basedOn w:val="af"/>
    <w:next w:val="-10"/>
    <w:rsid w:val="009E0A8A"/>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customStyle="1" w:styleId="-210">
    <w:name w:val="Веб-таблица 21"/>
    <w:basedOn w:val="af"/>
    <w:next w:val="-20"/>
    <w:rsid w:val="009E0A8A"/>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table" w:customStyle="1" w:styleId="219">
    <w:name w:val="Изящная таблица 21"/>
    <w:basedOn w:val="af"/>
    <w:next w:val="2ff1"/>
    <w:rsid w:val="009E0A8A"/>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c">
    <w:name w:val="Классическая таблица 11"/>
    <w:basedOn w:val="af"/>
    <w:next w:val="1ffff5"/>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21a">
    <w:name w:val="Классическая таблица 21"/>
    <w:basedOn w:val="af"/>
    <w:next w:val="2ff2"/>
    <w:rsid w:val="009E0A8A"/>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customStyle="1" w:styleId="317">
    <w:name w:val="Классическая таблица 31"/>
    <w:basedOn w:val="af"/>
    <w:next w:val="3fa"/>
    <w:rsid w:val="009E0A8A"/>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customStyle="1" w:styleId="11d">
    <w:name w:val="Объемная таблица 11"/>
    <w:basedOn w:val="af"/>
    <w:next w:val="1ffff6"/>
    <w:rsid w:val="009E0A8A"/>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f"/>
    <w:next w:val="2ff3"/>
    <w:rsid w:val="009E0A8A"/>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e">
    <w:name w:val="Простая таблица 11"/>
    <w:basedOn w:val="af"/>
    <w:next w:val="1ffff7"/>
    <w:rsid w:val="009E0A8A"/>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f"/>
    <w:next w:val="2ff4"/>
    <w:rsid w:val="009E0A8A"/>
    <w:rPr>
      <w:rFonts w:ascii="Times New Roman" w:eastAsia="Times New Roman" w:hAnsi="Times New Roman"/>
    </w:rPr>
    <w:tblPr>
      <w:tblInd w:w="0" w:type="dxa"/>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
    <w:next w:val="3fb"/>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11f">
    <w:name w:val="Сетка таблицы 11"/>
    <w:basedOn w:val="af"/>
    <w:next w:val="1ffff8"/>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21d">
    <w:name w:val="Сетка таблицы 21"/>
    <w:basedOn w:val="af"/>
    <w:next w:val="2ff5"/>
    <w:rsid w:val="009E0A8A"/>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319">
    <w:name w:val="Сетка таблицы 31"/>
    <w:basedOn w:val="af"/>
    <w:next w:val="3fc"/>
    <w:rsid w:val="009E0A8A"/>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413">
    <w:name w:val="Сетка таблицы 41"/>
    <w:basedOn w:val="af"/>
    <w:next w:val="4f0"/>
    <w:rsid w:val="009E0A8A"/>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customStyle="1" w:styleId="512">
    <w:name w:val="Сетка таблицы 51"/>
    <w:basedOn w:val="af"/>
    <w:next w:val="58"/>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f"/>
    <w:next w:val="64"/>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
    <w:next w:val="76"/>
    <w:rsid w:val="009E0A8A"/>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
    <w:next w:val="82"/>
    <w:rsid w:val="009E0A8A"/>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fffff3">
    <w:name w:val="Стандартная таблица1"/>
    <w:basedOn w:val="af"/>
    <w:next w:val="afffffffffff9"/>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21e">
    <w:name w:val="Столбцы таблицы 21"/>
    <w:basedOn w:val="af"/>
    <w:next w:val="2ff6"/>
    <w:rsid w:val="009E0A8A"/>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1a">
    <w:name w:val="Столбцы таблицы 31"/>
    <w:basedOn w:val="af"/>
    <w:next w:val="3fd"/>
    <w:rsid w:val="009E0A8A"/>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customStyle="1" w:styleId="414">
    <w:name w:val="Столбцы таблицы 41"/>
    <w:basedOn w:val="af"/>
    <w:next w:val="4f1"/>
    <w:rsid w:val="009E0A8A"/>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customStyle="1" w:styleId="-111">
    <w:name w:val="Таблица-список 11"/>
    <w:basedOn w:val="af"/>
    <w:next w:val="-11"/>
    <w:rsid w:val="009E0A8A"/>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7">
    <w:name w:val="Таблица-список 37"/>
    <w:basedOn w:val="af"/>
    <w:next w:val="-30"/>
    <w:rsid w:val="009E0A8A"/>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1">
    <w:name w:val="Таблица-список 41"/>
    <w:basedOn w:val="af"/>
    <w:next w:val="-4"/>
    <w:rsid w:val="009E0A8A"/>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
    <w:next w:val="-5"/>
    <w:rsid w:val="009E0A8A"/>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customStyle="1" w:styleId="-61">
    <w:name w:val="Таблица-список 61"/>
    <w:basedOn w:val="af"/>
    <w:next w:val="-6"/>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1fffff4">
    <w:name w:val="Тема таблицы1"/>
    <w:basedOn w:val="af"/>
    <w:next w:val="afffffffffffa"/>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0">
    <w:name w:val="Цветная таблица 11"/>
    <w:basedOn w:val="af"/>
    <w:next w:val="1ffff9"/>
    <w:rsid w:val="009E0A8A"/>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customStyle="1" w:styleId="21f">
    <w:name w:val="Цветная таблица 21"/>
    <w:basedOn w:val="af"/>
    <w:next w:val="2ff7"/>
    <w:rsid w:val="009E0A8A"/>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customStyle="1" w:styleId="31b">
    <w:name w:val="Цветная таблица 31"/>
    <w:basedOn w:val="af"/>
    <w:next w:val="3fe"/>
    <w:rsid w:val="009E0A8A"/>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table" w:customStyle="1" w:styleId="2-511">
    <w:name w:val="Средняя заливка 2 - Акцент 511"/>
    <w:basedOn w:val="af"/>
    <w:uiPriority w:val="99"/>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table" w:customStyle="1" w:styleId="-311">
    <w:name w:val="Таблица-список 31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1">
    <w:name w:val="Таблица-список 32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1">
    <w:name w:val="Таблица-список 33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1">
    <w:name w:val="Таблица-список 34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1">
    <w:name w:val="Таблица-список 35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1">
    <w:name w:val="Таблица-список 361"/>
    <w:basedOn w:val="af"/>
    <w:next w:val="-30"/>
    <w:uiPriority w:val="99"/>
    <w:rsid w:val="009E0A8A"/>
    <w:rPr>
      <w:rFonts w:ascii="Arial" w:eastAsia="Times New Roman"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611">
    <w:name w:val="Сетка таблицы61"/>
    <w:basedOn w:val="af"/>
    <w:next w:val="afd"/>
    <w:rsid w:val="009E0A8A"/>
    <w:rPr>
      <w:rFonts w:ascii="Times New Roman" w:hAnsi="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f"/>
    <w:next w:val="afd"/>
    <w:uiPriority w:val="59"/>
    <w:rsid w:val="009E0A8A"/>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f"/>
    <w:next w:val="afd"/>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
    <w:name w:val="Средняя заливка 2 - Акцент 52"/>
    <w:basedOn w:val="af"/>
    <w:next w:val="2-5"/>
    <w:uiPriority w:val="64"/>
    <w:rsid w:val="009E0A8A"/>
    <w:rPr>
      <w:rFonts w:eastAsia="Times New Roman"/>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811">
    <w:name w:val="Сетка таблицы81"/>
    <w:basedOn w:val="af"/>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
    <w:name w:val="Сетка таблицы12"/>
    <w:basedOn w:val="af"/>
    <w:next w:val="afd"/>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f"/>
    <w:next w:val="afd"/>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5">
    <w:name w:val="Сетка таблицы10"/>
    <w:basedOn w:val="af"/>
    <w:next w:val="afd"/>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0">
    <w:name w:val="Сетка таблицы82"/>
    <w:basedOn w:val="af"/>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1">
    <w:name w:val="Основной текст17"/>
    <w:basedOn w:val="ad"/>
    <w:uiPriority w:val="99"/>
    <w:qFormat/>
    <w:rsid w:val="009E0A8A"/>
    <w:pPr>
      <w:widowControl w:val="0"/>
      <w:shd w:val="clear" w:color="auto" w:fill="FFFFFF"/>
      <w:spacing w:after="120" w:line="240" w:lineRule="atLeast"/>
      <w:ind w:hanging="1100"/>
    </w:pPr>
    <w:rPr>
      <w:rFonts w:ascii="Calibri" w:hAnsi="Calibri"/>
      <w:spacing w:val="1"/>
      <w:sz w:val="16"/>
      <w:shd w:val="clear" w:color="auto" w:fill="FFFFFF"/>
    </w:rPr>
  </w:style>
  <w:style w:type="paragraph" w:customStyle="1" w:styleId="Heading">
    <w:name w:val="Heading"/>
    <w:qFormat/>
    <w:rsid w:val="009E0A8A"/>
    <w:pPr>
      <w:widowControl w:val="0"/>
      <w:autoSpaceDE w:val="0"/>
      <w:autoSpaceDN w:val="0"/>
      <w:adjustRightInd w:val="0"/>
    </w:pPr>
    <w:rPr>
      <w:rFonts w:ascii="Arial" w:eastAsia="Times New Roman" w:hAnsi="Arial" w:cs="Arial"/>
      <w:b/>
      <w:bCs/>
      <w:sz w:val="22"/>
      <w:szCs w:val="22"/>
    </w:rPr>
  </w:style>
  <w:style w:type="character" w:customStyle="1" w:styleId="spelle">
    <w:name w:val="spelle"/>
    <w:rsid w:val="009E0A8A"/>
  </w:style>
  <w:style w:type="character" w:customStyle="1" w:styleId="f">
    <w:name w:val="f"/>
    <w:rsid w:val="009E0A8A"/>
  </w:style>
  <w:style w:type="paragraph" w:customStyle="1" w:styleId="affffffffffffff0">
    <w:name w:val="приложения рнгп"/>
    <w:basedOn w:val="26"/>
    <w:autoRedefine/>
    <w:qFormat/>
    <w:rsid w:val="009E0A8A"/>
    <w:pPr>
      <w:keepNext w:val="0"/>
      <w:keepLines w:val="0"/>
      <w:widowControl w:val="0"/>
      <w:tabs>
        <w:tab w:val="left" w:pos="992"/>
      </w:tabs>
      <w:spacing w:before="0" w:line="240" w:lineRule="auto"/>
      <w:ind w:firstLine="709"/>
    </w:pPr>
    <w:rPr>
      <w:rFonts w:ascii="Arial" w:eastAsia="Times New Roman" w:hAnsi="Arial" w:cs="Arial"/>
      <w:color w:val="800080"/>
      <w:sz w:val="24"/>
      <w:szCs w:val="24"/>
    </w:rPr>
  </w:style>
  <w:style w:type="paragraph" w:customStyle="1" w:styleId="textn">
    <w:name w:val="textn"/>
    <w:basedOn w:val="ad"/>
    <w:qFormat/>
    <w:rsid w:val="009E0A8A"/>
    <w:pPr>
      <w:spacing w:before="100" w:beforeAutospacing="1" w:after="100" w:afterAutospacing="1" w:line="240" w:lineRule="auto"/>
      <w:jc w:val="left"/>
    </w:pPr>
    <w:rPr>
      <w:rFonts w:ascii="Arial" w:eastAsia="Times New Roman" w:hAnsi="Arial" w:cs="Arial"/>
      <w:szCs w:val="24"/>
      <w:lang w:eastAsia="ru-RU"/>
    </w:rPr>
  </w:style>
  <w:style w:type="paragraph" w:customStyle="1" w:styleId="79">
    <w:name w:val="Знак7"/>
    <w:basedOn w:val="ad"/>
    <w:qFormat/>
    <w:rsid w:val="009E0A8A"/>
    <w:pPr>
      <w:spacing w:line="240" w:lineRule="exact"/>
    </w:pPr>
    <w:rPr>
      <w:rFonts w:ascii="Arial" w:eastAsia="Times New Roman" w:hAnsi="Arial" w:cs="Arial"/>
      <w:szCs w:val="24"/>
      <w:lang w:val="en-US"/>
    </w:rPr>
  </w:style>
  <w:style w:type="paragraph" w:customStyle="1" w:styleId="94">
    <w:name w:val="Знак9"/>
    <w:basedOn w:val="ad"/>
    <w:qFormat/>
    <w:rsid w:val="009E0A8A"/>
    <w:pPr>
      <w:spacing w:line="240" w:lineRule="exact"/>
    </w:pPr>
    <w:rPr>
      <w:rFonts w:ascii="Arial" w:eastAsia="Times New Roman" w:hAnsi="Arial" w:cs="Arial"/>
      <w:szCs w:val="24"/>
      <w:lang w:val="en-US"/>
    </w:rPr>
  </w:style>
  <w:style w:type="paragraph" w:customStyle="1" w:styleId="106">
    <w:name w:val="Знак10"/>
    <w:basedOn w:val="ad"/>
    <w:qFormat/>
    <w:rsid w:val="009E0A8A"/>
    <w:pPr>
      <w:spacing w:line="240" w:lineRule="exact"/>
    </w:pPr>
    <w:rPr>
      <w:rFonts w:ascii="Arial" w:eastAsia="Times New Roman" w:hAnsi="Arial" w:cs="Arial"/>
      <w:szCs w:val="24"/>
      <w:lang w:val="en-US"/>
    </w:rPr>
  </w:style>
  <w:style w:type="paragraph" w:customStyle="1" w:styleId="FORMATTEXT0">
    <w:name w:val=".FORMATTEXT"/>
    <w:qFormat/>
    <w:rsid w:val="009E0A8A"/>
    <w:pPr>
      <w:widowControl w:val="0"/>
      <w:autoSpaceDE w:val="0"/>
      <w:autoSpaceDN w:val="0"/>
      <w:adjustRightInd w:val="0"/>
    </w:pPr>
    <w:rPr>
      <w:rFonts w:ascii="Times New Roman" w:eastAsia="Times New Roman" w:hAnsi="Times New Roman"/>
      <w:sz w:val="24"/>
      <w:szCs w:val="24"/>
    </w:rPr>
  </w:style>
  <w:style w:type="paragraph" w:customStyle="1" w:styleId="affffffffffffff1">
    <w:name w:val="Основной шрифт абзаца Знак Знак Знак Знак"/>
    <w:aliases w:val="Знак1 Знак Знак Знак Знак Знак Знак Знак Знак Знак Знак"/>
    <w:basedOn w:val="ad"/>
    <w:qFormat/>
    <w:rsid w:val="009E0A8A"/>
    <w:pPr>
      <w:spacing w:line="240" w:lineRule="auto"/>
      <w:jc w:val="left"/>
    </w:pPr>
    <w:rPr>
      <w:rFonts w:ascii="Verdana" w:eastAsia="Times New Roman" w:hAnsi="Verdana" w:cs="Verdana"/>
      <w:sz w:val="20"/>
      <w:szCs w:val="20"/>
      <w:lang w:val="en-US"/>
    </w:rPr>
  </w:style>
  <w:style w:type="character" w:customStyle="1" w:styleId="text11">
    <w:name w:val="text11"/>
    <w:rsid w:val="009E0A8A"/>
    <w:rPr>
      <w:b/>
      <w:color w:val="333333"/>
      <w:sz w:val="20"/>
      <w:u w:val="single"/>
    </w:rPr>
  </w:style>
  <w:style w:type="character" w:customStyle="1" w:styleId="context">
    <w:name w:val="context"/>
    <w:rsid w:val="009E0A8A"/>
  </w:style>
  <w:style w:type="character" w:customStyle="1" w:styleId="contextcurrent">
    <w:name w:val="context_current"/>
    <w:rsid w:val="009E0A8A"/>
  </w:style>
  <w:style w:type="paragraph" w:customStyle="1" w:styleId="11Char">
    <w:name w:val="Знак1 Знак Знак Знак Знак Знак Знак Знак Знак1 Char"/>
    <w:basedOn w:val="ad"/>
    <w:qFormat/>
    <w:rsid w:val="009E0A8A"/>
    <w:pPr>
      <w:spacing w:after="160" w:line="240" w:lineRule="exact"/>
      <w:jc w:val="left"/>
    </w:pPr>
    <w:rPr>
      <w:rFonts w:ascii="Verdana" w:eastAsia="Times New Roman" w:hAnsi="Verdana"/>
      <w:sz w:val="20"/>
      <w:szCs w:val="20"/>
      <w:lang w:val="en-US"/>
    </w:rPr>
  </w:style>
  <w:style w:type="character" w:customStyle="1" w:styleId="WW8Num4z1">
    <w:name w:val="WW8Num4z1"/>
    <w:rsid w:val="009E0A8A"/>
    <w:rPr>
      <w:rFonts w:ascii="Courier New" w:hAnsi="Courier New"/>
    </w:rPr>
  </w:style>
  <w:style w:type="character" w:customStyle="1" w:styleId="match">
    <w:name w:val="match"/>
    <w:rsid w:val="009E0A8A"/>
  </w:style>
  <w:style w:type="character" w:customStyle="1" w:styleId="visited">
    <w:name w:val="visited"/>
    <w:rsid w:val="009E0A8A"/>
  </w:style>
  <w:style w:type="paragraph" w:customStyle="1" w:styleId="formattexttopleveltext">
    <w:name w:val="formattext topleveltext"/>
    <w:basedOn w:val="ad"/>
    <w:qFormat/>
    <w:rsid w:val="009E0A8A"/>
    <w:pPr>
      <w:spacing w:before="100" w:beforeAutospacing="1" w:after="100" w:afterAutospacing="1" w:line="240" w:lineRule="auto"/>
      <w:jc w:val="left"/>
    </w:pPr>
    <w:rPr>
      <w:rFonts w:eastAsia="Times New Roman"/>
      <w:szCs w:val="24"/>
      <w:lang w:eastAsia="ru-RU"/>
    </w:rPr>
  </w:style>
  <w:style w:type="character" w:customStyle="1" w:styleId="FontStyle15">
    <w:name w:val="Font Style15"/>
    <w:rsid w:val="009E0A8A"/>
    <w:rPr>
      <w:rFonts w:ascii="Times New Roman" w:hAnsi="Times New Roman"/>
      <w:sz w:val="24"/>
    </w:rPr>
  </w:style>
  <w:style w:type="paragraph" w:customStyle="1" w:styleId="Style9">
    <w:name w:val="Style9"/>
    <w:basedOn w:val="ad"/>
    <w:qFormat/>
    <w:rsid w:val="009E0A8A"/>
    <w:pPr>
      <w:widowControl w:val="0"/>
      <w:autoSpaceDE w:val="0"/>
      <w:autoSpaceDN w:val="0"/>
      <w:adjustRightInd w:val="0"/>
      <w:spacing w:line="331" w:lineRule="exact"/>
      <w:ind w:firstLine="734"/>
    </w:pPr>
    <w:rPr>
      <w:rFonts w:eastAsia="Times New Roman"/>
      <w:szCs w:val="24"/>
      <w:lang w:eastAsia="ru-RU"/>
    </w:rPr>
  </w:style>
  <w:style w:type="paragraph" w:customStyle="1" w:styleId="2ffb">
    <w:name w:val="Знак Знак Знак2 Знак Знак Знак Знак Знак Знак Знак"/>
    <w:basedOn w:val="ad"/>
    <w:qFormat/>
    <w:rsid w:val="009E0A8A"/>
    <w:pPr>
      <w:spacing w:line="240" w:lineRule="auto"/>
      <w:jc w:val="left"/>
    </w:pPr>
    <w:rPr>
      <w:rFonts w:ascii="Verdana" w:eastAsia="Times New Roman" w:hAnsi="Verdana" w:cs="Verdana"/>
      <w:sz w:val="20"/>
      <w:szCs w:val="20"/>
      <w:lang w:val="en-US"/>
    </w:rPr>
  </w:style>
  <w:style w:type="character" w:customStyle="1" w:styleId="normalblack">
    <w:name w:val="normal black"/>
    <w:rsid w:val="009E0A8A"/>
  </w:style>
  <w:style w:type="paragraph" w:customStyle="1" w:styleId="affffffffffffff2">
    <w:name w:val="."/>
    <w:qFormat/>
    <w:rsid w:val="009E0A8A"/>
    <w:pPr>
      <w:widowControl w:val="0"/>
      <w:autoSpaceDE w:val="0"/>
      <w:autoSpaceDN w:val="0"/>
      <w:adjustRightInd w:val="0"/>
    </w:pPr>
    <w:rPr>
      <w:rFonts w:ascii="Times New Roman" w:eastAsia="Times New Roman" w:hAnsi="Times New Roman"/>
      <w:sz w:val="24"/>
      <w:szCs w:val="24"/>
    </w:rPr>
  </w:style>
  <w:style w:type="character" w:customStyle="1" w:styleId="blk">
    <w:name w:val="blk"/>
    <w:rsid w:val="009E0A8A"/>
  </w:style>
  <w:style w:type="paragraph" w:customStyle="1" w:styleId="s12">
    <w:name w:val="s_12"/>
    <w:basedOn w:val="ad"/>
    <w:qFormat/>
    <w:rsid w:val="009E0A8A"/>
    <w:pPr>
      <w:spacing w:line="240" w:lineRule="auto"/>
      <w:ind w:firstLine="720"/>
      <w:jc w:val="left"/>
    </w:pPr>
    <w:rPr>
      <w:rFonts w:eastAsia="Times New Roman"/>
      <w:szCs w:val="24"/>
      <w:lang w:eastAsia="ru-RU"/>
    </w:rPr>
  </w:style>
  <w:style w:type="paragraph" w:customStyle="1" w:styleId="s13">
    <w:name w:val="s_13"/>
    <w:basedOn w:val="ad"/>
    <w:qFormat/>
    <w:rsid w:val="009E0A8A"/>
    <w:pPr>
      <w:spacing w:line="240" w:lineRule="auto"/>
      <w:ind w:firstLine="720"/>
      <w:jc w:val="left"/>
    </w:pPr>
    <w:rPr>
      <w:rFonts w:eastAsia="Times New Roman"/>
      <w:szCs w:val="24"/>
      <w:lang w:eastAsia="ru-RU"/>
    </w:rPr>
  </w:style>
  <w:style w:type="paragraph" w:customStyle="1" w:styleId="s222">
    <w:name w:val="s_222"/>
    <w:basedOn w:val="ad"/>
    <w:qFormat/>
    <w:rsid w:val="009E0A8A"/>
    <w:pPr>
      <w:spacing w:line="240" w:lineRule="auto"/>
      <w:jc w:val="left"/>
    </w:pPr>
    <w:rPr>
      <w:rFonts w:eastAsia="Times New Roman"/>
      <w:i/>
      <w:iCs/>
      <w:color w:val="800080"/>
      <w:szCs w:val="24"/>
      <w:lang w:eastAsia="ru-RU"/>
    </w:rPr>
  </w:style>
  <w:style w:type="paragraph" w:customStyle="1" w:styleId="s34">
    <w:name w:val="s_34"/>
    <w:basedOn w:val="ad"/>
    <w:qFormat/>
    <w:rsid w:val="009E0A8A"/>
    <w:pPr>
      <w:spacing w:line="240" w:lineRule="auto"/>
      <w:jc w:val="center"/>
    </w:pPr>
    <w:rPr>
      <w:rFonts w:eastAsia="Times New Roman"/>
      <w:b/>
      <w:bCs/>
      <w:color w:val="000080"/>
      <w:sz w:val="18"/>
      <w:szCs w:val="18"/>
      <w:lang w:eastAsia="ru-RU"/>
    </w:rPr>
  </w:style>
  <w:style w:type="character" w:customStyle="1" w:styleId="r">
    <w:name w:val="r"/>
    <w:rsid w:val="009E0A8A"/>
  </w:style>
  <w:style w:type="paragraph" w:customStyle="1" w:styleId="Style8">
    <w:name w:val="Style8"/>
    <w:basedOn w:val="ad"/>
    <w:qFormat/>
    <w:rsid w:val="009E0A8A"/>
    <w:pPr>
      <w:widowControl w:val="0"/>
      <w:autoSpaceDE w:val="0"/>
      <w:autoSpaceDN w:val="0"/>
      <w:adjustRightInd w:val="0"/>
      <w:spacing w:line="115" w:lineRule="exact"/>
    </w:pPr>
    <w:rPr>
      <w:rFonts w:eastAsia="Times New Roman"/>
      <w:szCs w:val="24"/>
      <w:lang w:eastAsia="ru-RU"/>
    </w:rPr>
  </w:style>
  <w:style w:type="paragraph" w:customStyle="1" w:styleId="Style10">
    <w:name w:val="Style10"/>
    <w:basedOn w:val="ad"/>
    <w:qFormat/>
    <w:rsid w:val="009E0A8A"/>
    <w:pPr>
      <w:widowControl w:val="0"/>
      <w:autoSpaceDE w:val="0"/>
      <w:autoSpaceDN w:val="0"/>
      <w:adjustRightInd w:val="0"/>
      <w:spacing w:line="120" w:lineRule="exact"/>
      <w:jc w:val="left"/>
    </w:pPr>
    <w:rPr>
      <w:rFonts w:eastAsia="Times New Roman"/>
      <w:szCs w:val="24"/>
      <w:lang w:eastAsia="ru-RU"/>
    </w:rPr>
  </w:style>
  <w:style w:type="paragraph" w:customStyle="1" w:styleId="Style11">
    <w:name w:val="Style11"/>
    <w:basedOn w:val="ad"/>
    <w:qFormat/>
    <w:rsid w:val="009E0A8A"/>
    <w:pPr>
      <w:widowControl w:val="0"/>
      <w:autoSpaceDE w:val="0"/>
      <w:autoSpaceDN w:val="0"/>
      <w:adjustRightInd w:val="0"/>
      <w:spacing w:line="240" w:lineRule="auto"/>
      <w:jc w:val="left"/>
    </w:pPr>
    <w:rPr>
      <w:rFonts w:eastAsia="Times New Roman"/>
      <w:szCs w:val="24"/>
      <w:lang w:eastAsia="ru-RU"/>
    </w:rPr>
  </w:style>
  <w:style w:type="paragraph" w:customStyle="1" w:styleId="Style12">
    <w:name w:val="Style12"/>
    <w:basedOn w:val="ad"/>
    <w:qFormat/>
    <w:rsid w:val="009E0A8A"/>
    <w:pPr>
      <w:widowControl w:val="0"/>
      <w:autoSpaceDE w:val="0"/>
      <w:autoSpaceDN w:val="0"/>
      <w:adjustRightInd w:val="0"/>
      <w:spacing w:line="120" w:lineRule="exact"/>
      <w:jc w:val="left"/>
    </w:pPr>
    <w:rPr>
      <w:rFonts w:eastAsia="Times New Roman"/>
      <w:szCs w:val="24"/>
      <w:lang w:eastAsia="ru-RU"/>
    </w:rPr>
  </w:style>
  <w:style w:type="character" w:customStyle="1" w:styleId="FontStyle17">
    <w:name w:val="Font Style17"/>
    <w:rsid w:val="009E0A8A"/>
    <w:rPr>
      <w:rFonts w:ascii="Times New Roman" w:hAnsi="Times New Roman"/>
      <w:sz w:val="10"/>
    </w:rPr>
  </w:style>
  <w:style w:type="character" w:customStyle="1" w:styleId="FontStyle18">
    <w:name w:val="Font Style18"/>
    <w:rsid w:val="009E0A8A"/>
    <w:rPr>
      <w:rFonts w:ascii="Times New Roman" w:hAnsi="Times New Roman"/>
      <w:i/>
      <w:sz w:val="10"/>
    </w:rPr>
  </w:style>
  <w:style w:type="character" w:customStyle="1" w:styleId="FontStyle19">
    <w:name w:val="Font Style19"/>
    <w:rsid w:val="009E0A8A"/>
    <w:rPr>
      <w:rFonts w:ascii="Times New Roman" w:hAnsi="Times New Roman"/>
      <w:sz w:val="10"/>
    </w:rPr>
  </w:style>
  <w:style w:type="paragraph" w:customStyle="1" w:styleId="bodytext0">
    <w:name w:val="bodytext"/>
    <w:basedOn w:val="ad"/>
    <w:qFormat/>
    <w:rsid w:val="009E0A8A"/>
    <w:pPr>
      <w:spacing w:before="63" w:line="240" w:lineRule="auto"/>
    </w:pPr>
    <w:rPr>
      <w:rFonts w:ascii="Arial" w:eastAsia="Times New Roman" w:hAnsi="Arial" w:cs="Arial"/>
      <w:color w:val="000000"/>
      <w:sz w:val="16"/>
      <w:szCs w:val="16"/>
      <w:lang w:eastAsia="ru-RU"/>
    </w:rPr>
  </w:style>
  <w:style w:type="character" w:customStyle="1" w:styleId="comment">
    <w:name w:val="comment"/>
    <w:rsid w:val="009E0A8A"/>
  </w:style>
  <w:style w:type="paragraph" w:customStyle="1" w:styleId="tekstob">
    <w:name w:val="tekstob"/>
    <w:basedOn w:val="ad"/>
    <w:qFormat/>
    <w:rsid w:val="009E0A8A"/>
    <w:pPr>
      <w:spacing w:before="100" w:beforeAutospacing="1" w:after="100" w:afterAutospacing="1" w:line="240" w:lineRule="auto"/>
      <w:jc w:val="left"/>
    </w:pPr>
    <w:rPr>
      <w:rFonts w:eastAsia="Times New Roman"/>
      <w:szCs w:val="24"/>
      <w:lang w:eastAsia="ru-RU"/>
    </w:rPr>
  </w:style>
  <w:style w:type="character" w:customStyle="1" w:styleId="diffins">
    <w:name w:val="diff_ins"/>
    <w:rsid w:val="009E0A8A"/>
  </w:style>
  <w:style w:type="character" w:customStyle="1" w:styleId="u">
    <w:name w:val="u"/>
    <w:rsid w:val="009E0A8A"/>
  </w:style>
  <w:style w:type="paragraph" w:customStyle="1" w:styleId="1251">
    <w:name w:val="Стиль по ширине Первая строка:  125 см"/>
    <w:basedOn w:val="ad"/>
    <w:qFormat/>
    <w:rsid w:val="009E0A8A"/>
    <w:pPr>
      <w:spacing w:line="240" w:lineRule="auto"/>
      <w:ind w:firstLine="709"/>
    </w:pPr>
    <w:rPr>
      <w:rFonts w:eastAsia="Times New Roman"/>
      <w:szCs w:val="20"/>
      <w:lang w:eastAsia="ru-RU"/>
    </w:rPr>
  </w:style>
  <w:style w:type="paragraph" w:customStyle="1" w:styleId="textb">
    <w:name w:val="textb"/>
    <w:basedOn w:val="ad"/>
    <w:qFormat/>
    <w:rsid w:val="009E0A8A"/>
    <w:pPr>
      <w:spacing w:line="240" w:lineRule="auto"/>
      <w:jc w:val="left"/>
    </w:pPr>
    <w:rPr>
      <w:rFonts w:ascii="Arial" w:eastAsia="Times New Roman" w:hAnsi="Arial" w:cs="Arial"/>
      <w:b/>
      <w:bCs/>
      <w:sz w:val="22"/>
      <w:lang w:eastAsia="ru-RU"/>
    </w:rPr>
  </w:style>
  <w:style w:type="paragraph" w:customStyle="1" w:styleId="ConsTitle">
    <w:name w:val="ConsTitle"/>
    <w:qFormat/>
    <w:rsid w:val="009E0A8A"/>
    <w:pPr>
      <w:widowControl w:val="0"/>
      <w:autoSpaceDE w:val="0"/>
      <w:autoSpaceDN w:val="0"/>
      <w:adjustRightInd w:val="0"/>
    </w:pPr>
    <w:rPr>
      <w:rFonts w:ascii="Arial" w:eastAsia="Times New Roman" w:hAnsi="Arial" w:cs="Arial"/>
      <w:b/>
      <w:bCs/>
      <w:sz w:val="16"/>
      <w:szCs w:val="16"/>
    </w:rPr>
  </w:style>
  <w:style w:type="paragraph" w:customStyle="1" w:styleId="5f">
    <w:name w:val="çàãîëîâîê 5"/>
    <w:basedOn w:val="ad"/>
    <w:next w:val="ad"/>
    <w:qFormat/>
    <w:rsid w:val="009E0A8A"/>
    <w:pPr>
      <w:keepNext/>
      <w:spacing w:line="240" w:lineRule="auto"/>
      <w:jc w:val="center"/>
    </w:pPr>
    <w:rPr>
      <w:rFonts w:eastAsia="Times New Roman"/>
      <w:szCs w:val="24"/>
      <w:lang w:eastAsia="ru-RU"/>
    </w:rPr>
  </w:style>
  <w:style w:type="character" w:customStyle="1" w:styleId="FontStyle88">
    <w:name w:val="Font Style88"/>
    <w:rsid w:val="009E0A8A"/>
    <w:rPr>
      <w:rFonts w:ascii="Times New Roman" w:hAnsi="Times New Roman"/>
      <w:sz w:val="22"/>
    </w:rPr>
  </w:style>
  <w:style w:type="paragraph" w:customStyle="1" w:styleId="1fffff5">
    <w:name w:val="Знак1 Знак Знак Знак Знак Знак Знак Знак Знак Знак Знак Знак Знак"/>
    <w:basedOn w:val="ad"/>
    <w:qFormat/>
    <w:rsid w:val="009E0A8A"/>
    <w:pPr>
      <w:widowControl w:val="0"/>
      <w:adjustRightInd w:val="0"/>
      <w:spacing w:after="160" w:line="240" w:lineRule="exact"/>
      <w:jc w:val="right"/>
    </w:pPr>
    <w:rPr>
      <w:rFonts w:eastAsia="Times New Roman"/>
      <w:sz w:val="20"/>
      <w:szCs w:val="20"/>
      <w:lang w:val="en-GB"/>
    </w:rPr>
  </w:style>
  <w:style w:type="character" w:customStyle="1" w:styleId="nobase">
    <w:name w:val="nobase"/>
    <w:rsid w:val="009E0A8A"/>
  </w:style>
  <w:style w:type="character" w:customStyle="1" w:styleId="blk3">
    <w:name w:val="blk3"/>
    <w:rsid w:val="009E0A8A"/>
  </w:style>
  <w:style w:type="paragraph" w:customStyle="1" w:styleId="1fffff6">
    <w:name w:val="Знак1 Знак Знак Знак Знак Знак Знак"/>
    <w:basedOn w:val="ad"/>
    <w:qFormat/>
    <w:rsid w:val="009E0A8A"/>
    <w:pPr>
      <w:spacing w:after="160" w:line="240" w:lineRule="exact"/>
      <w:jc w:val="left"/>
    </w:pPr>
    <w:rPr>
      <w:rFonts w:ascii="Verdana" w:eastAsia="Times New Roman" w:hAnsi="Verdana" w:cs="Verdana"/>
      <w:szCs w:val="24"/>
      <w:lang w:val="en-US"/>
    </w:rPr>
  </w:style>
  <w:style w:type="paragraph" w:customStyle="1" w:styleId="21f0">
    <w:name w:val="Знак Знак Знак2 Знак Знак Знак Знак Знак Знак Знак1"/>
    <w:basedOn w:val="ad"/>
    <w:qFormat/>
    <w:rsid w:val="009E0A8A"/>
    <w:pPr>
      <w:spacing w:line="240" w:lineRule="auto"/>
      <w:jc w:val="left"/>
    </w:pPr>
    <w:rPr>
      <w:rFonts w:ascii="Verdana" w:eastAsia="Times New Roman" w:hAnsi="Verdana" w:cs="Verdana"/>
      <w:sz w:val="20"/>
      <w:szCs w:val="20"/>
      <w:lang w:val="en-US"/>
    </w:rPr>
  </w:style>
  <w:style w:type="paragraph" w:customStyle="1" w:styleId="S0">
    <w:name w:val="S_Нумерованный"/>
    <w:basedOn w:val="ad"/>
    <w:link w:val="Sf6"/>
    <w:autoRedefine/>
    <w:qFormat/>
    <w:rsid w:val="009E0A8A"/>
    <w:pPr>
      <w:numPr>
        <w:numId w:val="36"/>
      </w:numPr>
      <w:tabs>
        <w:tab w:val="left" w:pos="992"/>
      </w:tabs>
      <w:ind w:left="0" w:firstLine="709"/>
    </w:pPr>
    <w:rPr>
      <w:rFonts w:eastAsia="Times New Roman"/>
      <w:szCs w:val="24"/>
      <w:lang w:eastAsia="ru-RU"/>
    </w:rPr>
  </w:style>
  <w:style w:type="character" w:customStyle="1" w:styleId="ConsNonformat0">
    <w:name w:val="ConsNonformat Знак"/>
    <w:link w:val="ConsNonformat"/>
    <w:locked/>
    <w:rsid w:val="009E0A8A"/>
    <w:rPr>
      <w:rFonts w:ascii="Courier New" w:eastAsia="Times New Roman" w:hAnsi="Courier New" w:cs="Courier New"/>
    </w:rPr>
  </w:style>
  <w:style w:type="paragraph" w:customStyle="1" w:styleId="S50">
    <w:name w:val="S_Заголовок 5"/>
    <w:basedOn w:val="ad"/>
    <w:autoRedefine/>
    <w:qFormat/>
    <w:rsid w:val="009E0A8A"/>
    <w:pPr>
      <w:spacing w:line="276" w:lineRule="auto"/>
      <w:ind w:left="567"/>
      <w:jc w:val="left"/>
    </w:pPr>
    <w:rPr>
      <w:rFonts w:eastAsia="Times New Roman"/>
      <w:b/>
      <w:szCs w:val="24"/>
      <w:lang w:eastAsia="ru-RU"/>
    </w:rPr>
  </w:style>
  <w:style w:type="paragraph" w:customStyle="1" w:styleId="affffffffffffff3">
    <w:name w:val="_абзац"/>
    <w:basedOn w:val="ad"/>
    <w:link w:val="affffffffffffff4"/>
    <w:qFormat/>
    <w:rsid w:val="009E0A8A"/>
    <w:pPr>
      <w:spacing w:line="276" w:lineRule="auto"/>
      <w:ind w:firstLine="709"/>
    </w:pPr>
    <w:rPr>
      <w:rFonts w:eastAsia="Times New Roman"/>
      <w:szCs w:val="24"/>
      <w:lang w:eastAsia="ru-RU"/>
    </w:rPr>
  </w:style>
  <w:style w:type="character" w:customStyle="1" w:styleId="affffffffffffff4">
    <w:name w:val="_абзац Знак"/>
    <w:link w:val="affffffffffffff3"/>
    <w:locked/>
    <w:rsid w:val="009E0A8A"/>
    <w:rPr>
      <w:rFonts w:ascii="Times New Roman" w:eastAsia="Times New Roman" w:hAnsi="Times New Roman"/>
      <w:sz w:val="24"/>
      <w:szCs w:val="24"/>
    </w:rPr>
  </w:style>
  <w:style w:type="character" w:customStyle="1" w:styleId="ConsNormal0">
    <w:name w:val="ConsNormal Знак"/>
    <w:link w:val="ConsNormal"/>
    <w:locked/>
    <w:rsid w:val="009E0A8A"/>
    <w:rPr>
      <w:rFonts w:ascii="Arial" w:eastAsia="Times New Roman" w:hAnsi="Arial" w:cs="Arial"/>
    </w:rPr>
  </w:style>
  <w:style w:type="paragraph" w:customStyle="1" w:styleId="s00">
    <w:name w:val="s0"/>
    <w:basedOn w:val="ad"/>
    <w:qFormat/>
    <w:rsid w:val="009E0A8A"/>
    <w:pPr>
      <w:spacing w:before="100" w:beforeAutospacing="1" w:after="100" w:afterAutospacing="1" w:line="240" w:lineRule="auto"/>
      <w:jc w:val="left"/>
    </w:pPr>
    <w:rPr>
      <w:rFonts w:eastAsia="Times New Roman"/>
      <w:szCs w:val="24"/>
      <w:lang w:eastAsia="ru-RU"/>
    </w:rPr>
  </w:style>
  <w:style w:type="paragraph" w:customStyle="1" w:styleId="affffffffffffff5">
    <w:name w:val="Список нумерованный Знак"/>
    <w:basedOn w:val="ad"/>
    <w:semiHidden/>
    <w:qFormat/>
    <w:rsid w:val="009E0A8A"/>
    <w:pPr>
      <w:tabs>
        <w:tab w:val="num" w:pos="153"/>
        <w:tab w:val="left" w:pos="1260"/>
      </w:tabs>
      <w:ind w:left="153" w:hanging="153"/>
    </w:pPr>
    <w:rPr>
      <w:rFonts w:eastAsia="Times New Roman"/>
      <w:szCs w:val="24"/>
      <w:lang w:eastAsia="ru-RU"/>
    </w:rPr>
  </w:style>
  <w:style w:type="paragraph" w:styleId="affffffffffffff6">
    <w:name w:val="Bibliography"/>
    <w:basedOn w:val="ad"/>
    <w:next w:val="ad"/>
    <w:uiPriority w:val="37"/>
    <w:semiHidden/>
    <w:unhideWhenUsed/>
    <w:rsid w:val="009E0A8A"/>
    <w:pPr>
      <w:spacing w:line="240" w:lineRule="auto"/>
      <w:jc w:val="left"/>
    </w:pPr>
    <w:rPr>
      <w:rFonts w:eastAsia="Times New Roman"/>
      <w:szCs w:val="24"/>
      <w:lang w:eastAsia="ru-RU"/>
    </w:rPr>
  </w:style>
  <w:style w:type="paragraph" w:styleId="affffffffffffff7">
    <w:name w:val="table of authorities"/>
    <w:basedOn w:val="ad"/>
    <w:next w:val="ad"/>
    <w:uiPriority w:val="99"/>
    <w:rsid w:val="009E0A8A"/>
    <w:pPr>
      <w:spacing w:line="240" w:lineRule="auto"/>
      <w:ind w:left="240" w:hanging="240"/>
      <w:jc w:val="left"/>
    </w:pPr>
    <w:rPr>
      <w:rFonts w:eastAsia="Times New Roman"/>
      <w:szCs w:val="24"/>
      <w:lang w:eastAsia="ru-RU"/>
    </w:rPr>
  </w:style>
  <w:style w:type="paragraph" w:styleId="affffffffffffff8">
    <w:name w:val="macro"/>
    <w:link w:val="affffffffffffff9"/>
    <w:uiPriority w:val="99"/>
    <w:rsid w:val="009E0A8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affffffffffffff9">
    <w:name w:val="Текст макроса Знак"/>
    <w:basedOn w:val="ae"/>
    <w:link w:val="affffffffffffff8"/>
    <w:uiPriority w:val="99"/>
    <w:rsid w:val="009E0A8A"/>
    <w:rPr>
      <w:rFonts w:ascii="Courier New" w:eastAsia="Times New Roman" w:hAnsi="Courier New" w:cs="Courier New"/>
    </w:rPr>
  </w:style>
  <w:style w:type="paragraph" w:styleId="1fffff7">
    <w:name w:val="index 1"/>
    <w:basedOn w:val="ad"/>
    <w:next w:val="ad"/>
    <w:autoRedefine/>
    <w:uiPriority w:val="99"/>
    <w:rsid w:val="009E0A8A"/>
    <w:pPr>
      <w:spacing w:line="240" w:lineRule="auto"/>
      <w:ind w:left="240" w:hanging="240"/>
      <w:jc w:val="left"/>
    </w:pPr>
    <w:rPr>
      <w:rFonts w:eastAsia="Times New Roman"/>
      <w:szCs w:val="24"/>
      <w:lang w:eastAsia="ru-RU"/>
    </w:rPr>
  </w:style>
  <w:style w:type="paragraph" w:styleId="affffffffffffffa">
    <w:name w:val="index heading"/>
    <w:basedOn w:val="ad"/>
    <w:next w:val="1fffff7"/>
    <w:uiPriority w:val="99"/>
    <w:rsid w:val="009E0A8A"/>
    <w:pPr>
      <w:spacing w:line="240" w:lineRule="auto"/>
      <w:jc w:val="left"/>
    </w:pPr>
    <w:rPr>
      <w:rFonts w:ascii="Cambria" w:eastAsia="Times New Roman" w:hAnsi="Cambria"/>
      <w:b/>
      <w:bCs/>
      <w:szCs w:val="24"/>
      <w:lang w:eastAsia="ru-RU"/>
    </w:rPr>
  </w:style>
  <w:style w:type="paragraph" w:styleId="2ffc">
    <w:name w:val="index 2"/>
    <w:basedOn w:val="ad"/>
    <w:next w:val="ad"/>
    <w:autoRedefine/>
    <w:uiPriority w:val="99"/>
    <w:rsid w:val="009E0A8A"/>
    <w:pPr>
      <w:spacing w:line="240" w:lineRule="auto"/>
      <w:ind w:left="480" w:hanging="240"/>
      <w:jc w:val="left"/>
    </w:pPr>
    <w:rPr>
      <w:rFonts w:eastAsia="Times New Roman"/>
      <w:szCs w:val="24"/>
      <w:lang w:eastAsia="ru-RU"/>
    </w:rPr>
  </w:style>
  <w:style w:type="paragraph" w:styleId="3ff">
    <w:name w:val="index 3"/>
    <w:basedOn w:val="ad"/>
    <w:next w:val="ad"/>
    <w:autoRedefine/>
    <w:uiPriority w:val="99"/>
    <w:rsid w:val="009E0A8A"/>
    <w:pPr>
      <w:spacing w:line="240" w:lineRule="auto"/>
      <w:ind w:left="720" w:hanging="240"/>
      <w:jc w:val="left"/>
    </w:pPr>
    <w:rPr>
      <w:rFonts w:eastAsia="Times New Roman"/>
      <w:szCs w:val="24"/>
      <w:lang w:eastAsia="ru-RU"/>
    </w:rPr>
  </w:style>
  <w:style w:type="paragraph" w:styleId="4f5">
    <w:name w:val="index 4"/>
    <w:basedOn w:val="ad"/>
    <w:next w:val="ad"/>
    <w:autoRedefine/>
    <w:uiPriority w:val="99"/>
    <w:rsid w:val="009E0A8A"/>
    <w:pPr>
      <w:spacing w:line="240" w:lineRule="auto"/>
      <w:ind w:left="960" w:hanging="240"/>
      <w:jc w:val="left"/>
    </w:pPr>
    <w:rPr>
      <w:rFonts w:eastAsia="Times New Roman"/>
      <w:szCs w:val="24"/>
      <w:lang w:eastAsia="ru-RU"/>
    </w:rPr>
  </w:style>
  <w:style w:type="paragraph" w:styleId="5f0">
    <w:name w:val="index 5"/>
    <w:basedOn w:val="ad"/>
    <w:next w:val="ad"/>
    <w:autoRedefine/>
    <w:uiPriority w:val="99"/>
    <w:rsid w:val="009E0A8A"/>
    <w:pPr>
      <w:spacing w:line="240" w:lineRule="auto"/>
      <w:ind w:left="1200" w:hanging="240"/>
      <w:jc w:val="left"/>
    </w:pPr>
    <w:rPr>
      <w:rFonts w:eastAsia="Times New Roman"/>
      <w:szCs w:val="24"/>
      <w:lang w:eastAsia="ru-RU"/>
    </w:rPr>
  </w:style>
  <w:style w:type="paragraph" w:styleId="67">
    <w:name w:val="index 6"/>
    <w:basedOn w:val="ad"/>
    <w:next w:val="ad"/>
    <w:autoRedefine/>
    <w:uiPriority w:val="99"/>
    <w:rsid w:val="009E0A8A"/>
    <w:pPr>
      <w:spacing w:line="240" w:lineRule="auto"/>
      <w:ind w:left="1440" w:hanging="240"/>
      <w:jc w:val="left"/>
    </w:pPr>
    <w:rPr>
      <w:rFonts w:eastAsia="Times New Roman"/>
      <w:szCs w:val="24"/>
      <w:lang w:eastAsia="ru-RU"/>
    </w:rPr>
  </w:style>
  <w:style w:type="paragraph" w:styleId="7a">
    <w:name w:val="index 7"/>
    <w:basedOn w:val="ad"/>
    <w:next w:val="ad"/>
    <w:autoRedefine/>
    <w:uiPriority w:val="99"/>
    <w:rsid w:val="009E0A8A"/>
    <w:pPr>
      <w:spacing w:line="240" w:lineRule="auto"/>
      <w:ind w:left="1680" w:hanging="240"/>
      <w:jc w:val="left"/>
    </w:pPr>
    <w:rPr>
      <w:rFonts w:eastAsia="Times New Roman"/>
      <w:szCs w:val="24"/>
      <w:lang w:eastAsia="ru-RU"/>
    </w:rPr>
  </w:style>
  <w:style w:type="paragraph" w:styleId="84">
    <w:name w:val="index 8"/>
    <w:basedOn w:val="ad"/>
    <w:next w:val="ad"/>
    <w:autoRedefine/>
    <w:uiPriority w:val="99"/>
    <w:rsid w:val="009E0A8A"/>
    <w:pPr>
      <w:spacing w:line="240" w:lineRule="auto"/>
      <w:ind w:left="1920" w:hanging="240"/>
      <w:jc w:val="left"/>
    </w:pPr>
    <w:rPr>
      <w:rFonts w:eastAsia="Times New Roman"/>
      <w:szCs w:val="24"/>
      <w:lang w:eastAsia="ru-RU"/>
    </w:rPr>
  </w:style>
  <w:style w:type="paragraph" w:styleId="95">
    <w:name w:val="index 9"/>
    <w:basedOn w:val="ad"/>
    <w:next w:val="ad"/>
    <w:autoRedefine/>
    <w:uiPriority w:val="99"/>
    <w:rsid w:val="009E0A8A"/>
    <w:pPr>
      <w:spacing w:line="240" w:lineRule="auto"/>
      <w:ind w:left="2160" w:hanging="240"/>
      <w:jc w:val="left"/>
    </w:pPr>
    <w:rPr>
      <w:rFonts w:eastAsia="Times New Roman"/>
      <w:szCs w:val="24"/>
      <w:lang w:eastAsia="ru-RU"/>
    </w:rPr>
  </w:style>
  <w:style w:type="character" w:customStyle="1" w:styleId="submenu-table">
    <w:name w:val="submenu-table"/>
    <w:rsid w:val="009E0A8A"/>
  </w:style>
  <w:style w:type="character" w:customStyle="1" w:styleId="fts-hit">
    <w:name w:val="fts-hit"/>
    <w:rsid w:val="009E0A8A"/>
  </w:style>
  <w:style w:type="paragraph" w:customStyle="1" w:styleId="13">
    <w:name w:val="Маркированный_1"/>
    <w:basedOn w:val="ad"/>
    <w:qFormat/>
    <w:rsid w:val="009E0A8A"/>
    <w:pPr>
      <w:numPr>
        <w:ilvl w:val="1"/>
        <w:numId w:val="38"/>
      </w:numPr>
      <w:tabs>
        <w:tab w:val="left" w:pos="900"/>
      </w:tabs>
      <w:ind w:firstLine="720"/>
    </w:pPr>
    <w:rPr>
      <w:rFonts w:eastAsia="Times New Roman"/>
      <w:szCs w:val="24"/>
    </w:rPr>
  </w:style>
  <w:style w:type="paragraph" w:customStyle="1" w:styleId="affffffffffffffb">
    <w:name w:val="Закладка"/>
    <w:basedOn w:val="17"/>
    <w:link w:val="affffffffffffffc"/>
    <w:qFormat/>
    <w:rsid w:val="009E0A8A"/>
    <w:pPr>
      <w:autoSpaceDE w:val="0"/>
      <w:autoSpaceDN w:val="0"/>
      <w:adjustRightInd w:val="0"/>
      <w:spacing w:after="0"/>
      <w:ind w:firstLine="540"/>
      <w:jc w:val="both"/>
    </w:pPr>
    <w:rPr>
      <w:rFonts w:ascii="Times New Roman" w:hAnsi="Times New Roman" w:cs="Times New Roman"/>
      <w:color w:val="365F91"/>
      <w:kern w:val="32"/>
      <w:szCs w:val="32"/>
    </w:rPr>
  </w:style>
  <w:style w:type="character" w:customStyle="1" w:styleId="affffffffffffffc">
    <w:name w:val="Закладка Знак"/>
    <w:link w:val="affffffffffffffb"/>
    <w:locked/>
    <w:rsid w:val="009E0A8A"/>
    <w:rPr>
      <w:rFonts w:ascii="Times New Roman" w:eastAsia="Times New Roman" w:hAnsi="Times New Roman"/>
      <w:b/>
      <w:bCs/>
      <w:color w:val="365F91"/>
      <w:kern w:val="32"/>
      <w:sz w:val="24"/>
      <w:szCs w:val="32"/>
    </w:rPr>
  </w:style>
  <w:style w:type="paragraph" w:customStyle="1" w:styleId="affffffffffffffd">
    <w:name w:val="Основной"/>
    <w:basedOn w:val="afb"/>
    <w:qFormat/>
    <w:rsid w:val="009E0A8A"/>
    <w:pPr>
      <w:spacing w:after="0"/>
      <w:ind w:firstLine="680"/>
    </w:pPr>
    <w:rPr>
      <w:rFonts w:ascii="Times New Roman" w:hAnsi="Times New Roman" w:cs="Times New Roman"/>
      <w:sz w:val="28"/>
    </w:rPr>
  </w:style>
  <w:style w:type="paragraph" w:customStyle="1" w:styleId="68">
    <w:name w:val="заголовок 6"/>
    <w:basedOn w:val="ad"/>
    <w:next w:val="ad"/>
    <w:qFormat/>
    <w:rsid w:val="009E0A8A"/>
    <w:pPr>
      <w:keepNext/>
      <w:autoSpaceDE w:val="0"/>
      <w:autoSpaceDN w:val="0"/>
      <w:spacing w:line="240" w:lineRule="auto"/>
      <w:jc w:val="center"/>
    </w:pPr>
    <w:rPr>
      <w:rFonts w:ascii="Courier New" w:eastAsia="Times New Roman" w:hAnsi="Courier New" w:cs="Courier New"/>
      <w:szCs w:val="24"/>
      <w:lang w:eastAsia="ru-RU"/>
    </w:rPr>
  </w:style>
  <w:style w:type="paragraph" w:customStyle="1" w:styleId="1466">
    <w:name w:val="1466"/>
    <w:basedOn w:val="ad"/>
    <w:qFormat/>
    <w:rsid w:val="009E0A8A"/>
    <w:pPr>
      <w:autoSpaceDE w:val="0"/>
      <w:autoSpaceDN w:val="0"/>
      <w:spacing w:before="120" w:after="120" w:line="240" w:lineRule="auto"/>
      <w:jc w:val="center"/>
    </w:pPr>
    <w:rPr>
      <w:rFonts w:eastAsia="Times New Roman"/>
      <w:b/>
      <w:bCs/>
      <w:color w:val="000000"/>
      <w:sz w:val="28"/>
      <w:szCs w:val="28"/>
      <w:lang w:eastAsia="ru-RU"/>
    </w:rPr>
  </w:style>
  <w:style w:type="paragraph" w:customStyle="1" w:styleId="affffffffffffffe">
    <w:name w:val="Табличный_справа"/>
    <w:basedOn w:val="ad"/>
    <w:qFormat/>
    <w:rsid w:val="009E0A8A"/>
    <w:pPr>
      <w:spacing w:line="240" w:lineRule="auto"/>
      <w:jc w:val="right"/>
    </w:pPr>
    <w:rPr>
      <w:rFonts w:eastAsia="Times New Roman"/>
      <w:sz w:val="22"/>
      <w:lang w:eastAsia="ru-RU"/>
    </w:rPr>
  </w:style>
  <w:style w:type="character" w:customStyle="1" w:styleId="Sf6">
    <w:name w:val="S_Нумерованный Знак Знак"/>
    <w:link w:val="S0"/>
    <w:locked/>
    <w:rsid w:val="009E0A8A"/>
    <w:rPr>
      <w:rFonts w:ascii="Times New Roman" w:eastAsia="Times New Roman" w:hAnsi="Times New Roman"/>
      <w:sz w:val="24"/>
      <w:szCs w:val="24"/>
    </w:rPr>
  </w:style>
  <w:style w:type="paragraph" w:customStyle="1" w:styleId="afffffffffffffff">
    <w:name w:val="Раздел МНГП"/>
    <w:basedOn w:val="17"/>
    <w:qFormat/>
    <w:rsid w:val="009E0A8A"/>
    <w:pPr>
      <w:keepLines/>
      <w:pageBreakBefore/>
      <w:spacing w:before="480" w:after="0"/>
      <w:jc w:val="center"/>
    </w:pPr>
    <w:rPr>
      <w:rFonts w:ascii="Times New Roman" w:hAnsi="Times New Roman" w:cs="Times New Roman"/>
      <w:szCs w:val="28"/>
    </w:rPr>
  </w:style>
  <w:style w:type="paragraph" w:customStyle="1" w:styleId="afffffffffffffff0">
    <w:name w:val="раздел МНГП"/>
    <w:basedOn w:val="17"/>
    <w:qFormat/>
    <w:rsid w:val="009E0A8A"/>
    <w:pPr>
      <w:keepLines/>
      <w:pageBreakBefore/>
      <w:spacing w:before="480" w:after="0"/>
      <w:jc w:val="center"/>
    </w:pPr>
    <w:rPr>
      <w:rFonts w:ascii="Times New Roman" w:hAnsi="Times New Roman" w:cs="Times New Roman"/>
      <w:color w:val="000000"/>
      <w:szCs w:val="28"/>
    </w:rPr>
  </w:style>
  <w:style w:type="paragraph" w:customStyle="1" w:styleId="aa">
    <w:name w:val="глава МНГП"/>
    <w:basedOn w:val="26"/>
    <w:qFormat/>
    <w:rsid w:val="009E0A8A"/>
    <w:pPr>
      <w:numPr>
        <w:ilvl w:val="1"/>
        <w:numId w:val="39"/>
      </w:numPr>
      <w:tabs>
        <w:tab w:val="num" w:pos="360"/>
      </w:tabs>
      <w:spacing w:before="200" w:line="276" w:lineRule="auto"/>
    </w:pPr>
    <w:rPr>
      <w:rFonts w:ascii="Times New Roman" w:eastAsia="Times New Roman" w:hAnsi="Times New Roman" w:cs="Times New Roman"/>
      <w:b/>
      <w:bCs/>
      <w:color w:val="auto"/>
      <w:sz w:val="24"/>
      <w:szCs w:val="24"/>
      <w:lang w:eastAsia="ru-RU"/>
    </w:rPr>
  </w:style>
  <w:style w:type="character" w:customStyle="1" w:styleId="ep">
    <w:name w:val="ep"/>
    <w:rsid w:val="009E0A8A"/>
  </w:style>
  <w:style w:type="paragraph" w:customStyle="1" w:styleId="S20">
    <w:name w:val="S_Нумерованный 2"/>
    <w:basedOn w:val="ad"/>
    <w:autoRedefine/>
    <w:qFormat/>
    <w:rsid w:val="009E0A8A"/>
    <w:pPr>
      <w:numPr>
        <w:numId w:val="40"/>
      </w:numPr>
      <w:tabs>
        <w:tab w:val="left" w:pos="680"/>
      </w:tabs>
    </w:pPr>
    <w:rPr>
      <w:rFonts w:eastAsia="Times New Roman"/>
      <w:szCs w:val="24"/>
      <w:lang w:eastAsia="ru-RU"/>
    </w:rPr>
  </w:style>
  <w:style w:type="paragraph" w:customStyle="1" w:styleId="S31">
    <w:name w:val="S_Нумерованный_3.1"/>
    <w:basedOn w:val="S7"/>
    <w:autoRedefine/>
    <w:qFormat/>
    <w:rsid w:val="009E0A8A"/>
    <w:pPr>
      <w:numPr>
        <w:numId w:val="41"/>
      </w:numPr>
      <w:tabs>
        <w:tab w:val="clear" w:pos="1010"/>
        <w:tab w:val="num" w:pos="360"/>
      </w:tabs>
      <w:suppressAutoHyphens w:val="0"/>
      <w:spacing w:line="360" w:lineRule="auto"/>
      <w:ind w:right="0" w:firstLine="567"/>
      <w:contextualSpacing w:val="0"/>
    </w:pPr>
    <w:rPr>
      <w:rFonts w:eastAsia="Times New Roman"/>
      <w:color w:val="FF0000"/>
      <w:lang w:eastAsia="en-US"/>
    </w:rPr>
  </w:style>
  <w:style w:type="numbering" w:customStyle="1" w:styleId="111111111">
    <w:name w:val="1 / 1.1 / 1.1.1111"/>
    <w:rsid w:val="009E0A8A"/>
    <w:pPr>
      <w:numPr>
        <w:numId w:val="37"/>
      </w:numPr>
    </w:pPr>
  </w:style>
  <w:style w:type="numbering" w:customStyle="1" w:styleId="1ai1">
    <w:name w:val="1 / a / i1"/>
    <w:rsid w:val="009E0A8A"/>
    <w:pPr>
      <w:numPr>
        <w:numId w:val="35"/>
      </w:numPr>
    </w:pPr>
  </w:style>
  <w:style w:type="numbering" w:customStyle="1" w:styleId="1ai111">
    <w:name w:val="1 / a / i111"/>
    <w:rsid w:val="009E0A8A"/>
    <w:pPr>
      <w:numPr>
        <w:numId w:val="18"/>
      </w:numPr>
    </w:pPr>
  </w:style>
  <w:style w:type="table" w:customStyle="1" w:styleId="133">
    <w:name w:val="Сетка таблицы13"/>
    <w:basedOn w:val="af"/>
    <w:next w:val="afd"/>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9">
    <w:name w:val="Нет списка6"/>
    <w:next w:val="af0"/>
    <w:uiPriority w:val="99"/>
    <w:semiHidden/>
    <w:unhideWhenUsed/>
    <w:rsid w:val="009E0A8A"/>
  </w:style>
  <w:style w:type="table" w:customStyle="1" w:styleId="143">
    <w:name w:val="Сетка таблицы14"/>
    <w:basedOn w:val="af"/>
    <w:next w:val="afd"/>
    <w:uiPriority w:val="59"/>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0">
    <w:name w:val="Сетка таблицы25"/>
    <w:basedOn w:val="af"/>
    <w:next w:val="afd"/>
    <w:uiPriority w:val="5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53">
    <w:name w:val="Font Style53"/>
    <w:uiPriority w:val="99"/>
    <w:rsid w:val="009E0A8A"/>
    <w:rPr>
      <w:rFonts w:ascii="Times New Roman" w:hAnsi="Times New Roman"/>
      <w:color w:val="000000"/>
      <w:sz w:val="22"/>
    </w:rPr>
  </w:style>
  <w:style w:type="paragraph" w:customStyle="1" w:styleId="1">
    <w:name w:val="Подпункт 1"/>
    <w:basedOn w:val="32"/>
    <w:link w:val="1fffff8"/>
    <w:qFormat/>
    <w:rsid w:val="009E0A8A"/>
    <w:pPr>
      <w:keepLines/>
      <w:numPr>
        <w:numId w:val="42"/>
      </w:numPr>
      <w:tabs>
        <w:tab w:val="left" w:pos="709"/>
      </w:tabs>
      <w:spacing w:before="0" w:after="200"/>
      <w:jc w:val="left"/>
    </w:pPr>
    <w:rPr>
      <w:rFonts w:ascii="Times New Roman" w:hAnsi="Times New Roman"/>
      <w:bCs w:val="0"/>
      <w:iCs/>
      <w:color w:val="4F81BD"/>
      <w:sz w:val="24"/>
      <w:szCs w:val="22"/>
      <w:lang w:val="x-none" w:eastAsia="ru-RU"/>
    </w:rPr>
  </w:style>
  <w:style w:type="character" w:customStyle="1" w:styleId="1fffff8">
    <w:name w:val="Подпункт 1 Знак"/>
    <w:link w:val="1"/>
    <w:rsid w:val="009E0A8A"/>
    <w:rPr>
      <w:rFonts w:ascii="Times New Roman" w:eastAsia="Times New Roman" w:hAnsi="Times New Roman"/>
      <w:b/>
      <w:iCs/>
      <w:color w:val="4F81BD"/>
      <w:sz w:val="24"/>
      <w:szCs w:val="22"/>
      <w:lang w:val="x-none"/>
    </w:rPr>
  </w:style>
  <w:style w:type="paragraph" w:customStyle="1" w:styleId="22">
    <w:name w:val="Подпункт 2"/>
    <w:basedOn w:val="32"/>
    <w:link w:val="2ffd"/>
    <w:qFormat/>
    <w:rsid w:val="009E0A8A"/>
    <w:pPr>
      <w:keepLines/>
      <w:numPr>
        <w:numId w:val="43"/>
      </w:numPr>
      <w:tabs>
        <w:tab w:val="left" w:pos="709"/>
      </w:tabs>
      <w:spacing w:before="0" w:after="200"/>
      <w:jc w:val="left"/>
    </w:pPr>
    <w:rPr>
      <w:rFonts w:ascii="Times New Roman" w:eastAsia="Calibri" w:hAnsi="Times New Roman"/>
      <w:bCs w:val="0"/>
      <w:i/>
      <w:color w:val="4F81BD"/>
      <w:sz w:val="24"/>
      <w:szCs w:val="22"/>
      <w:lang w:val="x-none" w:eastAsia="ru-RU"/>
    </w:rPr>
  </w:style>
  <w:style w:type="character" w:customStyle="1" w:styleId="2ffd">
    <w:name w:val="Подпункт 2 Знак"/>
    <w:link w:val="22"/>
    <w:rsid w:val="009E0A8A"/>
    <w:rPr>
      <w:rFonts w:ascii="Times New Roman" w:hAnsi="Times New Roman"/>
      <w:b/>
      <w:i/>
      <w:color w:val="4F81BD"/>
      <w:sz w:val="24"/>
      <w:szCs w:val="22"/>
      <w:lang w:val="x-none"/>
    </w:rPr>
  </w:style>
  <w:style w:type="paragraph" w:customStyle="1" w:styleId="144">
    <w:name w:val="Основной текст14"/>
    <w:basedOn w:val="ad"/>
    <w:uiPriority w:val="99"/>
    <w:qFormat/>
    <w:rsid w:val="009E0A8A"/>
    <w:pPr>
      <w:widowControl w:val="0"/>
      <w:shd w:val="clear" w:color="auto" w:fill="FFFFFF"/>
      <w:spacing w:after="180" w:line="240" w:lineRule="atLeast"/>
      <w:jc w:val="center"/>
    </w:pPr>
    <w:rPr>
      <w:rFonts w:eastAsia="Times New Roman"/>
      <w:color w:val="000000"/>
      <w:spacing w:val="2"/>
      <w:sz w:val="22"/>
      <w:lang w:eastAsia="ru-RU"/>
    </w:rPr>
  </w:style>
  <w:style w:type="paragraph" w:customStyle="1" w:styleId="1fffff9">
    <w:name w:val="1 Основной текст"/>
    <w:basedOn w:val="ad"/>
    <w:qFormat/>
    <w:rsid w:val="009E0A8A"/>
    <w:pPr>
      <w:spacing w:line="276" w:lineRule="auto"/>
      <w:ind w:firstLine="709"/>
    </w:pPr>
    <w:rPr>
      <w:rFonts w:eastAsia="Times New Roman"/>
      <w:szCs w:val="28"/>
      <w:lang w:eastAsia="ar-SA"/>
    </w:rPr>
  </w:style>
  <w:style w:type="paragraph" w:customStyle="1" w:styleId="1fffffa">
    <w:name w:val="Знак Знак Знак1 Знак Знак Знак Знак"/>
    <w:basedOn w:val="ad"/>
    <w:qFormat/>
    <w:rsid w:val="009E0A8A"/>
    <w:pPr>
      <w:spacing w:before="100" w:beforeAutospacing="1" w:after="100" w:afterAutospacing="1" w:line="240" w:lineRule="auto"/>
      <w:jc w:val="left"/>
    </w:pPr>
    <w:rPr>
      <w:rFonts w:ascii="Tahoma" w:eastAsia="Times New Roman" w:hAnsi="Tahoma"/>
      <w:bCs/>
      <w:sz w:val="20"/>
      <w:szCs w:val="20"/>
      <w:lang w:val="en-US"/>
    </w:rPr>
  </w:style>
  <w:style w:type="character" w:customStyle="1" w:styleId="Bodytext2105pt">
    <w:name w:val="Body text (2) + 10.5 pt"/>
    <w:rsid w:val="009E0A8A"/>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Bodytext2TrebuchetMS">
    <w:name w:val="Body text (2) + Trebuchet MS"/>
    <w:aliases w:val="6 pt"/>
    <w:rsid w:val="009E0A8A"/>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Bodytext2TrebuchetMS6pt">
    <w:name w:val="Body text (2) + Trebuchet MS;6 pt"/>
    <w:rsid w:val="009E0A8A"/>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tenttext">
    <w:name w:val="contenttext"/>
    <w:basedOn w:val="ae"/>
    <w:rsid w:val="009E0A8A"/>
  </w:style>
  <w:style w:type="character" w:customStyle="1" w:styleId="searchtext">
    <w:name w:val="searchtext"/>
    <w:basedOn w:val="ae"/>
    <w:rsid w:val="009E0A8A"/>
  </w:style>
  <w:style w:type="character" w:customStyle="1" w:styleId="fontstyle200">
    <w:name w:val="fontstyle20"/>
    <w:basedOn w:val="ae"/>
    <w:rsid w:val="009E0A8A"/>
  </w:style>
  <w:style w:type="paragraph" w:customStyle="1" w:styleId="afffffffffffffff1">
    <w:name w:val="Âåðõíèé êîëîíòèòóë"/>
    <w:basedOn w:val="ad"/>
    <w:qFormat/>
    <w:rsid w:val="009E0A8A"/>
    <w:pPr>
      <w:tabs>
        <w:tab w:val="center" w:pos="4153"/>
        <w:tab w:val="right" w:pos="8306"/>
      </w:tabs>
      <w:autoSpaceDE w:val="0"/>
      <w:autoSpaceDN w:val="0"/>
      <w:adjustRightInd w:val="0"/>
      <w:spacing w:line="240" w:lineRule="auto"/>
      <w:jc w:val="left"/>
    </w:pPr>
    <w:rPr>
      <w:rFonts w:eastAsia="Times New Roman"/>
      <w:sz w:val="20"/>
      <w:szCs w:val="20"/>
      <w:lang w:eastAsia="ru-RU"/>
    </w:rPr>
  </w:style>
  <w:style w:type="paragraph" w:customStyle="1" w:styleId="6a">
    <w:name w:val="çàãîëîâîê 6"/>
    <w:basedOn w:val="ad"/>
    <w:next w:val="ad"/>
    <w:qFormat/>
    <w:rsid w:val="009E0A8A"/>
    <w:pPr>
      <w:keepNext/>
      <w:autoSpaceDE w:val="0"/>
      <w:autoSpaceDN w:val="0"/>
      <w:adjustRightInd w:val="0"/>
      <w:spacing w:line="240" w:lineRule="auto"/>
      <w:jc w:val="center"/>
    </w:pPr>
    <w:rPr>
      <w:rFonts w:eastAsia="Times New Roman"/>
      <w:sz w:val="28"/>
      <w:szCs w:val="28"/>
      <w:lang w:eastAsia="ru-RU"/>
    </w:rPr>
  </w:style>
  <w:style w:type="paragraph" w:customStyle="1" w:styleId="85">
    <w:name w:val="çàãîëîâîê 8"/>
    <w:basedOn w:val="ad"/>
    <w:next w:val="ad"/>
    <w:qFormat/>
    <w:rsid w:val="009E0A8A"/>
    <w:pPr>
      <w:keepNext/>
      <w:autoSpaceDE w:val="0"/>
      <w:autoSpaceDN w:val="0"/>
      <w:adjustRightInd w:val="0"/>
      <w:spacing w:line="240" w:lineRule="auto"/>
      <w:jc w:val="center"/>
    </w:pPr>
    <w:rPr>
      <w:rFonts w:eastAsia="Times New Roman"/>
      <w:b/>
      <w:bCs/>
      <w:sz w:val="28"/>
      <w:szCs w:val="28"/>
      <w:lang w:eastAsia="ru-RU"/>
    </w:rPr>
  </w:style>
  <w:style w:type="paragraph" w:customStyle="1" w:styleId="hl">
    <w:name w:val="hl"/>
    <w:basedOn w:val="ad"/>
    <w:qFormat/>
    <w:rsid w:val="009E0A8A"/>
    <w:pPr>
      <w:spacing w:before="100" w:beforeAutospacing="1" w:after="100" w:afterAutospacing="1" w:line="240" w:lineRule="auto"/>
      <w:jc w:val="center"/>
    </w:pPr>
    <w:rPr>
      <w:rFonts w:ascii="Tahoma" w:eastAsia="Times New Roman" w:hAnsi="Tahoma" w:cs="Tahoma"/>
      <w:color w:val="0000CC"/>
      <w:sz w:val="30"/>
      <w:szCs w:val="30"/>
      <w:lang w:eastAsia="ru-RU"/>
    </w:rPr>
  </w:style>
  <w:style w:type="character" w:customStyle="1" w:styleId="dropcap">
    <w:name w:val="dropcap"/>
    <w:basedOn w:val="ae"/>
    <w:rsid w:val="009E0A8A"/>
  </w:style>
  <w:style w:type="paragraph" w:customStyle="1" w:styleId="Style7">
    <w:name w:val="Style7"/>
    <w:basedOn w:val="ad"/>
    <w:uiPriority w:val="99"/>
    <w:qFormat/>
    <w:rsid w:val="009E0A8A"/>
    <w:pPr>
      <w:widowControl w:val="0"/>
      <w:autoSpaceDE w:val="0"/>
      <w:autoSpaceDN w:val="0"/>
      <w:adjustRightInd w:val="0"/>
      <w:spacing w:line="240" w:lineRule="auto"/>
      <w:jc w:val="left"/>
    </w:pPr>
    <w:rPr>
      <w:rFonts w:eastAsia="Times New Roman"/>
      <w:szCs w:val="24"/>
      <w:lang w:eastAsia="ru-RU"/>
    </w:rPr>
  </w:style>
  <w:style w:type="character" w:customStyle="1" w:styleId="Heading12">
    <w:name w:val="Heading #1 (2)_"/>
    <w:link w:val="Heading120"/>
    <w:rsid w:val="009E0A8A"/>
    <w:rPr>
      <w:rFonts w:cs="Calibri"/>
      <w:sz w:val="19"/>
      <w:szCs w:val="19"/>
      <w:shd w:val="clear" w:color="auto" w:fill="FFFFFF"/>
    </w:rPr>
  </w:style>
  <w:style w:type="character" w:customStyle="1" w:styleId="Heading1">
    <w:name w:val="Heading #1_"/>
    <w:link w:val="Heading10"/>
    <w:rsid w:val="009E0A8A"/>
    <w:rPr>
      <w:rFonts w:ascii="Sylfaen" w:eastAsia="Sylfaen" w:hAnsi="Sylfaen" w:cs="Sylfaen"/>
      <w:spacing w:val="-10"/>
      <w:sz w:val="19"/>
      <w:szCs w:val="19"/>
      <w:shd w:val="clear" w:color="auto" w:fill="FFFFFF"/>
    </w:rPr>
  </w:style>
  <w:style w:type="paragraph" w:customStyle="1" w:styleId="Heading120">
    <w:name w:val="Heading #1 (2)"/>
    <w:basedOn w:val="ad"/>
    <w:link w:val="Heading12"/>
    <w:qFormat/>
    <w:rsid w:val="009E0A8A"/>
    <w:pPr>
      <w:shd w:val="clear" w:color="auto" w:fill="FFFFFF"/>
      <w:spacing w:before="540" w:line="0" w:lineRule="atLeast"/>
      <w:jc w:val="left"/>
      <w:outlineLvl w:val="0"/>
    </w:pPr>
    <w:rPr>
      <w:rFonts w:ascii="Calibri" w:hAnsi="Calibri" w:cs="Calibri"/>
      <w:sz w:val="19"/>
      <w:szCs w:val="19"/>
      <w:lang w:eastAsia="ru-RU"/>
    </w:rPr>
  </w:style>
  <w:style w:type="paragraph" w:customStyle="1" w:styleId="Heading10">
    <w:name w:val="Heading #1"/>
    <w:basedOn w:val="ad"/>
    <w:link w:val="Heading1"/>
    <w:qFormat/>
    <w:rsid w:val="009E0A8A"/>
    <w:pPr>
      <w:shd w:val="clear" w:color="auto" w:fill="FFFFFF"/>
      <w:spacing w:after="120" w:line="251" w:lineRule="exact"/>
      <w:jc w:val="left"/>
      <w:outlineLvl w:val="0"/>
    </w:pPr>
    <w:rPr>
      <w:rFonts w:ascii="Sylfaen" w:eastAsia="Sylfaen" w:hAnsi="Sylfaen" w:cs="Sylfaen"/>
      <w:spacing w:val="-10"/>
      <w:sz w:val="19"/>
      <w:szCs w:val="19"/>
      <w:lang w:eastAsia="ru-RU"/>
    </w:rPr>
  </w:style>
  <w:style w:type="paragraph" w:customStyle="1" w:styleId="86">
    <w:name w:val="Основной текст8"/>
    <w:basedOn w:val="ad"/>
    <w:qFormat/>
    <w:rsid w:val="009E0A8A"/>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5">
    <w:name w:val="Style5"/>
    <w:basedOn w:val="ad"/>
    <w:qFormat/>
    <w:rsid w:val="009E0A8A"/>
    <w:pPr>
      <w:widowControl w:val="0"/>
      <w:autoSpaceDE w:val="0"/>
      <w:autoSpaceDN w:val="0"/>
      <w:adjustRightInd w:val="0"/>
      <w:spacing w:line="276" w:lineRule="exact"/>
      <w:jc w:val="left"/>
    </w:pPr>
    <w:rPr>
      <w:rFonts w:eastAsia="Times New Roman"/>
      <w:szCs w:val="24"/>
      <w:lang w:eastAsia="ru-RU"/>
    </w:rPr>
  </w:style>
  <w:style w:type="paragraph" w:customStyle="1" w:styleId="afffffffffffffff2">
    <w:name w:val="Знак Знак Знак Знак Знак Знак Знак Знак Знак Знак Знак Знак Знак Знак Знак Знак Знак Знак Знак"/>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character" w:customStyle="1" w:styleId="FontStyle13">
    <w:name w:val="Font Style13"/>
    <w:rsid w:val="009E0A8A"/>
    <w:rPr>
      <w:rFonts w:ascii="Times New Roman" w:hAnsi="Times New Roman" w:cs="Times New Roman"/>
      <w:sz w:val="26"/>
      <w:szCs w:val="26"/>
    </w:rPr>
  </w:style>
  <w:style w:type="paragraph" w:customStyle="1" w:styleId="1fffffb">
    <w:name w:val="Обычный (веб)1"/>
    <w:qFormat/>
    <w:rsid w:val="009E0A8A"/>
    <w:pPr>
      <w:widowControl w:val="0"/>
      <w:suppressAutoHyphens/>
      <w:spacing w:after="200" w:line="276" w:lineRule="auto"/>
    </w:pPr>
    <w:rPr>
      <w:rFonts w:eastAsia="Lucida Sans Unicode" w:cs="font341"/>
      <w:kern w:val="1"/>
      <w:sz w:val="22"/>
      <w:szCs w:val="22"/>
      <w:lang w:eastAsia="ar-SA"/>
    </w:rPr>
  </w:style>
  <w:style w:type="paragraph" w:customStyle="1" w:styleId="rtejustify1">
    <w:name w:val="rtejustify1"/>
    <w:qFormat/>
    <w:rsid w:val="009E0A8A"/>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6">
    <w:name w:val="çàãîëîâîê 4"/>
    <w:basedOn w:val="ad"/>
    <w:next w:val="ad"/>
    <w:qFormat/>
    <w:rsid w:val="009E0A8A"/>
    <w:pPr>
      <w:keepNext/>
      <w:autoSpaceDE w:val="0"/>
      <w:autoSpaceDN w:val="0"/>
      <w:adjustRightInd w:val="0"/>
      <w:spacing w:line="240" w:lineRule="auto"/>
    </w:pPr>
    <w:rPr>
      <w:rFonts w:eastAsia="Times New Roman"/>
      <w:sz w:val="28"/>
      <w:szCs w:val="28"/>
      <w:lang w:eastAsia="ru-RU"/>
    </w:rPr>
  </w:style>
  <w:style w:type="paragraph" w:customStyle="1" w:styleId="7b">
    <w:name w:val="çàãîëîâîê 7"/>
    <w:basedOn w:val="ad"/>
    <w:next w:val="ad"/>
    <w:qFormat/>
    <w:rsid w:val="009E0A8A"/>
    <w:pPr>
      <w:keepNext/>
      <w:autoSpaceDE w:val="0"/>
      <w:autoSpaceDN w:val="0"/>
      <w:adjustRightInd w:val="0"/>
      <w:spacing w:line="240" w:lineRule="auto"/>
      <w:jc w:val="left"/>
    </w:pPr>
    <w:rPr>
      <w:rFonts w:eastAsia="Times New Roman"/>
      <w:sz w:val="28"/>
      <w:szCs w:val="28"/>
      <w:lang w:eastAsia="ru-RU"/>
    </w:rPr>
  </w:style>
  <w:style w:type="paragraph" w:customStyle="1" w:styleId="1fffffc">
    <w:name w:val="Цитата1"/>
    <w:qFormat/>
    <w:rsid w:val="009E0A8A"/>
    <w:pPr>
      <w:widowControl w:val="0"/>
      <w:suppressAutoHyphens/>
      <w:spacing w:after="200" w:line="276" w:lineRule="auto"/>
      <w:ind w:left="-567" w:right="-1" w:firstLine="567"/>
      <w:jc w:val="both"/>
    </w:pPr>
    <w:rPr>
      <w:rFonts w:eastAsia="Lucida Sans Unicode" w:cs="font341"/>
      <w:kern w:val="1"/>
      <w:sz w:val="28"/>
      <w:lang w:eastAsia="ar-SA"/>
    </w:rPr>
  </w:style>
  <w:style w:type="paragraph" w:customStyle="1" w:styleId="Char">
    <w:name w:val="Char Знак"/>
    <w:basedOn w:val="ad"/>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87">
    <w:name w:val="Обычный8"/>
    <w:qFormat/>
    <w:rsid w:val="009E0A8A"/>
    <w:pPr>
      <w:widowControl w:val="0"/>
      <w:spacing w:line="260" w:lineRule="auto"/>
      <w:ind w:firstLine="220"/>
      <w:jc w:val="both"/>
    </w:pPr>
    <w:rPr>
      <w:rFonts w:ascii="Arial" w:eastAsia="Times New Roman" w:hAnsi="Arial"/>
      <w:b/>
      <w:snapToGrid w:val="0"/>
      <w:sz w:val="18"/>
    </w:rPr>
  </w:style>
  <w:style w:type="character" w:customStyle="1" w:styleId="2ffe">
    <w:name w:val="Заголовок №2_"/>
    <w:link w:val="2fff"/>
    <w:locked/>
    <w:rsid w:val="009E0A8A"/>
    <w:rPr>
      <w:rFonts w:ascii="Times New Roman" w:hAnsi="Times New Roman"/>
      <w:b/>
      <w:bCs/>
      <w:sz w:val="27"/>
      <w:szCs w:val="27"/>
      <w:shd w:val="clear" w:color="auto" w:fill="FFFFFF"/>
    </w:rPr>
  </w:style>
  <w:style w:type="paragraph" w:customStyle="1" w:styleId="2fff">
    <w:name w:val="Заголовок №2"/>
    <w:basedOn w:val="ad"/>
    <w:link w:val="2ffe"/>
    <w:uiPriority w:val="99"/>
    <w:qFormat/>
    <w:rsid w:val="009E0A8A"/>
    <w:pPr>
      <w:widowControl w:val="0"/>
      <w:shd w:val="clear" w:color="auto" w:fill="FFFFFF"/>
      <w:spacing w:before="60" w:after="180" w:line="240" w:lineRule="atLeast"/>
      <w:jc w:val="center"/>
      <w:outlineLvl w:val="1"/>
    </w:pPr>
    <w:rPr>
      <w:b/>
      <w:bCs/>
      <w:sz w:val="27"/>
      <w:szCs w:val="27"/>
      <w:lang w:eastAsia="ru-RU"/>
    </w:rPr>
  </w:style>
  <w:style w:type="character" w:customStyle="1" w:styleId="1fffffd">
    <w:name w:val="Основной текст Знак1"/>
    <w:aliases w:val="Основной текст1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Основной текст Знак2 Знак Знак Знак Знак Знак1"/>
    <w:locked/>
    <w:rsid w:val="009E0A8A"/>
    <w:rPr>
      <w:rFonts w:ascii="Times New Roman" w:hAnsi="Times New Roman" w:cs="Times New Roman" w:hint="default"/>
      <w:sz w:val="23"/>
      <w:szCs w:val="23"/>
      <w:shd w:val="clear" w:color="auto" w:fill="FFFFFF"/>
    </w:rPr>
  </w:style>
  <w:style w:type="character" w:customStyle="1" w:styleId="3ff0">
    <w:name w:val="Основной текст (3)_"/>
    <w:link w:val="31c"/>
    <w:locked/>
    <w:rsid w:val="009E0A8A"/>
    <w:rPr>
      <w:rFonts w:ascii="Times New Roman" w:hAnsi="Times New Roman"/>
      <w:b/>
      <w:bCs/>
      <w:sz w:val="18"/>
      <w:szCs w:val="18"/>
      <w:shd w:val="clear" w:color="auto" w:fill="FFFFFF"/>
    </w:rPr>
  </w:style>
  <w:style w:type="paragraph" w:customStyle="1" w:styleId="31c">
    <w:name w:val="Основной текст (3)1"/>
    <w:basedOn w:val="ad"/>
    <w:link w:val="3ff0"/>
    <w:uiPriority w:val="99"/>
    <w:qFormat/>
    <w:rsid w:val="009E0A8A"/>
    <w:pPr>
      <w:widowControl w:val="0"/>
      <w:shd w:val="clear" w:color="auto" w:fill="FFFFFF"/>
      <w:spacing w:after="600" w:line="240" w:lineRule="atLeast"/>
      <w:jc w:val="left"/>
    </w:pPr>
    <w:rPr>
      <w:b/>
      <w:bCs/>
      <w:sz w:val="18"/>
      <w:szCs w:val="18"/>
      <w:lang w:eastAsia="ru-RU"/>
    </w:rPr>
  </w:style>
  <w:style w:type="character" w:customStyle="1" w:styleId="3ff1">
    <w:name w:val="Подпись к таблице (3) + Не полужирный"/>
    <w:uiPriority w:val="99"/>
    <w:rsid w:val="009E0A8A"/>
    <w:rPr>
      <w:rFonts w:ascii="Times New Roman" w:hAnsi="Times New Roman" w:cs="Times New Roman"/>
      <w:b w:val="0"/>
      <w:bCs w:val="0"/>
      <w:sz w:val="23"/>
      <w:szCs w:val="23"/>
      <w:u w:val="single"/>
      <w:shd w:val="clear" w:color="auto" w:fill="FFFFFF"/>
    </w:rPr>
  </w:style>
  <w:style w:type="character" w:customStyle="1" w:styleId="3ff2">
    <w:name w:val="Подпись к таблице (3)"/>
    <w:uiPriority w:val="99"/>
    <w:rsid w:val="009E0A8A"/>
    <w:rPr>
      <w:rFonts w:ascii="Times New Roman" w:hAnsi="Times New Roman" w:cs="Times New Roman"/>
      <w:b/>
      <w:bCs/>
      <w:sz w:val="23"/>
      <w:szCs w:val="23"/>
      <w:u w:val="single"/>
      <w:shd w:val="clear" w:color="auto" w:fill="FFFFFF"/>
    </w:rPr>
  </w:style>
  <w:style w:type="character" w:customStyle="1" w:styleId="3ff3">
    <w:name w:val="Подпись к таблице (3)_"/>
    <w:rsid w:val="009E0A8A"/>
    <w:rPr>
      <w:rFonts w:ascii="Times New Roman" w:eastAsia="Times New Roman" w:hAnsi="Times New Roman" w:cs="Times New Roman"/>
      <w:b/>
      <w:bCs/>
      <w:i w:val="0"/>
      <w:iCs w:val="0"/>
      <w:smallCaps w:val="0"/>
      <w:strike w:val="0"/>
      <w:sz w:val="19"/>
      <w:szCs w:val="19"/>
      <w:u w:val="none"/>
    </w:rPr>
  </w:style>
  <w:style w:type="character" w:customStyle="1" w:styleId="afffffffffffffff3">
    <w:name w:val="Основной текст + Малые прописные"/>
    <w:rsid w:val="009E0A8A"/>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character" w:customStyle="1" w:styleId="75pt">
    <w:name w:val="Основной текст + 7;5 pt"/>
    <w:rsid w:val="009E0A8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fffff4">
    <w:name w:val="Основной текст + Полужирный;Курсив"/>
    <w:rsid w:val="009E0A8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b">
    <w:name w:val="Основной текст (6)_"/>
    <w:link w:val="6c"/>
    <w:rsid w:val="009E0A8A"/>
    <w:rPr>
      <w:rFonts w:ascii="Times New Roman" w:eastAsia="Times New Roman" w:hAnsi="Times New Roman"/>
      <w:b/>
      <w:bCs/>
      <w:i/>
      <w:iCs/>
      <w:shd w:val="clear" w:color="auto" w:fill="FFFFFF"/>
    </w:rPr>
  </w:style>
  <w:style w:type="character" w:customStyle="1" w:styleId="6Candara9pt">
    <w:name w:val="Основной текст (6) + Candara;9 pt;Не полужирный"/>
    <w:rsid w:val="009E0A8A"/>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d">
    <w:name w:val="Основной текст (6) + Не полужирный;Не курсив"/>
    <w:rsid w:val="009E0A8A"/>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6c">
    <w:name w:val="Основной текст (6)"/>
    <w:basedOn w:val="ad"/>
    <w:link w:val="6b"/>
    <w:qFormat/>
    <w:rsid w:val="009E0A8A"/>
    <w:pPr>
      <w:widowControl w:val="0"/>
      <w:shd w:val="clear" w:color="auto" w:fill="FFFFFF"/>
      <w:spacing w:line="413" w:lineRule="exact"/>
    </w:pPr>
    <w:rPr>
      <w:rFonts w:eastAsia="Times New Roman"/>
      <w:b/>
      <w:bCs/>
      <w:i/>
      <w:iCs/>
      <w:sz w:val="20"/>
      <w:szCs w:val="20"/>
      <w:lang w:eastAsia="ru-RU"/>
    </w:rPr>
  </w:style>
  <w:style w:type="paragraph" w:customStyle="1" w:styleId="00">
    <w:name w:val="Основной текст 0"/>
    <w:basedOn w:val="ad"/>
    <w:qFormat/>
    <w:rsid w:val="009E0A8A"/>
    <w:pPr>
      <w:suppressAutoHyphens/>
      <w:spacing w:line="240" w:lineRule="auto"/>
      <w:ind w:firstLine="539"/>
    </w:pPr>
    <w:rPr>
      <w:color w:val="000000"/>
      <w:kern w:val="1"/>
      <w:szCs w:val="24"/>
      <w:lang w:eastAsia="ar-SA"/>
    </w:rPr>
  </w:style>
  <w:style w:type="character" w:customStyle="1" w:styleId="afffffffffffffff5">
    <w:name w:val="Цветовое выделение"/>
    <w:uiPriority w:val="99"/>
    <w:rsid w:val="009E0A8A"/>
    <w:rPr>
      <w:b/>
      <w:color w:val="000080"/>
    </w:rPr>
  </w:style>
  <w:style w:type="character" w:customStyle="1" w:styleId="afffffffffffffff6">
    <w:name w:val="Текст_Обычный"/>
    <w:uiPriority w:val="99"/>
    <w:rsid w:val="009E0A8A"/>
    <w:rPr>
      <w:rFonts w:cs="Times New Roman"/>
    </w:rPr>
  </w:style>
  <w:style w:type="character" w:customStyle="1" w:styleId="Verdana11pt-1pt">
    <w:name w:val="Основной текст + Verdana;11 pt;Полужирный;Интервал -1 pt"/>
    <w:rsid w:val="009E0A8A"/>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9E0A8A"/>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9E0A8A"/>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323">
    <w:name w:val="Основной текст 32"/>
    <w:basedOn w:val="ad"/>
    <w:qFormat/>
    <w:rsid w:val="009E0A8A"/>
    <w:pPr>
      <w:overflowPunct w:val="0"/>
      <w:autoSpaceDE w:val="0"/>
      <w:autoSpaceDN w:val="0"/>
      <w:adjustRightInd w:val="0"/>
      <w:spacing w:line="240" w:lineRule="auto"/>
      <w:jc w:val="left"/>
    </w:pPr>
    <w:rPr>
      <w:rFonts w:eastAsia="Times New Roman"/>
      <w:sz w:val="28"/>
      <w:szCs w:val="20"/>
      <w:lang w:eastAsia="ru-RU"/>
    </w:rPr>
  </w:style>
  <w:style w:type="paragraph" w:customStyle="1" w:styleId="1fffffe">
    <w:name w:val="Знак1 Знак Знак Знак Знак Знак Знак Знак Знак"/>
    <w:basedOn w:val="ad"/>
    <w:qFormat/>
    <w:rsid w:val="009E0A8A"/>
    <w:pPr>
      <w:spacing w:after="160" w:line="240" w:lineRule="exact"/>
      <w:jc w:val="left"/>
    </w:pPr>
    <w:rPr>
      <w:rFonts w:ascii="Verdana" w:eastAsia="Times New Roman" w:hAnsi="Verdana"/>
      <w:szCs w:val="24"/>
      <w:lang w:val="en-US"/>
    </w:rPr>
  </w:style>
  <w:style w:type="paragraph" w:customStyle="1" w:styleId="Char2">
    <w:name w:val="Char Знак2"/>
    <w:basedOn w:val="ad"/>
    <w:qFormat/>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0">
    <w:name w:val="Таблица-текст"/>
    <w:basedOn w:val="ad"/>
    <w:autoRedefine/>
    <w:qFormat/>
    <w:rsid w:val="009E0A8A"/>
    <w:pPr>
      <w:suppressAutoHyphens/>
      <w:spacing w:line="240" w:lineRule="auto"/>
      <w:jc w:val="center"/>
    </w:pPr>
    <w:rPr>
      <w:rFonts w:eastAsia="Times New Roman"/>
      <w:b/>
      <w:sz w:val="20"/>
      <w:szCs w:val="20"/>
      <w:lang w:eastAsia="ar-SA"/>
    </w:rPr>
  </w:style>
  <w:style w:type="character" w:customStyle="1" w:styleId="21f1">
    <w:name w:val="Основной текст 2 Знак1"/>
    <w:uiPriority w:val="99"/>
    <w:semiHidden/>
    <w:rsid w:val="009E0A8A"/>
    <w:rPr>
      <w:rFonts w:ascii="Arial" w:hAnsi="Arial"/>
      <w:sz w:val="22"/>
      <w:szCs w:val="22"/>
      <w:lang w:eastAsia="en-US"/>
    </w:rPr>
  </w:style>
  <w:style w:type="paragraph" w:customStyle="1" w:styleId="nienie">
    <w:name w:val="nienie"/>
    <w:basedOn w:val="Iauiue"/>
    <w:qFormat/>
    <w:rsid w:val="009E0A8A"/>
    <w:pPr>
      <w:keepLines/>
      <w:widowControl w:val="0"/>
      <w:overflowPunct/>
      <w:autoSpaceDE/>
      <w:autoSpaceDN/>
      <w:adjustRightInd/>
      <w:ind w:left="709" w:hanging="284"/>
    </w:pPr>
    <w:rPr>
      <w:rFonts w:ascii="Peterburg" w:hAnsi="Peterburg"/>
    </w:rPr>
  </w:style>
  <w:style w:type="paragraph" w:customStyle="1" w:styleId="afffffffffffffff7">
    <w:name w:val="Текст записки"/>
    <w:basedOn w:val="ad"/>
    <w:link w:val="afffffffffffffff8"/>
    <w:qFormat/>
    <w:rsid w:val="009E0A8A"/>
    <w:pPr>
      <w:ind w:firstLine="709"/>
      <w:outlineLvl w:val="0"/>
    </w:pPr>
    <w:rPr>
      <w:rFonts w:eastAsia="Times New Roman"/>
      <w:sz w:val="28"/>
      <w:szCs w:val="24"/>
      <w:lang w:eastAsia="ru-RU"/>
    </w:rPr>
  </w:style>
  <w:style w:type="character" w:customStyle="1" w:styleId="afffffffffffffff8">
    <w:name w:val="Текст записки Знак"/>
    <w:link w:val="afffffffffffffff7"/>
    <w:rsid w:val="009E0A8A"/>
    <w:rPr>
      <w:rFonts w:ascii="Times New Roman" w:eastAsia="Times New Roman" w:hAnsi="Times New Roman"/>
      <w:sz w:val="28"/>
      <w:szCs w:val="24"/>
    </w:rPr>
  </w:style>
  <w:style w:type="paragraph" w:customStyle="1" w:styleId="afffffffffffffff9">
    <w:name w:val="Оглавление"/>
    <w:basedOn w:val="2f4"/>
    <w:link w:val="afffffffffffffffa"/>
    <w:qFormat/>
    <w:rsid w:val="009E0A8A"/>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fffffffffa">
    <w:name w:val="Оглавление Знак"/>
    <w:link w:val="afffffffffffffff9"/>
    <w:rsid w:val="009E0A8A"/>
    <w:rPr>
      <w:rFonts w:ascii="Times New Roman" w:eastAsia="Franklin Gothic Book" w:hAnsi="Times New Roman"/>
      <w:iCs/>
      <w:sz w:val="24"/>
      <w:lang w:val="en-US" w:eastAsia="en-US" w:bidi="en-US"/>
    </w:rPr>
  </w:style>
  <w:style w:type="paragraph" w:customStyle="1" w:styleId="afffffffffffffffb">
    <w:name w:val="Таблица_ужатая"/>
    <w:basedOn w:val="afffffd"/>
    <w:link w:val="afffffffffffffffc"/>
    <w:uiPriority w:val="99"/>
    <w:qFormat/>
    <w:rsid w:val="009E0A8A"/>
    <w:pPr>
      <w:spacing w:before="120" w:after="120"/>
      <w:contextualSpacing/>
    </w:pPr>
    <w:rPr>
      <w:szCs w:val="22"/>
      <w:lang w:eastAsia="en-US" w:bidi="en-US"/>
    </w:rPr>
  </w:style>
  <w:style w:type="character" w:customStyle="1" w:styleId="afffffffffffffffc">
    <w:name w:val="Таблица_ужатая Знак"/>
    <w:link w:val="afffffffffffffffb"/>
    <w:uiPriority w:val="99"/>
    <w:rsid w:val="009E0A8A"/>
    <w:rPr>
      <w:rFonts w:ascii="Times New Roman" w:eastAsia="Times New Roman" w:hAnsi="Times New Roman"/>
      <w:sz w:val="24"/>
      <w:szCs w:val="22"/>
      <w:lang w:eastAsia="en-US" w:bidi="en-US"/>
    </w:rPr>
  </w:style>
  <w:style w:type="paragraph" w:customStyle="1" w:styleId="afffffffffffffffd">
    <w:name w:val="Заголовок_табл"/>
    <w:basedOn w:val="ad"/>
    <w:link w:val="afffffffffffffffe"/>
    <w:qFormat/>
    <w:rsid w:val="009E0A8A"/>
    <w:pPr>
      <w:spacing w:line="240" w:lineRule="auto"/>
      <w:ind w:firstLine="539"/>
      <w:jc w:val="center"/>
      <w:outlineLvl w:val="4"/>
    </w:pPr>
    <w:rPr>
      <w:rFonts w:eastAsia="Times New Roman"/>
      <w:bCs/>
      <w:i/>
      <w:sz w:val="28"/>
      <w:szCs w:val="28"/>
      <w:lang w:eastAsia="ru-RU"/>
    </w:rPr>
  </w:style>
  <w:style w:type="character" w:customStyle="1" w:styleId="afffffffffffffffe">
    <w:name w:val="Заголовок_табл Знак"/>
    <w:link w:val="afffffffffffffffd"/>
    <w:rsid w:val="009E0A8A"/>
    <w:rPr>
      <w:rFonts w:ascii="Times New Roman" w:eastAsia="Times New Roman" w:hAnsi="Times New Roman"/>
      <w:bCs/>
      <w:i/>
      <w:sz w:val="28"/>
      <w:szCs w:val="28"/>
    </w:rPr>
  </w:style>
  <w:style w:type="paragraph" w:customStyle="1" w:styleId="HEADERTEXT0">
    <w:name w:val=".HEADERTEXT"/>
    <w:qFormat/>
    <w:rsid w:val="009E0A8A"/>
    <w:pPr>
      <w:widowControl w:val="0"/>
      <w:autoSpaceDE w:val="0"/>
      <w:autoSpaceDN w:val="0"/>
      <w:adjustRightInd w:val="0"/>
    </w:pPr>
    <w:rPr>
      <w:rFonts w:ascii="Arial" w:eastAsia="Times New Roman" w:hAnsi="Arial" w:cs="Arial"/>
      <w:color w:val="2B4279"/>
      <w:sz w:val="22"/>
      <w:szCs w:val="22"/>
    </w:rPr>
  </w:style>
  <w:style w:type="character" w:customStyle="1" w:styleId="Heading2">
    <w:name w:val="Heading #2_"/>
    <w:link w:val="Heading20"/>
    <w:rsid w:val="009E0A8A"/>
    <w:rPr>
      <w:rFonts w:ascii="Times New Roman" w:eastAsia="Times New Roman" w:hAnsi="Times New Roman"/>
      <w:shd w:val="clear" w:color="auto" w:fill="FFFFFF"/>
    </w:rPr>
  </w:style>
  <w:style w:type="character" w:customStyle="1" w:styleId="Heading2Bold">
    <w:name w:val="Heading #2 + Bold"/>
    <w:rsid w:val="009E0A8A"/>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9E0A8A"/>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9E0A8A"/>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9E0A8A"/>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9E0A8A"/>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9E0A8A"/>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9E0A8A"/>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9E0A8A"/>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d"/>
    <w:link w:val="Heading2"/>
    <w:qFormat/>
    <w:rsid w:val="009E0A8A"/>
    <w:pPr>
      <w:widowControl w:val="0"/>
      <w:shd w:val="clear" w:color="auto" w:fill="FFFFFF"/>
      <w:spacing w:before="60" w:after="240" w:line="0" w:lineRule="atLeast"/>
      <w:jc w:val="center"/>
      <w:outlineLvl w:val="1"/>
    </w:pPr>
    <w:rPr>
      <w:rFonts w:eastAsia="Times New Roman"/>
      <w:sz w:val="20"/>
      <w:szCs w:val="20"/>
      <w:lang w:eastAsia="ru-RU"/>
    </w:rPr>
  </w:style>
  <w:style w:type="paragraph" w:customStyle="1" w:styleId="affffffffffffffff">
    <w:name w:val="Для записок"/>
    <w:basedOn w:val="ad"/>
    <w:link w:val="affffffffffffffff0"/>
    <w:qFormat/>
    <w:rsid w:val="009E0A8A"/>
    <w:pPr>
      <w:spacing w:after="100" w:line="240" w:lineRule="auto"/>
      <w:ind w:firstLine="720"/>
    </w:pPr>
    <w:rPr>
      <w:rFonts w:eastAsia="Times New Roman"/>
      <w:szCs w:val="20"/>
      <w:lang w:eastAsia="ru-RU"/>
    </w:rPr>
  </w:style>
  <w:style w:type="character" w:customStyle="1" w:styleId="affffffffffffffff0">
    <w:name w:val="Для записок Знак"/>
    <w:link w:val="affffffffffffffff"/>
    <w:rsid w:val="009E0A8A"/>
    <w:rPr>
      <w:rFonts w:ascii="Times New Roman" w:eastAsia="Times New Roman" w:hAnsi="Times New Roman"/>
      <w:sz w:val="24"/>
    </w:rPr>
  </w:style>
  <w:style w:type="paragraph" w:customStyle="1" w:styleId="1ffffff">
    <w:name w:val="Мой стиль 1"/>
    <w:basedOn w:val="afffffffffffffff9"/>
    <w:qFormat/>
    <w:rsid w:val="009E0A8A"/>
    <w:pPr>
      <w:spacing w:before="240" w:after="240"/>
      <w:ind w:left="567"/>
      <w:jc w:val="both"/>
    </w:pPr>
    <w:rPr>
      <w:b/>
      <w:color w:val="000000"/>
      <w:szCs w:val="24"/>
      <w:lang w:val="ru-RU"/>
    </w:rPr>
  </w:style>
  <w:style w:type="paragraph" w:customStyle="1" w:styleId="2fff0">
    <w:name w:val="Мой стиль 2"/>
    <w:basedOn w:val="afffffffffffffff9"/>
    <w:qFormat/>
    <w:rsid w:val="009E0A8A"/>
    <w:rPr>
      <w:rFonts w:eastAsia="Times New Roman"/>
      <w:color w:val="000000"/>
      <w:szCs w:val="24"/>
    </w:rPr>
  </w:style>
  <w:style w:type="paragraph" w:customStyle="1" w:styleId="a6">
    <w:name w:val="Текст нумерованный"/>
    <w:basedOn w:val="ad"/>
    <w:qFormat/>
    <w:rsid w:val="009E0A8A"/>
    <w:pPr>
      <w:numPr>
        <w:numId w:val="44"/>
      </w:numPr>
      <w:spacing w:before="60" w:after="60" w:line="240" w:lineRule="auto"/>
      <w:contextualSpacing/>
      <w:jc w:val="left"/>
    </w:pPr>
    <w:rPr>
      <w:rFonts w:eastAsia="Times New Roman"/>
      <w:sz w:val="28"/>
      <w:szCs w:val="28"/>
      <w:lang w:eastAsia="ru-RU"/>
    </w:rPr>
  </w:style>
  <w:style w:type="paragraph" w:customStyle="1" w:styleId="251">
    <w:name w:val="Основной текст 25"/>
    <w:basedOn w:val="ad"/>
    <w:qFormat/>
    <w:rsid w:val="009E0A8A"/>
    <w:pPr>
      <w:overflowPunct w:val="0"/>
      <w:autoSpaceDE w:val="0"/>
      <w:autoSpaceDN w:val="0"/>
      <w:adjustRightInd w:val="0"/>
      <w:spacing w:line="240" w:lineRule="auto"/>
      <w:ind w:left="708" w:firstLine="720"/>
    </w:pPr>
    <w:rPr>
      <w:rFonts w:eastAsia="Times New Roman"/>
      <w:szCs w:val="20"/>
      <w:lang w:eastAsia="ru-RU"/>
    </w:rPr>
  </w:style>
  <w:style w:type="table" w:customStyle="1" w:styleId="affffffffffffffff1">
    <w:name w:val="Стиль Таблица Геоника"/>
    <w:basedOn w:val="af"/>
    <w:uiPriority w:val="99"/>
    <w:rsid w:val="009E0A8A"/>
    <w:rPr>
      <w:rFonts w:ascii="Times New Roman" w:eastAsia="Times New Roman" w:hAnsi="Times New Roman"/>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paragraph" w:customStyle="1" w:styleId="affffffffffffffff2">
    <w:name w:val="Формула"/>
    <w:basedOn w:val="ad"/>
    <w:next w:val="ad"/>
    <w:qFormat/>
    <w:rsid w:val="009E0A8A"/>
    <w:pPr>
      <w:tabs>
        <w:tab w:val="right" w:pos="9809"/>
      </w:tabs>
    </w:pPr>
    <w:rPr>
      <w:rFonts w:ascii="Arial" w:eastAsia="Times New Roman" w:hAnsi="Arial"/>
      <w:szCs w:val="20"/>
      <w:lang w:eastAsia="ru-RU"/>
    </w:rPr>
  </w:style>
  <w:style w:type="paragraph" w:customStyle="1" w:styleId="affffffffffffffff3">
    <w:name w:val="Фирма"/>
    <w:basedOn w:val="ad"/>
    <w:next w:val="ad"/>
    <w:qFormat/>
    <w:rsid w:val="009E0A8A"/>
    <w:pPr>
      <w:spacing w:line="288" w:lineRule="auto"/>
      <w:jc w:val="center"/>
    </w:pPr>
    <w:rPr>
      <w:rFonts w:ascii="Arial" w:eastAsia="Times New Roman" w:hAnsi="Arial"/>
      <w:szCs w:val="20"/>
      <w:lang w:eastAsia="ru-RU"/>
    </w:rPr>
  </w:style>
  <w:style w:type="paragraph" w:customStyle="1" w:styleId="affffffffffffffff4">
    <w:name w:val="новый"/>
    <w:basedOn w:val="ad"/>
    <w:qFormat/>
    <w:rsid w:val="009E0A8A"/>
    <w:pPr>
      <w:spacing w:line="240" w:lineRule="auto"/>
      <w:ind w:firstLine="851"/>
    </w:pPr>
    <w:rPr>
      <w:rFonts w:ascii="Arial" w:eastAsia="Times New Roman" w:hAnsi="Arial"/>
      <w:spacing w:val="16"/>
      <w:szCs w:val="20"/>
      <w:lang w:eastAsia="ru-RU"/>
    </w:rPr>
  </w:style>
  <w:style w:type="paragraph" w:customStyle="1" w:styleId="affffffffffffffff5">
    <w:name w:val="Марк список"/>
    <w:basedOn w:val="ad"/>
    <w:qFormat/>
    <w:rsid w:val="009E0A8A"/>
    <w:pPr>
      <w:widowControl w:val="0"/>
      <w:tabs>
        <w:tab w:val="num" w:pos="360"/>
      </w:tabs>
      <w:spacing w:before="60" w:line="240" w:lineRule="auto"/>
      <w:ind w:left="360" w:hanging="360"/>
    </w:pPr>
    <w:rPr>
      <w:rFonts w:eastAsia="Times New Roman"/>
      <w:snapToGrid w:val="0"/>
      <w:szCs w:val="20"/>
      <w:lang w:eastAsia="ru-RU"/>
    </w:rPr>
  </w:style>
  <w:style w:type="paragraph" w:customStyle="1" w:styleId="252">
    <w:name w:val="Основной текст с отступом 25"/>
    <w:basedOn w:val="ad"/>
    <w:qFormat/>
    <w:rsid w:val="009E0A8A"/>
    <w:pPr>
      <w:widowControl w:val="0"/>
      <w:spacing w:line="240" w:lineRule="auto"/>
      <w:ind w:firstLine="567"/>
    </w:pPr>
    <w:rPr>
      <w:rFonts w:eastAsia="Times New Roman"/>
      <w:sz w:val="28"/>
      <w:szCs w:val="20"/>
      <w:lang w:eastAsia="ru-RU"/>
    </w:rPr>
  </w:style>
  <w:style w:type="paragraph" w:customStyle="1" w:styleId="affffffffffffffff6">
    <w:name w:val="Список маркированный"/>
    <w:basedOn w:val="ad"/>
    <w:qFormat/>
    <w:rsid w:val="009E0A8A"/>
    <w:pPr>
      <w:tabs>
        <w:tab w:val="left" w:pos="567"/>
      </w:tabs>
      <w:spacing w:line="288" w:lineRule="auto"/>
      <w:ind w:left="567" w:hanging="567"/>
    </w:pPr>
    <w:rPr>
      <w:rFonts w:ascii="Arial" w:eastAsia="Times New Roman" w:hAnsi="Arial"/>
      <w:szCs w:val="20"/>
      <w:lang w:eastAsia="ru-RU"/>
    </w:rPr>
  </w:style>
  <w:style w:type="paragraph" w:customStyle="1" w:styleId="1ffffff0">
    <w:name w:val="Нумерованый список 1"/>
    <w:basedOn w:val="ad"/>
    <w:qFormat/>
    <w:rsid w:val="009E0A8A"/>
    <w:pPr>
      <w:tabs>
        <w:tab w:val="left" w:pos="567"/>
      </w:tabs>
      <w:spacing w:line="288" w:lineRule="auto"/>
      <w:ind w:left="567" w:hanging="567"/>
    </w:pPr>
    <w:rPr>
      <w:rFonts w:ascii="Arial" w:eastAsia="Times New Roman" w:hAnsi="Arial"/>
      <w:szCs w:val="20"/>
      <w:lang w:eastAsia="ru-RU"/>
    </w:rPr>
  </w:style>
  <w:style w:type="paragraph" w:customStyle="1" w:styleId="2fff1">
    <w:name w:val="Нумерованый список 2"/>
    <w:basedOn w:val="1ffffff0"/>
    <w:qFormat/>
    <w:rsid w:val="009E0A8A"/>
    <w:pPr>
      <w:tabs>
        <w:tab w:val="clear" w:pos="567"/>
        <w:tab w:val="num" w:pos="360"/>
        <w:tab w:val="left" w:pos="1134"/>
      </w:tabs>
      <w:ind w:left="1134"/>
    </w:pPr>
  </w:style>
  <w:style w:type="paragraph" w:customStyle="1" w:styleId="affffffffffffffff7">
    <w:name w:val="Исходник"/>
    <w:basedOn w:val="ad"/>
    <w:qFormat/>
    <w:rsid w:val="009E0A8A"/>
    <w:rPr>
      <w:rFonts w:ascii="Courier New" w:eastAsia="Times New Roman" w:hAnsi="Courier New"/>
      <w:szCs w:val="20"/>
      <w:lang w:eastAsia="ru-RU"/>
    </w:rPr>
  </w:style>
  <w:style w:type="paragraph" w:customStyle="1" w:styleId="1ffffff1">
    <w:name w:val="Приложение 1"/>
    <w:basedOn w:val="17"/>
    <w:next w:val="ad"/>
    <w:qFormat/>
    <w:rsid w:val="009E0A8A"/>
    <w:pPr>
      <w:pageBreakBefore/>
      <w:tabs>
        <w:tab w:val="num" w:pos="2835"/>
      </w:tabs>
      <w:suppressAutoHyphens/>
      <w:spacing w:after="0" w:line="288" w:lineRule="auto"/>
      <w:ind w:left="2835" w:right="-58" w:hanging="2269"/>
      <w:jc w:val="center"/>
    </w:pPr>
    <w:rPr>
      <w:rFonts w:cs="Times New Roman"/>
      <w:bCs w:val="0"/>
      <w:kern w:val="28"/>
      <w:sz w:val="22"/>
      <w:szCs w:val="20"/>
    </w:rPr>
  </w:style>
  <w:style w:type="paragraph" w:customStyle="1" w:styleId="2fff2">
    <w:name w:val="Приложение 2"/>
    <w:basedOn w:val="26"/>
    <w:next w:val="ad"/>
    <w:qFormat/>
    <w:rsid w:val="009E0A8A"/>
    <w:pPr>
      <w:keepLines w:val="0"/>
      <w:tabs>
        <w:tab w:val="left" w:pos="1418"/>
      </w:tabs>
      <w:suppressAutoHyphens/>
      <w:spacing w:before="0" w:line="288" w:lineRule="auto"/>
      <w:ind w:left="1418" w:hanging="851"/>
      <w:jc w:val="center"/>
    </w:pPr>
    <w:rPr>
      <w:rFonts w:ascii="Arial" w:eastAsia="Times New Roman" w:hAnsi="Arial" w:cs="Times New Roman"/>
      <w:i/>
      <w:color w:val="auto"/>
      <w:sz w:val="24"/>
      <w:szCs w:val="20"/>
      <w:lang w:eastAsia="ru-RU"/>
    </w:rPr>
  </w:style>
  <w:style w:type="paragraph" w:customStyle="1" w:styleId="3ff4">
    <w:name w:val="Приложение 3"/>
    <w:basedOn w:val="32"/>
    <w:next w:val="ad"/>
    <w:qFormat/>
    <w:rsid w:val="009E0A8A"/>
    <w:pPr>
      <w:tabs>
        <w:tab w:val="left" w:pos="709"/>
        <w:tab w:val="num" w:pos="1418"/>
      </w:tabs>
      <w:suppressAutoHyphens/>
      <w:spacing w:after="0" w:line="288" w:lineRule="auto"/>
      <w:ind w:left="1418" w:hanging="851"/>
      <w:jc w:val="left"/>
    </w:pPr>
    <w:rPr>
      <w:rFonts w:ascii="Arial" w:hAnsi="Arial"/>
      <w:b w:val="0"/>
      <w:bCs w:val="0"/>
      <w:i/>
      <w:iCs/>
      <w:sz w:val="24"/>
      <w:szCs w:val="20"/>
      <w:lang w:eastAsia="ru-RU"/>
    </w:rPr>
  </w:style>
  <w:style w:type="paragraph" w:customStyle="1" w:styleId="1ffffff2">
    <w:name w:val="Маркированный 1"/>
    <w:basedOn w:val="afff1"/>
    <w:qFormat/>
    <w:rsid w:val="009E0A8A"/>
    <w:pPr>
      <w:tabs>
        <w:tab w:val="num" w:pos="360"/>
        <w:tab w:val="num" w:pos="1778"/>
      </w:tabs>
      <w:spacing w:line="240" w:lineRule="auto"/>
      <w:ind w:left="1418" w:right="284" w:firstLine="0"/>
      <w:contextualSpacing w:val="0"/>
    </w:pPr>
    <w:rPr>
      <w:rFonts w:eastAsia="Times New Roman"/>
      <w:szCs w:val="20"/>
      <w:lang w:eastAsia="ru-RU"/>
    </w:rPr>
  </w:style>
  <w:style w:type="character" w:customStyle="1" w:styleId="o110">
    <w:name w:val="o110"/>
    <w:rsid w:val="009E0A8A"/>
  </w:style>
  <w:style w:type="character" w:customStyle="1" w:styleId="o14">
    <w:name w:val="o14"/>
    <w:rsid w:val="009E0A8A"/>
  </w:style>
  <w:style w:type="paragraph" w:customStyle="1" w:styleId="2fff3">
    <w:name w:val="Îñíîâíîé òåêñò 2"/>
    <w:basedOn w:val="ad"/>
    <w:qFormat/>
    <w:rsid w:val="009E0A8A"/>
    <w:pPr>
      <w:widowControl w:val="0"/>
      <w:adjustRightInd w:val="0"/>
      <w:spacing w:line="360" w:lineRule="atLeast"/>
      <w:ind w:firstLine="720"/>
      <w:textAlignment w:val="baseline"/>
    </w:pPr>
    <w:rPr>
      <w:rFonts w:eastAsia="Times New Roman"/>
      <w:b/>
      <w:color w:val="000000"/>
      <w:szCs w:val="20"/>
      <w:lang w:val="en-US" w:eastAsia="ru-RU"/>
    </w:rPr>
  </w:style>
  <w:style w:type="character" w:customStyle="1" w:styleId="WW-Absatz-Standardschriftart11111">
    <w:name w:val="WW-Absatz-Standardschriftart11111"/>
    <w:rsid w:val="009E0A8A"/>
  </w:style>
  <w:style w:type="character" w:customStyle="1" w:styleId="WW-Absatz-Standardschriftart1">
    <w:name w:val="WW-Absatz-Standardschriftart1"/>
    <w:rsid w:val="009E0A8A"/>
  </w:style>
  <w:style w:type="paragraph" w:customStyle="1" w:styleId="1ffffff3">
    <w:name w:val="Знак Знак Знак Знак Знак Знак Знак Знак Знак Знак1"/>
    <w:basedOn w:val="ad"/>
    <w:rsid w:val="009E0A8A"/>
    <w:pPr>
      <w:spacing w:line="240" w:lineRule="auto"/>
      <w:jc w:val="left"/>
    </w:pPr>
    <w:rPr>
      <w:rFonts w:ascii="Verdana" w:eastAsia="Times New Roman" w:hAnsi="Verdana" w:cs="Verdana"/>
      <w:sz w:val="20"/>
      <w:szCs w:val="20"/>
      <w:lang w:val="en-US"/>
    </w:rPr>
  </w:style>
  <w:style w:type="paragraph" w:customStyle="1" w:styleId="msonormal0">
    <w:name w:val="msonormal"/>
    <w:basedOn w:val="ad"/>
    <w:uiPriority w:val="99"/>
    <w:qFormat/>
    <w:rsid w:val="009E0A8A"/>
    <w:pPr>
      <w:spacing w:before="100" w:beforeAutospacing="1" w:after="100" w:afterAutospacing="1" w:line="240" w:lineRule="auto"/>
      <w:jc w:val="left"/>
    </w:pPr>
    <w:rPr>
      <w:rFonts w:eastAsia="Times New Roman"/>
      <w:szCs w:val="24"/>
      <w:lang w:eastAsia="ru-RU"/>
    </w:rPr>
  </w:style>
  <w:style w:type="character" w:customStyle="1" w:styleId="234">
    <w:name w:val="Заголовок 2 Знак3"/>
    <w:aliases w:val="Знак2 Знак3,ГЛАВА Знак1,Знак2 Знак1 Знак Знак2,Заголовок 2 Знак1 Знак Знак1,Заголовок 2 Знак Знак Знак Знак1,Знак2 Знак2 Знак1,Знак2 Знак1 Знак Знак Знак1,Знак2 Знак Знак Знак Знак1,Знак2 Знак1 Знак2,Заголовок 2 Знак Знак Знак2"/>
    <w:semiHidden/>
    <w:locked/>
    <w:rsid w:val="009E0A8A"/>
    <w:rPr>
      <w:rFonts w:ascii="Calibri Light" w:eastAsia="Times New Roman" w:hAnsi="Calibri Light" w:cs="Times New Roman"/>
      <w:color w:val="2E74B5"/>
      <w:sz w:val="26"/>
      <w:szCs w:val="26"/>
      <w:lang w:eastAsia="en-US"/>
    </w:rPr>
  </w:style>
  <w:style w:type="character" w:customStyle="1" w:styleId="712">
    <w:name w:val="Заголовок 7 Знак1"/>
    <w:aliases w:val="Заголовок x.x Знак1"/>
    <w:uiPriority w:val="99"/>
    <w:semiHidden/>
    <w:rsid w:val="009E0A8A"/>
    <w:rPr>
      <w:rFonts w:ascii="Calibri Light" w:eastAsia="Times New Roman" w:hAnsi="Calibri Light" w:cs="Times New Roman" w:hint="default"/>
      <w:i/>
      <w:iCs/>
      <w:color w:val="1F4D78"/>
      <w:sz w:val="24"/>
      <w:szCs w:val="22"/>
      <w:lang w:eastAsia="en-US"/>
    </w:rPr>
  </w:style>
  <w:style w:type="character" w:customStyle="1" w:styleId="TableFootnotelast2">
    <w:name w:val="Table_Footnote_last Знак Знак2"/>
    <w:aliases w:val="Table_Footnote_last Знак Знак Знак1,Table_Footnote_last Знак2,single space Знак1,footnote text Знак1,Текст сноски-FN Знак1,Footnote Text Char Знак Знак Знак1,Footnote Text Char Знак Знак2,fn Знак1"/>
    <w:uiPriority w:val="99"/>
    <w:semiHidden/>
    <w:rsid w:val="009E0A8A"/>
    <w:rPr>
      <w:rFonts w:ascii="Times New Roman" w:hAnsi="Times New Roman"/>
      <w:lang w:eastAsia="en-US"/>
    </w:rPr>
  </w:style>
  <w:style w:type="character" w:customStyle="1" w:styleId="1ffffff4">
    <w:name w:val="Верхний колонтитул Знак1"/>
    <w:aliases w:val="ВерхКолонтитул Знак1,Знак4 Знак1,Верхний колонтитул Знак Знак Знак1,Знак8 Знак1"/>
    <w:uiPriority w:val="99"/>
    <w:semiHidden/>
    <w:rsid w:val="009E0A8A"/>
    <w:rPr>
      <w:rFonts w:ascii="Times New Roman" w:hAnsi="Times New Roman"/>
      <w:sz w:val="24"/>
      <w:szCs w:val="22"/>
      <w:lang w:eastAsia="en-US"/>
    </w:rPr>
  </w:style>
  <w:style w:type="character" w:customStyle="1" w:styleId="11f1">
    <w:name w:val="Мой Заголовок 1 Знак1"/>
    <w:aliases w:val="Основной текст 1 Знак1,Нумерованный список !! Знак1,Основной текст без отступа Знак1,Основной текст 11 Знак1,Надин стиль Знак1"/>
    <w:uiPriority w:val="99"/>
    <w:semiHidden/>
    <w:rsid w:val="009E0A8A"/>
    <w:rPr>
      <w:rFonts w:ascii="Times New Roman" w:hAnsi="Times New Roman"/>
      <w:sz w:val="24"/>
      <w:szCs w:val="22"/>
      <w:lang w:eastAsia="en-US"/>
    </w:rPr>
  </w:style>
  <w:style w:type="character" w:customStyle="1" w:styleId="1ffffff5">
    <w:name w:val="Подзаголовок Знак1"/>
    <w:aliases w:val="заголовок 2 Знак1"/>
    <w:rsid w:val="009E0A8A"/>
    <w:rPr>
      <w:rFonts w:ascii="Calibri" w:eastAsia="Times New Roman" w:hAnsi="Calibri" w:cs="Times New Roman"/>
      <w:color w:val="5A5A5A"/>
      <w:spacing w:val="15"/>
      <w:sz w:val="22"/>
      <w:szCs w:val="22"/>
      <w:lang w:eastAsia="en-US"/>
    </w:rPr>
  </w:style>
  <w:style w:type="character" w:customStyle="1" w:styleId="225">
    <w:name w:val="Основной текст 2 Знак2"/>
    <w:aliases w:val="Знак1 Знак2"/>
    <w:uiPriority w:val="99"/>
    <w:semiHidden/>
    <w:locked/>
    <w:rsid w:val="009E0A8A"/>
    <w:rPr>
      <w:rFonts w:ascii="Verdana" w:eastAsia="Times New Roman" w:hAnsi="Verdana" w:cs="Verdana"/>
      <w:sz w:val="24"/>
      <w:szCs w:val="24"/>
      <w:lang w:val="en-US"/>
    </w:rPr>
  </w:style>
  <w:style w:type="character" w:customStyle="1" w:styleId="1ffffff6">
    <w:name w:val="Подпись Знак1"/>
    <w:semiHidden/>
    <w:rsid w:val="009E0A8A"/>
    <w:rPr>
      <w:rFonts w:ascii="Times New Roman" w:hAnsi="Times New Roman"/>
      <w:sz w:val="24"/>
      <w:szCs w:val="22"/>
      <w:lang w:eastAsia="en-US"/>
    </w:rPr>
  </w:style>
  <w:style w:type="character" w:customStyle="1" w:styleId="31d">
    <w:name w:val="Основной текст с отступом 3 Знак1"/>
    <w:aliases w:val="Знак Знак Знак Знак2"/>
    <w:semiHidden/>
    <w:rsid w:val="009E0A8A"/>
    <w:rPr>
      <w:rFonts w:ascii="Times New Roman" w:hAnsi="Times New Roman"/>
      <w:sz w:val="16"/>
      <w:szCs w:val="16"/>
      <w:lang w:eastAsia="en-US"/>
    </w:rPr>
  </w:style>
  <w:style w:type="character" w:customStyle="1" w:styleId="21f2">
    <w:name w:val="Цитата 2 Знак1"/>
    <w:uiPriority w:val="29"/>
    <w:rsid w:val="009E0A8A"/>
    <w:rPr>
      <w:rFonts w:ascii="Times New Roman" w:hAnsi="Times New Roman"/>
      <w:i/>
      <w:iCs/>
      <w:color w:val="404040"/>
      <w:sz w:val="24"/>
      <w:szCs w:val="22"/>
      <w:lang w:eastAsia="en-US"/>
    </w:rPr>
  </w:style>
  <w:style w:type="paragraph" w:customStyle="1" w:styleId="11f2">
    <w:name w:val="Знак Знак Знак Знак Знак Знак Знак Знак Знак Знак11"/>
    <w:basedOn w:val="17"/>
    <w:next w:val="ad"/>
    <w:autoRedefine/>
    <w:uiPriority w:val="99"/>
    <w:semiHidden/>
    <w:qFormat/>
    <w:rsid w:val="009E0A8A"/>
    <w:pPr>
      <w:keepNext w:val="0"/>
      <w:spacing w:after="0"/>
      <w:outlineLvl w:val="9"/>
    </w:pPr>
    <w:rPr>
      <w:rFonts w:ascii="Verdana" w:hAnsi="Verdana" w:cs="Verdana"/>
      <w:b w:val="0"/>
      <w:bCs w:val="0"/>
      <w:sz w:val="20"/>
      <w:szCs w:val="20"/>
      <w:lang w:val="en-US" w:eastAsia="en-US"/>
    </w:rPr>
  </w:style>
  <w:style w:type="character" w:customStyle="1" w:styleId="812">
    <w:name w:val="Заголовок 8 Знак1"/>
    <w:semiHidden/>
    <w:rsid w:val="009E0A8A"/>
    <w:rPr>
      <w:rFonts w:ascii="Calibri Light" w:eastAsia="Times New Roman" w:hAnsi="Calibri Light" w:cs="Times New Roman" w:hint="default"/>
      <w:color w:val="272727"/>
      <w:sz w:val="21"/>
      <w:szCs w:val="21"/>
      <w:lang w:eastAsia="en-US"/>
    </w:rPr>
  </w:style>
  <w:style w:type="character" w:customStyle="1" w:styleId="910">
    <w:name w:val="Заголовок 9 Знак1"/>
    <w:semiHidden/>
    <w:rsid w:val="009E0A8A"/>
    <w:rPr>
      <w:rFonts w:ascii="Calibri Light" w:eastAsia="Times New Roman" w:hAnsi="Calibri Light" w:cs="Times New Roman" w:hint="default"/>
      <w:i/>
      <w:iCs/>
      <w:color w:val="272727"/>
      <w:sz w:val="21"/>
      <w:szCs w:val="21"/>
      <w:lang w:eastAsia="en-US"/>
    </w:rPr>
  </w:style>
  <w:style w:type="character" w:customStyle="1" w:styleId="1ffffff7">
    <w:name w:val="Текст концевой сноски Знак1"/>
    <w:semiHidden/>
    <w:rsid w:val="009E0A8A"/>
    <w:rPr>
      <w:rFonts w:ascii="Times New Roman" w:hAnsi="Times New Roman"/>
      <w:lang w:eastAsia="en-US"/>
    </w:rPr>
  </w:style>
  <w:style w:type="character" w:customStyle="1" w:styleId="1ffffff8">
    <w:name w:val="Текст макроса Знак1"/>
    <w:uiPriority w:val="99"/>
    <w:semiHidden/>
    <w:rsid w:val="009E0A8A"/>
    <w:rPr>
      <w:rFonts w:ascii="Consolas" w:hAnsi="Consolas" w:cs="Consolas"/>
      <w:lang w:eastAsia="en-US"/>
    </w:rPr>
  </w:style>
  <w:style w:type="character" w:customStyle="1" w:styleId="1ffffff9">
    <w:name w:val="Прощание Знак1"/>
    <w:semiHidden/>
    <w:rsid w:val="009E0A8A"/>
    <w:rPr>
      <w:rFonts w:ascii="Times New Roman" w:hAnsi="Times New Roman"/>
      <w:sz w:val="24"/>
      <w:szCs w:val="22"/>
      <w:lang w:eastAsia="en-US"/>
    </w:rPr>
  </w:style>
  <w:style w:type="character" w:customStyle="1" w:styleId="1ffffffa">
    <w:name w:val="Шапка Знак1"/>
    <w:semiHidden/>
    <w:rsid w:val="009E0A8A"/>
    <w:rPr>
      <w:rFonts w:ascii="Calibri Light" w:eastAsia="Times New Roman" w:hAnsi="Calibri Light" w:cs="Times New Roman"/>
      <w:sz w:val="24"/>
      <w:szCs w:val="24"/>
      <w:shd w:val="pct20" w:color="auto" w:fill="auto"/>
      <w:lang w:eastAsia="en-US"/>
    </w:rPr>
  </w:style>
  <w:style w:type="character" w:customStyle="1" w:styleId="1ffffffb">
    <w:name w:val="Приветствие Знак1"/>
    <w:semiHidden/>
    <w:rsid w:val="009E0A8A"/>
    <w:rPr>
      <w:rFonts w:ascii="Times New Roman" w:hAnsi="Times New Roman"/>
      <w:sz w:val="24"/>
      <w:szCs w:val="22"/>
      <w:lang w:eastAsia="en-US"/>
    </w:rPr>
  </w:style>
  <w:style w:type="character" w:customStyle="1" w:styleId="1ffffffc">
    <w:name w:val="Дата Знак1"/>
    <w:semiHidden/>
    <w:rsid w:val="009E0A8A"/>
    <w:rPr>
      <w:rFonts w:ascii="Times New Roman" w:hAnsi="Times New Roman"/>
      <w:sz w:val="24"/>
      <w:szCs w:val="22"/>
      <w:lang w:eastAsia="en-US"/>
    </w:rPr>
  </w:style>
  <w:style w:type="character" w:customStyle="1" w:styleId="1ffffffd">
    <w:name w:val="Красная строка Знак1"/>
    <w:semiHidden/>
    <w:rsid w:val="009E0A8A"/>
    <w:rPr>
      <w:rFonts w:ascii="Times New Roman" w:hAnsi="Times New Roman" w:cs="Times New Roman" w:hint="default"/>
      <w:sz w:val="24"/>
      <w:szCs w:val="22"/>
      <w:shd w:val="clear" w:color="auto" w:fill="FFFFFF"/>
      <w:lang w:eastAsia="en-US"/>
    </w:rPr>
  </w:style>
  <w:style w:type="character" w:customStyle="1" w:styleId="21f3">
    <w:name w:val="Красная строка 2 Знак1"/>
    <w:semiHidden/>
    <w:rsid w:val="009E0A8A"/>
    <w:rPr>
      <w:rFonts w:ascii="Times New Roman" w:hAnsi="Times New Roman"/>
      <w:sz w:val="24"/>
      <w:szCs w:val="22"/>
      <w:lang w:eastAsia="en-US"/>
    </w:rPr>
  </w:style>
  <w:style w:type="character" w:customStyle="1" w:styleId="1ffffffe">
    <w:name w:val="Заголовок записки Знак1"/>
    <w:semiHidden/>
    <w:rsid w:val="009E0A8A"/>
    <w:rPr>
      <w:rFonts w:ascii="Times New Roman" w:hAnsi="Times New Roman"/>
      <w:sz w:val="24"/>
      <w:szCs w:val="22"/>
      <w:lang w:eastAsia="en-US"/>
    </w:rPr>
  </w:style>
  <w:style w:type="character" w:customStyle="1" w:styleId="31e">
    <w:name w:val="Основной текст 3 Знак1"/>
    <w:semiHidden/>
    <w:rsid w:val="009E0A8A"/>
    <w:rPr>
      <w:rFonts w:ascii="Times New Roman" w:hAnsi="Times New Roman"/>
      <w:sz w:val="16"/>
      <w:szCs w:val="16"/>
      <w:lang w:eastAsia="en-US"/>
    </w:rPr>
  </w:style>
  <w:style w:type="character" w:customStyle="1" w:styleId="1fffffff">
    <w:name w:val="Текст Знак1"/>
    <w:semiHidden/>
    <w:rsid w:val="009E0A8A"/>
    <w:rPr>
      <w:rFonts w:ascii="Consolas" w:hAnsi="Consolas" w:cs="Consolas"/>
      <w:sz w:val="21"/>
      <w:szCs w:val="21"/>
      <w:lang w:eastAsia="en-US"/>
    </w:rPr>
  </w:style>
  <w:style w:type="character" w:customStyle="1" w:styleId="1fffffff0">
    <w:name w:val="Электронная подпись Знак1"/>
    <w:semiHidden/>
    <w:rsid w:val="009E0A8A"/>
    <w:rPr>
      <w:rFonts w:ascii="Times New Roman" w:hAnsi="Times New Roman"/>
      <w:sz w:val="24"/>
      <w:szCs w:val="22"/>
      <w:lang w:eastAsia="en-US"/>
    </w:rPr>
  </w:style>
  <w:style w:type="character" w:customStyle="1" w:styleId="1fffffff1">
    <w:name w:val="Тема примечания Знак1"/>
    <w:semiHidden/>
    <w:rsid w:val="009E0A8A"/>
    <w:rPr>
      <w:rFonts w:ascii="Times New Roman" w:hAnsi="Times New Roman"/>
      <w:b/>
      <w:bCs/>
      <w:sz w:val="20"/>
      <w:szCs w:val="20"/>
      <w:lang w:eastAsia="en-US"/>
    </w:rPr>
  </w:style>
  <w:style w:type="character" w:customStyle="1" w:styleId="1fffffff2">
    <w:name w:val="Выделенная цитата Знак1"/>
    <w:uiPriority w:val="30"/>
    <w:rsid w:val="009E0A8A"/>
    <w:rPr>
      <w:rFonts w:ascii="Times New Roman" w:hAnsi="Times New Roman"/>
      <w:i/>
      <w:iCs/>
      <w:color w:val="5B9BD5"/>
      <w:sz w:val="24"/>
      <w:szCs w:val="22"/>
      <w:lang w:eastAsia="en-US"/>
    </w:rPr>
  </w:style>
  <w:style w:type="character" w:customStyle="1" w:styleId="Bodytext2Bold">
    <w:name w:val="Body text (2) + Bold"/>
    <w:aliases w:val="Italic,Spacing 0 pt"/>
    <w:rsid w:val="009E0A8A"/>
    <w:rPr>
      <w:rFonts w:ascii="Arial Narrow" w:eastAsia="Arial Narrow" w:hAnsi="Arial Narrow" w:cs="Arial Narrow" w:hint="default"/>
      <w:b/>
      <w:bCs/>
      <w:i/>
      <w:iCs/>
      <w:spacing w:val="10"/>
      <w:w w:val="100"/>
      <w:sz w:val="19"/>
      <w:szCs w:val="19"/>
      <w:shd w:val="clear" w:color="auto" w:fill="FFFFFF"/>
    </w:rPr>
  </w:style>
  <w:style w:type="character" w:customStyle="1" w:styleId="4pt">
    <w:name w:val="Основной текст + 4 pt"/>
    <w:aliases w:val="Масштаб 200%"/>
    <w:rsid w:val="009E0A8A"/>
    <w:rPr>
      <w:rFonts w:ascii="Times New Roman" w:eastAsia="Times New Roman" w:hAnsi="Times New Roman" w:cs="Times New Roman" w:hint="default"/>
      <w:b w:val="0"/>
      <w:bCs w:val="0"/>
      <w:i w:val="0"/>
      <w:iCs w:val="0"/>
      <w:smallCaps w:val="0"/>
      <w:strike w:val="0"/>
      <w:dstrike w:val="0"/>
      <w:color w:val="000000"/>
      <w:spacing w:val="0"/>
      <w:w w:val="200"/>
      <w:position w:val="0"/>
      <w:sz w:val="8"/>
      <w:szCs w:val="8"/>
      <w:u w:val="none"/>
      <w:effect w:val="none"/>
      <w:shd w:val="clear" w:color="auto" w:fill="FFFFFF"/>
      <w:lang w:val="ru-RU"/>
    </w:rPr>
  </w:style>
  <w:style w:type="character" w:customStyle="1" w:styleId="Corbel">
    <w:name w:val="Основной текст + Corbel"/>
    <w:aliases w:val="4 pt"/>
    <w:rsid w:val="009E0A8A"/>
    <w:rPr>
      <w:rFonts w:ascii="Corbel" w:eastAsia="Corbel" w:hAnsi="Corbel" w:cs="Corbel" w:hint="default"/>
      <w:b w:val="0"/>
      <w:bCs w:val="0"/>
      <w:i w:val="0"/>
      <w:iCs w:val="0"/>
      <w:smallCaps w:val="0"/>
      <w:strike w:val="0"/>
      <w:dstrike w:val="0"/>
      <w:color w:val="000000"/>
      <w:spacing w:val="0"/>
      <w:w w:val="100"/>
      <w:position w:val="0"/>
      <w:sz w:val="8"/>
      <w:szCs w:val="8"/>
      <w:u w:val="none"/>
      <w:effect w:val="none"/>
      <w:shd w:val="clear" w:color="auto" w:fill="FFFFFF"/>
      <w:lang w:val="ru-RU"/>
    </w:rPr>
  </w:style>
  <w:style w:type="character" w:customStyle="1" w:styleId="6e">
    <w:name w:val="Основной текст (6) + Не полужирный"/>
    <w:aliases w:val="Не курсив"/>
    <w:rsid w:val="009E0A8A"/>
    <w:rPr>
      <w:rFonts w:ascii="Times New Roman" w:eastAsia="Times New Roman" w:hAnsi="Times New Roman" w:cs="Times New Roman" w:hint="default"/>
      <w:b/>
      <w:bCs/>
      <w:i/>
      <w:iCs/>
      <w:smallCaps w:val="0"/>
      <w:strike w:val="0"/>
      <w:dstrike w:val="0"/>
      <w:color w:val="000000"/>
      <w:spacing w:val="0"/>
      <w:w w:val="100"/>
      <w:position w:val="0"/>
      <w:sz w:val="22"/>
      <w:szCs w:val="22"/>
      <w:u w:val="none"/>
      <w:effect w:val="none"/>
      <w:lang w:val="ru-RU" w:eastAsia="ru-RU" w:bidi="ru-RU"/>
    </w:rPr>
  </w:style>
  <w:style w:type="character" w:customStyle="1" w:styleId="Bodytext9pt">
    <w:name w:val="Body text + 9 pt"/>
    <w:aliases w:val="Bold,Body text + 7.5 pt"/>
    <w:rsid w:val="009E0A8A"/>
    <w:rPr>
      <w:rFonts w:ascii="Times New Roman" w:eastAsia="Times New Roman" w:hAnsi="Times New Roman" w:cs="Times New Roman" w:hint="default"/>
      <w:b/>
      <w:bCs/>
      <w:color w:val="000000"/>
      <w:spacing w:val="0"/>
      <w:w w:val="100"/>
      <w:position w:val="0"/>
      <w:sz w:val="14"/>
      <w:szCs w:val="14"/>
      <w:shd w:val="clear" w:color="auto" w:fill="FFFFFF"/>
      <w:lang w:val="ru-RU" w:eastAsia="ru-RU" w:bidi="ru-RU"/>
    </w:rPr>
  </w:style>
  <w:style w:type="character" w:customStyle="1" w:styleId="BodytextCorbel">
    <w:name w:val="Body text + Corbel"/>
    <w:aliases w:val="7 pt"/>
    <w:rsid w:val="009E0A8A"/>
    <w:rPr>
      <w:rFonts w:ascii="Corbel" w:eastAsia="Corbel" w:hAnsi="Corbel" w:cs="Corbel" w:hint="default"/>
      <w:color w:val="000000"/>
      <w:spacing w:val="0"/>
      <w:w w:val="100"/>
      <w:position w:val="0"/>
      <w:sz w:val="14"/>
      <w:szCs w:val="14"/>
      <w:shd w:val="clear" w:color="auto" w:fill="FFFFFF"/>
      <w:lang w:val="ru-RU" w:eastAsia="ru-RU" w:bidi="ru-RU"/>
    </w:rPr>
  </w:style>
  <w:style w:type="paragraph" w:customStyle="1" w:styleId="2fff4">
    <w:name w:val="2"/>
    <w:next w:val="afff3"/>
    <w:rsid w:val="009E0A8A"/>
    <w:pPr>
      <w:widowControl w:val="0"/>
      <w:autoSpaceDE w:val="0"/>
      <w:autoSpaceDN w:val="0"/>
      <w:adjustRightInd w:val="0"/>
    </w:pPr>
    <w:rPr>
      <w:rFonts w:ascii="Times New Roman" w:eastAsia="Times New Roman" w:hAnsi="Times New Roman"/>
      <w:b/>
      <w:bCs/>
      <w:color w:val="000000"/>
      <w:sz w:val="26"/>
      <w:szCs w:val="26"/>
    </w:rPr>
  </w:style>
  <w:style w:type="paragraph" w:customStyle="1" w:styleId="affffffffffffffff8">
    <w:name w:val="Эта записка"/>
    <w:basedOn w:val="ad"/>
    <w:link w:val="affffffffffffffff9"/>
    <w:qFormat/>
    <w:rsid w:val="009E0A8A"/>
    <w:pPr>
      <w:ind w:left="300" w:firstLine="551"/>
    </w:pPr>
    <w:rPr>
      <w:rFonts w:eastAsia="Times New Roman"/>
      <w:color w:val="000000"/>
      <w:sz w:val="26"/>
      <w:szCs w:val="26"/>
      <w:lang w:val="x-none" w:eastAsia="x-none"/>
    </w:rPr>
  </w:style>
  <w:style w:type="character" w:customStyle="1" w:styleId="affffffffffffffff9">
    <w:name w:val="Эта записка Знак"/>
    <w:link w:val="affffffffffffffff8"/>
    <w:locked/>
    <w:rsid w:val="009E0A8A"/>
    <w:rPr>
      <w:rFonts w:ascii="Times New Roman" w:eastAsia="Times New Roman" w:hAnsi="Times New Roman"/>
      <w:color w:val="000000"/>
      <w:sz w:val="26"/>
      <w:szCs w:val="26"/>
      <w:lang w:val="x-none" w:eastAsia="x-none"/>
    </w:rPr>
  </w:style>
  <w:style w:type="paragraph" w:customStyle="1" w:styleId="silverbold">
    <w:name w:val="silverbold"/>
    <w:basedOn w:val="ad"/>
    <w:rsid w:val="009E0A8A"/>
    <w:pPr>
      <w:spacing w:before="100" w:beforeAutospacing="1" w:after="100" w:afterAutospacing="1" w:line="240" w:lineRule="auto"/>
      <w:jc w:val="left"/>
    </w:pPr>
    <w:rPr>
      <w:rFonts w:eastAsia="Times New Roman"/>
      <w:szCs w:val="24"/>
      <w:lang w:eastAsia="ru-RU"/>
    </w:rPr>
  </w:style>
  <w:style w:type="character" w:customStyle="1" w:styleId="1fffffff3">
    <w:name w:val="Текст сноски Знак Знак Знак Знак Знак1"/>
    <w:aliases w:val="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basedOn w:val="ae"/>
    <w:rsid w:val="009E0A8A"/>
  </w:style>
  <w:style w:type="character" w:customStyle="1" w:styleId="style90">
    <w:name w:val="style9"/>
    <w:basedOn w:val="ae"/>
    <w:rsid w:val="009E0A8A"/>
  </w:style>
  <w:style w:type="character" w:customStyle="1" w:styleId="fulltext">
    <w:name w:val="full_text"/>
    <w:basedOn w:val="ae"/>
    <w:rsid w:val="009E0A8A"/>
  </w:style>
  <w:style w:type="character" w:customStyle="1" w:styleId="151">
    <w:name w:val="Знак Знак15"/>
    <w:locked/>
    <w:rsid w:val="009E0A8A"/>
    <w:rPr>
      <w:lang w:val="ru-RU" w:eastAsia="ru-RU" w:bidi="ar-SA"/>
    </w:rPr>
  </w:style>
  <w:style w:type="character" w:customStyle="1" w:styleId="145">
    <w:name w:val="Знак Знак14"/>
    <w:rsid w:val="009E0A8A"/>
    <w:rPr>
      <w:sz w:val="26"/>
      <w:lang w:val="ru-RU" w:eastAsia="ru-RU" w:bidi="ar-SA"/>
    </w:rPr>
  </w:style>
  <w:style w:type="paragraph" w:customStyle="1" w:styleId="affffffffffffffffa">
    <w:name w:val="Комментарий"/>
    <w:basedOn w:val="ad"/>
    <w:next w:val="ad"/>
    <w:rsid w:val="009E0A8A"/>
    <w:pPr>
      <w:widowControl w:val="0"/>
      <w:autoSpaceDE w:val="0"/>
      <w:autoSpaceDN w:val="0"/>
      <w:adjustRightInd w:val="0"/>
      <w:spacing w:line="240" w:lineRule="auto"/>
      <w:ind w:left="170"/>
    </w:pPr>
    <w:rPr>
      <w:rFonts w:ascii="Arial" w:eastAsia="Times New Roman" w:hAnsi="Arial" w:cs="Arial"/>
      <w:i/>
      <w:iCs/>
      <w:color w:val="800080"/>
      <w:sz w:val="20"/>
      <w:szCs w:val="20"/>
      <w:lang w:eastAsia="ru-RU"/>
    </w:rPr>
  </w:style>
  <w:style w:type="character" w:customStyle="1" w:styleId="first-child">
    <w:name w:val="first-child"/>
    <w:basedOn w:val="ae"/>
    <w:rsid w:val="009E0A8A"/>
  </w:style>
  <w:style w:type="character" w:customStyle="1" w:styleId="pagercurpage">
    <w:name w:val="pager_curpage"/>
    <w:basedOn w:val="ae"/>
    <w:rsid w:val="009E0A8A"/>
  </w:style>
  <w:style w:type="paragraph" w:customStyle="1" w:styleId="affffffffffffffffb">
    <w:name w:val="МОЙ"/>
    <w:basedOn w:val="ad"/>
    <w:qFormat/>
    <w:rsid w:val="009E0A8A"/>
    <w:pPr>
      <w:widowControl w:val="0"/>
      <w:autoSpaceDE w:val="0"/>
      <w:autoSpaceDN w:val="0"/>
      <w:adjustRightInd w:val="0"/>
      <w:spacing w:line="240" w:lineRule="auto"/>
      <w:ind w:firstLine="567"/>
    </w:pPr>
    <w:rPr>
      <w:rFonts w:eastAsia="Times New Roman"/>
      <w:sz w:val="28"/>
      <w:szCs w:val="28"/>
      <w:lang w:eastAsia="ru-RU"/>
    </w:rPr>
  </w:style>
  <w:style w:type="paragraph" w:customStyle="1" w:styleId="art">
    <w:name w:val="art"/>
    <w:basedOn w:val="ad"/>
    <w:rsid w:val="009E0A8A"/>
    <w:pPr>
      <w:spacing w:before="100" w:beforeAutospacing="1" w:after="100" w:afterAutospacing="1" w:line="240" w:lineRule="auto"/>
      <w:jc w:val="left"/>
    </w:pPr>
    <w:rPr>
      <w:rFonts w:eastAsia="Times New Roman"/>
      <w:szCs w:val="24"/>
      <w:lang w:eastAsia="ru-RU"/>
    </w:rPr>
  </w:style>
  <w:style w:type="paragraph" w:customStyle="1" w:styleId="Char0">
    <w:name w:val="Char"/>
    <w:basedOn w:val="ad"/>
    <w:rsid w:val="009E0A8A"/>
    <w:pPr>
      <w:keepLines/>
      <w:spacing w:after="160" w:line="240" w:lineRule="exact"/>
      <w:jc w:val="left"/>
    </w:pPr>
    <w:rPr>
      <w:rFonts w:ascii="Verdana" w:eastAsia="MS Mincho" w:hAnsi="Verdana" w:cs="Verdana"/>
      <w:sz w:val="20"/>
      <w:szCs w:val="20"/>
      <w:lang w:val="en-US"/>
    </w:rPr>
  </w:style>
  <w:style w:type="character" w:customStyle="1" w:styleId="b111">
    <w:name w:val="b111"/>
    <w:rsid w:val="009E0A8A"/>
    <w:rPr>
      <w:rFonts w:ascii="Verdana" w:hAnsi="Verdana" w:hint="default"/>
      <w:color w:val="000000"/>
      <w:sz w:val="13"/>
      <w:szCs w:val="13"/>
    </w:rPr>
  </w:style>
  <w:style w:type="paragraph" w:customStyle="1" w:styleId="c1">
    <w:name w:val="c1"/>
    <w:basedOn w:val="ad"/>
    <w:rsid w:val="009E0A8A"/>
    <w:pPr>
      <w:spacing w:before="100" w:beforeAutospacing="1" w:after="100" w:afterAutospacing="1" w:line="240" w:lineRule="auto"/>
      <w:jc w:val="center"/>
    </w:pPr>
    <w:rPr>
      <w:rFonts w:eastAsia="Times New Roman"/>
      <w:b/>
      <w:bCs/>
      <w:szCs w:val="24"/>
      <w:lang w:eastAsia="ru-RU"/>
    </w:rPr>
  </w:style>
  <w:style w:type="paragraph" w:customStyle="1" w:styleId="-9">
    <w:name w:val="Текст отчета - дефис"/>
    <w:basedOn w:val="ad"/>
    <w:rsid w:val="009E0A8A"/>
    <w:pPr>
      <w:tabs>
        <w:tab w:val="num" w:pos="720"/>
      </w:tabs>
      <w:spacing w:line="240" w:lineRule="auto"/>
      <w:ind w:left="720" w:hanging="360"/>
      <w:jc w:val="left"/>
    </w:pPr>
    <w:rPr>
      <w:rFonts w:eastAsia="Times New Roman"/>
      <w:szCs w:val="24"/>
      <w:lang w:eastAsia="ru-RU"/>
    </w:rPr>
  </w:style>
  <w:style w:type="paragraph" w:customStyle="1" w:styleId="spii">
    <w:name w:val="spi_i"/>
    <w:basedOn w:val="ad"/>
    <w:rsid w:val="009E0A8A"/>
    <w:pPr>
      <w:spacing w:line="240" w:lineRule="auto"/>
      <w:ind w:left="360" w:hanging="360"/>
      <w:jc w:val="left"/>
    </w:pPr>
    <w:rPr>
      <w:rFonts w:ascii="Arial" w:eastAsia="Times New Roman" w:hAnsi="Arial" w:cs="Arial"/>
      <w:sz w:val="18"/>
      <w:szCs w:val="18"/>
      <w:lang w:val="en-US"/>
    </w:rPr>
  </w:style>
  <w:style w:type="paragraph" w:customStyle="1" w:styleId="11f3">
    <w:name w:val="Обычный11"/>
    <w:rsid w:val="009E0A8A"/>
    <w:rPr>
      <w:rFonts w:ascii="Times New Roman" w:eastAsia="Times New Roman" w:hAnsi="Times New Roman"/>
      <w:snapToGrid w:val="0"/>
    </w:rPr>
  </w:style>
  <w:style w:type="paragraph" w:styleId="z-">
    <w:name w:val="HTML Top of Form"/>
    <w:basedOn w:val="ad"/>
    <w:next w:val="ad"/>
    <w:link w:val="z-0"/>
    <w:hidden/>
    <w:rsid w:val="009E0A8A"/>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e"/>
    <w:link w:val="z-"/>
    <w:rsid w:val="009E0A8A"/>
    <w:rPr>
      <w:rFonts w:ascii="Arial" w:eastAsia="Times New Roman" w:hAnsi="Arial" w:cs="Arial"/>
      <w:vanish/>
      <w:sz w:val="16"/>
      <w:szCs w:val="16"/>
    </w:rPr>
  </w:style>
  <w:style w:type="paragraph" w:styleId="z-1">
    <w:name w:val="HTML Bottom of Form"/>
    <w:basedOn w:val="ad"/>
    <w:next w:val="ad"/>
    <w:link w:val="z-2"/>
    <w:hidden/>
    <w:rsid w:val="009E0A8A"/>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e"/>
    <w:link w:val="z-1"/>
    <w:rsid w:val="009E0A8A"/>
    <w:rPr>
      <w:rFonts w:ascii="Arial" w:eastAsia="Times New Roman" w:hAnsi="Arial" w:cs="Arial"/>
      <w:vanish/>
      <w:sz w:val="16"/>
      <w:szCs w:val="16"/>
    </w:rPr>
  </w:style>
  <w:style w:type="character" w:customStyle="1" w:styleId="rd0f">
    <w:name w:val="rd0f"/>
    <w:basedOn w:val="ae"/>
    <w:rsid w:val="009E0A8A"/>
  </w:style>
  <w:style w:type="paragraph" w:customStyle="1" w:styleId="1fffffff4">
    <w:name w:val="1А это мой стиль"/>
    <w:basedOn w:val="ad"/>
    <w:qFormat/>
    <w:rsid w:val="009E0A8A"/>
    <w:pPr>
      <w:widowControl w:val="0"/>
      <w:numPr>
        <w:ilvl w:val="12"/>
      </w:numPr>
      <w:tabs>
        <w:tab w:val="left" w:pos="1080"/>
      </w:tabs>
      <w:spacing w:line="240" w:lineRule="auto"/>
      <w:ind w:firstLine="567"/>
    </w:pPr>
    <w:rPr>
      <w:rFonts w:eastAsia="Times New Roman"/>
      <w:sz w:val="28"/>
      <w:szCs w:val="20"/>
      <w:lang w:eastAsia="ru-RU"/>
    </w:rPr>
  </w:style>
  <w:style w:type="paragraph" w:customStyle="1" w:styleId="a8">
    <w:name w:val="Приложения заголовок"/>
    <w:basedOn w:val="26"/>
    <w:rsid w:val="009E0A8A"/>
    <w:pPr>
      <w:keepLines w:val="0"/>
      <w:numPr>
        <w:ilvl w:val="1"/>
        <w:numId w:val="45"/>
      </w:numPr>
      <w:tabs>
        <w:tab w:val="clear" w:pos="9095"/>
        <w:tab w:val="num" w:pos="7200"/>
      </w:tabs>
      <w:spacing w:before="240" w:after="120" w:line="240" w:lineRule="auto"/>
      <w:ind w:left="7200"/>
      <w:jc w:val="left"/>
    </w:pPr>
    <w:rPr>
      <w:rFonts w:ascii="Times New Roman" w:eastAsia="Times New Roman" w:hAnsi="Times New Roman" w:cs="Arial"/>
      <w:b/>
      <w:bCs/>
      <w:i/>
      <w:iCs/>
      <w:color w:val="auto"/>
      <w:sz w:val="22"/>
      <w:szCs w:val="24"/>
      <w:lang w:eastAsia="ru-RU"/>
    </w:rPr>
  </w:style>
  <w:style w:type="paragraph" w:customStyle="1" w:styleId="1fffffff5">
    <w:name w:val="Нижний колонтитул1"/>
    <w:basedOn w:val="ad"/>
    <w:rsid w:val="009E0A8A"/>
    <w:pPr>
      <w:spacing w:line="240" w:lineRule="auto"/>
      <w:jc w:val="left"/>
    </w:pPr>
    <w:rPr>
      <w:rFonts w:eastAsia="Times New Roman"/>
      <w:szCs w:val="24"/>
      <w:lang w:eastAsia="ru-RU"/>
    </w:rPr>
  </w:style>
  <w:style w:type="paragraph" w:customStyle="1" w:styleId="content">
    <w:name w:val="content"/>
    <w:basedOn w:val="ad"/>
    <w:rsid w:val="009E0A8A"/>
    <w:pPr>
      <w:shd w:val="clear" w:color="auto" w:fill="FFFFFF"/>
      <w:spacing w:before="100" w:beforeAutospacing="1" w:after="100" w:afterAutospacing="1" w:line="240" w:lineRule="auto"/>
      <w:jc w:val="left"/>
    </w:pPr>
    <w:rPr>
      <w:rFonts w:eastAsia="Times New Roman"/>
      <w:szCs w:val="24"/>
      <w:lang w:eastAsia="ru-RU"/>
    </w:rPr>
  </w:style>
  <w:style w:type="paragraph" w:customStyle="1" w:styleId="cont-block">
    <w:name w:val="cont-block"/>
    <w:basedOn w:val="ad"/>
    <w:rsid w:val="009E0A8A"/>
    <w:pPr>
      <w:spacing w:before="100" w:beforeAutospacing="1" w:after="161" w:line="240" w:lineRule="auto"/>
      <w:jc w:val="left"/>
    </w:pPr>
    <w:rPr>
      <w:rFonts w:eastAsia="Times New Roman"/>
      <w:szCs w:val="24"/>
      <w:lang w:eastAsia="ru-RU"/>
    </w:rPr>
  </w:style>
  <w:style w:type="paragraph" w:customStyle="1" w:styleId="cont-block1">
    <w:name w:val="cont-block1"/>
    <w:basedOn w:val="ad"/>
    <w:rsid w:val="009E0A8A"/>
    <w:pPr>
      <w:spacing w:before="100" w:beforeAutospacing="1" w:after="54" w:line="240" w:lineRule="auto"/>
      <w:jc w:val="left"/>
    </w:pPr>
    <w:rPr>
      <w:rFonts w:eastAsia="Times New Roman"/>
      <w:szCs w:val="24"/>
      <w:lang w:eastAsia="ru-RU"/>
    </w:rPr>
  </w:style>
  <w:style w:type="paragraph" w:customStyle="1" w:styleId="standart">
    <w:name w:val="standart"/>
    <w:basedOn w:val="ad"/>
    <w:rsid w:val="009E0A8A"/>
    <w:pPr>
      <w:spacing w:before="100" w:beforeAutospacing="1" w:after="100" w:afterAutospacing="1" w:line="240" w:lineRule="auto"/>
      <w:jc w:val="left"/>
    </w:pPr>
    <w:rPr>
      <w:rFonts w:eastAsia="Times New Roman"/>
      <w:szCs w:val="24"/>
      <w:lang w:eastAsia="ru-RU"/>
    </w:rPr>
  </w:style>
  <w:style w:type="paragraph" w:customStyle="1" w:styleId="standartm">
    <w:name w:val="standartm"/>
    <w:basedOn w:val="ad"/>
    <w:rsid w:val="009E0A8A"/>
    <w:pPr>
      <w:spacing w:before="100" w:beforeAutospacing="1" w:after="100" w:afterAutospacing="1" w:line="240" w:lineRule="auto"/>
      <w:jc w:val="left"/>
    </w:pPr>
    <w:rPr>
      <w:rFonts w:eastAsia="Times New Roman"/>
      <w:szCs w:val="24"/>
      <w:lang w:eastAsia="ru-RU"/>
    </w:rPr>
  </w:style>
  <w:style w:type="paragraph" w:customStyle="1" w:styleId="standartn">
    <w:name w:val="standartn"/>
    <w:basedOn w:val="ad"/>
    <w:rsid w:val="009E0A8A"/>
    <w:pPr>
      <w:spacing w:before="100" w:beforeAutospacing="1" w:after="100" w:afterAutospacing="1" w:line="240" w:lineRule="auto"/>
      <w:jc w:val="left"/>
    </w:pPr>
    <w:rPr>
      <w:rFonts w:eastAsia="Times New Roman"/>
      <w:szCs w:val="24"/>
      <w:lang w:eastAsia="ru-RU"/>
    </w:rPr>
  </w:style>
  <w:style w:type="paragraph" w:customStyle="1" w:styleId="small">
    <w:name w:val="small"/>
    <w:basedOn w:val="ad"/>
    <w:rsid w:val="009E0A8A"/>
    <w:pPr>
      <w:spacing w:before="100" w:beforeAutospacing="1" w:after="100" w:afterAutospacing="1" w:line="240" w:lineRule="auto"/>
      <w:jc w:val="left"/>
    </w:pPr>
    <w:rPr>
      <w:rFonts w:ascii="Arial" w:eastAsia="Times New Roman" w:hAnsi="Arial" w:cs="Arial"/>
      <w:color w:val="006400"/>
      <w:sz w:val="11"/>
      <w:szCs w:val="11"/>
      <w:lang w:eastAsia="ru-RU"/>
    </w:rPr>
  </w:style>
  <w:style w:type="paragraph" w:customStyle="1" w:styleId="black">
    <w:name w:val="black"/>
    <w:basedOn w:val="ad"/>
    <w:rsid w:val="009E0A8A"/>
    <w:pPr>
      <w:spacing w:before="100" w:beforeAutospacing="1" w:after="100" w:afterAutospacing="1" w:line="240" w:lineRule="auto"/>
      <w:jc w:val="left"/>
    </w:pPr>
    <w:rPr>
      <w:rFonts w:ascii="Arial" w:eastAsia="Times New Roman" w:hAnsi="Arial" w:cs="Arial"/>
      <w:color w:val="000000"/>
      <w:sz w:val="13"/>
      <w:szCs w:val="13"/>
      <w:lang w:eastAsia="ru-RU"/>
    </w:rPr>
  </w:style>
  <w:style w:type="paragraph" w:customStyle="1" w:styleId="red2">
    <w:name w:val="red2"/>
    <w:basedOn w:val="ad"/>
    <w:rsid w:val="009E0A8A"/>
    <w:pPr>
      <w:spacing w:before="100" w:beforeAutospacing="1" w:after="100" w:afterAutospacing="1" w:line="240" w:lineRule="auto"/>
      <w:jc w:val="left"/>
    </w:pPr>
    <w:rPr>
      <w:rFonts w:ascii="Arial" w:eastAsia="Times New Roman" w:hAnsi="Arial" w:cs="Arial"/>
      <w:color w:val="FF00FF"/>
      <w:sz w:val="13"/>
      <w:szCs w:val="13"/>
      <w:lang w:eastAsia="ru-RU"/>
    </w:rPr>
  </w:style>
  <w:style w:type="paragraph" w:customStyle="1" w:styleId="red1">
    <w:name w:val="red1"/>
    <w:basedOn w:val="ad"/>
    <w:rsid w:val="009E0A8A"/>
    <w:pPr>
      <w:spacing w:before="100" w:beforeAutospacing="1" w:after="100" w:afterAutospacing="1" w:line="240" w:lineRule="auto"/>
      <w:jc w:val="left"/>
    </w:pPr>
    <w:rPr>
      <w:rFonts w:ascii="Arial" w:eastAsia="Times New Roman" w:hAnsi="Arial" w:cs="Arial"/>
      <w:color w:val="FF0000"/>
      <w:sz w:val="13"/>
      <w:szCs w:val="13"/>
      <w:lang w:eastAsia="ru-RU"/>
    </w:rPr>
  </w:style>
  <w:style w:type="paragraph" w:customStyle="1" w:styleId="green">
    <w:name w:val="green"/>
    <w:basedOn w:val="ad"/>
    <w:rsid w:val="009E0A8A"/>
    <w:pPr>
      <w:spacing w:before="100" w:beforeAutospacing="1" w:after="100" w:afterAutospacing="1" w:line="240" w:lineRule="auto"/>
      <w:jc w:val="left"/>
    </w:pPr>
    <w:rPr>
      <w:rFonts w:ascii="Arial" w:eastAsia="Times New Roman" w:hAnsi="Arial" w:cs="Arial"/>
      <w:color w:val="006600"/>
      <w:sz w:val="13"/>
      <w:szCs w:val="13"/>
      <w:lang w:eastAsia="ru-RU"/>
    </w:rPr>
  </w:style>
  <w:style w:type="paragraph" w:customStyle="1" w:styleId="blue1">
    <w:name w:val="blue1"/>
    <w:basedOn w:val="ad"/>
    <w:rsid w:val="009E0A8A"/>
    <w:pPr>
      <w:spacing w:before="100" w:beforeAutospacing="1" w:after="100" w:afterAutospacing="1" w:line="240" w:lineRule="auto"/>
      <w:jc w:val="left"/>
    </w:pPr>
    <w:rPr>
      <w:rFonts w:ascii="Arial" w:eastAsia="Times New Roman" w:hAnsi="Arial" w:cs="Arial"/>
      <w:color w:val="3333CC"/>
      <w:sz w:val="13"/>
      <w:szCs w:val="13"/>
      <w:lang w:eastAsia="ru-RU"/>
    </w:rPr>
  </w:style>
  <w:style w:type="paragraph" w:customStyle="1" w:styleId="blue2">
    <w:name w:val="blue2"/>
    <w:basedOn w:val="ad"/>
    <w:rsid w:val="009E0A8A"/>
    <w:pPr>
      <w:spacing w:before="100" w:beforeAutospacing="1" w:after="100" w:afterAutospacing="1" w:line="240" w:lineRule="auto"/>
      <w:jc w:val="left"/>
    </w:pPr>
    <w:rPr>
      <w:rFonts w:ascii="Arial" w:eastAsia="Times New Roman" w:hAnsi="Arial" w:cs="Arial"/>
      <w:color w:val="000099"/>
      <w:sz w:val="13"/>
      <w:szCs w:val="13"/>
      <w:lang w:eastAsia="ru-RU"/>
    </w:rPr>
  </w:style>
  <w:style w:type="paragraph" w:customStyle="1" w:styleId="blue3">
    <w:name w:val="blue3"/>
    <w:basedOn w:val="ad"/>
    <w:rsid w:val="009E0A8A"/>
    <w:pPr>
      <w:spacing w:before="100" w:beforeAutospacing="1" w:after="100" w:afterAutospacing="1" w:line="240" w:lineRule="auto"/>
      <w:jc w:val="left"/>
    </w:pPr>
    <w:rPr>
      <w:rFonts w:ascii="Arial" w:eastAsia="Times New Roman" w:hAnsi="Arial" w:cs="Arial"/>
      <w:color w:val="006699"/>
      <w:sz w:val="13"/>
      <w:szCs w:val="13"/>
      <w:lang w:eastAsia="ru-RU"/>
    </w:rPr>
  </w:style>
  <w:style w:type="paragraph" w:customStyle="1" w:styleId="blue4">
    <w:name w:val="blue4"/>
    <w:basedOn w:val="ad"/>
    <w:rsid w:val="009E0A8A"/>
    <w:pPr>
      <w:spacing w:before="100" w:beforeAutospacing="1" w:after="100" w:afterAutospacing="1" w:line="240" w:lineRule="auto"/>
      <w:jc w:val="left"/>
    </w:pPr>
    <w:rPr>
      <w:rFonts w:ascii="Arial" w:eastAsia="Times New Roman" w:hAnsi="Arial" w:cs="Arial"/>
      <w:color w:val="330066"/>
      <w:sz w:val="13"/>
      <w:szCs w:val="13"/>
      <w:lang w:eastAsia="ru-RU"/>
    </w:rPr>
  </w:style>
  <w:style w:type="paragraph" w:customStyle="1" w:styleId="brown">
    <w:name w:val="brown"/>
    <w:basedOn w:val="ad"/>
    <w:rsid w:val="009E0A8A"/>
    <w:pPr>
      <w:spacing w:before="100" w:beforeAutospacing="1" w:after="100" w:afterAutospacing="1" w:line="240" w:lineRule="auto"/>
      <w:jc w:val="left"/>
    </w:pPr>
    <w:rPr>
      <w:rFonts w:ascii="Arial" w:eastAsia="Times New Roman" w:hAnsi="Arial" w:cs="Arial"/>
      <w:color w:val="990000"/>
      <w:sz w:val="13"/>
      <w:szCs w:val="13"/>
      <w:lang w:eastAsia="ru-RU"/>
    </w:rPr>
  </w:style>
  <w:style w:type="paragraph" w:customStyle="1" w:styleId="olive">
    <w:name w:val="olive"/>
    <w:basedOn w:val="ad"/>
    <w:rsid w:val="009E0A8A"/>
    <w:pPr>
      <w:spacing w:before="100" w:beforeAutospacing="1" w:after="100" w:afterAutospacing="1" w:line="240" w:lineRule="auto"/>
      <w:jc w:val="left"/>
    </w:pPr>
    <w:rPr>
      <w:rFonts w:ascii="Arial" w:eastAsia="Times New Roman" w:hAnsi="Arial" w:cs="Arial"/>
      <w:color w:val="999933"/>
      <w:sz w:val="13"/>
      <w:szCs w:val="13"/>
      <w:lang w:eastAsia="ru-RU"/>
    </w:rPr>
  </w:style>
  <w:style w:type="paragraph" w:customStyle="1" w:styleId="tsforcst">
    <w:name w:val="tsforcst"/>
    <w:basedOn w:val="ad"/>
    <w:rsid w:val="009E0A8A"/>
    <w:pPr>
      <w:spacing w:before="100" w:beforeAutospacing="1" w:after="100" w:afterAutospacing="1" w:line="240" w:lineRule="auto"/>
      <w:jc w:val="left"/>
    </w:pPr>
    <w:rPr>
      <w:rFonts w:eastAsia="Times New Roman"/>
      <w:sz w:val="13"/>
      <w:szCs w:val="13"/>
      <w:lang w:eastAsia="ru-RU"/>
    </w:rPr>
  </w:style>
  <w:style w:type="paragraph" w:customStyle="1" w:styleId="tforcst">
    <w:name w:val="tforcst"/>
    <w:basedOn w:val="ad"/>
    <w:rsid w:val="009E0A8A"/>
    <w:pPr>
      <w:spacing w:before="100" w:beforeAutospacing="1" w:after="100" w:afterAutospacing="1" w:line="240" w:lineRule="auto"/>
      <w:jc w:val="left"/>
    </w:pPr>
    <w:rPr>
      <w:rFonts w:eastAsia="Times New Roman"/>
      <w:b/>
      <w:bCs/>
      <w:sz w:val="14"/>
      <w:szCs w:val="14"/>
      <w:lang w:eastAsia="ru-RU"/>
    </w:rPr>
  </w:style>
  <w:style w:type="paragraph" w:customStyle="1" w:styleId="ttforcst">
    <w:name w:val="ttforcst"/>
    <w:basedOn w:val="ad"/>
    <w:rsid w:val="009E0A8A"/>
    <w:pPr>
      <w:spacing w:before="100" w:beforeAutospacing="1" w:after="100" w:afterAutospacing="1" w:line="240" w:lineRule="auto"/>
      <w:jc w:val="left"/>
    </w:pPr>
    <w:rPr>
      <w:rFonts w:eastAsia="Times New Roman"/>
      <w:b/>
      <w:bCs/>
      <w:color w:val="AA0000"/>
      <w:sz w:val="14"/>
      <w:szCs w:val="14"/>
      <w:lang w:eastAsia="ru-RU"/>
    </w:rPr>
  </w:style>
  <w:style w:type="paragraph" w:customStyle="1" w:styleId="tpforcst">
    <w:name w:val="tpforcst"/>
    <w:basedOn w:val="ad"/>
    <w:rsid w:val="009E0A8A"/>
    <w:pPr>
      <w:spacing w:before="100" w:beforeAutospacing="1" w:after="100" w:afterAutospacing="1" w:line="240" w:lineRule="auto"/>
      <w:jc w:val="left"/>
    </w:pPr>
    <w:rPr>
      <w:rFonts w:eastAsia="Times New Roman"/>
      <w:b/>
      <w:bCs/>
      <w:color w:val="00008B"/>
      <w:sz w:val="14"/>
      <w:szCs w:val="14"/>
      <w:lang w:eastAsia="ru-RU"/>
    </w:rPr>
  </w:style>
  <w:style w:type="paragraph" w:customStyle="1" w:styleId="monitorup">
    <w:name w:val="monitor_up"/>
    <w:basedOn w:val="ad"/>
    <w:rsid w:val="009E0A8A"/>
    <w:pPr>
      <w:spacing w:before="100" w:beforeAutospacing="1" w:after="100" w:afterAutospacing="1" w:line="240" w:lineRule="auto"/>
      <w:jc w:val="left"/>
    </w:pPr>
    <w:rPr>
      <w:rFonts w:ascii="Arial" w:eastAsia="Times New Roman" w:hAnsi="Arial" w:cs="Arial"/>
      <w:b/>
      <w:bCs/>
      <w:color w:val="0000CC"/>
      <w:sz w:val="15"/>
      <w:szCs w:val="15"/>
      <w:lang w:eastAsia="ru-RU"/>
    </w:rPr>
  </w:style>
  <w:style w:type="paragraph" w:customStyle="1" w:styleId="smallbl">
    <w:name w:val="small_bl"/>
    <w:basedOn w:val="ad"/>
    <w:rsid w:val="009E0A8A"/>
    <w:pPr>
      <w:spacing w:before="100" w:beforeAutospacing="1" w:after="100" w:afterAutospacing="1" w:line="240" w:lineRule="auto"/>
      <w:jc w:val="center"/>
    </w:pPr>
    <w:rPr>
      <w:rFonts w:ascii="Arial" w:eastAsia="Times New Roman" w:hAnsi="Arial" w:cs="Arial"/>
      <w:color w:val="006400"/>
      <w:sz w:val="12"/>
      <w:szCs w:val="12"/>
      <w:lang w:eastAsia="ru-RU"/>
    </w:rPr>
  </w:style>
  <w:style w:type="paragraph" w:customStyle="1" w:styleId="extcont-block">
    <w:name w:val="extcont-block"/>
    <w:basedOn w:val="ad"/>
    <w:rsid w:val="009E0A8A"/>
    <w:pPr>
      <w:spacing w:before="100" w:beforeAutospacing="1" w:after="161" w:line="240" w:lineRule="auto"/>
      <w:jc w:val="left"/>
    </w:pPr>
    <w:rPr>
      <w:rFonts w:eastAsia="Times New Roman"/>
      <w:szCs w:val="24"/>
      <w:lang w:eastAsia="ru-RU"/>
    </w:rPr>
  </w:style>
  <w:style w:type="paragraph" w:customStyle="1" w:styleId="rightcolumn">
    <w:name w:val="rightcolumn"/>
    <w:basedOn w:val="ad"/>
    <w:rsid w:val="009E0A8A"/>
    <w:pPr>
      <w:spacing w:before="100" w:beforeAutospacing="1" w:after="100" w:afterAutospacing="1" w:line="240" w:lineRule="auto"/>
      <w:ind w:left="-3063"/>
      <w:jc w:val="left"/>
    </w:pPr>
    <w:rPr>
      <w:rFonts w:eastAsia="Times New Roman"/>
      <w:szCs w:val="24"/>
      <w:lang w:eastAsia="ru-RU"/>
    </w:rPr>
  </w:style>
  <w:style w:type="paragraph" w:customStyle="1" w:styleId="dir">
    <w:name w:val="dir"/>
    <w:basedOn w:val="ad"/>
    <w:rsid w:val="009E0A8A"/>
    <w:pPr>
      <w:spacing w:before="100" w:beforeAutospacing="1" w:after="100" w:afterAutospacing="1" w:line="240" w:lineRule="auto"/>
      <w:jc w:val="left"/>
    </w:pPr>
    <w:rPr>
      <w:rFonts w:eastAsia="Times New Roman"/>
      <w:sz w:val="12"/>
      <w:szCs w:val="12"/>
      <w:lang w:eastAsia="ru-RU"/>
    </w:rPr>
  </w:style>
  <w:style w:type="paragraph" w:customStyle="1" w:styleId="tabs">
    <w:name w:val="tabs"/>
    <w:basedOn w:val="ad"/>
    <w:rsid w:val="009E0A8A"/>
    <w:pPr>
      <w:spacing w:before="100" w:beforeAutospacing="1" w:after="100" w:afterAutospacing="1" w:line="240" w:lineRule="auto"/>
      <w:jc w:val="left"/>
    </w:pPr>
    <w:rPr>
      <w:rFonts w:eastAsia="Times New Roman"/>
      <w:szCs w:val="24"/>
      <w:lang w:eastAsia="ru-RU"/>
    </w:rPr>
  </w:style>
  <w:style w:type="paragraph" w:customStyle="1" w:styleId="now">
    <w:name w:val="now"/>
    <w:basedOn w:val="ad"/>
    <w:rsid w:val="009E0A8A"/>
    <w:pPr>
      <w:spacing w:before="100" w:beforeAutospacing="1" w:after="100" w:afterAutospacing="1" w:line="240" w:lineRule="auto"/>
      <w:jc w:val="left"/>
    </w:pPr>
    <w:rPr>
      <w:rFonts w:eastAsia="Times New Roman"/>
      <w:szCs w:val="24"/>
      <w:lang w:eastAsia="ru-RU"/>
    </w:rPr>
  </w:style>
  <w:style w:type="paragraph" w:customStyle="1" w:styleId="rus">
    <w:name w:val="rus"/>
    <w:basedOn w:val="ad"/>
    <w:rsid w:val="009E0A8A"/>
    <w:pPr>
      <w:spacing w:before="100" w:beforeAutospacing="1" w:after="100" w:afterAutospacing="1" w:line="240" w:lineRule="auto"/>
      <w:jc w:val="left"/>
    </w:pPr>
    <w:rPr>
      <w:rFonts w:eastAsia="Times New Roman"/>
      <w:szCs w:val="24"/>
      <w:lang w:eastAsia="ru-RU"/>
    </w:rPr>
  </w:style>
  <w:style w:type="paragraph" w:customStyle="1" w:styleId="world">
    <w:name w:val="world"/>
    <w:basedOn w:val="ad"/>
    <w:rsid w:val="009E0A8A"/>
    <w:pPr>
      <w:spacing w:before="100" w:beforeAutospacing="1" w:after="100" w:afterAutospacing="1" w:line="240" w:lineRule="auto"/>
      <w:jc w:val="left"/>
    </w:pPr>
    <w:rPr>
      <w:rFonts w:eastAsia="Times New Roman"/>
      <w:szCs w:val="24"/>
      <w:lang w:eastAsia="ru-RU"/>
    </w:rPr>
  </w:style>
  <w:style w:type="paragraph" w:customStyle="1" w:styleId="right-block">
    <w:name w:val="right-block"/>
    <w:basedOn w:val="ad"/>
    <w:rsid w:val="009E0A8A"/>
    <w:pPr>
      <w:spacing w:before="100" w:beforeAutospacing="1" w:after="100" w:afterAutospacing="1" w:line="240" w:lineRule="auto"/>
      <w:jc w:val="left"/>
    </w:pPr>
    <w:rPr>
      <w:rFonts w:eastAsia="Times New Roman"/>
      <w:szCs w:val="24"/>
      <w:lang w:eastAsia="ru-RU"/>
    </w:rPr>
  </w:style>
  <w:style w:type="paragraph" w:customStyle="1" w:styleId="iner">
    <w:name w:val="iner"/>
    <w:basedOn w:val="ad"/>
    <w:rsid w:val="009E0A8A"/>
    <w:pPr>
      <w:spacing w:before="100" w:beforeAutospacing="1" w:after="100" w:afterAutospacing="1" w:line="240" w:lineRule="auto"/>
      <w:jc w:val="left"/>
    </w:pPr>
    <w:rPr>
      <w:rFonts w:eastAsia="Times New Roman"/>
      <w:szCs w:val="24"/>
      <w:lang w:eastAsia="ru-RU"/>
    </w:rPr>
  </w:style>
  <w:style w:type="paragraph" w:customStyle="1" w:styleId="tabs1">
    <w:name w:val="tabs1"/>
    <w:basedOn w:val="ad"/>
    <w:rsid w:val="009E0A8A"/>
    <w:pPr>
      <w:spacing w:before="100" w:beforeAutospacing="1" w:after="75" w:line="240" w:lineRule="auto"/>
      <w:jc w:val="left"/>
    </w:pPr>
    <w:rPr>
      <w:rFonts w:eastAsia="Times New Roman"/>
      <w:szCs w:val="24"/>
      <w:lang w:eastAsia="ru-RU"/>
    </w:rPr>
  </w:style>
  <w:style w:type="paragraph" w:customStyle="1" w:styleId="iner1">
    <w:name w:val="iner1"/>
    <w:basedOn w:val="ad"/>
    <w:rsid w:val="009E0A8A"/>
    <w:pPr>
      <w:shd w:val="clear" w:color="auto" w:fill="DAF1F7"/>
      <w:spacing w:before="100" w:beforeAutospacing="1" w:after="100" w:afterAutospacing="1" w:line="240" w:lineRule="auto"/>
      <w:jc w:val="left"/>
    </w:pPr>
    <w:rPr>
      <w:rFonts w:eastAsia="Times New Roman"/>
      <w:szCs w:val="24"/>
      <w:lang w:eastAsia="ru-RU"/>
    </w:rPr>
  </w:style>
  <w:style w:type="paragraph" w:customStyle="1" w:styleId="iner2">
    <w:name w:val="iner2"/>
    <w:basedOn w:val="ad"/>
    <w:rsid w:val="009E0A8A"/>
    <w:pPr>
      <w:shd w:val="clear" w:color="auto" w:fill="DAF1F7"/>
      <w:spacing w:before="100" w:beforeAutospacing="1" w:after="100" w:afterAutospacing="1" w:line="240" w:lineRule="auto"/>
      <w:jc w:val="left"/>
    </w:pPr>
    <w:rPr>
      <w:rFonts w:eastAsia="Times New Roman"/>
      <w:szCs w:val="24"/>
      <w:lang w:eastAsia="ru-RU"/>
    </w:rPr>
  </w:style>
  <w:style w:type="paragraph" w:customStyle="1" w:styleId="now1">
    <w:name w:val="now1"/>
    <w:basedOn w:val="ad"/>
    <w:rsid w:val="009E0A8A"/>
    <w:pPr>
      <w:spacing w:before="100" w:beforeAutospacing="1" w:after="100" w:afterAutospacing="1" w:line="430" w:lineRule="atLeast"/>
      <w:jc w:val="center"/>
    </w:pPr>
    <w:rPr>
      <w:rFonts w:eastAsia="Times New Roman"/>
      <w:b/>
      <w:bCs/>
      <w:color w:val="282828"/>
      <w:sz w:val="13"/>
      <w:szCs w:val="13"/>
      <w:lang w:eastAsia="ru-RU"/>
    </w:rPr>
  </w:style>
  <w:style w:type="paragraph" w:customStyle="1" w:styleId="rus1">
    <w:name w:val="rus1"/>
    <w:basedOn w:val="ad"/>
    <w:rsid w:val="009E0A8A"/>
    <w:pPr>
      <w:shd w:val="clear" w:color="auto" w:fill="DAF1F7"/>
      <w:spacing w:before="100" w:beforeAutospacing="1" w:after="100" w:afterAutospacing="1" w:line="430" w:lineRule="atLeast"/>
      <w:jc w:val="center"/>
    </w:pPr>
    <w:rPr>
      <w:rFonts w:eastAsia="Times New Roman"/>
      <w:b/>
      <w:bCs/>
      <w:color w:val="FFFFFF"/>
      <w:szCs w:val="24"/>
      <w:lang w:eastAsia="ru-RU"/>
    </w:rPr>
  </w:style>
  <w:style w:type="paragraph" w:customStyle="1" w:styleId="world1">
    <w:name w:val="world1"/>
    <w:basedOn w:val="ad"/>
    <w:rsid w:val="009E0A8A"/>
    <w:pPr>
      <w:spacing w:before="100" w:beforeAutospacing="1" w:after="100" w:afterAutospacing="1" w:line="430" w:lineRule="atLeast"/>
      <w:ind w:left="-43"/>
      <w:jc w:val="center"/>
    </w:pPr>
    <w:rPr>
      <w:rFonts w:eastAsia="Times New Roman"/>
      <w:b/>
      <w:bCs/>
      <w:color w:val="FFFFFF"/>
      <w:szCs w:val="24"/>
      <w:lang w:eastAsia="ru-RU"/>
    </w:rPr>
  </w:style>
  <w:style w:type="paragraph" w:customStyle="1" w:styleId="right-block1">
    <w:name w:val="right-block1"/>
    <w:basedOn w:val="ad"/>
    <w:rsid w:val="009E0A8A"/>
    <w:pPr>
      <w:spacing w:before="100" w:beforeAutospacing="1" w:after="75" w:line="240" w:lineRule="auto"/>
      <w:jc w:val="left"/>
    </w:pPr>
    <w:rPr>
      <w:rFonts w:eastAsia="Times New Roman"/>
      <w:szCs w:val="24"/>
      <w:lang w:eastAsia="ru-RU"/>
    </w:rPr>
  </w:style>
  <w:style w:type="paragraph" w:customStyle="1" w:styleId="surgut">
    <w:name w:val="surgut"/>
    <w:basedOn w:val="afb"/>
    <w:rsid w:val="009E0A8A"/>
    <w:pPr>
      <w:spacing w:after="0" w:line="360" w:lineRule="auto"/>
    </w:pPr>
    <w:rPr>
      <w:rFonts w:ascii="Times New Roman" w:hAnsi="Times New Roman" w:cs="Times New Roman"/>
      <w:szCs w:val="20"/>
      <w:lang w:val="x-none" w:eastAsia="x-none"/>
    </w:rPr>
  </w:style>
  <w:style w:type="paragraph" w:customStyle="1" w:styleId="affffffffffffffffc">
    <w:name w:val="Заголовок списка"/>
    <w:basedOn w:val="ad"/>
    <w:next w:val="ad"/>
    <w:rsid w:val="009E0A8A"/>
    <w:pPr>
      <w:widowControl w:val="0"/>
      <w:suppressAutoHyphens/>
      <w:spacing w:line="240" w:lineRule="auto"/>
      <w:jc w:val="left"/>
    </w:pPr>
    <w:rPr>
      <w:rFonts w:eastAsia="Lucida Sans Unicode"/>
      <w:kern w:val="1"/>
      <w:szCs w:val="24"/>
      <w:lang w:eastAsia="ru-RU"/>
    </w:rPr>
  </w:style>
  <w:style w:type="paragraph" w:customStyle="1" w:styleId="513">
    <w:name w:val="Знак5 Знак Знак Знак1"/>
    <w:basedOn w:val="ad"/>
    <w:rsid w:val="009E0A8A"/>
    <w:pPr>
      <w:spacing w:after="160" w:line="240" w:lineRule="exact"/>
      <w:jc w:val="left"/>
    </w:pPr>
    <w:rPr>
      <w:rFonts w:ascii="Verdana" w:eastAsia="Times New Roman" w:hAnsi="Verdana"/>
      <w:sz w:val="20"/>
      <w:szCs w:val="20"/>
      <w:lang w:val="en-US"/>
    </w:rPr>
  </w:style>
  <w:style w:type="paragraph" w:customStyle="1" w:styleId="affffffffffffffffd">
    <w:name w:val="Знак Знак Знак Знак Знак Знак Знак Знак Знак Знак Знак Знак Знак Знак Знак Знак Знак Знак Знак Знак Знак Знак"/>
    <w:basedOn w:val="ad"/>
    <w:rsid w:val="009E0A8A"/>
    <w:pPr>
      <w:spacing w:after="160" w:line="240" w:lineRule="exact"/>
      <w:jc w:val="left"/>
    </w:pPr>
    <w:rPr>
      <w:rFonts w:ascii="Verdana" w:eastAsia="Times New Roman" w:hAnsi="Verdana"/>
      <w:sz w:val="20"/>
      <w:szCs w:val="20"/>
      <w:lang w:val="en-US"/>
    </w:rPr>
  </w:style>
  <w:style w:type="character" w:customStyle="1" w:styleId="7c">
    <w:name w:val="Знак Знак7"/>
    <w:rsid w:val="009E0A8A"/>
    <w:rPr>
      <w:sz w:val="24"/>
      <w:szCs w:val="24"/>
    </w:rPr>
  </w:style>
  <w:style w:type="character" w:customStyle="1" w:styleId="126">
    <w:name w:val="Знак Знак12"/>
    <w:rsid w:val="009E0A8A"/>
    <w:rPr>
      <w:b/>
      <w:sz w:val="26"/>
    </w:rPr>
  </w:style>
  <w:style w:type="character" w:customStyle="1" w:styleId="11f4">
    <w:name w:val="Знак Знак11"/>
    <w:rsid w:val="009E0A8A"/>
    <w:rPr>
      <w:rFonts w:ascii="Arial" w:hAnsi="Arial"/>
      <w:b/>
      <w:sz w:val="26"/>
    </w:rPr>
  </w:style>
  <w:style w:type="character" w:customStyle="1" w:styleId="243">
    <w:name w:val="Знак Знак24"/>
    <w:rsid w:val="009E0A8A"/>
    <w:rPr>
      <w:rFonts w:ascii="Arial" w:eastAsia="Times New Roman" w:hAnsi="Arial" w:cs="Arial"/>
      <w:b/>
      <w:bCs/>
      <w:i/>
      <w:iCs/>
      <w:sz w:val="28"/>
      <w:szCs w:val="28"/>
      <w:lang w:eastAsia="ru-RU"/>
    </w:rPr>
  </w:style>
  <w:style w:type="paragraph" w:customStyle="1" w:styleId="Char1">
    <w:name w:val="Char Знак1"/>
    <w:basedOn w:val="ad"/>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128">
    <w:name w:val="Основной текст12"/>
    <w:basedOn w:val="ad"/>
    <w:rsid w:val="009E0A8A"/>
    <w:pPr>
      <w:widowControl w:val="0"/>
      <w:spacing w:after="120" w:line="240" w:lineRule="auto"/>
      <w:jc w:val="left"/>
    </w:pPr>
    <w:rPr>
      <w:rFonts w:eastAsia="Times New Roman"/>
      <w:snapToGrid w:val="0"/>
      <w:sz w:val="20"/>
      <w:szCs w:val="20"/>
      <w:lang w:eastAsia="ru-RU"/>
    </w:rPr>
  </w:style>
  <w:style w:type="character" w:customStyle="1" w:styleId="6f">
    <w:name w:val="Знак Знак6"/>
    <w:rsid w:val="009E0A8A"/>
    <w:rPr>
      <w:rFonts w:ascii="Times New Roman" w:eastAsia="Times New Roman" w:hAnsi="Times New Roman" w:cs="Times New Roman"/>
      <w:sz w:val="24"/>
      <w:szCs w:val="24"/>
      <w:lang w:eastAsia="ru-RU"/>
    </w:rPr>
  </w:style>
  <w:style w:type="paragraph" w:customStyle="1" w:styleId="11f5">
    <w:name w:val="Абзац списка11"/>
    <w:basedOn w:val="ad"/>
    <w:uiPriority w:val="99"/>
    <w:rsid w:val="009E0A8A"/>
    <w:pPr>
      <w:spacing w:line="240" w:lineRule="auto"/>
      <w:ind w:left="720"/>
      <w:jc w:val="left"/>
    </w:pPr>
    <w:rPr>
      <w:rFonts w:eastAsia="Times New Roman"/>
      <w:szCs w:val="24"/>
      <w:lang w:eastAsia="ru-RU"/>
    </w:rPr>
  </w:style>
  <w:style w:type="paragraph" w:customStyle="1" w:styleId="11f6">
    <w:name w:val="Верхний колонтитул11"/>
    <w:basedOn w:val="ad"/>
    <w:rsid w:val="009E0A8A"/>
    <w:pPr>
      <w:spacing w:before="100" w:beforeAutospacing="1" w:after="100" w:afterAutospacing="1" w:line="240" w:lineRule="auto"/>
      <w:jc w:val="left"/>
    </w:pPr>
    <w:rPr>
      <w:rFonts w:eastAsia="Times New Roman"/>
      <w:szCs w:val="24"/>
      <w:lang w:eastAsia="ru-RU"/>
    </w:rPr>
  </w:style>
  <w:style w:type="paragraph" w:customStyle="1" w:styleId="11f7">
    <w:name w:val="Нижний колонтитул11"/>
    <w:basedOn w:val="ad"/>
    <w:rsid w:val="009E0A8A"/>
    <w:pPr>
      <w:spacing w:line="240" w:lineRule="auto"/>
      <w:jc w:val="left"/>
    </w:pPr>
    <w:rPr>
      <w:rFonts w:eastAsia="Times New Roman"/>
      <w:szCs w:val="24"/>
      <w:lang w:eastAsia="ru-RU"/>
    </w:rPr>
  </w:style>
  <w:style w:type="paragraph" w:customStyle="1" w:styleId="affffffffffffffffe">
    <w:name w:val="Текст в заданном формате"/>
    <w:basedOn w:val="ad"/>
    <w:rsid w:val="009E0A8A"/>
    <w:pPr>
      <w:suppressAutoHyphens/>
      <w:spacing w:line="240" w:lineRule="auto"/>
      <w:jc w:val="left"/>
    </w:pPr>
    <w:rPr>
      <w:rFonts w:ascii="DejaVu Sans Mono" w:eastAsia="DejaVu Sans" w:hAnsi="DejaVu Sans Mono" w:cs="DejaVu Sans Mono"/>
      <w:sz w:val="20"/>
      <w:szCs w:val="20"/>
      <w:lang w:eastAsia="ar-SA"/>
    </w:rPr>
  </w:style>
  <w:style w:type="paragraph" w:customStyle="1" w:styleId="zag3">
    <w:name w:val="zag3"/>
    <w:basedOn w:val="ad"/>
    <w:rsid w:val="009E0A8A"/>
    <w:pPr>
      <w:spacing w:before="240" w:after="240" w:line="240" w:lineRule="auto"/>
      <w:jc w:val="center"/>
    </w:pPr>
    <w:rPr>
      <w:rFonts w:eastAsia="Times New Roman"/>
      <w:szCs w:val="24"/>
      <w:lang w:eastAsia="ru-RU"/>
    </w:rPr>
  </w:style>
  <w:style w:type="paragraph" w:customStyle="1" w:styleId="p">
    <w:name w:val="p"/>
    <w:basedOn w:val="ad"/>
    <w:rsid w:val="009E0A8A"/>
    <w:pPr>
      <w:spacing w:before="48" w:after="48" w:line="240" w:lineRule="auto"/>
      <w:ind w:firstLine="480"/>
    </w:pPr>
    <w:rPr>
      <w:rFonts w:eastAsia="Times New Roman"/>
      <w:szCs w:val="24"/>
      <w:lang w:eastAsia="ru-RU"/>
    </w:rPr>
  </w:style>
  <w:style w:type="paragraph" w:customStyle="1" w:styleId="pravo">
    <w:name w:val="pravo"/>
    <w:basedOn w:val="ad"/>
    <w:rsid w:val="009E0A8A"/>
    <w:pPr>
      <w:spacing w:before="48" w:after="48" w:line="240" w:lineRule="auto"/>
      <w:jc w:val="right"/>
    </w:pPr>
    <w:rPr>
      <w:rFonts w:eastAsia="Times New Roman"/>
      <w:szCs w:val="24"/>
      <w:lang w:eastAsia="ru-RU"/>
    </w:rPr>
  </w:style>
  <w:style w:type="paragraph" w:customStyle="1" w:styleId="afffffffffffffffff">
    <w:name w:val="Таблицы (моноширинный)"/>
    <w:basedOn w:val="ad"/>
    <w:next w:val="ad"/>
    <w:rsid w:val="009E0A8A"/>
    <w:pPr>
      <w:widowControl w:val="0"/>
      <w:autoSpaceDE w:val="0"/>
      <w:autoSpaceDN w:val="0"/>
      <w:adjustRightInd w:val="0"/>
      <w:spacing w:line="240" w:lineRule="auto"/>
    </w:pPr>
    <w:rPr>
      <w:rFonts w:ascii="Courier New" w:eastAsia="Times New Roman" w:hAnsi="Courier New" w:cs="Courier New"/>
      <w:sz w:val="20"/>
      <w:szCs w:val="20"/>
      <w:lang w:eastAsia="ru-RU"/>
    </w:rPr>
  </w:style>
  <w:style w:type="paragraph" w:customStyle="1" w:styleId="-S">
    <w:name w:val="- S_Маркированный"/>
    <w:basedOn w:val="ad"/>
    <w:autoRedefine/>
    <w:rsid w:val="009E0A8A"/>
    <w:pPr>
      <w:spacing w:line="240" w:lineRule="auto"/>
      <w:ind w:left="284"/>
      <w:jc w:val="left"/>
    </w:pPr>
    <w:rPr>
      <w:rFonts w:eastAsia="Times New Roman"/>
      <w:b/>
      <w:color w:val="76923C"/>
      <w:szCs w:val="24"/>
      <w:lang w:eastAsia="ru-RU"/>
    </w:rPr>
  </w:style>
  <w:style w:type="paragraph" w:customStyle="1" w:styleId="afffffffffffffffff0">
    <w:name w:val="Дистиль"/>
    <w:basedOn w:val="ad"/>
    <w:rsid w:val="009E0A8A"/>
    <w:pPr>
      <w:spacing w:line="240" w:lineRule="auto"/>
      <w:jc w:val="left"/>
    </w:pPr>
    <w:rPr>
      <w:rFonts w:eastAsia="Times New Roman"/>
      <w:sz w:val="28"/>
      <w:szCs w:val="20"/>
      <w:lang w:eastAsia="ru-RU"/>
    </w:rPr>
  </w:style>
  <w:style w:type="character" w:customStyle="1" w:styleId="font0">
    <w:name w:val="font0"/>
    <w:basedOn w:val="ae"/>
    <w:rsid w:val="009E0A8A"/>
  </w:style>
  <w:style w:type="paragraph" w:customStyle="1" w:styleId="1fffffff6">
    <w:name w:val="Основной текст с отступом.Основной текст 1.Нумерованный список !!.Основной текст с отступом Знак.Надин стиль.Основной текст без отступа"/>
    <w:basedOn w:val="ad"/>
    <w:rsid w:val="009E0A8A"/>
    <w:pPr>
      <w:ind w:firstLine="709"/>
    </w:pPr>
    <w:rPr>
      <w:rFonts w:eastAsia="Times New Roman"/>
      <w:sz w:val="26"/>
      <w:szCs w:val="20"/>
      <w:lang w:eastAsia="ru-RU"/>
    </w:rPr>
  </w:style>
  <w:style w:type="paragraph" w:customStyle="1" w:styleId="5f1">
    <w:name w:val="заголовок 5"/>
    <w:basedOn w:val="ad"/>
    <w:next w:val="ad"/>
    <w:rsid w:val="009E0A8A"/>
    <w:pPr>
      <w:keepNext/>
      <w:spacing w:line="240" w:lineRule="auto"/>
      <w:jc w:val="center"/>
      <w:outlineLvl w:val="4"/>
    </w:pPr>
    <w:rPr>
      <w:rFonts w:eastAsia="Times New Roman"/>
      <w:b/>
      <w:sz w:val="18"/>
      <w:szCs w:val="20"/>
      <w:lang w:val="en-US" w:eastAsia="ru-RU"/>
    </w:rPr>
  </w:style>
  <w:style w:type="paragraph" w:customStyle="1" w:styleId="xl126">
    <w:name w:val="xl126"/>
    <w:basedOn w:val="ad"/>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left"/>
      <w:textAlignment w:val="center"/>
    </w:pPr>
    <w:rPr>
      <w:rFonts w:eastAsia="Times New Roman"/>
      <w:b/>
      <w:bCs/>
      <w:i/>
      <w:iCs/>
      <w:color w:val="000000"/>
      <w:sz w:val="20"/>
      <w:szCs w:val="20"/>
      <w:lang w:eastAsia="ru-RU"/>
    </w:rPr>
  </w:style>
  <w:style w:type="paragraph" w:customStyle="1" w:styleId="xl127">
    <w:name w:val="xl127"/>
    <w:basedOn w:val="ad"/>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4F81BD"/>
      <w:sz w:val="20"/>
      <w:szCs w:val="20"/>
      <w:lang w:eastAsia="ru-RU"/>
    </w:rPr>
  </w:style>
  <w:style w:type="paragraph" w:customStyle="1" w:styleId="xl128">
    <w:name w:val="xl128"/>
    <w:basedOn w:val="ad"/>
    <w:rsid w:val="009E0A8A"/>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4F81BD"/>
      <w:sz w:val="20"/>
      <w:szCs w:val="20"/>
      <w:lang w:eastAsia="ru-RU"/>
    </w:rPr>
  </w:style>
  <w:style w:type="paragraph" w:customStyle="1" w:styleId="xl129">
    <w:name w:val="xl129"/>
    <w:basedOn w:val="ad"/>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30">
    <w:name w:val="xl130"/>
    <w:basedOn w:val="ad"/>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31">
    <w:name w:val="xl131"/>
    <w:basedOn w:val="ad"/>
    <w:rsid w:val="009E0A8A"/>
    <w:pPr>
      <w:pBdr>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32">
    <w:name w:val="xl132"/>
    <w:basedOn w:val="ad"/>
    <w:rsid w:val="009E0A8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34">
    <w:name w:val="xl134"/>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35">
    <w:name w:val="xl135"/>
    <w:basedOn w:val="ad"/>
    <w:rsid w:val="009E0A8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36">
    <w:name w:val="xl136"/>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37">
    <w:name w:val="xl137"/>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Cs w:val="24"/>
      <w:lang w:eastAsia="ru-RU"/>
    </w:rPr>
  </w:style>
  <w:style w:type="paragraph" w:customStyle="1" w:styleId="xl138">
    <w:name w:val="xl138"/>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40">
    <w:name w:val="xl140"/>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1">
    <w:name w:val="xl141"/>
    <w:basedOn w:val="ad"/>
    <w:rsid w:val="009E0A8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42">
    <w:name w:val="xl142"/>
    <w:basedOn w:val="ad"/>
    <w:rsid w:val="009E0A8A"/>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4">
    <w:name w:val="xl144"/>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45">
    <w:name w:val="xl145"/>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6">
    <w:name w:val="xl146"/>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7">
    <w:name w:val="xl147"/>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48">
    <w:name w:val="xl148"/>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Cs w:val="24"/>
      <w:lang w:eastAsia="ru-RU"/>
    </w:rPr>
  </w:style>
  <w:style w:type="paragraph" w:customStyle="1" w:styleId="xl149">
    <w:name w:val="xl149"/>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4F81BD"/>
      <w:sz w:val="20"/>
      <w:szCs w:val="20"/>
      <w:lang w:eastAsia="ru-RU"/>
    </w:rPr>
  </w:style>
  <w:style w:type="paragraph" w:customStyle="1" w:styleId="xl150">
    <w:name w:val="xl150"/>
    <w:basedOn w:val="ad"/>
    <w:rsid w:val="009E0A8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1">
    <w:name w:val="xl151"/>
    <w:basedOn w:val="ad"/>
    <w:rsid w:val="009E0A8A"/>
    <w:pP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52">
    <w:name w:val="xl152"/>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FF0000"/>
      <w:szCs w:val="24"/>
      <w:lang w:eastAsia="ru-RU"/>
    </w:rPr>
  </w:style>
  <w:style w:type="paragraph" w:customStyle="1" w:styleId="xl153">
    <w:name w:val="xl153"/>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FF0000"/>
      <w:sz w:val="20"/>
      <w:szCs w:val="20"/>
      <w:lang w:eastAsia="ru-RU"/>
    </w:rPr>
  </w:style>
  <w:style w:type="paragraph" w:customStyle="1" w:styleId="xl154">
    <w:name w:val="xl154"/>
    <w:basedOn w:val="ad"/>
    <w:rsid w:val="009E0A8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55">
    <w:name w:val="xl155"/>
    <w:basedOn w:val="ad"/>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6">
    <w:name w:val="xl156"/>
    <w:basedOn w:val="ad"/>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57">
    <w:name w:val="xl157"/>
    <w:basedOn w:val="ad"/>
    <w:rsid w:val="009E0A8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58">
    <w:name w:val="xl158"/>
    <w:basedOn w:val="ad"/>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left"/>
    </w:pPr>
    <w:rPr>
      <w:rFonts w:eastAsia="Times New Roman"/>
      <w:szCs w:val="24"/>
      <w:lang w:eastAsia="ru-RU"/>
    </w:rPr>
  </w:style>
  <w:style w:type="paragraph" w:customStyle="1" w:styleId="xl159">
    <w:name w:val="xl159"/>
    <w:basedOn w:val="ad"/>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0">
    <w:name w:val="xl160"/>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61">
    <w:name w:val="xl161"/>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70C0"/>
      <w:sz w:val="20"/>
      <w:szCs w:val="20"/>
      <w:lang w:eastAsia="ru-RU"/>
    </w:rPr>
  </w:style>
  <w:style w:type="paragraph" w:customStyle="1" w:styleId="xl162">
    <w:name w:val="xl162"/>
    <w:basedOn w:val="ad"/>
    <w:rsid w:val="009E0A8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3">
    <w:name w:val="xl163"/>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szCs w:val="24"/>
      <w:lang w:eastAsia="ru-RU"/>
    </w:rPr>
  </w:style>
  <w:style w:type="paragraph" w:customStyle="1" w:styleId="xl164">
    <w:name w:val="xl164"/>
    <w:basedOn w:val="ad"/>
    <w:rsid w:val="009E0A8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65">
    <w:name w:val="xl165"/>
    <w:basedOn w:val="ad"/>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66">
    <w:name w:val="xl166"/>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67">
    <w:name w:val="xl167"/>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68">
    <w:name w:val="xl168"/>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69">
    <w:name w:val="xl169"/>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xl170">
    <w:name w:val="xl170"/>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71">
    <w:name w:val="xl171"/>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72">
    <w:name w:val="xl172"/>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73">
    <w:name w:val="xl173"/>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174">
    <w:name w:val="xl174"/>
    <w:basedOn w:val="ad"/>
    <w:rsid w:val="009E0A8A"/>
    <w:pPr>
      <w:shd w:val="clear" w:color="000000" w:fill="DA9694"/>
      <w:spacing w:before="100" w:beforeAutospacing="1" w:after="100" w:afterAutospacing="1" w:line="240" w:lineRule="auto"/>
      <w:jc w:val="left"/>
    </w:pPr>
    <w:rPr>
      <w:rFonts w:eastAsia="Times New Roman"/>
      <w:b/>
      <w:bCs/>
      <w:szCs w:val="24"/>
      <w:lang w:eastAsia="ru-RU"/>
    </w:rPr>
  </w:style>
  <w:style w:type="paragraph" w:customStyle="1" w:styleId="xl175">
    <w:name w:val="xl175"/>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176">
    <w:name w:val="xl176"/>
    <w:basedOn w:val="ad"/>
    <w:rsid w:val="009E0A8A"/>
    <w:pPr>
      <w:spacing w:before="100" w:beforeAutospacing="1" w:after="100" w:afterAutospacing="1" w:line="240" w:lineRule="auto"/>
      <w:jc w:val="left"/>
    </w:pPr>
    <w:rPr>
      <w:rFonts w:eastAsia="Times New Roman"/>
      <w:b/>
      <w:bCs/>
      <w:szCs w:val="24"/>
      <w:lang w:eastAsia="ru-RU"/>
    </w:rPr>
  </w:style>
  <w:style w:type="paragraph" w:customStyle="1" w:styleId="xl177">
    <w:name w:val="xl177"/>
    <w:basedOn w:val="ad"/>
    <w:rsid w:val="009E0A8A"/>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xl178">
    <w:name w:val="xl178"/>
    <w:basedOn w:val="ad"/>
    <w:rsid w:val="009E0A8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0000"/>
      <w:szCs w:val="24"/>
      <w:lang w:eastAsia="ru-RU"/>
    </w:rPr>
  </w:style>
  <w:style w:type="paragraph" w:customStyle="1" w:styleId="5f2">
    <w:name w:val="Знак Знак5 Знак Знак"/>
    <w:basedOn w:val="ad"/>
    <w:rsid w:val="009E0A8A"/>
    <w:pPr>
      <w:widowControl w:val="0"/>
      <w:adjustRightInd w:val="0"/>
      <w:spacing w:after="160" w:line="240" w:lineRule="exact"/>
      <w:jc w:val="right"/>
    </w:pPr>
    <w:rPr>
      <w:rFonts w:eastAsia="Times New Roman"/>
      <w:sz w:val="20"/>
      <w:szCs w:val="20"/>
      <w:lang w:val="en-GB"/>
    </w:rPr>
  </w:style>
  <w:style w:type="paragraph" w:customStyle="1" w:styleId="2fff5">
    <w:name w:val="Знак2 Знак Знак Знак Знак Знак Знак Знак Знак Знак Знак Знак Знак Знак Знак Знак"/>
    <w:basedOn w:val="ad"/>
    <w:rsid w:val="009E0A8A"/>
    <w:pPr>
      <w:spacing w:before="100" w:beforeAutospacing="1" w:after="100" w:afterAutospacing="1" w:line="240" w:lineRule="auto"/>
      <w:jc w:val="left"/>
    </w:pPr>
    <w:rPr>
      <w:rFonts w:ascii="Tahoma" w:eastAsia="Times New Roman" w:hAnsi="Tahoma"/>
      <w:sz w:val="20"/>
      <w:szCs w:val="20"/>
      <w:lang w:val="en-US"/>
    </w:rPr>
  </w:style>
  <w:style w:type="paragraph" w:customStyle="1" w:styleId="stylet1">
    <w:name w:val="stylet1"/>
    <w:basedOn w:val="ad"/>
    <w:rsid w:val="009E0A8A"/>
    <w:pPr>
      <w:spacing w:before="100" w:beforeAutospacing="1" w:after="100" w:afterAutospacing="1" w:line="240" w:lineRule="auto"/>
      <w:jc w:val="left"/>
    </w:pPr>
    <w:rPr>
      <w:rFonts w:eastAsia="Times New Roman"/>
      <w:szCs w:val="24"/>
      <w:lang w:eastAsia="ru-RU"/>
    </w:rPr>
  </w:style>
  <w:style w:type="character" w:customStyle="1" w:styleId="Bodytext5">
    <w:name w:val="Body text (5)_"/>
    <w:link w:val="Bodytext50"/>
    <w:uiPriority w:val="99"/>
    <w:rsid w:val="009E0A8A"/>
    <w:rPr>
      <w:sz w:val="19"/>
      <w:szCs w:val="19"/>
      <w:shd w:val="clear" w:color="auto" w:fill="FFFFFF"/>
    </w:rPr>
  </w:style>
  <w:style w:type="paragraph" w:customStyle="1" w:styleId="Bodytext50">
    <w:name w:val="Body text (5)"/>
    <w:basedOn w:val="ad"/>
    <w:link w:val="Bodytext5"/>
    <w:uiPriority w:val="99"/>
    <w:rsid w:val="009E0A8A"/>
    <w:pPr>
      <w:shd w:val="clear" w:color="auto" w:fill="FFFFFF"/>
      <w:spacing w:line="240" w:lineRule="atLeast"/>
      <w:jc w:val="left"/>
    </w:pPr>
    <w:rPr>
      <w:rFonts w:ascii="Calibri" w:hAnsi="Calibri"/>
      <w:sz w:val="19"/>
      <w:szCs w:val="19"/>
      <w:lang w:eastAsia="ru-RU"/>
    </w:rPr>
  </w:style>
  <w:style w:type="character" w:customStyle="1" w:styleId="Tablecaption3">
    <w:name w:val="Table caption (3)_"/>
    <w:link w:val="Tablecaption31"/>
    <w:uiPriority w:val="99"/>
    <w:rsid w:val="009E0A8A"/>
    <w:rPr>
      <w:sz w:val="21"/>
      <w:szCs w:val="21"/>
      <w:shd w:val="clear" w:color="auto" w:fill="FFFFFF"/>
    </w:rPr>
  </w:style>
  <w:style w:type="character" w:customStyle="1" w:styleId="Bodytext17">
    <w:name w:val="Body text (17)_"/>
    <w:link w:val="Bodytext171"/>
    <w:uiPriority w:val="99"/>
    <w:rsid w:val="009E0A8A"/>
    <w:rPr>
      <w:sz w:val="15"/>
      <w:szCs w:val="15"/>
      <w:shd w:val="clear" w:color="auto" w:fill="FFFFFF"/>
    </w:rPr>
  </w:style>
  <w:style w:type="paragraph" w:customStyle="1" w:styleId="Tablecaption31">
    <w:name w:val="Table caption (3)1"/>
    <w:basedOn w:val="ad"/>
    <w:link w:val="Tablecaption3"/>
    <w:uiPriority w:val="99"/>
    <w:rsid w:val="009E0A8A"/>
    <w:pPr>
      <w:shd w:val="clear" w:color="auto" w:fill="FFFFFF"/>
      <w:spacing w:line="240" w:lineRule="atLeast"/>
      <w:ind w:hanging="720"/>
      <w:jc w:val="left"/>
    </w:pPr>
    <w:rPr>
      <w:rFonts w:ascii="Calibri" w:hAnsi="Calibri"/>
      <w:sz w:val="21"/>
      <w:szCs w:val="21"/>
      <w:lang w:eastAsia="ru-RU"/>
    </w:rPr>
  </w:style>
  <w:style w:type="paragraph" w:customStyle="1" w:styleId="Bodytext171">
    <w:name w:val="Body text (17)1"/>
    <w:basedOn w:val="ad"/>
    <w:link w:val="Bodytext17"/>
    <w:uiPriority w:val="99"/>
    <w:rsid w:val="009E0A8A"/>
    <w:pPr>
      <w:shd w:val="clear" w:color="auto" w:fill="FFFFFF"/>
      <w:spacing w:line="240" w:lineRule="atLeast"/>
    </w:pPr>
    <w:rPr>
      <w:rFonts w:ascii="Calibri" w:hAnsi="Calibri"/>
      <w:sz w:val="15"/>
      <w:szCs w:val="15"/>
      <w:lang w:eastAsia="ru-RU"/>
    </w:rPr>
  </w:style>
  <w:style w:type="character" w:customStyle="1" w:styleId="Headerorfooter">
    <w:name w:val="Header or footer_"/>
    <w:link w:val="Headerorfooter0"/>
    <w:uiPriority w:val="99"/>
    <w:rsid w:val="009E0A8A"/>
    <w:rPr>
      <w:shd w:val="clear" w:color="auto" w:fill="FFFFFF"/>
    </w:rPr>
  </w:style>
  <w:style w:type="character" w:customStyle="1" w:styleId="Headerorfooter12pt">
    <w:name w:val="Header or footer + 12 pt"/>
    <w:uiPriority w:val="99"/>
    <w:rsid w:val="009E0A8A"/>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9E0A8A"/>
    <w:rPr>
      <w:rFonts w:ascii="Times New Roman" w:hAnsi="Times New Roman" w:cs="Times New Roman"/>
      <w:i/>
      <w:iCs/>
      <w:spacing w:val="0"/>
      <w:sz w:val="24"/>
      <w:szCs w:val="24"/>
      <w:shd w:val="clear" w:color="auto" w:fill="FFFFFF"/>
    </w:rPr>
  </w:style>
  <w:style w:type="paragraph" w:customStyle="1" w:styleId="Headerorfooter0">
    <w:name w:val="Header or footer"/>
    <w:basedOn w:val="ad"/>
    <w:link w:val="Headerorfooter"/>
    <w:uiPriority w:val="99"/>
    <w:rsid w:val="009E0A8A"/>
    <w:pPr>
      <w:shd w:val="clear" w:color="auto" w:fill="FFFFFF"/>
      <w:spacing w:line="240" w:lineRule="auto"/>
      <w:jc w:val="left"/>
    </w:pPr>
    <w:rPr>
      <w:rFonts w:ascii="Calibri" w:hAnsi="Calibri"/>
      <w:sz w:val="20"/>
      <w:szCs w:val="20"/>
      <w:lang w:eastAsia="ru-RU"/>
    </w:rPr>
  </w:style>
  <w:style w:type="character" w:customStyle="1" w:styleId="Tablecaption4">
    <w:name w:val="Table caption (4)_"/>
    <w:link w:val="Tablecaption40"/>
    <w:uiPriority w:val="99"/>
    <w:rsid w:val="009E0A8A"/>
    <w:rPr>
      <w:sz w:val="25"/>
      <w:szCs w:val="25"/>
      <w:shd w:val="clear" w:color="auto" w:fill="FFFFFF"/>
    </w:rPr>
  </w:style>
  <w:style w:type="paragraph" w:customStyle="1" w:styleId="Tablecaption40">
    <w:name w:val="Table caption (4)"/>
    <w:basedOn w:val="ad"/>
    <w:link w:val="Tablecaption4"/>
    <w:uiPriority w:val="99"/>
    <w:rsid w:val="009E0A8A"/>
    <w:pPr>
      <w:shd w:val="clear" w:color="auto" w:fill="FFFFFF"/>
      <w:spacing w:line="298" w:lineRule="exact"/>
      <w:jc w:val="left"/>
    </w:pPr>
    <w:rPr>
      <w:rFonts w:ascii="Calibri" w:hAnsi="Calibri"/>
      <w:sz w:val="25"/>
      <w:szCs w:val="25"/>
      <w:lang w:eastAsia="ru-RU"/>
    </w:rPr>
  </w:style>
  <w:style w:type="character" w:customStyle="1" w:styleId="Bodytext62">
    <w:name w:val="Body text (6)2"/>
    <w:uiPriority w:val="99"/>
    <w:rsid w:val="009E0A8A"/>
    <w:rPr>
      <w:rFonts w:ascii="Times New Roman" w:hAnsi="Times New Roman" w:cs="Times New Roman"/>
      <w:spacing w:val="0"/>
      <w:sz w:val="21"/>
      <w:szCs w:val="21"/>
      <w:shd w:val="clear" w:color="auto" w:fill="FFFFFF"/>
    </w:rPr>
  </w:style>
  <w:style w:type="character" w:customStyle="1" w:styleId="Bodytext65">
    <w:name w:val="Body text (6)5"/>
    <w:uiPriority w:val="99"/>
    <w:rsid w:val="009E0A8A"/>
    <w:rPr>
      <w:rFonts w:ascii="Times New Roman" w:hAnsi="Times New Roman" w:cs="Times New Roman"/>
      <w:spacing w:val="0"/>
      <w:sz w:val="21"/>
      <w:szCs w:val="21"/>
      <w:shd w:val="clear" w:color="auto" w:fill="FFFFFF"/>
    </w:rPr>
  </w:style>
  <w:style w:type="character" w:customStyle="1" w:styleId="Bodytext63">
    <w:name w:val="Body text (6)3"/>
    <w:uiPriority w:val="99"/>
    <w:rsid w:val="009E0A8A"/>
    <w:rPr>
      <w:rFonts w:ascii="Times New Roman" w:hAnsi="Times New Roman" w:cs="Times New Roman"/>
      <w:spacing w:val="0"/>
      <w:sz w:val="21"/>
      <w:szCs w:val="21"/>
      <w:shd w:val="clear" w:color="auto" w:fill="FFFFFF"/>
    </w:rPr>
  </w:style>
  <w:style w:type="numbering" w:customStyle="1" w:styleId="146">
    <w:name w:val="Нет списка14"/>
    <w:next w:val="af0"/>
    <w:uiPriority w:val="99"/>
    <w:semiHidden/>
    <w:unhideWhenUsed/>
    <w:rsid w:val="009E0A8A"/>
  </w:style>
  <w:style w:type="numbering" w:customStyle="1" w:styleId="152">
    <w:name w:val="Нет списка15"/>
    <w:next w:val="af0"/>
    <w:uiPriority w:val="99"/>
    <w:semiHidden/>
    <w:unhideWhenUsed/>
    <w:rsid w:val="009E0A8A"/>
  </w:style>
  <w:style w:type="numbering" w:customStyle="1" w:styleId="1310">
    <w:name w:val="Нет списка131"/>
    <w:next w:val="af0"/>
    <w:uiPriority w:val="99"/>
    <w:semiHidden/>
    <w:unhideWhenUsed/>
    <w:rsid w:val="009E0A8A"/>
  </w:style>
  <w:style w:type="numbering" w:customStyle="1" w:styleId="1410">
    <w:name w:val="Нет списка141"/>
    <w:next w:val="af0"/>
    <w:uiPriority w:val="99"/>
    <w:semiHidden/>
    <w:unhideWhenUsed/>
    <w:rsid w:val="009E0A8A"/>
  </w:style>
  <w:style w:type="numbering" w:customStyle="1" w:styleId="161">
    <w:name w:val="Нет списка16"/>
    <w:next w:val="af0"/>
    <w:uiPriority w:val="99"/>
    <w:semiHidden/>
    <w:unhideWhenUsed/>
    <w:rsid w:val="009E0A8A"/>
  </w:style>
  <w:style w:type="numbering" w:customStyle="1" w:styleId="1132">
    <w:name w:val="Нет списка113"/>
    <w:next w:val="af0"/>
    <w:uiPriority w:val="99"/>
    <w:semiHidden/>
    <w:unhideWhenUsed/>
    <w:rsid w:val="009E0A8A"/>
  </w:style>
  <w:style w:type="numbering" w:customStyle="1" w:styleId="235">
    <w:name w:val="Нет списка23"/>
    <w:next w:val="af0"/>
    <w:uiPriority w:val="99"/>
    <w:semiHidden/>
    <w:unhideWhenUsed/>
    <w:rsid w:val="009E0A8A"/>
  </w:style>
  <w:style w:type="numbering" w:customStyle="1" w:styleId="1220">
    <w:name w:val="Нет списка122"/>
    <w:next w:val="af0"/>
    <w:uiPriority w:val="99"/>
    <w:semiHidden/>
    <w:unhideWhenUsed/>
    <w:rsid w:val="009E0A8A"/>
  </w:style>
  <w:style w:type="numbering" w:customStyle="1" w:styleId="1320">
    <w:name w:val="Нет списка132"/>
    <w:next w:val="af0"/>
    <w:uiPriority w:val="99"/>
    <w:semiHidden/>
    <w:unhideWhenUsed/>
    <w:rsid w:val="009E0A8A"/>
  </w:style>
  <w:style w:type="numbering" w:customStyle="1" w:styleId="421">
    <w:name w:val="Нет списка42"/>
    <w:next w:val="af0"/>
    <w:uiPriority w:val="99"/>
    <w:semiHidden/>
    <w:unhideWhenUsed/>
    <w:rsid w:val="009E0A8A"/>
  </w:style>
  <w:style w:type="numbering" w:customStyle="1" w:styleId="1420">
    <w:name w:val="Нет списка142"/>
    <w:next w:val="af0"/>
    <w:uiPriority w:val="99"/>
    <w:semiHidden/>
    <w:unhideWhenUsed/>
    <w:rsid w:val="009E0A8A"/>
  </w:style>
  <w:style w:type="numbering" w:customStyle="1" w:styleId="7d">
    <w:name w:val="Нет списка7"/>
    <w:next w:val="af0"/>
    <w:uiPriority w:val="99"/>
    <w:semiHidden/>
    <w:unhideWhenUsed/>
    <w:rsid w:val="009E0A8A"/>
  </w:style>
  <w:style w:type="numbering" w:customStyle="1" w:styleId="172">
    <w:name w:val="Нет списка17"/>
    <w:next w:val="af0"/>
    <w:uiPriority w:val="99"/>
    <w:semiHidden/>
    <w:unhideWhenUsed/>
    <w:rsid w:val="009E0A8A"/>
  </w:style>
  <w:style w:type="numbering" w:customStyle="1" w:styleId="1142">
    <w:name w:val="Нет списка114"/>
    <w:next w:val="af0"/>
    <w:uiPriority w:val="99"/>
    <w:semiHidden/>
    <w:unhideWhenUsed/>
    <w:rsid w:val="009E0A8A"/>
  </w:style>
  <w:style w:type="numbering" w:customStyle="1" w:styleId="244">
    <w:name w:val="Нет списка24"/>
    <w:next w:val="af0"/>
    <w:uiPriority w:val="99"/>
    <w:semiHidden/>
    <w:unhideWhenUsed/>
    <w:rsid w:val="009E0A8A"/>
  </w:style>
  <w:style w:type="numbering" w:customStyle="1" w:styleId="1231">
    <w:name w:val="Нет списка123"/>
    <w:next w:val="af0"/>
    <w:uiPriority w:val="99"/>
    <w:semiHidden/>
    <w:unhideWhenUsed/>
    <w:rsid w:val="009E0A8A"/>
  </w:style>
  <w:style w:type="numbering" w:customStyle="1" w:styleId="330">
    <w:name w:val="Нет списка33"/>
    <w:next w:val="af0"/>
    <w:uiPriority w:val="99"/>
    <w:semiHidden/>
    <w:unhideWhenUsed/>
    <w:rsid w:val="009E0A8A"/>
  </w:style>
  <w:style w:type="numbering" w:customStyle="1" w:styleId="1330">
    <w:name w:val="Нет списка133"/>
    <w:next w:val="af0"/>
    <w:uiPriority w:val="99"/>
    <w:semiHidden/>
    <w:unhideWhenUsed/>
    <w:rsid w:val="009E0A8A"/>
  </w:style>
  <w:style w:type="numbering" w:customStyle="1" w:styleId="430">
    <w:name w:val="Нет списка43"/>
    <w:next w:val="af0"/>
    <w:uiPriority w:val="99"/>
    <w:semiHidden/>
    <w:unhideWhenUsed/>
    <w:rsid w:val="009E0A8A"/>
  </w:style>
  <w:style w:type="numbering" w:customStyle="1" w:styleId="1430">
    <w:name w:val="Нет списка143"/>
    <w:next w:val="af0"/>
    <w:uiPriority w:val="99"/>
    <w:semiHidden/>
    <w:unhideWhenUsed/>
    <w:rsid w:val="009E0A8A"/>
  </w:style>
  <w:style w:type="numbering" w:customStyle="1" w:styleId="88">
    <w:name w:val="Нет списка8"/>
    <w:next w:val="af0"/>
    <w:uiPriority w:val="99"/>
    <w:semiHidden/>
    <w:unhideWhenUsed/>
    <w:rsid w:val="009E0A8A"/>
  </w:style>
  <w:style w:type="numbering" w:customStyle="1" w:styleId="183">
    <w:name w:val="Нет списка18"/>
    <w:next w:val="af0"/>
    <w:uiPriority w:val="99"/>
    <w:semiHidden/>
    <w:unhideWhenUsed/>
    <w:rsid w:val="009E0A8A"/>
  </w:style>
  <w:style w:type="numbering" w:customStyle="1" w:styleId="1151">
    <w:name w:val="Нет списка115"/>
    <w:next w:val="af0"/>
    <w:uiPriority w:val="99"/>
    <w:semiHidden/>
    <w:unhideWhenUsed/>
    <w:rsid w:val="009E0A8A"/>
  </w:style>
  <w:style w:type="numbering" w:customStyle="1" w:styleId="253">
    <w:name w:val="Нет списка25"/>
    <w:next w:val="af0"/>
    <w:uiPriority w:val="99"/>
    <w:semiHidden/>
    <w:unhideWhenUsed/>
    <w:rsid w:val="009E0A8A"/>
  </w:style>
  <w:style w:type="numbering" w:customStyle="1" w:styleId="1240">
    <w:name w:val="Нет списка124"/>
    <w:next w:val="af0"/>
    <w:uiPriority w:val="99"/>
    <w:semiHidden/>
    <w:unhideWhenUsed/>
    <w:rsid w:val="009E0A8A"/>
  </w:style>
  <w:style w:type="numbering" w:customStyle="1" w:styleId="340">
    <w:name w:val="Нет списка34"/>
    <w:next w:val="af0"/>
    <w:uiPriority w:val="99"/>
    <w:semiHidden/>
    <w:unhideWhenUsed/>
    <w:rsid w:val="009E0A8A"/>
  </w:style>
  <w:style w:type="numbering" w:customStyle="1" w:styleId="134">
    <w:name w:val="Нет списка134"/>
    <w:next w:val="af0"/>
    <w:uiPriority w:val="99"/>
    <w:semiHidden/>
    <w:unhideWhenUsed/>
    <w:rsid w:val="009E0A8A"/>
  </w:style>
  <w:style w:type="numbering" w:customStyle="1" w:styleId="440">
    <w:name w:val="Нет списка44"/>
    <w:next w:val="af0"/>
    <w:uiPriority w:val="99"/>
    <w:semiHidden/>
    <w:unhideWhenUsed/>
    <w:rsid w:val="009E0A8A"/>
  </w:style>
  <w:style w:type="numbering" w:customStyle="1" w:styleId="1440">
    <w:name w:val="Нет списка144"/>
    <w:next w:val="af0"/>
    <w:uiPriority w:val="99"/>
    <w:semiHidden/>
    <w:unhideWhenUsed/>
    <w:rsid w:val="009E0A8A"/>
  </w:style>
  <w:style w:type="numbering" w:customStyle="1" w:styleId="96">
    <w:name w:val="Нет списка9"/>
    <w:next w:val="af0"/>
    <w:uiPriority w:val="99"/>
    <w:semiHidden/>
    <w:unhideWhenUsed/>
    <w:rsid w:val="009E0A8A"/>
  </w:style>
  <w:style w:type="numbering" w:customStyle="1" w:styleId="191">
    <w:name w:val="Нет списка19"/>
    <w:next w:val="af0"/>
    <w:uiPriority w:val="99"/>
    <w:semiHidden/>
    <w:unhideWhenUsed/>
    <w:rsid w:val="009E0A8A"/>
  </w:style>
  <w:style w:type="numbering" w:customStyle="1" w:styleId="1160">
    <w:name w:val="Нет списка116"/>
    <w:next w:val="af0"/>
    <w:uiPriority w:val="99"/>
    <w:semiHidden/>
    <w:unhideWhenUsed/>
    <w:rsid w:val="009E0A8A"/>
  </w:style>
  <w:style w:type="numbering" w:customStyle="1" w:styleId="260">
    <w:name w:val="Нет списка26"/>
    <w:next w:val="af0"/>
    <w:uiPriority w:val="99"/>
    <w:semiHidden/>
    <w:unhideWhenUsed/>
    <w:rsid w:val="009E0A8A"/>
  </w:style>
  <w:style w:type="numbering" w:customStyle="1" w:styleId="1252">
    <w:name w:val="Нет списка125"/>
    <w:next w:val="af0"/>
    <w:uiPriority w:val="99"/>
    <w:semiHidden/>
    <w:unhideWhenUsed/>
    <w:rsid w:val="009E0A8A"/>
  </w:style>
  <w:style w:type="numbering" w:customStyle="1" w:styleId="350">
    <w:name w:val="Нет списка35"/>
    <w:next w:val="af0"/>
    <w:uiPriority w:val="99"/>
    <w:semiHidden/>
    <w:unhideWhenUsed/>
    <w:rsid w:val="009E0A8A"/>
  </w:style>
  <w:style w:type="numbering" w:customStyle="1" w:styleId="135">
    <w:name w:val="Нет списка135"/>
    <w:next w:val="af0"/>
    <w:uiPriority w:val="99"/>
    <w:semiHidden/>
    <w:unhideWhenUsed/>
    <w:rsid w:val="009E0A8A"/>
  </w:style>
  <w:style w:type="numbering" w:customStyle="1" w:styleId="450">
    <w:name w:val="Нет списка45"/>
    <w:next w:val="af0"/>
    <w:uiPriority w:val="99"/>
    <w:semiHidden/>
    <w:unhideWhenUsed/>
    <w:rsid w:val="009E0A8A"/>
  </w:style>
  <w:style w:type="numbering" w:customStyle="1" w:styleId="1450">
    <w:name w:val="Нет списка145"/>
    <w:next w:val="af0"/>
    <w:uiPriority w:val="99"/>
    <w:semiHidden/>
    <w:unhideWhenUsed/>
    <w:rsid w:val="009E0A8A"/>
  </w:style>
  <w:style w:type="paragraph" w:customStyle="1" w:styleId="xl139">
    <w:name w:val="xl139"/>
    <w:basedOn w:val="ad"/>
    <w:rsid w:val="009E0A8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133">
    <w:name w:val="xl133"/>
    <w:basedOn w:val="ad"/>
    <w:rsid w:val="009E0A8A"/>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43">
    <w:name w:val="xl143"/>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79">
    <w:name w:val="xl179"/>
    <w:basedOn w:val="ad"/>
    <w:rsid w:val="009E0A8A"/>
    <w:pPr>
      <w:shd w:val="clear" w:color="000000" w:fill="FCD5B4"/>
      <w:spacing w:before="100" w:beforeAutospacing="1" w:after="100" w:afterAutospacing="1" w:line="240" w:lineRule="auto"/>
      <w:jc w:val="left"/>
    </w:pPr>
    <w:rPr>
      <w:rFonts w:eastAsia="Times New Roman"/>
      <w:szCs w:val="24"/>
      <w:lang w:eastAsia="ru-RU"/>
    </w:rPr>
  </w:style>
  <w:style w:type="paragraph" w:customStyle="1" w:styleId="xl180">
    <w:name w:val="xl180"/>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1">
    <w:name w:val="xl181"/>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2">
    <w:name w:val="xl182"/>
    <w:basedOn w:val="ad"/>
    <w:rsid w:val="009E0A8A"/>
    <w:pPr>
      <w:spacing w:before="100" w:beforeAutospacing="1" w:after="100" w:afterAutospacing="1" w:line="240" w:lineRule="auto"/>
      <w:jc w:val="left"/>
    </w:pPr>
    <w:rPr>
      <w:rFonts w:eastAsia="Times New Roman"/>
      <w:szCs w:val="24"/>
      <w:lang w:eastAsia="ru-RU"/>
    </w:rPr>
  </w:style>
  <w:style w:type="paragraph" w:customStyle="1" w:styleId="xl183">
    <w:name w:val="xl183"/>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4">
    <w:name w:val="xl184"/>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5">
    <w:name w:val="xl185"/>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 w:val="20"/>
      <w:szCs w:val="20"/>
      <w:lang w:eastAsia="ru-RU"/>
    </w:rPr>
  </w:style>
  <w:style w:type="paragraph" w:customStyle="1" w:styleId="xl186">
    <w:name w:val="xl186"/>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7">
    <w:name w:val="xl187"/>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188">
    <w:name w:val="xl188"/>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89">
    <w:name w:val="xl189"/>
    <w:basedOn w:val="ad"/>
    <w:rsid w:val="009E0A8A"/>
    <w:pPr>
      <w:shd w:val="clear" w:color="000000" w:fill="FCD5B4"/>
      <w:spacing w:before="100" w:beforeAutospacing="1" w:after="100" w:afterAutospacing="1" w:line="240" w:lineRule="auto"/>
      <w:jc w:val="left"/>
    </w:pPr>
    <w:rPr>
      <w:rFonts w:eastAsia="Times New Roman"/>
      <w:szCs w:val="24"/>
      <w:lang w:eastAsia="ru-RU"/>
    </w:rPr>
  </w:style>
  <w:style w:type="paragraph" w:customStyle="1" w:styleId="xl190">
    <w:name w:val="xl190"/>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1">
    <w:name w:val="xl191"/>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2">
    <w:name w:val="xl192"/>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93">
    <w:name w:val="xl193"/>
    <w:basedOn w:val="ad"/>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194">
    <w:name w:val="xl194"/>
    <w:basedOn w:val="ad"/>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95">
    <w:name w:val="xl195"/>
    <w:basedOn w:val="ad"/>
    <w:rsid w:val="009E0A8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196">
    <w:name w:val="xl196"/>
    <w:basedOn w:val="ad"/>
    <w:rsid w:val="009E0A8A"/>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eastAsia="Times New Roman"/>
      <w:color w:val="000000"/>
      <w:sz w:val="20"/>
      <w:szCs w:val="20"/>
      <w:lang w:eastAsia="ru-RU"/>
    </w:rPr>
  </w:style>
  <w:style w:type="paragraph" w:customStyle="1" w:styleId="xl197">
    <w:name w:val="xl197"/>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198">
    <w:name w:val="xl198"/>
    <w:basedOn w:val="ad"/>
    <w:rsid w:val="009E0A8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199">
    <w:name w:val="xl199"/>
    <w:basedOn w:val="ad"/>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00">
    <w:name w:val="xl200"/>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01">
    <w:name w:val="xl201"/>
    <w:basedOn w:val="ad"/>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2">
    <w:name w:val="xl202"/>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3">
    <w:name w:val="xl203"/>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4">
    <w:name w:val="xl204"/>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05">
    <w:name w:val="xl205"/>
    <w:basedOn w:val="ad"/>
    <w:rsid w:val="009E0A8A"/>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 w:val="20"/>
      <w:szCs w:val="20"/>
      <w:lang w:eastAsia="ru-RU"/>
    </w:rPr>
  </w:style>
  <w:style w:type="paragraph" w:customStyle="1" w:styleId="xl206">
    <w:name w:val="xl206"/>
    <w:basedOn w:val="ad"/>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7">
    <w:name w:val="xl207"/>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08">
    <w:name w:val="xl208"/>
    <w:basedOn w:val="ad"/>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color w:val="00B050"/>
      <w:sz w:val="20"/>
      <w:szCs w:val="20"/>
      <w:lang w:eastAsia="ru-RU"/>
    </w:rPr>
  </w:style>
  <w:style w:type="paragraph" w:customStyle="1" w:styleId="xl209">
    <w:name w:val="xl209"/>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0">
    <w:name w:val="xl210"/>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1">
    <w:name w:val="xl211"/>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2">
    <w:name w:val="xl212"/>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B050"/>
      <w:sz w:val="20"/>
      <w:szCs w:val="20"/>
      <w:lang w:eastAsia="ru-RU"/>
    </w:rPr>
  </w:style>
  <w:style w:type="paragraph" w:customStyle="1" w:styleId="xl213">
    <w:name w:val="xl213"/>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214">
    <w:name w:val="xl214"/>
    <w:basedOn w:val="ad"/>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5">
    <w:name w:val="xl215"/>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6">
    <w:name w:val="xl216"/>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C0504D"/>
      <w:sz w:val="20"/>
      <w:szCs w:val="20"/>
      <w:lang w:eastAsia="ru-RU"/>
    </w:rPr>
  </w:style>
  <w:style w:type="paragraph" w:customStyle="1" w:styleId="xl217">
    <w:name w:val="xl217"/>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C0504D"/>
      <w:sz w:val="20"/>
      <w:szCs w:val="20"/>
      <w:lang w:eastAsia="ru-RU"/>
    </w:rPr>
  </w:style>
  <w:style w:type="paragraph" w:customStyle="1" w:styleId="xl218">
    <w:name w:val="xl218"/>
    <w:basedOn w:val="ad"/>
    <w:rsid w:val="009E0A8A"/>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219">
    <w:name w:val="xl219"/>
    <w:basedOn w:val="ad"/>
    <w:rsid w:val="009E0A8A"/>
    <w:pPr>
      <w:shd w:val="clear" w:color="000000" w:fill="B7DEE8"/>
      <w:spacing w:before="100" w:beforeAutospacing="1" w:after="100" w:afterAutospacing="1" w:line="240" w:lineRule="auto"/>
      <w:jc w:val="center"/>
    </w:pPr>
    <w:rPr>
      <w:rFonts w:eastAsia="Times New Roman"/>
      <w:szCs w:val="24"/>
      <w:lang w:eastAsia="ru-RU"/>
    </w:rPr>
  </w:style>
  <w:style w:type="paragraph" w:customStyle="1" w:styleId="xl220">
    <w:name w:val="xl220"/>
    <w:basedOn w:val="ad"/>
    <w:rsid w:val="009E0A8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szCs w:val="24"/>
      <w:lang w:eastAsia="ru-RU"/>
    </w:rPr>
  </w:style>
  <w:style w:type="paragraph" w:customStyle="1" w:styleId="xl221">
    <w:name w:val="xl221"/>
    <w:basedOn w:val="ad"/>
    <w:rsid w:val="009E0A8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222">
    <w:name w:val="xl222"/>
    <w:basedOn w:val="ad"/>
    <w:rsid w:val="009E0A8A"/>
    <w:pPr>
      <w:pBdr>
        <w:top w:val="single" w:sz="4" w:space="0" w:color="auto"/>
        <w:bottom w:val="single" w:sz="4" w:space="0" w:color="auto"/>
      </w:pBdr>
      <w:spacing w:before="100" w:beforeAutospacing="1" w:after="100" w:afterAutospacing="1" w:line="240" w:lineRule="auto"/>
      <w:jc w:val="center"/>
      <w:textAlignment w:val="center"/>
    </w:pPr>
    <w:rPr>
      <w:rFonts w:eastAsia="Times New Roman"/>
      <w:color w:val="000000"/>
      <w:szCs w:val="24"/>
      <w:lang w:eastAsia="ru-RU"/>
    </w:rPr>
  </w:style>
  <w:style w:type="paragraph" w:customStyle="1" w:styleId="xl223">
    <w:name w:val="xl223"/>
    <w:basedOn w:val="ad"/>
    <w:rsid w:val="009E0A8A"/>
    <w:pPr>
      <w:pBdr>
        <w:left w:val="single" w:sz="4" w:space="0" w:color="auto"/>
      </w:pBd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224">
    <w:name w:val="xl224"/>
    <w:basedOn w:val="ad"/>
    <w:rsid w:val="009E0A8A"/>
    <w:pPr>
      <w:shd w:val="clear" w:color="000000" w:fill="F2F2F2"/>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225">
    <w:name w:val="xl225"/>
    <w:basedOn w:val="ad"/>
    <w:rsid w:val="009E0A8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eastAsia="Times New Roman"/>
      <w:b/>
      <w:bCs/>
      <w:color w:val="00B050"/>
      <w:szCs w:val="24"/>
      <w:lang w:eastAsia="ru-RU"/>
    </w:rPr>
  </w:style>
  <w:style w:type="paragraph" w:customStyle="1" w:styleId="xl226">
    <w:name w:val="xl226"/>
    <w:basedOn w:val="ad"/>
    <w:rsid w:val="009E0A8A"/>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center"/>
      <w:textAlignment w:val="center"/>
    </w:pPr>
    <w:rPr>
      <w:rFonts w:eastAsia="Times New Roman"/>
      <w:b/>
      <w:bCs/>
      <w:color w:val="00B050"/>
      <w:szCs w:val="24"/>
      <w:lang w:eastAsia="ru-RU"/>
    </w:rPr>
  </w:style>
  <w:style w:type="paragraph" w:customStyle="1" w:styleId="-112">
    <w:name w:val="Цветной список - Акцент 11"/>
    <w:basedOn w:val="ad"/>
    <w:uiPriority w:val="34"/>
    <w:qFormat/>
    <w:rsid w:val="009E0A8A"/>
    <w:pPr>
      <w:spacing w:after="200" w:line="276" w:lineRule="auto"/>
      <w:ind w:left="720"/>
      <w:contextualSpacing/>
      <w:jc w:val="left"/>
    </w:pPr>
    <w:rPr>
      <w:rFonts w:ascii="Calibri" w:eastAsia="Times New Roman" w:hAnsi="Calibri"/>
      <w:sz w:val="22"/>
      <w:lang w:eastAsia="ru-RU"/>
    </w:rPr>
  </w:style>
  <w:style w:type="paragraph" w:customStyle="1" w:styleId="1fffffff7">
    <w:name w:val="Знак Знак Знак1"/>
    <w:basedOn w:val="ad"/>
    <w:rsid w:val="009E0A8A"/>
    <w:pPr>
      <w:spacing w:after="160" w:line="240" w:lineRule="exact"/>
      <w:jc w:val="left"/>
    </w:pPr>
    <w:rPr>
      <w:rFonts w:ascii="Verdana" w:eastAsia="Times New Roman" w:hAnsi="Verdana" w:cs="Verdana"/>
      <w:sz w:val="20"/>
      <w:szCs w:val="20"/>
      <w:lang w:val="en-US"/>
    </w:rPr>
  </w:style>
  <w:style w:type="paragraph" w:customStyle="1" w:styleId="a20">
    <w:name w:val="a2"/>
    <w:basedOn w:val="ad"/>
    <w:uiPriority w:val="99"/>
    <w:rsid w:val="009E0A8A"/>
    <w:pPr>
      <w:tabs>
        <w:tab w:val="left" w:pos="708"/>
      </w:tabs>
      <w:spacing w:before="100" w:beforeAutospacing="1" w:after="100" w:afterAutospacing="1" w:line="240" w:lineRule="auto"/>
      <w:jc w:val="left"/>
    </w:pPr>
    <w:rPr>
      <w:rFonts w:eastAsia="Times New Roman"/>
      <w:szCs w:val="24"/>
      <w:lang w:eastAsia="ru-RU"/>
    </w:rPr>
  </w:style>
  <w:style w:type="character" w:customStyle="1" w:styleId="ucoz-forum-post">
    <w:name w:val="ucoz-forum-post"/>
    <w:basedOn w:val="ae"/>
    <w:rsid w:val="009E0A8A"/>
  </w:style>
  <w:style w:type="character" w:customStyle="1" w:styleId="cfs1">
    <w:name w:val="cfs1"/>
    <w:rsid w:val="009E0A8A"/>
  </w:style>
  <w:style w:type="paragraph" w:customStyle="1" w:styleId="a7">
    <w:name w:val="Приложения"/>
    <w:basedOn w:val="ad"/>
    <w:uiPriority w:val="99"/>
    <w:qFormat/>
    <w:rsid w:val="009E0A8A"/>
    <w:pPr>
      <w:numPr>
        <w:numId w:val="46"/>
      </w:numPr>
      <w:spacing w:line="240" w:lineRule="auto"/>
      <w:jc w:val="right"/>
    </w:pPr>
    <w:rPr>
      <w:rFonts w:eastAsia="Times New Roman"/>
      <w:b/>
      <w:szCs w:val="24"/>
      <w:lang w:eastAsia="ru-RU"/>
    </w:rPr>
  </w:style>
  <w:style w:type="character" w:customStyle="1" w:styleId="serp-urlitem">
    <w:name w:val="serp-url__item"/>
    <w:basedOn w:val="ae"/>
    <w:rsid w:val="009E0A8A"/>
  </w:style>
  <w:style w:type="character" w:customStyle="1" w:styleId="serp-urlmark">
    <w:name w:val="serp-url__mark"/>
    <w:basedOn w:val="ae"/>
    <w:rsid w:val="009E0A8A"/>
  </w:style>
  <w:style w:type="paragraph" w:customStyle="1" w:styleId="afffffffffffffffff1">
    <w:name w:val="Раздел_договора"/>
    <w:basedOn w:val="17"/>
    <w:rsid w:val="009E0A8A"/>
    <w:pPr>
      <w:keepLines/>
      <w:suppressAutoHyphens/>
      <w:spacing w:before="240"/>
      <w:ind w:left="927" w:hanging="360"/>
      <w:jc w:val="center"/>
    </w:pPr>
    <w:rPr>
      <w:rFonts w:ascii="Times New Roman" w:hAnsi="Times New Roman" w:cs="Times New Roman"/>
      <w:caps/>
      <w:spacing w:val="30"/>
      <w:kern w:val="28"/>
      <w:sz w:val="26"/>
      <w:szCs w:val="26"/>
    </w:rPr>
  </w:style>
  <w:style w:type="paragraph" w:customStyle="1" w:styleId="30">
    <w:name w:val="Стиль Раздел_договора + После:  3 пт"/>
    <w:basedOn w:val="afffffffffffffffff1"/>
    <w:rsid w:val="009E0A8A"/>
    <w:pPr>
      <w:numPr>
        <w:numId w:val="47"/>
      </w:numPr>
      <w:tabs>
        <w:tab w:val="clear" w:pos="992"/>
      </w:tabs>
      <w:spacing w:after="60"/>
      <w:ind w:firstLine="0"/>
    </w:pPr>
    <w:rPr>
      <w:szCs w:val="20"/>
    </w:rPr>
  </w:style>
  <w:style w:type="paragraph" w:customStyle="1" w:styleId="afffffffffffffffff2">
    <w:name w:val="Нумерованный буквами"/>
    <w:basedOn w:val="ad"/>
    <w:rsid w:val="009E0A8A"/>
    <w:pPr>
      <w:keepLines/>
      <w:spacing w:before="40" w:after="40" w:line="240" w:lineRule="auto"/>
      <w:ind w:left="360" w:hanging="360"/>
    </w:pPr>
    <w:rPr>
      <w:rFonts w:eastAsia="Times New Roman"/>
      <w:szCs w:val="24"/>
      <w:lang w:eastAsia="ru-RU"/>
    </w:rPr>
  </w:style>
  <w:style w:type="numbering" w:customStyle="1" w:styleId="107">
    <w:name w:val="Нет списка10"/>
    <w:next w:val="af0"/>
    <w:uiPriority w:val="99"/>
    <w:semiHidden/>
    <w:unhideWhenUsed/>
    <w:rsid w:val="009E0A8A"/>
  </w:style>
  <w:style w:type="numbering" w:customStyle="1" w:styleId="1101">
    <w:name w:val="Нет списка110"/>
    <w:next w:val="af0"/>
    <w:uiPriority w:val="99"/>
    <w:semiHidden/>
    <w:unhideWhenUsed/>
    <w:rsid w:val="009E0A8A"/>
  </w:style>
  <w:style w:type="numbering" w:customStyle="1" w:styleId="1170">
    <w:name w:val="Нет списка117"/>
    <w:next w:val="af0"/>
    <w:uiPriority w:val="99"/>
    <w:semiHidden/>
    <w:unhideWhenUsed/>
    <w:rsid w:val="009E0A8A"/>
  </w:style>
  <w:style w:type="numbering" w:customStyle="1" w:styleId="270">
    <w:name w:val="Нет списка27"/>
    <w:next w:val="af0"/>
    <w:uiPriority w:val="99"/>
    <w:semiHidden/>
    <w:unhideWhenUsed/>
    <w:rsid w:val="009E0A8A"/>
  </w:style>
  <w:style w:type="numbering" w:customStyle="1" w:styleId="360">
    <w:name w:val="Нет списка36"/>
    <w:next w:val="af0"/>
    <w:uiPriority w:val="99"/>
    <w:semiHidden/>
    <w:unhideWhenUsed/>
    <w:rsid w:val="009E0A8A"/>
  </w:style>
  <w:style w:type="numbering" w:customStyle="1" w:styleId="460">
    <w:name w:val="Нет списка46"/>
    <w:next w:val="af0"/>
    <w:uiPriority w:val="99"/>
    <w:semiHidden/>
    <w:unhideWhenUsed/>
    <w:rsid w:val="009E0A8A"/>
  </w:style>
  <w:style w:type="numbering" w:customStyle="1" w:styleId="11">
    <w:name w:val="Статья / Раздел11"/>
    <w:basedOn w:val="af0"/>
    <w:next w:val="ab"/>
    <w:rsid w:val="009E0A8A"/>
    <w:pPr>
      <w:numPr>
        <w:numId w:val="28"/>
      </w:numPr>
    </w:pPr>
  </w:style>
  <w:style w:type="numbering" w:customStyle="1" w:styleId="1260">
    <w:name w:val="Нет списка126"/>
    <w:next w:val="af0"/>
    <w:uiPriority w:val="99"/>
    <w:semiHidden/>
    <w:unhideWhenUsed/>
    <w:rsid w:val="009E0A8A"/>
  </w:style>
  <w:style w:type="numbering" w:customStyle="1" w:styleId="200">
    <w:name w:val="Нет списка20"/>
    <w:next w:val="af0"/>
    <w:uiPriority w:val="99"/>
    <w:semiHidden/>
    <w:unhideWhenUsed/>
    <w:rsid w:val="009E0A8A"/>
  </w:style>
  <w:style w:type="table" w:customStyle="1" w:styleId="129">
    <w:name w:val="Столбцы таблицы 12"/>
    <w:basedOn w:val="af"/>
    <w:next w:val="1ff5"/>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f"/>
    <w:next w:val="52"/>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f"/>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f"/>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4">
    <w:name w:val="Объемная таблица 32"/>
    <w:basedOn w:val="af"/>
    <w:next w:val="3e"/>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
    <w:next w:val="affffffff5"/>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
    <w:next w:val="affffffff6"/>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a">
    <w:name w:val="Изящная таблица 12"/>
    <w:basedOn w:val="af"/>
    <w:next w:val="1ff6"/>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Веб-таблица 32"/>
    <w:basedOn w:val="af"/>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numbering" w:customStyle="1" w:styleId="226">
    <w:name w:val="Стиль22"/>
    <w:rsid w:val="009E0A8A"/>
  </w:style>
  <w:style w:type="numbering" w:customStyle="1" w:styleId="325">
    <w:name w:val="Стиль32"/>
    <w:rsid w:val="009E0A8A"/>
  </w:style>
  <w:style w:type="numbering" w:customStyle="1" w:styleId="2fff8">
    <w:name w:val="Статья / Раздел2"/>
    <w:basedOn w:val="af0"/>
    <w:next w:val="ab"/>
    <w:rsid w:val="009E0A8A"/>
  </w:style>
  <w:style w:type="table" w:customStyle="1" w:styleId="422">
    <w:name w:val="Классическая таблица 42"/>
    <w:basedOn w:val="af"/>
    <w:next w:val="48"/>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180">
    <w:name w:val="Нет списка118"/>
    <w:next w:val="af0"/>
    <w:uiPriority w:val="99"/>
    <w:semiHidden/>
    <w:unhideWhenUsed/>
    <w:rsid w:val="009E0A8A"/>
  </w:style>
  <w:style w:type="numbering" w:customStyle="1" w:styleId="1190">
    <w:name w:val="Нет списка119"/>
    <w:next w:val="af0"/>
    <w:uiPriority w:val="99"/>
    <w:semiHidden/>
    <w:unhideWhenUsed/>
    <w:rsid w:val="009E0A8A"/>
  </w:style>
  <w:style w:type="numbering" w:customStyle="1" w:styleId="280">
    <w:name w:val="Нет списка28"/>
    <w:next w:val="af0"/>
    <w:uiPriority w:val="99"/>
    <w:semiHidden/>
    <w:unhideWhenUsed/>
    <w:rsid w:val="009E0A8A"/>
  </w:style>
  <w:style w:type="numbering" w:customStyle="1" w:styleId="370">
    <w:name w:val="Нет списка37"/>
    <w:next w:val="af0"/>
    <w:uiPriority w:val="99"/>
    <w:semiHidden/>
    <w:unhideWhenUsed/>
    <w:rsid w:val="009E0A8A"/>
  </w:style>
  <w:style w:type="numbering" w:customStyle="1" w:styleId="470">
    <w:name w:val="Нет списка47"/>
    <w:next w:val="af0"/>
    <w:uiPriority w:val="99"/>
    <w:semiHidden/>
    <w:unhideWhenUsed/>
    <w:rsid w:val="009E0A8A"/>
  </w:style>
  <w:style w:type="numbering" w:customStyle="1" w:styleId="211">
    <w:name w:val="Стиль211"/>
    <w:rsid w:val="009E0A8A"/>
    <w:pPr>
      <w:numPr>
        <w:numId w:val="12"/>
      </w:numPr>
    </w:pPr>
  </w:style>
  <w:style w:type="numbering" w:customStyle="1" w:styleId="3112">
    <w:name w:val="Стиль311"/>
    <w:rsid w:val="009E0A8A"/>
  </w:style>
  <w:style w:type="numbering" w:customStyle="1" w:styleId="12b">
    <w:name w:val="Статья / Раздел12"/>
    <w:basedOn w:val="af0"/>
    <w:next w:val="ab"/>
    <w:rsid w:val="009E0A8A"/>
  </w:style>
  <w:style w:type="numbering" w:customStyle="1" w:styleId="1270">
    <w:name w:val="Нет списка127"/>
    <w:next w:val="af0"/>
    <w:uiPriority w:val="99"/>
    <w:semiHidden/>
    <w:unhideWhenUsed/>
    <w:rsid w:val="009E0A8A"/>
  </w:style>
  <w:style w:type="numbering" w:customStyle="1" w:styleId="11120">
    <w:name w:val="Нет списка1112"/>
    <w:next w:val="af0"/>
    <w:uiPriority w:val="99"/>
    <w:semiHidden/>
    <w:unhideWhenUsed/>
    <w:rsid w:val="009E0A8A"/>
  </w:style>
  <w:style w:type="numbering" w:customStyle="1" w:styleId="2120">
    <w:name w:val="Нет списка212"/>
    <w:next w:val="af0"/>
    <w:uiPriority w:val="99"/>
    <w:semiHidden/>
    <w:unhideWhenUsed/>
    <w:rsid w:val="009E0A8A"/>
  </w:style>
  <w:style w:type="numbering" w:customStyle="1" w:styleId="3120">
    <w:name w:val="Нет списка312"/>
    <w:next w:val="af0"/>
    <w:uiPriority w:val="99"/>
    <w:semiHidden/>
    <w:unhideWhenUsed/>
    <w:rsid w:val="009E0A8A"/>
  </w:style>
  <w:style w:type="numbering" w:customStyle="1" w:styleId="290">
    <w:name w:val="Нет списка29"/>
    <w:next w:val="af0"/>
    <w:uiPriority w:val="99"/>
    <w:semiHidden/>
    <w:unhideWhenUsed/>
    <w:rsid w:val="009E0A8A"/>
  </w:style>
  <w:style w:type="table" w:customStyle="1" w:styleId="TableGridReport1">
    <w:name w:val="Table Grid Report1"/>
    <w:basedOn w:val="af"/>
    <w:next w:val="afd"/>
    <w:rsid w:val="009E0A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3">
    <w:name w:val="Средняя сетка 112"/>
    <w:basedOn w:val="af"/>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36">
    <w:name w:val="Столбцы таблицы 13"/>
    <w:basedOn w:val="af"/>
    <w:next w:val="1ff5"/>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f"/>
    <w:next w:val="52"/>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f"/>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f"/>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
    <w:name w:val="Объемная таблица 33"/>
    <w:basedOn w:val="af"/>
    <w:next w:val="3e"/>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5">
    <w:name w:val="Современная таблица3"/>
    <w:basedOn w:val="af"/>
    <w:next w:val="affffffff5"/>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f6">
    <w:name w:val="Изысканная таблица3"/>
    <w:basedOn w:val="af"/>
    <w:next w:val="affffffff6"/>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7">
    <w:name w:val="Изящная таблица 13"/>
    <w:basedOn w:val="af"/>
    <w:next w:val="1ff6"/>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Веб-таблица 33"/>
    <w:basedOn w:val="af"/>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c">
    <w:name w:val="Стиль таблицы12"/>
    <w:basedOn w:val="afd"/>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Стиль23"/>
    <w:rsid w:val="009E0A8A"/>
    <w:pPr>
      <w:numPr>
        <w:numId w:val="50"/>
      </w:numPr>
    </w:pPr>
  </w:style>
  <w:style w:type="numbering" w:customStyle="1" w:styleId="33">
    <w:name w:val="Стиль33"/>
    <w:rsid w:val="009E0A8A"/>
    <w:pPr>
      <w:numPr>
        <w:numId w:val="2"/>
      </w:numPr>
    </w:pPr>
  </w:style>
  <w:style w:type="numbering" w:customStyle="1" w:styleId="3">
    <w:name w:val="Статья / Раздел3"/>
    <w:basedOn w:val="af0"/>
    <w:next w:val="ab"/>
    <w:rsid w:val="009E0A8A"/>
    <w:pPr>
      <w:numPr>
        <w:numId w:val="14"/>
      </w:numPr>
    </w:pPr>
  </w:style>
  <w:style w:type="table" w:customStyle="1" w:styleId="431">
    <w:name w:val="Классическая таблица 43"/>
    <w:basedOn w:val="af"/>
    <w:next w:val="48"/>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200">
    <w:name w:val="Нет списка120"/>
    <w:next w:val="af0"/>
    <w:uiPriority w:val="99"/>
    <w:semiHidden/>
    <w:unhideWhenUsed/>
    <w:rsid w:val="009E0A8A"/>
  </w:style>
  <w:style w:type="table" w:customStyle="1" w:styleId="5120">
    <w:name w:val="Таблица простая 512"/>
    <w:basedOn w:val="af"/>
    <w:uiPriority w:val="45"/>
    <w:rsid w:val="009E0A8A"/>
    <w:tblPr>
      <w:tblStyleRowBandSize w:val="1"/>
      <w:tblStyleColBandSize w:val="1"/>
      <w:tblInd w:w="0" w:type="dxa"/>
      <w:tblCellMar>
        <w:top w:w="0" w:type="dxa"/>
        <w:left w:w="108" w:type="dxa"/>
        <w:bottom w:w="0" w:type="dxa"/>
        <w:right w:w="108" w:type="dxa"/>
      </w:tblCellMar>
    </w:tblPr>
    <w:tblStylePr w:type="firstRow">
      <w:rPr>
        <w:rFonts w:ascii="AvantGarde Bk BT" w:eastAsia="Times New Roman" w:hAnsi="AvantGarde Bk BT" w:cs="Times New Roman"/>
        <w:i/>
        <w:iCs/>
        <w:sz w:val="26"/>
      </w:rPr>
      <w:tblPr/>
      <w:tcPr>
        <w:tcBorders>
          <w:bottom w:val="single" w:sz="4" w:space="0" w:color="7F7F7F"/>
        </w:tcBorders>
        <w:shd w:val="clear" w:color="auto" w:fill="FFFFFF"/>
      </w:tcPr>
    </w:tblStylePr>
    <w:tblStylePr w:type="lastRow">
      <w:rPr>
        <w:rFonts w:ascii="AvantGarde Bk BT" w:eastAsia="Times New Roman" w:hAnsi="AvantGarde Bk BT" w:cs="Times New Roman"/>
        <w:i/>
        <w:iCs/>
        <w:sz w:val="26"/>
      </w:rPr>
      <w:tblPr/>
      <w:tcPr>
        <w:tcBorders>
          <w:top w:val="single" w:sz="4" w:space="0" w:color="7F7F7F"/>
        </w:tcBorders>
        <w:shd w:val="clear" w:color="auto" w:fill="FFFFFF"/>
      </w:tcPr>
    </w:tblStylePr>
    <w:tblStylePr w:type="firstCol">
      <w:pPr>
        <w:jc w:val="right"/>
      </w:pPr>
      <w:rPr>
        <w:rFonts w:ascii="AvantGarde Bk BT" w:eastAsia="Times New Roman" w:hAnsi="AvantGarde Bk BT" w:cs="Times New Roman"/>
        <w:i/>
        <w:iCs/>
        <w:sz w:val="26"/>
      </w:rPr>
      <w:tblPr/>
      <w:tcPr>
        <w:tcBorders>
          <w:right w:val="single" w:sz="4" w:space="0" w:color="7F7F7F"/>
        </w:tcBorders>
        <w:shd w:val="clear" w:color="auto" w:fill="FFFFFF"/>
      </w:tcPr>
    </w:tblStylePr>
    <w:tblStylePr w:type="lastCol">
      <w:rPr>
        <w:rFonts w:ascii="AvantGarde Bk BT" w:eastAsia="Times New Roman" w:hAnsi="AvantGarde Bk B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100">
    <w:name w:val="Нет списка1110"/>
    <w:next w:val="af0"/>
    <w:uiPriority w:val="99"/>
    <w:semiHidden/>
    <w:unhideWhenUsed/>
    <w:rsid w:val="009E0A8A"/>
  </w:style>
  <w:style w:type="numbering" w:customStyle="1" w:styleId="2100">
    <w:name w:val="Нет списка210"/>
    <w:next w:val="af0"/>
    <w:uiPriority w:val="99"/>
    <w:semiHidden/>
    <w:unhideWhenUsed/>
    <w:rsid w:val="009E0A8A"/>
  </w:style>
  <w:style w:type="numbering" w:customStyle="1" w:styleId="380">
    <w:name w:val="Нет списка38"/>
    <w:next w:val="af0"/>
    <w:uiPriority w:val="99"/>
    <w:semiHidden/>
    <w:unhideWhenUsed/>
    <w:rsid w:val="009E0A8A"/>
  </w:style>
  <w:style w:type="numbering" w:customStyle="1" w:styleId="480">
    <w:name w:val="Нет списка48"/>
    <w:next w:val="af0"/>
    <w:uiPriority w:val="99"/>
    <w:semiHidden/>
    <w:unhideWhenUsed/>
    <w:rsid w:val="009E0A8A"/>
  </w:style>
  <w:style w:type="numbering" w:customStyle="1" w:styleId="212">
    <w:name w:val="Стиль212"/>
    <w:rsid w:val="009E0A8A"/>
    <w:pPr>
      <w:numPr>
        <w:numId w:val="29"/>
      </w:numPr>
    </w:pPr>
  </w:style>
  <w:style w:type="numbering" w:customStyle="1" w:styleId="312">
    <w:name w:val="Стиль312"/>
    <w:rsid w:val="009E0A8A"/>
    <w:pPr>
      <w:numPr>
        <w:numId w:val="30"/>
      </w:numPr>
    </w:pPr>
  </w:style>
  <w:style w:type="numbering" w:customStyle="1" w:styleId="138">
    <w:name w:val="Статья / Раздел13"/>
    <w:basedOn w:val="af0"/>
    <w:next w:val="ab"/>
    <w:rsid w:val="009E0A8A"/>
  </w:style>
  <w:style w:type="numbering" w:customStyle="1" w:styleId="1280">
    <w:name w:val="Нет списка128"/>
    <w:next w:val="af0"/>
    <w:uiPriority w:val="99"/>
    <w:semiHidden/>
    <w:unhideWhenUsed/>
    <w:rsid w:val="009E0A8A"/>
  </w:style>
  <w:style w:type="numbering" w:customStyle="1" w:styleId="11130">
    <w:name w:val="Нет списка1113"/>
    <w:next w:val="af0"/>
    <w:uiPriority w:val="99"/>
    <w:semiHidden/>
    <w:unhideWhenUsed/>
    <w:rsid w:val="009E0A8A"/>
  </w:style>
  <w:style w:type="numbering" w:customStyle="1" w:styleId="2130">
    <w:name w:val="Нет списка213"/>
    <w:next w:val="af0"/>
    <w:uiPriority w:val="99"/>
    <w:semiHidden/>
    <w:unhideWhenUsed/>
    <w:rsid w:val="009E0A8A"/>
  </w:style>
  <w:style w:type="numbering" w:customStyle="1" w:styleId="3130">
    <w:name w:val="Нет списка313"/>
    <w:next w:val="af0"/>
    <w:uiPriority w:val="99"/>
    <w:semiHidden/>
    <w:unhideWhenUsed/>
    <w:rsid w:val="009E0A8A"/>
  </w:style>
  <w:style w:type="numbering" w:customStyle="1" w:styleId="11111111">
    <w:name w:val="1 / 1.1 / 1.1.111"/>
    <w:basedOn w:val="af0"/>
    <w:next w:val="111111"/>
    <w:rsid w:val="009E0A8A"/>
    <w:pPr>
      <w:numPr>
        <w:numId w:val="48"/>
      </w:numPr>
    </w:pPr>
  </w:style>
  <w:style w:type="numbering" w:customStyle="1" w:styleId="514">
    <w:name w:val="Нет списка51"/>
    <w:next w:val="af0"/>
    <w:uiPriority w:val="99"/>
    <w:semiHidden/>
    <w:unhideWhenUsed/>
    <w:rsid w:val="009E0A8A"/>
  </w:style>
  <w:style w:type="table" w:customStyle="1" w:styleId="11111">
    <w:name w:val="Средняя сетка 1111"/>
    <w:basedOn w:val="af"/>
    <w:uiPriority w:val="67"/>
    <w:rsid w:val="009E0A8A"/>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15">
    <w:name w:val="Столбцы таблицы 111"/>
    <w:basedOn w:val="af"/>
    <w:next w:val="1ff5"/>
    <w:rsid w:val="009E0A8A"/>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1">
    <w:name w:val="Столбцы таблицы 511"/>
    <w:basedOn w:val="af"/>
    <w:next w:val="52"/>
    <w:rsid w:val="009E0A8A"/>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1">
    <w:name w:val="Таблица-список 211"/>
    <w:basedOn w:val="af"/>
    <w:next w:val="-2"/>
    <w:rsid w:val="009E0A8A"/>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1">
    <w:name w:val="Таблица-список 711"/>
    <w:basedOn w:val="af"/>
    <w:next w:val="-7"/>
    <w:rsid w:val="009E0A8A"/>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
    <w:next w:val="-8"/>
    <w:rsid w:val="009E0A8A"/>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13">
    <w:name w:val="Объемная таблица 311"/>
    <w:basedOn w:val="af"/>
    <w:next w:val="3e"/>
    <w:rsid w:val="009E0A8A"/>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Современная таблица11"/>
    <w:basedOn w:val="af"/>
    <w:next w:val="affffffff5"/>
    <w:rsid w:val="009E0A8A"/>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9">
    <w:name w:val="Изысканная таблица11"/>
    <w:basedOn w:val="af"/>
    <w:next w:val="affffffff6"/>
    <w:rsid w:val="009E0A8A"/>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6">
    <w:name w:val="Изящная таблица 111"/>
    <w:basedOn w:val="af"/>
    <w:next w:val="1ff6"/>
    <w:rsid w:val="009E0A8A"/>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Веб-таблица 311"/>
    <w:basedOn w:val="af"/>
    <w:next w:val="-3"/>
    <w:rsid w:val="009E0A8A"/>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7">
    <w:name w:val="Стиль таблицы111"/>
    <w:basedOn w:val="afd"/>
    <w:rsid w:val="009E0A8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Классическая таблица 411"/>
    <w:basedOn w:val="af"/>
    <w:next w:val="48"/>
    <w:rsid w:val="009E0A8A"/>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8">
    <w:name w:val="Сетка таблицы111"/>
    <w:basedOn w:val="af"/>
    <w:next w:val="afd"/>
    <w:uiPriority w:val="39"/>
    <w:rsid w:val="009E0A8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0">
    <w:name w:val="Нет списка136"/>
    <w:next w:val="af0"/>
    <w:uiPriority w:val="99"/>
    <w:semiHidden/>
    <w:unhideWhenUsed/>
    <w:rsid w:val="009E0A8A"/>
  </w:style>
  <w:style w:type="table" w:customStyle="1" w:styleId="51110">
    <w:name w:val="Таблица простая 5111"/>
    <w:basedOn w:val="af"/>
    <w:uiPriority w:val="45"/>
    <w:rsid w:val="009E0A8A"/>
    <w:tblPr>
      <w:tblStyleRowBandSize w:val="1"/>
      <w:tblStyleColBandSize w:val="1"/>
      <w:tblInd w:w="0" w:type="dxa"/>
      <w:tblCellMar>
        <w:top w:w="0" w:type="dxa"/>
        <w:left w:w="108" w:type="dxa"/>
        <w:bottom w:w="0" w:type="dxa"/>
        <w:right w:w="108" w:type="dxa"/>
      </w:tblCellMar>
    </w:tblPr>
    <w:tblStylePr w:type="firstRow">
      <w:rPr>
        <w:rFonts w:ascii="AvantGarde Bk BT" w:eastAsia="Times New Roman" w:hAnsi="AvantGarde Bk BT" w:cs="Times New Roman"/>
        <w:i/>
        <w:iCs/>
        <w:sz w:val="26"/>
      </w:rPr>
      <w:tblPr/>
      <w:tcPr>
        <w:tcBorders>
          <w:bottom w:val="single" w:sz="4" w:space="0" w:color="7F7F7F"/>
        </w:tcBorders>
        <w:shd w:val="clear" w:color="auto" w:fill="FFFFFF"/>
      </w:tcPr>
    </w:tblStylePr>
    <w:tblStylePr w:type="lastRow">
      <w:rPr>
        <w:rFonts w:ascii="AvantGarde Bk BT" w:eastAsia="Times New Roman" w:hAnsi="AvantGarde Bk BT" w:cs="Times New Roman"/>
        <w:i/>
        <w:iCs/>
        <w:sz w:val="26"/>
      </w:rPr>
      <w:tblPr/>
      <w:tcPr>
        <w:tcBorders>
          <w:top w:val="single" w:sz="4" w:space="0" w:color="7F7F7F"/>
        </w:tcBorders>
        <w:shd w:val="clear" w:color="auto" w:fill="FFFFFF"/>
      </w:tcPr>
    </w:tblStylePr>
    <w:tblStylePr w:type="firstCol">
      <w:pPr>
        <w:jc w:val="right"/>
      </w:pPr>
      <w:rPr>
        <w:rFonts w:ascii="AvantGarde Bk BT" w:eastAsia="Times New Roman" w:hAnsi="AvantGarde Bk BT" w:cs="Times New Roman"/>
        <w:i/>
        <w:iCs/>
        <w:sz w:val="26"/>
      </w:rPr>
      <w:tblPr/>
      <w:tcPr>
        <w:tcBorders>
          <w:right w:val="single" w:sz="4" w:space="0" w:color="7F7F7F"/>
        </w:tcBorders>
        <w:shd w:val="clear" w:color="auto" w:fill="FFFFFF"/>
      </w:tcPr>
    </w:tblStylePr>
    <w:tblStylePr w:type="lastCol">
      <w:rPr>
        <w:rFonts w:ascii="AvantGarde Bk BT" w:eastAsia="Times New Roman" w:hAnsi="AvantGarde Bk B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10">
    <w:name w:val="Нет списка1121"/>
    <w:next w:val="af0"/>
    <w:uiPriority w:val="99"/>
    <w:semiHidden/>
    <w:unhideWhenUsed/>
    <w:rsid w:val="009E0A8A"/>
  </w:style>
  <w:style w:type="numbering" w:customStyle="1" w:styleId="2211">
    <w:name w:val="Нет списка221"/>
    <w:next w:val="af0"/>
    <w:uiPriority w:val="99"/>
    <w:semiHidden/>
    <w:unhideWhenUsed/>
    <w:rsid w:val="009E0A8A"/>
  </w:style>
  <w:style w:type="numbering" w:customStyle="1" w:styleId="3210">
    <w:name w:val="Нет списка321"/>
    <w:next w:val="af0"/>
    <w:uiPriority w:val="99"/>
    <w:semiHidden/>
    <w:unhideWhenUsed/>
    <w:rsid w:val="009E0A8A"/>
  </w:style>
  <w:style w:type="numbering" w:customStyle="1" w:styleId="4112">
    <w:name w:val="Нет списка411"/>
    <w:next w:val="af0"/>
    <w:uiPriority w:val="99"/>
    <w:semiHidden/>
    <w:unhideWhenUsed/>
    <w:rsid w:val="009E0A8A"/>
  </w:style>
  <w:style w:type="numbering" w:customStyle="1" w:styleId="12110">
    <w:name w:val="Нет списка1211"/>
    <w:next w:val="af0"/>
    <w:uiPriority w:val="99"/>
    <w:semiHidden/>
    <w:unhideWhenUsed/>
    <w:rsid w:val="009E0A8A"/>
  </w:style>
  <w:style w:type="numbering" w:customStyle="1" w:styleId="111110">
    <w:name w:val="Нет списка11111"/>
    <w:next w:val="af0"/>
    <w:uiPriority w:val="99"/>
    <w:semiHidden/>
    <w:unhideWhenUsed/>
    <w:rsid w:val="009E0A8A"/>
  </w:style>
  <w:style w:type="numbering" w:customStyle="1" w:styleId="21110">
    <w:name w:val="Нет списка2111"/>
    <w:next w:val="af0"/>
    <w:uiPriority w:val="99"/>
    <w:semiHidden/>
    <w:unhideWhenUsed/>
    <w:rsid w:val="009E0A8A"/>
  </w:style>
  <w:style w:type="numbering" w:customStyle="1" w:styleId="31110">
    <w:name w:val="Нет списка3111"/>
    <w:next w:val="af0"/>
    <w:uiPriority w:val="99"/>
    <w:semiHidden/>
    <w:unhideWhenUsed/>
    <w:rsid w:val="009E0A8A"/>
  </w:style>
  <w:style w:type="numbering" w:customStyle="1" w:styleId="1ai11">
    <w:name w:val="1 / a / i11"/>
    <w:rsid w:val="009E0A8A"/>
    <w:pPr>
      <w:numPr>
        <w:numId w:val="33"/>
      </w:numPr>
    </w:pPr>
  </w:style>
  <w:style w:type="numbering" w:customStyle="1" w:styleId="612">
    <w:name w:val="Нет списка61"/>
    <w:next w:val="af0"/>
    <w:uiPriority w:val="99"/>
    <w:semiHidden/>
    <w:unhideWhenUsed/>
    <w:rsid w:val="009E0A8A"/>
  </w:style>
  <w:style w:type="character" w:customStyle="1" w:styleId="afffffffffffffffff3">
    <w:name w:val="Обычный в таблице Знак Знак"/>
    <w:rsid w:val="009E0A8A"/>
    <w:rPr>
      <w:sz w:val="24"/>
      <w:szCs w:val="24"/>
      <w:lang w:val="ru-RU" w:eastAsia="ar-SA" w:bidi="ar-SA"/>
    </w:rPr>
  </w:style>
  <w:style w:type="paragraph" w:customStyle="1" w:styleId="afffffffffffffffff4">
    <w:name w:val="Стиль пункта схемы Знак Знак"/>
    <w:basedOn w:val="ad"/>
    <w:link w:val="afffffffffffffffff5"/>
    <w:rsid w:val="009E0A8A"/>
    <w:pPr>
      <w:autoSpaceDE w:val="0"/>
      <w:autoSpaceDN w:val="0"/>
      <w:adjustRightInd w:val="0"/>
      <w:ind w:firstLine="680"/>
    </w:pPr>
    <w:rPr>
      <w:rFonts w:eastAsia="Times New Roman"/>
      <w:sz w:val="28"/>
      <w:szCs w:val="28"/>
      <w:lang w:eastAsia="ru-RU"/>
    </w:rPr>
  </w:style>
  <w:style w:type="character" w:customStyle="1" w:styleId="afffffffffffffffff5">
    <w:name w:val="Стиль пункта схемы Знак Знак Знак"/>
    <w:link w:val="afffffffffffffffff4"/>
    <w:rsid w:val="009E0A8A"/>
    <w:rPr>
      <w:rFonts w:ascii="Times New Roman" w:eastAsia="Times New Roman" w:hAnsi="Times New Roman"/>
      <w:sz w:val="28"/>
      <w:szCs w:val="28"/>
    </w:rPr>
  </w:style>
  <w:style w:type="character" w:customStyle="1" w:styleId="1fffffff8">
    <w:name w:val="Список_маркерный_1_уровень Знак"/>
    <w:link w:val="15"/>
    <w:uiPriority w:val="99"/>
    <w:locked/>
    <w:rsid w:val="009E0A8A"/>
    <w:rPr>
      <w:rFonts w:eastAsia="MS Mincho"/>
    </w:rPr>
  </w:style>
  <w:style w:type="paragraph" w:customStyle="1" w:styleId="15">
    <w:name w:val="Список_маркерный_1_уровень"/>
    <w:link w:val="1fffffff8"/>
    <w:uiPriority w:val="99"/>
    <w:rsid w:val="009E0A8A"/>
    <w:pPr>
      <w:numPr>
        <w:numId w:val="49"/>
      </w:numPr>
      <w:spacing w:before="60" w:after="100"/>
      <w:jc w:val="both"/>
    </w:pPr>
    <w:rPr>
      <w:rFonts w:eastAsia="MS Mincho"/>
    </w:rPr>
  </w:style>
  <w:style w:type="paragraph" w:customStyle="1" w:styleId="25">
    <w:name w:val="Список_маркерный_2_уровень"/>
    <w:basedOn w:val="15"/>
    <w:uiPriority w:val="99"/>
    <w:rsid w:val="009E0A8A"/>
    <w:pPr>
      <w:numPr>
        <w:ilvl w:val="1"/>
      </w:numPr>
      <w:tabs>
        <w:tab w:val="num" w:pos="360"/>
        <w:tab w:val="num" w:pos="643"/>
        <w:tab w:val="num" w:pos="1440"/>
      </w:tabs>
      <w:ind w:left="1440" w:hanging="360"/>
    </w:pPr>
  </w:style>
  <w:style w:type="paragraph" w:customStyle="1" w:styleId="afffffffffffffffff6">
    <w:name w:val="Обычн"/>
    <w:basedOn w:val="ad"/>
    <w:link w:val="afffffffffffffffff7"/>
    <w:qFormat/>
    <w:rsid w:val="009E0A8A"/>
    <w:pPr>
      <w:spacing w:line="240" w:lineRule="auto"/>
      <w:ind w:firstLine="709"/>
    </w:pPr>
    <w:rPr>
      <w:rFonts w:eastAsia="Times New Roman"/>
      <w:szCs w:val="36"/>
      <w:lang w:eastAsia="ru-RU"/>
    </w:rPr>
  </w:style>
  <w:style w:type="character" w:customStyle="1" w:styleId="afffffffffffffffff7">
    <w:name w:val="Обычн Знак"/>
    <w:basedOn w:val="ae"/>
    <w:link w:val="afffffffffffffffff6"/>
    <w:rsid w:val="009E0A8A"/>
    <w:rPr>
      <w:rFonts w:ascii="Times New Roman" w:eastAsia="Times New Roman" w:hAnsi="Times New Roman"/>
      <w:sz w:val="24"/>
      <w:szCs w:val="36"/>
    </w:rPr>
  </w:style>
  <w:style w:type="character" w:customStyle="1" w:styleId="FontStyle95">
    <w:name w:val="Font Style95"/>
    <w:uiPriority w:val="99"/>
    <w:rsid w:val="00B77A56"/>
    <w:rPr>
      <w:rFonts w:ascii="Times New Roman" w:hAnsi="Times New Roman" w:cs="Times New Roman"/>
      <w:sz w:val="26"/>
      <w:szCs w:val="26"/>
    </w:rPr>
  </w:style>
  <w:style w:type="table" w:customStyle="1" w:styleId="1fffffff9">
    <w:name w:val="Сетка таблицы светлая1"/>
    <w:basedOn w:val="af"/>
    <w:uiPriority w:val="40"/>
    <w:rsid w:val="00B77A56"/>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afffffffffffffffff8">
    <w:name w:val="А_табл"/>
    <w:link w:val="afffffffffffffffff9"/>
    <w:autoRedefine/>
    <w:rsid w:val="00B77A56"/>
    <w:rPr>
      <w:rFonts w:ascii="Times New Roman" w:eastAsia="Times New Roman" w:hAnsi="Times New Roman"/>
      <w:color w:val="FF0000"/>
      <w:sz w:val="24"/>
      <w:szCs w:val="24"/>
    </w:rPr>
  </w:style>
  <w:style w:type="character" w:customStyle="1" w:styleId="afffffffffffffffff9">
    <w:name w:val="А_табл Знак"/>
    <w:link w:val="afffffffffffffffff8"/>
    <w:rsid w:val="00B77A56"/>
    <w:rPr>
      <w:rFonts w:ascii="Times New Roman" w:eastAsia="Times New Roman" w:hAnsi="Times New Roman"/>
      <w:color w:val="FF0000"/>
      <w:sz w:val="24"/>
      <w:szCs w:val="24"/>
    </w:rPr>
  </w:style>
  <w:style w:type="paragraph" w:customStyle="1" w:styleId="11fa">
    <w:name w:val="Табличный_боковик_11"/>
    <w:link w:val="11fb"/>
    <w:qFormat/>
    <w:rsid w:val="00B77A56"/>
    <w:rPr>
      <w:rFonts w:ascii="Times New Roman" w:eastAsia="Times New Roman" w:hAnsi="Times New Roman"/>
      <w:sz w:val="22"/>
      <w:szCs w:val="24"/>
    </w:rPr>
  </w:style>
  <w:style w:type="character" w:customStyle="1" w:styleId="11fb">
    <w:name w:val="Табличный_боковик_11 Знак"/>
    <w:link w:val="11fa"/>
    <w:rsid w:val="00B77A56"/>
    <w:rPr>
      <w:rFonts w:ascii="Times New Roman" w:eastAsia="Times New Roman" w:hAnsi="Times New Roman"/>
      <w:sz w:val="22"/>
      <w:szCs w:val="24"/>
    </w:rPr>
  </w:style>
  <w:style w:type="character" w:customStyle="1" w:styleId="95pt0">
    <w:name w:val="Колонтитул + 9;5 pt;Полужирный"/>
    <w:basedOn w:val="ae"/>
    <w:rsid w:val="00B77A56"/>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3ff7">
    <w:name w:val="Основной текст (3)"/>
    <w:basedOn w:val="3ff0"/>
    <w:rsid w:val="00B77A56"/>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2Garamond18pt">
    <w:name w:val="Основной текст (2) + Garamond;18 pt;Полужирный;Курсив"/>
    <w:basedOn w:val="2ff8"/>
    <w:rsid w:val="00B77A56"/>
    <w:rPr>
      <w:rFonts w:ascii="Garamond" w:eastAsia="Garamond" w:hAnsi="Garamond" w:cs="Garamond"/>
      <w:b/>
      <w:bCs/>
      <w:i/>
      <w:iCs/>
      <w:smallCaps w:val="0"/>
      <w:strike w:val="0"/>
      <w:color w:val="FFFFFF"/>
      <w:spacing w:val="0"/>
      <w:w w:val="100"/>
      <w:position w:val="0"/>
      <w:sz w:val="36"/>
      <w:szCs w:val="36"/>
      <w:u w:val="none"/>
      <w:lang w:val="ru-RU" w:eastAsia="ru-RU" w:bidi="ru-RU"/>
    </w:rPr>
  </w:style>
  <w:style w:type="character" w:customStyle="1" w:styleId="2TimesNewRoman6pt">
    <w:name w:val="Основной текст (2) + Times New Roman;6 pt"/>
    <w:basedOn w:val="2ff8"/>
    <w:rsid w:val="00B77A56"/>
    <w:rPr>
      <w:rFonts w:ascii="Times New Roman" w:eastAsia="Times New Roman" w:hAnsi="Times New Roman" w:cs="Times New Roman"/>
      <w:b w:val="0"/>
      <w:bCs w:val="0"/>
      <w:i w:val="0"/>
      <w:iCs w:val="0"/>
      <w:smallCaps w:val="0"/>
      <w:strike w:val="0"/>
      <w:color w:val="FFFFFF"/>
      <w:spacing w:val="0"/>
      <w:w w:val="100"/>
      <w:position w:val="0"/>
      <w:sz w:val="12"/>
      <w:szCs w:val="12"/>
      <w:u w:val="none"/>
      <w:lang w:val="ru-RU" w:eastAsia="ru-RU" w:bidi="ru-RU"/>
    </w:rPr>
  </w:style>
  <w:style w:type="character" w:customStyle="1" w:styleId="2Garamond21pt">
    <w:name w:val="Основной текст (2) + Garamond;21 pt;Полужирный"/>
    <w:basedOn w:val="2ff8"/>
    <w:rsid w:val="00B77A56"/>
    <w:rPr>
      <w:rFonts w:ascii="Garamond" w:eastAsia="Garamond" w:hAnsi="Garamond" w:cs="Garamond"/>
      <w:b/>
      <w:bCs/>
      <w:i w:val="0"/>
      <w:iCs w:val="0"/>
      <w:smallCaps w:val="0"/>
      <w:strike w:val="0"/>
      <w:color w:val="FFFFFF"/>
      <w:spacing w:val="0"/>
      <w:w w:val="100"/>
      <w:position w:val="0"/>
      <w:sz w:val="42"/>
      <w:szCs w:val="42"/>
      <w:u w:val="none"/>
      <w:lang w:val="ru-RU" w:eastAsia="ru-RU" w:bidi="ru-RU"/>
    </w:rPr>
  </w:style>
  <w:style w:type="character" w:customStyle="1" w:styleId="24pt">
    <w:name w:val="Основной текст (2) + 4 pt;Курсив"/>
    <w:basedOn w:val="2ff8"/>
    <w:rsid w:val="00B77A56"/>
    <w:rPr>
      <w:rFonts w:ascii="Arial Unicode MS" w:eastAsia="Arial Unicode MS" w:hAnsi="Arial Unicode MS" w:cs="Arial Unicode MS"/>
      <w:b w:val="0"/>
      <w:bCs w:val="0"/>
      <w:i/>
      <w:iCs/>
      <w:smallCaps w:val="0"/>
      <w:strike w:val="0"/>
      <w:color w:val="DFD6BF"/>
      <w:spacing w:val="0"/>
      <w:w w:val="100"/>
      <w:position w:val="0"/>
      <w:sz w:val="8"/>
      <w:szCs w:val="8"/>
      <w:u w:val="none"/>
      <w:lang w:val="ru-RU" w:eastAsia="ru-RU" w:bidi="ru-RU"/>
    </w:rPr>
  </w:style>
  <w:style w:type="character" w:customStyle="1" w:styleId="2MSReferenceSansSerif55pt1pt">
    <w:name w:val="Основной текст (2) + MS Reference Sans Serif;5;5 pt;Интервал 1 pt"/>
    <w:basedOn w:val="2ff8"/>
    <w:rsid w:val="00B77A56"/>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lang w:val="ru-RU" w:eastAsia="ru-RU" w:bidi="ru-RU"/>
    </w:rPr>
  </w:style>
  <w:style w:type="character" w:customStyle="1" w:styleId="27pt">
    <w:name w:val="Основной текст (2) + 7 pt;Курсив"/>
    <w:basedOn w:val="2ff8"/>
    <w:rsid w:val="00B77A56"/>
    <w:rPr>
      <w:rFonts w:ascii="Arial Unicode MS" w:eastAsia="Arial Unicode MS" w:hAnsi="Arial Unicode MS" w:cs="Arial Unicode MS"/>
      <w:b w:val="0"/>
      <w:bCs w:val="0"/>
      <w:i/>
      <w:iCs/>
      <w:smallCaps w:val="0"/>
      <w:strike w:val="0"/>
      <w:color w:val="766659"/>
      <w:spacing w:val="0"/>
      <w:w w:val="100"/>
      <w:position w:val="0"/>
      <w:sz w:val="14"/>
      <w:szCs w:val="14"/>
      <w:u w:val="none"/>
      <w:lang w:val="ru-RU" w:eastAsia="ru-RU" w:bidi="ru-RU"/>
    </w:rPr>
  </w:style>
  <w:style w:type="character" w:customStyle="1" w:styleId="2MSReferenceSansSerif5pt">
    <w:name w:val="Основной текст (2) + MS Reference Sans Serif;5 pt"/>
    <w:basedOn w:val="2ff8"/>
    <w:rsid w:val="00B77A56"/>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lang w:val="ru-RU" w:eastAsia="ru-RU" w:bidi="ru-RU"/>
    </w:rPr>
  </w:style>
  <w:style w:type="character" w:customStyle="1" w:styleId="2Garamond7pt">
    <w:name w:val="Основной текст (2) + Garamond;7 pt"/>
    <w:basedOn w:val="2ff8"/>
    <w:rsid w:val="00B77A56"/>
    <w:rPr>
      <w:rFonts w:ascii="Garamond" w:eastAsia="Garamond" w:hAnsi="Garamond" w:cs="Garamond"/>
      <w:b w:val="0"/>
      <w:bCs w:val="0"/>
      <w:i w:val="0"/>
      <w:iCs w:val="0"/>
      <w:smallCaps w:val="0"/>
      <w:strike w:val="0"/>
      <w:color w:val="766659"/>
      <w:spacing w:val="0"/>
      <w:w w:val="100"/>
      <w:position w:val="0"/>
      <w:sz w:val="14"/>
      <w:szCs w:val="14"/>
      <w:u w:val="none"/>
      <w:lang w:val="ru-RU" w:eastAsia="ru-RU" w:bidi="ru-RU"/>
    </w:rPr>
  </w:style>
  <w:style w:type="character" w:customStyle="1" w:styleId="4Exact">
    <w:name w:val="Основной текст (4) Exact"/>
    <w:basedOn w:val="ae"/>
    <w:rsid w:val="00B77A56"/>
    <w:rPr>
      <w:rFonts w:ascii="Times New Roman" w:eastAsia="Times New Roman" w:hAnsi="Times New Roman" w:cs="Times New Roman"/>
      <w:b/>
      <w:bCs/>
      <w:i w:val="0"/>
      <w:iCs w:val="0"/>
      <w:smallCaps w:val="0"/>
      <w:strike w:val="0"/>
      <w:sz w:val="22"/>
      <w:szCs w:val="22"/>
      <w:u w:val="none"/>
    </w:rPr>
  </w:style>
  <w:style w:type="character" w:customStyle="1" w:styleId="7e">
    <w:name w:val="Основной текст (7)_"/>
    <w:basedOn w:val="ae"/>
    <w:link w:val="7f"/>
    <w:rsid w:val="00B77A56"/>
    <w:rPr>
      <w:rFonts w:ascii="Times New Roman" w:eastAsia="Times New Roman" w:hAnsi="Times New Roman"/>
      <w:sz w:val="28"/>
      <w:szCs w:val="28"/>
      <w:shd w:val="clear" w:color="auto" w:fill="FFFFFF"/>
    </w:rPr>
  </w:style>
  <w:style w:type="character" w:customStyle="1" w:styleId="89">
    <w:name w:val="Основной текст (8)_"/>
    <w:basedOn w:val="ae"/>
    <w:link w:val="8a"/>
    <w:rsid w:val="00B77A56"/>
    <w:rPr>
      <w:rFonts w:ascii="Times New Roman" w:eastAsia="Times New Roman" w:hAnsi="Times New Roman"/>
      <w:b/>
      <w:bCs/>
      <w:sz w:val="26"/>
      <w:szCs w:val="26"/>
      <w:shd w:val="clear" w:color="auto" w:fill="FFFFFF"/>
    </w:rPr>
  </w:style>
  <w:style w:type="character" w:customStyle="1" w:styleId="97">
    <w:name w:val="Основной текст (9)_"/>
    <w:basedOn w:val="ae"/>
    <w:link w:val="98"/>
    <w:rsid w:val="00B77A56"/>
    <w:rPr>
      <w:rFonts w:ascii="Times New Roman" w:eastAsia="Times New Roman" w:hAnsi="Times New Roman"/>
      <w:b/>
      <w:bCs/>
      <w:sz w:val="34"/>
      <w:szCs w:val="34"/>
      <w:shd w:val="clear" w:color="auto" w:fill="FFFFFF"/>
    </w:rPr>
  </w:style>
  <w:style w:type="character" w:customStyle="1" w:styleId="108">
    <w:name w:val="Основной текст (10)_"/>
    <w:basedOn w:val="ae"/>
    <w:link w:val="109"/>
    <w:rsid w:val="00B77A56"/>
    <w:rPr>
      <w:rFonts w:ascii="Arial Unicode MS" w:eastAsia="Arial Unicode MS" w:hAnsi="Arial Unicode MS" w:cs="Arial Unicode MS"/>
      <w:b/>
      <w:bCs/>
      <w:sz w:val="22"/>
      <w:szCs w:val="22"/>
      <w:shd w:val="clear" w:color="auto" w:fill="FFFFFF"/>
    </w:rPr>
  </w:style>
  <w:style w:type="character" w:customStyle="1" w:styleId="11fc">
    <w:name w:val="Основной текст (11)_"/>
    <w:basedOn w:val="ae"/>
    <w:link w:val="11fd"/>
    <w:rsid w:val="00B77A56"/>
    <w:rPr>
      <w:rFonts w:ascii="Arial Unicode MS" w:eastAsia="Arial Unicode MS" w:hAnsi="Arial Unicode MS" w:cs="Arial Unicode MS"/>
      <w:b/>
      <w:bCs/>
      <w:sz w:val="22"/>
      <w:szCs w:val="22"/>
      <w:shd w:val="clear" w:color="auto" w:fill="FFFFFF"/>
    </w:rPr>
  </w:style>
  <w:style w:type="character" w:customStyle="1" w:styleId="afffffffffffffffffa">
    <w:name w:val="Колонтитул_"/>
    <w:basedOn w:val="ae"/>
    <w:rsid w:val="00B77A56"/>
    <w:rPr>
      <w:rFonts w:ascii="Times New Roman" w:eastAsia="Times New Roman" w:hAnsi="Times New Roman" w:cs="Times New Roman"/>
      <w:b w:val="0"/>
      <w:bCs w:val="0"/>
      <w:i/>
      <w:iCs/>
      <w:smallCaps w:val="0"/>
      <w:strike w:val="0"/>
      <w:sz w:val="19"/>
      <w:szCs w:val="19"/>
      <w:u w:val="none"/>
    </w:rPr>
  </w:style>
  <w:style w:type="character" w:customStyle="1" w:styleId="afffffffffffffffffb">
    <w:name w:val="Колонтитул"/>
    <w:basedOn w:val="afffffffffffffffffa"/>
    <w:rsid w:val="00B77A56"/>
    <w:rPr>
      <w:rFonts w:ascii="Times New Roman" w:eastAsia="Times New Roman" w:hAnsi="Times New Roman" w:cs="Times New Roman"/>
      <w:b w:val="0"/>
      <w:bCs w:val="0"/>
      <w:i/>
      <w:iCs/>
      <w:smallCaps w:val="0"/>
      <w:strike w:val="0"/>
      <w:color w:val="000000"/>
      <w:spacing w:val="0"/>
      <w:w w:val="100"/>
      <w:position w:val="0"/>
      <w:sz w:val="19"/>
      <w:szCs w:val="19"/>
      <w:u w:val="single"/>
      <w:lang w:val="ru-RU" w:eastAsia="ru-RU" w:bidi="ru-RU"/>
    </w:rPr>
  </w:style>
  <w:style w:type="character" w:customStyle="1" w:styleId="afffffffffffffffffc">
    <w:name w:val="Колонтитул + Не курсив"/>
    <w:basedOn w:val="afffffffffffffffffa"/>
    <w:rsid w:val="00B77A56"/>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ff9">
    <w:name w:val="Подпись к таблице (2)_"/>
    <w:basedOn w:val="ae"/>
    <w:link w:val="2fffa"/>
    <w:rsid w:val="00B77A56"/>
    <w:rPr>
      <w:rFonts w:ascii="Arial Unicode MS" w:eastAsia="Arial Unicode MS" w:hAnsi="Arial Unicode MS" w:cs="Arial Unicode MS"/>
      <w:sz w:val="22"/>
      <w:szCs w:val="22"/>
      <w:shd w:val="clear" w:color="auto" w:fill="FFFFFF"/>
    </w:rPr>
  </w:style>
  <w:style w:type="character" w:customStyle="1" w:styleId="12d">
    <w:name w:val="Основной текст (12)_"/>
    <w:basedOn w:val="ae"/>
    <w:rsid w:val="00B77A56"/>
    <w:rPr>
      <w:rFonts w:ascii="Arial Unicode MS" w:eastAsia="Arial Unicode MS" w:hAnsi="Arial Unicode MS" w:cs="Arial Unicode MS"/>
      <w:b w:val="0"/>
      <w:bCs w:val="0"/>
      <w:i w:val="0"/>
      <w:iCs w:val="0"/>
      <w:smallCaps w:val="0"/>
      <w:strike w:val="0"/>
      <w:sz w:val="18"/>
      <w:szCs w:val="18"/>
      <w:u w:val="none"/>
    </w:rPr>
  </w:style>
  <w:style w:type="character" w:customStyle="1" w:styleId="2fffb">
    <w:name w:val="Основной текст (2) + Полужирный"/>
    <w:basedOn w:val="2ff8"/>
    <w:rsid w:val="00B77A56"/>
    <w:rPr>
      <w:rFonts w:ascii="Arial Unicode MS" w:eastAsia="Arial Unicode MS" w:hAnsi="Arial Unicode MS" w:cs="Arial Unicode MS"/>
      <w:b/>
      <w:bCs/>
      <w:i w:val="0"/>
      <w:iCs w:val="0"/>
      <w:smallCaps w:val="0"/>
      <w:strike w:val="0"/>
      <w:color w:val="000000"/>
      <w:spacing w:val="0"/>
      <w:w w:val="100"/>
      <w:position w:val="0"/>
      <w:sz w:val="22"/>
      <w:szCs w:val="22"/>
      <w:u w:val="none"/>
      <w:lang w:val="ru-RU" w:eastAsia="ru-RU" w:bidi="ru-RU"/>
    </w:rPr>
  </w:style>
  <w:style w:type="character" w:customStyle="1" w:styleId="29pt">
    <w:name w:val="Основной текст (2) + 9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style>
  <w:style w:type="character" w:customStyle="1" w:styleId="210pt">
    <w:name w:val="Основной текст (2) + 10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20"/>
      <w:szCs w:val="20"/>
      <w:u w:val="none"/>
      <w:lang w:val="ru-RU" w:eastAsia="ru-RU" w:bidi="ru-RU"/>
    </w:rPr>
  </w:style>
  <w:style w:type="character" w:customStyle="1" w:styleId="29pt0">
    <w:name w:val="Основной текст (2) + 9 pt;Полужирный"/>
    <w:basedOn w:val="2ff8"/>
    <w:rsid w:val="00B77A56"/>
    <w:rPr>
      <w:rFonts w:ascii="Arial Unicode MS" w:eastAsia="Arial Unicode MS" w:hAnsi="Arial Unicode MS" w:cs="Arial Unicode MS"/>
      <w:b/>
      <w:bCs/>
      <w:i w:val="0"/>
      <w:iCs w:val="0"/>
      <w:smallCaps w:val="0"/>
      <w:strike w:val="0"/>
      <w:color w:val="000000"/>
      <w:spacing w:val="0"/>
      <w:w w:val="100"/>
      <w:position w:val="0"/>
      <w:sz w:val="18"/>
      <w:szCs w:val="18"/>
      <w:u w:val="none"/>
      <w:lang w:val="ru-RU" w:eastAsia="ru-RU" w:bidi="ru-RU"/>
    </w:rPr>
  </w:style>
  <w:style w:type="character" w:customStyle="1" w:styleId="3ff8">
    <w:name w:val="Заголовок №3_"/>
    <w:basedOn w:val="ae"/>
    <w:link w:val="3ff9"/>
    <w:rsid w:val="00B77A56"/>
    <w:rPr>
      <w:rFonts w:ascii="Arial Unicode MS" w:eastAsia="Arial Unicode MS" w:hAnsi="Arial Unicode MS" w:cs="Arial Unicode MS"/>
      <w:b/>
      <w:bCs/>
      <w:sz w:val="22"/>
      <w:szCs w:val="22"/>
      <w:shd w:val="clear" w:color="auto" w:fill="FFFFFF"/>
    </w:rPr>
  </w:style>
  <w:style w:type="character" w:customStyle="1" w:styleId="36">
    <w:name w:val="Оглавление 3 Знак"/>
    <w:basedOn w:val="ae"/>
    <w:link w:val="35"/>
    <w:uiPriority w:val="39"/>
    <w:rsid w:val="0033024F"/>
    <w:rPr>
      <w:rFonts w:ascii="Times New Roman" w:eastAsia="Times New Roman" w:hAnsi="Times New Roman"/>
      <w:iCs/>
      <w:noProof/>
      <w:sz w:val="24"/>
    </w:rPr>
  </w:style>
  <w:style w:type="character" w:customStyle="1" w:styleId="139">
    <w:name w:val="Основной текст (13)_"/>
    <w:basedOn w:val="ae"/>
    <w:link w:val="13a"/>
    <w:rsid w:val="00B77A56"/>
    <w:rPr>
      <w:rFonts w:ascii="Arial Unicode MS" w:eastAsia="Arial Unicode MS" w:hAnsi="Arial Unicode MS" w:cs="Arial Unicode MS"/>
      <w:shd w:val="clear" w:color="auto" w:fill="FFFFFF"/>
    </w:rPr>
  </w:style>
  <w:style w:type="character" w:customStyle="1" w:styleId="7pt">
    <w:name w:val="Колонтитул + 7 pt"/>
    <w:basedOn w:val="afffffffffffffffffa"/>
    <w:rsid w:val="00B77A56"/>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basedOn w:val="ae"/>
    <w:link w:val="2fffc"/>
    <w:rsid w:val="00B77A56"/>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basedOn w:val="ae"/>
    <w:link w:val="147"/>
    <w:rsid w:val="00B77A56"/>
    <w:rPr>
      <w:rFonts w:ascii="Times New Roman" w:eastAsia="Times New Roman" w:hAnsi="Times New Roman"/>
      <w:b/>
      <w:bCs/>
      <w:sz w:val="19"/>
      <w:szCs w:val="19"/>
      <w:shd w:val="clear" w:color="auto" w:fill="FFFFFF"/>
    </w:rPr>
  </w:style>
  <w:style w:type="character" w:customStyle="1" w:styleId="15Exact">
    <w:name w:val="Основной текст (15) Exact"/>
    <w:basedOn w:val="ae"/>
    <w:link w:val="153"/>
    <w:rsid w:val="00B77A56"/>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basedOn w:val="ae"/>
    <w:link w:val="162"/>
    <w:rsid w:val="00B77A56"/>
    <w:rPr>
      <w:rFonts w:ascii="Arial Unicode MS" w:eastAsia="Arial Unicode MS" w:hAnsi="Arial Unicode MS" w:cs="Arial Unicode MS"/>
      <w:sz w:val="8"/>
      <w:szCs w:val="8"/>
      <w:shd w:val="clear" w:color="auto" w:fill="FFFFFF"/>
    </w:rPr>
  </w:style>
  <w:style w:type="character" w:customStyle="1" w:styleId="2Exact0">
    <w:name w:val="Основной текст (2) Exact"/>
    <w:basedOn w:val="ae"/>
    <w:rsid w:val="00B77A56"/>
    <w:rPr>
      <w:rFonts w:ascii="Arial Unicode MS" w:eastAsia="Arial Unicode MS" w:hAnsi="Arial Unicode MS" w:cs="Arial Unicode MS"/>
      <w:b w:val="0"/>
      <w:bCs w:val="0"/>
      <w:i w:val="0"/>
      <w:iCs w:val="0"/>
      <w:smallCaps w:val="0"/>
      <w:strike w:val="0"/>
      <w:sz w:val="22"/>
      <w:szCs w:val="22"/>
      <w:u w:val="none"/>
    </w:rPr>
  </w:style>
  <w:style w:type="character" w:customStyle="1" w:styleId="29pt1">
    <w:name w:val="Основной текст (2) + 9 pt;Малые прописные"/>
    <w:basedOn w:val="2ff8"/>
    <w:rsid w:val="00B77A56"/>
    <w:rPr>
      <w:rFonts w:ascii="Arial Unicode MS" w:eastAsia="Arial Unicode MS" w:hAnsi="Arial Unicode MS" w:cs="Arial Unicode MS"/>
      <w:b w:val="0"/>
      <w:bCs w:val="0"/>
      <w:i w:val="0"/>
      <w:iCs w:val="0"/>
      <w:smallCaps/>
      <w:strike w:val="0"/>
      <w:color w:val="000000"/>
      <w:spacing w:val="0"/>
      <w:w w:val="100"/>
      <w:position w:val="0"/>
      <w:sz w:val="18"/>
      <w:szCs w:val="18"/>
      <w:u w:val="none"/>
      <w:lang w:val="en-US" w:eastAsia="en-US" w:bidi="en-US"/>
    </w:rPr>
  </w:style>
  <w:style w:type="character" w:customStyle="1" w:styleId="3ffa">
    <w:name w:val="Подпись к картинке (3)_"/>
    <w:basedOn w:val="ae"/>
    <w:link w:val="3ffb"/>
    <w:rsid w:val="00B77A56"/>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basedOn w:val="3ffa"/>
    <w:rsid w:val="00B77A56"/>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3">
    <w:name w:val="Основной текст (17)_"/>
    <w:basedOn w:val="ae"/>
    <w:link w:val="174"/>
    <w:rsid w:val="00B77A56"/>
    <w:rPr>
      <w:rFonts w:ascii="Arial Unicode MS" w:eastAsia="Arial Unicode MS" w:hAnsi="Arial Unicode MS" w:cs="Arial Unicode MS"/>
      <w:spacing w:val="30"/>
      <w:sz w:val="12"/>
      <w:szCs w:val="12"/>
      <w:shd w:val="clear" w:color="auto" w:fill="FFFFFF"/>
    </w:rPr>
  </w:style>
  <w:style w:type="character" w:customStyle="1" w:styleId="afffffffffffffffffd">
    <w:name w:val="Подпись к картинке_"/>
    <w:basedOn w:val="ae"/>
    <w:link w:val="afffffffffffffffffe"/>
    <w:rsid w:val="00B77A56"/>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basedOn w:val="afffffffffffffffffd"/>
    <w:rsid w:val="00B77A56"/>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1pt">
    <w:name w:val="Основной текст (18) + Интервал 1 pt"/>
    <w:basedOn w:val="180"/>
    <w:rsid w:val="00B77A56"/>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basedOn w:val="2ff8"/>
    <w:rsid w:val="00B77A56"/>
    <w:rPr>
      <w:rFonts w:ascii="Arial Unicode MS" w:eastAsia="Arial Unicode MS" w:hAnsi="Arial Unicode MS" w:cs="Arial Unicode MS"/>
      <w:b/>
      <w:bCs/>
      <w:i w:val="0"/>
      <w:iCs w:val="0"/>
      <w:smallCaps w:val="0"/>
      <w:strike w:val="0"/>
      <w:color w:val="000000"/>
      <w:spacing w:val="30"/>
      <w:w w:val="100"/>
      <w:position w:val="0"/>
      <w:sz w:val="18"/>
      <w:szCs w:val="18"/>
      <w:u w:val="none"/>
      <w:lang w:val="ru-RU" w:eastAsia="ru-RU" w:bidi="ru-RU"/>
    </w:rPr>
  </w:style>
  <w:style w:type="character" w:customStyle="1" w:styleId="29pt3pt">
    <w:name w:val="Основной текст (2) + 9 pt;Полужирный;Интервал 3 pt"/>
    <w:basedOn w:val="2ff8"/>
    <w:rsid w:val="00B77A56"/>
    <w:rPr>
      <w:rFonts w:ascii="Arial Unicode MS" w:eastAsia="Arial Unicode MS" w:hAnsi="Arial Unicode MS" w:cs="Arial Unicode MS"/>
      <w:b/>
      <w:bCs/>
      <w:i w:val="0"/>
      <w:iCs w:val="0"/>
      <w:smallCaps w:val="0"/>
      <w:strike w:val="0"/>
      <w:color w:val="000000"/>
      <w:spacing w:val="60"/>
      <w:w w:val="100"/>
      <w:position w:val="0"/>
      <w:sz w:val="18"/>
      <w:szCs w:val="18"/>
      <w:u w:val="none"/>
      <w:lang w:val="ru-RU" w:eastAsia="ru-RU" w:bidi="ru-RU"/>
    </w:rPr>
  </w:style>
  <w:style w:type="character" w:customStyle="1" w:styleId="4f7">
    <w:name w:val="Заголовок №4_"/>
    <w:basedOn w:val="ae"/>
    <w:link w:val="4f8"/>
    <w:rsid w:val="00B77A56"/>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basedOn w:val="4f7"/>
    <w:rsid w:val="00B77A56"/>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75pt">
    <w:name w:val="Основной текст (2) + 7;5 pt;Курсив"/>
    <w:basedOn w:val="2ff8"/>
    <w:rsid w:val="00B77A56"/>
    <w:rPr>
      <w:rFonts w:ascii="Arial Unicode MS" w:eastAsia="Arial Unicode MS" w:hAnsi="Arial Unicode MS" w:cs="Arial Unicode MS"/>
      <w:b w:val="0"/>
      <w:bCs w:val="0"/>
      <w:i/>
      <w:iCs/>
      <w:smallCaps w:val="0"/>
      <w:strike w:val="0"/>
      <w:color w:val="000000"/>
      <w:spacing w:val="0"/>
      <w:w w:val="100"/>
      <w:position w:val="0"/>
      <w:sz w:val="15"/>
      <w:szCs w:val="15"/>
      <w:u w:val="none"/>
      <w:lang w:val="ru-RU" w:eastAsia="ru-RU" w:bidi="ru-RU"/>
    </w:rPr>
  </w:style>
  <w:style w:type="character" w:customStyle="1" w:styleId="26pt">
    <w:name w:val="Основной текст (2) + 6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12"/>
      <w:szCs w:val="12"/>
      <w:u w:val="none"/>
      <w:lang w:val="en-US" w:eastAsia="en-US" w:bidi="en-US"/>
    </w:rPr>
  </w:style>
  <w:style w:type="character" w:customStyle="1" w:styleId="26pt0">
    <w:name w:val="Основной текст (2) + 6 pt;Малые прописные"/>
    <w:basedOn w:val="2ff8"/>
    <w:rsid w:val="00B77A56"/>
    <w:rPr>
      <w:rFonts w:ascii="Arial Unicode MS" w:eastAsia="Arial Unicode MS" w:hAnsi="Arial Unicode MS" w:cs="Arial Unicode MS"/>
      <w:b w:val="0"/>
      <w:bCs w:val="0"/>
      <w:i w:val="0"/>
      <w:iCs w:val="0"/>
      <w:smallCaps/>
      <w:strike w:val="0"/>
      <w:color w:val="000000"/>
      <w:spacing w:val="0"/>
      <w:w w:val="100"/>
      <w:position w:val="0"/>
      <w:sz w:val="12"/>
      <w:szCs w:val="12"/>
      <w:u w:val="none"/>
      <w:lang w:val="en-US" w:eastAsia="en-US" w:bidi="en-US"/>
    </w:rPr>
  </w:style>
  <w:style w:type="character" w:customStyle="1" w:styleId="19Exact">
    <w:name w:val="Основной текст (19) Exact"/>
    <w:basedOn w:val="ae"/>
    <w:link w:val="192"/>
    <w:rsid w:val="00B77A56"/>
    <w:rPr>
      <w:rFonts w:ascii="Times New Roman" w:eastAsia="Times New Roman" w:hAnsi="Times New Roman"/>
      <w:i/>
      <w:iCs/>
      <w:sz w:val="14"/>
      <w:szCs w:val="14"/>
      <w:shd w:val="clear" w:color="auto" w:fill="FFFFFF"/>
    </w:rPr>
  </w:style>
  <w:style w:type="character" w:customStyle="1" w:styleId="4Exact0">
    <w:name w:val="Подпись к картинке (4) Exact"/>
    <w:basedOn w:val="ae"/>
    <w:link w:val="4f9"/>
    <w:rsid w:val="00B77A56"/>
    <w:rPr>
      <w:rFonts w:ascii="Times New Roman" w:eastAsia="Times New Roman" w:hAnsi="Times New Roman"/>
      <w:i/>
      <w:iCs/>
      <w:sz w:val="21"/>
      <w:szCs w:val="21"/>
      <w:shd w:val="clear" w:color="auto" w:fill="FFFFFF"/>
    </w:rPr>
  </w:style>
  <w:style w:type="character" w:customStyle="1" w:styleId="5Exact">
    <w:name w:val="Подпись к картинке (5) Exact"/>
    <w:basedOn w:val="ae"/>
    <w:link w:val="5f3"/>
    <w:rsid w:val="00B77A56"/>
    <w:rPr>
      <w:rFonts w:ascii="Times New Roman" w:eastAsia="Times New Roman" w:hAnsi="Times New Roman"/>
      <w:sz w:val="15"/>
      <w:szCs w:val="15"/>
      <w:shd w:val="clear" w:color="auto" w:fill="FFFFFF"/>
    </w:rPr>
  </w:style>
  <w:style w:type="character" w:customStyle="1" w:styleId="5Garamond10ptExact">
    <w:name w:val="Подпись к картинке (5) + Garamond;10 pt Exact"/>
    <w:basedOn w:val="5Exact"/>
    <w:rsid w:val="00B77A56"/>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basedOn w:val="ae"/>
    <w:link w:val="6f0"/>
    <w:rsid w:val="00B77A56"/>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basedOn w:val="ae"/>
    <w:link w:val="7f0"/>
    <w:rsid w:val="00B77A56"/>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basedOn w:val="ae"/>
    <w:link w:val="8b"/>
    <w:rsid w:val="00B77A56"/>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basedOn w:val="8Exact"/>
    <w:rsid w:val="00B77A56"/>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basedOn w:val="ae"/>
    <w:link w:val="201"/>
    <w:rsid w:val="00B77A56"/>
    <w:rPr>
      <w:rFonts w:ascii="Arial Unicode MS" w:eastAsia="Arial Unicode MS" w:hAnsi="Arial Unicode MS" w:cs="Arial Unicode MS"/>
      <w:sz w:val="8"/>
      <w:szCs w:val="8"/>
      <w:shd w:val="clear" w:color="auto" w:fill="FFFFFF"/>
    </w:rPr>
  </w:style>
  <w:style w:type="character" w:customStyle="1" w:styleId="24pt0">
    <w:name w:val="Основной текст (2) + 4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8"/>
      <w:szCs w:val="8"/>
      <w:u w:val="none"/>
      <w:lang w:val="ru-RU" w:eastAsia="ru-RU" w:bidi="ru-RU"/>
    </w:rPr>
  </w:style>
  <w:style w:type="character" w:customStyle="1" w:styleId="2Consolas17pt">
    <w:name w:val="Основной текст (2) + Consolas;17 pt;Курсив"/>
    <w:basedOn w:val="2ff8"/>
    <w:rsid w:val="00B77A56"/>
    <w:rPr>
      <w:rFonts w:ascii="Consolas" w:eastAsia="Consolas" w:hAnsi="Consolas" w:cs="Consolas"/>
      <w:b w:val="0"/>
      <w:bCs w:val="0"/>
      <w:i/>
      <w:iCs/>
      <w:smallCaps w:val="0"/>
      <w:strike w:val="0"/>
      <w:color w:val="000000"/>
      <w:spacing w:val="0"/>
      <w:w w:val="100"/>
      <w:position w:val="0"/>
      <w:sz w:val="34"/>
      <w:szCs w:val="34"/>
      <w:u w:val="none"/>
      <w:lang w:val="ru-RU" w:eastAsia="ru-RU" w:bidi="ru-RU"/>
    </w:rPr>
  </w:style>
  <w:style w:type="character" w:customStyle="1" w:styleId="24pt1pt">
    <w:name w:val="Основной текст (2) + 4 pt;Интервал 1 pt"/>
    <w:basedOn w:val="2ff8"/>
    <w:rsid w:val="00B77A56"/>
    <w:rPr>
      <w:rFonts w:ascii="Arial Unicode MS" w:eastAsia="Arial Unicode MS" w:hAnsi="Arial Unicode MS" w:cs="Arial Unicode MS"/>
      <w:b w:val="0"/>
      <w:bCs w:val="0"/>
      <w:i w:val="0"/>
      <w:iCs w:val="0"/>
      <w:smallCaps w:val="0"/>
      <w:strike w:val="0"/>
      <w:color w:val="000000"/>
      <w:spacing w:val="20"/>
      <w:w w:val="100"/>
      <w:position w:val="0"/>
      <w:sz w:val="8"/>
      <w:szCs w:val="8"/>
      <w:u w:val="none"/>
      <w:lang w:val="ru-RU" w:eastAsia="ru-RU" w:bidi="ru-RU"/>
    </w:rPr>
  </w:style>
  <w:style w:type="character" w:customStyle="1" w:styleId="Arial9pt">
    <w:name w:val="Колонтитул + Arial;9 pt"/>
    <w:basedOn w:val="afffffffffffffffffa"/>
    <w:rsid w:val="00B77A56"/>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basedOn w:val="2ff8"/>
    <w:rsid w:val="00B77A56"/>
    <w:rPr>
      <w:rFonts w:ascii="Arial Unicode MS" w:eastAsia="Arial Unicode MS" w:hAnsi="Arial Unicode MS" w:cs="Arial Unicode MS"/>
      <w:b/>
      <w:bCs/>
      <w:i w:val="0"/>
      <w:iCs w:val="0"/>
      <w:smallCaps w:val="0"/>
      <w:strike w:val="0"/>
      <w:color w:val="000000"/>
      <w:spacing w:val="0"/>
      <w:w w:val="100"/>
      <w:position w:val="0"/>
      <w:sz w:val="15"/>
      <w:szCs w:val="15"/>
      <w:u w:val="none"/>
      <w:lang w:val="ru-RU" w:eastAsia="ru-RU" w:bidi="ru-RU"/>
    </w:rPr>
  </w:style>
  <w:style w:type="character" w:customStyle="1" w:styleId="275pt1">
    <w:name w:val="Основной текст (2) + 7;5 pt"/>
    <w:basedOn w:val="2ff8"/>
    <w:rsid w:val="00B77A56"/>
    <w:rPr>
      <w:rFonts w:ascii="Arial Unicode MS" w:eastAsia="Arial Unicode MS" w:hAnsi="Arial Unicode MS" w:cs="Arial Unicode MS"/>
      <w:b w:val="0"/>
      <w:bCs w:val="0"/>
      <w:i w:val="0"/>
      <w:iCs w:val="0"/>
      <w:smallCaps w:val="0"/>
      <w:strike w:val="0"/>
      <w:color w:val="000000"/>
      <w:spacing w:val="0"/>
      <w:w w:val="100"/>
      <w:position w:val="0"/>
      <w:sz w:val="15"/>
      <w:szCs w:val="15"/>
      <w:u w:val="none"/>
      <w:lang w:val="ru-RU" w:eastAsia="ru-RU" w:bidi="ru-RU"/>
    </w:rPr>
  </w:style>
  <w:style w:type="character" w:customStyle="1" w:styleId="101pt">
    <w:name w:val="Основной текст (10) + Интервал 1 pt"/>
    <w:basedOn w:val="108"/>
    <w:rsid w:val="00B77A56"/>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9">
    <w:name w:val="Подпись к картинке (9)_"/>
    <w:basedOn w:val="ae"/>
    <w:link w:val="9a"/>
    <w:rsid w:val="00B77A56"/>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basedOn w:val="ae"/>
    <w:rsid w:val="00B77A56"/>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basedOn w:val="ae"/>
    <w:rsid w:val="00B77A56"/>
    <w:rPr>
      <w:rFonts w:ascii="Arial Unicode MS" w:eastAsia="Arial Unicode MS" w:hAnsi="Arial Unicode MS" w:cs="Arial Unicode MS"/>
      <w:b w:val="0"/>
      <w:bCs w:val="0"/>
      <w:i w:val="0"/>
      <w:iCs w:val="0"/>
      <w:smallCaps w:val="0"/>
      <w:strike w:val="0"/>
      <w:sz w:val="18"/>
      <w:szCs w:val="18"/>
      <w:u w:val="none"/>
    </w:rPr>
  </w:style>
  <w:style w:type="character" w:customStyle="1" w:styleId="10a">
    <w:name w:val="Подпись к картинке (10)_"/>
    <w:basedOn w:val="ae"/>
    <w:link w:val="10b"/>
    <w:rsid w:val="00B77A56"/>
    <w:rPr>
      <w:rFonts w:ascii="Arial Unicode MS" w:eastAsia="Arial Unicode MS" w:hAnsi="Arial Unicode MS" w:cs="Arial Unicode MS"/>
      <w:b/>
      <w:bCs/>
      <w:sz w:val="18"/>
      <w:szCs w:val="18"/>
      <w:shd w:val="clear" w:color="auto" w:fill="FFFFFF"/>
    </w:rPr>
  </w:style>
  <w:style w:type="character" w:customStyle="1" w:styleId="2PalatinoLinotype4pt">
    <w:name w:val="Основной текст (2) + Palatino Linotype;4 pt"/>
    <w:basedOn w:val="2ff8"/>
    <w:rsid w:val="00B77A56"/>
    <w:rPr>
      <w:rFonts w:ascii="Palatino Linotype" w:eastAsia="Palatino Linotype" w:hAnsi="Palatino Linotype" w:cs="Palatino Linotype"/>
      <w:b w:val="0"/>
      <w:bCs w:val="0"/>
      <w:i w:val="0"/>
      <w:iCs w:val="0"/>
      <w:smallCaps w:val="0"/>
      <w:strike w:val="0"/>
      <w:color w:val="000000"/>
      <w:spacing w:val="0"/>
      <w:w w:val="100"/>
      <w:position w:val="0"/>
      <w:sz w:val="8"/>
      <w:szCs w:val="8"/>
      <w:u w:val="none"/>
      <w:lang w:val="ru-RU" w:eastAsia="ru-RU" w:bidi="ru-RU"/>
    </w:rPr>
  </w:style>
  <w:style w:type="character" w:customStyle="1" w:styleId="4Exact1">
    <w:name w:val="Заголовок №4 Exact"/>
    <w:basedOn w:val="ae"/>
    <w:rsid w:val="00B77A56"/>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basedOn w:val="ae"/>
    <w:link w:val="11fe"/>
    <w:rsid w:val="00B77A56"/>
    <w:rPr>
      <w:rFonts w:ascii="Times New Roman" w:eastAsia="Times New Roman" w:hAnsi="Times New Roman"/>
      <w:b/>
      <w:bCs/>
      <w:spacing w:val="30"/>
      <w:sz w:val="22"/>
      <w:szCs w:val="22"/>
      <w:shd w:val="clear" w:color="auto" w:fill="FFFFFF"/>
      <w:lang w:val="en-US" w:eastAsia="en-US" w:bidi="en-US"/>
    </w:rPr>
  </w:style>
  <w:style w:type="character" w:customStyle="1" w:styleId="9Exact">
    <w:name w:val="Подпись к картинке (9) Exact"/>
    <w:basedOn w:val="ae"/>
    <w:rsid w:val="00B77A56"/>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basedOn w:val="99"/>
    <w:rsid w:val="00B77A56"/>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basedOn w:val="ae"/>
    <w:link w:val="1fffffffa"/>
    <w:rsid w:val="00B77A56"/>
    <w:rPr>
      <w:rFonts w:ascii="Arial Unicode MS" w:eastAsia="Arial Unicode MS" w:hAnsi="Arial Unicode MS" w:cs="Arial Unicode MS"/>
      <w:sz w:val="22"/>
      <w:szCs w:val="22"/>
      <w:shd w:val="clear" w:color="auto" w:fill="FFFFFF"/>
      <w:lang w:val="en-US" w:eastAsia="en-US" w:bidi="en-US"/>
    </w:rPr>
  </w:style>
  <w:style w:type="character" w:customStyle="1" w:styleId="21Exact">
    <w:name w:val="Основной текст (21) Exact"/>
    <w:basedOn w:val="ae"/>
    <w:link w:val="21f4"/>
    <w:rsid w:val="00B77A56"/>
    <w:rPr>
      <w:rFonts w:ascii="Times New Roman" w:eastAsia="Times New Roman" w:hAnsi="Times New Roman"/>
      <w:shd w:val="clear" w:color="auto" w:fill="FFFFFF"/>
    </w:rPr>
  </w:style>
  <w:style w:type="character" w:customStyle="1" w:styleId="121pt">
    <w:name w:val="Основной текст (12) + Интервал 1 pt"/>
    <w:basedOn w:val="12d"/>
    <w:rsid w:val="00B77A56"/>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basedOn w:val="ae"/>
    <w:link w:val="12e"/>
    <w:rsid w:val="00B77A56"/>
    <w:rPr>
      <w:spacing w:val="20"/>
      <w:sz w:val="15"/>
      <w:szCs w:val="15"/>
      <w:shd w:val="clear" w:color="auto" w:fill="FFFFFF"/>
      <w:lang w:val="en-US" w:eastAsia="en-US" w:bidi="en-US"/>
    </w:rPr>
  </w:style>
  <w:style w:type="character" w:customStyle="1" w:styleId="1265pt0ptExact">
    <w:name w:val="Подпись к картинке (12) + 6;5 pt;Курсив;Интервал 0 pt Exact"/>
    <w:basedOn w:val="12Exact0"/>
    <w:rsid w:val="00B77A56"/>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basedOn w:val="ae"/>
    <w:link w:val="13b"/>
    <w:rsid w:val="00B77A56"/>
    <w:rPr>
      <w:rFonts w:ascii="Arial Unicode MS" w:eastAsia="Arial Unicode MS" w:hAnsi="Arial Unicode MS" w:cs="Arial Unicode MS"/>
      <w:spacing w:val="310"/>
      <w:sz w:val="15"/>
      <w:szCs w:val="15"/>
      <w:shd w:val="clear" w:color="auto" w:fill="FFFFFF"/>
      <w:lang w:val="en-US" w:eastAsia="en-US" w:bidi="en-US"/>
    </w:rPr>
  </w:style>
  <w:style w:type="character" w:customStyle="1" w:styleId="18Exact">
    <w:name w:val="Основной текст (18) Exact"/>
    <w:basedOn w:val="ae"/>
    <w:rsid w:val="00B77A56"/>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basedOn w:val="3ff8"/>
    <w:rsid w:val="00B77A56"/>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0">
    <w:name w:val="Колонтитул + 9 pt"/>
    <w:basedOn w:val="afffffffffffffffffa"/>
    <w:rsid w:val="00B77A56"/>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basedOn w:val="2ff8"/>
    <w:rsid w:val="00B77A56"/>
    <w:rPr>
      <w:rFonts w:ascii="Sylfaen" w:eastAsia="Sylfaen" w:hAnsi="Sylfaen" w:cs="Sylfaen"/>
      <w:b w:val="0"/>
      <w:bCs w:val="0"/>
      <w:i w:val="0"/>
      <w:iCs w:val="0"/>
      <w:smallCaps w:val="0"/>
      <w:strike w:val="0"/>
      <w:color w:val="000000"/>
      <w:spacing w:val="0"/>
      <w:w w:val="100"/>
      <w:position w:val="0"/>
      <w:sz w:val="18"/>
      <w:szCs w:val="18"/>
      <w:u w:val="none"/>
      <w:lang w:val="ru-RU" w:eastAsia="ru-RU" w:bidi="ru-RU"/>
    </w:rPr>
  </w:style>
  <w:style w:type="character" w:customStyle="1" w:styleId="2Constantia9pt">
    <w:name w:val="Основной текст (2) + Constantia;9 pt"/>
    <w:basedOn w:val="2ff8"/>
    <w:rsid w:val="00B77A56"/>
    <w:rPr>
      <w:rFonts w:ascii="Constantia" w:eastAsia="Constantia" w:hAnsi="Constantia" w:cs="Constantia"/>
      <w:b w:val="0"/>
      <w:bCs w:val="0"/>
      <w:i w:val="0"/>
      <w:iCs w:val="0"/>
      <w:smallCaps w:val="0"/>
      <w:strike w:val="0"/>
      <w:color w:val="000000"/>
      <w:spacing w:val="0"/>
      <w:w w:val="100"/>
      <w:position w:val="0"/>
      <w:sz w:val="18"/>
      <w:szCs w:val="18"/>
      <w:u w:val="none"/>
      <w:lang w:val="ru-RU" w:eastAsia="ru-RU" w:bidi="ru-RU"/>
    </w:rPr>
  </w:style>
  <w:style w:type="character" w:customStyle="1" w:styleId="2Exact1">
    <w:name w:val="Заголовок №2 Exact"/>
    <w:basedOn w:val="ae"/>
    <w:rsid w:val="00B77A56"/>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basedOn w:val="ae"/>
    <w:rsid w:val="00B77A56"/>
    <w:rPr>
      <w:rFonts w:ascii="Times New Roman" w:eastAsia="Times New Roman" w:hAnsi="Times New Roman" w:cs="Times New Roman"/>
      <w:b w:val="0"/>
      <w:bCs w:val="0"/>
      <w:i w:val="0"/>
      <w:iCs w:val="0"/>
      <w:smallCaps w:val="0"/>
      <w:strike w:val="0"/>
      <w:sz w:val="18"/>
      <w:szCs w:val="18"/>
      <w:u w:val="none"/>
    </w:rPr>
  </w:style>
  <w:style w:type="paragraph" w:customStyle="1" w:styleId="7f">
    <w:name w:val="Основной текст (7)"/>
    <w:basedOn w:val="ad"/>
    <w:link w:val="7e"/>
    <w:rsid w:val="00B77A56"/>
    <w:pPr>
      <w:widowControl w:val="0"/>
      <w:shd w:val="clear" w:color="auto" w:fill="FFFFFF"/>
      <w:spacing w:after="840" w:line="307" w:lineRule="exact"/>
      <w:jc w:val="center"/>
    </w:pPr>
    <w:rPr>
      <w:rFonts w:eastAsia="Times New Roman"/>
      <w:sz w:val="28"/>
      <w:szCs w:val="28"/>
      <w:lang w:eastAsia="ru-RU"/>
    </w:rPr>
  </w:style>
  <w:style w:type="paragraph" w:customStyle="1" w:styleId="8a">
    <w:name w:val="Основной текст (8)"/>
    <w:basedOn w:val="ad"/>
    <w:link w:val="89"/>
    <w:rsid w:val="00B77A56"/>
    <w:pPr>
      <w:widowControl w:val="0"/>
      <w:shd w:val="clear" w:color="auto" w:fill="FFFFFF"/>
      <w:spacing w:before="380" w:line="302" w:lineRule="exact"/>
    </w:pPr>
    <w:rPr>
      <w:rFonts w:eastAsia="Times New Roman"/>
      <w:b/>
      <w:bCs/>
      <w:sz w:val="26"/>
      <w:szCs w:val="26"/>
      <w:lang w:eastAsia="ru-RU"/>
    </w:rPr>
  </w:style>
  <w:style w:type="paragraph" w:customStyle="1" w:styleId="98">
    <w:name w:val="Основной текст (9)"/>
    <w:basedOn w:val="ad"/>
    <w:link w:val="97"/>
    <w:rsid w:val="00B77A56"/>
    <w:pPr>
      <w:widowControl w:val="0"/>
      <w:shd w:val="clear" w:color="auto" w:fill="FFFFFF"/>
      <w:spacing w:after="240" w:line="376" w:lineRule="exact"/>
      <w:jc w:val="center"/>
    </w:pPr>
    <w:rPr>
      <w:rFonts w:eastAsia="Times New Roman"/>
      <w:b/>
      <w:bCs/>
      <w:sz w:val="34"/>
      <w:szCs w:val="34"/>
      <w:lang w:eastAsia="ru-RU"/>
    </w:rPr>
  </w:style>
  <w:style w:type="paragraph" w:customStyle="1" w:styleId="109">
    <w:name w:val="Основной текст (10)"/>
    <w:basedOn w:val="ad"/>
    <w:link w:val="108"/>
    <w:rsid w:val="00B77A56"/>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lang w:eastAsia="ru-RU"/>
    </w:rPr>
  </w:style>
  <w:style w:type="paragraph" w:customStyle="1" w:styleId="11fd">
    <w:name w:val="Основной текст (11)"/>
    <w:basedOn w:val="ad"/>
    <w:link w:val="11fc"/>
    <w:rsid w:val="00B77A56"/>
    <w:pPr>
      <w:widowControl w:val="0"/>
      <w:shd w:val="clear" w:color="auto" w:fill="FFFFFF"/>
      <w:spacing w:after="400" w:line="294" w:lineRule="exact"/>
      <w:jc w:val="left"/>
    </w:pPr>
    <w:rPr>
      <w:rFonts w:ascii="Arial Unicode MS" w:eastAsia="Arial Unicode MS" w:hAnsi="Arial Unicode MS" w:cs="Arial Unicode MS"/>
      <w:b/>
      <w:bCs/>
      <w:sz w:val="22"/>
      <w:lang w:eastAsia="ru-RU"/>
    </w:rPr>
  </w:style>
  <w:style w:type="paragraph" w:customStyle="1" w:styleId="2fffa">
    <w:name w:val="Подпись к таблице (2)"/>
    <w:basedOn w:val="ad"/>
    <w:link w:val="2fff9"/>
    <w:rsid w:val="00B77A56"/>
    <w:pPr>
      <w:widowControl w:val="0"/>
      <w:shd w:val="clear" w:color="auto" w:fill="FFFFFF"/>
      <w:spacing w:line="294" w:lineRule="exact"/>
    </w:pPr>
    <w:rPr>
      <w:rFonts w:ascii="Arial Unicode MS" w:eastAsia="Arial Unicode MS" w:hAnsi="Arial Unicode MS" w:cs="Arial Unicode MS"/>
      <w:sz w:val="22"/>
      <w:lang w:eastAsia="ru-RU"/>
    </w:rPr>
  </w:style>
  <w:style w:type="paragraph" w:customStyle="1" w:styleId="3ff9">
    <w:name w:val="Заголовок №3"/>
    <w:basedOn w:val="ad"/>
    <w:link w:val="3ff8"/>
    <w:rsid w:val="00B77A56"/>
    <w:pPr>
      <w:widowControl w:val="0"/>
      <w:shd w:val="clear" w:color="auto" w:fill="FFFFFF"/>
      <w:spacing w:line="350" w:lineRule="exact"/>
      <w:ind w:hanging="680"/>
      <w:jc w:val="left"/>
      <w:outlineLvl w:val="2"/>
    </w:pPr>
    <w:rPr>
      <w:rFonts w:ascii="Arial Unicode MS" w:eastAsia="Arial Unicode MS" w:hAnsi="Arial Unicode MS" w:cs="Arial Unicode MS"/>
      <w:b/>
      <w:bCs/>
      <w:sz w:val="22"/>
      <w:lang w:eastAsia="ru-RU"/>
    </w:rPr>
  </w:style>
  <w:style w:type="paragraph" w:customStyle="1" w:styleId="13a">
    <w:name w:val="Основной текст (13)"/>
    <w:basedOn w:val="ad"/>
    <w:link w:val="139"/>
    <w:rsid w:val="00B77A56"/>
    <w:pPr>
      <w:widowControl w:val="0"/>
      <w:shd w:val="clear" w:color="auto" w:fill="FFFFFF"/>
      <w:spacing w:before="120" w:line="268" w:lineRule="exact"/>
      <w:jc w:val="left"/>
    </w:pPr>
    <w:rPr>
      <w:rFonts w:ascii="Arial Unicode MS" w:eastAsia="Arial Unicode MS" w:hAnsi="Arial Unicode MS" w:cs="Arial Unicode MS"/>
      <w:sz w:val="20"/>
      <w:szCs w:val="20"/>
      <w:lang w:eastAsia="ru-RU"/>
    </w:rPr>
  </w:style>
  <w:style w:type="paragraph" w:customStyle="1" w:styleId="2fffc">
    <w:name w:val="Подпись к картинке (2)"/>
    <w:basedOn w:val="ad"/>
    <w:link w:val="2Exact"/>
    <w:rsid w:val="00B77A56"/>
    <w:pPr>
      <w:widowControl w:val="0"/>
      <w:shd w:val="clear" w:color="auto" w:fill="FFFFFF"/>
      <w:spacing w:line="616" w:lineRule="exact"/>
      <w:jc w:val="left"/>
    </w:pPr>
    <w:rPr>
      <w:rFonts w:ascii="Arial Unicode MS" w:eastAsia="Arial Unicode MS" w:hAnsi="Arial Unicode MS" w:cs="Arial Unicode MS"/>
      <w:sz w:val="46"/>
      <w:szCs w:val="46"/>
      <w:lang w:eastAsia="ru-RU"/>
    </w:rPr>
  </w:style>
  <w:style w:type="paragraph" w:customStyle="1" w:styleId="147">
    <w:name w:val="Основной текст (14)"/>
    <w:basedOn w:val="ad"/>
    <w:link w:val="14Exact"/>
    <w:rsid w:val="00B77A56"/>
    <w:pPr>
      <w:widowControl w:val="0"/>
      <w:shd w:val="clear" w:color="auto" w:fill="FFFFFF"/>
      <w:spacing w:line="210" w:lineRule="exact"/>
      <w:jc w:val="right"/>
    </w:pPr>
    <w:rPr>
      <w:rFonts w:eastAsia="Times New Roman"/>
      <w:b/>
      <w:bCs/>
      <w:sz w:val="19"/>
      <w:szCs w:val="19"/>
      <w:lang w:eastAsia="ru-RU"/>
    </w:rPr>
  </w:style>
  <w:style w:type="paragraph" w:customStyle="1" w:styleId="153">
    <w:name w:val="Основной текст (15)"/>
    <w:basedOn w:val="ad"/>
    <w:link w:val="15Exact"/>
    <w:rsid w:val="00B77A56"/>
    <w:pPr>
      <w:widowControl w:val="0"/>
      <w:shd w:val="clear" w:color="auto" w:fill="FFFFFF"/>
      <w:spacing w:line="200" w:lineRule="exact"/>
      <w:jc w:val="right"/>
    </w:pPr>
    <w:rPr>
      <w:rFonts w:ascii="Arial Unicode MS" w:eastAsia="Arial Unicode MS" w:hAnsi="Arial Unicode MS" w:cs="Arial Unicode MS"/>
      <w:sz w:val="15"/>
      <w:szCs w:val="15"/>
      <w:lang w:eastAsia="ru-RU"/>
    </w:rPr>
  </w:style>
  <w:style w:type="paragraph" w:customStyle="1" w:styleId="162">
    <w:name w:val="Основной текст (16)"/>
    <w:basedOn w:val="ad"/>
    <w:link w:val="16Exact"/>
    <w:rsid w:val="00B77A56"/>
    <w:pPr>
      <w:widowControl w:val="0"/>
      <w:shd w:val="clear" w:color="auto" w:fill="FFFFFF"/>
      <w:spacing w:line="62" w:lineRule="exact"/>
      <w:jc w:val="left"/>
    </w:pPr>
    <w:rPr>
      <w:rFonts w:ascii="Arial Unicode MS" w:eastAsia="Arial Unicode MS" w:hAnsi="Arial Unicode MS" w:cs="Arial Unicode MS"/>
      <w:sz w:val="8"/>
      <w:szCs w:val="8"/>
      <w:lang w:eastAsia="ru-RU"/>
    </w:rPr>
  </w:style>
  <w:style w:type="paragraph" w:customStyle="1" w:styleId="3ffb">
    <w:name w:val="Подпись к картинке (3)"/>
    <w:basedOn w:val="ad"/>
    <w:link w:val="3ffa"/>
    <w:rsid w:val="00B77A56"/>
    <w:pPr>
      <w:widowControl w:val="0"/>
      <w:shd w:val="clear" w:color="auto" w:fill="FFFFFF"/>
      <w:spacing w:line="160" w:lineRule="exact"/>
      <w:jc w:val="left"/>
    </w:pPr>
    <w:rPr>
      <w:rFonts w:ascii="Arial Unicode MS" w:eastAsia="Arial Unicode MS" w:hAnsi="Arial Unicode MS" w:cs="Arial Unicode MS"/>
      <w:spacing w:val="30"/>
      <w:sz w:val="12"/>
      <w:szCs w:val="12"/>
      <w:lang w:eastAsia="ru-RU"/>
    </w:rPr>
  </w:style>
  <w:style w:type="paragraph" w:customStyle="1" w:styleId="174">
    <w:name w:val="Основной текст (17)"/>
    <w:basedOn w:val="ad"/>
    <w:link w:val="173"/>
    <w:rsid w:val="00B77A56"/>
    <w:pPr>
      <w:widowControl w:val="0"/>
      <w:shd w:val="clear" w:color="auto" w:fill="FFFFFF"/>
      <w:spacing w:line="160" w:lineRule="exact"/>
      <w:jc w:val="left"/>
    </w:pPr>
    <w:rPr>
      <w:rFonts w:ascii="Arial Unicode MS" w:eastAsia="Arial Unicode MS" w:hAnsi="Arial Unicode MS" w:cs="Arial Unicode MS"/>
      <w:spacing w:val="30"/>
      <w:sz w:val="12"/>
      <w:szCs w:val="12"/>
      <w:lang w:eastAsia="ru-RU"/>
    </w:rPr>
  </w:style>
  <w:style w:type="paragraph" w:customStyle="1" w:styleId="afffffffffffffffffe">
    <w:name w:val="Подпись к картинке"/>
    <w:basedOn w:val="ad"/>
    <w:link w:val="afffffffffffffffffd"/>
    <w:rsid w:val="00B77A56"/>
    <w:pPr>
      <w:widowControl w:val="0"/>
      <w:shd w:val="clear" w:color="auto" w:fill="FFFFFF"/>
      <w:spacing w:line="222" w:lineRule="exact"/>
      <w:jc w:val="left"/>
    </w:pPr>
    <w:rPr>
      <w:rFonts w:ascii="Arial Unicode MS" w:eastAsia="Arial Unicode MS" w:hAnsi="Arial Unicode MS" w:cs="Arial Unicode MS"/>
      <w:sz w:val="15"/>
      <w:szCs w:val="15"/>
      <w:lang w:eastAsia="ru-RU"/>
    </w:rPr>
  </w:style>
  <w:style w:type="paragraph" w:customStyle="1" w:styleId="4f8">
    <w:name w:val="Заголовок №4"/>
    <w:basedOn w:val="ad"/>
    <w:link w:val="4f7"/>
    <w:rsid w:val="00B77A56"/>
    <w:pPr>
      <w:widowControl w:val="0"/>
      <w:shd w:val="clear" w:color="auto" w:fill="FFFFFF"/>
      <w:spacing w:before="380" w:after="120" w:line="240" w:lineRule="exact"/>
      <w:ind w:firstLine="820"/>
      <w:outlineLvl w:val="3"/>
    </w:pPr>
    <w:rPr>
      <w:rFonts w:ascii="Arial Unicode MS" w:eastAsia="Arial Unicode MS" w:hAnsi="Arial Unicode MS" w:cs="Arial Unicode MS"/>
      <w:b/>
      <w:bCs/>
      <w:sz w:val="18"/>
      <w:szCs w:val="18"/>
      <w:lang w:eastAsia="ru-RU"/>
    </w:rPr>
  </w:style>
  <w:style w:type="paragraph" w:customStyle="1" w:styleId="192">
    <w:name w:val="Основной текст (19)"/>
    <w:basedOn w:val="ad"/>
    <w:link w:val="19Exact"/>
    <w:rsid w:val="00B77A56"/>
    <w:pPr>
      <w:widowControl w:val="0"/>
      <w:shd w:val="clear" w:color="auto" w:fill="FFFFFF"/>
      <w:spacing w:line="154" w:lineRule="exact"/>
      <w:jc w:val="left"/>
    </w:pPr>
    <w:rPr>
      <w:rFonts w:eastAsia="Times New Roman"/>
      <w:i/>
      <w:iCs/>
      <w:sz w:val="14"/>
      <w:szCs w:val="14"/>
      <w:lang w:eastAsia="ru-RU"/>
    </w:rPr>
  </w:style>
  <w:style w:type="paragraph" w:customStyle="1" w:styleId="4f9">
    <w:name w:val="Подпись к картинке (4)"/>
    <w:basedOn w:val="ad"/>
    <w:link w:val="4Exact0"/>
    <w:rsid w:val="00B77A56"/>
    <w:pPr>
      <w:widowControl w:val="0"/>
      <w:shd w:val="clear" w:color="auto" w:fill="FFFFFF"/>
      <w:spacing w:line="232" w:lineRule="exact"/>
      <w:jc w:val="left"/>
    </w:pPr>
    <w:rPr>
      <w:rFonts w:eastAsia="Times New Roman"/>
      <w:i/>
      <w:iCs/>
      <w:sz w:val="21"/>
      <w:szCs w:val="21"/>
      <w:lang w:eastAsia="ru-RU"/>
    </w:rPr>
  </w:style>
  <w:style w:type="paragraph" w:customStyle="1" w:styleId="5f3">
    <w:name w:val="Подпись к картинке (5)"/>
    <w:basedOn w:val="ad"/>
    <w:link w:val="5Exact"/>
    <w:rsid w:val="00B77A56"/>
    <w:pPr>
      <w:widowControl w:val="0"/>
      <w:shd w:val="clear" w:color="auto" w:fill="FFFFFF"/>
      <w:spacing w:line="224" w:lineRule="exact"/>
      <w:jc w:val="left"/>
    </w:pPr>
    <w:rPr>
      <w:rFonts w:eastAsia="Times New Roman"/>
      <w:sz w:val="15"/>
      <w:szCs w:val="15"/>
      <w:lang w:eastAsia="ru-RU"/>
    </w:rPr>
  </w:style>
  <w:style w:type="paragraph" w:customStyle="1" w:styleId="6f0">
    <w:name w:val="Подпись к картинке (6)"/>
    <w:basedOn w:val="ad"/>
    <w:link w:val="6Exact"/>
    <w:rsid w:val="00B77A56"/>
    <w:pPr>
      <w:widowControl w:val="0"/>
      <w:shd w:val="clear" w:color="auto" w:fill="FFFFFF"/>
      <w:spacing w:line="134" w:lineRule="exact"/>
      <w:jc w:val="left"/>
    </w:pPr>
    <w:rPr>
      <w:rFonts w:ascii="Arial Unicode MS" w:eastAsia="Arial Unicode MS" w:hAnsi="Arial Unicode MS" w:cs="Arial Unicode MS"/>
      <w:spacing w:val="40"/>
      <w:sz w:val="10"/>
      <w:szCs w:val="10"/>
      <w:lang w:eastAsia="ru-RU"/>
    </w:rPr>
  </w:style>
  <w:style w:type="paragraph" w:customStyle="1" w:styleId="7f0">
    <w:name w:val="Подпись к картинке (7)"/>
    <w:basedOn w:val="ad"/>
    <w:link w:val="7Exact"/>
    <w:rsid w:val="00B77A56"/>
    <w:pPr>
      <w:widowControl w:val="0"/>
      <w:shd w:val="clear" w:color="auto" w:fill="FFFFFF"/>
      <w:spacing w:after="80" w:line="71" w:lineRule="exact"/>
      <w:jc w:val="left"/>
    </w:pPr>
    <w:rPr>
      <w:rFonts w:ascii="Arial Unicode MS" w:eastAsia="Arial Unicode MS" w:hAnsi="Arial Unicode MS" w:cs="Arial Unicode MS"/>
      <w:sz w:val="8"/>
      <w:szCs w:val="8"/>
      <w:lang w:eastAsia="ru-RU"/>
    </w:rPr>
  </w:style>
  <w:style w:type="paragraph" w:customStyle="1" w:styleId="8b">
    <w:name w:val="Подпись к картинке (8)"/>
    <w:basedOn w:val="ad"/>
    <w:link w:val="8Exact"/>
    <w:rsid w:val="00B77A56"/>
    <w:pPr>
      <w:widowControl w:val="0"/>
      <w:shd w:val="clear" w:color="auto" w:fill="FFFFFF"/>
      <w:spacing w:before="80" w:line="152" w:lineRule="exact"/>
      <w:jc w:val="left"/>
    </w:pPr>
    <w:rPr>
      <w:rFonts w:ascii="Arial Unicode MS" w:eastAsia="Arial Unicode MS" w:hAnsi="Arial Unicode MS" w:cs="Arial Unicode MS"/>
      <w:sz w:val="8"/>
      <w:szCs w:val="8"/>
      <w:lang w:eastAsia="ru-RU"/>
    </w:rPr>
  </w:style>
  <w:style w:type="paragraph" w:customStyle="1" w:styleId="201">
    <w:name w:val="Основной текст (20)"/>
    <w:basedOn w:val="ad"/>
    <w:link w:val="20Exact"/>
    <w:rsid w:val="00B77A56"/>
    <w:pPr>
      <w:widowControl w:val="0"/>
      <w:shd w:val="clear" w:color="auto" w:fill="FFFFFF"/>
      <w:spacing w:line="108" w:lineRule="exact"/>
      <w:jc w:val="left"/>
    </w:pPr>
    <w:rPr>
      <w:rFonts w:ascii="Arial Unicode MS" w:eastAsia="Arial Unicode MS" w:hAnsi="Arial Unicode MS" w:cs="Arial Unicode MS"/>
      <w:sz w:val="8"/>
      <w:szCs w:val="8"/>
      <w:lang w:eastAsia="ru-RU"/>
    </w:rPr>
  </w:style>
  <w:style w:type="paragraph" w:customStyle="1" w:styleId="9a">
    <w:name w:val="Подпись к картинке (9)"/>
    <w:basedOn w:val="ad"/>
    <w:link w:val="99"/>
    <w:rsid w:val="00B77A56"/>
    <w:pPr>
      <w:widowControl w:val="0"/>
      <w:shd w:val="clear" w:color="auto" w:fill="FFFFFF"/>
      <w:spacing w:line="240" w:lineRule="exact"/>
      <w:jc w:val="left"/>
    </w:pPr>
    <w:rPr>
      <w:rFonts w:ascii="Arial Unicode MS" w:eastAsia="Arial Unicode MS" w:hAnsi="Arial Unicode MS" w:cs="Arial Unicode MS"/>
      <w:sz w:val="18"/>
      <w:szCs w:val="18"/>
      <w:lang w:eastAsia="ru-RU"/>
    </w:rPr>
  </w:style>
  <w:style w:type="paragraph" w:customStyle="1" w:styleId="10b">
    <w:name w:val="Подпись к картинке (10)"/>
    <w:basedOn w:val="ad"/>
    <w:link w:val="10a"/>
    <w:rsid w:val="00B77A56"/>
    <w:pPr>
      <w:widowControl w:val="0"/>
      <w:shd w:val="clear" w:color="auto" w:fill="FFFFFF"/>
      <w:spacing w:line="240" w:lineRule="exact"/>
      <w:jc w:val="left"/>
    </w:pPr>
    <w:rPr>
      <w:rFonts w:ascii="Arial Unicode MS" w:eastAsia="Arial Unicode MS" w:hAnsi="Arial Unicode MS" w:cs="Arial Unicode MS"/>
      <w:b/>
      <w:bCs/>
      <w:sz w:val="18"/>
      <w:szCs w:val="18"/>
      <w:lang w:eastAsia="ru-RU"/>
    </w:rPr>
  </w:style>
  <w:style w:type="paragraph" w:customStyle="1" w:styleId="11fe">
    <w:name w:val="Подпись к картинке (11)"/>
    <w:basedOn w:val="ad"/>
    <w:link w:val="11Exact"/>
    <w:rsid w:val="00B77A56"/>
    <w:pPr>
      <w:widowControl w:val="0"/>
      <w:shd w:val="clear" w:color="auto" w:fill="FFFFFF"/>
      <w:spacing w:line="244" w:lineRule="exact"/>
      <w:jc w:val="right"/>
    </w:pPr>
    <w:rPr>
      <w:rFonts w:eastAsia="Times New Roman"/>
      <w:b/>
      <w:bCs/>
      <w:spacing w:val="30"/>
      <w:sz w:val="22"/>
      <w:lang w:val="en-US" w:bidi="en-US"/>
    </w:rPr>
  </w:style>
  <w:style w:type="paragraph" w:customStyle="1" w:styleId="1fffffffa">
    <w:name w:val="Заголовок №1"/>
    <w:basedOn w:val="ad"/>
    <w:link w:val="1Exact"/>
    <w:rsid w:val="00B77A56"/>
    <w:pPr>
      <w:widowControl w:val="0"/>
      <w:shd w:val="clear" w:color="auto" w:fill="FFFFFF"/>
      <w:spacing w:line="294" w:lineRule="exact"/>
      <w:outlineLvl w:val="0"/>
    </w:pPr>
    <w:rPr>
      <w:rFonts w:ascii="Arial Unicode MS" w:eastAsia="Arial Unicode MS" w:hAnsi="Arial Unicode MS" w:cs="Arial Unicode MS"/>
      <w:sz w:val="22"/>
      <w:lang w:val="en-US" w:bidi="en-US"/>
    </w:rPr>
  </w:style>
  <w:style w:type="paragraph" w:customStyle="1" w:styleId="21f4">
    <w:name w:val="Основной текст (21)"/>
    <w:basedOn w:val="ad"/>
    <w:link w:val="21Exact"/>
    <w:rsid w:val="00B77A56"/>
    <w:pPr>
      <w:widowControl w:val="0"/>
      <w:shd w:val="clear" w:color="auto" w:fill="FFFFFF"/>
      <w:spacing w:line="0" w:lineRule="atLeast"/>
      <w:jc w:val="left"/>
    </w:pPr>
    <w:rPr>
      <w:rFonts w:eastAsia="Times New Roman"/>
      <w:sz w:val="20"/>
      <w:szCs w:val="20"/>
      <w:lang w:eastAsia="ru-RU"/>
    </w:rPr>
  </w:style>
  <w:style w:type="paragraph" w:customStyle="1" w:styleId="12e">
    <w:name w:val="Подпись к картинке (12)"/>
    <w:basedOn w:val="ad"/>
    <w:link w:val="12Exact0"/>
    <w:rsid w:val="00B77A56"/>
    <w:pPr>
      <w:widowControl w:val="0"/>
      <w:shd w:val="clear" w:color="auto" w:fill="FFFFFF"/>
      <w:spacing w:line="170" w:lineRule="exact"/>
      <w:jc w:val="left"/>
    </w:pPr>
    <w:rPr>
      <w:rFonts w:ascii="Calibri" w:hAnsi="Calibri"/>
      <w:spacing w:val="20"/>
      <w:sz w:val="15"/>
      <w:szCs w:val="15"/>
      <w:lang w:val="en-US" w:bidi="en-US"/>
    </w:rPr>
  </w:style>
  <w:style w:type="paragraph" w:customStyle="1" w:styleId="13b">
    <w:name w:val="Подпись к картинке (13)"/>
    <w:basedOn w:val="ad"/>
    <w:link w:val="13Exact"/>
    <w:rsid w:val="00B77A56"/>
    <w:pPr>
      <w:widowControl w:val="0"/>
      <w:shd w:val="clear" w:color="auto" w:fill="FFFFFF"/>
      <w:spacing w:line="200" w:lineRule="exact"/>
      <w:jc w:val="left"/>
    </w:pPr>
    <w:rPr>
      <w:rFonts w:ascii="Arial Unicode MS" w:eastAsia="Arial Unicode MS" w:hAnsi="Arial Unicode MS" w:cs="Arial Unicode MS"/>
      <w:spacing w:val="310"/>
      <w:sz w:val="15"/>
      <w:szCs w:val="15"/>
      <w:lang w:val="en-US" w:bidi="en-US"/>
    </w:rPr>
  </w:style>
  <w:style w:type="character" w:customStyle="1" w:styleId="8pt0pt">
    <w:name w:val="Основной текст + 8 pt;Интервал 0 pt"/>
    <w:rsid w:val="00B77A56"/>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B77A56"/>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B77A56"/>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B77A56"/>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B77A56"/>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paragraph" w:customStyle="1" w:styleId="Geonika">
    <w:name w:val="Geonika Обычный текст"/>
    <w:basedOn w:val="S7"/>
    <w:link w:val="Geonika0"/>
    <w:qFormat/>
    <w:rsid w:val="00B77A56"/>
    <w:pPr>
      <w:tabs>
        <w:tab w:val="clear" w:pos="1010"/>
      </w:tabs>
      <w:suppressAutoHyphens w:val="0"/>
      <w:spacing w:before="120" w:after="60" w:line="276" w:lineRule="auto"/>
      <w:ind w:right="0" w:firstLine="567"/>
      <w:contextualSpacing w:val="0"/>
    </w:pPr>
    <w:rPr>
      <w:rFonts w:ascii="Calibri" w:eastAsia="Times New Roman" w:hAnsi="Calibri"/>
      <w:lang w:bidi="en-US"/>
    </w:rPr>
  </w:style>
  <w:style w:type="character" w:customStyle="1" w:styleId="Geonika0">
    <w:name w:val="Geonika Обычный текст Знак"/>
    <w:link w:val="Geonika"/>
    <w:rsid w:val="00B77A56"/>
    <w:rPr>
      <w:rFonts w:eastAsia="Times New Roman"/>
      <w:sz w:val="24"/>
      <w:szCs w:val="24"/>
      <w:lang w:eastAsia="ar-SA" w:bidi="en-US"/>
    </w:rPr>
  </w:style>
  <w:style w:type="character" w:customStyle="1" w:styleId="115pt">
    <w:name w:val="Основной текст + 11;5 pt"/>
    <w:rsid w:val="00B77A56"/>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c">
    <w:name w:val="Основной текст10"/>
    <w:basedOn w:val="ad"/>
    <w:rsid w:val="00B77A56"/>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lang w:eastAsia="ru-RU"/>
    </w:rPr>
  </w:style>
  <w:style w:type="paragraph" w:customStyle="1" w:styleId="consplusnormal1">
    <w:name w:val="consplusnormal"/>
    <w:basedOn w:val="ad"/>
    <w:rsid w:val="00B77A56"/>
    <w:pPr>
      <w:spacing w:before="100" w:beforeAutospacing="1" w:after="100" w:afterAutospacing="1" w:line="240" w:lineRule="auto"/>
      <w:jc w:val="left"/>
    </w:pPr>
    <w:rPr>
      <w:rFonts w:eastAsia="Times New Roman"/>
      <w:szCs w:val="24"/>
      <w:lang w:eastAsia="ru-RU"/>
    </w:rPr>
  </w:style>
  <w:style w:type="paragraph" w:customStyle="1" w:styleId="uni">
    <w:name w:val="uni"/>
    <w:basedOn w:val="ad"/>
    <w:rsid w:val="00B77A56"/>
    <w:pPr>
      <w:spacing w:before="100" w:beforeAutospacing="1" w:after="100" w:afterAutospacing="1" w:line="240" w:lineRule="auto"/>
      <w:jc w:val="left"/>
    </w:pPr>
    <w:rPr>
      <w:rFonts w:eastAsia="Times New Roman"/>
      <w:szCs w:val="24"/>
      <w:lang w:eastAsia="ru-RU"/>
    </w:rPr>
  </w:style>
  <w:style w:type="paragraph" w:customStyle="1" w:styleId="unip">
    <w:name w:val="unip"/>
    <w:basedOn w:val="ad"/>
    <w:rsid w:val="00B77A56"/>
    <w:pPr>
      <w:spacing w:before="100" w:beforeAutospacing="1" w:after="100" w:afterAutospacing="1" w:line="240" w:lineRule="auto"/>
      <w:jc w:val="left"/>
    </w:pPr>
    <w:rPr>
      <w:rFonts w:eastAsia="Times New Roman"/>
      <w:szCs w:val="24"/>
      <w:lang w:eastAsia="ru-RU"/>
    </w:rPr>
  </w:style>
  <w:style w:type="character" w:customStyle="1" w:styleId="1124">
    <w:name w:val="Основной текст + 112"/>
    <w:aliases w:val="5 pt4"/>
    <w:basedOn w:val="1fffffd"/>
    <w:uiPriority w:val="99"/>
    <w:rsid w:val="00B77A56"/>
    <w:rPr>
      <w:rFonts w:ascii="Times New Roman" w:hAnsi="Times New Roman" w:cs="Times New Roman" w:hint="default"/>
      <w:sz w:val="23"/>
      <w:szCs w:val="23"/>
      <w:u w:val="none"/>
      <w:shd w:val="clear" w:color="auto" w:fill="FFFFFF"/>
      <w:lang w:eastAsia="ru-RU"/>
    </w:rPr>
  </w:style>
  <w:style w:type="character" w:customStyle="1" w:styleId="212pt5">
    <w:name w:val="Основной текст (2) + 12 pt"/>
    <w:basedOn w:val="2ff8"/>
    <w:rsid w:val="00B77A56"/>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basedOn w:val="2ff8"/>
    <w:rsid w:val="00B77A56"/>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5f4">
    <w:name w:val="Заголовок №5_"/>
    <w:basedOn w:val="ae"/>
    <w:link w:val="5f5"/>
    <w:rsid w:val="00B77A56"/>
    <w:rPr>
      <w:rFonts w:ascii="Arial" w:eastAsia="Arial" w:hAnsi="Arial" w:cs="Arial"/>
      <w:b/>
      <w:bCs/>
      <w:sz w:val="19"/>
      <w:szCs w:val="19"/>
      <w:shd w:val="clear" w:color="auto" w:fill="FFFFFF"/>
    </w:rPr>
  </w:style>
  <w:style w:type="character" w:customStyle="1" w:styleId="510pt">
    <w:name w:val="Заголовок №5 + 10 pt;Курсив"/>
    <w:basedOn w:val="5f4"/>
    <w:rsid w:val="00B77A56"/>
    <w:rPr>
      <w:rFonts w:ascii="Arial" w:eastAsia="Arial" w:hAnsi="Arial" w:cs="Arial"/>
      <w:b/>
      <w:bCs/>
      <w:i/>
      <w:iCs/>
      <w:color w:val="000000"/>
      <w:spacing w:val="0"/>
      <w:w w:val="100"/>
      <w:position w:val="0"/>
      <w:sz w:val="20"/>
      <w:szCs w:val="20"/>
      <w:u w:val="single"/>
      <w:shd w:val="clear" w:color="auto" w:fill="FFFFFF"/>
      <w:lang w:val="ru-RU"/>
    </w:rPr>
  </w:style>
  <w:style w:type="paragraph" w:customStyle="1" w:styleId="5f5">
    <w:name w:val="Заголовок №5"/>
    <w:basedOn w:val="ad"/>
    <w:link w:val="5f4"/>
    <w:rsid w:val="00B77A56"/>
    <w:pPr>
      <w:widowControl w:val="0"/>
      <w:shd w:val="clear" w:color="auto" w:fill="FFFFFF"/>
      <w:spacing w:after="300" w:line="0" w:lineRule="atLeast"/>
      <w:ind w:hanging="1300"/>
      <w:jc w:val="center"/>
      <w:outlineLvl w:val="4"/>
    </w:pPr>
    <w:rPr>
      <w:rFonts w:ascii="Arial" w:eastAsia="Arial" w:hAnsi="Arial" w:cs="Arial"/>
      <w:b/>
      <w:bCs/>
      <w:sz w:val="19"/>
      <w:szCs w:val="19"/>
      <w:lang w:eastAsia="ru-RU"/>
    </w:rPr>
  </w:style>
  <w:style w:type="character" w:customStyle="1" w:styleId="2Candara12pt">
    <w:name w:val="Основной текст (2) + Candara;12 pt"/>
    <w:basedOn w:val="2ff8"/>
    <w:rsid w:val="00B77A56"/>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4">
    <w:name w:val="Основной текст (15)_"/>
    <w:basedOn w:val="ae"/>
    <w:rsid w:val="00B77A56"/>
    <w:rPr>
      <w:rFonts w:ascii="Arial" w:eastAsia="Arial" w:hAnsi="Arial" w:cs="Arial"/>
      <w:sz w:val="15"/>
      <w:szCs w:val="15"/>
      <w:shd w:val="clear" w:color="auto" w:fill="FFFFFF"/>
    </w:rPr>
  </w:style>
  <w:style w:type="character" w:customStyle="1" w:styleId="1575pt0ptExact">
    <w:name w:val="Основной текст (15) + 7;5 pt;Интервал 0 pt Exact"/>
    <w:basedOn w:val="154"/>
    <w:rsid w:val="00B77A56"/>
    <w:rPr>
      <w:rFonts w:ascii="Arial" w:eastAsia="Arial" w:hAnsi="Arial" w:cs="Arial"/>
      <w:color w:val="000000"/>
      <w:spacing w:val="4"/>
      <w:w w:val="100"/>
      <w:position w:val="0"/>
      <w:sz w:val="15"/>
      <w:szCs w:val="15"/>
      <w:shd w:val="clear" w:color="auto" w:fill="FFFFFF"/>
      <w:lang w:val="ru-RU"/>
    </w:rPr>
  </w:style>
  <w:style w:type="character" w:customStyle="1" w:styleId="10pt0">
    <w:name w:val="Подпись к таблице + 10 pt"/>
    <w:basedOn w:val="ae"/>
    <w:rsid w:val="00B77A56"/>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f">
    <w:name w:val="Основной текст (31)_"/>
    <w:basedOn w:val="ae"/>
    <w:rsid w:val="00B77A56"/>
    <w:rPr>
      <w:rFonts w:ascii="Arial" w:eastAsia="Arial" w:hAnsi="Arial" w:cs="Arial"/>
      <w:b/>
      <w:bCs/>
      <w:i/>
      <w:iCs/>
      <w:smallCaps w:val="0"/>
      <w:strike w:val="0"/>
      <w:sz w:val="20"/>
      <w:szCs w:val="20"/>
      <w:u w:val="none"/>
    </w:rPr>
  </w:style>
  <w:style w:type="character" w:customStyle="1" w:styleId="31f0">
    <w:name w:val="Основной текст (31)"/>
    <w:basedOn w:val="31f"/>
    <w:rsid w:val="00B77A56"/>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0">
    <w:name w:val="Основной текст (5) Exact"/>
    <w:basedOn w:val="ae"/>
    <w:rsid w:val="00B77A56"/>
    <w:rPr>
      <w:rFonts w:ascii="Arial" w:eastAsia="Arial" w:hAnsi="Arial" w:cs="Arial"/>
      <w:b w:val="0"/>
      <w:bCs w:val="0"/>
      <w:i w:val="0"/>
      <w:iCs w:val="0"/>
      <w:smallCaps w:val="0"/>
      <w:strike w:val="0"/>
      <w:spacing w:val="3"/>
      <w:sz w:val="13"/>
      <w:szCs w:val="13"/>
      <w:u w:val="none"/>
    </w:rPr>
  </w:style>
  <w:style w:type="character" w:customStyle="1" w:styleId="6f1">
    <w:name w:val="Заголовок №6_"/>
    <w:basedOn w:val="ae"/>
    <w:rsid w:val="00B77A56"/>
    <w:rPr>
      <w:rFonts w:ascii="Arial" w:eastAsia="Arial" w:hAnsi="Arial" w:cs="Arial"/>
      <w:b/>
      <w:bCs/>
      <w:i w:val="0"/>
      <w:iCs w:val="0"/>
      <w:smallCaps w:val="0"/>
      <w:strike w:val="0"/>
      <w:sz w:val="19"/>
      <w:szCs w:val="19"/>
      <w:u w:val="none"/>
    </w:rPr>
  </w:style>
  <w:style w:type="character" w:customStyle="1" w:styleId="193">
    <w:name w:val="Основной текст (19)_"/>
    <w:basedOn w:val="ae"/>
    <w:rsid w:val="00B77A56"/>
    <w:rPr>
      <w:rFonts w:ascii="Arial" w:eastAsia="Arial" w:hAnsi="Arial" w:cs="Arial"/>
      <w:sz w:val="12"/>
      <w:szCs w:val="12"/>
      <w:shd w:val="clear" w:color="auto" w:fill="FFFFFF"/>
    </w:rPr>
  </w:style>
  <w:style w:type="character" w:customStyle="1" w:styleId="202">
    <w:name w:val="Основной текст (20)_"/>
    <w:basedOn w:val="ae"/>
    <w:rsid w:val="00B77A56"/>
    <w:rPr>
      <w:rFonts w:ascii="Arial" w:eastAsia="Arial" w:hAnsi="Arial" w:cs="Arial"/>
      <w:i/>
      <w:iCs/>
      <w:sz w:val="10"/>
      <w:szCs w:val="10"/>
      <w:shd w:val="clear" w:color="auto" w:fill="FFFFFF"/>
    </w:rPr>
  </w:style>
  <w:style w:type="character" w:customStyle="1" w:styleId="203">
    <w:name w:val="Основной текст (20) + Малые прописные"/>
    <w:basedOn w:val="202"/>
    <w:rsid w:val="00B77A56"/>
    <w:rPr>
      <w:rFonts w:ascii="Arial" w:eastAsia="Arial" w:hAnsi="Arial" w:cs="Arial"/>
      <w:i/>
      <w:iCs/>
      <w:smallCaps/>
      <w:color w:val="000000"/>
      <w:spacing w:val="0"/>
      <w:w w:val="100"/>
      <w:position w:val="0"/>
      <w:sz w:val="10"/>
      <w:szCs w:val="10"/>
      <w:shd w:val="clear" w:color="auto" w:fill="FFFFFF"/>
    </w:rPr>
  </w:style>
  <w:style w:type="character" w:customStyle="1" w:styleId="6f2">
    <w:name w:val="Заголовок №6"/>
    <w:basedOn w:val="6f1"/>
    <w:rsid w:val="00B77A56"/>
    <w:rPr>
      <w:rFonts w:ascii="Arial" w:eastAsia="Arial" w:hAnsi="Arial" w:cs="Arial"/>
      <w:b/>
      <w:bCs/>
      <w:i w:val="0"/>
      <w:iCs w:val="0"/>
      <w:smallCaps w:val="0"/>
      <w:strike w:val="0"/>
      <w:color w:val="000000"/>
      <w:spacing w:val="0"/>
      <w:w w:val="100"/>
      <w:position w:val="0"/>
      <w:sz w:val="19"/>
      <w:szCs w:val="19"/>
      <w:u w:val="single"/>
      <w:lang w:val="ru-RU"/>
    </w:rPr>
  </w:style>
  <w:style w:type="character" w:customStyle="1" w:styleId="115pt0pt">
    <w:name w:val="Основной текст + 11;5 pt;Полужирный;Курсив;Интервал 0 pt"/>
    <w:basedOn w:val="affffffffd"/>
    <w:rsid w:val="00B77A56"/>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10pt1">
    <w:name w:val="Основной текст + 10 pt;Полужирный"/>
    <w:basedOn w:val="affffffffd"/>
    <w:rsid w:val="00B77A56"/>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f1">
    <w:name w:val="Заголовок №7_"/>
    <w:basedOn w:val="ae"/>
    <w:rsid w:val="00B77A56"/>
    <w:rPr>
      <w:rFonts w:ascii="Arial" w:eastAsia="Arial" w:hAnsi="Arial" w:cs="Arial"/>
      <w:b/>
      <w:bCs/>
      <w:i w:val="0"/>
      <w:iCs w:val="0"/>
      <w:smallCaps w:val="0"/>
      <w:strike w:val="0"/>
      <w:sz w:val="20"/>
      <w:szCs w:val="20"/>
      <w:u w:val="none"/>
    </w:rPr>
  </w:style>
  <w:style w:type="character" w:customStyle="1" w:styleId="7f2">
    <w:name w:val="Заголовок №7"/>
    <w:basedOn w:val="7f1"/>
    <w:rsid w:val="00B77A56"/>
    <w:rPr>
      <w:rFonts w:ascii="Arial" w:eastAsia="Arial" w:hAnsi="Arial" w:cs="Arial"/>
      <w:b/>
      <w:bCs/>
      <w:i w:val="0"/>
      <w:iCs w:val="0"/>
      <w:smallCaps w:val="0"/>
      <w:strike w:val="0"/>
      <w:color w:val="000000"/>
      <w:spacing w:val="0"/>
      <w:w w:val="100"/>
      <w:position w:val="0"/>
      <w:sz w:val="20"/>
      <w:szCs w:val="20"/>
      <w:u w:val="single"/>
      <w:lang w:val="ru-RU"/>
    </w:rPr>
  </w:style>
  <w:style w:type="character" w:customStyle="1" w:styleId="10pt1pt">
    <w:name w:val="Основной текст + 10 pt;Интервал 1 pt"/>
    <w:basedOn w:val="affffffffd"/>
    <w:rsid w:val="00B77A56"/>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Candara50">
    <w:name w:val="Основной текст + Candara;Масштаб 50%"/>
    <w:basedOn w:val="affffffffd"/>
    <w:rsid w:val="00B77A56"/>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basedOn w:val="4f2"/>
    <w:rsid w:val="00B77A56"/>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1fffffffb">
    <w:name w:val="???????1"/>
    <w:rsid w:val="00B77A56"/>
    <w:pPr>
      <w:suppressAutoHyphens/>
    </w:pPr>
    <w:rPr>
      <w:rFonts w:ascii="Times New Roman" w:eastAsia="Arial" w:hAnsi="Times New Roman"/>
      <w:lang w:eastAsia="ar-SA"/>
    </w:rPr>
  </w:style>
  <w:style w:type="character" w:customStyle="1" w:styleId="w">
    <w:name w:val="w"/>
    <w:basedOn w:val="ae"/>
    <w:rsid w:val="00B77A56"/>
  </w:style>
  <w:style w:type="paragraph" w:customStyle="1" w:styleId="021216b">
    <w:name w:val="021216Пункт"/>
    <w:basedOn w:val="0212166"/>
    <w:link w:val="021216c"/>
    <w:autoRedefine/>
    <w:qFormat/>
    <w:rsid w:val="00CD66CC"/>
    <w:pPr>
      <w:outlineLvl w:val="3"/>
    </w:pPr>
  </w:style>
  <w:style w:type="character" w:customStyle="1" w:styleId="021216c">
    <w:name w:val="021216Пункт Знак"/>
    <w:basedOn w:val="0212168"/>
    <w:link w:val="021216b"/>
    <w:rsid w:val="00CD66CC"/>
    <w:rPr>
      <w:rFonts w:ascii="Times New Roman" w:eastAsia="Times New Roman" w:hAnsi="Times New Roman"/>
      <w:b/>
      <w:sz w:val="24"/>
      <w:szCs w:val="22"/>
      <w:lang w:eastAsia="en-US"/>
    </w:rPr>
  </w:style>
  <w:style w:type="table" w:customStyle="1" w:styleId="TableGridReport3">
    <w:name w:val="Table Grid Report3"/>
    <w:basedOn w:val="af"/>
    <w:next w:val="afd"/>
    <w:uiPriority w:val="39"/>
    <w:rsid w:val="0015675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
    <w:name w:val="Table Grid Report2"/>
    <w:basedOn w:val="af"/>
    <w:next w:val="afd"/>
    <w:rsid w:val="00A838F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350540"/>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GridReport4">
    <w:name w:val="Table Grid Report4"/>
    <w:basedOn w:val="af"/>
    <w:next w:val="afd"/>
    <w:uiPriority w:val="3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Сетка таблицы112"/>
    <w:basedOn w:val="af"/>
    <w:next w:val="afd"/>
    <w:uiPriority w:val="5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5">
    <w:name w:val="Table Grid Report5"/>
    <w:basedOn w:val="af"/>
    <w:next w:val="afd"/>
    <w:uiPriority w:val="3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6">
    <w:name w:val="Table Grid Report6"/>
    <w:basedOn w:val="af"/>
    <w:next w:val="afd"/>
    <w:uiPriority w:val="39"/>
    <w:rsid w:val="007E0D4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61">
    <w:name w:val="Table Grid Report61"/>
    <w:basedOn w:val="af"/>
    <w:next w:val="afd"/>
    <w:uiPriority w:val="39"/>
    <w:rsid w:val="009F4B77"/>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1">
    <w:name w:val="Table Grid Report11"/>
    <w:basedOn w:val="af"/>
    <w:next w:val="afd"/>
    <w:uiPriority w:val="59"/>
    <w:rsid w:val="009F4B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7">
    <w:name w:val="Table Grid Report7"/>
    <w:basedOn w:val="af"/>
    <w:next w:val="afd"/>
    <w:uiPriority w:val="39"/>
    <w:rsid w:val="009F4B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55">
    <w:name w:val="Сетка таблицы15"/>
    <w:basedOn w:val="af"/>
    <w:next w:val="afd"/>
    <w:uiPriority w:val="39"/>
    <w:rsid w:val="005A347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
    <w:name w:val="Сетка таблицы16"/>
    <w:basedOn w:val="af"/>
    <w:next w:val="afd"/>
    <w:uiPriority w:val="39"/>
    <w:rsid w:val="007B1805"/>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fff">
    <w:name w:val="Заголовок"/>
    <w:rsid w:val="00F13D9A"/>
    <w:pPr>
      <w:widowControl w:val="0"/>
      <w:autoSpaceDE w:val="0"/>
      <w:autoSpaceDN w:val="0"/>
      <w:adjustRightInd w:val="0"/>
    </w:pPr>
    <w:rPr>
      <w:rFonts w:ascii="Times New Roman" w:eastAsia="Times New Roman" w:hAnsi="Times New Roman"/>
      <w:b/>
      <w:bCs/>
      <w:color w:val="000000"/>
      <w:sz w:val="26"/>
      <w:szCs w:val="26"/>
    </w:rPr>
  </w:style>
  <w:style w:type="table" w:customStyle="1" w:styleId="TableGridReport51">
    <w:name w:val="Table Grid Report51"/>
    <w:basedOn w:val="af"/>
    <w:next w:val="afd"/>
    <w:uiPriority w:val="39"/>
    <w:rsid w:val="0043286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05pt">
    <w:name w:val="Основной текст (2) + 10;5 pt"/>
    <w:basedOn w:val="2ff8"/>
    <w:rsid w:val="00141414"/>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table" w:customStyle="1" w:styleId="TableGridReport612">
    <w:name w:val="Table Grid Report612"/>
    <w:basedOn w:val="af"/>
    <w:next w:val="afd"/>
    <w:uiPriority w:val="39"/>
    <w:rsid w:val="000D5DB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ongcopy">
    <w:name w:val="long_copy"/>
    <w:basedOn w:val="ae"/>
    <w:rsid w:val="00E0558F"/>
  </w:style>
  <w:style w:type="table" w:customStyle="1" w:styleId="TableGridReport17">
    <w:name w:val="Table Grid Report17"/>
    <w:basedOn w:val="af"/>
    <w:next w:val="afd"/>
    <w:uiPriority w:val="59"/>
    <w:rsid w:val="00B93A7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8">
    <w:name w:val="Table Grid Report8"/>
    <w:basedOn w:val="af"/>
    <w:next w:val="afd"/>
    <w:uiPriority w:val="39"/>
    <w:rsid w:val="003361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9">
    <w:name w:val="Table Grid Report9"/>
    <w:basedOn w:val="af"/>
    <w:next w:val="afd"/>
    <w:uiPriority w:val="39"/>
    <w:rsid w:val="0033610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0">
    <w:name w:val="Table Grid Report10"/>
    <w:basedOn w:val="af"/>
    <w:next w:val="afd"/>
    <w:uiPriority w:val="39"/>
    <w:rsid w:val="0033610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2">
    <w:name w:val="Table Grid Report12"/>
    <w:basedOn w:val="af"/>
    <w:next w:val="afd"/>
    <w:uiPriority w:val="59"/>
    <w:rsid w:val="003361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13">
    <w:name w:val="Table Grid Report13"/>
    <w:basedOn w:val="af"/>
    <w:next w:val="afd"/>
    <w:uiPriority w:val="59"/>
    <w:rsid w:val="003361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14">
    <w:name w:val="Table Grid Report14"/>
    <w:basedOn w:val="af"/>
    <w:next w:val="afd"/>
    <w:uiPriority w:val="59"/>
    <w:rsid w:val="003361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15">
    <w:name w:val="Table Grid Report15"/>
    <w:basedOn w:val="af"/>
    <w:next w:val="afd"/>
    <w:uiPriority w:val="59"/>
    <w:rsid w:val="003361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16">
    <w:name w:val="Table Grid Report16"/>
    <w:basedOn w:val="af"/>
    <w:next w:val="afd"/>
    <w:uiPriority w:val="59"/>
    <w:rsid w:val="003361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
    <w:name w:val="Стиль2111"/>
    <w:rsid w:val="0033610A"/>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578400">
      <w:bodyDiv w:val="1"/>
      <w:marLeft w:val="0"/>
      <w:marRight w:val="0"/>
      <w:marTop w:val="0"/>
      <w:marBottom w:val="0"/>
      <w:divBdr>
        <w:top w:val="none" w:sz="0" w:space="0" w:color="auto"/>
        <w:left w:val="none" w:sz="0" w:space="0" w:color="auto"/>
        <w:bottom w:val="none" w:sz="0" w:space="0" w:color="auto"/>
        <w:right w:val="none" w:sz="0" w:space="0" w:color="auto"/>
      </w:divBdr>
    </w:div>
    <w:div w:id="195241561">
      <w:bodyDiv w:val="1"/>
      <w:marLeft w:val="0"/>
      <w:marRight w:val="0"/>
      <w:marTop w:val="0"/>
      <w:marBottom w:val="0"/>
      <w:divBdr>
        <w:top w:val="none" w:sz="0" w:space="0" w:color="auto"/>
        <w:left w:val="none" w:sz="0" w:space="0" w:color="auto"/>
        <w:bottom w:val="none" w:sz="0" w:space="0" w:color="auto"/>
        <w:right w:val="none" w:sz="0" w:space="0" w:color="auto"/>
      </w:divBdr>
    </w:div>
    <w:div w:id="309486860">
      <w:bodyDiv w:val="1"/>
      <w:marLeft w:val="0"/>
      <w:marRight w:val="0"/>
      <w:marTop w:val="0"/>
      <w:marBottom w:val="0"/>
      <w:divBdr>
        <w:top w:val="none" w:sz="0" w:space="0" w:color="auto"/>
        <w:left w:val="none" w:sz="0" w:space="0" w:color="auto"/>
        <w:bottom w:val="none" w:sz="0" w:space="0" w:color="auto"/>
        <w:right w:val="none" w:sz="0" w:space="0" w:color="auto"/>
      </w:divBdr>
    </w:div>
    <w:div w:id="478310690">
      <w:bodyDiv w:val="1"/>
      <w:marLeft w:val="0"/>
      <w:marRight w:val="0"/>
      <w:marTop w:val="0"/>
      <w:marBottom w:val="0"/>
      <w:divBdr>
        <w:top w:val="none" w:sz="0" w:space="0" w:color="auto"/>
        <w:left w:val="none" w:sz="0" w:space="0" w:color="auto"/>
        <w:bottom w:val="none" w:sz="0" w:space="0" w:color="auto"/>
        <w:right w:val="none" w:sz="0" w:space="0" w:color="auto"/>
      </w:divBdr>
    </w:div>
    <w:div w:id="489059197">
      <w:bodyDiv w:val="1"/>
      <w:marLeft w:val="0"/>
      <w:marRight w:val="0"/>
      <w:marTop w:val="0"/>
      <w:marBottom w:val="0"/>
      <w:divBdr>
        <w:top w:val="none" w:sz="0" w:space="0" w:color="auto"/>
        <w:left w:val="none" w:sz="0" w:space="0" w:color="auto"/>
        <w:bottom w:val="none" w:sz="0" w:space="0" w:color="auto"/>
        <w:right w:val="none" w:sz="0" w:space="0" w:color="auto"/>
      </w:divBdr>
    </w:div>
    <w:div w:id="561912687">
      <w:bodyDiv w:val="1"/>
      <w:marLeft w:val="0"/>
      <w:marRight w:val="0"/>
      <w:marTop w:val="0"/>
      <w:marBottom w:val="0"/>
      <w:divBdr>
        <w:top w:val="none" w:sz="0" w:space="0" w:color="auto"/>
        <w:left w:val="none" w:sz="0" w:space="0" w:color="auto"/>
        <w:bottom w:val="none" w:sz="0" w:space="0" w:color="auto"/>
        <w:right w:val="none" w:sz="0" w:space="0" w:color="auto"/>
      </w:divBdr>
    </w:div>
    <w:div w:id="633952538">
      <w:bodyDiv w:val="1"/>
      <w:marLeft w:val="0"/>
      <w:marRight w:val="0"/>
      <w:marTop w:val="0"/>
      <w:marBottom w:val="0"/>
      <w:divBdr>
        <w:top w:val="none" w:sz="0" w:space="0" w:color="auto"/>
        <w:left w:val="none" w:sz="0" w:space="0" w:color="auto"/>
        <w:bottom w:val="none" w:sz="0" w:space="0" w:color="auto"/>
        <w:right w:val="none" w:sz="0" w:space="0" w:color="auto"/>
      </w:divBdr>
    </w:div>
    <w:div w:id="662198010">
      <w:bodyDiv w:val="1"/>
      <w:marLeft w:val="0"/>
      <w:marRight w:val="0"/>
      <w:marTop w:val="0"/>
      <w:marBottom w:val="0"/>
      <w:divBdr>
        <w:top w:val="none" w:sz="0" w:space="0" w:color="auto"/>
        <w:left w:val="none" w:sz="0" w:space="0" w:color="auto"/>
        <w:bottom w:val="none" w:sz="0" w:space="0" w:color="auto"/>
        <w:right w:val="none" w:sz="0" w:space="0" w:color="auto"/>
      </w:divBdr>
    </w:div>
    <w:div w:id="669648538">
      <w:bodyDiv w:val="1"/>
      <w:marLeft w:val="0"/>
      <w:marRight w:val="0"/>
      <w:marTop w:val="0"/>
      <w:marBottom w:val="0"/>
      <w:divBdr>
        <w:top w:val="none" w:sz="0" w:space="0" w:color="auto"/>
        <w:left w:val="none" w:sz="0" w:space="0" w:color="auto"/>
        <w:bottom w:val="none" w:sz="0" w:space="0" w:color="auto"/>
        <w:right w:val="none" w:sz="0" w:space="0" w:color="auto"/>
      </w:divBdr>
    </w:div>
    <w:div w:id="709719710">
      <w:bodyDiv w:val="1"/>
      <w:marLeft w:val="0"/>
      <w:marRight w:val="0"/>
      <w:marTop w:val="0"/>
      <w:marBottom w:val="0"/>
      <w:divBdr>
        <w:top w:val="none" w:sz="0" w:space="0" w:color="auto"/>
        <w:left w:val="none" w:sz="0" w:space="0" w:color="auto"/>
        <w:bottom w:val="none" w:sz="0" w:space="0" w:color="auto"/>
        <w:right w:val="none" w:sz="0" w:space="0" w:color="auto"/>
      </w:divBdr>
    </w:div>
    <w:div w:id="769593933">
      <w:bodyDiv w:val="1"/>
      <w:marLeft w:val="0"/>
      <w:marRight w:val="0"/>
      <w:marTop w:val="0"/>
      <w:marBottom w:val="0"/>
      <w:divBdr>
        <w:top w:val="none" w:sz="0" w:space="0" w:color="auto"/>
        <w:left w:val="none" w:sz="0" w:space="0" w:color="auto"/>
        <w:bottom w:val="none" w:sz="0" w:space="0" w:color="auto"/>
        <w:right w:val="none" w:sz="0" w:space="0" w:color="auto"/>
      </w:divBdr>
    </w:div>
    <w:div w:id="883063261">
      <w:bodyDiv w:val="1"/>
      <w:marLeft w:val="0"/>
      <w:marRight w:val="0"/>
      <w:marTop w:val="0"/>
      <w:marBottom w:val="0"/>
      <w:divBdr>
        <w:top w:val="none" w:sz="0" w:space="0" w:color="auto"/>
        <w:left w:val="none" w:sz="0" w:space="0" w:color="auto"/>
        <w:bottom w:val="none" w:sz="0" w:space="0" w:color="auto"/>
        <w:right w:val="none" w:sz="0" w:space="0" w:color="auto"/>
      </w:divBdr>
    </w:div>
    <w:div w:id="1000161717">
      <w:bodyDiv w:val="1"/>
      <w:marLeft w:val="0"/>
      <w:marRight w:val="0"/>
      <w:marTop w:val="0"/>
      <w:marBottom w:val="0"/>
      <w:divBdr>
        <w:top w:val="none" w:sz="0" w:space="0" w:color="auto"/>
        <w:left w:val="none" w:sz="0" w:space="0" w:color="auto"/>
        <w:bottom w:val="none" w:sz="0" w:space="0" w:color="auto"/>
        <w:right w:val="none" w:sz="0" w:space="0" w:color="auto"/>
      </w:divBdr>
    </w:div>
    <w:div w:id="1160538541">
      <w:bodyDiv w:val="1"/>
      <w:marLeft w:val="0"/>
      <w:marRight w:val="0"/>
      <w:marTop w:val="0"/>
      <w:marBottom w:val="0"/>
      <w:divBdr>
        <w:top w:val="none" w:sz="0" w:space="0" w:color="auto"/>
        <w:left w:val="none" w:sz="0" w:space="0" w:color="auto"/>
        <w:bottom w:val="none" w:sz="0" w:space="0" w:color="auto"/>
        <w:right w:val="none" w:sz="0" w:space="0" w:color="auto"/>
      </w:divBdr>
    </w:div>
    <w:div w:id="1268121754">
      <w:bodyDiv w:val="1"/>
      <w:marLeft w:val="0"/>
      <w:marRight w:val="0"/>
      <w:marTop w:val="0"/>
      <w:marBottom w:val="0"/>
      <w:divBdr>
        <w:top w:val="none" w:sz="0" w:space="0" w:color="auto"/>
        <w:left w:val="none" w:sz="0" w:space="0" w:color="auto"/>
        <w:bottom w:val="none" w:sz="0" w:space="0" w:color="auto"/>
        <w:right w:val="none" w:sz="0" w:space="0" w:color="auto"/>
      </w:divBdr>
    </w:div>
    <w:div w:id="1395161936">
      <w:bodyDiv w:val="1"/>
      <w:marLeft w:val="0"/>
      <w:marRight w:val="0"/>
      <w:marTop w:val="0"/>
      <w:marBottom w:val="0"/>
      <w:divBdr>
        <w:top w:val="none" w:sz="0" w:space="0" w:color="auto"/>
        <w:left w:val="none" w:sz="0" w:space="0" w:color="auto"/>
        <w:bottom w:val="none" w:sz="0" w:space="0" w:color="auto"/>
        <w:right w:val="none" w:sz="0" w:space="0" w:color="auto"/>
      </w:divBdr>
    </w:div>
    <w:div w:id="1498613102">
      <w:bodyDiv w:val="1"/>
      <w:marLeft w:val="0"/>
      <w:marRight w:val="0"/>
      <w:marTop w:val="0"/>
      <w:marBottom w:val="0"/>
      <w:divBdr>
        <w:top w:val="none" w:sz="0" w:space="0" w:color="auto"/>
        <w:left w:val="none" w:sz="0" w:space="0" w:color="auto"/>
        <w:bottom w:val="none" w:sz="0" w:space="0" w:color="auto"/>
        <w:right w:val="none" w:sz="0" w:space="0" w:color="auto"/>
      </w:divBdr>
    </w:div>
    <w:div w:id="1609196770">
      <w:bodyDiv w:val="1"/>
      <w:marLeft w:val="0"/>
      <w:marRight w:val="0"/>
      <w:marTop w:val="0"/>
      <w:marBottom w:val="0"/>
      <w:divBdr>
        <w:top w:val="none" w:sz="0" w:space="0" w:color="auto"/>
        <w:left w:val="none" w:sz="0" w:space="0" w:color="auto"/>
        <w:bottom w:val="none" w:sz="0" w:space="0" w:color="auto"/>
        <w:right w:val="none" w:sz="0" w:space="0" w:color="auto"/>
      </w:divBdr>
    </w:div>
    <w:div w:id="1699970758">
      <w:bodyDiv w:val="1"/>
      <w:marLeft w:val="0"/>
      <w:marRight w:val="0"/>
      <w:marTop w:val="0"/>
      <w:marBottom w:val="0"/>
      <w:divBdr>
        <w:top w:val="none" w:sz="0" w:space="0" w:color="auto"/>
        <w:left w:val="none" w:sz="0" w:space="0" w:color="auto"/>
        <w:bottom w:val="none" w:sz="0" w:space="0" w:color="auto"/>
        <w:right w:val="none" w:sz="0" w:space="0" w:color="auto"/>
      </w:divBdr>
    </w:div>
    <w:div w:id="1706521729">
      <w:bodyDiv w:val="1"/>
      <w:marLeft w:val="0"/>
      <w:marRight w:val="0"/>
      <w:marTop w:val="0"/>
      <w:marBottom w:val="0"/>
      <w:divBdr>
        <w:top w:val="none" w:sz="0" w:space="0" w:color="auto"/>
        <w:left w:val="none" w:sz="0" w:space="0" w:color="auto"/>
        <w:bottom w:val="none" w:sz="0" w:space="0" w:color="auto"/>
        <w:right w:val="none" w:sz="0" w:space="0" w:color="auto"/>
      </w:divBdr>
    </w:div>
    <w:div w:id="1854608114">
      <w:bodyDiv w:val="1"/>
      <w:marLeft w:val="0"/>
      <w:marRight w:val="0"/>
      <w:marTop w:val="0"/>
      <w:marBottom w:val="0"/>
      <w:divBdr>
        <w:top w:val="none" w:sz="0" w:space="0" w:color="auto"/>
        <w:left w:val="none" w:sz="0" w:space="0" w:color="auto"/>
        <w:bottom w:val="none" w:sz="0" w:space="0" w:color="auto"/>
        <w:right w:val="none" w:sz="0" w:space="0" w:color="auto"/>
      </w:divBdr>
    </w:div>
    <w:div w:id="1955164693">
      <w:bodyDiv w:val="1"/>
      <w:marLeft w:val="0"/>
      <w:marRight w:val="0"/>
      <w:marTop w:val="0"/>
      <w:marBottom w:val="0"/>
      <w:divBdr>
        <w:top w:val="none" w:sz="0" w:space="0" w:color="auto"/>
        <w:left w:val="none" w:sz="0" w:space="0" w:color="auto"/>
        <w:bottom w:val="none" w:sz="0" w:space="0" w:color="auto"/>
        <w:right w:val="none" w:sz="0" w:space="0" w:color="auto"/>
      </w:divBdr>
    </w:div>
    <w:div w:id="2017029213">
      <w:bodyDiv w:val="1"/>
      <w:marLeft w:val="0"/>
      <w:marRight w:val="0"/>
      <w:marTop w:val="0"/>
      <w:marBottom w:val="0"/>
      <w:divBdr>
        <w:top w:val="none" w:sz="0" w:space="0" w:color="auto"/>
        <w:left w:val="none" w:sz="0" w:space="0" w:color="auto"/>
        <w:bottom w:val="none" w:sz="0" w:space="0" w:color="auto"/>
        <w:right w:val="none" w:sz="0" w:space="0" w:color="auto"/>
      </w:divBdr>
    </w:div>
    <w:div w:id="208425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image" Target="media/image9.png"/><Relationship Id="rId39" Type="http://schemas.openxmlformats.org/officeDocument/2006/relationships/footer" Target="footer14.xml"/><Relationship Id="rId21" Type="http://schemas.openxmlformats.org/officeDocument/2006/relationships/footer" Target="footer3.xml"/><Relationship Id="rId34" Type="http://schemas.openxmlformats.org/officeDocument/2006/relationships/image" Target="media/image11.png"/><Relationship Id="rId42" Type="http://schemas.openxmlformats.org/officeDocument/2006/relationships/footer" Target="footer17.xml"/><Relationship Id="rId47" Type="http://schemas.openxmlformats.org/officeDocument/2006/relationships/footer" Target="footer19.xml"/><Relationship Id="rId50" Type="http://schemas.openxmlformats.org/officeDocument/2006/relationships/footer" Target="footer21.xml"/><Relationship Id="rId55" Type="http://schemas.openxmlformats.org/officeDocument/2006/relationships/hyperlink" Target="http://docs.cntd.ru/document/901820936" TargetMode="External"/><Relationship Id="rId63" Type="http://schemas.openxmlformats.org/officeDocument/2006/relationships/hyperlink" Target="consultantplus://offline/main?base=LAW;n=114248;fld=134;dst=100036"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6.xml"/><Relationship Id="rId32" Type="http://schemas.openxmlformats.org/officeDocument/2006/relationships/chart" Target="charts/chart1.xml"/><Relationship Id="rId37" Type="http://schemas.openxmlformats.org/officeDocument/2006/relationships/image" Target="media/image12.png"/><Relationship Id="rId40" Type="http://schemas.openxmlformats.org/officeDocument/2006/relationships/footer" Target="footer15.xml"/><Relationship Id="rId45" Type="http://schemas.openxmlformats.org/officeDocument/2006/relationships/header" Target="header5.xml"/><Relationship Id="rId53" Type="http://schemas.openxmlformats.org/officeDocument/2006/relationships/hyperlink" Target="consultantplus://offline/ref=6948E8EC52DA5CC3EA6D5A7E78937C25EB50E354E281123BBCA721E2343FEB4F32C2F6588004B3D5D0EAFF0E25391F9D78D8B4386BF31E5037L" TargetMode="External"/><Relationship Id="rId58" Type="http://schemas.openxmlformats.org/officeDocument/2006/relationships/hyperlink" Target="consultantplus://offline/ref=2B696145955A7937AC40218EB4651BAF4F45B33B8E8D40E869EEF07676F1801966191FE5FE104CBD35D0DE79A3ACwFH" TargetMode="External"/><Relationship Id="rId66" Type="http://schemas.openxmlformats.org/officeDocument/2006/relationships/footer" Target="footer29.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5.xml"/><Relationship Id="rId28" Type="http://schemas.openxmlformats.org/officeDocument/2006/relationships/image" Target="media/image10.png"/><Relationship Id="rId36" Type="http://schemas.openxmlformats.org/officeDocument/2006/relationships/footer" Target="footer13.xml"/><Relationship Id="rId49" Type="http://schemas.openxmlformats.org/officeDocument/2006/relationships/hyperlink" Target="https://rpn.gov.ru/activity/regulation/kadastr/groro/1419/" TargetMode="External"/><Relationship Id="rId57" Type="http://schemas.openxmlformats.org/officeDocument/2006/relationships/footer" Target="footer23.xml"/><Relationship Id="rId61" Type="http://schemas.openxmlformats.org/officeDocument/2006/relationships/footer" Target="footer26.xm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footer" Target="footer10.xml"/><Relationship Id="rId44" Type="http://schemas.openxmlformats.org/officeDocument/2006/relationships/footer" Target="footer18.xml"/><Relationship Id="rId52" Type="http://schemas.openxmlformats.org/officeDocument/2006/relationships/hyperlink" Target="consultantplus://offline/ref=2606F322BA2034ACD91CDCDA025EA9B82283C216F992AAAA2811533DC37B4219E05B13A487F384B7929BBB6914B09D16F59AA42D9958595222L" TargetMode="External"/><Relationship Id="rId60" Type="http://schemas.openxmlformats.org/officeDocument/2006/relationships/footer" Target="footer25.xml"/><Relationship Id="rId65"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png"/><Relationship Id="rId22" Type="http://schemas.openxmlformats.org/officeDocument/2006/relationships/footer" Target="footer4.xml"/><Relationship Id="rId27" Type="http://schemas.openxmlformats.org/officeDocument/2006/relationships/footer" Target="footer8.xml"/><Relationship Id="rId30" Type="http://schemas.openxmlformats.org/officeDocument/2006/relationships/header" Target="header4.xml"/><Relationship Id="rId35" Type="http://schemas.openxmlformats.org/officeDocument/2006/relationships/footer" Target="footer12.xml"/><Relationship Id="rId43" Type="http://schemas.openxmlformats.org/officeDocument/2006/relationships/hyperlink" Target="https://docs.cntd.ru/document/902065388" TargetMode="External"/><Relationship Id="rId48" Type="http://schemas.openxmlformats.org/officeDocument/2006/relationships/footer" Target="footer20.xml"/><Relationship Id="rId56" Type="http://schemas.openxmlformats.org/officeDocument/2006/relationships/hyperlink" Target="consultantplus://offline/ref=A55B94553F739E97C556F644F7BD6EE996F9F03FB4029B37EA7C58E62697877A947557B4AEIFZ9P" TargetMode="External"/><Relationship Id="rId64" Type="http://schemas.openxmlformats.org/officeDocument/2006/relationships/footer" Target="footer28.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footer" Target="footer22.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6.emf"/><Relationship Id="rId25" Type="http://schemas.openxmlformats.org/officeDocument/2006/relationships/footer" Target="footer7.xml"/><Relationship Id="rId33" Type="http://schemas.openxmlformats.org/officeDocument/2006/relationships/footer" Target="footer11.xml"/><Relationship Id="rId38" Type="http://schemas.openxmlformats.org/officeDocument/2006/relationships/image" Target="media/image13.png"/><Relationship Id="rId46" Type="http://schemas.openxmlformats.org/officeDocument/2006/relationships/header" Target="header6.xml"/><Relationship Id="rId59" Type="http://schemas.openxmlformats.org/officeDocument/2006/relationships/footer" Target="footer24.xml"/><Relationship Id="rId67" Type="http://schemas.openxmlformats.org/officeDocument/2006/relationships/footer" Target="footer30.xml"/><Relationship Id="rId20" Type="http://schemas.openxmlformats.org/officeDocument/2006/relationships/header" Target="header3.xml"/><Relationship Id="rId41" Type="http://schemas.openxmlformats.org/officeDocument/2006/relationships/footer" Target="footer16.xml"/><Relationship Id="rId54" Type="http://schemas.openxmlformats.org/officeDocument/2006/relationships/hyperlink" Target="http://docs.cntd.ru/document/901820936" TargetMode="External"/><Relationship Id="rId62" Type="http://schemas.openxmlformats.org/officeDocument/2006/relationships/footer" Target="footer27.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659394385656544E-2"/>
          <c:y val="0.12851876224405664"/>
          <c:w val="0.90897148219166901"/>
          <c:h val="0.75966845908604419"/>
        </c:manualLayout>
      </c:layout>
      <c:lineChart>
        <c:grouping val="standard"/>
        <c:varyColors val="0"/>
        <c:ser>
          <c:idx val="2"/>
          <c:order val="0"/>
          <c:tx>
            <c:strRef>
              <c:f>Лист1!$B$1</c:f>
              <c:strCache>
                <c:ptCount val="1"/>
                <c:pt idx="0">
                  <c:v>Население</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Lbl>
              <c:idx val="0"/>
              <c:layout>
                <c:manualLayout>
                  <c:x val="-3.2176973353443938E-2"/>
                  <c:y val="-4.22670509125840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4.0221216691804944E-2"/>
                  <c:y val="4.22670509125840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3.2176973353443904E-2"/>
                  <c:y val="-4.22670509125840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1.2066365007541479E-2"/>
                  <c:y val="-3.8424591738712738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1.6088486676722046E-2"/>
                  <c:y val="-3.842459173871284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1.8099547511312219E-2"/>
                  <c:y val="-4.2267050912584127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 val="-3.2176973353443938E-2"/>
                  <c:y val="-3.073967339097022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2.4132730015082957E-2"/>
                  <c:y val="-3.842459173871277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2.4132730015082957E-2"/>
                  <c:y val="-3.842459173871277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9"/>
              <c:layout>
                <c:manualLayout>
                  <c:x val="-2.6143790849673203E-2"/>
                  <c:y val="-3.4582132564841501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0"/>
              <c:layout>
                <c:manualLayout>
                  <c:x val="-2.2121669180492711E-2"/>
                  <c:y val="-3.4582132564841501E-2"/>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olidFill>
                <a:prstDash val="sysDot"/>
              </a:ln>
              <a:effectLst/>
            </c:spPr>
            <c:trendlineType val="linear"/>
            <c:dispRSqr val="0"/>
            <c:dispEq val="0"/>
          </c:trendline>
          <c:cat>
            <c:numRef>
              <c:f>Лист1!$A$2:$A$12</c:f>
              <c:numCache>
                <c:formatCode>General</c:formatCode>
                <c:ptCount val="11"/>
                <c:pt idx="0">
                  <c:v>2014</c:v>
                </c:pt>
                <c:pt idx="1">
                  <c:v>2015</c:v>
                </c:pt>
                <c:pt idx="2">
                  <c:v>2016</c:v>
                </c:pt>
                <c:pt idx="3">
                  <c:v>2017</c:v>
                </c:pt>
                <c:pt idx="4">
                  <c:v>2018</c:v>
                </c:pt>
                <c:pt idx="5">
                  <c:v>2019</c:v>
                </c:pt>
                <c:pt idx="6">
                  <c:v>2020</c:v>
                </c:pt>
                <c:pt idx="7">
                  <c:v>2021</c:v>
                </c:pt>
                <c:pt idx="8">
                  <c:v>2022</c:v>
                </c:pt>
                <c:pt idx="9">
                  <c:v>2023</c:v>
                </c:pt>
                <c:pt idx="10">
                  <c:v>2024</c:v>
                </c:pt>
              </c:numCache>
            </c:numRef>
          </c:cat>
          <c:val>
            <c:numRef>
              <c:f>Лист1!$B$2:$B$12</c:f>
              <c:numCache>
                <c:formatCode>General</c:formatCode>
                <c:ptCount val="11"/>
                <c:pt idx="0">
                  <c:v>4334</c:v>
                </c:pt>
                <c:pt idx="1">
                  <c:v>4309</c:v>
                </c:pt>
                <c:pt idx="2">
                  <c:v>4277</c:v>
                </c:pt>
                <c:pt idx="3">
                  <c:v>4236</c:v>
                </c:pt>
                <c:pt idx="4">
                  <c:v>4277</c:v>
                </c:pt>
                <c:pt idx="5">
                  <c:v>4263</c:v>
                </c:pt>
                <c:pt idx="6">
                  <c:v>4255</c:v>
                </c:pt>
                <c:pt idx="7">
                  <c:v>4232</c:v>
                </c:pt>
                <c:pt idx="8">
                  <c:v>4229</c:v>
                </c:pt>
                <c:pt idx="9">
                  <c:v>4214</c:v>
                </c:pt>
                <c:pt idx="10">
                  <c:v>4313</c:v>
                </c:pt>
              </c:numCache>
            </c:numRef>
          </c:val>
          <c:smooth val="1"/>
        </c:ser>
        <c:dLbls>
          <c:showLegendKey val="0"/>
          <c:showVal val="0"/>
          <c:showCatName val="0"/>
          <c:showSerName val="0"/>
          <c:showPercent val="0"/>
          <c:showBubbleSize val="0"/>
        </c:dLbls>
        <c:marker val="1"/>
        <c:smooth val="0"/>
        <c:axId val="291936312"/>
        <c:axId val="284705352"/>
      </c:lineChart>
      <c:catAx>
        <c:axId val="291936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84705352"/>
        <c:crosses val="autoZero"/>
        <c:auto val="1"/>
        <c:lblAlgn val="ctr"/>
        <c:lblOffset val="100"/>
        <c:noMultiLvlLbl val="0"/>
      </c:catAx>
      <c:valAx>
        <c:axId val="284705352"/>
        <c:scaling>
          <c:orientation val="minMax"/>
          <c:max val="4400"/>
          <c:min val="4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91936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491F94-D0D9-43E9-9A73-58F188CA91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11564</TotalTime>
  <Pages>137</Pages>
  <Words>45139</Words>
  <Characters>257296</Characters>
  <Application>Microsoft Office Word</Application>
  <DocSecurity>0</DocSecurity>
  <Lines>2144</Lines>
  <Paragraphs>603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301832</CharactersWithSpaces>
  <SharedDoc>false</SharedDoc>
  <HLinks>
    <vt:vector size="78" baseType="variant">
      <vt:variant>
        <vt:i4>655373</vt:i4>
      </vt:variant>
      <vt:variant>
        <vt:i4>75</vt:i4>
      </vt:variant>
      <vt:variant>
        <vt:i4>0</vt:i4>
      </vt:variant>
      <vt:variant>
        <vt:i4>5</vt:i4>
      </vt:variant>
      <vt:variant>
        <vt:lpwstr>consultantplus://offline/ref=AE703496D13659241DA83660706084219E342E400FB1FAB7A28114F179l2ZFI</vt:lpwstr>
      </vt:variant>
      <vt:variant>
        <vt:lpwstr/>
      </vt:variant>
      <vt:variant>
        <vt:i4>1703992</vt:i4>
      </vt:variant>
      <vt:variant>
        <vt:i4>68</vt:i4>
      </vt:variant>
      <vt:variant>
        <vt:i4>0</vt:i4>
      </vt:variant>
      <vt:variant>
        <vt:i4>5</vt:i4>
      </vt:variant>
      <vt:variant>
        <vt:lpwstr/>
      </vt:variant>
      <vt:variant>
        <vt:lpwstr>_Toc392584159</vt:lpwstr>
      </vt:variant>
      <vt:variant>
        <vt:i4>1703992</vt:i4>
      </vt:variant>
      <vt:variant>
        <vt:i4>62</vt:i4>
      </vt:variant>
      <vt:variant>
        <vt:i4>0</vt:i4>
      </vt:variant>
      <vt:variant>
        <vt:i4>5</vt:i4>
      </vt:variant>
      <vt:variant>
        <vt:lpwstr/>
      </vt:variant>
      <vt:variant>
        <vt:lpwstr>_Toc392584158</vt:lpwstr>
      </vt:variant>
      <vt:variant>
        <vt:i4>1703992</vt:i4>
      </vt:variant>
      <vt:variant>
        <vt:i4>56</vt:i4>
      </vt:variant>
      <vt:variant>
        <vt:i4>0</vt:i4>
      </vt:variant>
      <vt:variant>
        <vt:i4>5</vt:i4>
      </vt:variant>
      <vt:variant>
        <vt:lpwstr/>
      </vt:variant>
      <vt:variant>
        <vt:lpwstr>_Toc392584157</vt:lpwstr>
      </vt:variant>
      <vt:variant>
        <vt:i4>1703992</vt:i4>
      </vt:variant>
      <vt:variant>
        <vt:i4>50</vt:i4>
      </vt:variant>
      <vt:variant>
        <vt:i4>0</vt:i4>
      </vt:variant>
      <vt:variant>
        <vt:i4>5</vt:i4>
      </vt:variant>
      <vt:variant>
        <vt:lpwstr/>
      </vt:variant>
      <vt:variant>
        <vt:lpwstr>_Toc392584156</vt:lpwstr>
      </vt:variant>
      <vt:variant>
        <vt:i4>1703992</vt:i4>
      </vt:variant>
      <vt:variant>
        <vt:i4>44</vt:i4>
      </vt:variant>
      <vt:variant>
        <vt:i4>0</vt:i4>
      </vt:variant>
      <vt:variant>
        <vt:i4>5</vt:i4>
      </vt:variant>
      <vt:variant>
        <vt:lpwstr/>
      </vt:variant>
      <vt:variant>
        <vt:lpwstr>_Toc392584155</vt:lpwstr>
      </vt:variant>
      <vt:variant>
        <vt:i4>1703992</vt:i4>
      </vt:variant>
      <vt:variant>
        <vt:i4>38</vt:i4>
      </vt:variant>
      <vt:variant>
        <vt:i4>0</vt:i4>
      </vt:variant>
      <vt:variant>
        <vt:i4>5</vt:i4>
      </vt:variant>
      <vt:variant>
        <vt:lpwstr/>
      </vt:variant>
      <vt:variant>
        <vt:lpwstr>_Toc392584154</vt:lpwstr>
      </vt:variant>
      <vt:variant>
        <vt:i4>1703992</vt:i4>
      </vt:variant>
      <vt:variant>
        <vt:i4>32</vt:i4>
      </vt:variant>
      <vt:variant>
        <vt:i4>0</vt:i4>
      </vt:variant>
      <vt:variant>
        <vt:i4>5</vt:i4>
      </vt:variant>
      <vt:variant>
        <vt:lpwstr/>
      </vt:variant>
      <vt:variant>
        <vt:lpwstr>_Toc392584153</vt:lpwstr>
      </vt:variant>
      <vt:variant>
        <vt:i4>1703992</vt:i4>
      </vt:variant>
      <vt:variant>
        <vt:i4>26</vt:i4>
      </vt:variant>
      <vt:variant>
        <vt:i4>0</vt:i4>
      </vt:variant>
      <vt:variant>
        <vt:i4>5</vt:i4>
      </vt:variant>
      <vt:variant>
        <vt:lpwstr/>
      </vt:variant>
      <vt:variant>
        <vt:lpwstr>_Toc392584152</vt:lpwstr>
      </vt:variant>
      <vt:variant>
        <vt:i4>1703992</vt:i4>
      </vt:variant>
      <vt:variant>
        <vt:i4>20</vt:i4>
      </vt:variant>
      <vt:variant>
        <vt:i4>0</vt:i4>
      </vt:variant>
      <vt:variant>
        <vt:i4>5</vt:i4>
      </vt:variant>
      <vt:variant>
        <vt:lpwstr/>
      </vt:variant>
      <vt:variant>
        <vt:lpwstr>_Toc392584151</vt:lpwstr>
      </vt:variant>
      <vt:variant>
        <vt:i4>1703992</vt:i4>
      </vt:variant>
      <vt:variant>
        <vt:i4>14</vt:i4>
      </vt:variant>
      <vt:variant>
        <vt:i4>0</vt:i4>
      </vt:variant>
      <vt:variant>
        <vt:i4>5</vt:i4>
      </vt:variant>
      <vt:variant>
        <vt:lpwstr/>
      </vt:variant>
      <vt:variant>
        <vt:lpwstr>_Toc392584150</vt:lpwstr>
      </vt:variant>
      <vt:variant>
        <vt:i4>1769528</vt:i4>
      </vt:variant>
      <vt:variant>
        <vt:i4>8</vt:i4>
      </vt:variant>
      <vt:variant>
        <vt:i4>0</vt:i4>
      </vt:variant>
      <vt:variant>
        <vt:i4>5</vt:i4>
      </vt:variant>
      <vt:variant>
        <vt:lpwstr/>
      </vt:variant>
      <vt:variant>
        <vt:lpwstr>_Toc392584149</vt:lpwstr>
      </vt:variant>
      <vt:variant>
        <vt:i4>1769528</vt:i4>
      </vt:variant>
      <vt:variant>
        <vt:i4>2</vt:i4>
      </vt:variant>
      <vt:variant>
        <vt:i4>0</vt:i4>
      </vt:variant>
      <vt:variant>
        <vt:i4>5</vt:i4>
      </vt:variant>
      <vt:variant>
        <vt:lpwstr/>
      </vt:variant>
      <vt:variant>
        <vt:lpwstr>_Toc392584148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Вавилова Майя</dc:creator>
  <cp:keywords/>
  <dc:description/>
  <cp:lastModifiedBy>Петрякова Вероника</cp:lastModifiedBy>
  <cp:revision>278</cp:revision>
  <cp:lastPrinted>2025-04-09T08:42:00Z</cp:lastPrinted>
  <dcterms:created xsi:type="dcterms:W3CDTF">2023-12-01T13:37:00Z</dcterms:created>
  <dcterms:modified xsi:type="dcterms:W3CDTF">2025-04-09T08:43:00Z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-1217303354</vt:i4>
  </property>
</Properties>
</file>