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76" w:rsidRDefault="004E7B76" w:rsidP="004E7B76">
      <w:pPr>
        <w:jc w:val="center"/>
        <w:rPr>
          <w:b/>
          <w:sz w:val="28"/>
          <w:szCs w:val="28"/>
        </w:rPr>
      </w:pPr>
      <w:r w:rsidRPr="004E7B76">
        <w:rPr>
          <w:b/>
          <w:sz w:val="28"/>
          <w:szCs w:val="28"/>
        </w:rPr>
        <w:t>СВОДНЫЙ ОТЧЕТ</w:t>
      </w:r>
    </w:p>
    <w:p w:rsidR="00F047F6" w:rsidRPr="004E7B76" w:rsidRDefault="00F047F6" w:rsidP="004E7B76">
      <w:pPr>
        <w:jc w:val="center"/>
        <w:rPr>
          <w:b/>
          <w:sz w:val="28"/>
          <w:szCs w:val="28"/>
        </w:rPr>
      </w:pPr>
    </w:p>
    <w:p w:rsidR="004E7B76" w:rsidRPr="004E7B76" w:rsidRDefault="00737CFD" w:rsidP="00FA2FE1">
      <w:pPr>
        <w:widowControl w:val="0"/>
        <w:suppressAutoHyphens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по проекту постановления а</w:t>
      </w:r>
      <w:r w:rsidR="004E7B76" w:rsidRPr="004E7B76">
        <w:rPr>
          <w:sz w:val="28"/>
          <w:szCs w:val="28"/>
        </w:rPr>
        <w:t>дминистрации муниципального</w:t>
      </w:r>
    </w:p>
    <w:p w:rsidR="004E7B76" w:rsidRPr="00737CFD" w:rsidRDefault="004E7B76" w:rsidP="00737CFD">
      <w:pPr>
        <w:widowControl w:val="0"/>
        <w:suppressAutoHyphens/>
        <w:spacing w:line="100" w:lineRule="atLeast"/>
        <w:jc w:val="center"/>
        <w:rPr>
          <w:sz w:val="28"/>
          <w:szCs w:val="28"/>
        </w:rPr>
      </w:pPr>
      <w:r w:rsidRPr="004E7B76">
        <w:rPr>
          <w:sz w:val="28"/>
          <w:szCs w:val="28"/>
        </w:rPr>
        <w:t xml:space="preserve">образования «Шовгеновский район» </w:t>
      </w:r>
      <w:r w:rsidR="00737CFD" w:rsidRPr="00737CFD">
        <w:rPr>
          <w:sz w:val="28"/>
          <w:szCs w:val="28"/>
        </w:rPr>
        <w:t xml:space="preserve">"Об </w:t>
      </w:r>
      <w:r w:rsidR="006B0185">
        <w:rPr>
          <w:sz w:val="28"/>
          <w:szCs w:val="28"/>
        </w:rPr>
        <w:t>утверждении порядка и условий заключения соглашений о защите и поощрении капиталовложений со стороны муниципального образования «Шовгеновский район»</w:t>
      </w:r>
      <w:r w:rsidR="00737CFD" w:rsidRPr="00737CFD">
        <w:rPr>
          <w:sz w:val="28"/>
          <w:szCs w:val="28"/>
        </w:rPr>
        <w:t>"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>.</w:t>
      </w:r>
    </w:p>
    <w:p w:rsidR="004E7B76" w:rsidRDefault="004E7B76" w:rsidP="00FA2FE1">
      <w:pPr>
        <w:jc w:val="both"/>
        <w:rPr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967234" w:rsidRPr="00967234" w:rsidTr="0099466F">
        <w:tc>
          <w:tcPr>
            <w:tcW w:w="10206" w:type="dxa"/>
            <w:shd w:val="clear" w:color="auto" w:fill="auto"/>
          </w:tcPr>
          <w:p w:rsidR="00967234" w:rsidRPr="00967234" w:rsidRDefault="00967234" w:rsidP="004F252C">
            <w:pPr>
              <w:widowControl w:val="0"/>
              <w:suppressAutoHyphens/>
              <w:autoSpaceDE w:val="0"/>
              <w:ind w:firstLine="604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bookmarkStart w:id="0" w:name="_GoBack"/>
            <w:bookmarkEnd w:id="0"/>
          </w:p>
        </w:tc>
      </w:tr>
      <w:tr w:rsidR="00967234" w:rsidRPr="00967234" w:rsidTr="0099466F">
        <w:tc>
          <w:tcPr>
            <w:tcW w:w="10206" w:type="dxa"/>
            <w:shd w:val="clear" w:color="auto" w:fill="auto"/>
          </w:tcPr>
          <w:p w:rsidR="00967234" w:rsidRPr="00967234" w:rsidRDefault="00967234" w:rsidP="00967234">
            <w:pPr>
              <w:widowControl w:val="0"/>
              <w:suppressAutoHyphens/>
              <w:autoSpaceDE w:val="0"/>
              <w:ind w:firstLine="604"/>
              <w:jc w:val="both"/>
              <w:rPr>
                <w:rFonts w:eastAsia="Andale Sans UI"/>
                <w:b/>
                <w:kern w:val="1"/>
                <w:sz w:val="24"/>
                <w:szCs w:val="24"/>
                <w:lang w:eastAsia="ar-SA"/>
              </w:rPr>
            </w:pPr>
            <w:r w:rsidRPr="00967234">
              <w:rPr>
                <w:rFonts w:eastAsia="Andale Sans UI"/>
                <w:b/>
                <w:kern w:val="1"/>
                <w:sz w:val="28"/>
                <w:szCs w:val="28"/>
                <w:lang w:eastAsia="ar-SA"/>
              </w:rPr>
              <w:t>Регулирующий орган:</w:t>
            </w:r>
          </w:p>
        </w:tc>
      </w:tr>
      <w:tr w:rsidR="00967234" w:rsidRPr="00967234" w:rsidTr="0099466F">
        <w:tc>
          <w:tcPr>
            <w:tcW w:w="10206" w:type="dxa"/>
            <w:shd w:val="clear" w:color="auto" w:fill="auto"/>
          </w:tcPr>
          <w:p w:rsidR="00967234" w:rsidRPr="00967234" w:rsidRDefault="00967234" w:rsidP="00967234">
            <w:pPr>
              <w:widowControl w:val="0"/>
              <w:suppressAutoHyphens/>
              <w:autoSpaceDE w:val="0"/>
              <w:snapToGrid w:val="0"/>
              <w:ind w:firstLine="462"/>
              <w:jc w:val="both"/>
              <w:rPr>
                <w:rFonts w:eastAsia="Andale Sans UI"/>
                <w:kern w:val="1"/>
                <w:sz w:val="24"/>
                <w:szCs w:val="24"/>
                <w:lang w:eastAsia="ar-SA"/>
              </w:rPr>
            </w:pPr>
            <w:r w:rsidRPr="00967234">
              <w:rPr>
                <w:rFonts w:eastAsia="Andale Sans UI"/>
                <w:kern w:val="1"/>
                <w:sz w:val="28"/>
                <w:szCs w:val="28"/>
                <w:lang w:eastAsia="ar-SA"/>
              </w:rPr>
              <w:t>Отдел экономического развития и торговли администрации муниципального образования «Шовгеновский район».</w:t>
            </w:r>
          </w:p>
        </w:tc>
      </w:tr>
      <w:tr w:rsidR="00967234" w:rsidRPr="00967234" w:rsidTr="0099466F">
        <w:tc>
          <w:tcPr>
            <w:tcW w:w="10206" w:type="dxa"/>
            <w:shd w:val="clear" w:color="auto" w:fill="auto"/>
          </w:tcPr>
          <w:p w:rsidR="00967234" w:rsidRPr="00967234" w:rsidRDefault="00967234" w:rsidP="00967234">
            <w:pPr>
              <w:widowControl w:val="0"/>
              <w:tabs>
                <w:tab w:val="num" w:pos="0"/>
              </w:tabs>
              <w:suppressAutoHyphens/>
              <w:autoSpaceDE w:val="0"/>
              <w:ind w:left="37" w:right="-72" w:firstLine="567"/>
              <w:jc w:val="both"/>
              <w:outlineLvl w:val="0"/>
              <w:rPr>
                <w:bCs/>
                <w:sz w:val="28"/>
                <w:szCs w:val="28"/>
                <w:u w:val="single"/>
                <w:lang/>
              </w:rPr>
            </w:pPr>
            <w:r w:rsidRPr="00967234">
              <w:rPr>
                <w:b/>
                <w:bCs/>
                <w:sz w:val="28"/>
                <w:szCs w:val="28"/>
                <w:lang w:eastAsia="ar-SA"/>
              </w:rPr>
              <w:t xml:space="preserve"> Вид и наименование проекта муниципального нормативного правового акта</w:t>
            </w:r>
            <w:r w:rsidRPr="00967234">
              <w:rPr>
                <w:bCs/>
                <w:sz w:val="28"/>
                <w:szCs w:val="28"/>
                <w:lang w:eastAsia="ar-SA"/>
              </w:rPr>
              <w:t>:</w:t>
            </w:r>
          </w:p>
          <w:p w:rsidR="00967234" w:rsidRPr="00967234" w:rsidRDefault="00967234" w:rsidP="00967234">
            <w:pPr>
              <w:widowControl w:val="0"/>
              <w:suppressAutoHyphens/>
              <w:jc w:val="both"/>
              <w:rPr>
                <w:bCs/>
                <w:sz w:val="32"/>
                <w:szCs w:val="32"/>
                <w:lang w:eastAsia="ar-SA"/>
              </w:rPr>
            </w:pPr>
            <w:r w:rsidRPr="00967234"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  <w:t xml:space="preserve">         П</w:t>
            </w:r>
            <w:r w:rsidRPr="00967234"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  <w:t xml:space="preserve">роект постановления администрации муниципального образования </w:t>
            </w:r>
            <w:r w:rsidRPr="00967234"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  <w:t>«Шовгеновский</w:t>
            </w:r>
            <w:r w:rsidRPr="00967234"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  <w:t xml:space="preserve"> район</w:t>
            </w:r>
            <w:r w:rsidRPr="00967234"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  <w:t>»</w:t>
            </w:r>
            <w:r w:rsidRPr="00967234"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bookmarkStart w:id="1" w:name="_Hlk114649892"/>
            <w:bookmarkStart w:id="2" w:name="_Hlk147760870"/>
            <w:r w:rsidRPr="00967234"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  <w:t>«Об утверждении Порядка</w:t>
            </w:r>
            <w:r w:rsidRPr="00967234"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  <w:t xml:space="preserve"> и условий заключения соглашений о защите и поощрении капиталовложен6ий со стороны муниципального образования «Шовгеновский район»</w:t>
            </w:r>
            <w:r w:rsidRPr="00967234"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bookmarkEnd w:id="1"/>
            <w:bookmarkEnd w:id="2"/>
            <w:r w:rsidRPr="00967234"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  <w:t>(далее – МНПА).</w:t>
            </w:r>
          </w:p>
        </w:tc>
      </w:tr>
      <w:tr w:rsidR="00967234" w:rsidRPr="00967234" w:rsidTr="0099466F">
        <w:tc>
          <w:tcPr>
            <w:tcW w:w="10206" w:type="dxa"/>
            <w:shd w:val="clear" w:color="auto" w:fill="auto"/>
          </w:tcPr>
          <w:p w:rsidR="00967234" w:rsidRPr="00967234" w:rsidRDefault="00967234" w:rsidP="00967234">
            <w:pPr>
              <w:widowControl w:val="0"/>
              <w:suppressAutoHyphens/>
              <w:autoSpaceDE w:val="0"/>
              <w:jc w:val="both"/>
              <w:rPr>
                <w:rFonts w:eastAsia="Andale Sans UI"/>
                <w:color w:val="FF0000"/>
                <w:kern w:val="1"/>
                <w:sz w:val="24"/>
                <w:szCs w:val="24"/>
                <w:lang w:eastAsia="ar-SA"/>
              </w:rPr>
            </w:pPr>
            <w:r w:rsidRPr="00967234">
              <w:rPr>
                <w:rFonts w:eastAsia="Andale Sans UI"/>
                <w:kern w:val="1"/>
                <w:sz w:val="28"/>
                <w:szCs w:val="28"/>
                <w:lang w:eastAsia="ar-SA"/>
              </w:rPr>
              <w:t xml:space="preserve"> Предполагаемая дата вступления в силу муниципального нормативного</w:t>
            </w:r>
            <w:r w:rsidRPr="00967234">
              <w:rPr>
                <w:rFonts w:eastAsia="Andale Sans UI"/>
                <w:kern w:val="1"/>
                <w:sz w:val="28"/>
                <w:szCs w:val="28"/>
                <w:lang w:eastAsia="ar-SA"/>
              </w:rPr>
              <w:t xml:space="preserve"> </w:t>
            </w:r>
            <w:r w:rsidRPr="00967234">
              <w:rPr>
                <w:rFonts w:eastAsia="Andale Sans UI"/>
                <w:kern w:val="1"/>
                <w:sz w:val="28"/>
                <w:szCs w:val="28"/>
                <w:lang w:eastAsia="ar-SA"/>
              </w:rPr>
              <w:t>правового акта:</w:t>
            </w:r>
            <w:r w:rsidRPr="00967234">
              <w:rPr>
                <w:rFonts w:eastAsia="Andale Sans UI"/>
                <w:kern w:val="1"/>
                <w:sz w:val="28"/>
                <w:szCs w:val="28"/>
                <w:lang w:eastAsia="ar-SA"/>
              </w:rPr>
              <w:t xml:space="preserve"> 4 квартал 2023 года.</w:t>
            </w:r>
          </w:p>
        </w:tc>
      </w:tr>
      <w:tr w:rsidR="00967234" w:rsidRPr="00967234" w:rsidTr="0099466F">
        <w:trPr>
          <w:trHeight w:val="2562"/>
        </w:trPr>
        <w:tc>
          <w:tcPr>
            <w:tcW w:w="10206" w:type="dxa"/>
            <w:shd w:val="clear" w:color="auto" w:fill="auto"/>
          </w:tcPr>
          <w:p w:rsidR="00967234" w:rsidRPr="00967234" w:rsidRDefault="00967234" w:rsidP="00967234">
            <w:pPr>
              <w:widowControl w:val="0"/>
              <w:suppressAutoHyphens/>
              <w:autoSpaceDE w:val="0"/>
              <w:snapToGrid w:val="0"/>
              <w:ind w:firstLine="604"/>
              <w:contextualSpacing/>
              <w:jc w:val="both"/>
              <w:rPr>
                <w:rFonts w:eastAsia="Andale Sans UI"/>
                <w:b/>
                <w:kern w:val="1"/>
                <w:sz w:val="28"/>
                <w:szCs w:val="28"/>
                <w:lang w:eastAsia="ar-SA"/>
              </w:rPr>
            </w:pPr>
            <w:r w:rsidRPr="00967234">
              <w:rPr>
                <w:rFonts w:eastAsia="Andale Sans UI"/>
                <w:b/>
                <w:kern w:val="1"/>
                <w:sz w:val="28"/>
                <w:szCs w:val="28"/>
                <w:lang w:eastAsia="ar-SA"/>
              </w:rPr>
              <w:t>Краткое описание проблемы, на решение которой направлено предлагаемое правовое регулирование:</w:t>
            </w:r>
          </w:p>
          <w:p w:rsidR="00967234" w:rsidRPr="00967234" w:rsidRDefault="00967234" w:rsidP="00967234">
            <w:pPr>
              <w:shd w:val="clear" w:color="auto" w:fill="FFFFFF"/>
              <w:ind w:firstLine="604"/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3" w:name="_Hlk114645919"/>
            <w:r w:rsidRPr="00967234">
              <w:rPr>
                <w:rFonts w:eastAsia="Andale Sans UI"/>
                <w:kern w:val="1"/>
                <w:sz w:val="28"/>
                <w:szCs w:val="28"/>
                <w:lang w:eastAsia="ar-SA"/>
              </w:rPr>
              <w:t xml:space="preserve">Разработка нормативного правового акта по утверждению </w:t>
            </w:r>
            <w:r w:rsidRPr="00967234"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  <w:t>Порядка</w:t>
            </w:r>
            <w:r w:rsidRPr="00967234"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  <w:t xml:space="preserve"> и условий заключения соглашений о защите и поощрении капиталовложен6ий со стороны муниципального образования «Шовгеновский район»</w:t>
            </w:r>
            <w:bookmarkEnd w:id="3"/>
          </w:p>
          <w:p w:rsidR="00967234" w:rsidRPr="00967234" w:rsidRDefault="00967234" w:rsidP="00967234">
            <w:pPr>
              <w:widowControl w:val="0"/>
              <w:suppressAutoHyphens/>
              <w:autoSpaceDE w:val="0"/>
              <w:ind w:firstLine="604"/>
              <w:contextualSpacing/>
              <w:jc w:val="both"/>
              <w:rPr>
                <w:rFonts w:eastAsia="Andale Sans UI"/>
                <w:color w:val="000000"/>
                <w:kern w:val="1"/>
                <w:sz w:val="28"/>
                <w:szCs w:val="28"/>
                <w:lang w:eastAsia="ar-SA"/>
              </w:rPr>
            </w:pPr>
            <w:r w:rsidRPr="00967234">
              <w:rPr>
                <w:rFonts w:eastAsia="Andale Sans UI"/>
                <w:b/>
                <w:color w:val="000000"/>
                <w:kern w:val="1"/>
                <w:sz w:val="28"/>
                <w:szCs w:val="28"/>
                <w:lang w:eastAsia="ar-SA"/>
              </w:rPr>
              <w:t>Краткое описание целей предлагаемого правового регулирования</w:t>
            </w:r>
            <w:r w:rsidRPr="00967234">
              <w:rPr>
                <w:rFonts w:eastAsia="Andale Sans UI"/>
                <w:color w:val="000000"/>
                <w:kern w:val="1"/>
                <w:sz w:val="28"/>
                <w:szCs w:val="28"/>
                <w:lang w:eastAsia="ar-SA"/>
              </w:rPr>
              <w:t>:</w:t>
            </w:r>
          </w:p>
          <w:p w:rsidR="00967234" w:rsidRPr="00967234" w:rsidRDefault="00967234" w:rsidP="00967234">
            <w:pPr>
              <w:shd w:val="clear" w:color="auto" w:fill="FFFFFF"/>
              <w:ind w:firstLine="604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67234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967234">
              <w:rPr>
                <w:color w:val="000000"/>
                <w:sz w:val="28"/>
                <w:szCs w:val="28"/>
              </w:rPr>
              <w:t xml:space="preserve">В целях приведения правовых актов администрации муниципального образования </w:t>
            </w:r>
            <w:r w:rsidRPr="00967234"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  <w:t>«Шовгеновский район»</w:t>
            </w:r>
            <w:r w:rsidRPr="00967234">
              <w:rPr>
                <w:color w:val="000000"/>
                <w:sz w:val="28"/>
                <w:szCs w:val="28"/>
              </w:rPr>
              <w:t xml:space="preserve"> в соответствии с действующим законодательством Российской Федерации, определяет администрацию муниципального образования </w:t>
            </w:r>
            <w:r w:rsidRPr="00967234"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  <w:t>«Шовгеновский район»</w:t>
            </w:r>
            <w:r w:rsidRPr="00967234">
              <w:rPr>
                <w:color w:val="000000"/>
                <w:sz w:val="28"/>
                <w:szCs w:val="28"/>
              </w:rPr>
              <w:t xml:space="preserve"> уполномоченным органом на подтверждение согласия на заключение соглашения о защите и поощрении капиталовложений, на осуществление мониторинга этапов реализации соглашения, формирование отчетов о реализации инвестиционного проекта и направлении их в уполномоченный федеральный орган исполнительной власти.</w:t>
            </w:r>
            <w:proofErr w:type="gramEnd"/>
          </w:p>
          <w:p w:rsidR="00967234" w:rsidRPr="00967234" w:rsidRDefault="00967234" w:rsidP="00967234">
            <w:pPr>
              <w:widowControl w:val="0"/>
              <w:suppressAutoHyphens/>
              <w:autoSpaceDE w:val="0"/>
              <w:ind w:firstLine="601"/>
              <w:contextualSpacing/>
              <w:jc w:val="both"/>
              <w:rPr>
                <w:rFonts w:eastAsia="Andale Sans UI"/>
                <w:b/>
                <w:kern w:val="1"/>
                <w:sz w:val="28"/>
                <w:szCs w:val="28"/>
                <w:lang w:eastAsia="ar-SA"/>
              </w:rPr>
            </w:pPr>
            <w:r w:rsidRPr="00967234">
              <w:rPr>
                <w:rFonts w:eastAsia="Andale Sans UI"/>
                <w:b/>
                <w:kern w:val="1"/>
                <w:sz w:val="28"/>
                <w:szCs w:val="28"/>
                <w:lang w:eastAsia="ar-SA"/>
              </w:rPr>
              <w:t xml:space="preserve"> </w:t>
            </w:r>
            <w:r w:rsidRPr="00967234">
              <w:rPr>
                <w:rFonts w:eastAsia="Andale Sans UI"/>
                <w:b/>
                <w:kern w:val="1"/>
                <w:sz w:val="28"/>
                <w:szCs w:val="28"/>
                <w:lang w:eastAsia="ar-SA"/>
              </w:rPr>
              <w:t>Краткое описание содержания предлагаемого правового регулирования:</w:t>
            </w:r>
          </w:p>
          <w:p w:rsidR="00967234" w:rsidRPr="00967234" w:rsidRDefault="00967234" w:rsidP="00967234">
            <w:pPr>
              <w:shd w:val="clear" w:color="auto" w:fill="FFFFFF"/>
              <w:ind w:firstLine="604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967234">
              <w:rPr>
                <w:rFonts w:eastAsia="Andale Sans UI"/>
                <w:kern w:val="1"/>
                <w:sz w:val="28"/>
                <w:szCs w:val="28"/>
                <w:lang w:eastAsia="ar-SA"/>
              </w:rPr>
              <w:t>МНПА</w:t>
            </w:r>
            <w:r w:rsidRPr="00967234">
              <w:rPr>
                <w:rFonts w:eastAsia="Andale Sans UI"/>
                <w:kern w:val="1"/>
                <w:sz w:val="28"/>
                <w:szCs w:val="28"/>
                <w:lang w:eastAsia="ar-SA"/>
              </w:rPr>
              <w:t xml:space="preserve"> </w:t>
            </w:r>
            <w:r w:rsidRPr="00967234">
              <w:rPr>
                <w:sz w:val="28"/>
                <w:szCs w:val="28"/>
              </w:rPr>
              <w:t xml:space="preserve">определяет стандарт, сроки и последовательность выполнения    административных процедур (действий) по предоставлению администрацией муниципального   образования Северский район муниципальной услуги </w:t>
            </w:r>
            <w:r w:rsidRPr="00967234"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  <w:t xml:space="preserve">согласования соглашений о защите и поощрении капиталовложений со стороны муниципального образования </w:t>
            </w:r>
            <w:r w:rsidRPr="00967234">
              <w:rPr>
                <w:rFonts w:eastAsia="Andale Sans UI"/>
                <w:bCs/>
                <w:kern w:val="1"/>
                <w:sz w:val="28"/>
                <w:szCs w:val="28"/>
                <w:lang w:eastAsia="ar-SA"/>
              </w:rPr>
              <w:t>«Шовгеновский район»</w:t>
            </w:r>
            <w:r w:rsidRPr="00967234">
              <w:rPr>
                <w:sz w:val="28"/>
                <w:szCs w:val="28"/>
              </w:rPr>
              <w:t xml:space="preserve">.   </w:t>
            </w:r>
          </w:p>
          <w:p w:rsidR="00967234" w:rsidRPr="00967234" w:rsidRDefault="00967234" w:rsidP="00967234">
            <w:pPr>
              <w:widowControl w:val="0"/>
              <w:suppressAutoHyphens/>
              <w:contextualSpacing/>
              <w:jc w:val="both"/>
              <w:outlineLvl w:val="0"/>
              <w:rPr>
                <w:kern w:val="1"/>
                <w:sz w:val="28"/>
                <w:szCs w:val="28"/>
                <w:lang/>
              </w:rPr>
            </w:pPr>
            <w:r w:rsidRPr="00967234">
              <w:rPr>
                <w:kern w:val="1"/>
                <w:sz w:val="28"/>
                <w:szCs w:val="28"/>
              </w:rPr>
              <w:t xml:space="preserve">        </w:t>
            </w:r>
            <w:r w:rsidRPr="00967234">
              <w:rPr>
                <w:kern w:val="1"/>
                <w:sz w:val="28"/>
                <w:szCs w:val="28"/>
                <w:lang/>
              </w:rPr>
              <w:t xml:space="preserve">Степень регулирующего воздействия -  высокая.   </w:t>
            </w:r>
          </w:p>
          <w:p w:rsidR="00967234" w:rsidRPr="00967234" w:rsidRDefault="00967234" w:rsidP="00967234">
            <w:pPr>
              <w:shd w:val="clear" w:color="auto" w:fill="FFFFFF"/>
              <w:jc w:val="both"/>
              <w:rPr>
                <w:kern w:val="1"/>
                <w:sz w:val="28"/>
                <w:szCs w:val="28"/>
              </w:rPr>
            </w:pPr>
            <w:r w:rsidRPr="00967234">
              <w:rPr>
                <w:color w:val="000000"/>
                <w:sz w:val="28"/>
                <w:szCs w:val="28"/>
              </w:rPr>
              <w:t xml:space="preserve">         Обоснование степени регулирующего воздействия: данный проект НПА содержит положения, устанавливающие новые обязанности, запреты </w:t>
            </w:r>
            <w:r w:rsidRPr="00967234">
              <w:rPr>
                <w:color w:val="000000"/>
                <w:sz w:val="28"/>
                <w:szCs w:val="28"/>
              </w:rPr>
              <w:br/>
              <w:t>и ограничения для субъектов предпринимательской и инвестиционной деятельности, способствующие их установлению.</w:t>
            </w:r>
          </w:p>
          <w:p w:rsidR="00967234" w:rsidRPr="00967234" w:rsidRDefault="00967234" w:rsidP="00967234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bookmarkStart w:id="4" w:name="_Hlk114646152"/>
            <w:r w:rsidRPr="00967234">
              <w:rPr>
                <w:sz w:val="28"/>
                <w:szCs w:val="28"/>
              </w:rPr>
              <w:t xml:space="preserve">        Заявителями на получение муниципальной услуги являются </w:t>
            </w:r>
            <w:r w:rsidRPr="00967234">
              <w:rPr>
                <w:color w:val="1A1A1A"/>
                <w:sz w:val="28"/>
                <w:szCs w:val="28"/>
              </w:rPr>
              <w:t xml:space="preserve">организации, реализующие новые инвестиционные проекты; </w:t>
            </w:r>
          </w:p>
          <w:p w:rsidR="00967234" w:rsidRPr="00967234" w:rsidRDefault="00967234" w:rsidP="00967234">
            <w:pPr>
              <w:shd w:val="clear" w:color="auto" w:fill="FFFFFF"/>
              <w:jc w:val="both"/>
              <w:rPr>
                <w:color w:val="1A1A1A"/>
                <w:sz w:val="28"/>
                <w:szCs w:val="28"/>
              </w:rPr>
            </w:pPr>
            <w:r w:rsidRPr="00967234">
              <w:rPr>
                <w:color w:val="1A1A1A"/>
                <w:sz w:val="28"/>
                <w:szCs w:val="28"/>
              </w:rPr>
              <w:t>количе</w:t>
            </w:r>
            <w:r>
              <w:rPr>
                <w:color w:val="1A1A1A"/>
                <w:sz w:val="28"/>
                <w:szCs w:val="28"/>
              </w:rPr>
              <w:t>с</w:t>
            </w:r>
            <w:r w:rsidRPr="00967234">
              <w:rPr>
                <w:color w:val="1A1A1A"/>
                <w:sz w:val="28"/>
                <w:szCs w:val="28"/>
              </w:rPr>
              <w:t>твенная оценка участников – неопределенный круг лиц</w:t>
            </w:r>
            <w:bookmarkEnd w:id="4"/>
            <w:r w:rsidRPr="00967234">
              <w:rPr>
                <w:color w:val="1A1A1A"/>
                <w:sz w:val="28"/>
                <w:szCs w:val="28"/>
              </w:rPr>
              <w:t>.</w:t>
            </w:r>
          </w:p>
        </w:tc>
      </w:tr>
    </w:tbl>
    <w:p w:rsidR="004E7B76" w:rsidRPr="004E7B76" w:rsidRDefault="004E7B76" w:rsidP="004E7B76">
      <w:pPr>
        <w:jc w:val="both"/>
        <w:rPr>
          <w:sz w:val="28"/>
          <w:szCs w:val="28"/>
        </w:rPr>
      </w:pPr>
      <w:bookmarkStart w:id="5" w:name="sub_1304"/>
      <w:r w:rsidRPr="004E7B76">
        <w:rPr>
          <w:sz w:val="28"/>
          <w:szCs w:val="28"/>
        </w:rPr>
        <w:lastRenderedPageBreak/>
        <w:t xml:space="preserve">           На реализацию данного правового регулирования не требуется затрат местного бюджета, а так же затрат СМСП.</w:t>
      </w:r>
    </w:p>
    <w:p w:rsidR="004E7B76" w:rsidRPr="004E7B76" w:rsidRDefault="004E7B76" w:rsidP="004E7B76">
      <w:pPr>
        <w:ind w:firstLine="708"/>
        <w:jc w:val="both"/>
        <w:rPr>
          <w:spacing w:val="-5"/>
          <w:sz w:val="28"/>
          <w:szCs w:val="28"/>
        </w:rPr>
      </w:pPr>
      <w:r w:rsidRPr="004E7B76">
        <w:rPr>
          <w:spacing w:val="-5"/>
          <w:sz w:val="28"/>
          <w:szCs w:val="28"/>
        </w:rPr>
        <w:t xml:space="preserve"> Изменения в содержание существующих обязанностей на субъекты предпринимательской деятельности предлагаемым регулированием не вносятся.</w:t>
      </w:r>
    </w:p>
    <w:p w:rsidR="004E7B76" w:rsidRPr="004E7B76" w:rsidRDefault="004E7B76" w:rsidP="004E7B76">
      <w:pPr>
        <w:ind w:firstLine="708"/>
        <w:jc w:val="both"/>
        <w:rPr>
          <w:spacing w:val="-5"/>
          <w:sz w:val="28"/>
          <w:szCs w:val="28"/>
        </w:rPr>
      </w:pPr>
      <w:r w:rsidRPr="004E7B76">
        <w:rPr>
          <w:spacing w:val="-5"/>
          <w:sz w:val="28"/>
          <w:szCs w:val="28"/>
        </w:rPr>
        <w:t>Риски решения проблем предложенным способом регулирования и риски негативных последствий отсутствуют.</w:t>
      </w:r>
    </w:p>
    <w:p w:rsidR="004E7B76" w:rsidRPr="004E7B76" w:rsidRDefault="004E7B76" w:rsidP="004E7B76">
      <w:pPr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          Предполагаемый срок вступления в силу: </w:t>
      </w:r>
      <w:r w:rsidR="00967234">
        <w:rPr>
          <w:sz w:val="28"/>
          <w:szCs w:val="28"/>
        </w:rPr>
        <w:t>29.05.2024г</w:t>
      </w:r>
      <w:r w:rsidRPr="004E7B76">
        <w:rPr>
          <w:sz w:val="28"/>
          <w:szCs w:val="28"/>
        </w:rPr>
        <w:t>. Необходимость установления переходного периода и отсрочка вступления в силу проекта НПА отсутствует.</w:t>
      </w:r>
    </w:p>
    <w:p w:rsidR="004E7B76" w:rsidRPr="004E7B76" w:rsidRDefault="004E7B76" w:rsidP="004E7B76">
      <w:pPr>
        <w:jc w:val="both"/>
        <w:rPr>
          <w:color w:val="FF0000"/>
          <w:sz w:val="28"/>
          <w:szCs w:val="28"/>
        </w:rPr>
      </w:pPr>
      <w:r w:rsidRPr="004E7B76">
        <w:rPr>
          <w:color w:val="FF0000"/>
          <w:sz w:val="28"/>
          <w:szCs w:val="28"/>
        </w:rPr>
        <w:t xml:space="preserve">          </w:t>
      </w:r>
      <w:r w:rsidRPr="004E7B76">
        <w:rPr>
          <w:sz w:val="28"/>
          <w:szCs w:val="28"/>
        </w:rPr>
        <w:t xml:space="preserve">Эффективность данного способа регулирования </w:t>
      </w:r>
      <w:r w:rsidR="004F252C">
        <w:rPr>
          <w:sz w:val="28"/>
          <w:szCs w:val="28"/>
        </w:rPr>
        <w:t xml:space="preserve">заключается </w:t>
      </w:r>
      <w:r w:rsidR="004F252C">
        <w:rPr>
          <w:sz w:val="28"/>
          <w:szCs w:val="28"/>
        </w:rPr>
        <w:br/>
        <w:t xml:space="preserve">в привлечении </w:t>
      </w:r>
      <w:r w:rsidRPr="004E7B76">
        <w:rPr>
          <w:sz w:val="28"/>
          <w:szCs w:val="28"/>
        </w:rPr>
        <w:t xml:space="preserve"> </w:t>
      </w:r>
      <w:r w:rsidR="004F252C">
        <w:rPr>
          <w:sz w:val="28"/>
          <w:szCs w:val="28"/>
        </w:rPr>
        <w:t>инвесторов, реализующих новые инвестиционные проекты.</w:t>
      </w:r>
    </w:p>
    <w:p w:rsidR="004E7B76" w:rsidRPr="004E7B76" w:rsidRDefault="004E7B76" w:rsidP="004E7B76">
      <w:pPr>
        <w:jc w:val="both"/>
        <w:rPr>
          <w:color w:val="FF0000"/>
          <w:sz w:val="28"/>
          <w:szCs w:val="28"/>
        </w:rPr>
      </w:pPr>
      <w:r w:rsidRPr="004E7B76">
        <w:rPr>
          <w:color w:val="FF0000"/>
          <w:sz w:val="28"/>
          <w:szCs w:val="28"/>
        </w:rPr>
        <w:t xml:space="preserve">          </w:t>
      </w:r>
      <w:r w:rsidRPr="004E7B76">
        <w:rPr>
          <w:sz w:val="28"/>
          <w:szCs w:val="28"/>
        </w:rPr>
        <w:t>Для достижения заявленных целей регулирования дополнительных организационно-технических, методологических, информаци</w:t>
      </w:r>
      <w:r w:rsidR="009826FD">
        <w:rPr>
          <w:sz w:val="28"/>
          <w:szCs w:val="28"/>
        </w:rPr>
        <w:t>онных и иных мероприятий, кроме тех, что</w:t>
      </w:r>
      <w:r w:rsidRPr="004E7B76">
        <w:rPr>
          <w:sz w:val="28"/>
          <w:szCs w:val="28"/>
        </w:rPr>
        <w:t xml:space="preserve"> предусмотре</w:t>
      </w:r>
      <w:r w:rsidR="009826FD">
        <w:rPr>
          <w:sz w:val="28"/>
          <w:szCs w:val="28"/>
        </w:rPr>
        <w:t>н</w:t>
      </w:r>
      <w:r w:rsidRPr="004E7B76">
        <w:rPr>
          <w:sz w:val="28"/>
          <w:szCs w:val="28"/>
        </w:rPr>
        <w:t xml:space="preserve">ы для вступления в силу </w:t>
      </w:r>
      <w:r w:rsidR="004F252C">
        <w:rPr>
          <w:sz w:val="28"/>
          <w:szCs w:val="28"/>
        </w:rPr>
        <w:t>М</w:t>
      </w:r>
      <w:r w:rsidRPr="004E7B76">
        <w:rPr>
          <w:sz w:val="28"/>
          <w:szCs w:val="28"/>
        </w:rPr>
        <w:t>НПА</w:t>
      </w:r>
      <w:r w:rsidR="009826FD">
        <w:rPr>
          <w:sz w:val="28"/>
          <w:szCs w:val="28"/>
        </w:rPr>
        <w:t>,</w:t>
      </w:r>
      <w:r w:rsidRPr="004E7B76">
        <w:rPr>
          <w:sz w:val="28"/>
          <w:szCs w:val="28"/>
        </w:rPr>
        <w:t xml:space="preserve"> </w:t>
      </w:r>
      <w:r w:rsidR="00737CFD">
        <w:rPr>
          <w:sz w:val="28"/>
          <w:szCs w:val="28"/>
        </w:rPr>
        <w:br/>
      </w:r>
      <w:r w:rsidRPr="004E7B76">
        <w:rPr>
          <w:sz w:val="28"/>
          <w:szCs w:val="28"/>
        </w:rPr>
        <w:t>не предложено.</w:t>
      </w:r>
    </w:p>
    <w:p w:rsidR="004E7B76" w:rsidRPr="004E7B76" w:rsidRDefault="004E7B76" w:rsidP="004E7B76">
      <w:pPr>
        <w:tabs>
          <w:tab w:val="left" w:pos="735"/>
        </w:tabs>
        <w:jc w:val="both"/>
        <w:rPr>
          <w:sz w:val="28"/>
          <w:szCs w:val="28"/>
        </w:rPr>
      </w:pPr>
      <w:r w:rsidRPr="004E7B76">
        <w:rPr>
          <w:color w:val="FF0000"/>
          <w:sz w:val="28"/>
          <w:szCs w:val="28"/>
        </w:rPr>
        <w:tab/>
      </w:r>
      <w:r w:rsidRPr="004E7B76">
        <w:rPr>
          <w:sz w:val="28"/>
          <w:szCs w:val="28"/>
        </w:rPr>
        <w:t xml:space="preserve">Уведомление о разработке проекта НПА размещено с </w:t>
      </w:r>
      <w:r w:rsidR="00737CFD">
        <w:rPr>
          <w:sz w:val="28"/>
          <w:szCs w:val="28"/>
        </w:rPr>
        <w:t>0</w:t>
      </w:r>
      <w:r w:rsidR="004F252C">
        <w:rPr>
          <w:sz w:val="28"/>
          <w:szCs w:val="28"/>
        </w:rPr>
        <w:t>8</w:t>
      </w:r>
      <w:r w:rsidR="00737CFD">
        <w:rPr>
          <w:sz w:val="28"/>
          <w:szCs w:val="28"/>
        </w:rPr>
        <w:t>.0</w:t>
      </w:r>
      <w:r w:rsidR="004F252C">
        <w:rPr>
          <w:sz w:val="28"/>
          <w:szCs w:val="28"/>
        </w:rPr>
        <w:t>5</w:t>
      </w:r>
      <w:r w:rsidR="00737CFD">
        <w:rPr>
          <w:sz w:val="28"/>
          <w:szCs w:val="28"/>
        </w:rPr>
        <w:t>.20</w:t>
      </w:r>
      <w:r w:rsidR="004F252C">
        <w:rPr>
          <w:sz w:val="28"/>
          <w:szCs w:val="28"/>
        </w:rPr>
        <w:t>24</w:t>
      </w:r>
      <w:r w:rsidRPr="004E7B76">
        <w:rPr>
          <w:sz w:val="28"/>
          <w:szCs w:val="28"/>
        </w:rPr>
        <w:t xml:space="preserve"> года </w:t>
      </w:r>
      <w:r w:rsidR="00737CFD">
        <w:rPr>
          <w:sz w:val="28"/>
          <w:szCs w:val="28"/>
        </w:rPr>
        <w:br/>
        <w:t>на официальном сайте а</w:t>
      </w:r>
      <w:r w:rsidRPr="004E7B76">
        <w:rPr>
          <w:sz w:val="28"/>
          <w:szCs w:val="28"/>
        </w:rPr>
        <w:t>дминистрации муниципального образования «Шовгеновский район»</w:t>
      </w:r>
      <w:r w:rsidRPr="004E7B76">
        <w:rPr>
          <w:i/>
          <w:sz w:val="28"/>
          <w:szCs w:val="28"/>
        </w:rPr>
        <w:t xml:space="preserve"> </w:t>
      </w:r>
      <w:hyperlink r:id="rId5" w:history="1">
        <w:r w:rsidRPr="004E7B76">
          <w:rPr>
            <w:i/>
            <w:sz w:val="28"/>
            <w:szCs w:val="28"/>
            <w:u w:val="single"/>
            <w:lang w:val="en-US"/>
          </w:rPr>
          <w:t>www</w:t>
        </w:r>
        <w:r w:rsidRPr="004E7B76">
          <w:rPr>
            <w:i/>
            <w:sz w:val="28"/>
            <w:szCs w:val="28"/>
            <w:u w:val="single"/>
          </w:rPr>
          <w:t>.</w:t>
        </w:r>
        <w:proofErr w:type="spellStart"/>
        <w:r w:rsidRPr="004E7B76">
          <w:rPr>
            <w:i/>
            <w:sz w:val="28"/>
            <w:szCs w:val="28"/>
            <w:u w:val="single"/>
            <w:lang w:val="en-US"/>
          </w:rPr>
          <w:t>shovgen</w:t>
        </w:r>
        <w:proofErr w:type="spellEnd"/>
        <w:r w:rsidRPr="004E7B76">
          <w:rPr>
            <w:i/>
            <w:sz w:val="28"/>
            <w:szCs w:val="28"/>
            <w:u w:val="single"/>
          </w:rPr>
          <w:t>880.</w:t>
        </w:r>
        <w:r w:rsidRPr="004E7B76">
          <w:rPr>
            <w:i/>
            <w:sz w:val="28"/>
            <w:szCs w:val="28"/>
            <w:u w:val="single"/>
            <w:lang w:val="en-US"/>
          </w:rPr>
          <w:t>ru</w:t>
        </w:r>
      </w:hyperlink>
      <w:r w:rsidRPr="004E7B76">
        <w:rPr>
          <w:sz w:val="28"/>
          <w:szCs w:val="28"/>
        </w:rPr>
        <w:t xml:space="preserve">  в разделе Оценка регулирующего воздействия. Срок предоставления предложений по размещению уведомления до </w:t>
      </w:r>
      <w:r w:rsidR="004F252C">
        <w:rPr>
          <w:sz w:val="28"/>
          <w:szCs w:val="28"/>
        </w:rPr>
        <w:t>13.05.2024</w:t>
      </w:r>
      <w:r w:rsidRPr="004E7B76">
        <w:rPr>
          <w:sz w:val="28"/>
          <w:szCs w:val="28"/>
        </w:rPr>
        <w:t xml:space="preserve"> г.</w:t>
      </w:r>
    </w:p>
    <w:bookmarkEnd w:id="5"/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color w:val="FF0000"/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9F29F1" w:rsidRPr="00773EB4" w:rsidRDefault="009F29F1" w:rsidP="009F29F1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FF1540" w:rsidRDefault="004F252C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</w:t>
      </w: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и торговли</w:t>
      </w:r>
    </w:p>
    <w:p w:rsidR="004F252C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4F252C">
        <w:rPr>
          <w:sz w:val="28"/>
          <w:szCs w:val="28"/>
        </w:rPr>
        <w:t>муниципального образования</w:t>
      </w:r>
    </w:p>
    <w:p w:rsidR="00FF1540" w:rsidRPr="00773EB4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 w:rsidRPr="00773EB4">
        <w:rPr>
          <w:sz w:val="28"/>
          <w:szCs w:val="28"/>
        </w:rPr>
        <w:t xml:space="preserve"> «Шовгеновский район»       </w:t>
      </w:r>
      <w:r>
        <w:rPr>
          <w:sz w:val="28"/>
          <w:szCs w:val="28"/>
        </w:rPr>
        <w:t xml:space="preserve">                 </w:t>
      </w:r>
      <w:r w:rsidR="009826F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4F252C">
        <w:rPr>
          <w:sz w:val="28"/>
          <w:szCs w:val="28"/>
        </w:rPr>
        <w:t xml:space="preserve">                            </w:t>
      </w:r>
      <w:r w:rsidRPr="00773EB4">
        <w:rPr>
          <w:sz w:val="28"/>
          <w:szCs w:val="28"/>
        </w:rPr>
        <w:t xml:space="preserve"> </w:t>
      </w:r>
      <w:r w:rsidR="004F252C">
        <w:rPr>
          <w:sz w:val="28"/>
          <w:szCs w:val="28"/>
        </w:rPr>
        <w:t xml:space="preserve">М.Х. </w:t>
      </w:r>
      <w:proofErr w:type="spellStart"/>
      <w:r w:rsidR="004F252C">
        <w:rPr>
          <w:sz w:val="28"/>
          <w:szCs w:val="28"/>
        </w:rPr>
        <w:t>Анчокова</w:t>
      </w:r>
      <w:proofErr w:type="spellEnd"/>
    </w:p>
    <w:p w:rsidR="00AC06D1" w:rsidRDefault="00AC06D1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Pr="00AD733D" w:rsidRDefault="005F6498" w:rsidP="008A00EB">
      <w:pPr>
        <w:jc w:val="both"/>
        <w:rPr>
          <w:sz w:val="28"/>
          <w:szCs w:val="28"/>
        </w:rPr>
      </w:pPr>
    </w:p>
    <w:sectPr w:rsidR="005F6498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26CA0"/>
    <w:rsid w:val="00050EC1"/>
    <w:rsid w:val="00062A95"/>
    <w:rsid w:val="000705FE"/>
    <w:rsid w:val="000B6DB4"/>
    <w:rsid w:val="00147B30"/>
    <w:rsid w:val="00171785"/>
    <w:rsid w:val="001F0EA5"/>
    <w:rsid w:val="0021031D"/>
    <w:rsid w:val="002614CB"/>
    <w:rsid w:val="002B53B0"/>
    <w:rsid w:val="003059E9"/>
    <w:rsid w:val="00313538"/>
    <w:rsid w:val="003136D2"/>
    <w:rsid w:val="00330528"/>
    <w:rsid w:val="00330882"/>
    <w:rsid w:val="00375349"/>
    <w:rsid w:val="00391B8E"/>
    <w:rsid w:val="003F2823"/>
    <w:rsid w:val="00471CAE"/>
    <w:rsid w:val="00496F53"/>
    <w:rsid w:val="004C2653"/>
    <w:rsid w:val="004C278B"/>
    <w:rsid w:val="004D40A4"/>
    <w:rsid w:val="004E7B76"/>
    <w:rsid w:val="004F252C"/>
    <w:rsid w:val="00562E2C"/>
    <w:rsid w:val="00587053"/>
    <w:rsid w:val="005F6498"/>
    <w:rsid w:val="00622E48"/>
    <w:rsid w:val="00652113"/>
    <w:rsid w:val="00677F2C"/>
    <w:rsid w:val="00685095"/>
    <w:rsid w:val="006936D7"/>
    <w:rsid w:val="006B0185"/>
    <w:rsid w:val="006E4241"/>
    <w:rsid w:val="00737CFD"/>
    <w:rsid w:val="00761BB0"/>
    <w:rsid w:val="00773EB4"/>
    <w:rsid w:val="0088718C"/>
    <w:rsid w:val="008A00EB"/>
    <w:rsid w:val="008E0B18"/>
    <w:rsid w:val="008F15E1"/>
    <w:rsid w:val="008F5A88"/>
    <w:rsid w:val="00900136"/>
    <w:rsid w:val="0090018A"/>
    <w:rsid w:val="0091757A"/>
    <w:rsid w:val="009555FF"/>
    <w:rsid w:val="00963679"/>
    <w:rsid w:val="00967234"/>
    <w:rsid w:val="009826FD"/>
    <w:rsid w:val="009F29F1"/>
    <w:rsid w:val="00A05777"/>
    <w:rsid w:val="00AC06D1"/>
    <w:rsid w:val="00AD733D"/>
    <w:rsid w:val="00B1348B"/>
    <w:rsid w:val="00B31253"/>
    <w:rsid w:val="00BA569D"/>
    <w:rsid w:val="00BA6036"/>
    <w:rsid w:val="00C35D9F"/>
    <w:rsid w:val="00C56EAD"/>
    <w:rsid w:val="00C62F8E"/>
    <w:rsid w:val="00D80658"/>
    <w:rsid w:val="00D8127C"/>
    <w:rsid w:val="00DD709D"/>
    <w:rsid w:val="00E061CA"/>
    <w:rsid w:val="00E333BA"/>
    <w:rsid w:val="00E42EE9"/>
    <w:rsid w:val="00E4616D"/>
    <w:rsid w:val="00F047F6"/>
    <w:rsid w:val="00F30EEE"/>
    <w:rsid w:val="00F3342C"/>
    <w:rsid w:val="00FA2FE1"/>
    <w:rsid w:val="00FA4515"/>
    <w:rsid w:val="00FC4CC6"/>
    <w:rsid w:val="00FD3CB1"/>
    <w:rsid w:val="00FE75AB"/>
    <w:rsid w:val="00FF1540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ovgen88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cp:lastPrinted>2016-12-20T11:08:00Z</cp:lastPrinted>
  <dcterms:created xsi:type="dcterms:W3CDTF">2024-05-16T11:52:00Z</dcterms:created>
  <dcterms:modified xsi:type="dcterms:W3CDTF">2024-05-16T11:52:00Z</dcterms:modified>
</cp:coreProperties>
</file>