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66" w:rsidRPr="00444466" w:rsidRDefault="00444466" w:rsidP="000D5AED">
      <w:pPr>
        <w:shd w:val="clear" w:color="auto" w:fill="FFFFFF"/>
        <w:spacing w:before="300" w:after="300" w:line="240" w:lineRule="auto"/>
        <w:jc w:val="center"/>
        <w:outlineLvl w:val="1"/>
        <w:rPr>
          <w:rFonts w:ascii="Times New Roman" w:eastAsia="Times New Roman" w:hAnsi="Times New Roman" w:cs="Times New Roman"/>
          <w:b/>
          <w:bCs/>
          <w:color w:val="000000"/>
          <w:sz w:val="28"/>
          <w:szCs w:val="28"/>
          <w:lang w:eastAsia="ru-RU"/>
        </w:rPr>
      </w:pPr>
      <w:r w:rsidRPr="00444466">
        <w:rPr>
          <w:rFonts w:ascii="Times New Roman" w:eastAsia="Times New Roman" w:hAnsi="Times New Roman" w:cs="Times New Roman"/>
          <w:b/>
          <w:bCs/>
          <w:color w:val="000000"/>
          <w:sz w:val="28"/>
          <w:szCs w:val="28"/>
          <w:lang w:eastAsia="ru-RU"/>
        </w:rPr>
        <w:t>Извещение «О проведен</w:t>
      </w:r>
      <w:proofErr w:type="gramStart"/>
      <w:r w:rsidRPr="00444466">
        <w:rPr>
          <w:rFonts w:ascii="Times New Roman" w:eastAsia="Times New Roman" w:hAnsi="Times New Roman" w:cs="Times New Roman"/>
          <w:b/>
          <w:bCs/>
          <w:color w:val="000000"/>
          <w:sz w:val="28"/>
          <w:szCs w:val="28"/>
          <w:lang w:eastAsia="ru-RU"/>
        </w:rPr>
        <w:t>ии ау</w:t>
      </w:r>
      <w:proofErr w:type="gramEnd"/>
      <w:r w:rsidRPr="00444466">
        <w:rPr>
          <w:rFonts w:ascii="Times New Roman" w:eastAsia="Times New Roman" w:hAnsi="Times New Roman" w:cs="Times New Roman"/>
          <w:b/>
          <w:bCs/>
          <w:color w:val="000000"/>
          <w:sz w:val="28"/>
          <w:szCs w:val="28"/>
          <w:lang w:eastAsia="ru-RU"/>
        </w:rPr>
        <w:t>кциона в электронной форме на право заключения договора аренды земельного участка»</w:t>
      </w:r>
    </w:p>
    <w:p w:rsidR="00444466" w:rsidRPr="00444466" w:rsidRDefault="00444466" w:rsidP="00444466">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444466" w:rsidRPr="004365FB" w:rsidRDefault="00444466" w:rsidP="00444466">
      <w:pPr>
        <w:shd w:val="clear" w:color="auto" w:fill="FFFFFF"/>
        <w:spacing w:before="100" w:beforeAutospacing="1" w:after="100" w:afterAutospacing="1" w:line="240" w:lineRule="auto"/>
        <w:jc w:val="both"/>
        <w:rPr>
          <w:rFonts w:ascii="Roboto" w:eastAsia="Times New Roman" w:hAnsi="Roboto" w:cs="Times New Roman"/>
          <w:color w:val="000000" w:themeColor="text1"/>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дминистрация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(далее-Организатор аукциона) на основании постановления главы </w:t>
      </w:r>
      <w:r w:rsidRPr="00C35A10">
        <w:rPr>
          <w:rFonts w:ascii="Roboto" w:eastAsia="Times New Roman" w:hAnsi="Roboto" w:cs="Times New Roman"/>
          <w:color w:val="000000" w:themeColor="text1"/>
          <w:sz w:val="24"/>
          <w:szCs w:val="24"/>
          <w:lang w:eastAsia="ru-RU"/>
        </w:rPr>
        <w:t xml:space="preserve">администрации муниципального образования «Шовгеновский район» от </w:t>
      </w:r>
      <w:r w:rsidR="00C35A10" w:rsidRPr="00C35A10">
        <w:rPr>
          <w:rFonts w:ascii="Roboto" w:eastAsia="Times New Roman" w:hAnsi="Roboto" w:cs="Times New Roman"/>
          <w:color w:val="000000" w:themeColor="text1"/>
          <w:sz w:val="24"/>
          <w:szCs w:val="24"/>
          <w:lang w:eastAsia="ru-RU"/>
        </w:rPr>
        <w:t>13.02.2024г. №65</w:t>
      </w:r>
      <w:r w:rsidRPr="00C35A10">
        <w:rPr>
          <w:rFonts w:ascii="Roboto" w:eastAsia="Times New Roman" w:hAnsi="Roboto" w:cs="Times New Roman"/>
          <w:color w:val="000000" w:themeColor="text1"/>
          <w:sz w:val="24"/>
          <w:szCs w:val="24"/>
          <w:lang w:eastAsia="ru-RU"/>
        </w:rPr>
        <w:t xml:space="preserve"> </w:t>
      </w:r>
      <w:r w:rsidRPr="004365FB">
        <w:rPr>
          <w:rFonts w:ascii="Roboto" w:eastAsia="Times New Roman" w:hAnsi="Roboto" w:cs="Times New Roman"/>
          <w:color w:val="000000" w:themeColor="text1"/>
          <w:sz w:val="24"/>
          <w:szCs w:val="24"/>
          <w:lang w:eastAsia="ru-RU"/>
        </w:rPr>
        <w:t>объявляет о проведен</w:t>
      </w:r>
      <w:proofErr w:type="gramStart"/>
      <w:r w:rsidRPr="004365FB">
        <w:rPr>
          <w:rFonts w:ascii="Roboto" w:eastAsia="Times New Roman" w:hAnsi="Roboto" w:cs="Times New Roman"/>
          <w:color w:val="000000" w:themeColor="text1"/>
          <w:sz w:val="24"/>
          <w:szCs w:val="24"/>
          <w:lang w:eastAsia="ru-RU"/>
        </w:rPr>
        <w:t>ии ау</w:t>
      </w:r>
      <w:proofErr w:type="gramEnd"/>
      <w:r w:rsidRPr="004365FB">
        <w:rPr>
          <w:rFonts w:ascii="Roboto" w:eastAsia="Times New Roman" w:hAnsi="Roboto" w:cs="Times New Roman"/>
          <w:color w:val="000000" w:themeColor="text1"/>
          <w:sz w:val="24"/>
          <w:szCs w:val="24"/>
          <w:lang w:eastAsia="ru-RU"/>
        </w:rPr>
        <w:t>кциона на право заключения договора аренды земельного участка в электронной форме: </w:t>
      </w:r>
      <w:r w:rsidR="00357633">
        <w:rPr>
          <w:rFonts w:ascii="Roboto" w:eastAsia="Times New Roman" w:hAnsi="Roboto" w:cs="Times New Roman"/>
          <w:b/>
          <w:bCs/>
          <w:color w:val="000000" w:themeColor="text1"/>
          <w:sz w:val="24"/>
          <w:szCs w:val="24"/>
          <w:lang w:eastAsia="ru-RU"/>
        </w:rPr>
        <w:t>25 марта</w:t>
      </w:r>
      <w:r w:rsidRPr="004365FB">
        <w:rPr>
          <w:rFonts w:ascii="Roboto" w:eastAsia="Times New Roman" w:hAnsi="Roboto" w:cs="Times New Roman"/>
          <w:color w:val="000000" w:themeColor="text1"/>
          <w:sz w:val="24"/>
          <w:szCs w:val="24"/>
          <w:lang w:eastAsia="ru-RU"/>
        </w:rPr>
        <w:t> </w:t>
      </w:r>
      <w:r w:rsidR="00357633">
        <w:rPr>
          <w:rFonts w:ascii="Roboto" w:eastAsia="Times New Roman" w:hAnsi="Roboto" w:cs="Times New Roman"/>
          <w:b/>
          <w:bCs/>
          <w:color w:val="000000" w:themeColor="text1"/>
          <w:sz w:val="24"/>
          <w:szCs w:val="24"/>
          <w:lang w:eastAsia="ru-RU"/>
        </w:rPr>
        <w:t>2024</w:t>
      </w:r>
      <w:r w:rsidRPr="004365FB">
        <w:rPr>
          <w:rFonts w:ascii="Roboto" w:eastAsia="Times New Roman" w:hAnsi="Roboto" w:cs="Times New Roman"/>
          <w:b/>
          <w:bCs/>
          <w:color w:val="000000" w:themeColor="text1"/>
          <w:sz w:val="24"/>
          <w:szCs w:val="24"/>
          <w:lang w:eastAsia="ru-RU"/>
        </w:rPr>
        <w:t xml:space="preserve"> г. в 10 час. 00 мин.</w:t>
      </w:r>
      <w:r w:rsidRPr="004365FB">
        <w:rPr>
          <w:rFonts w:ascii="Roboto" w:eastAsia="Times New Roman" w:hAnsi="Roboto" w:cs="Times New Roman"/>
          <w:color w:val="000000" w:themeColor="text1"/>
          <w:sz w:val="24"/>
          <w:szCs w:val="24"/>
          <w:lang w:eastAsia="ru-RU"/>
        </w:rPr>
        <w:t> (время московское).</w:t>
      </w:r>
    </w:p>
    <w:p w:rsidR="00444466" w:rsidRPr="00444466" w:rsidRDefault="00E5353A"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444466" w:rsidRPr="00444466" w:rsidRDefault="00444466" w:rsidP="00FD425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001E1B5C" w:rsidRPr="00EE443A">
        <w:rPr>
          <w:b w:val="0"/>
          <w:sz w:val="24"/>
          <w:szCs w:val="24"/>
          <w:lang w:val="ru-RU"/>
        </w:rPr>
        <w:t>АО «Единая электронная торговая площадка» (</w:t>
      </w:r>
      <w:hyperlink r:id="rId6" w:history="1">
        <w:r w:rsidR="001E1B5C" w:rsidRPr="00EE443A">
          <w:rPr>
            <w:rStyle w:val="a5"/>
            <w:b w:val="0"/>
            <w:sz w:val="24"/>
            <w:szCs w:val="24"/>
            <w:lang w:val="ru-RU"/>
          </w:rPr>
          <w:t>https://www.roseltorg.ru</w:t>
        </w:r>
      </w:hyperlink>
      <w:r w:rsidR="001E1B5C">
        <w:rPr>
          <w:rStyle w:val="a5"/>
          <w:b w:val="0"/>
          <w:sz w:val="24"/>
          <w:szCs w:val="24"/>
          <w:lang w:val="ru-RU"/>
        </w:rPr>
        <w:t>)</w:t>
      </w:r>
      <w:r w:rsidR="001E1B5C">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sidR="001E1B5C">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sidR="001E1B5C">
        <w:rPr>
          <w:rFonts w:ascii="Roboto" w:hAnsi="Roboto"/>
          <w:color w:val="000000"/>
          <w:sz w:val="24"/>
          <w:szCs w:val="24"/>
          <w:lang w:val="ru-RU" w:eastAsia="ru-RU"/>
        </w:rPr>
        <w:t xml:space="preserve"> </w:t>
      </w:r>
    </w:p>
    <w:p w:rsidR="00444466" w:rsidRPr="00444466" w:rsidRDefault="001C6659"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Срок подачи заявок</w:t>
      </w:r>
      <w:r w:rsidR="00444466" w:rsidRPr="00444466">
        <w:rPr>
          <w:rFonts w:ascii="Roboto" w:eastAsia="Times New Roman" w:hAnsi="Roboto" w:cs="Times New Roman"/>
          <w:color w:val="000000"/>
          <w:sz w:val="24"/>
          <w:szCs w:val="24"/>
          <w:lang w:eastAsia="ru-RU"/>
        </w:rPr>
        <w:t xml:space="preserve"> оператору электронной площадки </w:t>
      </w:r>
      <w:r w:rsidR="001E1B5C" w:rsidRPr="00EE443A">
        <w:rPr>
          <w:sz w:val="24"/>
          <w:szCs w:val="24"/>
        </w:rPr>
        <w:t xml:space="preserve">АО </w:t>
      </w:r>
      <w:r w:rsidR="001E1B5C" w:rsidRPr="00E5353A">
        <w:rPr>
          <w:rFonts w:ascii="Times New Roman" w:hAnsi="Times New Roman" w:cs="Times New Roman"/>
          <w:sz w:val="24"/>
          <w:szCs w:val="24"/>
        </w:rPr>
        <w:t>«Единая электронная торговая площадка» (</w:t>
      </w:r>
      <w:hyperlink r:id="rId7" w:history="1">
        <w:r w:rsidR="001E1B5C" w:rsidRPr="00E5353A">
          <w:rPr>
            <w:rStyle w:val="a5"/>
            <w:rFonts w:ascii="Times New Roman" w:hAnsi="Times New Roman" w:cs="Times New Roman"/>
            <w:sz w:val="24"/>
            <w:szCs w:val="24"/>
          </w:rPr>
          <w:t>https://www.roseltorg.ru</w:t>
        </w:r>
      </w:hyperlink>
      <w:r w:rsidR="001E1B5C" w:rsidRPr="00E5353A">
        <w:rPr>
          <w:rStyle w:val="a5"/>
          <w:rFonts w:ascii="Times New Roman" w:hAnsi="Times New Roman" w:cs="Times New Roman"/>
          <w:b/>
          <w:sz w:val="24"/>
          <w:szCs w:val="24"/>
        </w:rPr>
        <w:t>)</w:t>
      </w:r>
      <w:r w:rsidR="00444466" w:rsidRPr="00444466">
        <w:rPr>
          <w:rFonts w:ascii="Roboto" w:eastAsia="Times New Roman" w:hAnsi="Roboto" w:cs="Times New Roman"/>
          <w:color w:val="000000"/>
          <w:sz w:val="24"/>
          <w:szCs w:val="24"/>
          <w:lang w:eastAsia="ru-RU"/>
        </w:rPr>
        <w:t xml:space="preserve"> в сети «Интернет»:</w:t>
      </w:r>
      <w:r w:rsidR="00FF3E6E">
        <w:rPr>
          <w:rFonts w:ascii="Roboto" w:eastAsia="Times New Roman" w:hAnsi="Roboto" w:cs="Times New Roman"/>
          <w:color w:val="000000"/>
          <w:sz w:val="24"/>
          <w:szCs w:val="24"/>
          <w:lang w:eastAsia="ru-RU"/>
        </w:rPr>
        <w:t xml:space="preserve"> </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007437F4" w:rsidRPr="00F03104">
        <w:rPr>
          <w:rFonts w:ascii="Roboto" w:eastAsia="Times New Roman" w:hAnsi="Roboto" w:cs="Times New Roman"/>
          <w:b/>
          <w:bCs/>
          <w:color w:val="000000" w:themeColor="text1"/>
          <w:sz w:val="24"/>
          <w:szCs w:val="24"/>
          <w:lang w:eastAsia="ru-RU"/>
        </w:rPr>
        <w:t>Н</w:t>
      </w:r>
      <w:r w:rsidR="00444466" w:rsidRPr="00F03104">
        <w:rPr>
          <w:rFonts w:ascii="Roboto" w:eastAsia="Times New Roman" w:hAnsi="Roboto" w:cs="Times New Roman"/>
          <w:b/>
          <w:bCs/>
          <w:color w:val="000000" w:themeColor="text1"/>
          <w:sz w:val="24"/>
          <w:szCs w:val="24"/>
          <w:lang w:eastAsia="ru-RU"/>
        </w:rPr>
        <w:t>ачало приема заявок:</w:t>
      </w:r>
      <w:r w:rsidR="00357633">
        <w:rPr>
          <w:rFonts w:ascii="Roboto" w:eastAsia="Times New Roman" w:hAnsi="Roboto" w:cs="Times New Roman"/>
          <w:b/>
          <w:bCs/>
          <w:color w:val="000000" w:themeColor="text1"/>
          <w:sz w:val="24"/>
          <w:szCs w:val="24"/>
          <w:lang w:eastAsia="ru-RU"/>
        </w:rPr>
        <w:t> 15 февраля 2024</w:t>
      </w:r>
      <w:r w:rsidR="00444466" w:rsidRPr="00F03104">
        <w:rPr>
          <w:rFonts w:ascii="Roboto" w:eastAsia="Times New Roman" w:hAnsi="Roboto" w:cs="Times New Roman"/>
          <w:b/>
          <w:bCs/>
          <w:color w:val="000000" w:themeColor="text1"/>
          <w:sz w:val="24"/>
          <w:szCs w:val="24"/>
          <w:lang w:eastAsia="ru-RU"/>
        </w:rPr>
        <w:t xml:space="preserve"> г. с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окончание приема  заявок:</w:t>
      </w:r>
      <w:r w:rsidR="00357633">
        <w:rPr>
          <w:rFonts w:ascii="Roboto" w:eastAsia="Times New Roman" w:hAnsi="Roboto" w:cs="Times New Roman"/>
          <w:b/>
          <w:bCs/>
          <w:color w:val="000000" w:themeColor="text1"/>
          <w:sz w:val="24"/>
          <w:szCs w:val="24"/>
          <w:lang w:eastAsia="ru-RU"/>
        </w:rPr>
        <w:t> 18 марта 2024</w:t>
      </w:r>
      <w:r w:rsidR="00444466" w:rsidRPr="00F03104">
        <w:rPr>
          <w:rFonts w:ascii="Roboto" w:eastAsia="Times New Roman" w:hAnsi="Roboto" w:cs="Times New Roman"/>
          <w:b/>
          <w:bCs/>
          <w:color w:val="000000" w:themeColor="text1"/>
          <w:sz w:val="24"/>
          <w:szCs w:val="24"/>
          <w:lang w:eastAsia="ru-RU"/>
        </w:rPr>
        <w:t xml:space="preserve"> до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рассмотрение заявок (определение участников):</w:t>
      </w:r>
      <w:r w:rsidR="00357633">
        <w:rPr>
          <w:rFonts w:ascii="Roboto" w:eastAsia="Times New Roman" w:hAnsi="Roboto" w:cs="Times New Roman"/>
          <w:b/>
          <w:bCs/>
          <w:color w:val="000000" w:themeColor="text1"/>
          <w:sz w:val="24"/>
          <w:szCs w:val="24"/>
          <w:lang w:eastAsia="ru-RU"/>
        </w:rPr>
        <w:t> 21марта 2024</w:t>
      </w:r>
      <w:r w:rsidR="00444466" w:rsidRPr="00F03104">
        <w:rPr>
          <w:rFonts w:ascii="Roboto" w:eastAsia="Times New Roman" w:hAnsi="Roboto" w:cs="Times New Roman"/>
          <w:b/>
          <w:bCs/>
          <w:color w:val="000000" w:themeColor="text1"/>
          <w:sz w:val="24"/>
          <w:szCs w:val="24"/>
          <w:lang w:eastAsia="ru-RU"/>
        </w:rPr>
        <w:t xml:space="preserve"> г в 1</w:t>
      </w:r>
      <w:r w:rsidR="00D37AA0">
        <w:rPr>
          <w:rFonts w:ascii="Roboto" w:eastAsia="Times New Roman" w:hAnsi="Roboto" w:cs="Times New Roman"/>
          <w:b/>
          <w:bCs/>
          <w:color w:val="000000" w:themeColor="text1"/>
          <w:sz w:val="24"/>
          <w:szCs w:val="24"/>
          <w:lang w:eastAsia="ru-RU"/>
        </w:rPr>
        <w:t>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1E1B5C" w:rsidRDefault="00444466" w:rsidP="00FD425B">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1E1B5C">
        <w:rPr>
          <w:rFonts w:ascii="Roboto" w:eastAsia="Times New Roman" w:hAnsi="Roboto" w:cs="Times New Roman"/>
          <w:b/>
          <w:bCs/>
          <w:color w:val="000000"/>
          <w:sz w:val="24"/>
          <w:szCs w:val="24"/>
          <w:lang w:eastAsia="ru-RU"/>
        </w:rPr>
        <w:t>Предмет договора аренды земельного участка</w:t>
      </w:r>
    </w:p>
    <w:p w:rsidR="002E6704"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002E6704" w:rsidRPr="002E6704">
        <w:rPr>
          <w:rFonts w:ascii="Roboto" w:eastAsia="Times New Roman" w:hAnsi="Roboto" w:cs="Times New Roman"/>
          <w:color w:val="000000"/>
          <w:sz w:val="24"/>
          <w:szCs w:val="24"/>
          <w:lang w:eastAsia="ru-RU"/>
        </w:rPr>
        <w:t>местоположение установлено относительно ориентира, расположенного за пределами участка. Ориентир административное здание МО «Джерокайское сельское поселение», участок находится примерно в 2000 метрах по направлению на юго-восток от ориентира административное здание, расположенного за пределами участка, адрес ориентира: Российская Федерация, Республика Адыгея, Шовгеновский район, а. Джерокай, ул. Краснооктябрьская, 34а</w:t>
      </w:r>
      <w:r w:rsidR="002E6704">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002E6704">
        <w:rPr>
          <w:rFonts w:ascii="Roboto" w:eastAsia="Times New Roman" w:hAnsi="Roboto" w:cs="Times New Roman"/>
          <w:color w:val="000000"/>
          <w:sz w:val="24"/>
          <w:szCs w:val="24"/>
          <w:lang w:eastAsia="ru-RU"/>
        </w:rPr>
        <w:t>15262</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sidR="00FF3E6E">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sidR="002E6704">
        <w:rPr>
          <w:rFonts w:ascii="Roboto" w:eastAsia="Times New Roman" w:hAnsi="Roboto" w:cs="Times New Roman"/>
          <w:color w:val="000000"/>
          <w:sz w:val="24"/>
          <w:szCs w:val="24"/>
          <w:lang w:eastAsia="ru-RU"/>
        </w:rPr>
        <w:t>3500000</w:t>
      </w:r>
      <w:r w:rsidRPr="00444466">
        <w:rPr>
          <w:rFonts w:ascii="Roboto" w:eastAsia="Times New Roman" w:hAnsi="Roboto" w:cs="Times New Roman"/>
          <w:color w:val="000000"/>
          <w:sz w:val="24"/>
          <w:szCs w:val="24"/>
          <w:lang w:eastAsia="ru-RU"/>
        </w:rPr>
        <w:t>:</w:t>
      </w:r>
      <w:r w:rsidR="002E6704">
        <w:rPr>
          <w:rFonts w:ascii="Roboto" w:eastAsia="Times New Roman" w:hAnsi="Roboto" w:cs="Times New Roman"/>
          <w:color w:val="000000"/>
          <w:sz w:val="24"/>
          <w:szCs w:val="24"/>
          <w:lang w:eastAsia="ru-RU"/>
        </w:rPr>
        <w:t>4095</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002E6704">
        <w:rPr>
          <w:rFonts w:ascii="Roboto" w:eastAsia="Times New Roman" w:hAnsi="Roboto" w:cs="Times New Roman"/>
          <w:color w:val="000000"/>
          <w:sz w:val="24"/>
          <w:szCs w:val="24"/>
          <w:lang w:eastAsia="ru-RU"/>
        </w:rPr>
        <w:t>: Земли сельскохозяйственного назначения</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002E6704" w:rsidRPr="002E6704">
        <w:rPr>
          <w:rFonts w:ascii="Roboto" w:eastAsia="Times New Roman" w:hAnsi="Roboto" w:cs="Times New Roman"/>
          <w:color w:val="000000"/>
          <w:sz w:val="24"/>
          <w:szCs w:val="24"/>
          <w:lang w:eastAsia="ru-RU"/>
        </w:rPr>
        <w:t>Птицеводство (размещение зданий, сооружений, используемых для содержания и разведения животных, производства, хранения и первичной пере</w:t>
      </w:r>
      <w:r w:rsidR="002E6704">
        <w:rPr>
          <w:rFonts w:ascii="Roboto" w:eastAsia="Times New Roman" w:hAnsi="Roboto" w:cs="Times New Roman"/>
          <w:color w:val="000000"/>
          <w:sz w:val="24"/>
          <w:szCs w:val="24"/>
          <w:lang w:eastAsia="ru-RU"/>
        </w:rPr>
        <w:t>работки продукции птицеводства)</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sidR="007437F4">
        <w:rPr>
          <w:rFonts w:ascii="Roboto" w:eastAsia="Times New Roman" w:hAnsi="Roboto" w:cs="Times New Roman"/>
          <w:b/>
          <w:bCs/>
          <w:color w:val="000000"/>
          <w:sz w:val="24"/>
          <w:szCs w:val="24"/>
          <w:lang w:eastAsia="ru-RU"/>
        </w:rPr>
        <w:t>:</w:t>
      </w:r>
      <w:r w:rsidRPr="00444466">
        <w:rPr>
          <w:rFonts w:ascii="Roboto" w:eastAsia="Times New Roman" w:hAnsi="Roboto" w:cs="Times New Roman"/>
          <w:color w:val="000000"/>
          <w:sz w:val="24"/>
          <w:szCs w:val="24"/>
          <w:lang w:eastAsia="ru-RU"/>
        </w:rPr>
        <w:t> 10 лет</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2E6704">
        <w:rPr>
          <w:rFonts w:ascii="Roboto" w:eastAsia="Times New Roman" w:hAnsi="Roboto" w:cs="Times New Roman"/>
          <w:color w:val="000000"/>
          <w:sz w:val="24"/>
          <w:szCs w:val="24"/>
          <w:lang w:eastAsia="ru-RU"/>
        </w:rPr>
        <w:t>23 968,97</w:t>
      </w:r>
      <w:r w:rsidRPr="00444466">
        <w:rPr>
          <w:rFonts w:ascii="Roboto" w:eastAsia="Times New Roman" w:hAnsi="Roboto" w:cs="Times New Roman"/>
          <w:color w:val="000000"/>
          <w:sz w:val="24"/>
          <w:szCs w:val="24"/>
          <w:lang w:eastAsia="ru-RU"/>
        </w:rPr>
        <w:t xml:space="preserve"> (</w:t>
      </w:r>
      <w:r w:rsidR="002E6704">
        <w:rPr>
          <w:rFonts w:ascii="Roboto" w:eastAsia="Times New Roman" w:hAnsi="Roboto" w:cs="Times New Roman"/>
          <w:color w:val="000000"/>
          <w:sz w:val="24"/>
          <w:szCs w:val="24"/>
          <w:lang w:eastAsia="ru-RU"/>
        </w:rPr>
        <w:t>двадцать три тысячи девятьсот шестьдесят восемь</w:t>
      </w:r>
      <w:r w:rsidRPr="00444466">
        <w:rPr>
          <w:rFonts w:ascii="Roboto" w:eastAsia="Times New Roman" w:hAnsi="Roboto" w:cs="Times New Roman"/>
          <w:color w:val="000000"/>
          <w:sz w:val="24"/>
          <w:szCs w:val="24"/>
          <w:lang w:eastAsia="ru-RU"/>
        </w:rPr>
        <w:t>) руб</w:t>
      </w:r>
      <w:r w:rsidR="002E6704">
        <w:rPr>
          <w:rFonts w:ascii="Roboto" w:eastAsia="Times New Roman" w:hAnsi="Roboto" w:cs="Times New Roman"/>
          <w:color w:val="000000"/>
          <w:sz w:val="24"/>
          <w:szCs w:val="24"/>
          <w:lang w:eastAsia="ru-RU"/>
        </w:rPr>
        <w:t>лей</w:t>
      </w:r>
      <w:r w:rsidRPr="00444466">
        <w:rPr>
          <w:rFonts w:ascii="Roboto" w:eastAsia="Times New Roman" w:hAnsi="Roboto" w:cs="Times New Roman"/>
          <w:color w:val="000000"/>
          <w:sz w:val="24"/>
          <w:szCs w:val="24"/>
          <w:lang w:eastAsia="ru-RU"/>
        </w:rPr>
        <w:t xml:space="preserve"> </w:t>
      </w:r>
      <w:r w:rsidR="00FD425B">
        <w:rPr>
          <w:rFonts w:ascii="Roboto" w:eastAsia="Times New Roman" w:hAnsi="Roboto" w:cs="Times New Roman"/>
          <w:color w:val="000000"/>
          <w:sz w:val="24"/>
          <w:szCs w:val="24"/>
          <w:lang w:eastAsia="ru-RU"/>
        </w:rPr>
        <w:t xml:space="preserve">97 </w:t>
      </w:r>
      <w:r w:rsidRPr="00444466">
        <w:rPr>
          <w:rFonts w:ascii="Roboto" w:eastAsia="Times New Roman" w:hAnsi="Roboto" w:cs="Times New Roman"/>
          <w:color w:val="000000"/>
          <w:sz w:val="24"/>
          <w:szCs w:val="24"/>
          <w:lang w:eastAsia="ru-RU"/>
        </w:rPr>
        <w:t>коп</w:t>
      </w:r>
      <w:r w:rsidR="00FD425B">
        <w:rPr>
          <w:rFonts w:ascii="Roboto" w:eastAsia="Times New Roman" w:hAnsi="Roboto" w:cs="Times New Roman"/>
          <w:color w:val="000000"/>
          <w:sz w:val="24"/>
          <w:szCs w:val="24"/>
          <w:lang w:eastAsia="ru-RU"/>
        </w:rPr>
        <w:t>еек</w:t>
      </w:r>
      <w:r w:rsidRPr="00444466">
        <w:rPr>
          <w:rFonts w:ascii="Roboto" w:eastAsia="Times New Roman" w:hAnsi="Roboto" w:cs="Times New Roman"/>
          <w:color w:val="000000"/>
          <w:sz w:val="24"/>
          <w:szCs w:val="24"/>
          <w:lang w:eastAsia="ru-RU"/>
        </w:rPr>
        <w:t>;</w:t>
      </w:r>
    </w:p>
    <w:p w:rsidR="002E6704"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002E6704" w:rsidRPr="002E6704">
        <w:rPr>
          <w:rFonts w:ascii="Roboto" w:eastAsia="Times New Roman" w:hAnsi="Roboto" w:cs="Times New Roman"/>
          <w:color w:val="000000"/>
          <w:sz w:val="24"/>
          <w:szCs w:val="24"/>
          <w:lang w:eastAsia="ru-RU"/>
        </w:rPr>
        <w:t>23 968,97 (двадцать три тысячи девятьсот шестьдесят восемь) рублей 97 копеек;</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sidR="002E6704">
        <w:rPr>
          <w:rFonts w:ascii="Roboto" w:eastAsia="Times New Roman" w:hAnsi="Roboto" w:cs="Times New Roman"/>
          <w:color w:val="000000"/>
          <w:sz w:val="24"/>
          <w:szCs w:val="24"/>
          <w:lang w:eastAsia="ru-RU"/>
        </w:rPr>
        <w:t>719,07 (семьсот девятнадцать</w:t>
      </w:r>
      <w:r w:rsidRPr="00444466">
        <w:rPr>
          <w:rFonts w:ascii="Roboto" w:eastAsia="Times New Roman" w:hAnsi="Roboto" w:cs="Times New Roman"/>
          <w:color w:val="000000"/>
          <w:sz w:val="24"/>
          <w:szCs w:val="24"/>
          <w:lang w:eastAsia="ru-RU"/>
        </w:rPr>
        <w:t xml:space="preserve">) рублей </w:t>
      </w:r>
      <w:r w:rsidR="002E6704">
        <w:rPr>
          <w:rFonts w:ascii="Roboto" w:eastAsia="Times New Roman" w:hAnsi="Roboto" w:cs="Times New Roman"/>
          <w:color w:val="000000"/>
          <w:sz w:val="24"/>
          <w:szCs w:val="24"/>
          <w:lang w:eastAsia="ru-RU"/>
        </w:rPr>
        <w:t>07</w:t>
      </w:r>
      <w:r w:rsidRPr="00444466">
        <w:rPr>
          <w:rFonts w:ascii="Roboto" w:eastAsia="Times New Roman" w:hAnsi="Roboto" w:cs="Times New Roman"/>
          <w:color w:val="000000"/>
          <w:sz w:val="24"/>
          <w:szCs w:val="24"/>
          <w:lang w:eastAsia="ru-RU"/>
        </w:rPr>
        <w:t xml:space="preserve"> коп</w:t>
      </w:r>
      <w:r w:rsidR="007C01BA">
        <w:rPr>
          <w:rFonts w:ascii="Roboto" w:eastAsia="Times New Roman" w:hAnsi="Roboto" w:cs="Times New Roman"/>
          <w:color w:val="000000"/>
          <w:sz w:val="24"/>
          <w:szCs w:val="24"/>
          <w:lang w:eastAsia="ru-RU"/>
        </w:rPr>
        <w:t>еек</w:t>
      </w:r>
      <w:r w:rsidRPr="00444466">
        <w:rPr>
          <w:rFonts w:ascii="Roboto" w:eastAsia="Times New Roman" w:hAnsi="Roboto" w:cs="Times New Roman"/>
          <w:color w:val="000000"/>
          <w:sz w:val="24"/>
          <w:szCs w:val="24"/>
          <w:lang w:eastAsia="ru-RU"/>
        </w:rPr>
        <w:t>;</w:t>
      </w:r>
    </w:p>
    <w:p w:rsidR="00444466" w:rsidRPr="00C35A10" w:rsidRDefault="00444466"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937FD5" w:rsidRPr="00937FD5" w:rsidRDefault="00937FD5" w:rsidP="006D4502">
      <w:pPr>
        <w:widowControl w:val="0"/>
        <w:autoSpaceDE w:val="0"/>
        <w:autoSpaceDN w:val="0"/>
        <w:spacing w:after="0" w:line="261" w:lineRule="auto"/>
        <w:ind w:left="40" w:right="389" w:firstLine="668"/>
        <w:jc w:val="both"/>
        <w:rPr>
          <w:rFonts w:ascii="Times New Roman" w:eastAsia="Times New Roman" w:hAnsi="Times New Roman" w:cs="Times New Roman"/>
          <w:sz w:val="24"/>
          <w:szCs w:val="24"/>
        </w:rPr>
      </w:pPr>
      <w:r w:rsidRPr="00937FD5">
        <w:rPr>
          <w:rFonts w:ascii="Times New Roman" w:eastAsia="Times New Roman" w:hAnsi="Times New Roman" w:cs="Times New Roman"/>
          <w:sz w:val="24"/>
          <w:szCs w:val="24"/>
        </w:rPr>
        <w:t>Для данного земельного участка обеспечен доступ посредством земельного участка (земельных участков)</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с</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кадастровым</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номером</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(кадастровыми</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номерами):</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Земли</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общего</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пользования.</w:t>
      </w:r>
      <w:r w:rsidRPr="00937FD5">
        <w:rPr>
          <w:rFonts w:ascii="Times New Roman" w:eastAsia="Times New Roman" w:hAnsi="Times New Roman" w:cs="Times New Roman"/>
          <w:spacing w:val="-8"/>
          <w:sz w:val="24"/>
          <w:szCs w:val="24"/>
        </w:rPr>
        <w:t xml:space="preserve"> </w:t>
      </w:r>
      <w:proofErr w:type="gramStart"/>
      <w:r w:rsidRPr="00937FD5">
        <w:rPr>
          <w:rFonts w:ascii="Times New Roman" w:eastAsia="Times New Roman" w:hAnsi="Times New Roman" w:cs="Times New Roman"/>
          <w:sz w:val="24"/>
          <w:szCs w:val="24"/>
        </w:rPr>
        <w:t>Сведения</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об ограничениях</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права</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на</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объект</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недвижимости,</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обременениях</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данного</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объекта,</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не</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23.01.2024; реквизиты документа-основания:</w:t>
      </w:r>
      <w:r w:rsidR="006D4502">
        <w:rPr>
          <w:rFonts w:ascii="Times New Roman" w:eastAsia="Times New Roman" w:hAnsi="Times New Roman" w:cs="Times New Roman"/>
          <w:sz w:val="24"/>
          <w:szCs w:val="24"/>
        </w:rPr>
        <w:t xml:space="preserve"> </w:t>
      </w:r>
      <w:r w:rsidRPr="00937FD5">
        <w:rPr>
          <w:rFonts w:ascii="Times New Roman" w:eastAsia="Times New Roman" w:hAnsi="Times New Roman" w:cs="Times New Roman"/>
          <w:sz w:val="24"/>
          <w:szCs w:val="24"/>
        </w:rPr>
        <w:t>приказ</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"Об</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установлении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зон</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затопления,</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подтопления"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от</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18.12.2020</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191-ПР</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выдан:</w:t>
      </w:r>
      <w:proofErr w:type="gramEnd"/>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Кубанское бассейновое водное управление Федерального агентства водных ресурсов</w:t>
      </w:r>
      <w:proofErr w:type="gramStart"/>
      <w:r w:rsidRPr="00937FD5">
        <w:rPr>
          <w:rFonts w:ascii="Times New Roman" w:eastAsia="Times New Roman" w:hAnsi="Times New Roman" w:cs="Times New Roman"/>
          <w:sz w:val="24"/>
          <w:szCs w:val="24"/>
        </w:rPr>
        <w:t>.</w:t>
      </w:r>
      <w:proofErr w:type="gramEnd"/>
      <w:r w:rsidRPr="00937FD5">
        <w:rPr>
          <w:rFonts w:ascii="Times New Roman" w:eastAsia="Times New Roman" w:hAnsi="Times New Roman" w:cs="Times New Roman"/>
          <w:sz w:val="24"/>
          <w:szCs w:val="24"/>
        </w:rPr>
        <w:t xml:space="preserve"> </w:t>
      </w:r>
      <w:proofErr w:type="gramStart"/>
      <w:r w:rsidRPr="00937FD5">
        <w:rPr>
          <w:rFonts w:ascii="Times New Roman" w:eastAsia="Times New Roman" w:hAnsi="Times New Roman" w:cs="Times New Roman"/>
          <w:sz w:val="24"/>
          <w:szCs w:val="24"/>
        </w:rPr>
        <w:t>в</w:t>
      </w:r>
      <w:proofErr w:type="gramEnd"/>
      <w:r w:rsidRPr="00937FD5">
        <w:rPr>
          <w:rFonts w:ascii="Times New Roman" w:eastAsia="Times New Roman" w:hAnsi="Times New Roman" w:cs="Times New Roman"/>
          <w:sz w:val="24"/>
          <w:szCs w:val="24"/>
        </w:rPr>
        <w:t xml:space="preserve">ид ограничения (обременения): ограничения прав на земельный участок, предусмотренные статьей 56 Земельного кодекса Российской Федерации; </w:t>
      </w:r>
      <w:r w:rsidRPr="00937FD5">
        <w:rPr>
          <w:rFonts w:ascii="Times New Roman" w:eastAsia="Times New Roman" w:hAnsi="Times New Roman" w:cs="Times New Roman"/>
          <w:sz w:val="24"/>
          <w:szCs w:val="24"/>
        </w:rPr>
        <w:lastRenderedPageBreak/>
        <w:t>срок действия: c 23.01.2024; реквизиты документа-основания: постановление Правительства Российской Федерации от 24.02.2009 № 160 выдан: Правительство Российской Федерации; карта (план) объекта землеустройства от 09.07.2013 № 02-0/615. вид 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(обременения):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прав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на</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земельный</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участок,</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предусмотренные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статьей</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 xml:space="preserve">56 Земельного кодекса Российской Федерации; срок действия: c 23.01.2024; </w:t>
      </w:r>
      <w:proofErr w:type="spellStart"/>
      <w:r w:rsidRPr="00937FD5">
        <w:rPr>
          <w:rFonts w:ascii="Times New Roman" w:eastAsia="Times New Roman" w:hAnsi="Times New Roman" w:cs="Times New Roman"/>
          <w:sz w:val="24"/>
          <w:szCs w:val="24"/>
        </w:rPr>
        <w:t>реквизитыдокумента</w:t>
      </w:r>
      <w:proofErr w:type="spellEnd"/>
      <w:r w:rsidRPr="00937FD5">
        <w:rPr>
          <w:rFonts w:ascii="Times New Roman" w:eastAsia="Times New Roman" w:hAnsi="Times New Roman" w:cs="Times New Roman"/>
          <w:sz w:val="24"/>
          <w:szCs w:val="24"/>
        </w:rPr>
        <w:t>-основания: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приказ</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"Об</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утверждении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местоположения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зон</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особыми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условиями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 xml:space="preserve">территории рек Марта, </w:t>
      </w:r>
      <w:proofErr w:type="spellStart"/>
      <w:r w:rsidRPr="00937FD5">
        <w:rPr>
          <w:rFonts w:ascii="Times New Roman" w:eastAsia="Times New Roman" w:hAnsi="Times New Roman" w:cs="Times New Roman"/>
          <w:sz w:val="24"/>
          <w:szCs w:val="24"/>
        </w:rPr>
        <w:t>Шундук</w:t>
      </w:r>
      <w:proofErr w:type="spellEnd"/>
      <w:r w:rsidRPr="00937FD5">
        <w:rPr>
          <w:rFonts w:ascii="Times New Roman" w:eastAsia="Times New Roman" w:hAnsi="Times New Roman" w:cs="Times New Roman"/>
          <w:sz w:val="24"/>
          <w:szCs w:val="24"/>
        </w:rPr>
        <w:t xml:space="preserve">, Ходзь, </w:t>
      </w:r>
      <w:proofErr w:type="spellStart"/>
      <w:r w:rsidRPr="00937FD5">
        <w:rPr>
          <w:rFonts w:ascii="Times New Roman" w:eastAsia="Times New Roman" w:hAnsi="Times New Roman" w:cs="Times New Roman"/>
          <w:sz w:val="24"/>
          <w:szCs w:val="24"/>
        </w:rPr>
        <w:t>Чохрак</w:t>
      </w:r>
      <w:proofErr w:type="spellEnd"/>
      <w:r w:rsidRPr="00937FD5">
        <w:rPr>
          <w:rFonts w:ascii="Times New Roman" w:eastAsia="Times New Roman" w:hAnsi="Times New Roman" w:cs="Times New Roman"/>
          <w:sz w:val="24"/>
          <w:szCs w:val="24"/>
        </w:rPr>
        <w:t xml:space="preserve">, Большой </w:t>
      </w:r>
      <w:proofErr w:type="spellStart"/>
      <w:r w:rsidRPr="00937FD5">
        <w:rPr>
          <w:rFonts w:ascii="Times New Roman" w:eastAsia="Times New Roman" w:hAnsi="Times New Roman" w:cs="Times New Roman"/>
          <w:sz w:val="24"/>
          <w:szCs w:val="24"/>
        </w:rPr>
        <w:t>Чохрак</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Псенафа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Кременка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Хокодзь</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Апчас</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Богатырка,Камла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Кужора</w:t>
      </w:r>
      <w:proofErr w:type="spellEnd"/>
      <w:r w:rsidRPr="00937FD5">
        <w:rPr>
          <w:rFonts w:ascii="Times New Roman" w:eastAsia="Times New Roman" w:hAnsi="Times New Roman" w:cs="Times New Roman"/>
          <w:sz w:val="24"/>
          <w:szCs w:val="24"/>
        </w:rPr>
        <w:t xml:space="preserve">, Лучка, Малый </w:t>
      </w:r>
      <w:proofErr w:type="spellStart"/>
      <w:r w:rsidRPr="00937FD5">
        <w:rPr>
          <w:rFonts w:ascii="Times New Roman" w:eastAsia="Times New Roman" w:hAnsi="Times New Roman" w:cs="Times New Roman"/>
          <w:sz w:val="24"/>
          <w:szCs w:val="24"/>
        </w:rPr>
        <w:t>Фарс,Белая</w:t>
      </w:r>
      <w:proofErr w:type="spellEnd"/>
      <w:r w:rsidRPr="00937FD5">
        <w:rPr>
          <w:rFonts w:ascii="Times New Roman" w:eastAsia="Times New Roman" w:hAnsi="Times New Roman" w:cs="Times New Roman"/>
          <w:sz w:val="24"/>
          <w:szCs w:val="24"/>
        </w:rPr>
        <w:t xml:space="preserve">, Кубань, </w:t>
      </w:r>
      <w:proofErr w:type="spellStart"/>
      <w:r w:rsidRPr="00937FD5">
        <w:rPr>
          <w:rFonts w:ascii="Times New Roman" w:eastAsia="Times New Roman" w:hAnsi="Times New Roman" w:cs="Times New Roman"/>
          <w:sz w:val="24"/>
          <w:szCs w:val="24"/>
        </w:rPr>
        <w:t>Курджипс</w:t>
      </w:r>
      <w:proofErr w:type="spellEnd"/>
      <w:r w:rsidRPr="00937FD5">
        <w:rPr>
          <w:rFonts w:ascii="Times New Roman" w:eastAsia="Times New Roman" w:hAnsi="Times New Roman" w:cs="Times New Roman"/>
          <w:sz w:val="24"/>
          <w:szCs w:val="24"/>
        </w:rPr>
        <w:t xml:space="preserve">, Лаба, </w:t>
      </w:r>
      <w:proofErr w:type="spellStart"/>
      <w:r w:rsidRPr="00937FD5">
        <w:rPr>
          <w:rFonts w:ascii="Times New Roman" w:eastAsia="Times New Roman" w:hAnsi="Times New Roman" w:cs="Times New Roman"/>
          <w:sz w:val="24"/>
          <w:szCs w:val="24"/>
        </w:rPr>
        <w:t>Пшиш</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Супс</w:t>
      </w:r>
      <w:proofErr w:type="spellEnd"/>
      <w:r w:rsidRPr="00937FD5">
        <w:rPr>
          <w:rFonts w:ascii="Times New Roman" w:eastAsia="Times New Roman" w:hAnsi="Times New Roman" w:cs="Times New Roman"/>
          <w:sz w:val="24"/>
          <w:szCs w:val="24"/>
        </w:rPr>
        <w:t xml:space="preserve">, Фарс, Куна, Большой </w:t>
      </w:r>
      <w:proofErr w:type="spellStart"/>
      <w:r w:rsidRPr="00937FD5">
        <w:rPr>
          <w:rFonts w:ascii="Times New Roman" w:eastAsia="Times New Roman" w:hAnsi="Times New Roman" w:cs="Times New Roman"/>
          <w:sz w:val="24"/>
          <w:szCs w:val="24"/>
        </w:rPr>
        <w:t>Сахрай</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Меркулайка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Мамрюк</w:t>
      </w:r>
      <w:proofErr w:type="spellEnd"/>
      <w:r w:rsidRPr="00937FD5">
        <w:rPr>
          <w:rFonts w:ascii="Times New Roman" w:eastAsia="Times New Roman" w:hAnsi="Times New Roman" w:cs="Times New Roman"/>
          <w:sz w:val="24"/>
          <w:szCs w:val="24"/>
        </w:rPr>
        <w:t xml:space="preserve">, Армянка, </w:t>
      </w:r>
      <w:proofErr w:type="spellStart"/>
      <w:r w:rsidRPr="00937FD5">
        <w:rPr>
          <w:rFonts w:ascii="Times New Roman" w:eastAsia="Times New Roman" w:hAnsi="Times New Roman" w:cs="Times New Roman"/>
          <w:sz w:val="24"/>
          <w:szCs w:val="24"/>
        </w:rPr>
        <w:t>Медовка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Сахрай</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Жолобная</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w:t>
      </w:r>
      <w:proofErr w:type="gramStart"/>
      <w:r w:rsidRPr="00937FD5">
        <w:rPr>
          <w:rFonts w:ascii="Times New Roman" w:eastAsia="Times New Roman" w:hAnsi="Times New Roman" w:cs="Times New Roman"/>
          <w:sz w:val="24"/>
          <w:szCs w:val="24"/>
        </w:rPr>
        <w:t>.П</w:t>
      </w:r>
      <w:proofErr w:type="gramEnd"/>
      <w:r w:rsidRPr="00937FD5">
        <w:rPr>
          <w:rFonts w:ascii="Times New Roman" w:eastAsia="Times New Roman" w:hAnsi="Times New Roman" w:cs="Times New Roman"/>
          <w:sz w:val="24"/>
          <w:szCs w:val="24"/>
        </w:rPr>
        <w:t>авлова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б.Капустная</w:t>
      </w:r>
      <w:proofErr w:type="spellEnd"/>
      <w:r w:rsidRPr="00937FD5">
        <w:rPr>
          <w:rFonts w:ascii="Times New Roman" w:eastAsia="Times New Roman" w:hAnsi="Times New Roman" w:cs="Times New Roman"/>
          <w:sz w:val="24"/>
          <w:szCs w:val="24"/>
        </w:rPr>
        <w:t xml:space="preserve">, б. Крутая, </w:t>
      </w:r>
      <w:proofErr w:type="spellStart"/>
      <w:r w:rsidRPr="00937FD5">
        <w:rPr>
          <w:rFonts w:ascii="Times New Roman" w:eastAsia="Times New Roman" w:hAnsi="Times New Roman" w:cs="Times New Roman"/>
          <w:sz w:val="24"/>
          <w:szCs w:val="24"/>
        </w:rPr>
        <w:t>б.Липовая</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б.Сибирка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б.Грузинка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Сюк</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б.Догуако</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Дах</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Руфабгобольшой</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Мишако</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Аминовка</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Хаджок</w:t>
      </w:r>
      <w:proofErr w:type="spellEnd"/>
      <w:r w:rsidRPr="00937FD5">
        <w:rPr>
          <w:rFonts w:ascii="Times New Roman" w:eastAsia="Times New Roman" w:hAnsi="Times New Roman" w:cs="Times New Roman"/>
          <w:sz w:val="24"/>
          <w:szCs w:val="24"/>
        </w:rPr>
        <w:t xml:space="preserve"> средний, </w:t>
      </w:r>
      <w:proofErr w:type="spellStart"/>
      <w:r w:rsidRPr="00937FD5">
        <w:rPr>
          <w:rFonts w:ascii="Times New Roman" w:eastAsia="Times New Roman" w:hAnsi="Times New Roman" w:cs="Times New Roman"/>
          <w:sz w:val="24"/>
          <w:szCs w:val="24"/>
        </w:rPr>
        <w:t>б</w:t>
      </w:r>
      <w:proofErr w:type="gramStart"/>
      <w:r w:rsidRPr="00937FD5">
        <w:rPr>
          <w:rFonts w:ascii="Times New Roman" w:eastAsia="Times New Roman" w:hAnsi="Times New Roman" w:cs="Times New Roman"/>
          <w:sz w:val="24"/>
          <w:szCs w:val="24"/>
        </w:rPr>
        <w:t>.П</w:t>
      </w:r>
      <w:proofErr w:type="gramEnd"/>
      <w:r w:rsidRPr="00937FD5">
        <w:rPr>
          <w:rFonts w:ascii="Times New Roman" w:eastAsia="Times New Roman" w:hAnsi="Times New Roman" w:cs="Times New Roman"/>
          <w:sz w:val="24"/>
          <w:szCs w:val="24"/>
        </w:rPr>
        <w:t>олковницкая</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Фюнтв</w:t>
      </w:r>
      <w:proofErr w:type="spellEnd"/>
      <w:r w:rsidRPr="00937FD5">
        <w:rPr>
          <w:rFonts w:ascii="Times New Roman" w:eastAsia="Times New Roman" w:hAnsi="Times New Roman" w:cs="Times New Roman"/>
          <w:sz w:val="24"/>
          <w:szCs w:val="24"/>
        </w:rPr>
        <w:t xml:space="preserve">, </w:t>
      </w:r>
      <w:proofErr w:type="spellStart"/>
      <w:r w:rsidRPr="00937FD5">
        <w:rPr>
          <w:rFonts w:ascii="Times New Roman" w:eastAsia="Times New Roman" w:hAnsi="Times New Roman" w:cs="Times New Roman"/>
          <w:sz w:val="24"/>
          <w:szCs w:val="24"/>
        </w:rPr>
        <w:t>Шентук</w:t>
      </w:r>
      <w:proofErr w:type="spellEnd"/>
      <w:r w:rsidRPr="00937FD5">
        <w:rPr>
          <w:rFonts w:ascii="Times New Roman" w:eastAsia="Times New Roman" w:hAnsi="Times New Roman" w:cs="Times New Roman"/>
          <w:sz w:val="24"/>
          <w:szCs w:val="24"/>
        </w:rPr>
        <w:t xml:space="preserve">, Майкопская, </w:t>
      </w:r>
      <w:proofErr w:type="spellStart"/>
      <w:r w:rsidRPr="00937FD5">
        <w:rPr>
          <w:rFonts w:ascii="Times New Roman" w:eastAsia="Times New Roman" w:hAnsi="Times New Roman" w:cs="Times New Roman"/>
          <w:sz w:val="24"/>
          <w:szCs w:val="24"/>
        </w:rPr>
        <w:t>Фортопианка</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proofErr w:type="spellStart"/>
      <w:r w:rsidRPr="00937FD5">
        <w:rPr>
          <w:rFonts w:ascii="Times New Roman" w:eastAsia="Times New Roman" w:hAnsi="Times New Roman" w:cs="Times New Roman"/>
          <w:sz w:val="24"/>
          <w:szCs w:val="24"/>
        </w:rPr>
        <w:t>Ханка</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Безводная,</w:t>
      </w:r>
      <w:r w:rsidRPr="00937FD5">
        <w:rPr>
          <w:rFonts w:ascii="Times New Roman" w:eastAsia="Times New Roman" w:hAnsi="Times New Roman" w:cs="Times New Roman"/>
          <w:spacing w:val="-6"/>
          <w:sz w:val="24"/>
          <w:szCs w:val="24"/>
        </w:rPr>
        <w:t xml:space="preserve"> </w:t>
      </w:r>
      <w:proofErr w:type="spellStart"/>
      <w:r w:rsidRPr="00937FD5">
        <w:rPr>
          <w:rFonts w:ascii="Times New Roman" w:eastAsia="Times New Roman" w:hAnsi="Times New Roman" w:cs="Times New Roman"/>
          <w:sz w:val="24"/>
          <w:szCs w:val="24"/>
        </w:rPr>
        <w:t>б.Ткачева</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proofErr w:type="spellStart"/>
      <w:r w:rsidRPr="00937FD5">
        <w:rPr>
          <w:rFonts w:ascii="Times New Roman" w:eastAsia="Times New Roman" w:hAnsi="Times New Roman" w:cs="Times New Roman"/>
          <w:sz w:val="24"/>
          <w:szCs w:val="24"/>
        </w:rPr>
        <w:t>б.Глубокая</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proofErr w:type="spellStart"/>
      <w:r w:rsidRPr="00937FD5">
        <w:rPr>
          <w:rFonts w:ascii="Times New Roman" w:eastAsia="Times New Roman" w:hAnsi="Times New Roman" w:cs="Times New Roman"/>
          <w:sz w:val="24"/>
          <w:szCs w:val="24"/>
        </w:rPr>
        <w:t>р.Уне-Убат</w:t>
      </w:r>
      <w:proofErr w:type="spellEnd"/>
      <w:r w:rsidRPr="00937FD5">
        <w:rPr>
          <w:rFonts w:ascii="Times New Roman" w:eastAsia="Times New Roman" w:hAnsi="Times New Roman" w:cs="Times New Roman"/>
          <w:sz w:val="24"/>
          <w:szCs w:val="24"/>
        </w:rPr>
        <w:t>(</w:t>
      </w:r>
      <w:proofErr w:type="spellStart"/>
      <w:r w:rsidRPr="00937FD5">
        <w:rPr>
          <w:rFonts w:ascii="Times New Roman" w:eastAsia="Times New Roman" w:hAnsi="Times New Roman" w:cs="Times New Roman"/>
          <w:sz w:val="24"/>
          <w:szCs w:val="24"/>
        </w:rPr>
        <w:t>Гонобат</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proofErr w:type="spellStart"/>
      <w:r w:rsidRPr="00937FD5">
        <w:rPr>
          <w:rFonts w:ascii="Times New Roman" w:eastAsia="Times New Roman" w:hAnsi="Times New Roman" w:cs="Times New Roman"/>
          <w:sz w:val="24"/>
          <w:szCs w:val="24"/>
        </w:rPr>
        <w:t>р.Убин</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 xml:space="preserve">Главный </w:t>
      </w:r>
      <w:proofErr w:type="spellStart"/>
      <w:r w:rsidRPr="00937FD5">
        <w:rPr>
          <w:rFonts w:ascii="Times New Roman" w:eastAsia="Times New Roman" w:hAnsi="Times New Roman" w:cs="Times New Roman"/>
          <w:sz w:val="24"/>
          <w:szCs w:val="24"/>
        </w:rPr>
        <w:t>Чибийский</w:t>
      </w:r>
      <w:proofErr w:type="spellEnd"/>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коллектор"</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от</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13.12.2021</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335-ОД</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выдан:</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Управление</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по</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охране</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окружающей</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среды</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и природным ресурсам Республики Адыгея</w:t>
      </w:r>
      <w:proofErr w:type="gramStart"/>
      <w:r w:rsidRPr="00937FD5">
        <w:rPr>
          <w:rFonts w:ascii="Times New Roman" w:eastAsia="Times New Roman" w:hAnsi="Times New Roman" w:cs="Times New Roman"/>
          <w:sz w:val="24"/>
          <w:szCs w:val="24"/>
        </w:rPr>
        <w:t>.</w:t>
      </w:r>
      <w:proofErr w:type="gramEnd"/>
      <w:r w:rsidRPr="00937FD5">
        <w:rPr>
          <w:rFonts w:ascii="Times New Roman" w:eastAsia="Times New Roman" w:hAnsi="Times New Roman" w:cs="Times New Roman"/>
          <w:sz w:val="24"/>
          <w:szCs w:val="24"/>
        </w:rPr>
        <w:t xml:space="preserve"> </w:t>
      </w:r>
      <w:proofErr w:type="gramStart"/>
      <w:r w:rsidRPr="00937FD5">
        <w:rPr>
          <w:rFonts w:ascii="Times New Roman" w:eastAsia="Times New Roman" w:hAnsi="Times New Roman" w:cs="Times New Roman"/>
          <w:sz w:val="24"/>
          <w:szCs w:val="24"/>
        </w:rPr>
        <w:t>в</w:t>
      </w:r>
      <w:proofErr w:type="gramEnd"/>
      <w:r w:rsidRPr="00937FD5">
        <w:rPr>
          <w:rFonts w:ascii="Times New Roman" w:eastAsia="Times New Roman" w:hAnsi="Times New Roman" w:cs="Times New Roman"/>
          <w:sz w:val="24"/>
          <w:szCs w:val="24"/>
        </w:rPr>
        <w:t>ид ограничения (обременения): ограничения прав на земельный</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участок,</w:t>
      </w:r>
      <w:r w:rsidRPr="00937FD5">
        <w:rPr>
          <w:rFonts w:ascii="Times New Roman" w:eastAsia="Times New Roman" w:hAnsi="Times New Roman" w:cs="Times New Roman"/>
          <w:spacing w:val="-2"/>
          <w:sz w:val="24"/>
          <w:szCs w:val="24"/>
        </w:rPr>
        <w:t xml:space="preserve"> </w:t>
      </w:r>
      <w:r w:rsidRPr="00937FD5">
        <w:rPr>
          <w:rFonts w:ascii="Times New Roman" w:eastAsia="Times New Roman" w:hAnsi="Times New Roman" w:cs="Times New Roman"/>
          <w:sz w:val="24"/>
          <w:szCs w:val="24"/>
        </w:rPr>
        <w:t>предусмотренные</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статьей</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56</w:t>
      </w:r>
      <w:r w:rsidRPr="00937FD5">
        <w:rPr>
          <w:rFonts w:ascii="Times New Roman" w:eastAsia="Times New Roman" w:hAnsi="Times New Roman" w:cs="Times New Roman"/>
          <w:spacing w:val="-2"/>
          <w:sz w:val="24"/>
          <w:szCs w:val="24"/>
        </w:rPr>
        <w:t xml:space="preserve"> </w:t>
      </w:r>
      <w:r w:rsidRPr="00937FD5">
        <w:rPr>
          <w:rFonts w:ascii="Times New Roman" w:eastAsia="Times New Roman" w:hAnsi="Times New Roman" w:cs="Times New Roman"/>
          <w:sz w:val="24"/>
          <w:szCs w:val="24"/>
        </w:rPr>
        <w:t>Земельного</w:t>
      </w:r>
      <w:r w:rsidRPr="00937FD5">
        <w:rPr>
          <w:rFonts w:ascii="Times New Roman" w:eastAsia="Times New Roman" w:hAnsi="Times New Roman" w:cs="Times New Roman"/>
          <w:spacing w:val="-2"/>
          <w:sz w:val="24"/>
          <w:szCs w:val="24"/>
        </w:rPr>
        <w:t xml:space="preserve"> </w:t>
      </w:r>
      <w:r w:rsidRPr="00937FD5">
        <w:rPr>
          <w:rFonts w:ascii="Times New Roman" w:eastAsia="Times New Roman" w:hAnsi="Times New Roman" w:cs="Times New Roman"/>
          <w:sz w:val="24"/>
          <w:szCs w:val="24"/>
        </w:rPr>
        <w:t>кодекса</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Российской</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Федерации;</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срок действия:</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c</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23.01.2024;</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реквизиты</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документа-основания:</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приказ</w:t>
      </w:r>
      <w:r w:rsidRPr="00937FD5">
        <w:rPr>
          <w:rFonts w:ascii="Times New Roman" w:eastAsia="Times New Roman" w:hAnsi="Times New Roman" w:cs="Times New Roman"/>
          <w:spacing w:val="-3"/>
          <w:sz w:val="24"/>
          <w:szCs w:val="24"/>
        </w:rPr>
        <w:t xml:space="preserve"> </w:t>
      </w:r>
      <w:r w:rsidRPr="00937FD5">
        <w:rPr>
          <w:rFonts w:ascii="Times New Roman" w:eastAsia="Times New Roman" w:hAnsi="Times New Roman" w:cs="Times New Roman"/>
          <w:sz w:val="24"/>
          <w:szCs w:val="24"/>
        </w:rPr>
        <w:t>"Об</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установлении</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зон</w:t>
      </w:r>
      <w:r w:rsidRPr="00937FD5">
        <w:rPr>
          <w:rFonts w:ascii="Times New Roman" w:eastAsia="Times New Roman" w:hAnsi="Times New Roman" w:cs="Times New Roman"/>
          <w:spacing w:val="-4"/>
          <w:sz w:val="24"/>
          <w:szCs w:val="24"/>
        </w:rPr>
        <w:t xml:space="preserve"> </w:t>
      </w:r>
      <w:r w:rsidRPr="00937FD5">
        <w:rPr>
          <w:rFonts w:ascii="Times New Roman" w:eastAsia="Times New Roman" w:hAnsi="Times New Roman" w:cs="Times New Roman"/>
          <w:sz w:val="24"/>
          <w:szCs w:val="24"/>
        </w:rPr>
        <w:t xml:space="preserve">затопления, подтопления" от 18.12.2020 № 191-ПР выдан: Кубанское бассейновое водное управление Федерального агентства водных ресурсов. Сведения, необходимые для заполнения </w:t>
      </w:r>
      <w:proofErr w:type="spellStart"/>
      <w:r w:rsidRPr="00937FD5">
        <w:rPr>
          <w:rFonts w:ascii="Times New Roman" w:eastAsia="Times New Roman" w:hAnsi="Times New Roman" w:cs="Times New Roman"/>
          <w:sz w:val="24"/>
          <w:szCs w:val="24"/>
        </w:rPr>
        <w:t>раздел</w:t>
      </w:r>
      <w:proofErr w:type="gramStart"/>
      <w:r w:rsidRPr="00937FD5">
        <w:rPr>
          <w:rFonts w:ascii="Times New Roman" w:eastAsia="Times New Roman" w:hAnsi="Times New Roman" w:cs="Times New Roman"/>
          <w:sz w:val="24"/>
          <w:szCs w:val="24"/>
        </w:rPr>
        <w:t>a</w:t>
      </w:r>
      <w:proofErr w:type="spellEnd"/>
      <w:proofErr w:type="gramEnd"/>
      <w:r w:rsidRPr="00937F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37FD5">
        <w:rPr>
          <w:rFonts w:ascii="Times New Roman" w:eastAsia="Times New Roman" w:hAnsi="Times New Roman" w:cs="Times New Roman"/>
          <w:sz w:val="24"/>
          <w:szCs w:val="24"/>
        </w:rPr>
        <w:t>2 -Сведения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зарегистрированных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правах,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pacing w:val="-2"/>
          <w:sz w:val="24"/>
          <w:szCs w:val="24"/>
        </w:rPr>
        <w:t>отсутствуют.</w:t>
      </w:r>
    </w:p>
    <w:p w:rsidR="00937FD5" w:rsidRDefault="00937FD5" w:rsidP="00937FD5">
      <w:pPr>
        <w:widowControl w:val="0"/>
        <w:autoSpaceDE w:val="0"/>
        <w:autoSpaceDN w:val="0"/>
        <w:spacing w:after="0" w:line="261" w:lineRule="auto"/>
        <w:ind w:left="40" w:right="384" w:firstLine="668"/>
        <w:jc w:val="both"/>
        <w:rPr>
          <w:rFonts w:ascii="Times New Roman" w:eastAsia="Times New Roman" w:hAnsi="Times New Roman" w:cs="Times New Roman"/>
          <w:spacing w:val="-2"/>
          <w:sz w:val="24"/>
          <w:szCs w:val="24"/>
        </w:rPr>
      </w:pPr>
      <w:r w:rsidRPr="00937FD5">
        <w:rPr>
          <w:rFonts w:ascii="Times New Roman" w:eastAsia="Times New Roman" w:hAnsi="Times New Roman" w:cs="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затопления, подтопления" от 18.12.2020 № 191-ПР выдан: Кубанское бассейновое водное управление Федерального агентства водных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ресурсов;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Содержание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(обременения):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Запрещено</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размещение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новых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населенных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пунктов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 xml:space="preserve">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w:t>
      </w:r>
      <w:proofErr w:type="spellStart"/>
      <w:r w:rsidRPr="00937FD5">
        <w:rPr>
          <w:rFonts w:ascii="Times New Roman" w:eastAsia="Times New Roman" w:hAnsi="Times New Roman" w:cs="Times New Roman"/>
          <w:sz w:val="24"/>
          <w:szCs w:val="24"/>
        </w:rPr>
        <w:t>токсичных</w:t>
      </w:r>
      <w:proofErr w:type="gramStart"/>
      <w:r w:rsidRPr="00937FD5">
        <w:rPr>
          <w:rFonts w:ascii="Times New Roman" w:eastAsia="Times New Roman" w:hAnsi="Times New Roman" w:cs="Times New Roman"/>
          <w:sz w:val="24"/>
          <w:szCs w:val="24"/>
        </w:rPr>
        <w:t>,о</w:t>
      </w:r>
      <w:proofErr w:type="gramEnd"/>
      <w:r w:rsidRPr="00937FD5">
        <w:rPr>
          <w:rFonts w:ascii="Times New Roman" w:eastAsia="Times New Roman" w:hAnsi="Times New Roman" w:cs="Times New Roman"/>
          <w:sz w:val="24"/>
          <w:szCs w:val="24"/>
        </w:rPr>
        <w:t>травляющих</w:t>
      </w:r>
      <w:proofErr w:type="spellEnd"/>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ядовитых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веществ,</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пунктов</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хранения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захоронения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радиоактивных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отходов;</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осуществление</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авиационных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мер</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по борьбе с вредными организмами (Устанавливается в соответствии с Водным Кодексом Российской Федерации); Реестровый номер границы: 01:07-6.461; Вид объекта реестра границ: Зона с особыми условиями использования территории; Вид зоны по документу: Зона затопления Шовгеновского района, затапливаемая водами реки Фарс при половодьях и паводках 1 %обеспеченности;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Тип</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зоны:</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Иная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зона</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особыми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условиями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использования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pacing w:val="-2"/>
          <w:sz w:val="24"/>
          <w:szCs w:val="24"/>
        </w:rPr>
        <w:t>территории</w:t>
      </w:r>
      <w:r>
        <w:rPr>
          <w:rFonts w:ascii="Times New Roman" w:eastAsia="Times New Roman" w:hAnsi="Times New Roman" w:cs="Times New Roman"/>
          <w:spacing w:val="-2"/>
          <w:sz w:val="24"/>
          <w:szCs w:val="24"/>
        </w:rPr>
        <w:t>.</w:t>
      </w:r>
    </w:p>
    <w:p w:rsidR="00937FD5" w:rsidRDefault="00937FD5" w:rsidP="00937FD5">
      <w:pPr>
        <w:widowControl w:val="0"/>
        <w:autoSpaceDE w:val="0"/>
        <w:autoSpaceDN w:val="0"/>
        <w:spacing w:after="0" w:line="261" w:lineRule="auto"/>
        <w:ind w:left="40" w:right="384" w:firstLine="668"/>
        <w:jc w:val="both"/>
        <w:rPr>
          <w:rFonts w:ascii="Times New Roman" w:eastAsia="Times New Roman" w:hAnsi="Times New Roman" w:cs="Times New Roman"/>
          <w:spacing w:val="-2"/>
          <w:sz w:val="24"/>
          <w:szCs w:val="24"/>
        </w:rPr>
      </w:pPr>
      <w:r w:rsidRPr="00937FD5">
        <w:rPr>
          <w:rFonts w:ascii="Times New Roman" w:eastAsia="Times New Roman" w:hAnsi="Times New Roman" w:cs="Times New Roman"/>
          <w:sz w:val="24"/>
          <w:szCs w:val="24"/>
        </w:rPr>
        <w:t>Вид</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(обременения):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прав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на</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земельный</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участок,</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предусмотренные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статьей</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56</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Земельного</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 xml:space="preserve">кодекса Российской Федерации; Срок действия: не установлен; реквизиты документа-основания: постановление Правительства Российской Федерации от 24.02.2009 № 160 выдан: Правительство Российской Федерации; карта (план) объекта землеустройства от 09.07.2013 № 02-0/615; Содержание ограничения (обременения): Порядок установления охранных зон объектов электросетевого комплекса (утв. Постановлением Правительства РФ от 24.02.2009 № 160); Реестровый номер границы: 01:07-6.67; Вид объекта реестра границ: Зона с особыми условиями использования территории; Вид зоны по документу: Охранная зона части ВЛ-10 </w:t>
      </w:r>
      <w:proofErr w:type="spellStart"/>
      <w:r w:rsidRPr="00937FD5">
        <w:rPr>
          <w:rFonts w:ascii="Times New Roman" w:eastAsia="Times New Roman" w:hAnsi="Times New Roman" w:cs="Times New Roman"/>
          <w:sz w:val="24"/>
          <w:szCs w:val="24"/>
        </w:rPr>
        <w:t>кВ</w:t>
      </w:r>
      <w:proofErr w:type="spellEnd"/>
      <w:r w:rsidRPr="00937FD5">
        <w:rPr>
          <w:rFonts w:ascii="Times New Roman" w:eastAsia="Times New Roman" w:hAnsi="Times New Roman" w:cs="Times New Roman"/>
          <w:sz w:val="24"/>
          <w:szCs w:val="24"/>
        </w:rPr>
        <w:t xml:space="preserve"> Ш-1, входящая в электросетевой комплекс 10 </w:t>
      </w:r>
      <w:proofErr w:type="spellStart"/>
      <w:r w:rsidRPr="00937FD5">
        <w:rPr>
          <w:rFonts w:ascii="Times New Roman" w:eastAsia="Times New Roman" w:hAnsi="Times New Roman" w:cs="Times New Roman"/>
          <w:sz w:val="24"/>
          <w:szCs w:val="24"/>
        </w:rPr>
        <w:t>кВ</w:t>
      </w:r>
      <w:proofErr w:type="spellEnd"/>
      <w:r w:rsidRPr="00937FD5">
        <w:rPr>
          <w:rFonts w:ascii="Times New Roman" w:eastAsia="Times New Roman" w:hAnsi="Times New Roman" w:cs="Times New Roman"/>
          <w:sz w:val="24"/>
          <w:szCs w:val="24"/>
        </w:rPr>
        <w:t xml:space="preserve"> Ш-1 от ПС-110/35/10 </w:t>
      </w:r>
      <w:proofErr w:type="spellStart"/>
      <w:r w:rsidRPr="00937FD5">
        <w:rPr>
          <w:rFonts w:ascii="Times New Roman" w:eastAsia="Times New Roman" w:hAnsi="Times New Roman" w:cs="Times New Roman"/>
          <w:sz w:val="24"/>
          <w:szCs w:val="24"/>
        </w:rPr>
        <w:t>кВ</w:t>
      </w:r>
      <w:proofErr w:type="spellEnd"/>
      <w:r w:rsidR="00C35A10">
        <w:rPr>
          <w:rFonts w:ascii="Times New Roman" w:eastAsia="Times New Roman" w:hAnsi="Times New Roman" w:cs="Times New Roman"/>
          <w:sz w:val="24"/>
          <w:szCs w:val="24"/>
        </w:rPr>
        <w:t xml:space="preserve"> </w:t>
      </w:r>
      <w:r w:rsidRPr="00937FD5">
        <w:rPr>
          <w:rFonts w:ascii="Times New Roman" w:eastAsia="Times New Roman" w:hAnsi="Times New Roman" w:cs="Times New Roman"/>
          <w:sz w:val="24"/>
          <w:szCs w:val="24"/>
        </w:rPr>
        <w:t>"</w:t>
      </w:r>
      <w:proofErr w:type="spellStart"/>
      <w:r w:rsidRPr="00937FD5">
        <w:rPr>
          <w:rFonts w:ascii="Times New Roman" w:eastAsia="Times New Roman" w:hAnsi="Times New Roman" w:cs="Times New Roman"/>
          <w:sz w:val="24"/>
          <w:szCs w:val="24"/>
        </w:rPr>
        <w:t>Шовгеновская</w:t>
      </w:r>
      <w:proofErr w:type="spellEnd"/>
      <w:r w:rsidRPr="00937FD5">
        <w:rPr>
          <w:rFonts w:ascii="Times New Roman" w:eastAsia="Times New Roman" w:hAnsi="Times New Roman" w:cs="Times New Roman"/>
          <w:sz w:val="24"/>
          <w:szCs w:val="24"/>
        </w:rPr>
        <w:t>",</w:t>
      </w:r>
      <w:r w:rsidRPr="00937FD5">
        <w:rPr>
          <w:rFonts w:ascii="Times New Roman" w:eastAsia="Times New Roman" w:hAnsi="Times New Roman" w:cs="Times New Roman"/>
          <w:spacing w:val="-10"/>
          <w:sz w:val="24"/>
          <w:szCs w:val="24"/>
        </w:rPr>
        <w:t xml:space="preserve"> </w:t>
      </w:r>
      <w:r w:rsidRPr="00937FD5">
        <w:rPr>
          <w:rFonts w:ascii="Times New Roman" w:eastAsia="Times New Roman" w:hAnsi="Times New Roman" w:cs="Times New Roman"/>
          <w:sz w:val="24"/>
          <w:szCs w:val="24"/>
        </w:rPr>
        <w:t>с</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входящими</w:t>
      </w:r>
      <w:r w:rsidRPr="00937FD5">
        <w:rPr>
          <w:rFonts w:ascii="Times New Roman" w:eastAsia="Times New Roman" w:hAnsi="Times New Roman" w:cs="Times New Roman"/>
          <w:spacing w:val="-8"/>
          <w:sz w:val="24"/>
          <w:szCs w:val="24"/>
        </w:rPr>
        <w:t xml:space="preserve"> </w:t>
      </w:r>
      <w:proofErr w:type="gramStart"/>
      <w:r w:rsidRPr="00937FD5">
        <w:rPr>
          <w:rFonts w:ascii="Times New Roman" w:eastAsia="Times New Roman" w:hAnsi="Times New Roman" w:cs="Times New Roman"/>
          <w:sz w:val="24"/>
          <w:szCs w:val="24"/>
        </w:rPr>
        <w:t>ВЛ</w:t>
      </w:r>
      <w:proofErr w:type="gramEnd"/>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ТП;</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Тип</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зоны:</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Охранная</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зона</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инженерных</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pacing w:val="-2"/>
          <w:sz w:val="24"/>
          <w:szCs w:val="24"/>
        </w:rPr>
        <w:t>коммуникаций</w:t>
      </w:r>
      <w:r>
        <w:rPr>
          <w:rFonts w:ascii="Times New Roman" w:eastAsia="Times New Roman" w:hAnsi="Times New Roman" w:cs="Times New Roman"/>
          <w:spacing w:val="-2"/>
          <w:sz w:val="24"/>
          <w:szCs w:val="24"/>
        </w:rPr>
        <w:t>.</w:t>
      </w:r>
    </w:p>
    <w:p w:rsidR="008D5F82" w:rsidRPr="00C35A10" w:rsidRDefault="008D5F82" w:rsidP="00C35A10">
      <w:pPr>
        <w:pStyle w:val="TableParagraph"/>
        <w:spacing w:line="261" w:lineRule="auto"/>
        <w:ind w:left="40" w:right="142"/>
        <w:jc w:val="both"/>
        <w:rPr>
          <w:sz w:val="24"/>
          <w:szCs w:val="24"/>
        </w:rPr>
      </w:pPr>
      <w:r w:rsidRPr="00937FD5">
        <w:rPr>
          <w:color w:val="FF0000"/>
          <w:sz w:val="24"/>
          <w:szCs w:val="24"/>
        </w:rPr>
        <w:t xml:space="preserve"> </w:t>
      </w:r>
      <w:r w:rsidR="00937FD5">
        <w:rPr>
          <w:color w:val="FF0000"/>
          <w:sz w:val="24"/>
          <w:szCs w:val="24"/>
        </w:rPr>
        <w:tab/>
      </w:r>
      <w:r w:rsidR="00937FD5" w:rsidRPr="00937FD5">
        <w:rPr>
          <w:sz w:val="24"/>
          <w:szCs w:val="24"/>
        </w:rPr>
        <w:t xml:space="preserve">Вид ограничения (обременения): ограничения прав на земельный участок, </w:t>
      </w:r>
      <w:r w:rsidR="00937FD5" w:rsidRPr="00937FD5">
        <w:rPr>
          <w:sz w:val="24"/>
          <w:szCs w:val="24"/>
        </w:rPr>
        <w:lastRenderedPageBreak/>
        <w:t>предусмотренные статьей 56 Земельного кодекса Российской Федерации; Срок действия: не установлен; реквизиты документа-основания: приказ "Об утверждении местоположения</w:t>
      </w:r>
      <w:r w:rsidR="00937FD5" w:rsidRPr="00937FD5">
        <w:rPr>
          <w:spacing w:val="-7"/>
          <w:sz w:val="24"/>
          <w:szCs w:val="24"/>
        </w:rPr>
        <w:t xml:space="preserve"> </w:t>
      </w:r>
      <w:r w:rsidR="00937FD5" w:rsidRPr="00937FD5">
        <w:rPr>
          <w:sz w:val="24"/>
          <w:szCs w:val="24"/>
        </w:rPr>
        <w:t>зон</w:t>
      </w:r>
      <w:r w:rsidR="00937FD5" w:rsidRPr="00937FD5">
        <w:rPr>
          <w:spacing w:val="-7"/>
          <w:sz w:val="24"/>
          <w:szCs w:val="24"/>
        </w:rPr>
        <w:t xml:space="preserve"> </w:t>
      </w:r>
      <w:r w:rsidR="00937FD5" w:rsidRPr="00937FD5">
        <w:rPr>
          <w:sz w:val="24"/>
          <w:szCs w:val="24"/>
        </w:rPr>
        <w:t>с</w:t>
      </w:r>
      <w:r w:rsidR="00937FD5" w:rsidRPr="00937FD5">
        <w:rPr>
          <w:spacing w:val="-7"/>
          <w:sz w:val="24"/>
          <w:szCs w:val="24"/>
        </w:rPr>
        <w:t xml:space="preserve"> </w:t>
      </w:r>
      <w:r w:rsidR="00937FD5" w:rsidRPr="00937FD5">
        <w:rPr>
          <w:sz w:val="24"/>
          <w:szCs w:val="24"/>
        </w:rPr>
        <w:t>особыми</w:t>
      </w:r>
      <w:r w:rsidR="00937FD5" w:rsidRPr="00937FD5">
        <w:rPr>
          <w:spacing w:val="-7"/>
          <w:sz w:val="24"/>
          <w:szCs w:val="24"/>
        </w:rPr>
        <w:t xml:space="preserve"> </w:t>
      </w:r>
      <w:r w:rsidR="00937FD5" w:rsidRPr="00937FD5">
        <w:rPr>
          <w:sz w:val="24"/>
          <w:szCs w:val="24"/>
        </w:rPr>
        <w:t>условиями</w:t>
      </w:r>
      <w:r w:rsidR="00937FD5" w:rsidRPr="00937FD5">
        <w:rPr>
          <w:spacing w:val="-7"/>
          <w:sz w:val="24"/>
          <w:szCs w:val="24"/>
        </w:rPr>
        <w:t xml:space="preserve"> </w:t>
      </w:r>
      <w:r w:rsidR="00937FD5" w:rsidRPr="00937FD5">
        <w:rPr>
          <w:sz w:val="24"/>
          <w:szCs w:val="24"/>
        </w:rPr>
        <w:t>территории</w:t>
      </w:r>
      <w:r w:rsidR="00937FD5" w:rsidRPr="00937FD5">
        <w:rPr>
          <w:spacing w:val="-7"/>
          <w:sz w:val="24"/>
          <w:szCs w:val="24"/>
        </w:rPr>
        <w:t xml:space="preserve"> </w:t>
      </w:r>
      <w:r w:rsidR="00937FD5" w:rsidRPr="00937FD5">
        <w:rPr>
          <w:sz w:val="24"/>
          <w:szCs w:val="24"/>
        </w:rPr>
        <w:t>рек</w:t>
      </w:r>
      <w:r w:rsidR="00937FD5" w:rsidRPr="00937FD5">
        <w:rPr>
          <w:spacing w:val="-7"/>
          <w:sz w:val="24"/>
          <w:szCs w:val="24"/>
        </w:rPr>
        <w:t xml:space="preserve"> </w:t>
      </w:r>
      <w:r w:rsidR="00937FD5" w:rsidRPr="00937FD5">
        <w:rPr>
          <w:sz w:val="24"/>
          <w:szCs w:val="24"/>
        </w:rPr>
        <w:t>Марта,</w:t>
      </w:r>
      <w:r w:rsidR="00937FD5" w:rsidRPr="00937FD5">
        <w:rPr>
          <w:spacing w:val="-6"/>
          <w:sz w:val="24"/>
          <w:szCs w:val="24"/>
        </w:rPr>
        <w:t xml:space="preserve"> </w:t>
      </w:r>
      <w:proofErr w:type="spellStart"/>
      <w:r w:rsidR="00937FD5" w:rsidRPr="00937FD5">
        <w:rPr>
          <w:sz w:val="24"/>
          <w:szCs w:val="24"/>
        </w:rPr>
        <w:t>Шундук</w:t>
      </w:r>
      <w:proofErr w:type="spellEnd"/>
      <w:r w:rsidR="00937FD5" w:rsidRPr="00937FD5">
        <w:rPr>
          <w:sz w:val="24"/>
          <w:szCs w:val="24"/>
        </w:rPr>
        <w:t>,</w:t>
      </w:r>
      <w:r w:rsidR="00937FD5" w:rsidRPr="00937FD5">
        <w:rPr>
          <w:spacing w:val="-6"/>
          <w:sz w:val="24"/>
          <w:szCs w:val="24"/>
        </w:rPr>
        <w:t xml:space="preserve"> </w:t>
      </w:r>
      <w:r w:rsidR="00937FD5" w:rsidRPr="00937FD5">
        <w:rPr>
          <w:sz w:val="24"/>
          <w:szCs w:val="24"/>
        </w:rPr>
        <w:t>Ходзь,</w:t>
      </w:r>
      <w:r w:rsidR="00937FD5" w:rsidRPr="00937FD5">
        <w:rPr>
          <w:spacing w:val="-6"/>
          <w:sz w:val="24"/>
          <w:szCs w:val="24"/>
        </w:rPr>
        <w:t xml:space="preserve"> </w:t>
      </w:r>
      <w:proofErr w:type="spellStart"/>
      <w:r w:rsidR="00937FD5" w:rsidRPr="00937FD5">
        <w:rPr>
          <w:sz w:val="24"/>
          <w:szCs w:val="24"/>
        </w:rPr>
        <w:t>Чохрак</w:t>
      </w:r>
      <w:proofErr w:type="spellEnd"/>
      <w:r w:rsidR="00937FD5" w:rsidRPr="00937FD5">
        <w:rPr>
          <w:sz w:val="24"/>
          <w:szCs w:val="24"/>
        </w:rPr>
        <w:t>,</w:t>
      </w:r>
      <w:r w:rsidR="00937FD5" w:rsidRPr="00937FD5">
        <w:rPr>
          <w:spacing w:val="-6"/>
          <w:sz w:val="24"/>
          <w:szCs w:val="24"/>
        </w:rPr>
        <w:t xml:space="preserve"> </w:t>
      </w:r>
      <w:r w:rsidR="00937FD5" w:rsidRPr="00937FD5">
        <w:rPr>
          <w:sz w:val="24"/>
          <w:szCs w:val="24"/>
        </w:rPr>
        <w:t>Большой</w:t>
      </w:r>
      <w:r w:rsidR="00937FD5" w:rsidRPr="00937FD5">
        <w:rPr>
          <w:spacing w:val="-7"/>
          <w:sz w:val="24"/>
          <w:szCs w:val="24"/>
        </w:rPr>
        <w:t xml:space="preserve"> </w:t>
      </w:r>
      <w:proofErr w:type="spellStart"/>
      <w:r w:rsidR="00937FD5" w:rsidRPr="00937FD5">
        <w:rPr>
          <w:sz w:val="24"/>
          <w:szCs w:val="24"/>
        </w:rPr>
        <w:t>Чохрак</w:t>
      </w:r>
      <w:proofErr w:type="spellEnd"/>
      <w:r w:rsidR="00937FD5" w:rsidRPr="00937FD5">
        <w:rPr>
          <w:sz w:val="24"/>
          <w:szCs w:val="24"/>
        </w:rPr>
        <w:t>,</w:t>
      </w:r>
      <w:r w:rsidR="00937FD5" w:rsidRPr="00937FD5">
        <w:rPr>
          <w:spacing w:val="-6"/>
          <w:sz w:val="24"/>
          <w:szCs w:val="24"/>
        </w:rPr>
        <w:t xml:space="preserve"> </w:t>
      </w:r>
      <w:proofErr w:type="spellStart"/>
      <w:r w:rsidR="00937FD5" w:rsidRPr="00937FD5">
        <w:rPr>
          <w:sz w:val="24"/>
          <w:szCs w:val="24"/>
        </w:rPr>
        <w:t>Псенафа</w:t>
      </w:r>
      <w:proofErr w:type="spellEnd"/>
      <w:r w:rsidR="00937FD5" w:rsidRPr="00937FD5">
        <w:rPr>
          <w:sz w:val="24"/>
          <w:szCs w:val="24"/>
        </w:rPr>
        <w:t>,</w:t>
      </w:r>
      <w:r w:rsidR="00937FD5" w:rsidRPr="00937FD5">
        <w:rPr>
          <w:spacing w:val="-6"/>
          <w:sz w:val="24"/>
          <w:szCs w:val="24"/>
        </w:rPr>
        <w:t xml:space="preserve"> </w:t>
      </w:r>
      <w:proofErr w:type="spellStart"/>
      <w:r w:rsidR="00937FD5" w:rsidRPr="00937FD5">
        <w:rPr>
          <w:sz w:val="24"/>
          <w:szCs w:val="24"/>
        </w:rPr>
        <w:t>Кременка</w:t>
      </w:r>
      <w:proofErr w:type="spellEnd"/>
      <w:r w:rsidR="00937FD5" w:rsidRPr="00937FD5">
        <w:rPr>
          <w:sz w:val="24"/>
          <w:szCs w:val="24"/>
        </w:rPr>
        <w:t xml:space="preserve">, </w:t>
      </w:r>
      <w:proofErr w:type="spellStart"/>
      <w:r w:rsidR="00937FD5" w:rsidRPr="00937FD5">
        <w:rPr>
          <w:sz w:val="24"/>
          <w:szCs w:val="24"/>
        </w:rPr>
        <w:t>Хокодзь</w:t>
      </w:r>
      <w:proofErr w:type="spellEnd"/>
      <w:r w:rsidR="00937FD5" w:rsidRPr="00937FD5">
        <w:rPr>
          <w:sz w:val="24"/>
          <w:szCs w:val="24"/>
        </w:rPr>
        <w:t>,</w:t>
      </w:r>
      <w:r w:rsidR="00937FD5" w:rsidRPr="00937FD5">
        <w:rPr>
          <w:spacing w:val="-3"/>
          <w:sz w:val="24"/>
          <w:szCs w:val="24"/>
        </w:rPr>
        <w:t xml:space="preserve"> </w:t>
      </w:r>
      <w:proofErr w:type="spellStart"/>
      <w:r w:rsidR="00937FD5" w:rsidRPr="00937FD5">
        <w:rPr>
          <w:sz w:val="24"/>
          <w:szCs w:val="24"/>
        </w:rPr>
        <w:t>Апчас</w:t>
      </w:r>
      <w:proofErr w:type="spellEnd"/>
      <w:r w:rsidR="00937FD5" w:rsidRPr="00937FD5">
        <w:rPr>
          <w:sz w:val="24"/>
          <w:szCs w:val="24"/>
        </w:rPr>
        <w:t>,</w:t>
      </w:r>
      <w:r w:rsidR="00937FD5" w:rsidRPr="00937FD5">
        <w:rPr>
          <w:spacing w:val="-3"/>
          <w:sz w:val="24"/>
          <w:szCs w:val="24"/>
        </w:rPr>
        <w:t xml:space="preserve"> </w:t>
      </w:r>
      <w:proofErr w:type="spellStart"/>
      <w:r w:rsidR="00937FD5" w:rsidRPr="00937FD5">
        <w:rPr>
          <w:sz w:val="24"/>
          <w:szCs w:val="24"/>
        </w:rPr>
        <w:t>Богатырка,Камла</w:t>
      </w:r>
      <w:proofErr w:type="spellEnd"/>
      <w:r w:rsidR="00937FD5" w:rsidRPr="00937FD5">
        <w:rPr>
          <w:sz w:val="24"/>
          <w:szCs w:val="24"/>
        </w:rPr>
        <w:t>,</w:t>
      </w:r>
      <w:r w:rsidR="00937FD5" w:rsidRPr="00937FD5">
        <w:rPr>
          <w:spacing w:val="-3"/>
          <w:sz w:val="24"/>
          <w:szCs w:val="24"/>
        </w:rPr>
        <w:t xml:space="preserve"> </w:t>
      </w:r>
      <w:proofErr w:type="spellStart"/>
      <w:r w:rsidR="00937FD5" w:rsidRPr="00937FD5">
        <w:rPr>
          <w:sz w:val="24"/>
          <w:szCs w:val="24"/>
        </w:rPr>
        <w:t>Кужора</w:t>
      </w:r>
      <w:proofErr w:type="spellEnd"/>
      <w:r w:rsidR="00937FD5" w:rsidRPr="00937FD5">
        <w:rPr>
          <w:sz w:val="24"/>
          <w:szCs w:val="24"/>
        </w:rPr>
        <w:t>,</w:t>
      </w:r>
      <w:r w:rsidR="00937FD5" w:rsidRPr="00937FD5">
        <w:rPr>
          <w:spacing w:val="-3"/>
          <w:sz w:val="24"/>
          <w:szCs w:val="24"/>
        </w:rPr>
        <w:t xml:space="preserve"> </w:t>
      </w:r>
      <w:r w:rsidR="00937FD5" w:rsidRPr="00937FD5">
        <w:rPr>
          <w:sz w:val="24"/>
          <w:szCs w:val="24"/>
        </w:rPr>
        <w:t>Лучка,</w:t>
      </w:r>
      <w:r w:rsidR="00937FD5" w:rsidRPr="00937FD5">
        <w:rPr>
          <w:spacing w:val="-3"/>
          <w:sz w:val="24"/>
          <w:szCs w:val="24"/>
        </w:rPr>
        <w:t xml:space="preserve"> </w:t>
      </w:r>
      <w:r w:rsidR="00937FD5" w:rsidRPr="00937FD5">
        <w:rPr>
          <w:sz w:val="24"/>
          <w:szCs w:val="24"/>
        </w:rPr>
        <w:t>Малый</w:t>
      </w:r>
      <w:r w:rsidR="00937FD5" w:rsidRPr="00937FD5">
        <w:rPr>
          <w:spacing w:val="-4"/>
          <w:sz w:val="24"/>
          <w:szCs w:val="24"/>
        </w:rPr>
        <w:t xml:space="preserve"> </w:t>
      </w:r>
      <w:proofErr w:type="spellStart"/>
      <w:r w:rsidR="00937FD5" w:rsidRPr="00937FD5">
        <w:rPr>
          <w:sz w:val="24"/>
          <w:szCs w:val="24"/>
        </w:rPr>
        <w:t>Фарс,Белая</w:t>
      </w:r>
      <w:proofErr w:type="spellEnd"/>
      <w:r w:rsidR="00937FD5" w:rsidRPr="00937FD5">
        <w:rPr>
          <w:sz w:val="24"/>
          <w:szCs w:val="24"/>
        </w:rPr>
        <w:t>,</w:t>
      </w:r>
      <w:r w:rsidR="00937FD5" w:rsidRPr="00937FD5">
        <w:rPr>
          <w:spacing w:val="-3"/>
          <w:sz w:val="24"/>
          <w:szCs w:val="24"/>
        </w:rPr>
        <w:t xml:space="preserve"> </w:t>
      </w:r>
      <w:r w:rsidR="00937FD5" w:rsidRPr="00937FD5">
        <w:rPr>
          <w:sz w:val="24"/>
          <w:szCs w:val="24"/>
        </w:rPr>
        <w:t>Кубань,</w:t>
      </w:r>
      <w:r w:rsidR="00937FD5" w:rsidRPr="00937FD5">
        <w:rPr>
          <w:spacing w:val="-3"/>
          <w:sz w:val="24"/>
          <w:szCs w:val="24"/>
        </w:rPr>
        <w:t xml:space="preserve"> </w:t>
      </w:r>
      <w:proofErr w:type="spellStart"/>
      <w:r w:rsidR="00937FD5" w:rsidRPr="00937FD5">
        <w:rPr>
          <w:sz w:val="24"/>
          <w:szCs w:val="24"/>
        </w:rPr>
        <w:t>Курджипс</w:t>
      </w:r>
      <w:proofErr w:type="spellEnd"/>
      <w:r w:rsidR="00937FD5" w:rsidRPr="00937FD5">
        <w:rPr>
          <w:sz w:val="24"/>
          <w:szCs w:val="24"/>
        </w:rPr>
        <w:t>,</w:t>
      </w:r>
      <w:r w:rsidR="00937FD5" w:rsidRPr="00937FD5">
        <w:rPr>
          <w:spacing w:val="-3"/>
          <w:sz w:val="24"/>
          <w:szCs w:val="24"/>
        </w:rPr>
        <w:t xml:space="preserve"> </w:t>
      </w:r>
      <w:r w:rsidR="00937FD5" w:rsidRPr="00937FD5">
        <w:rPr>
          <w:sz w:val="24"/>
          <w:szCs w:val="24"/>
        </w:rPr>
        <w:t>Лаба,</w:t>
      </w:r>
      <w:r w:rsidR="00937FD5" w:rsidRPr="00937FD5">
        <w:rPr>
          <w:spacing w:val="-3"/>
          <w:sz w:val="24"/>
          <w:szCs w:val="24"/>
        </w:rPr>
        <w:t xml:space="preserve"> </w:t>
      </w:r>
      <w:proofErr w:type="spellStart"/>
      <w:r w:rsidR="00937FD5" w:rsidRPr="00937FD5">
        <w:rPr>
          <w:sz w:val="24"/>
          <w:szCs w:val="24"/>
        </w:rPr>
        <w:t>Пшиш</w:t>
      </w:r>
      <w:proofErr w:type="spellEnd"/>
      <w:r w:rsidR="00937FD5" w:rsidRPr="00937FD5">
        <w:rPr>
          <w:sz w:val="24"/>
          <w:szCs w:val="24"/>
        </w:rPr>
        <w:t>,</w:t>
      </w:r>
      <w:r w:rsidR="00937FD5" w:rsidRPr="00937FD5">
        <w:rPr>
          <w:spacing w:val="-3"/>
          <w:sz w:val="24"/>
          <w:szCs w:val="24"/>
        </w:rPr>
        <w:t xml:space="preserve"> </w:t>
      </w:r>
      <w:proofErr w:type="spellStart"/>
      <w:r w:rsidR="00937FD5" w:rsidRPr="00937FD5">
        <w:rPr>
          <w:sz w:val="24"/>
          <w:szCs w:val="24"/>
        </w:rPr>
        <w:t>Супс</w:t>
      </w:r>
      <w:proofErr w:type="spellEnd"/>
      <w:r w:rsidR="00937FD5" w:rsidRPr="00937FD5">
        <w:rPr>
          <w:sz w:val="24"/>
          <w:szCs w:val="24"/>
        </w:rPr>
        <w:t>,</w:t>
      </w:r>
      <w:r w:rsidR="00937FD5" w:rsidRPr="00937FD5">
        <w:rPr>
          <w:spacing w:val="-3"/>
          <w:sz w:val="24"/>
          <w:szCs w:val="24"/>
        </w:rPr>
        <w:t xml:space="preserve"> </w:t>
      </w:r>
      <w:r w:rsidR="00937FD5" w:rsidRPr="00937FD5">
        <w:rPr>
          <w:sz w:val="24"/>
          <w:szCs w:val="24"/>
        </w:rPr>
        <w:t>Фарс,</w:t>
      </w:r>
      <w:r w:rsidR="00937FD5" w:rsidRPr="00937FD5">
        <w:rPr>
          <w:spacing w:val="-3"/>
          <w:sz w:val="24"/>
          <w:szCs w:val="24"/>
        </w:rPr>
        <w:t xml:space="preserve"> </w:t>
      </w:r>
      <w:r w:rsidR="00937FD5" w:rsidRPr="00937FD5">
        <w:rPr>
          <w:sz w:val="24"/>
          <w:szCs w:val="24"/>
        </w:rPr>
        <w:t xml:space="preserve">Куна, Большой </w:t>
      </w:r>
      <w:proofErr w:type="spellStart"/>
      <w:r w:rsidR="00937FD5" w:rsidRPr="00937FD5">
        <w:rPr>
          <w:sz w:val="24"/>
          <w:szCs w:val="24"/>
        </w:rPr>
        <w:t>Сахрай</w:t>
      </w:r>
      <w:proofErr w:type="spellEnd"/>
      <w:r w:rsidR="00937FD5" w:rsidRPr="00937FD5">
        <w:rPr>
          <w:sz w:val="24"/>
          <w:szCs w:val="24"/>
        </w:rPr>
        <w:t xml:space="preserve">, </w:t>
      </w:r>
      <w:proofErr w:type="spellStart"/>
      <w:r w:rsidR="00937FD5" w:rsidRPr="00937FD5">
        <w:rPr>
          <w:sz w:val="24"/>
          <w:szCs w:val="24"/>
        </w:rPr>
        <w:t>Меркулайка</w:t>
      </w:r>
      <w:proofErr w:type="spellEnd"/>
      <w:r w:rsidR="00937FD5" w:rsidRPr="00937FD5">
        <w:rPr>
          <w:sz w:val="24"/>
          <w:szCs w:val="24"/>
        </w:rPr>
        <w:t xml:space="preserve">, </w:t>
      </w:r>
      <w:proofErr w:type="spellStart"/>
      <w:r w:rsidR="00937FD5" w:rsidRPr="00937FD5">
        <w:rPr>
          <w:sz w:val="24"/>
          <w:szCs w:val="24"/>
        </w:rPr>
        <w:t>Мамрюк</w:t>
      </w:r>
      <w:proofErr w:type="spellEnd"/>
      <w:r w:rsidR="00937FD5" w:rsidRPr="00937FD5">
        <w:rPr>
          <w:sz w:val="24"/>
          <w:szCs w:val="24"/>
        </w:rPr>
        <w:t xml:space="preserve">, Армянка, </w:t>
      </w:r>
      <w:proofErr w:type="spellStart"/>
      <w:r w:rsidR="00937FD5" w:rsidRPr="00937FD5">
        <w:rPr>
          <w:sz w:val="24"/>
          <w:szCs w:val="24"/>
        </w:rPr>
        <w:t>Медовка</w:t>
      </w:r>
      <w:proofErr w:type="spellEnd"/>
      <w:r w:rsidR="00937FD5" w:rsidRPr="00937FD5">
        <w:rPr>
          <w:sz w:val="24"/>
          <w:szCs w:val="24"/>
        </w:rPr>
        <w:t xml:space="preserve">, </w:t>
      </w:r>
      <w:proofErr w:type="spellStart"/>
      <w:r w:rsidR="00937FD5" w:rsidRPr="00937FD5">
        <w:rPr>
          <w:sz w:val="24"/>
          <w:szCs w:val="24"/>
        </w:rPr>
        <w:t>Сахрай</w:t>
      </w:r>
      <w:proofErr w:type="spellEnd"/>
      <w:r w:rsidR="00937FD5" w:rsidRPr="00937FD5">
        <w:rPr>
          <w:sz w:val="24"/>
          <w:szCs w:val="24"/>
        </w:rPr>
        <w:t xml:space="preserve">, </w:t>
      </w:r>
      <w:proofErr w:type="spellStart"/>
      <w:r w:rsidR="00937FD5" w:rsidRPr="00937FD5">
        <w:rPr>
          <w:sz w:val="24"/>
          <w:szCs w:val="24"/>
        </w:rPr>
        <w:t>Жолобная</w:t>
      </w:r>
      <w:proofErr w:type="spellEnd"/>
      <w:r w:rsidR="00937FD5" w:rsidRPr="00937FD5">
        <w:rPr>
          <w:sz w:val="24"/>
          <w:szCs w:val="24"/>
        </w:rPr>
        <w:t xml:space="preserve">, </w:t>
      </w:r>
      <w:proofErr w:type="spellStart"/>
      <w:r w:rsidR="00937FD5" w:rsidRPr="00937FD5">
        <w:rPr>
          <w:sz w:val="24"/>
          <w:szCs w:val="24"/>
        </w:rPr>
        <w:t>б</w:t>
      </w:r>
      <w:proofErr w:type="gramStart"/>
      <w:r w:rsidR="00937FD5" w:rsidRPr="00937FD5">
        <w:rPr>
          <w:sz w:val="24"/>
          <w:szCs w:val="24"/>
        </w:rPr>
        <w:t>.П</w:t>
      </w:r>
      <w:proofErr w:type="gramEnd"/>
      <w:r w:rsidR="00937FD5" w:rsidRPr="00937FD5">
        <w:rPr>
          <w:sz w:val="24"/>
          <w:szCs w:val="24"/>
        </w:rPr>
        <w:t>авлова</w:t>
      </w:r>
      <w:proofErr w:type="spellEnd"/>
      <w:r w:rsidR="00937FD5" w:rsidRPr="00937FD5">
        <w:rPr>
          <w:sz w:val="24"/>
          <w:szCs w:val="24"/>
        </w:rPr>
        <w:t xml:space="preserve">, </w:t>
      </w:r>
      <w:proofErr w:type="spellStart"/>
      <w:r w:rsidR="00937FD5" w:rsidRPr="00937FD5">
        <w:rPr>
          <w:sz w:val="24"/>
          <w:szCs w:val="24"/>
        </w:rPr>
        <w:t>б.Капустная</w:t>
      </w:r>
      <w:proofErr w:type="spellEnd"/>
      <w:r w:rsidR="00937FD5" w:rsidRPr="00937FD5">
        <w:rPr>
          <w:sz w:val="24"/>
          <w:szCs w:val="24"/>
        </w:rPr>
        <w:t xml:space="preserve">, б. Крутая, </w:t>
      </w:r>
      <w:proofErr w:type="spellStart"/>
      <w:r w:rsidR="00937FD5" w:rsidRPr="00937FD5">
        <w:rPr>
          <w:sz w:val="24"/>
          <w:szCs w:val="24"/>
        </w:rPr>
        <w:t>б.Липовая</w:t>
      </w:r>
      <w:proofErr w:type="spellEnd"/>
      <w:r w:rsidR="00937FD5" w:rsidRPr="00937FD5">
        <w:rPr>
          <w:sz w:val="24"/>
          <w:szCs w:val="24"/>
        </w:rPr>
        <w:t xml:space="preserve">, </w:t>
      </w:r>
      <w:proofErr w:type="spellStart"/>
      <w:r w:rsidR="00937FD5" w:rsidRPr="00937FD5">
        <w:rPr>
          <w:sz w:val="24"/>
          <w:szCs w:val="24"/>
        </w:rPr>
        <w:t>б.Сибирка</w:t>
      </w:r>
      <w:proofErr w:type="spellEnd"/>
      <w:r w:rsidR="00937FD5" w:rsidRPr="00937FD5">
        <w:rPr>
          <w:sz w:val="24"/>
          <w:szCs w:val="24"/>
        </w:rPr>
        <w:t xml:space="preserve">, </w:t>
      </w:r>
      <w:proofErr w:type="spellStart"/>
      <w:r w:rsidR="00937FD5" w:rsidRPr="00937FD5">
        <w:rPr>
          <w:sz w:val="24"/>
          <w:szCs w:val="24"/>
        </w:rPr>
        <w:t>б.Грузинка</w:t>
      </w:r>
      <w:proofErr w:type="spellEnd"/>
      <w:r w:rsidR="00937FD5" w:rsidRPr="00937FD5">
        <w:rPr>
          <w:sz w:val="24"/>
          <w:szCs w:val="24"/>
        </w:rPr>
        <w:t xml:space="preserve">, </w:t>
      </w:r>
      <w:proofErr w:type="spellStart"/>
      <w:r w:rsidR="00937FD5" w:rsidRPr="00937FD5">
        <w:rPr>
          <w:sz w:val="24"/>
          <w:szCs w:val="24"/>
        </w:rPr>
        <w:t>Сюк</w:t>
      </w:r>
      <w:proofErr w:type="spellEnd"/>
      <w:r w:rsidR="00937FD5" w:rsidRPr="00937FD5">
        <w:rPr>
          <w:sz w:val="24"/>
          <w:szCs w:val="24"/>
        </w:rPr>
        <w:t xml:space="preserve">, </w:t>
      </w:r>
      <w:proofErr w:type="spellStart"/>
      <w:r w:rsidR="00937FD5" w:rsidRPr="00937FD5">
        <w:rPr>
          <w:sz w:val="24"/>
          <w:szCs w:val="24"/>
        </w:rPr>
        <w:t>б.Догуако</w:t>
      </w:r>
      <w:proofErr w:type="spellEnd"/>
      <w:r w:rsidR="00937FD5" w:rsidRPr="00937FD5">
        <w:rPr>
          <w:sz w:val="24"/>
          <w:szCs w:val="24"/>
        </w:rPr>
        <w:t xml:space="preserve">, </w:t>
      </w:r>
      <w:proofErr w:type="spellStart"/>
      <w:r w:rsidR="00937FD5" w:rsidRPr="00937FD5">
        <w:rPr>
          <w:sz w:val="24"/>
          <w:szCs w:val="24"/>
        </w:rPr>
        <w:t>Дах</w:t>
      </w:r>
      <w:proofErr w:type="spellEnd"/>
      <w:r w:rsidR="00937FD5" w:rsidRPr="00937FD5">
        <w:rPr>
          <w:sz w:val="24"/>
          <w:szCs w:val="24"/>
        </w:rPr>
        <w:t xml:space="preserve">, </w:t>
      </w:r>
      <w:proofErr w:type="spellStart"/>
      <w:r w:rsidR="00937FD5" w:rsidRPr="00937FD5">
        <w:rPr>
          <w:sz w:val="24"/>
          <w:szCs w:val="24"/>
        </w:rPr>
        <w:t>Руфабго</w:t>
      </w:r>
      <w:proofErr w:type="spellEnd"/>
      <w:r w:rsidR="00937FD5" w:rsidRPr="00937FD5">
        <w:rPr>
          <w:sz w:val="24"/>
          <w:szCs w:val="24"/>
        </w:rPr>
        <w:t xml:space="preserve"> большой, </w:t>
      </w:r>
      <w:proofErr w:type="spellStart"/>
      <w:r w:rsidR="00937FD5" w:rsidRPr="00937FD5">
        <w:rPr>
          <w:sz w:val="24"/>
          <w:szCs w:val="24"/>
        </w:rPr>
        <w:t>Мишако</w:t>
      </w:r>
      <w:proofErr w:type="spellEnd"/>
      <w:r w:rsidR="00937FD5" w:rsidRPr="00937FD5">
        <w:rPr>
          <w:sz w:val="24"/>
          <w:szCs w:val="24"/>
        </w:rPr>
        <w:t xml:space="preserve">, </w:t>
      </w:r>
      <w:proofErr w:type="spellStart"/>
      <w:r w:rsidR="00937FD5" w:rsidRPr="00937FD5">
        <w:rPr>
          <w:sz w:val="24"/>
          <w:szCs w:val="24"/>
        </w:rPr>
        <w:t>Аминовка</w:t>
      </w:r>
      <w:proofErr w:type="spellEnd"/>
      <w:r w:rsidR="00937FD5" w:rsidRPr="00937FD5">
        <w:rPr>
          <w:sz w:val="24"/>
          <w:szCs w:val="24"/>
        </w:rPr>
        <w:t xml:space="preserve">, </w:t>
      </w:r>
      <w:proofErr w:type="spellStart"/>
      <w:r w:rsidR="00937FD5" w:rsidRPr="00937FD5">
        <w:rPr>
          <w:sz w:val="24"/>
          <w:szCs w:val="24"/>
        </w:rPr>
        <w:t>Хаджок</w:t>
      </w:r>
      <w:proofErr w:type="spellEnd"/>
      <w:r w:rsidR="00937FD5" w:rsidRPr="00937FD5">
        <w:rPr>
          <w:spacing w:val="-1"/>
          <w:sz w:val="24"/>
          <w:szCs w:val="24"/>
        </w:rPr>
        <w:t xml:space="preserve"> </w:t>
      </w:r>
      <w:r w:rsidR="00937FD5" w:rsidRPr="00937FD5">
        <w:rPr>
          <w:sz w:val="24"/>
          <w:szCs w:val="24"/>
        </w:rPr>
        <w:t xml:space="preserve">средний, </w:t>
      </w:r>
      <w:proofErr w:type="spellStart"/>
      <w:r w:rsidR="00937FD5" w:rsidRPr="00937FD5">
        <w:rPr>
          <w:sz w:val="24"/>
          <w:szCs w:val="24"/>
        </w:rPr>
        <w:t>б</w:t>
      </w:r>
      <w:proofErr w:type="gramStart"/>
      <w:r w:rsidR="00937FD5" w:rsidRPr="00937FD5">
        <w:rPr>
          <w:sz w:val="24"/>
          <w:szCs w:val="24"/>
        </w:rPr>
        <w:t>.П</w:t>
      </w:r>
      <w:proofErr w:type="gramEnd"/>
      <w:r w:rsidR="00937FD5" w:rsidRPr="00937FD5">
        <w:rPr>
          <w:sz w:val="24"/>
          <w:szCs w:val="24"/>
        </w:rPr>
        <w:t>олковницкая</w:t>
      </w:r>
      <w:proofErr w:type="spellEnd"/>
      <w:r w:rsidR="00937FD5" w:rsidRPr="00937FD5">
        <w:rPr>
          <w:sz w:val="24"/>
          <w:szCs w:val="24"/>
        </w:rPr>
        <w:t xml:space="preserve">, </w:t>
      </w:r>
      <w:proofErr w:type="spellStart"/>
      <w:r w:rsidR="00937FD5" w:rsidRPr="00937FD5">
        <w:rPr>
          <w:sz w:val="24"/>
          <w:szCs w:val="24"/>
        </w:rPr>
        <w:t>Фюнтв</w:t>
      </w:r>
      <w:proofErr w:type="spellEnd"/>
      <w:r w:rsidR="00937FD5" w:rsidRPr="00937FD5">
        <w:rPr>
          <w:sz w:val="24"/>
          <w:szCs w:val="24"/>
        </w:rPr>
        <w:t xml:space="preserve">, </w:t>
      </w:r>
      <w:proofErr w:type="spellStart"/>
      <w:r w:rsidR="00937FD5" w:rsidRPr="00937FD5">
        <w:rPr>
          <w:sz w:val="24"/>
          <w:szCs w:val="24"/>
        </w:rPr>
        <w:t>Шентук</w:t>
      </w:r>
      <w:proofErr w:type="spellEnd"/>
      <w:r w:rsidR="00937FD5" w:rsidRPr="00937FD5">
        <w:rPr>
          <w:sz w:val="24"/>
          <w:szCs w:val="24"/>
        </w:rPr>
        <w:t>,</w:t>
      </w:r>
      <w:r w:rsidR="00937FD5" w:rsidRPr="00937FD5">
        <w:rPr>
          <w:spacing w:val="-8"/>
          <w:sz w:val="24"/>
          <w:szCs w:val="24"/>
        </w:rPr>
        <w:t xml:space="preserve"> </w:t>
      </w:r>
      <w:r w:rsidR="00937FD5" w:rsidRPr="00937FD5">
        <w:rPr>
          <w:sz w:val="24"/>
          <w:szCs w:val="24"/>
        </w:rPr>
        <w:t>Майкопская,</w:t>
      </w:r>
      <w:r w:rsidR="00937FD5" w:rsidRPr="00937FD5">
        <w:rPr>
          <w:spacing w:val="-8"/>
          <w:sz w:val="24"/>
          <w:szCs w:val="24"/>
        </w:rPr>
        <w:t xml:space="preserve"> </w:t>
      </w:r>
      <w:proofErr w:type="spellStart"/>
      <w:r w:rsidR="00937FD5" w:rsidRPr="00937FD5">
        <w:rPr>
          <w:sz w:val="24"/>
          <w:szCs w:val="24"/>
        </w:rPr>
        <w:t>Фортопианка</w:t>
      </w:r>
      <w:proofErr w:type="spellEnd"/>
      <w:r w:rsidR="00937FD5" w:rsidRPr="00937FD5">
        <w:rPr>
          <w:sz w:val="24"/>
          <w:szCs w:val="24"/>
        </w:rPr>
        <w:t>,</w:t>
      </w:r>
      <w:r w:rsidR="00937FD5" w:rsidRPr="00937FD5">
        <w:rPr>
          <w:spacing w:val="-8"/>
          <w:sz w:val="24"/>
          <w:szCs w:val="24"/>
        </w:rPr>
        <w:t xml:space="preserve"> </w:t>
      </w:r>
      <w:proofErr w:type="spellStart"/>
      <w:r w:rsidR="00937FD5" w:rsidRPr="00937FD5">
        <w:rPr>
          <w:sz w:val="24"/>
          <w:szCs w:val="24"/>
        </w:rPr>
        <w:t>Ханка</w:t>
      </w:r>
      <w:proofErr w:type="spellEnd"/>
      <w:r w:rsidR="00937FD5" w:rsidRPr="00937FD5">
        <w:rPr>
          <w:sz w:val="24"/>
          <w:szCs w:val="24"/>
        </w:rPr>
        <w:t>,</w:t>
      </w:r>
      <w:r w:rsidR="00937FD5" w:rsidRPr="00937FD5">
        <w:rPr>
          <w:spacing w:val="-8"/>
          <w:sz w:val="24"/>
          <w:szCs w:val="24"/>
        </w:rPr>
        <w:t xml:space="preserve"> </w:t>
      </w:r>
      <w:r w:rsidR="00937FD5" w:rsidRPr="00937FD5">
        <w:rPr>
          <w:sz w:val="24"/>
          <w:szCs w:val="24"/>
        </w:rPr>
        <w:t>Безводная,</w:t>
      </w:r>
      <w:r w:rsidR="00937FD5" w:rsidRPr="00937FD5">
        <w:rPr>
          <w:spacing w:val="-8"/>
          <w:sz w:val="24"/>
          <w:szCs w:val="24"/>
        </w:rPr>
        <w:t xml:space="preserve"> </w:t>
      </w:r>
      <w:proofErr w:type="spellStart"/>
      <w:r w:rsidR="00937FD5" w:rsidRPr="00937FD5">
        <w:rPr>
          <w:sz w:val="24"/>
          <w:szCs w:val="24"/>
        </w:rPr>
        <w:t>б.Ткачева</w:t>
      </w:r>
      <w:proofErr w:type="spellEnd"/>
      <w:r w:rsidR="00937FD5" w:rsidRPr="00937FD5">
        <w:rPr>
          <w:sz w:val="24"/>
          <w:szCs w:val="24"/>
        </w:rPr>
        <w:t>,</w:t>
      </w:r>
      <w:r w:rsidR="00937FD5" w:rsidRPr="00937FD5">
        <w:rPr>
          <w:spacing w:val="-8"/>
          <w:sz w:val="24"/>
          <w:szCs w:val="24"/>
        </w:rPr>
        <w:t xml:space="preserve"> </w:t>
      </w:r>
      <w:proofErr w:type="spellStart"/>
      <w:r w:rsidR="00937FD5" w:rsidRPr="00937FD5">
        <w:rPr>
          <w:sz w:val="24"/>
          <w:szCs w:val="24"/>
        </w:rPr>
        <w:t>б.Глубокая</w:t>
      </w:r>
      <w:proofErr w:type="spellEnd"/>
      <w:r w:rsidR="00937FD5" w:rsidRPr="00937FD5">
        <w:rPr>
          <w:sz w:val="24"/>
          <w:szCs w:val="24"/>
        </w:rPr>
        <w:t>,</w:t>
      </w:r>
      <w:r w:rsidR="00937FD5" w:rsidRPr="00937FD5">
        <w:rPr>
          <w:spacing w:val="-8"/>
          <w:sz w:val="24"/>
          <w:szCs w:val="24"/>
        </w:rPr>
        <w:t xml:space="preserve"> </w:t>
      </w:r>
      <w:proofErr w:type="spellStart"/>
      <w:r w:rsidR="00937FD5" w:rsidRPr="00937FD5">
        <w:rPr>
          <w:sz w:val="24"/>
          <w:szCs w:val="24"/>
        </w:rPr>
        <w:t>р.Уне-Убат</w:t>
      </w:r>
      <w:proofErr w:type="spellEnd"/>
      <w:r w:rsidR="00937FD5" w:rsidRPr="00937FD5">
        <w:rPr>
          <w:sz w:val="24"/>
          <w:szCs w:val="24"/>
        </w:rPr>
        <w:t>(</w:t>
      </w:r>
      <w:proofErr w:type="spellStart"/>
      <w:r w:rsidR="00937FD5" w:rsidRPr="00937FD5">
        <w:rPr>
          <w:sz w:val="24"/>
          <w:szCs w:val="24"/>
        </w:rPr>
        <w:t>Гонобат</w:t>
      </w:r>
      <w:proofErr w:type="spellEnd"/>
      <w:r w:rsidR="00937FD5" w:rsidRPr="00937FD5">
        <w:rPr>
          <w:sz w:val="24"/>
          <w:szCs w:val="24"/>
        </w:rPr>
        <w:t>),</w:t>
      </w:r>
      <w:r w:rsidR="00937FD5" w:rsidRPr="00937FD5">
        <w:rPr>
          <w:spacing w:val="-8"/>
          <w:sz w:val="24"/>
          <w:szCs w:val="24"/>
        </w:rPr>
        <w:t xml:space="preserve"> </w:t>
      </w:r>
      <w:proofErr w:type="spellStart"/>
      <w:r w:rsidR="00937FD5" w:rsidRPr="00937FD5">
        <w:rPr>
          <w:sz w:val="24"/>
          <w:szCs w:val="24"/>
        </w:rPr>
        <w:t>р.Убин</w:t>
      </w:r>
      <w:proofErr w:type="spellEnd"/>
      <w:r w:rsidR="00937FD5" w:rsidRPr="00937FD5">
        <w:rPr>
          <w:sz w:val="24"/>
          <w:szCs w:val="24"/>
        </w:rPr>
        <w:t>,</w:t>
      </w:r>
      <w:r w:rsidR="00937FD5" w:rsidRPr="00937FD5">
        <w:rPr>
          <w:spacing w:val="-8"/>
          <w:sz w:val="24"/>
          <w:szCs w:val="24"/>
        </w:rPr>
        <w:t xml:space="preserve"> </w:t>
      </w:r>
      <w:r w:rsidR="00C35A10">
        <w:rPr>
          <w:sz w:val="24"/>
          <w:szCs w:val="24"/>
        </w:rPr>
        <w:t xml:space="preserve">Главный </w:t>
      </w:r>
      <w:proofErr w:type="spellStart"/>
      <w:r w:rsidR="00937FD5" w:rsidRPr="00937FD5">
        <w:rPr>
          <w:sz w:val="24"/>
          <w:szCs w:val="24"/>
        </w:rPr>
        <w:t>Чибийский</w:t>
      </w:r>
      <w:proofErr w:type="spellEnd"/>
      <w:r w:rsidR="00937FD5" w:rsidRPr="00937FD5">
        <w:rPr>
          <w:sz w:val="24"/>
          <w:szCs w:val="24"/>
        </w:rPr>
        <w:t xml:space="preserve"> коллектор" от 13.12.2021 № 335-ОД выдан: Управление по охране окружающей среды и природным ресурсам Республики Адыгея; Содержание ограничения (обременения): В соответствии со статьей 65 частью 15 Водного кодекса Российской Федерации №74-ФЗ от 03.06.2006 г. в границах </w:t>
      </w:r>
      <w:proofErr w:type="spellStart"/>
      <w:r w:rsidR="00937FD5" w:rsidRPr="00937FD5">
        <w:rPr>
          <w:sz w:val="24"/>
          <w:szCs w:val="24"/>
        </w:rPr>
        <w:t>водоохранных</w:t>
      </w:r>
      <w:proofErr w:type="spellEnd"/>
      <w:r w:rsidR="00937FD5" w:rsidRPr="00937FD5">
        <w:rPr>
          <w:sz w:val="24"/>
          <w:szCs w:val="24"/>
        </w:rPr>
        <w:t xml:space="preserve"> зон запрещаются:1) использование сточных вод в целях</w:t>
      </w:r>
      <w:r w:rsidR="00937FD5" w:rsidRPr="00937FD5">
        <w:rPr>
          <w:spacing w:val="-13"/>
          <w:sz w:val="24"/>
          <w:szCs w:val="24"/>
        </w:rPr>
        <w:t xml:space="preserve"> </w:t>
      </w:r>
      <w:r w:rsidR="00937FD5" w:rsidRPr="00937FD5">
        <w:rPr>
          <w:sz w:val="24"/>
          <w:szCs w:val="24"/>
        </w:rPr>
        <w:t>регулирования</w:t>
      </w:r>
      <w:r w:rsidR="00937FD5" w:rsidRPr="00937FD5">
        <w:rPr>
          <w:spacing w:val="-12"/>
          <w:sz w:val="24"/>
          <w:szCs w:val="24"/>
        </w:rPr>
        <w:t xml:space="preserve"> </w:t>
      </w:r>
      <w:r w:rsidR="00937FD5" w:rsidRPr="00937FD5">
        <w:rPr>
          <w:sz w:val="24"/>
          <w:szCs w:val="24"/>
        </w:rPr>
        <w:t>плодородия</w:t>
      </w:r>
      <w:r w:rsidR="00937FD5" w:rsidRPr="00937FD5">
        <w:rPr>
          <w:spacing w:val="-13"/>
          <w:sz w:val="24"/>
          <w:szCs w:val="24"/>
        </w:rPr>
        <w:t xml:space="preserve"> </w:t>
      </w:r>
      <w:r w:rsidR="00937FD5" w:rsidRPr="00937FD5">
        <w:rPr>
          <w:sz w:val="24"/>
          <w:szCs w:val="24"/>
        </w:rPr>
        <w:t>почв;</w:t>
      </w:r>
      <w:r w:rsidR="00937FD5" w:rsidRPr="00937FD5">
        <w:rPr>
          <w:spacing w:val="-12"/>
          <w:sz w:val="24"/>
          <w:szCs w:val="24"/>
        </w:rPr>
        <w:t xml:space="preserve"> </w:t>
      </w:r>
      <w:r w:rsidR="00937FD5" w:rsidRPr="00937FD5">
        <w:rPr>
          <w:sz w:val="24"/>
          <w:szCs w:val="24"/>
        </w:rPr>
        <w:t>2)</w:t>
      </w:r>
      <w:r w:rsidR="00937FD5" w:rsidRPr="00937FD5">
        <w:rPr>
          <w:spacing w:val="-13"/>
          <w:sz w:val="24"/>
          <w:szCs w:val="24"/>
        </w:rPr>
        <w:t xml:space="preserve"> </w:t>
      </w:r>
      <w:r w:rsidR="00937FD5" w:rsidRPr="00937FD5">
        <w:rPr>
          <w:sz w:val="24"/>
          <w:szCs w:val="24"/>
        </w:rPr>
        <w:t>размещение</w:t>
      </w:r>
      <w:r w:rsidR="00937FD5" w:rsidRPr="00937FD5">
        <w:rPr>
          <w:spacing w:val="-12"/>
          <w:sz w:val="24"/>
          <w:szCs w:val="24"/>
        </w:rPr>
        <w:t xml:space="preserve"> </w:t>
      </w:r>
      <w:r w:rsidR="00937FD5" w:rsidRPr="00937FD5">
        <w:rPr>
          <w:sz w:val="24"/>
          <w:szCs w:val="24"/>
        </w:rPr>
        <w:t>кладбищ,</w:t>
      </w:r>
      <w:r w:rsidR="00937FD5" w:rsidRPr="00937FD5">
        <w:rPr>
          <w:spacing w:val="-13"/>
          <w:sz w:val="24"/>
          <w:szCs w:val="24"/>
        </w:rPr>
        <w:t xml:space="preserve"> </w:t>
      </w:r>
      <w:r w:rsidR="00937FD5" w:rsidRPr="00937FD5">
        <w:rPr>
          <w:sz w:val="24"/>
          <w:szCs w:val="24"/>
        </w:rPr>
        <w:t>скотомогильников,</w:t>
      </w:r>
      <w:r w:rsidR="00937FD5" w:rsidRPr="00937FD5">
        <w:rPr>
          <w:spacing w:val="-12"/>
          <w:sz w:val="24"/>
          <w:szCs w:val="24"/>
        </w:rPr>
        <w:t xml:space="preserve"> </w:t>
      </w:r>
      <w:r w:rsidR="00937FD5" w:rsidRPr="00937FD5">
        <w:rPr>
          <w:sz w:val="24"/>
          <w:szCs w:val="24"/>
        </w:rPr>
        <w:t>объектов</w:t>
      </w:r>
      <w:r w:rsidR="00937FD5" w:rsidRPr="00937FD5">
        <w:rPr>
          <w:spacing w:val="-13"/>
          <w:sz w:val="24"/>
          <w:szCs w:val="24"/>
        </w:rPr>
        <w:t xml:space="preserve"> </w:t>
      </w:r>
      <w:r w:rsidR="00937FD5" w:rsidRPr="00937FD5">
        <w:rPr>
          <w:sz w:val="24"/>
          <w:szCs w:val="24"/>
        </w:rPr>
        <w:t>размещения</w:t>
      </w:r>
      <w:r w:rsidR="00937FD5" w:rsidRPr="00937FD5">
        <w:rPr>
          <w:spacing w:val="-12"/>
          <w:sz w:val="24"/>
          <w:szCs w:val="24"/>
        </w:rPr>
        <w:t xml:space="preserve"> </w:t>
      </w:r>
      <w:r w:rsidR="00937FD5" w:rsidRPr="00937FD5">
        <w:rPr>
          <w:sz w:val="24"/>
          <w:szCs w:val="24"/>
        </w:rPr>
        <w:t>отходов</w:t>
      </w:r>
      <w:r w:rsidR="00937FD5" w:rsidRPr="00937FD5">
        <w:rPr>
          <w:spacing w:val="-13"/>
          <w:sz w:val="24"/>
          <w:szCs w:val="24"/>
        </w:rPr>
        <w:t xml:space="preserve"> </w:t>
      </w:r>
      <w:r w:rsidR="00937FD5" w:rsidRPr="00937FD5">
        <w:rPr>
          <w:sz w:val="24"/>
          <w:szCs w:val="24"/>
        </w:rPr>
        <w:t>производства и потребления, химических, взрывчатых, токсичных, отравляющих и ядовитых веществ, пунктов захоронения радиоактивных отходов;</w:t>
      </w:r>
      <w:r w:rsidR="00937FD5" w:rsidRPr="00937FD5">
        <w:rPr>
          <w:spacing w:val="-4"/>
          <w:sz w:val="24"/>
          <w:szCs w:val="24"/>
        </w:rPr>
        <w:t xml:space="preserve"> </w:t>
      </w:r>
      <w:r w:rsidR="00937FD5" w:rsidRPr="00937FD5">
        <w:rPr>
          <w:sz w:val="24"/>
          <w:szCs w:val="24"/>
        </w:rPr>
        <w:t>3)</w:t>
      </w:r>
      <w:r w:rsidR="00937FD5" w:rsidRPr="00937FD5">
        <w:rPr>
          <w:spacing w:val="-3"/>
          <w:sz w:val="24"/>
          <w:szCs w:val="24"/>
        </w:rPr>
        <w:t xml:space="preserve"> </w:t>
      </w:r>
      <w:r w:rsidR="00937FD5" w:rsidRPr="00937FD5">
        <w:rPr>
          <w:sz w:val="24"/>
          <w:szCs w:val="24"/>
        </w:rPr>
        <w:t>осуществление</w:t>
      </w:r>
      <w:r w:rsidR="00937FD5" w:rsidRPr="00937FD5">
        <w:rPr>
          <w:spacing w:val="-4"/>
          <w:sz w:val="24"/>
          <w:szCs w:val="24"/>
        </w:rPr>
        <w:t xml:space="preserve"> </w:t>
      </w:r>
      <w:r w:rsidR="00937FD5" w:rsidRPr="00937FD5">
        <w:rPr>
          <w:sz w:val="24"/>
          <w:szCs w:val="24"/>
        </w:rPr>
        <w:t>авиационных</w:t>
      </w:r>
      <w:r w:rsidR="00937FD5" w:rsidRPr="00937FD5">
        <w:rPr>
          <w:spacing w:val="-3"/>
          <w:sz w:val="24"/>
          <w:szCs w:val="24"/>
        </w:rPr>
        <w:t xml:space="preserve"> </w:t>
      </w:r>
      <w:r w:rsidR="00937FD5" w:rsidRPr="00937FD5">
        <w:rPr>
          <w:sz w:val="24"/>
          <w:szCs w:val="24"/>
        </w:rPr>
        <w:t>мер</w:t>
      </w:r>
      <w:r w:rsidR="00937FD5" w:rsidRPr="00937FD5">
        <w:rPr>
          <w:spacing w:val="-3"/>
          <w:sz w:val="24"/>
          <w:szCs w:val="24"/>
        </w:rPr>
        <w:t xml:space="preserve"> </w:t>
      </w:r>
      <w:r w:rsidR="00937FD5" w:rsidRPr="00937FD5">
        <w:rPr>
          <w:sz w:val="24"/>
          <w:szCs w:val="24"/>
        </w:rPr>
        <w:t>по</w:t>
      </w:r>
      <w:r w:rsidR="00937FD5" w:rsidRPr="00937FD5">
        <w:rPr>
          <w:spacing w:val="-3"/>
          <w:sz w:val="24"/>
          <w:szCs w:val="24"/>
        </w:rPr>
        <w:t xml:space="preserve"> </w:t>
      </w:r>
      <w:r w:rsidR="00937FD5" w:rsidRPr="00937FD5">
        <w:rPr>
          <w:sz w:val="24"/>
          <w:szCs w:val="24"/>
        </w:rPr>
        <w:t>борьбе</w:t>
      </w:r>
      <w:r w:rsidR="00937FD5" w:rsidRPr="00937FD5">
        <w:rPr>
          <w:spacing w:val="-4"/>
          <w:sz w:val="24"/>
          <w:szCs w:val="24"/>
        </w:rPr>
        <w:t xml:space="preserve"> </w:t>
      </w:r>
      <w:r w:rsidR="00937FD5" w:rsidRPr="00937FD5">
        <w:rPr>
          <w:sz w:val="24"/>
          <w:szCs w:val="24"/>
        </w:rPr>
        <w:t>с</w:t>
      </w:r>
      <w:r w:rsidR="00937FD5" w:rsidRPr="00937FD5">
        <w:rPr>
          <w:spacing w:val="-4"/>
          <w:sz w:val="24"/>
          <w:szCs w:val="24"/>
        </w:rPr>
        <w:t xml:space="preserve"> </w:t>
      </w:r>
      <w:r w:rsidR="00937FD5" w:rsidRPr="00937FD5">
        <w:rPr>
          <w:sz w:val="24"/>
          <w:szCs w:val="24"/>
        </w:rPr>
        <w:t>вредными</w:t>
      </w:r>
      <w:r w:rsidR="00937FD5" w:rsidRPr="00937FD5">
        <w:rPr>
          <w:spacing w:val="-4"/>
          <w:sz w:val="24"/>
          <w:szCs w:val="24"/>
        </w:rPr>
        <w:t xml:space="preserve"> </w:t>
      </w:r>
      <w:r w:rsidR="00937FD5" w:rsidRPr="00937FD5">
        <w:rPr>
          <w:sz w:val="24"/>
          <w:szCs w:val="24"/>
        </w:rPr>
        <w:t>организмами;</w:t>
      </w:r>
      <w:r w:rsidR="00937FD5" w:rsidRPr="00937FD5">
        <w:rPr>
          <w:spacing w:val="-4"/>
          <w:sz w:val="24"/>
          <w:szCs w:val="24"/>
        </w:rPr>
        <w:t xml:space="preserve"> </w:t>
      </w:r>
      <w:r w:rsidR="00937FD5" w:rsidRPr="00937FD5">
        <w:rPr>
          <w:sz w:val="24"/>
          <w:szCs w:val="24"/>
        </w:rPr>
        <w:t>4)</w:t>
      </w:r>
      <w:r w:rsidR="00937FD5" w:rsidRPr="00937FD5">
        <w:rPr>
          <w:spacing w:val="-3"/>
          <w:sz w:val="24"/>
          <w:szCs w:val="24"/>
        </w:rPr>
        <w:t xml:space="preserve"> </w:t>
      </w:r>
      <w:r w:rsidR="00937FD5" w:rsidRPr="00937FD5">
        <w:rPr>
          <w:sz w:val="24"/>
          <w:szCs w:val="24"/>
        </w:rPr>
        <w:t>движение</w:t>
      </w:r>
      <w:r w:rsidR="00937FD5" w:rsidRPr="00937FD5">
        <w:rPr>
          <w:spacing w:val="-4"/>
          <w:sz w:val="24"/>
          <w:szCs w:val="24"/>
        </w:rPr>
        <w:t xml:space="preserve"> </w:t>
      </w:r>
      <w:r w:rsidR="00937FD5" w:rsidRPr="00937FD5">
        <w:rPr>
          <w:sz w:val="24"/>
          <w:szCs w:val="24"/>
        </w:rPr>
        <w:t>и</w:t>
      </w:r>
      <w:r w:rsidR="00937FD5" w:rsidRPr="00937FD5">
        <w:rPr>
          <w:spacing w:val="-4"/>
          <w:sz w:val="24"/>
          <w:szCs w:val="24"/>
        </w:rPr>
        <w:t xml:space="preserve"> </w:t>
      </w:r>
      <w:r w:rsidR="00937FD5" w:rsidRPr="00937FD5">
        <w:rPr>
          <w:sz w:val="24"/>
          <w:szCs w:val="24"/>
        </w:rPr>
        <w:t>стоянка</w:t>
      </w:r>
      <w:r w:rsidR="00937FD5" w:rsidRPr="00937FD5">
        <w:rPr>
          <w:spacing w:val="-4"/>
          <w:sz w:val="24"/>
          <w:szCs w:val="24"/>
        </w:rPr>
        <w:t xml:space="preserve"> </w:t>
      </w:r>
      <w:r w:rsidR="00937FD5" w:rsidRPr="00937FD5">
        <w:rPr>
          <w:sz w:val="24"/>
          <w:szCs w:val="24"/>
        </w:rPr>
        <w:t>транспортных</w:t>
      </w:r>
      <w:r w:rsidR="00937FD5" w:rsidRPr="00937FD5">
        <w:rPr>
          <w:spacing w:val="-3"/>
          <w:sz w:val="24"/>
          <w:szCs w:val="24"/>
        </w:rPr>
        <w:t xml:space="preserve"> </w:t>
      </w:r>
      <w:r w:rsidR="00937FD5" w:rsidRPr="00937FD5">
        <w:rPr>
          <w:sz w:val="24"/>
          <w:szCs w:val="24"/>
        </w:rPr>
        <w:t xml:space="preserve">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00937FD5" w:rsidRPr="00937FD5">
        <w:rPr>
          <w:sz w:val="24"/>
          <w:szCs w:val="24"/>
        </w:rPr>
        <w:t>5) строительство и реконструкция автозаправочных станций, складов горюче-смазочных</w:t>
      </w:r>
      <w:r w:rsidR="00937FD5" w:rsidRPr="00937FD5">
        <w:rPr>
          <w:spacing w:val="-10"/>
          <w:sz w:val="24"/>
          <w:szCs w:val="24"/>
        </w:rPr>
        <w:t xml:space="preserve"> </w:t>
      </w:r>
      <w:r w:rsidR="00937FD5" w:rsidRPr="00937FD5">
        <w:rPr>
          <w:sz w:val="24"/>
          <w:szCs w:val="24"/>
        </w:rPr>
        <w:t>материалов</w:t>
      </w:r>
      <w:r w:rsidR="00937FD5" w:rsidRPr="00937FD5">
        <w:rPr>
          <w:spacing w:val="-10"/>
          <w:sz w:val="24"/>
          <w:szCs w:val="24"/>
        </w:rPr>
        <w:t xml:space="preserve"> </w:t>
      </w:r>
      <w:r w:rsidR="00937FD5" w:rsidRPr="00937FD5">
        <w:rPr>
          <w:sz w:val="24"/>
          <w:szCs w:val="24"/>
        </w:rPr>
        <w:t>(за</w:t>
      </w:r>
      <w:r w:rsidR="00937FD5" w:rsidRPr="00937FD5">
        <w:rPr>
          <w:spacing w:val="-10"/>
          <w:sz w:val="24"/>
          <w:szCs w:val="24"/>
        </w:rPr>
        <w:t xml:space="preserve"> </w:t>
      </w:r>
      <w:r w:rsidR="00937FD5" w:rsidRPr="00937FD5">
        <w:rPr>
          <w:sz w:val="24"/>
          <w:szCs w:val="24"/>
        </w:rPr>
        <w:t>исключением</w:t>
      </w:r>
      <w:r w:rsidR="00937FD5" w:rsidRPr="00937FD5">
        <w:rPr>
          <w:spacing w:val="-10"/>
          <w:sz w:val="24"/>
          <w:szCs w:val="24"/>
        </w:rPr>
        <w:t xml:space="preserve"> </w:t>
      </w:r>
      <w:r w:rsidR="00937FD5" w:rsidRPr="00937FD5">
        <w:rPr>
          <w:sz w:val="24"/>
          <w:szCs w:val="24"/>
        </w:rPr>
        <w:t>случаев,</w:t>
      </w:r>
      <w:r w:rsidR="00937FD5" w:rsidRPr="00937FD5">
        <w:rPr>
          <w:spacing w:val="-10"/>
          <w:sz w:val="24"/>
          <w:szCs w:val="24"/>
        </w:rPr>
        <w:t xml:space="preserve"> </w:t>
      </w:r>
      <w:r w:rsidR="00937FD5" w:rsidRPr="00937FD5">
        <w:rPr>
          <w:sz w:val="24"/>
          <w:szCs w:val="24"/>
        </w:rPr>
        <w:t>если</w:t>
      </w:r>
      <w:r w:rsidR="00937FD5" w:rsidRPr="00937FD5">
        <w:rPr>
          <w:spacing w:val="-10"/>
          <w:sz w:val="24"/>
          <w:szCs w:val="24"/>
        </w:rPr>
        <w:t xml:space="preserve"> </w:t>
      </w:r>
      <w:r w:rsidR="00937FD5" w:rsidRPr="00937FD5">
        <w:rPr>
          <w:sz w:val="24"/>
          <w:szCs w:val="24"/>
        </w:rPr>
        <w:t>автозаправочные</w:t>
      </w:r>
      <w:r w:rsidR="00937FD5" w:rsidRPr="00937FD5">
        <w:rPr>
          <w:spacing w:val="-10"/>
          <w:sz w:val="24"/>
          <w:szCs w:val="24"/>
        </w:rPr>
        <w:t xml:space="preserve"> </w:t>
      </w:r>
      <w:r w:rsidR="00937FD5" w:rsidRPr="00937FD5">
        <w:rPr>
          <w:sz w:val="24"/>
          <w:szCs w:val="24"/>
        </w:rPr>
        <w:t>станции,</w:t>
      </w:r>
      <w:r w:rsidR="00937FD5" w:rsidRPr="00937FD5">
        <w:rPr>
          <w:spacing w:val="-10"/>
          <w:sz w:val="24"/>
          <w:szCs w:val="24"/>
        </w:rPr>
        <w:t xml:space="preserve"> </w:t>
      </w:r>
      <w:r w:rsidR="00937FD5" w:rsidRPr="00937FD5">
        <w:rPr>
          <w:sz w:val="24"/>
          <w:szCs w:val="24"/>
        </w:rPr>
        <w:t>склады</w:t>
      </w:r>
      <w:r w:rsidR="00937FD5" w:rsidRPr="00937FD5">
        <w:rPr>
          <w:spacing w:val="-10"/>
          <w:sz w:val="24"/>
          <w:szCs w:val="24"/>
        </w:rPr>
        <w:t xml:space="preserve"> </w:t>
      </w:r>
      <w:r w:rsidR="00937FD5" w:rsidRPr="00937FD5">
        <w:rPr>
          <w:sz w:val="24"/>
          <w:szCs w:val="24"/>
        </w:rPr>
        <w:t>горюче-смазочных</w:t>
      </w:r>
      <w:r w:rsidR="00937FD5" w:rsidRPr="00937FD5">
        <w:rPr>
          <w:spacing w:val="-10"/>
          <w:sz w:val="24"/>
          <w:szCs w:val="24"/>
        </w:rPr>
        <w:t xml:space="preserve"> </w:t>
      </w:r>
      <w:r w:rsidR="00937FD5" w:rsidRPr="00937FD5">
        <w:rPr>
          <w:sz w:val="24"/>
          <w:szCs w:val="24"/>
        </w:rPr>
        <w:t>материалов размещены на территориях портов, инфраструктуры внутренних водных путей, в том числе баз (сооружений) для стоянки маломерных</w:t>
      </w:r>
      <w:r w:rsidR="00937FD5" w:rsidRPr="00937FD5">
        <w:rPr>
          <w:spacing w:val="-2"/>
          <w:sz w:val="24"/>
          <w:szCs w:val="24"/>
        </w:rPr>
        <w:t xml:space="preserve"> </w:t>
      </w:r>
      <w:r w:rsidR="00937FD5" w:rsidRPr="00937FD5">
        <w:rPr>
          <w:sz w:val="24"/>
          <w:szCs w:val="24"/>
        </w:rPr>
        <w:t>судов,</w:t>
      </w:r>
      <w:r w:rsidR="00937FD5" w:rsidRPr="00937FD5">
        <w:rPr>
          <w:spacing w:val="-2"/>
          <w:sz w:val="24"/>
          <w:szCs w:val="24"/>
        </w:rPr>
        <w:t xml:space="preserve"> </w:t>
      </w:r>
      <w:r w:rsidR="00937FD5" w:rsidRPr="00937FD5">
        <w:rPr>
          <w:sz w:val="24"/>
          <w:szCs w:val="24"/>
        </w:rPr>
        <w:t>объектов</w:t>
      </w:r>
      <w:r w:rsidR="00937FD5" w:rsidRPr="00937FD5">
        <w:rPr>
          <w:spacing w:val="-3"/>
          <w:sz w:val="24"/>
          <w:szCs w:val="24"/>
        </w:rPr>
        <w:t xml:space="preserve"> </w:t>
      </w:r>
      <w:r w:rsidR="00937FD5" w:rsidRPr="00937FD5">
        <w:rPr>
          <w:sz w:val="24"/>
          <w:szCs w:val="24"/>
        </w:rPr>
        <w:t>органов</w:t>
      </w:r>
      <w:r w:rsidR="00937FD5" w:rsidRPr="00937FD5">
        <w:rPr>
          <w:spacing w:val="-3"/>
          <w:sz w:val="24"/>
          <w:szCs w:val="24"/>
        </w:rPr>
        <w:t xml:space="preserve"> </w:t>
      </w:r>
      <w:r w:rsidR="00937FD5" w:rsidRPr="00937FD5">
        <w:rPr>
          <w:sz w:val="24"/>
          <w:szCs w:val="24"/>
        </w:rPr>
        <w:t>федеральной</w:t>
      </w:r>
      <w:r w:rsidR="00937FD5" w:rsidRPr="00937FD5">
        <w:rPr>
          <w:spacing w:val="-3"/>
          <w:sz w:val="24"/>
          <w:szCs w:val="24"/>
        </w:rPr>
        <w:t xml:space="preserve"> </w:t>
      </w:r>
      <w:r w:rsidR="00937FD5" w:rsidRPr="00937FD5">
        <w:rPr>
          <w:sz w:val="24"/>
          <w:szCs w:val="24"/>
        </w:rPr>
        <w:t>службы</w:t>
      </w:r>
      <w:r w:rsidR="00937FD5" w:rsidRPr="00937FD5">
        <w:rPr>
          <w:spacing w:val="-3"/>
          <w:sz w:val="24"/>
          <w:szCs w:val="24"/>
        </w:rPr>
        <w:t xml:space="preserve"> </w:t>
      </w:r>
      <w:r w:rsidR="00937FD5" w:rsidRPr="00937FD5">
        <w:rPr>
          <w:sz w:val="24"/>
          <w:szCs w:val="24"/>
        </w:rPr>
        <w:t>безопасности),</w:t>
      </w:r>
      <w:r w:rsidR="00937FD5" w:rsidRPr="00937FD5">
        <w:rPr>
          <w:spacing w:val="-2"/>
          <w:sz w:val="24"/>
          <w:szCs w:val="24"/>
        </w:rPr>
        <w:t xml:space="preserve"> </w:t>
      </w:r>
      <w:r w:rsidR="00937FD5" w:rsidRPr="00937FD5">
        <w:rPr>
          <w:sz w:val="24"/>
          <w:szCs w:val="24"/>
        </w:rPr>
        <w:t>станций</w:t>
      </w:r>
      <w:r w:rsidR="00937FD5" w:rsidRPr="00937FD5">
        <w:rPr>
          <w:spacing w:val="-3"/>
          <w:sz w:val="24"/>
          <w:szCs w:val="24"/>
        </w:rPr>
        <w:t xml:space="preserve"> </w:t>
      </w:r>
      <w:r w:rsidR="00937FD5" w:rsidRPr="00937FD5">
        <w:rPr>
          <w:sz w:val="24"/>
          <w:szCs w:val="24"/>
        </w:rPr>
        <w:t>технического</w:t>
      </w:r>
      <w:r w:rsidR="00937FD5" w:rsidRPr="00937FD5">
        <w:rPr>
          <w:spacing w:val="-2"/>
          <w:sz w:val="24"/>
          <w:szCs w:val="24"/>
        </w:rPr>
        <w:t xml:space="preserve"> </w:t>
      </w:r>
      <w:r w:rsidR="00937FD5" w:rsidRPr="00937FD5">
        <w:rPr>
          <w:sz w:val="24"/>
          <w:szCs w:val="24"/>
        </w:rPr>
        <w:t>обслуживания,</w:t>
      </w:r>
      <w:r w:rsidR="00937FD5" w:rsidRPr="00937FD5">
        <w:rPr>
          <w:spacing w:val="-2"/>
          <w:sz w:val="24"/>
          <w:szCs w:val="24"/>
        </w:rPr>
        <w:t xml:space="preserve"> </w:t>
      </w:r>
      <w:r w:rsidR="00937FD5" w:rsidRPr="00937FD5">
        <w:rPr>
          <w:sz w:val="24"/>
          <w:szCs w:val="24"/>
        </w:rPr>
        <w:t>используемых для технического осмотра и ремонта транспортных средств, осуществление мойки транспортных средств;</w:t>
      </w:r>
      <w:proofErr w:type="gramEnd"/>
      <w:r w:rsidR="00937FD5" w:rsidRPr="00937FD5">
        <w:rPr>
          <w:sz w:val="24"/>
          <w:szCs w:val="24"/>
        </w:rPr>
        <w:t xml:space="preserve"> 6) хранение пестицидов и </w:t>
      </w:r>
      <w:proofErr w:type="spellStart"/>
      <w:r w:rsidR="00937FD5" w:rsidRPr="00937FD5">
        <w:rPr>
          <w:sz w:val="24"/>
          <w:szCs w:val="24"/>
        </w:rPr>
        <w:t>агрохимикатов</w:t>
      </w:r>
      <w:proofErr w:type="spellEnd"/>
      <w:r w:rsidR="00937FD5" w:rsidRPr="00937FD5">
        <w:rPr>
          <w:sz w:val="24"/>
          <w:szCs w:val="24"/>
        </w:rPr>
        <w:t xml:space="preserve"> (за исключением хранения </w:t>
      </w:r>
      <w:proofErr w:type="spellStart"/>
      <w:r w:rsidR="00937FD5" w:rsidRPr="00937FD5">
        <w:rPr>
          <w:sz w:val="24"/>
          <w:szCs w:val="24"/>
        </w:rPr>
        <w:t>агрохимикатов</w:t>
      </w:r>
      <w:proofErr w:type="spellEnd"/>
      <w:r w:rsidR="00937FD5" w:rsidRPr="00937FD5">
        <w:rPr>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37FD5" w:rsidRPr="00937FD5">
        <w:rPr>
          <w:sz w:val="24"/>
          <w:szCs w:val="24"/>
        </w:rPr>
        <w:t>агрохимикатов</w:t>
      </w:r>
      <w:proofErr w:type="spellEnd"/>
      <w:r w:rsidR="00937FD5" w:rsidRPr="00937FD5">
        <w:rPr>
          <w:sz w:val="24"/>
          <w:szCs w:val="24"/>
        </w:rPr>
        <w:t xml:space="preserve">; 7) сброс сточных, в том числе дренажных, вод; </w:t>
      </w:r>
      <w:proofErr w:type="gramStart"/>
      <w:r w:rsidR="00937FD5" w:rsidRPr="00937FD5">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937FD5" w:rsidRPr="00937FD5">
        <w:rPr>
          <w:sz w:val="24"/>
          <w:szCs w:val="24"/>
        </w:rPr>
        <w:t xml:space="preserve"> </w:t>
      </w:r>
      <w:proofErr w:type="gramStart"/>
      <w:r w:rsidR="00937FD5" w:rsidRPr="00937FD5">
        <w:rPr>
          <w:sz w:val="24"/>
          <w:szCs w:val="24"/>
        </w:rPr>
        <w:t xml:space="preserve">21 февраля 1992 </w:t>
      </w:r>
      <w:proofErr w:type="spellStart"/>
      <w:r w:rsidR="00937FD5" w:rsidRPr="00937FD5">
        <w:rPr>
          <w:sz w:val="24"/>
          <w:szCs w:val="24"/>
        </w:rPr>
        <w:t>годаN</w:t>
      </w:r>
      <w:proofErr w:type="spellEnd"/>
      <w:r w:rsidR="00937FD5" w:rsidRPr="00937FD5">
        <w:rPr>
          <w:spacing w:val="-7"/>
          <w:sz w:val="24"/>
          <w:szCs w:val="24"/>
        </w:rPr>
        <w:t xml:space="preserve"> </w:t>
      </w:r>
      <w:r w:rsidR="00937FD5" w:rsidRPr="00937FD5">
        <w:rPr>
          <w:sz w:val="24"/>
          <w:szCs w:val="24"/>
        </w:rPr>
        <w:t>2395-1</w:t>
      </w:r>
      <w:r w:rsidR="00937FD5" w:rsidRPr="00937FD5">
        <w:rPr>
          <w:spacing w:val="-3"/>
          <w:sz w:val="24"/>
          <w:szCs w:val="24"/>
        </w:rPr>
        <w:t xml:space="preserve"> </w:t>
      </w:r>
      <w:r w:rsidR="00937FD5" w:rsidRPr="00937FD5">
        <w:rPr>
          <w:sz w:val="24"/>
          <w:szCs w:val="24"/>
        </w:rPr>
        <w:t>"О</w:t>
      </w:r>
      <w:r w:rsidR="00937FD5" w:rsidRPr="00937FD5">
        <w:rPr>
          <w:spacing w:val="-5"/>
          <w:sz w:val="24"/>
          <w:szCs w:val="24"/>
        </w:rPr>
        <w:t xml:space="preserve"> </w:t>
      </w:r>
      <w:r w:rsidR="00937FD5" w:rsidRPr="00937FD5">
        <w:rPr>
          <w:sz w:val="24"/>
          <w:szCs w:val="24"/>
        </w:rPr>
        <w:t>недрах").;</w:t>
      </w:r>
      <w:r w:rsidR="00937FD5" w:rsidRPr="00937FD5">
        <w:rPr>
          <w:spacing w:val="-4"/>
          <w:sz w:val="24"/>
          <w:szCs w:val="24"/>
        </w:rPr>
        <w:t xml:space="preserve"> </w:t>
      </w:r>
      <w:r w:rsidR="00937FD5" w:rsidRPr="00937FD5">
        <w:rPr>
          <w:sz w:val="24"/>
          <w:szCs w:val="24"/>
        </w:rPr>
        <w:t>Реестровый</w:t>
      </w:r>
      <w:r w:rsidR="00937FD5" w:rsidRPr="00937FD5">
        <w:rPr>
          <w:spacing w:val="-5"/>
          <w:sz w:val="24"/>
          <w:szCs w:val="24"/>
        </w:rPr>
        <w:t xml:space="preserve"> </w:t>
      </w:r>
      <w:r w:rsidR="00937FD5" w:rsidRPr="00937FD5">
        <w:rPr>
          <w:sz w:val="24"/>
          <w:szCs w:val="24"/>
        </w:rPr>
        <w:t>номер</w:t>
      </w:r>
      <w:r w:rsidR="00937FD5" w:rsidRPr="00937FD5">
        <w:rPr>
          <w:spacing w:val="-3"/>
          <w:sz w:val="24"/>
          <w:szCs w:val="24"/>
        </w:rPr>
        <w:t xml:space="preserve"> </w:t>
      </w:r>
      <w:r w:rsidR="00937FD5" w:rsidRPr="00937FD5">
        <w:rPr>
          <w:sz w:val="24"/>
          <w:szCs w:val="24"/>
        </w:rPr>
        <w:t>границы:</w:t>
      </w:r>
      <w:r w:rsidR="00937FD5" w:rsidRPr="00937FD5">
        <w:rPr>
          <w:spacing w:val="-4"/>
          <w:sz w:val="24"/>
          <w:szCs w:val="24"/>
        </w:rPr>
        <w:t xml:space="preserve"> </w:t>
      </w:r>
      <w:r w:rsidR="00937FD5" w:rsidRPr="00937FD5">
        <w:rPr>
          <w:sz w:val="24"/>
          <w:szCs w:val="24"/>
        </w:rPr>
        <w:t>01:00-6.352;</w:t>
      </w:r>
      <w:r w:rsidR="00937FD5" w:rsidRPr="00937FD5">
        <w:rPr>
          <w:spacing w:val="-5"/>
          <w:sz w:val="24"/>
          <w:szCs w:val="24"/>
        </w:rPr>
        <w:t xml:space="preserve"> </w:t>
      </w:r>
      <w:r w:rsidR="00937FD5" w:rsidRPr="00937FD5">
        <w:rPr>
          <w:sz w:val="24"/>
          <w:szCs w:val="24"/>
        </w:rPr>
        <w:t>Вид</w:t>
      </w:r>
      <w:r w:rsidR="00937FD5" w:rsidRPr="00937FD5">
        <w:rPr>
          <w:spacing w:val="-4"/>
          <w:sz w:val="24"/>
          <w:szCs w:val="24"/>
        </w:rPr>
        <w:t xml:space="preserve"> </w:t>
      </w:r>
      <w:r w:rsidR="00937FD5" w:rsidRPr="00937FD5">
        <w:rPr>
          <w:sz w:val="24"/>
          <w:szCs w:val="24"/>
        </w:rPr>
        <w:t>объекта</w:t>
      </w:r>
      <w:r w:rsidR="00937FD5" w:rsidRPr="00937FD5">
        <w:rPr>
          <w:spacing w:val="-5"/>
          <w:sz w:val="24"/>
          <w:szCs w:val="24"/>
        </w:rPr>
        <w:t xml:space="preserve"> </w:t>
      </w:r>
      <w:r w:rsidR="00937FD5" w:rsidRPr="00937FD5">
        <w:rPr>
          <w:sz w:val="24"/>
          <w:szCs w:val="24"/>
        </w:rPr>
        <w:t>реестра</w:t>
      </w:r>
      <w:r w:rsidR="00937FD5" w:rsidRPr="00937FD5">
        <w:rPr>
          <w:spacing w:val="-4"/>
          <w:sz w:val="24"/>
          <w:szCs w:val="24"/>
        </w:rPr>
        <w:t xml:space="preserve"> </w:t>
      </w:r>
      <w:r w:rsidR="00937FD5" w:rsidRPr="00937FD5">
        <w:rPr>
          <w:sz w:val="24"/>
          <w:szCs w:val="24"/>
        </w:rPr>
        <w:t>границ:</w:t>
      </w:r>
      <w:proofErr w:type="gramEnd"/>
      <w:r w:rsidR="00937FD5" w:rsidRPr="00937FD5">
        <w:rPr>
          <w:spacing w:val="-4"/>
          <w:sz w:val="24"/>
          <w:szCs w:val="24"/>
        </w:rPr>
        <w:t xml:space="preserve"> </w:t>
      </w:r>
      <w:r w:rsidR="00937FD5" w:rsidRPr="00937FD5">
        <w:rPr>
          <w:sz w:val="24"/>
          <w:szCs w:val="24"/>
        </w:rPr>
        <w:t>Зона</w:t>
      </w:r>
      <w:r w:rsidR="00937FD5" w:rsidRPr="00937FD5">
        <w:rPr>
          <w:spacing w:val="-5"/>
          <w:sz w:val="24"/>
          <w:szCs w:val="24"/>
        </w:rPr>
        <w:t xml:space="preserve"> </w:t>
      </w:r>
      <w:r w:rsidR="00937FD5" w:rsidRPr="00937FD5">
        <w:rPr>
          <w:sz w:val="24"/>
          <w:szCs w:val="24"/>
        </w:rPr>
        <w:t>с</w:t>
      </w:r>
      <w:r w:rsidR="00937FD5" w:rsidRPr="00937FD5">
        <w:rPr>
          <w:spacing w:val="-4"/>
          <w:sz w:val="24"/>
          <w:szCs w:val="24"/>
        </w:rPr>
        <w:t xml:space="preserve"> </w:t>
      </w:r>
      <w:r w:rsidR="00937FD5" w:rsidRPr="00937FD5">
        <w:rPr>
          <w:sz w:val="24"/>
          <w:szCs w:val="24"/>
        </w:rPr>
        <w:t>особыми</w:t>
      </w:r>
      <w:r w:rsidR="00937FD5" w:rsidRPr="00937FD5">
        <w:rPr>
          <w:spacing w:val="-4"/>
          <w:sz w:val="24"/>
          <w:szCs w:val="24"/>
        </w:rPr>
        <w:t xml:space="preserve"> </w:t>
      </w:r>
      <w:r w:rsidR="00937FD5" w:rsidRPr="00937FD5">
        <w:rPr>
          <w:spacing w:val="-2"/>
          <w:sz w:val="24"/>
          <w:szCs w:val="24"/>
        </w:rPr>
        <w:t>условиями</w:t>
      </w:r>
      <w:r w:rsidR="00937FD5">
        <w:rPr>
          <w:sz w:val="24"/>
          <w:szCs w:val="24"/>
        </w:rPr>
        <w:t xml:space="preserve"> </w:t>
      </w:r>
      <w:r w:rsidR="00937FD5" w:rsidRPr="00937FD5">
        <w:rPr>
          <w:sz w:val="24"/>
          <w:szCs w:val="24"/>
        </w:rPr>
        <w:t>использования</w:t>
      </w:r>
      <w:r w:rsidR="00937FD5" w:rsidRPr="00937FD5">
        <w:rPr>
          <w:spacing w:val="-11"/>
          <w:sz w:val="24"/>
          <w:szCs w:val="24"/>
        </w:rPr>
        <w:t xml:space="preserve"> </w:t>
      </w:r>
      <w:r w:rsidR="00937FD5" w:rsidRPr="00937FD5">
        <w:rPr>
          <w:sz w:val="24"/>
          <w:szCs w:val="24"/>
        </w:rPr>
        <w:t>территории;</w:t>
      </w:r>
      <w:r w:rsidR="00937FD5" w:rsidRPr="00937FD5">
        <w:rPr>
          <w:spacing w:val="-8"/>
          <w:sz w:val="24"/>
          <w:szCs w:val="24"/>
        </w:rPr>
        <w:t xml:space="preserve"> </w:t>
      </w:r>
      <w:r w:rsidR="00937FD5" w:rsidRPr="00937FD5">
        <w:rPr>
          <w:sz w:val="24"/>
          <w:szCs w:val="24"/>
        </w:rPr>
        <w:t>Вид</w:t>
      </w:r>
      <w:r w:rsidR="00937FD5" w:rsidRPr="00937FD5">
        <w:rPr>
          <w:spacing w:val="-8"/>
          <w:sz w:val="24"/>
          <w:szCs w:val="24"/>
        </w:rPr>
        <w:t xml:space="preserve"> </w:t>
      </w:r>
      <w:r w:rsidR="00937FD5" w:rsidRPr="00937FD5">
        <w:rPr>
          <w:sz w:val="24"/>
          <w:szCs w:val="24"/>
        </w:rPr>
        <w:t>зоны</w:t>
      </w:r>
      <w:r w:rsidR="00937FD5" w:rsidRPr="00937FD5">
        <w:rPr>
          <w:spacing w:val="-8"/>
          <w:sz w:val="24"/>
          <w:szCs w:val="24"/>
        </w:rPr>
        <w:t xml:space="preserve"> </w:t>
      </w:r>
      <w:r w:rsidR="00937FD5" w:rsidRPr="00937FD5">
        <w:rPr>
          <w:sz w:val="24"/>
          <w:szCs w:val="24"/>
        </w:rPr>
        <w:t>по</w:t>
      </w:r>
      <w:r w:rsidR="00937FD5" w:rsidRPr="00937FD5">
        <w:rPr>
          <w:spacing w:val="-7"/>
          <w:sz w:val="24"/>
          <w:szCs w:val="24"/>
        </w:rPr>
        <w:t xml:space="preserve"> </w:t>
      </w:r>
      <w:r w:rsidR="00937FD5" w:rsidRPr="00937FD5">
        <w:rPr>
          <w:sz w:val="24"/>
          <w:szCs w:val="24"/>
        </w:rPr>
        <w:t>документу:</w:t>
      </w:r>
      <w:r w:rsidR="00937FD5" w:rsidRPr="00937FD5">
        <w:rPr>
          <w:spacing w:val="-8"/>
          <w:sz w:val="24"/>
          <w:szCs w:val="24"/>
        </w:rPr>
        <w:t xml:space="preserve"> </w:t>
      </w:r>
      <w:proofErr w:type="spellStart"/>
      <w:r w:rsidR="00937FD5" w:rsidRPr="00937FD5">
        <w:rPr>
          <w:sz w:val="24"/>
          <w:szCs w:val="24"/>
        </w:rPr>
        <w:t>Водоохранная</w:t>
      </w:r>
      <w:proofErr w:type="spellEnd"/>
      <w:r w:rsidR="00937FD5" w:rsidRPr="00937FD5">
        <w:rPr>
          <w:spacing w:val="-9"/>
          <w:sz w:val="24"/>
          <w:szCs w:val="24"/>
        </w:rPr>
        <w:t xml:space="preserve"> </w:t>
      </w:r>
      <w:r w:rsidR="00937FD5" w:rsidRPr="00937FD5">
        <w:rPr>
          <w:sz w:val="24"/>
          <w:szCs w:val="24"/>
        </w:rPr>
        <w:t>зона</w:t>
      </w:r>
      <w:r w:rsidR="00937FD5" w:rsidRPr="00937FD5">
        <w:rPr>
          <w:spacing w:val="-8"/>
          <w:sz w:val="24"/>
          <w:szCs w:val="24"/>
        </w:rPr>
        <w:t xml:space="preserve"> </w:t>
      </w:r>
      <w:r w:rsidR="00937FD5" w:rsidRPr="00937FD5">
        <w:rPr>
          <w:sz w:val="24"/>
          <w:szCs w:val="24"/>
        </w:rPr>
        <w:t>р.</w:t>
      </w:r>
      <w:r w:rsidR="00937FD5" w:rsidRPr="00937FD5">
        <w:rPr>
          <w:spacing w:val="-7"/>
          <w:sz w:val="24"/>
          <w:szCs w:val="24"/>
        </w:rPr>
        <w:t xml:space="preserve"> </w:t>
      </w:r>
      <w:r w:rsidR="00937FD5" w:rsidRPr="00937FD5">
        <w:rPr>
          <w:sz w:val="24"/>
          <w:szCs w:val="24"/>
        </w:rPr>
        <w:t>Фарс;</w:t>
      </w:r>
      <w:r w:rsidR="00937FD5" w:rsidRPr="00937FD5">
        <w:rPr>
          <w:spacing w:val="-8"/>
          <w:sz w:val="24"/>
          <w:szCs w:val="24"/>
        </w:rPr>
        <w:t xml:space="preserve"> </w:t>
      </w:r>
      <w:r w:rsidR="00937FD5" w:rsidRPr="00937FD5">
        <w:rPr>
          <w:sz w:val="24"/>
          <w:szCs w:val="24"/>
        </w:rPr>
        <w:t>Тип</w:t>
      </w:r>
      <w:r w:rsidR="00937FD5" w:rsidRPr="00937FD5">
        <w:rPr>
          <w:spacing w:val="-8"/>
          <w:sz w:val="24"/>
          <w:szCs w:val="24"/>
        </w:rPr>
        <w:t xml:space="preserve"> </w:t>
      </w:r>
      <w:r w:rsidR="00937FD5" w:rsidRPr="00937FD5">
        <w:rPr>
          <w:sz w:val="24"/>
          <w:szCs w:val="24"/>
        </w:rPr>
        <w:t>зоны:</w:t>
      </w:r>
      <w:r w:rsidR="00937FD5" w:rsidRPr="00937FD5">
        <w:rPr>
          <w:spacing w:val="-8"/>
          <w:sz w:val="24"/>
          <w:szCs w:val="24"/>
        </w:rPr>
        <w:t xml:space="preserve"> </w:t>
      </w:r>
      <w:proofErr w:type="spellStart"/>
      <w:r w:rsidR="00937FD5" w:rsidRPr="00937FD5">
        <w:rPr>
          <w:sz w:val="24"/>
          <w:szCs w:val="24"/>
        </w:rPr>
        <w:t>Водоохранная</w:t>
      </w:r>
      <w:proofErr w:type="spellEnd"/>
      <w:r w:rsidR="00937FD5" w:rsidRPr="00937FD5">
        <w:rPr>
          <w:spacing w:val="-8"/>
          <w:sz w:val="24"/>
          <w:szCs w:val="24"/>
        </w:rPr>
        <w:t xml:space="preserve"> </w:t>
      </w:r>
      <w:r w:rsidR="00937FD5" w:rsidRPr="00937FD5">
        <w:rPr>
          <w:spacing w:val="-4"/>
          <w:sz w:val="24"/>
          <w:szCs w:val="24"/>
        </w:rPr>
        <w:t>зона</w:t>
      </w:r>
      <w:r w:rsidR="00937FD5">
        <w:rPr>
          <w:spacing w:val="-4"/>
          <w:sz w:val="24"/>
          <w:szCs w:val="24"/>
        </w:rPr>
        <w:t>.</w:t>
      </w:r>
    </w:p>
    <w:p w:rsidR="00937FD5" w:rsidRPr="00937FD5" w:rsidRDefault="00937FD5" w:rsidP="00937FD5">
      <w:pPr>
        <w:widowControl w:val="0"/>
        <w:autoSpaceDE w:val="0"/>
        <w:autoSpaceDN w:val="0"/>
        <w:spacing w:after="0" w:line="240" w:lineRule="auto"/>
        <w:ind w:left="40" w:firstLine="668"/>
        <w:jc w:val="both"/>
        <w:rPr>
          <w:rFonts w:ascii="Times New Roman" w:eastAsia="Times New Roman" w:hAnsi="Times New Roman" w:cs="Times New Roman"/>
          <w:sz w:val="24"/>
          <w:szCs w:val="24"/>
        </w:rPr>
      </w:pPr>
      <w:r w:rsidRPr="00937FD5">
        <w:rPr>
          <w:rFonts w:ascii="Times New Roman" w:eastAsia="Times New Roman" w:hAnsi="Times New Roman" w:cs="Times New Roman"/>
          <w:sz w:val="24"/>
          <w:szCs w:val="24"/>
        </w:rPr>
        <w:t>Вид</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(обременения):</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прав</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на</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земельный</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участок,</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предусмотренные</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статьей</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56</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Земельного</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pacing w:val="-2"/>
          <w:sz w:val="24"/>
          <w:szCs w:val="24"/>
        </w:rPr>
        <w:t xml:space="preserve">кодекса </w:t>
      </w:r>
      <w:r w:rsidRPr="00937FD5">
        <w:rPr>
          <w:rFonts w:ascii="Times New Roman" w:eastAsia="Times New Roman" w:hAnsi="Times New Roman" w:cs="Times New Roman"/>
          <w:sz w:val="24"/>
          <w:szCs w:val="24"/>
        </w:rPr>
        <w:t>Российской</w:t>
      </w:r>
      <w:r w:rsidRPr="00937FD5">
        <w:rPr>
          <w:rFonts w:ascii="Times New Roman" w:eastAsia="Times New Roman" w:hAnsi="Times New Roman" w:cs="Times New Roman"/>
          <w:spacing w:val="-11"/>
          <w:sz w:val="24"/>
          <w:szCs w:val="24"/>
        </w:rPr>
        <w:t xml:space="preserve"> </w:t>
      </w:r>
      <w:r w:rsidRPr="00937FD5">
        <w:rPr>
          <w:rFonts w:ascii="Times New Roman" w:eastAsia="Times New Roman" w:hAnsi="Times New Roman" w:cs="Times New Roman"/>
          <w:sz w:val="24"/>
          <w:szCs w:val="24"/>
        </w:rPr>
        <w:t>Федерации;</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Срок</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действия:</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не</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установлен;</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реквизиты</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документа-основания:</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приказ</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z w:val="24"/>
          <w:szCs w:val="24"/>
        </w:rPr>
        <w:t>"Об</w:t>
      </w:r>
      <w:r w:rsidRPr="00937FD5">
        <w:rPr>
          <w:rFonts w:ascii="Times New Roman" w:eastAsia="Times New Roman" w:hAnsi="Times New Roman" w:cs="Times New Roman"/>
          <w:spacing w:val="-9"/>
          <w:sz w:val="24"/>
          <w:szCs w:val="24"/>
        </w:rPr>
        <w:t xml:space="preserve"> </w:t>
      </w:r>
      <w:r w:rsidRPr="00937FD5">
        <w:rPr>
          <w:rFonts w:ascii="Times New Roman" w:eastAsia="Times New Roman" w:hAnsi="Times New Roman" w:cs="Times New Roman"/>
          <w:sz w:val="24"/>
          <w:szCs w:val="24"/>
        </w:rPr>
        <w:t>установлении</w:t>
      </w:r>
      <w:r w:rsidRPr="00937FD5">
        <w:rPr>
          <w:rFonts w:ascii="Times New Roman" w:eastAsia="Times New Roman" w:hAnsi="Times New Roman" w:cs="Times New Roman"/>
          <w:spacing w:val="-8"/>
          <w:sz w:val="24"/>
          <w:szCs w:val="24"/>
        </w:rPr>
        <w:t xml:space="preserve"> </w:t>
      </w:r>
      <w:r w:rsidRPr="00937FD5">
        <w:rPr>
          <w:rFonts w:ascii="Times New Roman" w:eastAsia="Times New Roman" w:hAnsi="Times New Roman" w:cs="Times New Roman"/>
          <w:spacing w:val="-5"/>
          <w:sz w:val="24"/>
          <w:szCs w:val="24"/>
        </w:rPr>
        <w:t xml:space="preserve">зон </w:t>
      </w:r>
      <w:r w:rsidRPr="00937FD5">
        <w:rPr>
          <w:rFonts w:ascii="Times New Roman" w:eastAsia="Times New Roman" w:hAnsi="Times New Roman" w:cs="Times New Roman"/>
          <w:sz w:val="24"/>
          <w:szCs w:val="24"/>
        </w:rPr>
        <w:t>затопления, подтопления" от 18.12.2020 № 191-ПР выдан: Кубанское бассейновое водное управление Федерального агентства водных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ресурсов;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Содержание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ограничения</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(обременения):</w:t>
      </w:r>
      <w:r w:rsidRPr="00937FD5">
        <w:rPr>
          <w:rFonts w:ascii="Times New Roman" w:eastAsia="Times New Roman" w:hAnsi="Times New Roman" w:cs="Times New Roman"/>
          <w:spacing w:val="-7"/>
          <w:sz w:val="24"/>
          <w:szCs w:val="24"/>
        </w:rPr>
        <w:t xml:space="preserve"> </w:t>
      </w:r>
      <w:proofErr w:type="gramStart"/>
      <w:r w:rsidRPr="00937FD5">
        <w:rPr>
          <w:rFonts w:ascii="Times New Roman" w:eastAsia="Times New Roman" w:hAnsi="Times New Roman" w:cs="Times New Roman"/>
          <w:sz w:val="24"/>
          <w:szCs w:val="24"/>
        </w:rPr>
        <w:t>Запрещено</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размещение</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новых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населенных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пунктов</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ядовитых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веществ,</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пунктов</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хранения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захоронения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радиоактивных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отходов;</w:t>
      </w:r>
      <w:proofErr w:type="gramEnd"/>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осуществление</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авиационных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мер</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 xml:space="preserve">по борьбе с вредными организмами (Устанавливается в соответствии с Водным Кодексом Российской Федерации); </w:t>
      </w:r>
      <w:r w:rsidRPr="00937FD5">
        <w:rPr>
          <w:rFonts w:ascii="Times New Roman" w:eastAsia="Times New Roman" w:hAnsi="Times New Roman" w:cs="Times New Roman"/>
          <w:sz w:val="24"/>
          <w:szCs w:val="24"/>
        </w:rPr>
        <w:lastRenderedPageBreak/>
        <w:t>Реестровый номер границы: 01:07-6.463; Вид объекта реестра границ: Зона с особыми условиями использования территории; Вид зоны по документу: Зона подтопления, прилегающая к зоне затопления территории Шовгеновского района, затапливаемой водами реки Фарс</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при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половодьях</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паводках</w:t>
      </w:r>
      <w:r w:rsidRPr="00937FD5">
        <w:rPr>
          <w:rFonts w:ascii="Times New Roman" w:eastAsia="Times New Roman" w:hAnsi="Times New Roman" w:cs="Times New Roman"/>
          <w:spacing w:val="-5"/>
          <w:sz w:val="24"/>
          <w:szCs w:val="24"/>
        </w:rPr>
        <w:t xml:space="preserve"> </w:t>
      </w:r>
      <w:r w:rsidRPr="00937FD5">
        <w:rPr>
          <w:rFonts w:ascii="Times New Roman" w:eastAsia="Times New Roman" w:hAnsi="Times New Roman" w:cs="Times New Roman"/>
          <w:sz w:val="24"/>
          <w:szCs w:val="24"/>
        </w:rPr>
        <w:t>1%</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обеспеченности;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Тип</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зоны:</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Иная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зона</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с</w:t>
      </w:r>
      <w:r w:rsidRPr="00937FD5">
        <w:rPr>
          <w:rFonts w:ascii="Times New Roman" w:eastAsia="Times New Roman" w:hAnsi="Times New Roman" w:cs="Times New Roman"/>
          <w:spacing w:val="-7"/>
          <w:sz w:val="24"/>
          <w:szCs w:val="24"/>
        </w:rPr>
        <w:t xml:space="preserve"> </w:t>
      </w:r>
      <w:r w:rsidRPr="00937FD5">
        <w:rPr>
          <w:rFonts w:ascii="Times New Roman" w:eastAsia="Times New Roman" w:hAnsi="Times New Roman" w:cs="Times New Roman"/>
          <w:sz w:val="24"/>
          <w:szCs w:val="24"/>
        </w:rPr>
        <w:t>особыми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условиями</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z w:val="24"/>
          <w:szCs w:val="24"/>
        </w:rPr>
        <w:t>использования</w:t>
      </w:r>
      <w:r w:rsidRPr="00937FD5">
        <w:rPr>
          <w:rFonts w:ascii="Times New Roman" w:eastAsia="Times New Roman" w:hAnsi="Times New Roman" w:cs="Times New Roman"/>
          <w:spacing w:val="-6"/>
          <w:sz w:val="24"/>
          <w:szCs w:val="24"/>
        </w:rPr>
        <w:t xml:space="preserve"> </w:t>
      </w:r>
      <w:r w:rsidRPr="00937FD5">
        <w:rPr>
          <w:rFonts w:ascii="Times New Roman" w:eastAsia="Times New Roman" w:hAnsi="Times New Roman" w:cs="Times New Roman"/>
          <w:spacing w:val="-2"/>
          <w:sz w:val="24"/>
          <w:szCs w:val="24"/>
        </w:rPr>
        <w:t>территории.</w:t>
      </w:r>
    </w:p>
    <w:p w:rsidR="007C01BA"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газоснабжению: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филиала </w:t>
      </w:r>
      <w:r w:rsidR="00444466" w:rsidRPr="00444466">
        <w:rPr>
          <w:rFonts w:ascii="Roboto" w:eastAsia="Times New Roman" w:hAnsi="Roboto" w:cs="Times New Roman"/>
          <w:color w:val="000000"/>
          <w:sz w:val="24"/>
          <w:szCs w:val="24"/>
          <w:lang w:eastAsia="ru-RU"/>
        </w:rPr>
        <w:t xml:space="preserve">АО «Газпром газораспределение Майкоп» </w:t>
      </w:r>
      <w:r>
        <w:rPr>
          <w:rFonts w:ascii="Roboto" w:eastAsia="Times New Roman" w:hAnsi="Roboto" w:cs="Times New Roman"/>
          <w:color w:val="000000"/>
          <w:sz w:val="24"/>
          <w:szCs w:val="24"/>
          <w:lang w:eastAsia="ru-RU"/>
        </w:rPr>
        <w:t xml:space="preserve">в Шовгеновском районе  </w:t>
      </w:r>
      <w:r w:rsidR="00444466" w:rsidRPr="00444466">
        <w:rPr>
          <w:rFonts w:ascii="Roboto" w:eastAsia="Times New Roman" w:hAnsi="Roboto" w:cs="Times New Roman"/>
          <w:color w:val="000000"/>
          <w:sz w:val="24"/>
          <w:szCs w:val="24"/>
          <w:lang w:eastAsia="ru-RU"/>
        </w:rPr>
        <w:t>техническ</w:t>
      </w:r>
      <w:r>
        <w:rPr>
          <w:rFonts w:ascii="Roboto" w:eastAsia="Times New Roman" w:hAnsi="Roboto" w:cs="Times New Roman"/>
          <w:color w:val="000000"/>
          <w:sz w:val="24"/>
          <w:szCs w:val="24"/>
          <w:lang w:eastAsia="ru-RU"/>
        </w:rPr>
        <w:t>ая</w:t>
      </w:r>
      <w:r w:rsidR="00444466" w:rsidRPr="00444466">
        <w:rPr>
          <w:rFonts w:ascii="Roboto" w:eastAsia="Times New Roman" w:hAnsi="Roboto" w:cs="Times New Roman"/>
          <w:color w:val="000000"/>
          <w:sz w:val="24"/>
          <w:szCs w:val="24"/>
          <w:lang w:eastAsia="ru-RU"/>
        </w:rPr>
        <w:t xml:space="preserve"> возможность подачи природного газа для газоснабжения </w:t>
      </w:r>
      <w:proofErr w:type="gramStart"/>
      <w:r w:rsidR="00444466" w:rsidRPr="00444466">
        <w:rPr>
          <w:rFonts w:ascii="Roboto" w:eastAsia="Times New Roman" w:hAnsi="Roboto" w:cs="Times New Roman"/>
          <w:color w:val="000000"/>
          <w:sz w:val="24"/>
          <w:szCs w:val="24"/>
          <w:lang w:eastAsia="ru-RU"/>
        </w:rPr>
        <w:t>объекта</w:t>
      </w:r>
      <w:proofErr w:type="gramEnd"/>
      <w:r w:rsidR="00444466" w:rsidRPr="00444466">
        <w:rPr>
          <w:rFonts w:ascii="Roboto" w:eastAsia="Times New Roman" w:hAnsi="Roboto" w:cs="Times New Roman"/>
          <w:color w:val="000000"/>
          <w:sz w:val="24"/>
          <w:szCs w:val="24"/>
          <w:lang w:eastAsia="ru-RU"/>
        </w:rPr>
        <w:t xml:space="preserve"> планируемого к размещению</w:t>
      </w:r>
      <w:r>
        <w:rPr>
          <w:rFonts w:ascii="Roboto" w:eastAsia="Times New Roman" w:hAnsi="Roboto" w:cs="Times New Roman"/>
          <w:color w:val="000000"/>
          <w:sz w:val="24"/>
          <w:szCs w:val="24"/>
          <w:lang w:eastAsia="ru-RU"/>
        </w:rPr>
        <w:t xml:space="preserve"> на земельном участке отсутствует.</w:t>
      </w:r>
      <w:r w:rsidR="00444466"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444466" w:rsidRPr="00444466"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водоснабжению и водоотведению: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w:t>
      </w:r>
      <w:r w:rsidR="002E6704">
        <w:rPr>
          <w:rFonts w:ascii="Roboto" w:eastAsia="Times New Roman" w:hAnsi="Roboto" w:cs="Times New Roman"/>
          <w:color w:val="000000"/>
          <w:sz w:val="24"/>
          <w:szCs w:val="24"/>
          <w:lang w:eastAsia="ru-RU"/>
        </w:rPr>
        <w:t>администрации МО «Джерокайское сельское поселение</w:t>
      </w:r>
      <w:r>
        <w:rPr>
          <w:rFonts w:ascii="Roboto" w:eastAsia="Times New Roman" w:hAnsi="Roboto" w:cs="Times New Roman"/>
          <w:color w:val="000000"/>
          <w:sz w:val="24"/>
          <w:szCs w:val="24"/>
          <w:lang w:eastAsia="ru-RU"/>
        </w:rPr>
        <w:t xml:space="preserve">» отсутствует возможность подключения к системе водоснабжения и центральной канализации.  </w:t>
      </w:r>
    </w:p>
    <w:p w:rsidR="00444466" w:rsidRPr="00620821" w:rsidRDefault="0073256A" w:rsidP="00A23616">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Pr>
          <w:rFonts w:ascii="Roboto" w:eastAsia="Times New Roman" w:hAnsi="Roboto" w:cs="Times New Roman"/>
          <w:b/>
          <w:bCs/>
          <w:color w:val="000000"/>
          <w:sz w:val="24"/>
          <w:szCs w:val="24"/>
          <w:lang w:eastAsia="ru-RU"/>
        </w:rPr>
        <w:tab/>
      </w:r>
      <w:r w:rsidR="00444466" w:rsidRPr="00620821">
        <w:rPr>
          <w:rFonts w:ascii="Roboto" w:eastAsia="Times New Roman" w:hAnsi="Roboto" w:cs="Times New Roman"/>
          <w:b/>
          <w:bCs/>
          <w:color w:val="000000" w:themeColor="text1"/>
          <w:sz w:val="24"/>
          <w:szCs w:val="24"/>
          <w:lang w:eastAsia="ru-RU"/>
        </w:rPr>
        <w:t>Параметры разрешенного строительства</w:t>
      </w:r>
      <w:r w:rsidR="00444466" w:rsidRPr="00620821">
        <w:rPr>
          <w:rFonts w:ascii="Roboto" w:eastAsia="Times New Roman" w:hAnsi="Roboto" w:cs="Times New Roman"/>
          <w:color w:val="000000" w:themeColor="text1"/>
          <w:sz w:val="24"/>
          <w:szCs w:val="24"/>
          <w:lang w:eastAsia="ru-RU"/>
        </w:rPr>
        <w:t> в соответствии с Правилами землепользования и застройки МО «</w:t>
      </w:r>
      <w:r w:rsidR="00620821" w:rsidRPr="00620821">
        <w:rPr>
          <w:rFonts w:ascii="Roboto" w:eastAsia="Times New Roman" w:hAnsi="Roboto" w:cs="Times New Roman"/>
          <w:color w:val="000000" w:themeColor="text1"/>
          <w:sz w:val="24"/>
          <w:szCs w:val="24"/>
          <w:lang w:eastAsia="ru-RU"/>
        </w:rPr>
        <w:t>Джерокайское</w:t>
      </w:r>
      <w:r w:rsidR="00444466" w:rsidRPr="00620821">
        <w:rPr>
          <w:rFonts w:ascii="Roboto" w:eastAsia="Times New Roman" w:hAnsi="Roboto" w:cs="Times New Roman"/>
          <w:color w:val="000000" w:themeColor="text1"/>
          <w:sz w:val="24"/>
          <w:szCs w:val="24"/>
          <w:lang w:eastAsia="ru-RU"/>
        </w:rPr>
        <w:t xml:space="preserve"> сельское поселение» земельный участок расположен в  зоне </w:t>
      </w:r>
      <w:r w:rsidR="00620821" w:rsidRPr="00620821">
        <w:rPr>
          <w:rFonts w:ascii="Roboto" w:eastAsia="Times New Roman" w:hAnsi="Roboto" w:cs="Times New Roman"/>
          <w:color w:val="000000" w:themeColor="text1"/>
          <w:sz w:val="24"/>
          <w:szCs w:val="24"/>
          <w:lang w:eastAsia="ru-RU"/>
        </w:rPr>
        <w:t>СХ</w:t>
      </w:r>
      <w:r w:rsidRPr="00620821">
        <w:rPr>
          <w:rFonts w:ascii="Roboto" w:eastAsia="Times New Roman" w:hAnsi="Roboto" w:cs="Times New Roman"/>
          <w:color w:val="000000" w:themeColor="text1"/>
          <w:sz w:val="24"/>
          <w:szCs w:val="24"/>
          <w:lang w:eastAsia="ru-RU"/>
        </w:rPr>
        <w:t xml:space="preserve"> </w:t>
      </w:r>
      <w:r w:rsidR="00620821" w:rsidRPr="00620821">
        <w:rPr>
          <w:rFonts w:ascii="Roboto" w:eastAsia="Times New Roman" w:hAnsi="Roboto" w:cs="Times New Roman"/>
          <w:color w:val="000000" w:themeColor="text1"/>
          <w:sz w:val="24"/>
          <w:szCs w:val="24"/>
          <w:lang w:eastAsia="ru-RU"/>
        </w:rPr>
        <w:t>1</w:t>
      </w:r>
      <w:r w:rsidR="00444466" w:rsidRPr="00620821">
        <w:rPr>
          <w:rFonts w:ascii="Roboto" w:eastAsia="Times New Roman" w:hAnsi="Roboto" w:cs="Times New Roman"/>
          <w:color w:val="000000" w:themeColor="text1"/>
          <w:sz w:val="24"/>
          <w:szCs w:val="24"/>
          <w:lang w:eastAsia="ru-RU"/>
        </w:rPr>
        <w:t xml:space="preserve"> –</w:t>
      </w:r>
      <w:r w:rsidR="00620821" w:rsidRPr="00620821">
        <w:rPr>
          <w:rFonts w:ascii="Roboto" w:eastAsia="Times New Roman" w:hAnsi="Roboto" w:cs="Times New Roman"/>
          <w:color w:val="000000" w:themeColor="text1"/>
          <w:sz w:val="24"/>
          <w:szCs w:val="24"/>
          <w:lang w:eastAsia="ru-RU"/>
        </w:rPr>
        <w:t xml:space="preserve"> зона сельскохозяйственных угодий</w:t>
      </w:r>
      <w:r w:rsidR="00EC431E" w:rsidRPr="00620821">
        <w:rPr>
          <w:rFonts w:ascii="Roboto" w:eastAsia="Times New Roman" w:hAnsi="Roboto" w:cs="Times New Roman"/>
          <w:color w:val="000000" w:themeColor="text1"/>
          <w:sz w:val="24"/>
          <w:szCs w:val="24"/>
          <w:lang w:eastAsia="ru-RU"/>
        </w:rPr>
        <w:t>.</w:t>
      </w:r>
    </w:p>
    <w:p w:rsidR="00EC431E" w:rsidRPr="00620821" w:rsidRDefault="00444466" w:rsidP="00EC431E">
      <w:pPr>
        <w:spacing w:after="0"/>
        <w:ind w:firstLine="567"/>
        <w:jc w:val="both"/>
        <w:rPr>
          <w:rFonts w:ascii="Times New Roman" w:eastAsia="Times New Roman" w:hAnsi="Times New Roman" w:cs="Times New Roman"/>
          <w:b/>
          <w:color w:val="000000" w:themeColor="text1"/>
          <w:sz w:val="24"/>
          <w:szCs w:val="24"/>
          <w:lang w:eastAsia="ru-RU"/>
        </w:rPr>
      </w:pPr>
      <w:r w:rsidRPr="00620821">
        <w:rPr>
          <w:rFonts w:ascii="Roboto" w:eastAsia="Times New Roman" w:hAnsi="Roboto" w:cs="Times New Roman"/>
          <w:b/>
          <w:bCs/>
          <w:color w:val="000000" w:themeColor="text1"/>
          <w:sz w:val="24"/>
          <w:szCs w:val="24"/>
          <w:lang w:eastAsia="ru-RU"/>
        </w:rPr>
        <w:t> </w:t>
      </w:r>
      <w:r w:rsidR="00620821">
        <w:rPr>
          <w:rFonts w:ascii="Times New Roman" w:eastAsia="Times New Roman" w:hAnsi="Times New Roman" w:cs="Times New Roman"/>
          <w:color w:val="000000" w:themeColor="text1"/>
          <w:sz w:val="24"/>
          <w:szCs w:val="24"/>
          <w:lang w:eastAsia="ru-RU"/>
        </w:rPr>
        <w:t xml:space="preserve"> </w:t>
      </w:r>
      <w:r w:rsidR="00EC431E" w:rsidRPr="00620821">
        <w:rPr>
          <w:rFonts w:ascii="Times New Roman" w:eastAsia="Times New Roman" w:hAnsi="Times New Roman" w:cs="Times New Roman"/>
          <w:b/>
          <w:color w:val="000000" w:themeColor="text1"/>
          <w:sz w:val="24"/>
          <w:szCs w:val="24"/>
          <w:lang w:eastAsia="ru-RU"/>
        </w:rPr>
        <w:t>Предельные (минимальные и (или) максимальные) размеры земельных участков, в том числе их площадь:</w:t>
      </w:r>
    </w:p>
    <w:p w:rsidR="00EC431E" w:rsidRPr="00620821" w:rsidRDefault="00EC431E" w:rsidP="00EC431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минимальная / максимальн</w:t>
      </w:r>
      <w:r w:rsidR="00620821" w:rsidRPr="00620821">
        <w:rPr>
          <w:rFonts w:ascii="Times New Roman" w:eastAsia="Times New Roman" w:hAnsi="Times New Roman" w:cs="Times New Roman"/>
          <w:color w:val="000000" w:themeColor="text1"/>
          <w:sz w:val="24"/>
          <w:szCs w:val="24"/>
          <w:lang w:eastAsia="ru-RU"/>
        </w:rPr>
        <w:t xml:space="preserve">ая площадь земельного участка – 300 </w:t>
      </w:r>
      <w:proofErr w:type="spellStart"/>
      <w:r w:rsidR="00620821" w:rsidRPr="00620821">
        <w:rPr>
          <w:rFonts w:ascii="Times New Roman" w:eastAsia="Times New Roman" w:hAnsi="Times New Roman" w:cs="Times New Roman"/>
          <w:color w:val="000000" w:themeColor="text1"/>
          <w:sz w:val="24"/>
          <w:szCs w:val="24"/>
          <w:lang w:eastAsia="ru-RU"/>
        </w:rPr>
        <w:t>кв.м</w:t>
      </w:r>
      <w:proofErr w:type="spellEnd"/>
      <w:r w:rsidR="00620821" w:rsidRPr="00620821">
        <w:rPr>
          <w:rFonts w:ascii="Times New Roman" w:eastAsia="Times New Roman" w:hAnsi="Times New Roman" w:cs="Times New Roman"/>
          <w:color w:val="000000" w:themeColor="text1"/>
          <w:sz w:val="24"/>
          <w:szCs w:val="24"/>
          <w:lang w:eastAsia="ru-RU"/>
        </w:rPr>
        <w:t>./50000</w:t>
      </w:r>
      <w:r w:rsidRPr="00620821">
        <w:rPr>
          <w:rFonts w:ascii="Times New Roman" w:eastAsia="Times New Roman" w:hAnsi="Times New Roman" w:cs="Times New Roman"/>
          <w:color w:val="000000" w:themeColor="text1"/>
          <w:sz w:val="24"/>
          <w:szCs w:val="24"/>
          <w:lang w:eastAsia="ru-RU"/>
        </w:rPr>
        <w:t xml:space="preserve"> кв. м;</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 xml:space="preserve">— </w:t>
      </w:r>
      <w:r w:rsidRPr="00620821">
        <w:rPr>
          <w:rFonts w:ascii="Times New Roman" w:eastAsia="Times New Roman" w:hAnsi="Times New Roman" w:cs="Times New Roman"/>
          <w:color w:val="000000" w:themeColor="text1"/>
          <w:sz w:val="24"/>
          <w:szCs w:val="24"/>
          <w:lang w:eastAsia="ru-RU"/>
        </w:rPr>
        <w:t>минимальные отступы от границ участка — 3 м</w:t>
      </w:r>
      <w:r w:rsidRPr="00620821">
        <w:rPr>
          <w:rFonts w:ascii="Times New Roman" w:eastAsia="Times New Roman" w:hAnsi="Times New Roman" w:cs="Times New Roman"/>
          <w:b/>
          <w:color w:val="000000" w:themeColor="text1"/>
          <w:sz w:val="24"/>
          <w:szCs w:val="24"/>
          <w:lang w:eastAsia="ru-RU"/>
        </w:rPr>
        <w:t>.</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предельное количество этажей или предельная высота зданий, строений, сооружений:</w:t>
      </w:r>
    </w:p>
    <w:p w:rsidR="00EC431E" w:rsidRPr="00620821" w:rsidRDefault="00620821"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максимальная высота строений, сооружений от уровня земли</w:t>
      </w:r>
      <w:r w:rsidR="00EC431E" w:rsidRPr="00620821">
        <w:rPr>
          <w:rFonts w:ascii="Times New Roman" w:eastAsia="Times New Roman" w:hAnsi="Times New Roman" w:cs="Times New Roman"/>
          <w:color w:val="000000" w:themeColor="text1"/>
          <w:sz w:val="24"/>
          <w:szCs w:val="24"/>
          <w:lang w:eastAsia="ru-RU"/>
        </w:rPr>
        <w:t xml:space="preserve"> </w:t>
      </w:r>
      <w:r w:rsidRPr="00620821">
        <w:rPr>
          <w:rFonts w:ascii="Times New Roman" w:eastAsia="Times New Roman" w:hAnsi="Times New Roman" w:cs="Times New Roman"/>
          <w:color w:val="000000" w:themeColor="text1"/>
          <w:sz w:val="24"/>
          <w:szCs w:val="24"/>
          <w:lang w:eastAsia="ru-RU"/>
        </w:rPr>
        <w:t>–</w:t>
      </w:r>
      <w:r w:rsidR="00EC431E" w:rsidRPr="00620821">
        <w:rPr>
          <w:rFonts w:ascii="Times New Roman" w:eastAsia="Times New Roman" w:hAnsi="Times New Roman" w:cs="Times New Roman"/>
          <w:color w:val="000000" w:themeColor="text1"/>
          <w:sz w:val="24"/>
          <w:szCs w:val="24"/>
          <w:lang w:eastAsia="ru-RU"/>
        </w:rPr>
        <w:t xml:space="preserve"> </w:t>
      </w:r>
      <w:r w:rsidRPr="00620821">
        <w:rPr>
          <w:rFonts w:ascii="Times New Roman" w:eastAsia="Times New Roman" w:hAnsi="Times New Roman" w:cs="Times New Roman"/>
          <w:b/>
          <w:color w:val="000000" w:themeColor="text1"/>
          <w:sz w:val="24"/>
          <w:szCs w:val="24"/>
          <w:lang w:eastAsia="ru-RU"/>
        </w:rPr>
        <w:t>10 метров</w:t>
      </w:r>
      <w:r w:rsidR="00EC431E" w:rsidRPr="00620821">
        <w:rPr>
          <w:rFonts w:ascii="Times New Roman" w:eastAsia="Times New Roman" w:hAnsi="Times New Roman" w:cs="Times New Roman"/>
          <w:color w:val="000000" w:themeColor="text1"/>
          <w:sz w:val="24"/>
          <w:szCs w:val="24"/>
          <w:lang w:eastAsia="ru-RU"/>
        </w:rPr>
        <w:t>;</w:t>
      </w:r>
    </w:p>
    <w:p w:rsidR="00EC431E" w:rsidRPr="00620821" w:rsidRDefault="00EC431E" w:rsidP="00EC431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431E" w:rsidRPr="00620821" w:rsidRDefault="00EC431E" w:rsidP="00EC431E">
      <w:pPr>
        <w:spacing w:after="0" w:line="240" w:lineRule="auto"/>
        <w:ind w:firstLine="567"/>
        <w:jc w:val="both"/>
        <w:rPr>
          <w:rFonts w:ascii="Times New Roman" w:eastAsia="SimSun" w:hAnsi="Times New Roman" w:cs="Times New Roman"/>
          <w:b/>
          <w:color w:val="000000" w:themeColor="text1"/>
          <w:sz w:val="24"/>
          <w:szCs w:val="24"/>
          <w:lang w:eastAsia="zh-CN"/>
        </w:rPr>
      </w:pPr>
      <w:r w:rsidRPr="00620821">
        <w:rPr>
          <w:rFonts w:ascii="Times New Roman" w:eastAsia="SimSun" w:hAnsi="Times New Roman" w:cs="Times New Roman"/>
          <w:color w:val="000000" w:themeColor="text1"/>
          <w:sz w:val="24"/>
          <w:szCs w:val="24"/>
          <w:lang w:eastAsia="zh-CN"/>
        </w:rPr>
        <w:t xml:space="preserve">- максимальный процент застройки в границах земельного участка - </w:t>
      </w:r>
      <w:r w:rsidR="00620821" w:rsidRPr="00620821">
        <w:rPr>
          <w:rFonts w:ascii="Times New Roman" w:eastAsia="SimSun" w:hAnsi="Times New Roman" w:cs="Times New Roman"/>
          <w:b/>
          <w:color w:val="000000" w:themeColor="text1"/>
          <w:sz w:val="24"/>
          <w:szCs w:val="24"/>
          <w:lang w:eastAsia="zh-CN"/>
        </w:rPr>
        <w:t>8</w:t>
      </w:r>
      <w:r w:rsidRPr="00620821">
        <w:rPr>
          <w:rFonts w:ascii="Times New Roman" w:eastAsia="SimSun" w:hAnsi="Times New Roman" w:cs="Times New Roman"/>
          <w:b/>
          <w:color w:val="000000" w:themeColor="text1"/>
          <w:sz w:val="24"/>
          <w:szCs w:val="24"/>
          <w:lang w:eastAsia="zh-CN"/>
        </w:rPr>
        <w:t>0%</w:t>
      </w:r>
    </w:p>
    <w:p w:rsidR="00444466" w:rsidRPr="00620821" w:rsidRDefault="00EC431E" w:rsidP="00754242">
      <w:pPr>
        <w:shd w:val="clear" w:color="auto" w:fill="FFFFFF"/>
        <w:tabs>
          <w:tab w:val="left" w:pos="720"/>
        </w:tabs>
        <w:spacing w:after="0" w:line="240" w:lineRule="auto"/>
        <w:ind w:right="21"/>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xml:space="preserve">Ограничения использования земельных участков и объектов капитального строительства установлены в статье 35.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620821" w:rsidRPr="00620821" w:rsidTr="00754242">
        <w:trPr>
          <w:tblCellSpacing w:w="15" w:type="dxa"/>
        </w:trPr>
        <w:tc>
          <w:tcPr>
            <w:tcW w:w="2108" w:type="pct"/>
            <w:vAlign w:val="center"/>
            <w:hideMark/>
          </w:tcPr>
          <w:p w:rsidR="00754242" w:rsidRPr="00620821" w:rsidRDefault="00754242" w:rsidP="00754242">
            <w:pPr>
              <w:spacing w:after="0" w:line="240" w:lineRule="auto"/>
              <w:jc w:val="both"/>
              <w:rPr>
                <w:rFonts w:ascii="Times New Roman" w:eastAsia="Times New Roman" w:hAnsi="Times New Roman" w:cs="Times New Roman"/>
                <w:color w:val="000000" w:themeColor="text1"/>
                <w:sz w:val="24"/>
                <w:szCs w:val="24"/>
                <w:lang w:eastAsia="ru-RU"/>
              </w:rPr>
            </w:pPr>
          </w:p>
        </w:tc>
        <w:tc>
          <w:tcPr>
            <w:tcW w:w="2823" w:type="pct"/>
            <w:vAlign w:val="center"/>
            <w:hideMark/>
          </w:tcPr>
          <w:p w:rsidR="00754242" w:rsidRPr="00620821" w:rsidRDefault="00754242" w:rsidP="0075424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c>
      </w:tr>
    </w:tbl>
    <w:p w:rsidR="00444466" w:rsidRPr="00444466" w:rsidRDefault="00444466" w:rsidP="00754242">
      <w:pPr>
        <w:shd w:val="clear" w:color="auto" w:fill="FFFFFF"/>
        <w:spacing w:after="0" w:line="240" w:lineRule="auto"/>
        <w:ind w:firstLine="360"/>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Осмотр земельного участка проводится заявителями самостоятельно. Отсутствие возможности подключения и соответственно отсутствие информации о технических условиях подключения (технологического присоединения) ОКС к сетям инженерно-технического обеспечения, предусматривающая предельную свободную мощность существующих сетей инженерно-технического обеспечения, максимальную нагрузку и сроки подключения ОКС к сетям, не является препятствием для проведения аукциона (письмо Министерства экономического развитии РФ от 30.06.2015 № Д23и-3009). Льготы</w:t>
      </w:r>
      <w:r w:rsidR="00E5353A">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 xml:space="preserve"> согласно </w:t>
      </w:r>
      <w:r w:rsidR="00E5353A" w:rsidRPr="00444466">
        <w:rPr>
          <w:rFonts w:ascii="Roboto" w:eastAsia="Times New Roman" w:hAnsi="Roboto" w:cs="Times New Roman"/>
          <w:color w:val="000000"/>
          <w:sz w:val="24"/>
          <w:szCs w:val="24"/>
          <w:lang w:eastAsia="ru-RU"/>
        </w:rPr>
        <w:t xml:space="preserve">п. п. 11 п. 21 </w:t>
      </w:r>
      <w:r w:rsidRPr="00444466">
        <w:rPr>
          <w:rFonts w:ascii="Roboto" w:eastAsia="Times New Roman" w:hAnsi="Roboto" w:cs="Times New Roman"/>
          <w:color w:val="000000"/>
          <w:sz w:val="24"/>
          <w:szCs w:val="24"/>
          <w:lang w:eastAsia="ru-RU"/>
        </w:rPr>
        <w:t xml:space="preserve">ст. 39.11 ЗК РФ не установлены. Требования согласно </w:t>
      </w:r>
      <w:r w:rsidR="00E5353A" w:rsidRPr="00444466">
        <w:rPr>
          <w:rFonts w:ascii="Roboto" w:eastAsia="Times New Roman" w:hAnsi="Roboto" w:cs="Times New Roman"/>
          <w:color w:val="000000"/>
          <w:sz w:val="24"/>
          <w:szCs w:val="24"/>
          <w:lang w:eastAsia="ru-RU"/>
        </w:rPr>
        <w:t>п.п.12,13,14</w:t>
      </w:r>
      <w:r w:rsidR="00E5353A">
        <w:rPr>
          <w:rFonts w:ascii="Roboto" w:eastAsia="Times New Roman" w:hAnsi="Roboto" w:cs="Times New Roman"/>
          <w:color w:val="000000"/>
          <w:sz w:val="24"/>
          <w:szCs w:val="24"/>
          <w:lang w:eastAsia="ru-RU"/>
        </w:rPr>
        <w:t xml:space="preserve"> </w:t>
      </w:r>
      <w:r w:rsidR="00E5353A" w:rsidRPr="00444466">
        <w:rPr>
          <w:rFonts w:ascii="Roboto" w:eastAsia="Times New Roman" w:hAnsi="Roboto" w:cs="Times New Roman"/>
          <w:color w:val="000000"/>
          <w:sz w:val="24"/>
          <w:szCs w:val="24"/>
          <w:lang w:eastAsia="ru-RU"/>
        </w:rPr>
        <w:t xml:space="preserve">п. 21 </w:t>
      </w:r>
      <w:r w:rsidRPr="00444466">
        <w:rPr>
          <w:rFonts w:ascii="Roboto" w:eastAsia="Times New Roman" w:hAnsi="Roboto" w:cs="Times New Roman"/>
          <w:color w:val="000000"/>
          <w:sz w:val="24"/>
          <w:szCs w:val="24"/>
          <w:lang w:eastAsia="ru-RU"/>
        </w:rPr>
        <w:t xml:space="preserve">ст. 39.11 ЗК РФ </w:t>
      </w:r>
      <w:r w:rsidR="00E5353A">
        <w:rPr>
          <w:rFonts w:ascii="Roboto" w:eastAsia="Times New Roman" w:hAnsi="Roboto" w:cs="Times New Roman"/>
          <w:color w:val="000000"/>
          <w:sz w:val="24"/>
          <w:szCs w:val="24"/>
          <w:lang w:eastAsia="ru-RU"/>
        </w:rPr>
        <w:t xml:space="preserve"> отсутствуют</w:t>
      </w:r>
      <w:r w:rsidRPr="00444466">
        <w:rPr>
          <w:rFonts w:ascii="Roboto" w:eastAsia="Times New Roman" w:hAnsi="Roboto" w:cs="Times New Roman"/>
          <w:color w:val="000000"/>
          <w:sz w:val="24"/>
          <w:szCs w:val="24"/>
          <w:lang w:eastAsia="ru-RU"/>
        </w:rPr>
        <w:t>.</w:t>
      </w:r>
    </w:p>
    <w:p w:rsidR="00444466" w:rsidRPr="00AA25C0" w:rsidRDefault="00444466" w:rsidP="008D5F82">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AA25C0">
        <w:rPr>
          <w:rFonts w:ascii="Roboto" w:eastAsia="Times New Roman" w:hAnsi="Roboto" w:cs="Times New Roman"/>
          <w:b/>
          <w:bCs/>
          <w:color w:val="000000"/>
          <w:sz w:val="24"/>
          <w:szCs w:val="24"/>
          <w:lang w:eastAsia="ru-RU"/>
        </w:rPr>
        <w:t>Условия проведения открытого аукциона в электронной форме:</w:t>
      </w:r>
    </w:p>
    <w:p w:rsidR="00444466" w:rsidRPr="00444466" w:rsidRDefault="001E1B5C"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Место, дата, время, порядок проведения аукциона: </w:t>
      </w:r>
      <w:r w:rsidR="002E6704">
        <w:rPr>
          <w:rFonts w:ascii="Roboto" w:eastAsia="Times New Roman" w:hAnsi="Roboto" w:cs="Times New Roman"/>
          <w:b/>
          <w:bCs/>
          <w:color w:val="000000" w:themeColor="text1"/>
          <w:sz w:val="24"/>
          <w:szCs w:val="24"/>
          <w:lang w:eastAsia="ru-RU"/>
        </w:rPr>
        <w:t>25 марта 2024</w:t>
      </w:r>
      <w:r w:rsidR="00444466" w:rsidRPr="00F03104">
        <w:rPr>
          <w:rFonts w:ascii="Roboto" w:eastAsia="Times New Roman" w:hAnsi="Roboto" w:cs="Times New Roman"/>
          <w:b/>
          <w:bCs/>
          <w:color w:val="000000" w:themeColor="text1"/>
          <w:sz w:val="24"/>
          <w:szCs w:val="24"/>
          <w:lang w:eastAsia="ru-RU"/>
        </w:rPr>
        <w:t xml:space="preserve"> г. в 10 час. 00 мин. </w:t>
      </w:r>
      <w:r w:rsidR="00444466"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8" w:history="1">
        <w:r w:rsidRPr="00F03104">
          <w:rPr>
            <w:rStyle w:val="a5"/>
            <w:rFonts w:ascii="Times New Roman" w:hAnsi="Times New Roman" w:cs="Times New Roman"/>
            <w:color w:val="000000" w:themeColor="text1"/>
            <w:sz w:val="24"/>
            <w:szCs w:val="24"/>
          </w:rPr>
          <w:t>https://www.roseltorg.ru</w:t>
        </w:r>
      </w:hyperlink>
      <w:r w:rsidRPr="001E1B5C">
        <w:rPr>
          <w:rStyle w:val="a5"/>
          <w:rFonts w:ascii="Times New Roman" w:hAnsi="Times New Roman" w:cs="Times New Roman"/>
          <w:b/>
          <w:sz w:val="24"/>
          <w:szCs w:val="24"/>
        </w:rPr>
        <w:t>)</w:t>
      </w:r>
      <w:r>
        <w:rPr>
          <w:rStyle w:val="a5"/>
          <w:b/>
          <w:sz w:val="24"/>
          <w:szCs w:val="24"/>
        </w:rPr>
        <w:t xml:space="preserve"> </w:t>
      </w:r>
      <w:r w:rsidR="00444466" w:rsidRPr="00444466">
        <w:rPr>
          <w:rFonts w:ascii="Roboto" w:eastAsia="Times New Roman" w:hAnsi="Roboto" w:cs="Times New Roman"/>
          <w:color w:val="000000"/>
          <w:sz w:val="24"/>
          <w:szCs w:val="24"/>
          <w:lang w:eastAsia="ru-RU"/>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444466" w:rsidRPr="00444466" w:rsidRDefault="001E1B5C"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444466"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00444466"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00444466"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00444466" w:rsidRPr="00444466">
        <w:rPr>
          <w:rFonts w:ascii="Times New Roman" w:eastAsia="Times New Roman" w:hAnsi="Times New Roman" w:cs="Times New Roman"/>
          <w:color w:val="000000"/>
          <w:sz w:val="24"/>
          <w:szCs w:val="24"/>
          <w:lang w:eastAsia="ru-RU"/>
        </w:rPr>
        <w:t xml:space="preserve">й район»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9" w:history="1">
        <w:r w:rsidRPr="001E1B5C">
          <w:rPr>
            <w:rStyle w:val="a5"/>
            <w:rFonts w:ascii="Times New Roman" w:hAnsi="Times New Roman" w:cs="Times New Roman"/>
            <w:color w:val="000000"/>
          </w:rPr>
          <w:t>.</w:t>
        </w:r>
        <w:r w:rsidRPr="001E1B5C">
          <w:rPr>
            <w:rStyle w:val="a5"/>
            <w:rFonts w:ascii="Times New Roman" w:hAnsi="Times New Roman" w:cs="Times New Roman"/>
            <w:color w:val="000000"/>
            <w:lang w:val="en-US"/>
          </w:rPr>
          <w:t>ru</w:t>
        </w:r>
      </w:hyperlink>
      <w:r w:rsidR="00444466"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0" w:history="1">
        <w:r w:rsidR="00444466" w:rsidRPr="001E1B5C">
          <w:rPr>
            <w:rFonts w:ascii="Times New Roman" w:eastAsia="Times New Roman" w:hAnsi="Times New Roman" w:cs="Times New Roman"/>
            <w:color w:val="005BD1"/>
            <w:sz w:val="24"/>
            <w:szCs w:val="24"/>
            <w:lang w:eastAsia="ru-RU"/>
          </w:rPr>
          <w:t>www.torgi.gov.ru</w:t>
        </w:r>
      </w:hyperlink>
      <w:r w:rsidR="00444466" w:rsidRPr="00444466">
        <w:rPr>
          <w:rFonts w:ascii="Times New Roman" w:eastAsia="Times New Roman" w:hAnsi="Times New Roman" w:cs="Times New Roman"/>
          <w:color w:val="000000"/>
          <w:sz w:val="24"/>
          <w:szCs w:val="24"/>
          <w:lang w:eastAsia="ru-RU"/>
        </w:rPr>
        <w:t xml:space="preserve"> в </w:t>
      </w:r>
      <w:r w:rsidR="00F03104">
        <w:rPr>
          <w:rFonts w:ascii="Times New Roman" w:eastAsia="Times New Roman" w:hAnsi="Times New Roman" w:cs="Times New Roman"/>
          <w:color w:val="000000"/>
          <w:sz w:val="24"/>
          <w:szCs w:val="24"/>
          <w:lang w:eastAsia="ru-RU"/>
        </w:rPr>
        <w:t xml:space="preserve">сети </w:t>
      </w:r>
      <w:r w:rsidR="00444466"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1" w:history="1">
        <w:r w:rsidR="00AA25C0" w:rsidRPr="001E1B5C">
          <w:rPr>
            <w:rStyle w:val="a5"/>
            <w:rFonts w:ascii="Times New Roman" w:hAnsi="Times New Roman" w:cs="Times New Roman"/>
            <w:sz w:val="24"/>
            <w:szCs w:val="24"/>
          </w:rPr>
          <w:t>https://www.roseltorg.ru</w:t>
        </w:r>
      </w:hyperlink>
      <w:r w:rsidR="00AA25C0">
        <w:rPr>
          <w:rStyle w:val="a5"/>
          <w:rFonts w:ascii="Times New Roman" w:hAnsi="Times New Roman" w:cs="Times New Roman"/>
          <w:sz w:val="24"/>
          <w:szCs w:val="24"/>
        </w:rPr>
        <w:t>.</w:t>
      </w:r>
      <w:proofErr w:type="gramEnd"/>
    </w:p>
    <w:p w:rsidR="00444466" w:rsidRPr="005A4A8A" w:rsidRDefault="00444466" w:rsidP="00A23616">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Форма заявки на участие в аукционе, порядок приема, адрес места приема,</w:t>
      </w:r>
    </w:p>
    <w:p w:rsidR="00444466" w:rsidRPr="00444466" w:rsidRDefault="00444466"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5A4A8A"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5A4A8A">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w:t>
      </w:r>
      <w:r w:rsidRPr="00444466">
        <w:rPr>
          <w:rFonts w:ascii="Roboto" w:eastAsia="Times New Roman" w:hAnsi="Roboto" w:cs="Times New Roman"/>
          <w:color w:val="000000"/>
          <w:sz w:val="24"/>
          <w:szCs w:val="24"/>
          <w:lang w:eastAsia="ru-RU"/>
        </w:rPr>
        <w:lastRenderedPageBreak/>
        <w:t xml:space="preserve">площадке </w:t>
      </w:r>
      <w:r w:rsidR="005A4A8A" w:rsidRPr="001E1B5C">
        <w:rPr>
          <w:rFonts w:ascii="Times New Roman" w:hAnsi="Times New Roman" w:cs="Times New Roman"/>
          <w:sz w:val="24"/>
          <w:szCs w:val="24"/>
        </w:rPr>
        <w:t>АО «Единая</w:t>
      </w:r>
      <w:r w:rsidR="005A4A8A">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2" w:history="1">
        <w:r w:rsidR="005A4A8A" w:rsidRPr="005A4A8A">
          <w:rPr>
            <w:rStyle w:val="a5"/>
            <w:rFonts w:ascii="Times New Roman" w:hAnsi="Times New Roman" w:cs="Times New Roman"/>
            <w:sz w:val="24"/>
            <w:szCs w:val="24"/>
            <w:u w:val="none"/>
          </w:rPr>
          <w:t>https://www.roseltorg.ru</w:t>
        </w:r>
      </w:hyperlink>
      <w:r w:rsidR="005A4A8A"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sidR="005A4A8A">
        <w:rPr>
          <w:rFonts w:ascii="Roboto" w:eastAsia="Times New Roman" w:hAnsi="Roboto" w:cs="Times New Roman"/>
          <w:color w:val="000000"/>
          <w:sz w:val="24"/>
          <w:szCs w:val="24"/>
          <w:lang w:eastAsia="ru-RU"/>
        </w:rPr>
        <w:t xml:space="preserve"> </w:t>
      </w:r>
    </w:p>
    <w:p w:rsidR="00444466" w:rsidRPr="00444466" w:rsidRDefault="005A4A8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00444466" w:rsidRPr="00444466">
        <w:rPr>
          <w:rFonts w:ascii="Roboto" w:eastAsia="Times New Roman" w:hAnsi="Roboto" w:cs="Times New Roman"/>
          <w:color w:val="000000"/>
          <w:sz w:val="24"/>
          <w:szCs w:val="24"/>
          <w:lang w:eastAsia="ru-RU"/>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00444466" w:rsidRPr="00444466">
        <w:rPr>
          <w:rFonts w:ascii="Roboto" w:eastAsia="Times New Roman" w:hAnsi="Roboto" w:cs="Times New Roman"/>
          <w:color w:val="000000"/>
          <w:sz w:val="24"/>
          <w:szCs w:val="24"/>
          <w:lang w:eastAsia="ru-RU"/>
        </w:rPr>
        <w:t>, услуг для обеспечения государственных и муниципальных нужд.</w:t>
      </w:r>
      <w:r w:rsidR="00182E69">
        <w:rPr>
          <w:rFonts w:ascii="Roboto" w:eastAsia="Times New Roman" w:hAnsi="Roboto" w:cs="Times New Roman"/>
          <w:color w:val="000000"/>
          <w:sz w:val="24"/>
          <w:szCs w:val="24"/>
          <w:lang w:eastAsia="ru-RU"/>
        </w:rPr>
        <w:t xml:space="preserve"> При этом Организатором торгов с победителя электронного </w:t>
      </w:r>
      <w:proofErr w:type="gramStart"/>
      <w:r w:rsidR="00182E69">
        <w:rPr>
          <w:rFonts w:ascii="Roboto" w:eastAsia="Times New Roman" w:hAnsi="Roboto" w:cs="Times New Roman"/>
          <w:color w:val="000000"/>
          <w:sz w:val="24"/>
          <w:szCs w:val="24"/>
          <w:lang w:eastAsia="ru-RU"/>
        </w:rPr>
        <w:t>аукциона</w:t>
      </w:r>
      <w:proofErr w:type="gramEnd"/>
      <w:r w:rsidR="00182E69">
        <w:rPr>
          <w:rFonts w:ascii="Roboto" w:eastAsia="Times New Roman" w:hAnsi="Roboto" w:cs="Times New Roman"/>
          <w:color w:val="000000"/>
          <w:sz w:val="24"/>
          <w:szCs w:val="24"/>
          <w:lang w:eastAsia="ru-RU"/>
        </w:rPr>
        <w:t xml:space="preserve"> с которым заключается договор аренды  плата не взымается.  </w:t>
      </w:r>
      <w:r w:rsidR="00182E69">
        <w:rPr>
          <w:color w:val="000000"/>
          <w:sz w:val="30"/>
          <w:szCs w:val="30"/>
          <w:shd w:val="clear" w:color="auto" w:fill="FFFFFF"/>
        </w:rPr>
        <w:t xml:space="preserve"> </w:t>
      </w:r>
    </w:p>
    <w:p w:rsidR="00444466" w:rsidRPr="00444466" w:rsidRDefault="005A4A8A" w:rsidP="00A23616">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33F9" w:rsidRDefault="00444466"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sidR="00FD33F9">
        <w:rPr>
          <w:rFonts w:ascii="Roboto" w:eastAsia="Times New Roman" w:hAnsi="Roboto" w:cs="Times New Roman"/>
          <w:b/>
          <w:bCs/>
          <w:color w:val="000000"/>
          <w:sz w:val="24"/>
          <w:szCs w:val="24"/>
          <w:lang w:eastAsia="ru-RU"/>
        </w:rPr>
        <w:t xml:space="preserve">      </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Заявку </w:t>
      </w:r>
      <w:proofErr w:type="gramStart"/>
      <w:r w:rsidR="00444466" w:rsidRPr="00444466">
        <w:rPr>
          <w:rFonts w:ascii="Roboto" w:eastAsia="Times New Roman" w:hAnsi="Roboto" w:cs="Times New Roman"/>
          <w:color w:val="000000"/>
          <w:sz w:val="24"/>
          <w:szCs w:val="24"/>
          <w:lang w:eastAsia="ru-RU"/>
        </w:rPr>
        <w:t>на участие в аукционе по установленной в извещении о проведении</w:t>
      </w:r>
      <w:proofErr w:type="gramEnd"/>
      <w:r w:rsidR="00444466" w:rsidRPr="00444466">
        <w:rPr>
          <w:rFonts w:ascii="Roboto" w:eastAsia="Times New Roman" w:hAnsi="Roboto" w:cs="Times New Roman"/>
          <w:color w:val="000000"/>
          <w:sz w:val="24"/>
          <w:szCs w:val="24"/>
          <w:lang w:eastAsia="ru-RU"/>
        </w:rPr>
        <w:t xml:space="preserve"> аукциона форме с указанием банковских реквизитов счета для возврата задатка.</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Документы, подтверждающие внесение задатка.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Надлежащим образом заверенный перевод </w:t>
      </w:r>
      <w:proofErr w:type="gramStart"/>
      <w:r w:rsidR="00444466" w:rsidRPr="00444466">
        <w:rPr>
          <w:rFonts w:ascii="Roboto" w:eastAsia="Times New Roman" w:hAnsi="Roboto" w:cs="Times New Roman"/>
          <w:color w:val="000000"/>
          <w:sz w:val="24"/>
          <w:szCs w:val="24"/>
          <w:lang w:eastAsia="ru-RU"/>
        </w:rPr>
        <w:t>на русский язык документов о государственной регистрации юридического лица в соответствии</w:t>
      </w:r>
      <w:r w:rsidR="00EA1301">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с законодательством иностранного государства в случае</w:t>
      </w:r>
      <w:proofErr w:type="gramEnd"/>
      <w:r w:rsidR="00444466" w:rsidRPr="00444466">
        <w:rPr>
          <w:rFonts w:ascii="Roboto" w:eastAsia="Times New Roman" w:hAnsi="Roboto" w:cs="Times New Roman"/>
          <w:color w:val="000000"/>
          <w:sz w:val="24"/>
          <w:szCs w:val="24"/>
          <w:lang w:eastAsia="ru-RU"/>
        </w:rPr>
        <w:t>, если заявителем является иностранное юридическое лицо.</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Заявки подаются на электронную площадку, начиная </w:t>
      </w:r>
      <w:proofErr w:type="gramStart"/>
      <w:r w:rsidR="00444466" w:rsidRPr="00444466">
        <w:rPr>
          <w:rFonts w:ascii="Roboto" w:eastAsia="Times New Roman" w:hAnsi="Roboto" w:cs="Times New Roman"/>
          <w:color w:val="000000"/>
          <w:sz w:val="24"/>
          <w:szCs w:val="24"/>
          <w:lang w:eastAsia="ru-RU"/>
        </w:rPr>
        <w:t>с даты начала</w:t>
      </w:r>
      <w:proofErr w:type="gramEnd"/>
      <w:r w:rsidR="00444466" w:rsidRPr="00444466">
        <w:rPr>
          <w:rFonts w:ascii="Roboto" w:eastAsia="Times New Roman" w:hAnsi="Roboto" w:cs="Times New Roman"/>
          <w:color w:val="000000"/>
          <w:sz w:val="24"/>
          <w:szCs w:val="24"/>
          <w:lang w:eastAsia="ru-RU"/>
        </w:rPr>
        <w:t xml:space="preserve"> приема заявок до времени и даты окончания приема заявок, указанных в настоящем извещении.</w:t>
      </w:r>
    </w:p>
    <w:p w:rsidR="00FD33F9"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33F9"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при этом первоначальная заявка должна быть отозвана.</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8A7735"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Решения о допуске или </w:t>
      </w:r>
      <w:proofErr w:type="spellStart"/>
      <w:r w:rsidR="00444466" w:rsidRPr="00444466">
        <w:rPr>
          <w:rFonts w:ascii="Roboto" w:eastAsia="Times New Roman" w:hAnsi="Roboto" w:cs="Times New Roman"/>
          <w:color w:val="000000"/>
          <w:sz w:val="24"/>
          <w:szCs w:val="24"/>
          <w:lang w:eastAsia="ru-RU"/>
        </w:rPr>
        <w:t>недопуске</w:t>
      </w:r>
      <w:proofErr w:type="spellEnd"/>
      <w:r w:rsidR="00444466" w:rsidRPr="00444466">
        <w:rPr>
          <w:rFonts w:ascii="Roboto" w:eastAsia="Times New Roman" w:hAnsi="Roboto" w:cs="Times New Roman"/>
          <w:color w:val="000000"/>
          <w:sz w:val="24"/>
          <w:szCs w:val="24"/>
          <w:lang w:eastAsia="ru-RU"/>
        </w:rPr>
        <w:t xml:space="preserve"> Заявителя к участию в аукционе в электронной форме принимает аукционная комиссия.</w:t>
      </w:r>
    </w:p>
    <w:p w:rsidR="00444466" w:rsidRPr="008A7735" w:rsidRDefault="00444466" w:rsidP="00A23616">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8A7735">
        <w:rPr>
          <w:rFonts w:ascii="Roboto" w:eastAsia="Times New Roman" w:hAnsi="Roboto" w:cs="Times New Roman"/>
          <w:b/>
          <w:bCs/>
          <w:color w:val="000000"/>
          <w:sz w:val="24"/>
          <w:szCs w:val="24"/>
          <w:lang w:eastAsia="ru-RU"/>
        </w:rPr>
        <w:t>Порядок внесения задатка участниками аукциона и возврата им задатка</w:t>
      </w:r>
      <w:r w:rsidR="008A7735" w:rsidRPr="008A7735">
        <w:rPr>
          <w:rFonts w:ascii="Roboto" w:eastAsia="Times New Roman" w:hAnsi="Roboto" w:cs="Times New Roman"/>
          <w:b/>
          <w:bCs/>
          <w:color w:val="000000"/>
          <w:sz w:val="24"/>
          <w:szCs w:val="24"/>
          <w:lang w:eastAsia="ru-RU"/>
        </w:rPr>
        <w:t xml:space="preserve"> </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proofErr w:type="gramStart"/>
      <w:r w:rsidRPr="008A7735">
        <w:rPr>
          <w:rFonts w:ascii="Roboto" w:eastAsia="Times New Roman" w:hAnsi="Roboto" w:cs="Times New Roman"/>
          <w:bCs/>
          <w:color w:val="000000"/>
          <w:sz w:val="24"/>
          <w:szCs w:val="24"/>
          <w:lang w:eastAsia="ru-RU"/>
        </w:rPr>
        <w:t>определяемом</w:t>
      </w:r>
      <w:proofErr w:type="gramEnd"/>
      <w:r w:rsidRPr="008A7735">
        <w:rPr>
          <w:rFonts w:ascii="Roboto" w:eastAsia="Times New Roman" w:hAnsi="Roboto" w:cs="Times New Roman"/>
          <w:bCs/>
          <w:color w:val="000000"/>
          <w:sz w:val="24"/>
          <w:szCs w:val="24"/>
          <w:lang w:eastAsia="ru-RU"/>
        </w:rPr>
        <w:t xml:space="preserve">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3" w:history="1">
        <w:r w:rsidRPr="005A4A8A">
          <w:rPr>
            <w:rStyle w:val="a5"/>
            <w:rFonts w:ascii="Times New Roman" w:hAnsi="Times New Roman" w:cs="Times New Roman"/>
            <w:sz w:val="24"/>
            <w:szCs w:val="24"/>
            <w:u w:val="none"/>
          </w:rPr>
          <w:t>https://www.roseltorg.ru</w:t>
        </w:r>
      </w:hyperlink>
      <w:r>
        <w:rPr>
          <w:rStyle w:val="a5"/>
          <w:rFonts w:ascii="Times New Roman" w:hAnsi="Times New Roman" w:cs="Times New Roman"/>
          <w:sz w:val="24"/>
          <w:szCs w:val="24"/>
          <w:u w:val="none"/>
        </w:rPr>
        <w:t xml:space="preserve"> </w:t>
      </w:r>
      <w:r w:rsidRPr="008A7735">
        <w:rPr>
          <w:rStyle w:val="a5"/>
          <w:rFonts w:ascii="Times New Roman" w:hAnsi="Times New Roman" w:cs="Times New Roman"/>
          <w:color w:val="000000" w:themeColor="text1"/>
          <w:sz w:val="24"/>
          <w:szCs w:val="24"/>
          <w:u w:val="none"/>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00444466" w:rsidRPr="00444466">
        <w:rPr>
          <w:rFonts w:ascii="Roboto" w:eastAsia="Times New Roman" w:hAnsi="Roboto" w:cs="Times New Roman"/>
          <w:color w:val="000000"/>
          <w:sz w:val="24"/>
          <w:szCs w:val="24"/>
          <w:lang w:eastAsia="ru-RU"/>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6 .</w:t>
      </w:r>
      <w:r w:rsidR="00444466" w:rsidRPr="00444466">
        <w:rPr>
          <w:rFonts w:ascii="Roboto" w:eastAsia="Times New Roman" w:hAnsi="Roboto" w:cs="Times New Roman"/>
          <w:color w:val="000000"/>
          <w:sz w:val="24"/>
          <w:szCs w:val="24"/>
          <w:lang w:eastAsia="ru-RU"/>
        </w:rPr>
        <w:t> </w:t>
      </w:r>
      <w:r w:rsidR="00444466"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00444466" w:rsidRPr="00444466">
        <w:rPr>
          <w:rFonts w:ascii="Roboto" w:eastAsia="Times New Roman" w:hAnsi="Roboto" w:cs="Times New Roman"/>
          <w:color w:val="000000"/>
          <w:sz w:val="24"/>
          <w:szCs w:val="24"/>
          <w:lang w:eastAsia="ru-RU"/>
        </w:rPr>
        <w:t>:</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2) </w:t>
      </w:r>
      <w:proofErr w:type="gramStart"/>
      <w:r w:rsidR="00444466" w:rsidRPr="00444466">
        <w:rPr>
          <w:rFonts w:ascii="Roboto" w:eastAsia="Times New Roman" w:hAnsi="Roboto" w:cs="Times New Roman"/>
          <w:color w:val="000000"/>
          <w:sz w:val="24"/>
          <w:szCs w:val="24"/>
          <w:lang w:eastAsia="ru-RU"/>
        </w:rPr>
        <w:t>не</w:t>
      </w:r>
      <w:r w:rsidR="002401B5">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поступление</w:t>
      </w:r>
      <w:proofErr w:type="gramEnd"/>
      <w:r w:rsidR="00444466" w:rsidRPr="00444466">
        <w:rPr>
          <w:rFonts w:ascii="Roboto" w:eastAsia="Times New Roman" w:hAnsi="Roboto" w:cs="Times New Roman"/>
          <w:color w:val="000000"/>
          <w:sz w:val="24"/>
          <w:szCs w:val="24"/>
          <w:lang w:eastAsia="ru-RU"/>
        </w:rPr>
        <w:t xml:space="preserve"> задатка на дату рассмотрения заявок на участие в аукционе;</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00444466"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7C2D5E">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4" w:history="1">
        <w:r w:rsidR="00444466" w:rsidRPr="00444466">
          <w:rPr>
            <w:rFonts w:ascii="Roboto" w:eastAsia="Times New Roman" w:hAnsi="Roboto" w:cs="Times New Roman"/>
            <w:color w:val="005BD1"/>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sidR="00444466" w:rsidRPr="00444466">
        <w:rPr>
          <w:rFonts w:ascii="Roboto" w:eastAsia="Times New Roman" w:hAnsi="Roboto" w:cs="Times New Roman"/>
          <w:b/>
          <w:bCs/>
          <w:color w:val="000000"/>
          <w:sz w:val="24"/>
          <w:szCs w:val="24"/>
          <w:lang w:eastAsia="ru-RU"/>
        </w:rPr>
        <w:t> </w:t>
      </w:r>
    </w:p>
    <w:p w:rsidR="00444466" w:rsidRPr="00D37AA0" w:rsidRDefault="00444466" w:rsidP="00D37AA0">
      <w:pPr>
        <w:pStyle w:val="a7"/>
        <w:numPr>
          <w:ilvl w:val="0"/>
          <w:numId w:val="28"/>
        </w:numPr>
        <w:shd w:val="clear" w:color="auto" w:fill="FFFFFF"/>
        <w:spacing w:after="0" w:line="240" w:lineRule="auto"/>
        <w:jc w:val="both"/>
        <w:rPr>
          <w:rFonts w:ascii="Roboto" w:eastAsia="Times New Roman" w:hAnsi="Roboto" w:cs="Times New Roman"/>
          <w:color w:val="000000"/>
          <w:sz w:val="24"/>
          <w:szCs w:val="24"/>
          <w:lang w:eastAsia="ru-RU"/>
        </w:rPr>
      </w:pPr>
      <w:r w:rsidRPr="00D37AA0">
        <w:rPr>
          <w:rFonts w:ascii="Roboto" w:eastAsia="Times New Roman" w:hAnsi="Roboto" w:cs="Times New Roman"/>
          <w:b/>
          <w:bCs/>
          <w:color w:val="000000"/>
          <w:sz w:val="24"/>
          <w:szCs w:val="24"/>
          <w:lang w:eastAsia="ru-RU"/>
        </w:rPr>
        <w:t>Порядок проведения аукциона в электронной форме:</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путем последовательного повышения участниками начальной цены годовой арендной платы на «шаг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w:t>
      </w:r>
      <w:r w:rsidR="00444466" w:rsidRPr="00444466">
        <w:rPr>
          <w:rFonts w:ascii="Roboto" w:eastAsia="Times New Roman" w:hAnsi="Roboto" w:cs="Times New Roman"/>
          <w:color w:val="000000"/>
          <w:sz w:val="24"/>
          <w:szCs w:val="24"/>
          <w:lang w:eastAsia="ru-RU"/>
        </w:rPr>
        <w:lastRenderedPageBreak/>
        <w:t>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 признан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несостоявшимся оформляется протоколом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444466" w:rsidRPr="003F61AE"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 xml:space="preserve">фамилия, имя, отчество физического лица или </w:t>
      </w:r>
      <w:proofErr w:type="gramStart"/>
      <w:r w:rsidRPr="003F61AE">
        <w:rPr>
          <w:rFonts w:ascii="Roboto" w:eastAsia="Times New Roman" w:hAnsi="Roboto" w:cs="Times New Roman"/>
          <w:color w:val="000000"/>
          <w:sz w:val="24"/>
          <w:szCs w:val="24"/>
          <w:lang w:eastAsia="ru-RU"/>
        </w:rPr>
        <w:t>наименовании</w:t>
      </w:r>
      <w:proofErr w:type="gramEnd"/>
      <w:r w:rsidRPr="003F61AE">
        <w:rPr>
          <w:rFonts w:ascii="Roboto" w:eastAsia="Times New Roman" w:hAnsi="Roboto" w:cs="Times New Roman"/>
          <w:color w:val="000000"/>
          <w:sz w:val="24"/>
          <w:szCs w:val="24"/>
          <w:lang w:eastAsia="ru-RU"/>
        </w:rPr>
        <w:t xml:space="preserve"> юридического лица — Победителя торгов.</w:t>
      </w:r>
      <w:r w:rsidRPr="003F61AE">
        <w:rPr>
          <w:rFonts w:ascii="Roboto" w:eastAsia="Times New Roman" w:hAnsi="Roboto" w:cs="Times New Roman"/>
          <w:b/>
          <w:bCs/>
          <w:color w:val="000000"/>
          <w:sz w:val="24"/>
          <w:szCs w:val="24"/>
          <w:lang w:eastAsia="ru-RU"/>
        </w:rPr>
        <w:t> </w:t>
      </w:r>
    </w:p>
    <w:p w:rsidR="00444466" w:rsidRPr="00444466" w:rsidRDefault="00444466" w:rsidP="00A23616">
      <w:pPr>
        <w:numPr>
          <w:ilvl w:val="0"/>
          <w:numId w:val="11"/>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490A1D">
          <w:rPr>
            <w:rStyle w:val="a5"/>
            <w:rFonts w:ascii="Roboto" w:eastAsia="Times New Roman" w:hAnsi="Roboto" w:cs="Times New Roman"/>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на официальном сайте Организатора аукциона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6" w:history="1">
        <w:r w:rsidRPr="001E1B5C">
          <w:rPr>
            <w:rStyle w:val="a5"/>
            <w:rFonts w:ascii="Times New Roman" w:hAnsi="Times New Roman" w:cs="Times New Roman"/>
            <w:color w:val="000000"/>
          </w:rPr>
          <w:t>.</w:t>
        </w:r>
        <w:proofErr w:type="spellStart"/>
        <w:r w:rsidRPr="001E1B5C">
          <w:rPr>
            <w:rStyle w:val="a5"/>
            <w:rFonts w:ascii="Times New Roman" w:hAnsi="Times New Roman" w:cs="Times New Roman"/>
            <w:color w:val="000000"/>
            <w:lang w:val="en-US"/>
          </w:rPr>
          <w:t>ru</w:t>
        </w:r>
        <w:proofErr w:type="spellEnd"/>
      </w:hyperlink>
      <w:r w:rsidR="00444466"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roofErr w:type="gramEnd"/>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w:t>
      </w:r>
      <w:proofErr w:type="gramEnd"/>
      <w:r w:rsidR="00444466" w:rsidRPr="00444466">
        <w:rPr>
          <w:rFonts w:ascii="Roboto" w:eastAsia="Times New Roman" w:hAnsi="Roboto" w:cs="Times New Roman"/>
          <w:color w:val="000000"/>
          <w:sz w:val="24"/>
          <w:szCs w:val="24"/>
          <w:lang w:eastAsia="ru-RU"/>
        </w:rPr>
        <w:t xml:space="preserve"> протокол об итогах </w:t>
      </w:r>
      <w:proofErr w:type="gramStart"/>
      <w:r w:rsidR="00444466" w:rsidRPr="00444466">
        <w:rPr>
          <w:rFonts w:ascii="Roboto" w:eastAsia="Times New Roman" w:hAnsi="Roboto" w:cs="Times New Roman"/>
          <w:color w:val="000000"/>
          <w:sz w:val="24"/>
          <w:szCs w:val="24"/>
          <w:lang w:eastAsia="ru-RU"/>
        </w:rPr>
        <w:t>продажи права заключения аренды земельного участка</w:t>
      </w:r>
      <w:proofErr w:type="gramEnd"/>
      <w:r w:rsidR="00444466" w:rsidRPr="00444466">
        <w:rPr>
          <w:rFonts w:ascii="Roboto" w:eastAsia="Times New Roman" w:hAnsi="Roboto" w:cs="Times New Roman"/>
          <w:color w:val="000000"/>
          <w:sz w:val="24"/>
          <w:szCs w:val="24"/>
          <w:lang w:eastAsia="ru-RU"/>
        </w:rPr>
        <w:t>.</w:t>
      </w:r>
    </w:p>
    <w:p w:rsidR="00444466" w:rsidRPr="00E57C3B" w:rsidRDefault="00444466" w:rsidP="00A23616">
      <w:pPr>
        <w:numPr>
          <w:ilvl w:val="0"/>
          <w:numId w:val="1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proofErr w:type="gramStart"/>
      <w:r w:rsidR="00444466"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7"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18"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19"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засчитываются в оплату приобретаемого земельного участка или в счет арендной платы за него.</w:t>
      </w:r>
      <w:proofErr w:type="gramEnd"/>
      <w:r w:rsidR="00444466" w:rsidRPr="00444466">
        <w:rPr>
          <w:rFonts w:ascii="Roboto" w:eastAsia="Times New Roman" w:hAnsi="Roboto"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Если договор аренды земельного участка в течение 30 (тридцати) дней со дня </w:t>
      </w:r>
      <w:proofErr w:type="gramStart"/>
      <w:r w:rsidR="00444466" w:rsidRPr="00444466">
        <w:rPr>
          <w:rFonts w:ascii="Roboto" w:eastAsia="Times New Roman" w:hAnsi="Roboto" w:cs="Times New Roman"/>
          <w:color w:val="000000"/>
          <w:sz w:val="24"/>
          <w:szCs w:val="24"/>
          <w:lang w:eastAsia="ru-RU"/>
        </w:rPr>
        <w:t>направления проекта договора аренды земельного участка</w:t>
      </w:r>
      <w:proofErr w:type="gramEnd"/>
      <w:r w:rsidR="00444466" w:rsidRPr="00444466">
        <w:rPr>
          <w:rFonts w:ascii="Roboto" w:eastAsia="Times New Roman" w:hAnsi="Roboto" w:cs="Times New Roman"/>
          <w:color w:val="000000"/>
          <w:sz w:val="24"/>
          <w:szCs w:val="24"/>
          <w:lang w:eastAsia="ru-RU"/>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21"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22"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numPr>
          <w:ilvl w:val="0"/>
          <w:numId w:val="1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D5F82"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sidR="00E57C3B">
        <w:rPr>
          <w:rFonts w:ascii="Roboto" w:eastAsia="Times New Roman" w:hAnsi="Roboto" w:cs="Times New Roman"/>
          <w:color w:val="000000"/>
          <w:sz w:val="24"/>
          <w:szCs w:val="24"/>
          <w:lang w:eastAsia="ru-RU"/>
        </w:rPr>
        <w:t xml:space="preserve">           </w:t>
      </w:r>
      <w:proofErr w:type="spellStart"/>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Шаов</w:t>
      </w:r>
      <w:proofErr w:type="spellEnd"/>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9F1618"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687875" w:rsidRDefault="00687875"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444466" w:rsidRPr="00444466" w:rsidRDefault="00444466" w:rsidP="00D37AA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1 к Извещению</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ФОРМА ЗАЯВКИ НА УЧАСТИЕ В АУКЦИОНЕ В ЭЛЕКТРОННОЙ ФОРМЕ</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на право заключения договора аренды земельного участка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В </w:t>
      </w:r>
      <w:r w:rsidR="003678AD" w:rsidRPr="009F1618">
        <w:rPr>
          <w:rFonts w:ascii="Times New Roman" w:eastAsia="Times New Roman" w:hAnsi="Times New Roman" w:cs="Times New Roman"/>
          <w:color w:val="000000"/>
          <w:sz w:val="24"/>
          <w:szCs w:val="24"/>
          <w:lang w:eastAsia="ru-RU"/>
        </w:rPr>
        <w:t>а</w:t>
      </w:r>
      <w:r w:rsidRPr="009F1618">
        <w:rPr>
          <w:rFonts w:ascii="Times New Roman" w:eastAsia="Times New Roman" w:hAnsi="Times New Roman" w:cs="Times New Roman"/>
          <w:color w:val="000000"/>
          <w:sz w:val="24"/>
          <w:szCs w:val="24"/>
          <w:lang w:eastAsia="ru-RU"/>
        </w:rPr>
        <w:t>укционную комис</w:t>
      </w:r>
      <w:r w:rsidR="003678AD" w:rsidRPr="009F1618">
        <w:rPr>
          <w:rFonts w:ascii="Times New Roman" w:eastAsia="Times New Roman" w:hAnsi="Times New Roman" w:cs="Times New Roman"/>
          <w:color w:val="000000"/>
          <w:sz w:val="24"/>
          <w:szCs w:val="24"/>
          <w:lang w:eastAsia="ru-RU"/>
        </w:rPr>
        <w:t>сию администрации МО «Шовгенов</w:t>
      </w:r>
      <w:r w:rsidRPr="009F1618">
        <w:rPr>
          <w:rFonts w:ascii="Times New Roman" w:eastAsia="Times New Roman" w:hAnsi="Times New Roman" w:cs="Times New Roman"/>
          <w:color w:val="000000"/>
          <w:sz w:val="24"/>
          <w:szCs w:val="24"/>
          <w:lang w:eastAsia="ru-RU"/>
        </w:rPr>
        <w:t>ский район»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_____________________________________________________________________________________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гражданина, индивидуального предпринимателя, наименование юридического лица с указанием организационно-правовой формы)</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в лице 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руководителя юридического лица или уполномоченного лица)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9F1618">
        <w:rPr>
          <w:rFonts w:ascii="Times New Roman" w:eastAsia="Times New Roman" w:hAnsi="Times New Roman" w:cs="Times New Roman"/>
          <w:color w:val="000000"/>
          <w:sz w:val="24"/>
          <w:szCs w:val="24"/>
          <w:lang w:eastAsia="ru-RU"/>
        </w:rPr>
        <w:t>действующего</w:t>
      </w:r>
      <w:proofErr w:type="gramEnd"/>
      <w:r w:rsidRPr="009F1618">
        <w:rPr>
          <w:rFonts w:ascii="Times New Roman" w:eastAsia="Times New Roman" w:hAnsi="Times New Roman" w:cs="Times New Roman"/>
          <w:color w:val="000000"/>
          <w:sz w:val="24"/>
          <w:szCs w:val="24"/>
          <w:lang w:eastAsia="ru-RU"/>
        </w:rPr>
        <w:t xml:space="preserve"> на основании</w:t>
      </w:r>
      <w:bookmarkStart w:id="0" w:name="_ftnref1"/>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"_ftn1"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[1]</w:t>
      </w:r>
      <w:r w:rsidRPr="009F1618">
        <w:rPr>
          <w:rFonts w:ascii="Times New Roman" w:eastAsia="Times New Roman" w:hAnsi="Times New Roman" w:cs="Times New Roman"/>
          <w:color w:val="000000"/>
          <w:sz w:val="24"/>
          <w:szCs w:val="24"/>
          <w:lang w:eastAsia="ru-RU"/>
        </w:rPr>
        <w:fldChar w:fldCharType="end"/>
      </w:r>
      <w:bookmarkEnd w:id="0"/>
      <w:r w:rsidRPr="009F1618">
        <w:rPr>
          <w:rFonts w:ascii="Times New Roman" w:eastAsia="Times New Roman" w:hAnsi="Times New Roman" w:cs="Times New Roman"/>
          <w:color w:val="000000"/>
          <w:sz w:val="24"/>
          <w:szCs w:val="24"/>
          <w:lang w:eastAsia="ru-RU"/>
        </w:rPr>
        <w:t>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(Устав, Положение, Соглашение и т.д.)</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гражданином, индивидуальным предпринимателем)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серия……………………№ ……………, дата выдачи «…….»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кем </w:t>
      </w:r>
      <w:proofErr w:type="gramStart"/>
      <w:r w:rsidRPr="009F1618">
        <w:rPr>
          <w:rFonts w:ascii="Times New Roman" w:eastAsia="Times New Roman" w:hAnsi="Times New Roman" w:cs="Times New Roman"/>
          <w:color w:val="000000"/>
          <w:sz w:val="24"/>
          <w:szCs w:val="24"/>
          <w:lang w:eastAsia="ru-RU"/>
        </w:rPr>
        <w:t>выдан</w:t>
      </w:r>
      <w:proofErr w:type="gramEnd"/>
      <w:r w:rsidRPr="009F1618">
        <w:rPr>
          <w:rFonts w:ascii="Times New Roman" w:eastAsia="Times New Roman" w:hAnsi="Times New Roman" w:cs="Times New Roman"/>
          <w:color w:val="000000"/>
          <w:sz w:val="24"/>
          <w:szCs w:val="24"/>
          <w:lang w:eastAsia="ru-RU"/>
        </w:rPr>
        <w:t>……………………………………………………………………………………………………</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ОГРНИП (для индивидуального предпринимателя):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юридическим лицом)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местонахождения……………………………………………………………………………………………</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ИНН</w:t>
      </w:r>
      <w:proofErr w:type="gramStart"/>
      <w:r w:rsidRPr="009F1618">
        <w:rPr>
          <w:rFonts w:ascii="Times New Roman" w:eastAsia="Times New Roman" w:hAnsi="Times New Roman" w:cs="Times New Roman"/>
          <w:color w:val="000000"/>
          <w:sz w:val="24"/>
          <w:szCs w:val="24"/>
          <w:lang w:eastAsia="ru-RU"/>
        </w:rPr>
        <w:t>……………………………………..</w:t>
      </w:r>
      <w:proofErr w:type="gramEnd"/>
      <w:r w:rsidRPr="009F1618">
        <w:rPr>
          <w:rFonts w:ascii="Times New Roman" w:eastAsia="Times New Roman" w:hAnsi="Times New Roman" w:cs="Times New Roman"/>
          <w:color w:val="000000"/>
          <w:sz w:val="24"/>
          <w:szCs w:val="24"/>
          <w:lang w:eastAsia="ru-RU"/>
        </w:rPr>
        <w:t>КПП………………………………………..ОГРН……………..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color w:val="000000"/>
          <w:sz w:val="24"/>
          <w:szCs w:val="24"/>
          <w:lang w:eastAsia="ru-RU"/>
        </w:rPr>
        <w:t>Представитель Заявителя</w:t>
      </w:r>
      <w:bookmarkStart w:id="1" w:name="_ftnref2"/>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"_ftn2"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[2]</w:t>
      </w:r>
      <w:r w:rsidRPr="009F1618">
        <w:rPr>
          <w:rFonts w:ascii="Times New Roman" w:eastAsia="Times New Roman" w:hAnsi="Times New Roman" w:cs="Times New Roman"/>
          <w:color w:val="000000"/>
          <w:sz w:val="24"/>
          <w:szCs w:val="24"/>
          <w:lang w:eastAsia="ru-RU"/>
        </w:rPr>
        <w:fldChar w:fldCharType="end"/>
      </w:r>
      <w:bookmarkEnd w:id="1"/>
      <w:r w:rsidRPr="009F1618">
        <w:rPr>
          <w:rFonts w:ascii="Times New Roman" w:eastAsia="Times New Roman" w:hAnsi="Times New Roman" w:cs="Times New Roman"/>
          <w:color w:val="000000"/>
          <w:sz w:val="24"/>
          <w:szCs w:val="24"/>
          <w:lang w:eastAsia="ru-RU"/>
        </w:rPr>
        <w:t>……………………………………(Ф.И.О</w:t>
      </w:r>
      <w:proofErr w:type="gramStart"/>
      <w:r w:rsidRPr="009F1618">
        <w:rPr>
          <w:rFonts w:ascii="Times New Roman" w:eastAsia="Times New Roman" w:hAnsi="Times New Roman" w:cs="Times New Roman"/>
          <w:color w:val="000000"/>
          <w:sz w:val="24"/>
          <w:szCs w:val="24"/>
          <w:lang w:eastAsia="ru-RU"/>
        </w:rPr>
        <w:t>,)…………………………………………………..</w:t>
      </w:r>
      <w:proofErr w:type="gramEnd"/>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Действует на основании доверенности от «…..»…………20..….г.,</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представителя: серия …………….……№ ………………., дата выдачи «…….» ……………</w:t>
      </w:r>
      <w:proofErr w:type="gramStart"/>
      <w:r w:rsidRPr="009F1618">
        <w:rPr>
          <w:rFonts w:ascii="Times New Roman" w:eastAsia="Times New Roman" w:hAnsi="Times New Roman" w:cs="Times New Roman"/>
          <w:color w:val="000000"/>
          <w:sz w:val="24"/>
          <w:szCs w:val="24"/>
          <w:lang w:eastAsia="ru-RU"/>
        </w:rPr>
        <w:t xml:space="preserve"> .</w:t>
      </w:r>
      <w:proofErr w:type="gramEnd"/>
      <w:r w:rsidRPr="009F1618">
        <w:rPr>
          <w:rFonts w:ascii="Times New Roman" w:eastAsia="Times New Roman" w:hAnsi="Times New Roman" w:cs="Times New Roman"/>
          <w:color w:val="000000"/>
          <w:sz w:val="24"/>
          <w:szCs w:val="24"/>
          <w:lang w:eastAsia="ru-RU"/>
        </w:rPr>
        <w:t>………. кем выдан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Адрес места жительства (по паспорту)…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rFonts w:ascii="Times New Roman" w:eastAsia="Times New Roman" w:hAnsi="Times New Roman" w:cs="Times New Roman"/>
          <w:b/>
          <w:bCs/>
          <w:color w:val="000000"/>
          <w:sz w:val="24"/>
          <w:szCs w:val="24"/>
          <w:lang w:eastAsia="ru-RU"/>
        </w:rPr>
        <w:t>____________________</w:t>
      </w:r>
      <w:r w:rsidRPr="009F1618">
        <w:rPr>
          <w:rFonts w:ascii="Times New Roman" w:eastAsia="Times New Roman" w:hAnsi="Times New Roman" w:cs="Times New Roman"/>
          <w:color w:val="000000"/>
          <w:sz w:val="24"/>
          <w:szCs w:val="24"/>
          <w:lang w:eastAsia="ru-RU"/>
        </w:rPr>
        <w:t>, общей площадью </w:t>
      </w:r>
      <w:r w:rsidRPr="009F1618">
        <w:rPr>
          <w:rFonts w:ascii="Times New Roman" w:eastAsia="Times New Roman" w:hAnsi="Times New Roman" w:cs="Times New Roman"/>
          <w:b/>
          <w:bCs/>
          <w:color w:val="000000"/>
          <w:sz w:val="24"/>
          <w:szCs w:val="24"/>
          <w:lang w:eastAsia="ru-RU"/>
        </w:rPr>
        <w:t xml:space="preserve">___________ квадратных </w:t>
      </w:r>
      <w:proofErr w:type="gramStart"/>
      <w:r w:rsidRPr="009F1618">
        <w:rPr>
          <w:rFonts w:ascii="Times New Roman" w:eastAsia="Times New Roman" w:hAnsi="Times New Roman" w:cs="Times New Roman"/>
          <w:b/>
          <w:bCs/>
          <w:color w:val="000000"/>
          <w:sz w:val="24"/>
          <w:szCs w:val="24"/>
          <w:lang w:eastAsia="ru-RU"/>
        </w:rPr>
        <w:t>метров</w:t>
      </w:r>
      <w:proofErr w:type="gramEnd"/>
      <w:r w:rsidRPr="009F1618">
        <w:rPr>
          <w:rFonts w:ascii="Times New Roman" w:eastAsia="Times New Roman" w:hAnsi="Times New Roman" w:cs="Times New Roman"/>
          <w:color w:val="000000"/>
          <w:sz w:val="24"/>
          <w:szCs w:val="24"/>
          <w:lang w:eastAsia="ru-RU"/>
        </w:rPr>
        <w:t> разрешенное использование – </w:t>
      </w:r>
      <w:r w:rsidRPr="009F1618">
        <w:rPr>
          <w:rFonts w:ascii="Times New Roman" w:eastAsia="Times New Roman" w:hAnsi="Times New Roman" w:cs="Times New Roman"/>
          <w:b/>
          <w:bCs/>
          <w:color w:val="000000"/>
          <w:sz w:val="24"/>
          <w:szCs w:val="24"/>
          <w:lang w:eastAsia="ru-RU"/>
        </w:rPr>
        <w:t>________________________________</w:t>
      </w:r>
      <w:r w:rsidRPr="009F1618">
        <w:rPr>
          <w:rFonts w:ascii="Times New Roman" w:eastAsia="Times New Roman" w:hAnsi="Times New Roman" w:cs="Times New Roman"/>
          <w:color w:val="000000"/>
          <w:sz w:val="24"/>
          <w:szCs w:val="24"/>
          <w:lang w:eastAsia="ru-RU"/>
        </w:rPr>
        <w:t>. Адрес: </w:t>
      </w:r>
      <w:r w:rsidRPr="009F1618">
        <w:rPr>
          <w:rFonts w:ascii="Times New Roman" w:eastAsia="Times New Roman" w:hAnsi="Times New Roman" w:cs="Times New Roman"/>
          <w:b/>
          <w:bCs/>
          <w:color w:val="000000"/>
          <w:sz w:val="24"/>
          <w:szCs w:val="24"/>
          <w:lang w:eastAsia="ru-RU"/>
        </w:rPr>
        <w:t>__________________________________</w:t>
      </w:r>
      <w:r w:rsidRPr="009F1618">
        <w:rPr>
          <w:rFonts w:ascii="Times New Roman" w:eastAsia="Times New Roman" w:hAnsi="Times New Roman" w:cs="Times New Roman"/>
          <w:color w:val="000000"/>
          <w:sz w:val="24"/>
          <w:szCs w:val="24"/>
          <w:lang w:eastAsia="ru-RU"/>
        </w:rPr>
        <w:t>, и обязуется обеспечить поступление задатка в размере</w:t>
      </w:r>
      <w:r w:rsidRPr="009F1618">
        <w:rPr>
          <w:rFonts w:ascii="Times New Roman" w:eastAsia="Times New Roman" w:hAnsi="Times New Roman" w:cs="Times New Roman"/>
          <w:b/>
          <w:bCs/>
          <w:color w:val="000000"/>
          <w:sz w:val="24"/>
          <w:szCs w:val="24"/>
          <w:lang w:eastAsia="ru-RU"/>
        </w:rPr>
        <w:t>,</w:t>
      </w:r>
      <w:r w:rsidRPr="009F1618">
        <w:rPr>
          <w:rFonts w:ascii="Times New Roman" w:eastAsia="Times New Roman" w:hAnsi="Times New Roman" w:cs="Times New Roman"/>
          <w:color w:val="000000"/>
          <w:sz w:val="24"/>
          <w:szCs w:val="24"/>
          <w:lang w:eastAsia="ru-RU"/>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 обязуется:</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1.1. Соблюдать условия и порядок проведения аукциона в электронной форме, содержащиеся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Регламенте электронной площадки</w:t>
      </w:r>
      <w:bookmarkStart w:id="2" w:name="_ftnref3"/>
      <w:r w:rsidR="00444466" w:rsidRPr="009F1618">
        <w:rPr>
          <w:rFonts w:ascii="Times New Roman" w:eastAsia="Times New Roman" w:hAnsi="Times New Roman" w:cs="Times New Roman"/>
          <w:color w:val="000000"/>
          <w:sz w:val="24"/>
          <w:szCs w:val="24"/>
          <w:lang w:eastAsia="ru-RU"/>
        </w:rPr>
        <w:fldChar w:fldCharType="begin"/>
      </w:r>
      <w:r w:rsidR="00444466"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"_ftn3" </w:instrText>
      </w:r>
      <w:r w:rsidR="00444466" w:rsidRPr="009F1618">
        <w:rPr>
          <w:rFonts w:ascii="Times New Roman" w:eastAsia="Times New Roman" w:hAnsi="Times New Roman" w:cs="Times New Roman"/>
          <w:color w:val="000000"/>
          <w:sz w:val="24"/>
          <w:szCs w:val="24"/>
          <w:lang w:eastAsia="ru-RU"/>
        </w:rPr>
        <w:fldChar w:fldCharType="separate"/>
      </w:r>
      <w:r w:rsidR="00444466" w:rsidRPr="009F1618">
        <w:rPr>
          <w:rFonts w:ascii="Times New Roman" w:eastAsia="Times New Roman" w:hAnsi="Times New Roman" w:cs="Times New Roman"/>
          <w:color w:val="005BD1"/>
          <w:sz w:val="24"/>
          <w:szCs w:val="24"/>
          <w:vertAlign w:val="superscript"/>
          <w:lang w:eastAsia="ru-RU"/>
        </w:rPr>
        <w:t>[3]</w:t>
      </w:r>
      <w:r w:rsidR="00444466" w:rsidRPr="009F1618">
        <w:rPr>
          <w:rFonts w:ascii="Times New Roman" w:eastAsia="Times New Roman" w:hAnsi="Times New Roman" w:cs="Times New Roman"/>
          <w:color w:val="000000"/>
          <w:sz w:val="24"/>
          <w:szCs w:val="24"/>
          <w:lang w:eastAsia="ru-RU"/>
        </w:rPr>
        <w:fldChar w:fldCharType="end"/>
      </w:r>
      <w:bookmarkEnd w:id="2"/>
      <w:r w:rsidR="00444466" w:rsidRPr="009F1618">
        <w:rPr>
          <w:rFonts w:ascii="Times New Roman" w:eastAsia="Times New Roman" w:hAnsi="Times New Roman" w:cs="Times New Roman"/>
          <w:color w:val="000000"/>
          <w:sz w:val="24"/>
          <w:szCs w:val="24"/>
          <w:lang w:eastAsia="ru-RU"/>
        </w:rPr>
        <w:t>.</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договором аренды земельного участка.</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1.3. Использовать земельный участок в соответствии с видом разрешенного использования, указанным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договоре аренды земельного участка.</w:t>
      </w:r>
    </w:p>
    <w:p w:rsidR="00444466" w:rsidRPr="009F1618" w:rsidRDefault="003678AD" w:rsidP="009F1618">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 xml:space="preserve">2. </w:t>
      </w:r>
      <w:r w:rsidR="00444466" w:rsidRPr="009F1618">
        <w:rPr>
          <w:rFonts w:ascii="Times New Roman" w:eastAsia="Times New Roman" w:hAnsi="Times New Roman" w:cs="Times New Roman"/>
          <w:color w:val="000000"/>
          <w:sz w:val="24"/>
          <w:szCs w:val="24"/>
          <w:lang w:eastAsia="ru-RU"/>
        </w:rPr>
        <w:t>Заявитель согласен и принимает все условия, требования, положения Извещения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444466" w:rsidRPr="009F1618" w:rsidRDefault="0079277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3.</w:t>
      </w:r>
      <w:r w:rsidR="00776767"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w:t>
      </w:r>
    </w:p>
    <w:p w:rsidR="00444466" w:rsidRPr="009F1618" w:rsidRDefault="007767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4.</w:t>
      </w:r>
      <w:r w:rsidR="001D06D4"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444466" w:rsidRPr="009F1618" w:rsidRDefault="001D06D4"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5.</w:t>
      </w:r>
      <w:r w:rsidR="00EA2451"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Ответственность за достоверность представленных документов и информации несет Заявитель.</w:t>
      </w:r>
    </w:p>
    <w:p w:rsidR="00444466" w:rsidRPr="009F1618" w:rsidRDefault="00EA245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6.</w:t>
      </w:r>
      <w:r w:rsidR="00BD1FFB"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00444466" w:rsidRPr="009F1618">
        <w:rPr>
          <w:rFonts w:ascii="Times New Roman" w:eastAsia="Times New Roman" w:hAnsi="Times New Roman" w:cs="Times New Roman"/>
          <w:color w:val="000000"/>
          <w:sz w:val="24"/>
          <w:szCs w:val="24"/>
          <w:lang w:eastAsia="ru-RU"/>
        </w:rPr>
        <w:t>дств в к</w:t>
      </w:r>
      <w:proofErr w:type="gramEnd"/>
      <w:r w:rsidR="00444466" w:rsidRPr="009F1618">
        <w:rPr>
          <w:rFonts w:ascii="Times New Roman" w:eastAsia="Times New Roman" w:hAnsi="Times New Roman" w:cs="Times New Roman"/>
          <w:color w:val="000000"/>
          <w:sz w:val="24"/>
          <w:szCs w:val="24"/>
          <w:lang w:eastAsia="ru-RU"/>
        </w:rPr>
        <w:t>ачестве задатка, и они ему понятны.</w:t>
      </w:r>
    </w:p>
    <w:p w:rsidR="00444466" w:rsidRPr="009F1618" w:rsidRDefault="00BD1FF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7.</w:t>
      </w:r>
      <w:r w:rsidR="007751DF"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а также приостановлением процедуры проведения аукциона в электронной форме.</w:t>
      </w:r>
    </w:p>
    <w:p w:rsidR="00444466" w:rsidRPr="009F1618" w:rsidRDefault="007751DF"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proofErr w:type="gramStart"/>
      <w:r w:rsidR="00444466" w:rsidRPr="009F1618">
        <w:rPr>
          <w:rFonts w:ascii="Times New Roman" w:eastAsia="Times New Roman" w:hAnsi="Times New Roman" w:cs="Times New Roman"/>
          <w:color w:val="000000"/>
          <w:sz w:val="24"/>
          <w:szCs w:val="24"/>
          <w:lang w:eastAsia="ru-RU"/>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3" w:history="1">
        <w:r w:rsidR="00444466" w:rsidRPr="009F1618">
          <w:rPr>
            <w:rFonts w:ascii="Times New Roman" w:eastAsia="Times New Roman" w:hAnsi="Times New Roman" w:cs="Times New Roman"/>
            <w:color w:val="005BD1"/>
            <w:sz w:val="24"/>
            <w:szCs w:val="24"/>
            <w:lang w:eastAsia="ru-RU"/>
          </w:rPr>
          <w:t>www.torgi.gov</w:t>
        </w:r>
        <w:proofErr w:type="gramEnd"/>
        <w:r w:rsidR="00444466" w:rsidRPr="009F1618">
          <w:rPr>
            <w:rFonts w:ascii="Times New Roman" w:eastAsia="Times New Roman" w:hAnsi="Times New Roman" w:cs="Times New Roman"/>
            <w:color w:val="005BD1"/>
            <w:sz w:val="24"/>
            <w:szCs w:val="24"/>
            <w:lang w:eastAsia="ru-RU"/>
          </w:rPr>
          <w:t>.ru</w:t>
        </w:r>
      </w:hyperlink>
      <w:r w:rsidR="00444466" w:rsidRPr="009F1618">
        <w:rPr>
          <w:rFonts w:ascii="Times New Roman" w:eastAsia="Times New Roman" w:hAnsi="Times New Roman" w:cs="Times New Roman"/>
          <w:color w:val="000000"/>
          <w:sz w:val="24"/>
          <w:szCs w:val="24"/>
          <w:lang w:eastAsia="ru-RU"/>
        </w:rPr>
        <w:t xml:space="preserve"> и </w:t>
      </w:r>
      <w:proofErr w:type="gramStart"/>
      <w:r w:rsidR="00444466" w:rsidRPr="009F1618">
        <w:rPr>
          <w:rFonts w:ascii="Times New Roman" w:eastAsia="Times New Roman" w:hAnsi="Times New Roman" w:cs="Times New Roman"/>
          <w:color w:val="000000"/>
          <w:sz w:val="24"/>
          <w:szCs w:val="24"/>
          <w:lang w:eastAsia="ru-RU"/>
        </w:rPr>
        <w:t>сайте</w:t>
      </w:r>
      <w:proofErr w:type="gramEnd"/>
      <w:r w:rsidR="00444466" w:rsidRPr="009F1618">
        <w:rPr>
          <w:rFonts w:ascii="Times New Roman" w:eastAsia="Times New Roman" w:hAnsi="Times New Roman" w:cs="Times New Roman"/>
          <w:color w:val="000000"/>
          <w:sz w:val="24"/>
          <w:szCs w:val="24"/>
          <w:lang w:eastAsia="ru-RU"/>
        </w:rPr>
        <w:t xml:space="preserve"> Оператора электронной площадки.</w:t>
      </w:r>
    </w:p>
    <w:p w:rsidR="00444466" w:rsidRPr="009F1618" w:rsidRDefault="004A738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 xml:space="preserve">          8.</w:t>
      </w:r>
      <w:r w:rsidR="003449F6" w:rsidRPr="009F1618">
        <w:rPr>
          <w:rFonts w:ascii="Times New Roman" w:eastAsia="Times New Roman" w:hAnsi="Times New Roman" w:cs="Times New Roman"/>
          <w:color w:val="000000"/>
          <w:sz w:val="24"/>
          <w:szCs w:val="24"/>
          <w:lang w:eastAsia="ru-RU"/>
        </w:rPr>
        <w:t xml:space="preserve"> </w:t>
      </w:r>
      <w:proofErr w:type="gramStart"/>
      <w:r w:rsidR="00444466" w:rsidRPr="009F1618">
        <w:rPr>
          <w:rFonts w:ascii="Times New Roman" w:eastAsia="Times New Roman" w:hAnsi="Times New Roman" w:cs="Times New Roman"/>
          <w:color w:val="000000"/>
          <w:sz w:val="24"/>
          <w:szCs w:val="24"/>
          <w:lang w:eastAsia="ru-RU"/>
        </w:rPr>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444466" w:rsidRPr="009F1618" w:rsidRDefault="003449F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9. </w:t>
      </w:r>
      <w:proofErr w:type="gramStart"/>
      <w:r w:rsidR="00444466" w:rsidRPr="009F161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00444466" w:rsidRPr="009F1618">
        <w:rPr>
          <w:rFonts w:ascii="Times New Roman" w:eastAsia="Times New Roman" w:hAnsi="Times New Roman" w:cs="Times New Roman"/>
          <w:color w:val="000000"/>
          <w:sz w:val="24"/>
          <w:szCs w:val="24"/>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4062F0" w:rsidRPr="009F1618" w:rsidRDefault="00687875"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4" w:anchor="_ftnref1" w:history="1">
        <w:r w:rsidR="004062F0" w:rsidRPr="009F1618">
          <w:rPr>
            <w:rFonts w:ascii="Times New Roman" w:eastAsia="Times New Roman" w:hAnsi="Times New Roman" w:cs="Times New Roman"/>
            <w:color w:val="005BD1"/>
            <w:sz w:val="24"/>
            <w:szCs w:val="24"/>
            <w:lang w:eastAsia="ru-RU"/>
          </w:rPr>
          <w:t>[1]</w:t>
        </w:r>
      </w:hyperlink>
      <w:r w:rsidR="004062F0" w:rsidRPr="009F1618">
        <w:rPr>
          <w:rFonts w:ascii="Times New Roman" w:eastAsia="Times New Roman" w:hAnsi="Times New Roman" w:cs="Times New Roman"/>
          <w:color w:val="000000"/>
          <w:sz w:val="24"/>
          <w:szCs w:val="24"/>
          <w:lang w:eastAsia="ru-RU"/>
        </w:rPr>
        <w:t> Заполняется при подаче Заявки юридическим лицом.</w:t>
      </w:r>
    </w:p>
    <w:p w:rsidR="004062F0" w:rsidRPr="009F1618" w:rsidRDefault="00687875"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5" w:anchor="_ftnref2" w:history="1">
        <w:r w:rsidR="004062F0" w:rsidRPr="009F1618">
          <w:rPr>
            <w:rFonts w:ascii="Times New Roman" w:eastAsia="Times New Roman" w:hAnsi="Times New Roman" w:cs="Times New Roman"/>
            <w:color w:val="005BD1"/>
            <w:sz w:val="24"/>
            <w:szCs w:val="24"/>
            <w:lang w:eastAsia="ru-RU"/>
          </w:rPr>
          <w:t>[2]</w:t>
        </w:r>
      </w:hyperlink>
      <w:r w:rsidR="004062F0" w:rsidRPr="009F1618">
        <w:rPr>
          <w:rFonts w:ascii="Times New Roman" w:eastAsia="Times New Roman" w:hAnsi="Times New Roman" w:cs="Times New Roman"/>
          <w:color w:val="000000"/>
          <w:sz w:val="24"/>
          <w:szCs w:val="24"/>
          <w:lang w:eastAsia="ru-RU"/>
        </w:rPr>
        <w:t> Заполняется при подаче Заявки лицом, действующим по доверенности</w:t>
      </w:r>
    </w:p>
    <w:p w:rsidR="004062F0" w:rsidRPr="009F1618" w:rsidRDefault="00687875"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6" w:anchor="_ftnref3" w:history="1">
        <w:r w:rsidR="004062F0" w:rsidRPr="009F1618">
          <w:rPr>
            <w:rFonts w:ascii="Times New Roman" w:eastAsia="Times New Roman" w:hAnsi="Times New Roman" w:cs="Times New Roman"/>
            <w:color w:val="005BD1"/>
            <w:sz w:val="24"/>
            <w:szCs w:val="24"/>
            <w:lang w:eastAsia="ru-RU"/>
          </w:rPr>
          <w:t>[3]</w:t>
        </w:r>
      </w:hyperlink>
      <w:r w:rsidR="004062F0" w:rsidRPr="009F1618">
        <w:rPr>
          <w:rFonts w:ascii="Times New Roman" w:eastAsia="Times New Roman" w:hAnsi="Times New Roman" w:cs="Times New Roman"/>
          <w:color w:val="000000"/>
          <w:sz w:val="24"/>
          <w:szCs w:val="24"/>
          <w:lang w:eastAsia="ru-RU"/>
        </w:rPr>
        <w:t> </w:t>
      </w:r>
      <w:proofErr w:type="gramStart"/>
      <w:r w:rsidR="004062F0" w:rsidRPr="009F1618">
        <w:rPr>
          <w:rFonts w:ascii="Times New Roman" w:eastAsia="Times New Roman" w:hAnsi="Times New Roman" w:cs="Times New Roman"/>
          <w:color w:val="000000"/>
          <w:sz w:val="24"/>
          <w:szCs w:val="24"/>
          <w:lang w:eastAsia="ru-RU"/>
        </w:rPr>
        <w:t>Ознакомлен</w:t>
      </w:r>
      <w:proofErr w:type="gramEnd"/>
      <w:r w:rsidR="004062F0" w:rsidRPr="009F1618">
        <w:rPr>
          <w:rFonts w:ascii="Times New Roman" w:eastAsia="Times New Roman" w:hAnsi="Times New Roman" w:cs="Times New Roman"/>
          <w:color w:val="000000"/>
          <w:sz w:val="24"/>
          <w:szCs w:val="24"/>
          <w:lang w:eastAsia="ru-RU"/>
        </w:rPr>
        <w:t xml:space="preserve"> с Регламентом Оператора электронной площадки при регистрации (аккредитации) на электронной площадке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Приложение: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Опись прилагаемых к заявке документов</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4062F0" w:rsidRPr="009F1618" w:rsidRDefault="004062F0" w:rsidP="009F1618">
      <w:pPr>
        <w:spacing w:after="0" w:line="240" w:lineRule="auto"/>
        <w:contextualSpacing/>
        <w:jc w:val="both"/>
        <w:rPr>
          <w:rFonts w:ascii="Times New Roman" w:hAnsi="Times New Roman" w:cs="Times New Roman"/>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8D5F82" w:rsidRDefault="008D5F82"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bookmarkStart w:id="3" w:name="_GoBack"/>
      <w:bookmarkEnd w:id="3"/>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444466" w:rsidRPr="00444466" w:rsidRDefault="00444466" w:rsidP="00D37AA0">
      <w:pPr>
        <w:shd w:val="clear" w:color="auto" w:fill="FFFFFF"/>
        <w:spacing w:after="0" w:line="240" w:lineRule="auto"/>
        <w:contextualSpacing/>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2 к Извещению</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F1618" w:rsidRPr="009F1618" w:rsidRDefault="009F1618" w:rsidP="009F1618">
      <w:pPr>
        <w:spacing w:after="0" w:line="240" w:lineRule="auto"/>
        <w:jc w:val="center"/>
        <w:rPr>
          <w:rFonts w:ascii="Times New Roman" w:eastAsia="Times New Roman" w:hAnsi="Times New Roman" w:cs="Times New Roman"/>
          <w:sz w:val="32"/>
          <w:szCs w:val="32"/>
          <w:lang w:eastAsia="ru-RU"/>
        </w:rPr>
      </w:pPr>
      <w:r w:rsidRPr="009F1618">
        <w:rPr>
          <w:rFonts w:ascii="Times New Roman" w:eastAsia="Times New Roman" w:hAnsi="Times New Roman" w:cs="Times New Roman"/>
          <w:sz w:val="32"/>
          <w:szCs w:val="32"/>
          <w:lang w:eastAsia="ru-RU"/>
        </w:rPr>
        <w:t>проект</w:t>
      </w: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 xml:space="preserve">ДОГОВОРА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АРЕНДЫ ЗЕМЕЛЬНОГО УЧАСТКА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1618">
        <w:rPr>
          <w:rFonts w:ascii="Times New Roman" w:eastAsia="Times New Roman" w:hAnsi="Times New Roman" w:cs="Times New Roman"/>
          <w:sz w:val="28"/>
          <w:szCs w:val="28"/>
          <w:lang w:eastAsia="ru-RU"/>
        </w:rPr>
        <w:t>______________________________________________________</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618">
        <w:rPr>
          <w:rFonts w:ascii="Times New Roman" w:eastAsia="Times New Roman" w:hAnsi="Times New Roman" w:cs="Times New Roman"/>
          <w:sz w:val="20"/>
          <w:szCs w:val="20"/>
          <w:lang w:eastAsia="ru-RU"/>
        </w:rPr>
        <w:t>Ф.И.О. арендатора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Дата заключения</w:t>
      </w:r>
      <w:proofErr w:type="gramStart"/>
      <w:r w:rsidRPr="009F1618">
        <w:rPr>
          <w:rFonts w:ascii="Times New Roman" w:eastAsia="Times New Roman" w:hAnsi="Times New Roman" w:cs="Times New Roman"/>
          <w:sz w:val="24"/>
          <w:szCs w:val="24"/>
          <w:lang w:eastAsia="ru-RU"/>
        </w:rPr>
        <w:t xml:space="preserve"> :</w:t>
      </w:r>
      <w:proofErr w:type="gramEnd"/>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Срок договора: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ДОГОВОР АРЕНДЫ</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находящегося в государственной собственности земельного участка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а. Хакуринохабль                                                             «___»____________20___года.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ab/>
      </w:r>
      <w:proofErr w:type="gramStart"/>
      <w:r w:rsidRPr="009F1618">
        <w:rPr>
          <w:rFonts w:ascii="Times New Roman" w:eastAsia="Times New Roman" w:hAnsi="Times New Roman" w:cs="Times New Roman"/>
          <w:b/>
          <w:sz w:val="24"/>
          <w:szCs w:val="24"/>
          <w:lang w:eastAsia="ru-RU"/>
        </w:rPr>
        <w:t>Комитет имущественных отношений администрации МО «Шовгеновский район»</w:t>
      </w:r>
      <w:r w:rsidRPr="009F1618">
        <w:rPr>
          <w:rFonts w:ascii="Times New Roman" w:eastAsia="Times New Roman" w:hAnsi="Times New Roman" w:cs="Times New Roman"/>
          <w:sz w:val="24"/>
          <w:szCs w:val="24"/>
          <w:lang w:eastAsia="ru-RU"/>
        </w:rPr>
        <w:t xml:space="preserve"> (юр. адрес:</w:t>
      </w:r>
      <w:proofErr w:type="gramEnd"/>
      <w:r w:rsidRPr="009F1618">
        <w:rPr>
          <w:rFonts w:ascii="Times New Roman" w:eastAsia="Times New Roman" w:hAnsi="Times New Roman" w:cs="Times New Roman"/>
          <w:sz w:val="24"/>
          <w:szCs w:val="24"/>
          <w:lang w:eastAsia="ru-RU"/>
        </w:rPr>
        <w:t xml:space="preserve"> </w:t>
      </w:r>
      <w:proofErr w:type="gramStart"/>
      <w:r w:rsidRPr="009F1618">
        <w:rPr>
          <w:rFonts w:ascii="Times New Roman" w:eastAsia="Times New Roman" w:hAnsi="Times New Roman" w:cs="Times New Roman"/>
          <w:sz w:val="24"/>
          <w:szCs w:val="24"/>
          <w:lang w:eastAsia="ru-RU"/>
        </w:rPr>
        <w:t xml:space="preserve">Шовгеновский район, а. Хакуринохабль, ул. Шовгенова, 9, ИНН: 0101009320, ОРГН: 1100101000031) в лице председателя  __________________,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w:t>
      </w:r>
      <w:r w:rsidRPr="009F1618">
        <w:rPr>
          <w:rFonts w:ascii="Times New Roman" w:eastAsia="Times New Roman" w:hAnsi="Times New Roman" w:cs="Mangal"/>
          <w:b/>
          <w:sz w:val="24"/>
          <w:szCs w:val="24"/>
          <w:lang w:eastAsia="ru-RU"/>
        </w:rPr>
        <w:t>_________________________________________________________________________</w:t>
      </w:r>
      <w:r w:rsidRPr="009F1618">
        <w:rPr>
          <w:rFonts w:ascii="Times New Roman" w:eastAsia="Times New Roman" w:hAnsi="Times New Roman" w:cs="Times New Roman"/>
          <w:sz w:val="24"/>
          <w:szCs w:val="24"/>
          <w:lang w:eastAsia="ru-RU"/>
        </w:rPr>
        <w:t>,   именуемый  в дальнейшем "Арендатор", и именуемые в дальнейшем  "Стороны", в соответствии с протоколом ………………………………… заключили настоящий договор (далее</w:t>
      </w:r>
      <w:proofErr w:type="gramEnd"/>
      <w:r w:rsidRPr="009F1618">
        <w:rPr>
          <w:rFonts w:ascii="Times New Roman" w:eastAsia="Times New Roman" w:hAnsi="Times New Roman" w:cs="Times New Roman"/>
          <w:sz w:val="24"/>
          <w:szCs w:val="24"/>
          <w:lang w:eastAsia="ru-RU"/>
        </w:rPr>
        <w:t xml:space="preserve"> - </w:t>
      </w:r>
      <w:proofErr w:type="gramStart"/>
      <w:r w:rsidRPr="009F1618">
        <w:rPr>
          <w:rFonts w:ascii="Times New Roman" w:eastAsia="Times New Roman" w:hAnsi="Times New Roman" w:cs="Times New Roman"/>
          <w:sz w:val="24"/>
          <w:szCs w:val="24"/>
          <w:lang w:eastAsia="ru-RU"/>
        </w:rPr>
        <w:t>Договор) о нижеследующем:</w:t>
      </w:r>
      <w:proofErr w:type="gramEnd"/>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Предмет Договора </w:t>
      </w:r>
    </w:p>
    <w:p w:rsidR="009F1618" w:rsidRPr="009F1618" w:rsidRDefault="009F1618" w:rsidP="009F1618">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Mangal"/>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1.1. Арендодатель предоставляет, а Арендатор принимает в  аренду  </w:t>
      </w:r>
      <w:r w:rsidRPr="009F1618">
        <w:rPr>
          <w:rFonts w:ascii="Times New Roman" w:eastAsia="Times New Roman" w:hAnsi="Times New Roman" w:cs="Mangal"/>
          <w:sz w:val="24"/>
          <w:szCs w:val="24"/>
          <w:lang w:eastAsia="ru-RU"/>
        </w:rPr>
        <w:t>земельный участок из земель ____________________________________________________________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в границах указанных в выписке из ЕГРН, </w:t>
      </w:r>
      <w:proofErr w:type="gramStart"/>
      <w:r w:rsidRPr="009F1618">
        <w:rPr>
          <w:rFonts w:ascii="Times New Roman" w:eastAsia="Times New Roman" w:hAnsi="Times New Roman" w:cs="Times New Roman"/>
          <w:sz w:val="24"/>
          <w:szCs w:val="24"/>
          <w:lang w:eastAsia="ru-RU"/>
        </w:rPr>
        <w:t>прилагаемом</w:t>
      </w:r>
      <w:proofErr w:type="gramEnd"/>
      <w:r w:rsidRPr="009F1618">
        <w:rPr>
          <w:rFonts w:ascii="Times New Roman" w:eastAsia="Times New Roman" w:hAnsi="Times New Roman" w:cs="Times New Roman"/>
          <w:sz w:val="24"/>
          <w:szCs w:val="24"/>
          <w:lang w:eastAsia="ru-RU"/>
        </w:rPr>
        <w:t xml:space="preserve"> к настоящему договору и являющегося  его неотъемлемой частью, далее Участок.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Цель использования Участка (разрешенное использование):  ____________________________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Параметры разрешенного строительства: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В зоне расположения земельного участка предельные параметры разрешенного строительства объекта капитального строительства: предельные (минимальные и (или) максимальные) размеры земельных участков, в том числе их площадь:</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минимальная/максимальная площадь земельного участка - 1000/20000 кв.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минимальные отступы от границ участка – 6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максимальное количество надземных этажей зданий - 4 этажа, включая </w:t>
      </w:r>
      <w:proofErr w:type="gramStart"/>
      <w:r w:rsidRPr="009F1618">
        <w:rPr>
          <w:rFonts w:ascii="Times New Roman" w:eastAsia="Times New Roman" w:hAnsi="Times New Roman" w:cs="Times New Roman"/>
          <w:sz w:val="24"/>
          <w:szCs w:val="24"/>
          <w:lang w:eastAsia="ru-RU"/>
        </w:rPr>
        <w:t>мансардный</w:t>
      </w:r>
      <w:proofErr w:type="gramEnd"/>
      <w:r w:rsidRPr="009F1618">
        <w:rPr>
          <w:rFonts w:ascii="Times New Roman" w:eastAsia="Times New Roman" w:hAnsi="Times New Roman" w:cs="Times New Roman"/>
          <w:sz w:val="24"/>
          <w:szCs w:val="24"/>
          <w:lang w:eastAsia="ru-RU"/>
        </w:rPr>
        <w:t>;</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максимальный процент застройки в границах земельного участка - 50%.</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1.2. Основание заключения договора: Протокол результатов аукциона по продаже права на заключение договора аренды земельного участка </w:t>
      </w:r>
      <w:proofErr w:type="gramStart"/>
      <w:r w:rsidRPr="009F1618">
        <w:rPr>
          <w:rFonts w:ascii="Times New Roman" w:eastAsia="Times New Roman" w:hAnsi="Times New Roman" w:cs="Times New Roman"/>
          <w:sz w:val="24"/>
          <w:szCs w:val="24"/>
          <w:lang w:eastAsia="ru-RU"/>
        </w:rPr>
        <w:t>от</w:t>
      </w:r>
      <w:proofErr w:type="gramEnd"/>
      <w:r w:rsidRPr="009F1618">
        <w:rPr>
          <w:rFonts w:ascii="Times New Roman" w:eastAsia="Times New Roman" w:hAnsi="Times New Roman" w:cs="Times New Roman"/>
          <w:sz w:val="24"/>
          <w:szCs w:val="24"/>
          <w:lang w:eastAsia="ru-RU"/>
        </w:rPr>
        <w:t xml:space="preserve"> 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1.4. На Участке имеется: </w:t>
      </w:r>
      <w:r w:rsidRPr="009F1618">
        <w:rPr>
          <w:rFonts w:ascii="Times New Roman" w:eastAsia="Times New Roman" w:hAnsi="Times New Roman" w:cs="Times New Roman"/>
          <w:sz w:val="24"/>
          <w:szCs w:val="24"/>
          <w:u w:val="single"/>
          <w:lang w:eastAsia="ru-RU"/>
        </w:rPr>
        <w:t>объектов нет.</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b/>
          <w:sz w:val="24"/>
          <w:szCs w:val="24"/>
          <w:lang w:eastAsia="ru-RU"/>
        </w:rPr>
        <w:t>2. Срок аренды</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2.1. Срок аренды Участка устанавливается ___________________________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3. Размер и условия внесения арендной платы</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3.1. Размер годовой арендной платы   за Участок составляет:</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__________________ (</w:t>
      </w:r>
      <w:proofErr w:type="gramStart"/>
      <w:r w:rsidRPr="009F1618">
        <w:rPr>
          <w:rFonts w:ascii="Times New Roman" w:eastAsia="Times New Roman" w:hAnsi="Times New Roman" w:cs="Times New Roman"/>
          <w:sz w:val="24"/>
          <w:szCs w:val="24"/>
          <w:lang w:eastAsia="ru-RU"/>
        </w:rPr>
        <w:t>определена</w:t>
      </w:r>
      <w:proofErr w:type="gramEnd"/>
      <w:r w:rsidRPr="009F1618">
        <w:rPr>
          <w:rFonts w:ascii="Times New Roman" w:eastAsia="Times New Roman" w:hAnsi="Times New Roman" w:cs="Times New Roman"/>
          <w:sz w:val="24"/>
          <w:szCs w:val="24"/>
          <w:lang w:eastAsia="ru-RU"/>
        </w:rPr>
        <w:t xml:space="preserve"> по результатам аукциона)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3.2.Арендная плата и пеня вносится Арендатором путем перечисления по следующим реквизитам: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Комитет имущественных отношений администрации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lastRenderedPageBreak/>
        <w:t>МО «Шовгеновский район» л/</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04763002450; ИНН 0101009320;</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Кор/</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40102810145370000066</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9F1618">
        <w:rPr>
          <w:rFonts w:ascii="Times New Roman" w:eastAsia="Times New Roman" w:hAnsi="Times New Roman" w:cs="Times New Roman"/>
          <w:b/>
          <w:sz w:val="24"/>
          <w:szCs w:val="24"/>
          <w:lang w:eastAsia="ru-RU"/>
        </w:rPr>
        <w:t>р</w:t>
      </w:r>
      <w:proofErr w:type="gramEnd"/>
      <w:r w:rsidRPr="009F1618">
        <w:rPr>
          <w:rFonts w:ascii="Times New Roman" w:eastAsia="Times New Roman" w:hAnsi="Times New Roman" w:cs="Times New Roman"/>
          <w:b/>
          <w:sz w:val="24"/>
          <w:szCs w:val="24"/>
          <w:lang w:eastAsia="ru-RU"/>
        </w:rPr>
        <w:t>/</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 03100643000000017600 Отделение–НБ Республика Адыгея Банка России//УФК по Республике Адыгея г. Майкоп</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БИК 017908101; КПП 010101001;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ОКТМО:  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908 111 05013 05 0000 120 –арендная плата за землю по договору аренды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908 116 07090 05 0111 140 – пеня за просрочку внесения арендной платы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–арендная плата за землю, в том числе в платежном документе указывается код основания платежа, код периода, за который осуществляется платеж, номер Договора, тип платежа и другие, необходимые для зачисления платежа в бюджет  данные.</w:t>
      </w:r>
    </w:p>
    <w:p w:rsidR="009F1618" w:rsidRPr="009F1618" w:rsidRDefault="009F1618" w:rsidP="009F1618">
      <w:pPr>
        <w:widowControl w:val="0"/>
        <w:tabs>
          <w:tab w:val="left" w:pos="5760"/>
          <w:tab w:val="left" w:pos="756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3.3. Исполнением обязательства   по   внесению  арендной  платы является: предъявление платежного документа Арендодателю.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3.4. Не использование Участка  Арендатором не может служить основанием для прекращения внесения арендной платы.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r w:rsidRPr="009F1618">
        <w:rPr>
          <w:rFonts w:ascii="Times New Roman" w:eastAsia="Times New Roman" w:hAnsi="Times New Roman" w:cs="Times New Roman"/>
          <w:sz w:val="24"/>
          <w:szCs w:val="24"/>
          <w:lang w:eastAsia="ru-RU"/>
        </w:rPr>
        <w:t>3.5.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 не позднее 10 числа первого месяца оплачиваемого квартала.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Задаток в размере:</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 xml:space="preserve">__________ </w:t>
      </w:r>
      <w:r w:rsidRPr="009F1618">
        <w:rPr>
          <w:rFonts w:ascii="Times New Roman" w:eastAsia="Times New Roman" w:hAnsi="Times New Roman" w:cs="Times New Roman"/>
          <w:sz w:val="24"/>
          <w:szCs w:val="24"/>
          <w:lang w:eastAsia="ru-RU"/>
        </w:rPr>
        <w:t xml:space="preserve">рублей внесенный, Арендатором для участия в аукционе на право заключения данного договора зачисляется в бюджет МО «Шовгеновский район» из них: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4.1. Арендодатель имеет право: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4.1.1. Осуществлять </w:t>
      </w:r>
      <w:proofErr w:type="gramStart"/>
      <w:r w:rsidRPr="009F1618">
        <w:rPr>
          <w:rFonts w:ascii="Times New Roman" w:eastAsia="Times New Roman" w:hAnsi="Times New Roman" w:cs="Times New Roman"/>
          <w:color w:val="000000" w:themeColor="text1"/>
          <w:sz w:val="24"/>
          <w:szCs w:val="24"/>
          <w:lang w:eastAsia="ru-RU"/>
        </w:rPr>
        <w:t>контроль за</w:t>
      </w:r>
      <w:proofErr w:type="gramEnd"/>
      <w:r w:rsidRPr="009F1618">
        <w:rPr>
          <w:rFonts w:ascii="Times New Roman" w:eastAsia="Times New Roman" w:hAnsi="Times New Roman" w:cs="Times New Roman"/>
          <w:color w:val="000000" w:themeColor="text1"/>
          <w:sz w:val="24"/>
          <w:szCs w:val="24"/>
          <w:lang w:eastAsia="ru-RU"/>
        </w:rPr>
        <w:t xml:space="preserve"> соблюдением Арендатором условий землепользования, законодательства Российской Федерации и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4.1.2. Требовать досрочного расторжения договора в случае нарушения Арендатором условий договора, а именно: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proofErr w:type="gramStart"/>
      <w:r w:rsidRPr="009F1618">
        <w:rPr>
          <w:rFonts w:ascii="Times New Roman" w:eastAsia="Times New Roman" w:hAnsi="Times New Roman" w:cs="Times New Roman"/>
          <w:color w:val="000000" w:themeColor="text1"/>
          <w:sz w:val="24"/>
          <w:szCs w:val="24"/>
          <w:lang w:eastAsia="ru-RU"/>
        </w:rPr>
        <w:t>не внесения</w:t>
      </w:r>
      <w:proofErr w:type="gramEnd"/>
      <w:r w:rsidRPr="009F1618">
        <w:rPr>
          <w:rFonts w:ascii="Times New Roman" w:eastAsia="Times New Roman" w:hAnsi="Times New Roman" w:cs="Times New Roman"/>
          <w:color w:val="000000" w:themeColor="text1"/>
          <w:sz w:val="24"/>
          <w:szCs w:val="24"/>
          <w:lang w:eastAsia="ru-RU"/>
        </w:rPr>
        <w:t xml:space="preserve"> арендной платы в течение двух кварталов подряд;</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использования Участка не по целевому назначению;</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неисполнения и/или ненадлежащего исполнения условий пункта 1.3 раздела 1 и раздела 3 настоящего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осуществления без согласия на то Арендодателя или без регистрации сделок, предусмотренных настоящим Договором, с правом аренды Участка, размещения без согласия Арендодателя недвижимого имущества иных лиц на Участке;</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расторгнуть настоящий Договор также и по иным основаниям, предусмотренным законодательными актами Российской Федерации.</w:t>
      </w:r>
    </w:p>
    <w:p w:rsidR="009F1618" w:rsidRPr="009F1618" w:rsidRDefault="009F1618" w:rsidP="009F1618">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9F1618">
        <w:rPr>
          <w:rFonts w:ascii="Times New Roman" w:eastAsia="Times New Roman" w:hAnsi="Times New Roman" w:cs="Times New Roman"/>
          <w:noProof/>
          <w:sz w:val="24"/>
          <w:szCs w:val="24"/>
          <w:lang w:eastAsia="ru-RU"/>
        </w:rPr>
        <w:tab/>
        <w:t>4.1.3. На беспрепятственный доступ на территорию Участка с целью его</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осмотра на предмет соблюдения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4.1.4. На возмещение убытков, причиненных Арендатором, в соответствии с действующим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color w:val="000000" w:themeColor="text1"/>
          <w:sz w:val="24"/>
          <w:szCs w:val="24"/>
          <w:lang w:eastAsia="ru-RU"/>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Courier New" w:eastAsia="Times New Roman" w:hAnsi="Courier New" w:cs="Courier New"/>
          <w:noProof/>
          <w:sz w:val="24"/>
          <w:szCs w:val="24"/>
          <w:lang w:eastAsia="ru-RU"/>
        </w:rPr>
        <w:t xml:space="preserve">     </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4.2. Арендодатель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4.2.1. Выполнять в полном объеме все условия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4.3. Арендатор имеет право:</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lastRenderedPageBreak/>
        <w:t xml:space="preserve">            4.3.1. Использовать земельный участок в соответствии с условиями его предоставления.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4.4. Арендатор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4.4.2. 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4.4.3. 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соответствующими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4.4.4. Не допускать нанесения вреда здоровью граждан, окружающей природной среде, не нарушать права других землепользователей.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4.4.5.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4.4.6. 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noProof/>
          <w:sz w:val="24"/>
          <w:szCs w:val="24"/>
          <w:lang w:eastAsia="ru-RU"/>
        </w:rPr>
        <w:t>4.4.7. Арендатор   несет   другие   обязательства,    установленные</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5. Ответственность Сторон.</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5.1. За нарушение условий Договора  Стороны  несут  ответственность, предусмотренную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p>
    <w:p w:rsidR="009F1618" w:rsidRPr="009F1618" w:rsidRDefault="009F1618" w:rsidP="009F1618">
      <w:pPr>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5.3. 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6. Изменение, расторжение и прекращение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6.1. Настоящий </w:t>
      </w:r>
      <w:proofErr w:type="gramStart"/>
      <w:r w:rsidRPr="009F1618">
        <w:rPr>
          <w:rFonts w:ascii="Times New Roman" w:eastAsia="Times New Roman" w:hAnsi="Times New Roman" w:cs="Times New Roman"/>
          <w:sz w:val="24"/>
          <w:szCs w:val="24"/>
          <w:lang w:eastAsia="ru-RU"/>
        </w:rPr>
        <w:t>договор</w:t>
      </w:r>
      <w:proofErr w:type="gramEnd"/>
      <w:r w:rsidRPr="009F1618">
        <w:rPr>
          <w:rFonts w:ascii="Times New Roman" w:eastAsia="Times New Roman" w:hAnsi="Times New Roman" w:cs="Times New Roman"/>
          <w:sz w:val="24"/>
          <w:szCs w:val="24"/>
          <w:lang w:eastAsia="ru-RU"/>
        </w:rPr>
        <w:t xml:space="preserve"> может быть расторгнут в порядке и по основаниям предусмотренными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6.2. В случае систематического </w:t>
      </w:r>
      <w:proofErr w:type="gramStart"/>
      <w:r w:rsidRPr="009F1618">
        <w:rPr>
          <w:rFonts w:ascii="Times New Roman" w:eastAsia="Times New Roman" w:hAnsi="Times New Roman" w:cs="Times New Roman"/>
          <w:sz w:val="24"/>
          <w:szCs w:val="24"/>
          <w:lang w:eastAsia="ru-RU"/>
        </w:rPr>
        <w:t>не внесения</w:t>
      </w:r>
      <w:proofErr w:type="gramEnd"/>
      <w:r w:rsidRPr="009F1618">
        <w:rPr>
          <w:rFonts w:ascii="Times New Roman" w:eastAsia="Times New Roman" w:hAnsi="Times New Roman" w:cs="Times New Roman"/>
          <w:sz w:val="24"/>
          <w:szCs w:val="24"/>
          <w:lang w:eastAsia="ru-RU"/>
        </w:rPr>
        <w:t xml:space="preserve"> арендной платы Арендодатель вправе расторгнуть договор аренды в одностороннем порядке. Под систематическим </w:t>
      </w:r>
      <w:proofErr w:type="gramStart"/>
      <w:r w:rsidRPr="009F1618">
        <w:rPr>
          <w:rFonts w:ascii="Times New Roman" w:eastAsia="Times New Roman" w:hAnsi="Times New Roman" w:cs="Times New Roman"/>
          <w:sz w:val="24"/>
          <w:szCs w:val="24"/>
          <w:lang w:eastAsia="ru-RU"/>
        </w:rPr>
        <w:t>не внесением</w:t>
      </w:r>
      <w:proofErr w:type="gramEnd"/>
      <w:r w:rsidRPr="009F1618">
        <w:rPr>
          <w:rFonts w:ascii="Times New Roman" w:eastAsia="Times New Roman" w:hAnsi="Times New Roman" w:cs="Times New Roman"/>
          <w:sz w:val="24"/>
          <w:szCs w:val="24"/>
          <w:lang w:eastAsia="ru-RU"/>
        </w:rPr>
        <w:t xml:space="preserve"> арендной платы понимается не внесение арендной платы более двух раз подряд.</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6.3. Договор аренды подлежит расторжению по инициативе Арендодателя по </w:t>
      </w:r>
      <w:r w:rsidRPr="009F1618">
        <w:rPr>
          <w:rFonts w:ascii="Times New Roman" w:eastAsia="Times New Roman" w:hAnsi="Times New Roman" w:cs="Times New Roman"/>
          <w:sz w:val="24"/>
          <w:szCs w:val="24"/>
          <w:lang w:eastAsia="ru-RU"/>
        </w:rPr>
        <w:lastRenderedPageBreak/>
        <w:t>основаниям, предусмотренным ст. 46 ЗК РФ.</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7. Рассмотрение и урегулирование споров</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в </w:t>
      </w:r>
      <w:proofErr w:type="spellStart"/>
      <w:proofErr w:type="gramStart"/>
      <w:r w:rsidRPr="009F1618">
        <w:rPr>
          <w:rFonts w:ascii="Times New Roman" w:eastAsia="Times New Roman" w:hAnsi="Times New Roman" w:cs="Times New Roman"/>
          <w:sz w:val="24"/>
          <w:szCs w:val="24"/>
          <w:lang w:eastAsia="ru-RU"/>
        </w:rPr>
        <w:t>в</w:t>
      </w:r>
      <w:proofErr w:type="spellEnd"/>
      <w:proofErr w:type="gramEnd"/>
      <w:r w:rsidRPr="009F1618">
        <w:rPr>
          <w:rFonts w:ascii="Times New Roman" w:eastAsia="Times New Roman" w:hAnsi="Times New Roman" w:cs="Times New Roman"/>
          <w:sz w:val="24"/>
          <w:szCs w:val="24"/>
          <w:lang w:eastAsia="ru-RU"/>
        </w:rPr>
        <w:t xml:space="preserve"> судебном порядке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8. Особые условия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8.1. Арендатор в соответствии с п. 7 ст. 448 ГК РФ не вправе уступать права и осуществлять перевод долга  по настоящему договору аренды.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8.2. Не использование Участка в течение одного года расценивается как не освоение.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 xml:space="preserve">8.3. Правоотношения по настоящему </w:t>
      </w:r>
      <w:proofErr w:type="gramStart"/>
      <w:r w:rsidRPr="009F1618">
        <w:rPr>
          <w:rFonts w:ascii="Times New Roman" w:eastAsia="Times New Roman" w:hAnsi="Times New Roman" w:cs="Times New Roman"/>
          <w:sz w:val="24"/>
          <w:szCs w:val="24"/>
          <w:lang w:eastAsia="ru-RU"/>
        </w:rPr>
        <w:t>договору</w:t>
      </w:r>
      <w:proofErr w:type="gramEnd"/>
      <w:r w:rsidRPr="009F1618">
        <w:rPr>
          <w:rFonts w:ascii="Times New Roman" w:eastAsia="Times New Roman" w:hAnsi="Times New Roman" w:cs="Times New Roman"/>
          <w:sz w:val="24"/>
          <w:szCs w:val="24"/>
          <w:lang w:eastAsia="ru-RU"/>
        </w:rPr>
        <w:t xml:space="preserve">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8.4.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государственном регистрирующем органе.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8.5.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9. Подписи Сторон</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b/>
          <w:sz w:val="24"/>
          <w:szCs w:val="24"/>
          <w:lang w:eastAsia="ru-RU"/>
        </w:rPr>
        <w:t xml:space="preserve">Арендодатель: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Комитет имущественных отношений администрации МО «Шовгеновский  район»</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Председатель Комитета   __________________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Арендатор:</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Mangal"/>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sectPr w:rsidR="008C5819" w:rsidSect="003F61A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C1D"/>
    <w:multiLevelType w:val="multilevel"/>
    <w:tmpl w:val="5B843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0ED3"/>
    <w:multiLevelType w:val="multilevel"/>
    <w:tmpl w:val="F0384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B6B76"/>
    <w:multiLevelType w:val="multilevel"/>
    <w:tmpl w:val="D39C7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8C4"/>
    <w:multiLevelType w:val="multilevel"/>
    <w:tmpl w:val="EEFCF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56045"/>
    <w:multiLevelType w:val="multilevel"/>
    <w:tmpl w:val="F9B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545A1"/>
    <w:multiLevelType w:val="multilevel"/>
    <w:tmpl w:val="08504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34CD9"/>
    <w:multiLevelType w:val="multilevel"/>
    <w:tmpl w:val="EEAAB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A6415"/>
    <w:multiLevelType w:val="multilevel"/>
    <w:tmpl w:val="9EB03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81C14"/>
    <w:multiLevelType w:val="multilevel"/>
    <w:tmpl w:val="E23A7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B2076"/>
    <w:multiLevelType w:val="multilevel"/>
    <w:tmpl w:val="24C2A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D42CF"/>
    <w:multiLevelType w:val="multilevel"/>
    <w:tmpl w:val="84D0C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47E3D"/>
    <w:multiLevelType w:val="multilevel"/>
    <w:tmpl w:val="8BA0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90372"/>
    <w:multiLevelType w:val="multilevel"/>
    <w:tmpl w:val="BD8E7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F729E"/>
    <w:multiLevelType w:val="multilevel"/>
    <w:tmpl w:val="DF520D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626869"/>
    <w:multiLevelType w:val="multilevel"/>
    <w:tmpl w:val="A39E5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D410D"/>
    <w:multiLevelType w:val="multilevel"/>
    <w:tmpl w:val="BFA6B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16277"/>
    <w:multiLevelType w:val="multilevel"/>
    <w:tmpl w:val="5DC23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A1442"/>
    <w:multiLevelType w:val="multilevel"/>
    <w:tmpl w:val="A4C46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1C0E9D"/>
    <w:multiLevelType w:val="multilevel"/>
    <w:tmpl w:val="9B4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3"/>
  </w:num>
  <w:num w:numId="4">
    <w:abstractNumId w:val="21"/>
  </w:num>
  <w:num w:numId="5">
    <w:abstractNumId w:val="4"/>
  </w:num>
  <w:num w:numId="6">
    <w:abstractNumId w:val="11"/>
  </w:num>
  <w:num w:numId="7">
    <w:abstractNumId w:val="22"/>
  </w:num>
  <w:num w:numId="8">
    <w:abstractNumId w:val="16"/>
  </w:num>
  <w:num w:numId="9">
    <w:abstractNumId w:val="20"/>
  </w:num>
  <w:num w:numId="10">
    <w:abstractNumId w:val="24"/>
  </w:num>
  <w:num w:numId="11">
    <w:abstractNumId w:val="6"/>
  </w:num>
  <w:num w:numId="12">
    <w:abstractNumId w:val="27"/>
  </w:num>
  <w:num w:numId="13">
    <w:abstractNumId w:val="23"/>
  </w:num>
  <w:num w:numId="14">
    <w:abstractNumId w:val="7"/>
  </w:num>
  <w:num w:numId="15">
    <w:abstractNumId w:val="15"/>
  </w:num>
  <w:num w:numId="16">
    <w:abstractNumId w:val="10"/>
  </w:num>
  <w:num w:numId="17">
    <w:abstractNumId w:val="17"/>
  </w:num>
  <w:num w:numId="18">
    <w:abstractNumId w:val="13"/>
  </w:num>
  <w:num w:numId="19">
    <w:abstractNumId w:val="1"/>
  </w:num>
  <w:num w:numId="20">
    <w:abstractNumId w:val="19"/>
  </w:num>
  <w:num w:numId="21">
    <w:abstractNumId w:val="14"/>
  </w:num>
  <w:num w:numId="22">
    <w:abstractNumId w:val="2"/>
  </w:num>
  <w:num w:numId="23">
    <w:abstractNumId w:val="12"/>
  </w:num>
  <w:num w:numId="24">
    <w:abstractNumId w:val="9"/>
  </w:num>
  <w:num w:numId="25">
    <w:abstractNumId w:val="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6"/>
    <w:rsid w:val="000D5AED"/>
    <w:rsid w:val="00182E69"/>
    <w:rsid w:val="001C6659"/>
    <w:rsid w:val="001D06D4"/>
    <w:rsid w:val="001D31CE"/>
    <w:rsid w:val="001E1B5C"/>
    <w:rsid w:val="002401B5"/>
    <w:rsid w:val="002E6704"/>
    <w:rsid w:val="003449F6"/>
    <w:rsid w:val="00357633"/>
    <w:rsid w:val="003678AD"/>
    <w:rsid w:val="003F61AE"/>
    <w:rsid w:val="004062F0"/>
    <w:rsid w:val="004365FB"/>
    <w:rsid w:val="00444466"/>
    <w:rsid w:val="00445270"/>
    <w:rsid w:val="004A7381"/>
    <w:rsid w:val="004D7471"/>
    <w:rsid w:val="005A4A8A"/>
    <w:rsid w:val="00620821"/>
    <w:rsid w:val="00687875"/>
    <w:rsid w:val="006D4502"/>
    <w:rsid w:val="0073256A"/>
    <w:rsid w:val="007359F9"/>
    <w:rsid w:val="007437F4"/>
    <w:rsid w:val="00754242"/>
    <w:rsid w:val="007716BF"/>
    <w:rsid w:val="007751DF"/>
    <w:rsid w:val="00776767"/>
    <w:rsid w:val="00792776"/>
    <w:rsid w:val="007C01BA"/>
    <w:rsid w:val="007C2D5E"/>
    <w:rsid w:val="007E780E"/>
    <w:rsid w:val="008A462D"/>
    <w:rsid w:val="008A7735"/>
    <w:rsid w:val="008C5819"/>
    <w:rsid w:val="008D5F82"/>
    <w:rsid w:val="00937FD5"/>
    <w:rsid w:val="009D0D42"/>
    <w:rsid w:val="009F1618"/>
    <w:rsid w:val="00A23616"/>
    <w:rsid w:val="00AA25C0"/>
    <w:rsid w:val="00AB6BC3"/>
    <w:rsid w:val="00BD1FFB"/>
    <w:rsid w:val="00C35A10"/>
    <w:rsid w:val="00D37AA0"/>
    <w:rsid w:val="00DC2C62"/>
    <w:rsid w:val="00E5353A"/>
    <w:rsid w:val="00E57C3B"/>
    <w:rsid w:val="00EA1301"/>
    <w:rsid w:val="00EA2451"/>
    <w:rsid w:val="00EC431E"/>
    <w:rsid w:val="00F03104"/>
    <w:rsid w:val="00FD33F9"/>
    <w:rsid w:val="00FD425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90&amp;field=134&amp;date=04.06.2023" TargetMode="External"/><Relationship Id="rId26" Type="http://schemas.openxmlformats.org/officeDocument/2006/relationships/hyperlink" Target="https://ta01.ru/%D0%B8%D0%B7%D0%B2%D0%B5%D1%89%D0%B5%D0%BD%D0%B8%D0%B5-%D0%BE-%D0%BF%D1%80%D0%BE%D0%B2%D0%B5%D0%B4%D0%B5%D0%BD%D0%B8%D0%B8-%D0%B0%D1%83%D0%BA%D1%86%D0%B8%D0%BE%D0%BD%D0%B0-%D0%B2-%D1%8D%D0%B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46195&amp;dst=689&amp;field=134&amp;date=04.06.2023" TargetMode="External"/><Relationship Id="rId25" Type="http://schemas.openxmlformats.org/officeDocument/2006/relationships/hyperlink" Target="https://ta01.ru/%D0%B8%D0%B7%D0%B2%D0%B5%D1%89%D0%B5%D0%BD%D0%B8%D0%B5-%D0%BE-%D0%BF%D1%80%D0%BE%D0%B2%D0%B5%D0%B4%D0%B5%D0%BD%D0%B8%D0%B8-%D0%B0%D1%83%D0%BA%D1%86%D0%B8%D0%BE%D0%BD%D0%B0-%D0%B2-%D1%8D%D0%BB/"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s://login.consultant.ru/link/?req=doc&amp;base=LAW&amp;n=446195&amp;dst=689&amp;field=134&amp;date=04.06.2023"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24" Type="http://schemas.openxmlformats.org/officeDocument/2006/relationships/hyperlink" Target="https://ta01.ru/%D0%B8%D0%B7%D0%B2%D0%B5%D1%89%D0%B5%D0%BD%D0%B8%D0%B5-%D0%BE-%D0%BF%D1%80%D0%BE%D0%B2%D0%B5%D0%B4%D0%B5%D0%BD%D0%B8%D0%B8-%D0%B0%D1%83%D0%BA%D1%86%D0%B8%D0%BE%D0%BD%D0%B0-%D0%B2-%D1%8D%D0%BB/"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46195&amp;dst=702&amp;field=134&amp;date=04.06.2023"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LAW&amp;n=446195&amp;dst=702&amp;field=134&amp;date=04.06.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2805</TotalTime>
  <Pages>17</Pages>
  <Words>8220</Words>
  <Characters>46859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46</cp:revision>
  <dcterms:created xsi:type="dcterms:W3CDTF">2023-06-15T07:45:00Z</dcterms:created>
  <dcterms:modified xsi:type="dcterms:W3CDTF">2024-02-14T05:49:00Z</dcterms:modified>
</cp:coreProperties>
</file>