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F2" w:rsidRDefault="001B2AF2" w:rsidP="001B2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Трудовой договор  с муниципальным служащим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«___»_____________2023г.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главы администрации мунципального образования «Шовгеновский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 Устава мунципального образования «Шовгеновский район»,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Муниципальный служащий, с другой стороны, заключили настоящий трудовой договор о нижеследующем.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 настоящему трудовому договору Муниципальный служащий принимается в должности главного специалиста отдела архитектуры, градостроительства и ЖКХ администрации муниципального образования «Шовгеновский район», в 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N 25-ФЗ "О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" и иными нормативными правовыми актами о муниципальной службе.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 отдела архитектуры, градостроительства и ЖКХ администрации мунципального  образования «Шовгеновский район» назначается на должность и освобождается от должности на основании распоряжения главы администрации мунципального образования «Шовгеновский район». 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1.3. На должность главного специалиста  отдела архитектуры, градостроительства и ЖКХ может быть назначено лицо,  имеющее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высшее </w:t>
      </w:r>
      <w:hyperlink r:id="rId7" w:tooltip="Профессиональное образова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профессиональное образование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специальности соответствующей деятельности отдела, без предъявления требований к стажу работы.</w:t>
      </w:r>
    </w:p>
    <w:p w:rsidR="001B2AF2" w:rsidRDefault="001B2AF2" w:rsidP="001B2AF2">
      <w:pPr>
        <w:pStyle w:val="ConsPlusNormal"/>
        <w:widowControl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Базовые  функциональные знания: </w:t>
      </w:r>
      <w:r>
        <w:rPr>
          <w:rFonts w:ascii="Times New Roman" w:hAnsi="Times New Roman"/>
          <w:color w:val="000000" w:themeColor="text1"/>
          <w:sz w:val="24"/>
          <w:szCs w:val="24"/>
        </w:rPr>
        <w:t>знание государственного языка Российской Федерации (русского языка);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правовыми знаниями основ: Конституции  Российской Федерации; Федерального закона от 11.09.2007№131-ФЗ «Об общих принципах организации местного самоуправления в Российской Федерации»; Федерально закона от 02.03.2007г. №25-ФЗ «О муниципальной службе в Российской Федерации»; Федерального закона от 25 декабря 2008года №273-ФЗ «О противодействии коррупции».</w:t>
      </w:r>
    </w:p>
    <w:p w:rsidR="001B2AF2" w:rsidRDefault="001B2AF2" w:rsidP="001B2AF2">
      <w:pPr>
        <w:pStyle w:val="ConsPlusNormal"/>
        <w:widowControl/>
        <w:ind w:left="-567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Главный специалист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отдела архитектуры, градостроительства и ЖКХ непосредственно подчиняется начальнику отдела архитектуры, градостроительства и ЖКХ администрации муниципального образования  «Шовгеновский район». 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Местом работы Муниципального служащего является администрация муниципального образования  «Шовгеновский район», находящаяся по адресу:  а. Хакуринохабль, ул. Шовгенова,13. Кабинет                 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1.6. Трудовой договор заключен на срок_____________________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1.7. 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 начала исполнения работы «___»____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______2023год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1.8. Работа по настоящему договору является для Муниципального служащего основной.</w:t>
      </w:r>
    </w:p>
    <w:p w:rsidR="001B2AF2" w:rsidRDefault="001B2AF2" w:rsidP="001B2AF2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соблюдать ограничения, выполнять обязательства, не нарушать запреты, которые установлены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B2AF2" w:rsidRDefault="001B2AF2" w:rsidP="001B2A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12) Повышать свой уровень знаний, изучать передовой опыт и использовать его в своей работе.</w:t>
      </w:r>
    </w:p>
    <w:p w:rsidR="001B2AF2" w:rsidRDefault="001B2AF2" w:rsidP="001B2AF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13) В соответствии с Федеральным законом «О </w:t>
      </w:r>
      <w:hyperlink r:id="rId11" w:tooltip="Меры по противодействию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противодействии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обязан уведомлять начальника своего отдела и главу муниципального образования «Шовгеновский район» или органов прокуратуры обо всех случаях обращения к нему каких-либо лиц в целях склонения его к совершению коррупционных правонарушений либо о ставших ему известных фактах аналогичных обращений к другим муниципальным </w:t>
      </w:r>
      <w:hyperlink r:id="rId12" w:tooltip="Служащ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служащим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1B2AF2" w:rsidRDefault="001B2AF2" w:rsidP="001B2AF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-принимать меры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недопущению любой возможности возникновения конфликта интересов на муниципальной службе в соответствии с законодательством о </w:t>
      </w:r>
      <w:hyperlink r:id="rId13" w:tooltip="Противодействие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противодействии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B2AF2" w:rsidRDefault="001B2AF2" w:rsidP="001B2AF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-письменно уведомлять главу муниципального образования «Шовгеновский район» о возникшем конфликте интересов и о возможности его возникновения, как только ему станет об этом известно;</w:t>
      </w:r>
    </w:p>
    <w:p w:rsidR="001B2AF2" w:rsidRDefault="001B2AF2" w:rsidP="001B2AF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заявлять самоотвод в целях предотвращения и урегулирования конфликтов интересов.</w:t>
      </w:r>
    </w:p>
    <w:p w:rsidR="001B2AF2" w:rsidRDefault="001B2AF2" w:rsidP="001B2AF2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 о муниципальной службе;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1B2AF2" w:rsidRDefault="001B2AF2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Муниципальному служащему устанавливается денежное содержание, которое состоит из должностного оклада  в размере  должностной оклад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7100  (семь тысяч сто) рублей;</w:t>
      </w:r>
    </w:p>
    <w:p w:rsidR="001B2AF2" w:rsidRDefault="001B2AF2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надбавки:</w:t>
      </w:r>
    </w:p>
    <w:p w:rsidR="001B2AF2" w:rsidRDefault="001B2AF2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особые условия – 6390- (шесть тысяч триста девяносто) рублей;</w:t>
      </w:r>
    </w:p>
    <w:p w:rsidR="001B2AF2" w:rsidRDefault="001B2AF2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денежное поощрение - 17750 (семнадцать тысяч семьсот пятьдесят) рублей; </w:t>
      </w:r>
    </w:p>
    <w:p w:rsidR="000F6B29" w:rsidRDefault="000F6B29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классный ___________;</w:t>
      </w:r>
    </w:p>
    <w:p w:rsidR="000F6B29" w:rsidRDefault="000F6B29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выслугу лет__________;</w:t>
      </w:r>
    </w:p>
    <w:p w:rsidR="001B2AF2" w:rsidRDefault="000F6B29" w:rsidP="001B2AF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2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ежемесячная премия по итогам работы за месяц в размере 25 %  на основании распоряжения главы администрации муниципального образования – «Шовгеновский район» - 1775 (одна тысяча семьсот семьдесят пять) рублей.    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Единовременная выплата к ежегодному отпуску и материальная помощь.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4.2.Могут производиться иные выплаты, предусмотренные действующим законодательством.</w:t>
      </w:r>
    </w:p>
    <w:p w:rsidR="000F6B29" w:rsidRPr="00040677" w:rsidRDefault="001B2AF2" w:rsidP="000406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1B2AF2" w:rsidRDefault="001B2AF2" w:rsidP="001B2A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1B2AF2" w:rsidRDefault="001B2AF2" w:rsidP="001B2A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режимом работы согласно правилам.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ежегодный основной оплачиваемый отпуск продолжительностью 30 календарных дней;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-дополнительный отпуск за выслугу лет в соответствии с законодательством о муниципальной службе;</w:t>
      </w:r>
    </w:p>
    <w:p w:rsidR="00040677" w:rsidRDefault="00040677" w:rsidP="001B2A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B2AF2" w:rsidRDefault="001B2AF2" w:rsidP="001B2A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7. Иные условия трудового договора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02.03.2007 N 25-ФЗ "О муниципальной службе в Российской Федерации".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1B2AF2" w:rsidRDefault="001B2AF2" w:rsidP="001B2A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1B2AF2" w:rsidRDefault="001B2AF2" w:rsidP="001B2AF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1B2AF2" w:rsidTr="001B2AF2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муниципального образования  «Шовгеновский район» </w:t>
            </w:r>
          </w:p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Республика Адыгея, </w:t>
            </w:r>
          </w:p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Шовгеновский район», а. Хакуринохабль, </w:t>
            </w:r>
          </w:p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Шовгенова,9</w:t>
            </w:r>
          </w:p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385440</w:t>
            </w:r>
          </w:p>
          <w:p w:rsidR="000F6B29" w:rsidRDefault="001B2AF2" w:rsidP="000F6B29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Подпись:    ___________ </w:t>
            </w:r>
          </w:p>
          <w:p w:rsidR="001B2AF2" w:rsidRDefault="001B2AF2" w:rsidP="000F6B29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1B2AF2" w:rsidRDefault="001B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AF2" w:rsidRDefault="001B2AF2" w:rsidP="001B2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AF2" w:rsidRDefault="001B2AF2" w:rsidP="001B2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0F6B29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серия:</w:t>
      </w:r>
      <w:r w:rsidR="000F6B2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B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омер:</w:t>
      </w:r>
      <w:r w:rsidR="000F6B2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Выдан:</w:t>
      </w:r>
      <w:r w:rsidR="000F6B29">
        <w:rPr>
          <w:rFonts w:ascii="Times New Roman" w:hAnsi="Times New Roman" w:cs="Times New Roman"/>
          <w:sz w:val="24"/>
          <w:szCs w:val="24"/>
        </w:rPr>
        <w:t>________</w:t>
      </w:r>
    </w:p>
    <w:p w:rsidR="000F6B29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6B2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Код: </w:t>
      </w:r>
      <w:r w:rsidR="000F6B29">
        <w:rPr>
          <w:rFonts w:ascii="Times New Roman" w:hAnsi="Times New Roman" w:cs="Times New Roman"/>
          <w:sz w:val="24"/>
          <w:szCs w:val="24"/>
        </w:rPr>
        <w:t>___________</w:t>
      </w:r>
    </w:p>
    <w:p w:rsidR="001B2AF2" w:rsidRDefault="001B2AF2" w:rsidP="000F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</w:t>
      </w:r>
      <w:r w:rsidR="000F6B2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B2AF2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_____</w:t>
      </w:r>
      <w:r w:rsidR="000F6B2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F2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«____»________________2023г.</w:t>
      </w:r>
    </w:p>
    <w:p w:rsidR="001B2AF2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 трудового договора получи</w:t>
      </w:r>
      <w:r w:rsidR="000F6B29">
        <w:rPr>
          <w:rFonts w:ascii="Times New Roman" w:hAnsi="Times New Roman" w:cs="Times New Roman"/>
          <w:sz w:val="24"/>
          <w:szCs w:val="24"/>
        </w:rPr>
        <w:t>ла:  _______________</w:t>
      </w:r>
    </w:p>
    <w:p w:rsidR="000F6B29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4067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F6B29" w:rsidRDefault="000F6B29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F2" w:rsidRDefault="00040677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B2AF2">
        <w:rPr>
          <w:rFonts w:ascii="Times New Roman" w:hAnsi="Times New Roman" w:cs="Times New Roman"/>
          <w:sz w:val="24"/>
          <w:szCs w:val="24"/>
        </w:rPr>
        <w:t xml:space="preserve"> «____»__________2023г.</w:t>
      </w:r>
    </w:p>
    <w:p w:rsidR="001B2AF2" w:rsidRDefault="001B2AF2" w:rsidP="001B2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F2" w:rsidRDefault="001B2AF2" w:rsidP="001B2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AF2" w:rsidRDefault="001B2AF2" w:rsidP="001B2AF2">
      <w:pPr>
        <w:spacing w:line="240" w:lineRule="auto"/>
        <w:rPr>
          <w:sz w:val="24"/>
          <w:szCs w:val="24"/>
        </w:rPr>
      </w:pPr>
    </w:p>
    <w:p w:rsidR="00003C66" w:rsidRDefault="00003C66"/>
    <w:p w:rsidR="00652106" w:rsidRDefault="00652106"/>
    <w:p w:rsidR="00652106" w:rsidRDefault="00652106"/>
    <w:p w:rsidR="00652106" w:rsidRDefault="00652106"/>
    <w:p w:rsidR="00652106" w:rsidRDefault="00652106"/>
    <w:p w:rsidR="00652106" w:rsidRDefault="00652106" w:rsidP="0065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Трудовой договор  с муниципальным служащим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Хакуринохабль                                                                       «___»_____________2023г.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нанимателя (Работодатель), в лице главы администрации мунципального образования «Шовгеновский район»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 Устава мунципального образования «Шовгеновский район», с одной стороны, и гражданин Российской Федерации _______________________, именуемый в дальнейшем Муниципальный служащий, с другой стороны, заключили настоящий трудовой договор о нижеследующем.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 настоящему трудовому договору Муниципальный служащий принимается в должности главного специалиста отдела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бухгалтерского учета и отчетности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район», в 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должностной инструкцией.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2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N 25-ФЗ "О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" и иными нормативными правовыми актами о муниципальной службе.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Главный специалист  </w:t>
      </w:r>
      <w:r w:rsidR="00F861CE">
        <w:rPr>
          <w:rFonts w:ascii="Times New Roman" w:hAnsi="Times New Roman" w:cs="Times New Roman"/>
          <w:sz w:val="24"/>
          <w:szCs w:val="24"/>
        </w:rPr>
        <w:t>отдела бухгалтерского учета и отчетности администрации муниципального образования «Шовгеновский район»,</w:t>
      </w:r>
      <w:r w:rsidR="00F8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должности на основании распоряжения главы администрации мунципального образования «Шовгеновский район». 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1.3. На должность главного специалиста  </w:t>
      </w:r>
      <w:r w:rsidR="00F861CE">
        <w:rPr>
          <w:rFonts w:ascii="Times New Roman" w:hAnsi="Times New Roman" w:cs="Times New Roman"/>
          <w:sz w:val="24"/>
          <w:szCs w:val="24"/>
        </w:rPr>
        <w:t>отдела бухгалтерского учета и отчетности администрации муниципального образования «Шовгеновский район»</w:t>
      </w:r>
      <w:r w:rsidR="00F8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может быть назначено лицо,  имеющее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высшее </w:t>
      </w:r>
      <w:hyperlink r:id="rId22" w:tooltip="Профессиональное образова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профессиональное образование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специальности соответствующей деятельности отдела, без предъявления требований к стажу работы.</w:t>
      </w:r>
    </w:p>
    <w:p w:rsidR="00652106" w:rsidRDefault="00652106" w:rsidP="00652106">
      <w:pPr>
        <w:pStyle w:val="ConsPlusNormal"/>
        <w:widowControl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Базовые  функциональные знания: </w:t>
      </w:r>
      <w:r>
        <w:rPr>
          <w:rFonts w:ascii="Times New Roman" w:hAnsi="Times New Roman"/>
          <w:color w:val="000000" w:themeColor="text1"/>
          <w:sz w:val="24"/>
          <w:szCs w:val="24"/>
        </w:rPr>
        <w:t>знание государственного языка Российской Федерации (русского языка);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правовыми знаниями основ: Конституции  Российской Федерации; Федерального закона от 11.09.2007№131-ФЗ «Об общих принципах организации местного самоуправления в Российской Федерации»; Федерально закона от 02.03.2007г. №25-ФЗ «О муниципальной службе в Российской Федерации»; Федерального закона от 25 декабря 2008года №273-ФЗ «О противодействии коррупции».</w:t>
      </w:r>
    </w:p>
    <w:p w:rsidR="00652106" w:rsidRDefault="00652106" w:rsidP="00652106">
      <w:pPr>
        <w:pStyle w:val="ConsPlusNormal"/>
        <w:widowControl/>
        <w:ind w:left="-567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 Главный</w:t>
      </w:r>
      <w:r w:rsidR="00F861CE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 </w:t>
      </w:r>
      <w:r w:rsidR="00F861CE">
        <w:rPr>
          <w:rFonts w:ascii="Times New Roman" w:hAnsi="Times New Roman"/>
          <w:sz w:val="24"/>
          <w:szCs w:val="24"/>
        </w:rPr>
        <w:t xml:space="preserve">отдела бухгалтерского учета и отчетности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непосредственно подчиняется начальнику отдела </w:t>
      </w:r>
      <w:r w:rsidR="00F861CE">
        <w:rPr>
          <w:rFonts w:ascii="Times New Roman" w:hAnsi="Times New Roman"/>
          <w:sz w:val="24"/>
          <w:szCs w:val="24"/>
        </w:rPr>
        <w:t xml:space="preserve">бухгалтерского учета и отчетности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муниципального образования  «Шовгеновский район». 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Местом работы Муниципального служащего является администрация муниципального образования  «Шовгеновский район», находящаяся по адресу:  </w:t>
      </w:r>
      <w:r w:rsidR="00F86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F86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Хакуринохабль, ул. Шовгенова,9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Кабинет                 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1.6. Трудовой договор заключен на срок_____________________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1.7. Дата начала исполнения работы «___»__________2023год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1.8. Работа по настоящему договору является для Муниципального служащего основной.</w:t>
      </w: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2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2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соблюдать ограничения, выполнять обязательства, не нарушать запреты, которые установлены </w:t>
      </w:r>
      <w:hyperlink r:id="rId2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52106" w:rsidRDefault="00652106" w:rsidP="006521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12) Повышать свой уровень знаний, изучать передовой опыт и использовать его в своей работе.</w:t>
      </w:r>
    </w:p>
    <w:p w:rsidR="00652106" w:rsidRDefault="00652106" w:rsidP="006521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13) В соответствии с Федеральным законом «О </w:t>
      </w:r>
      <w:hyperlink r:id="rId26" w:tooltip="Меры по противодействию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противодействии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обязан уведомлять начальника своего отдела и главу муниципального образования «Шовгеновский район» или органов прокуратуры обо всех случаях обращения к нему каких-либо лиц в целях склонения его к совершению коррупционных правонарушений либо о ставших ему известных фактах аналогичных обращений к другим муниципальным </w:t>
      </w:r>
      <w:hyperlink r:id="rId27" w:tooltip="Служащ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служащим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652106" w:rsidRDefault="00652106" w:rsidP="006521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-принимать меры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недопущению любой возможности возникновения конфликта интересов на муниципальной службе в соответствии с законодательством о </w:t>
      </w:r>
      <w:hyperlink r:id="rId28" w:tooltip="Противодействие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противодействии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52106" w:rsidRDefault="00652106" w:rsidP="006521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-письменно уведомлять главу муниципального образования «Шовгеновский район» о возникшем конфликте интересов и о возможности его возникновения, как только ему станет об этом известно;</w:t>
      </w:r>
    </w:p>
    <w:p w:rsidR="00652106" w:rsidRDefault="00652106" w:rsidP="006521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заявлять самоотвод в целях предотвращения и урегулирования конфликтов интересов.</w:t>
      </w: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2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 о муниципальной службе;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3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3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Муниципальному служащему устанавливается денежное содержание, которое состоит из должностного оклада  в размере  должностной оклад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7100  (семь тысяч сто) рублей;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надбавки: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особые условия – 6390- (шесть тысяч триста девяносто) рублей;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денежное поощрение - 17750 (семнадцать тысяч семьсот пятьдесят) рублей; 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классный ___________;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выслугу лет__________;</w:t>
      </w:r>
    </w:p>
    <w:p w:rsidR="00652106" w:rsidRDefault="00652106" w:rsidP="0065210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-ежемесячная премия по итогам работы за месяц в размере 25 %  на основании распоряжения главы администрации муниципального образования – «Шовгеновский район» - 1775 (одна тысяча семьсот семьдесят пять) рублей.    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Единовременная выплата к ежегодному отпуску и материальная помощь.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4.2.Могут производиться иные выплаты, предусмотренные действующим законодательством.</w:t>
      </w:r>
    </w:p>
    <w:p w:rsidR="00652106" w:rsidRPr="00040677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режимом работы согласно правилам.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ежегодный основной оплачиваемый отпуск продолжительностью 30 календарных дней;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-дополнительный отпуск за выслугу лет в соответствии с законодательством о муниципальной службе;</w:t>
      </w: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Иные условия трудового договора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3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3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02.03.2007 N 25-ФЗ "О муниципальной службе в Российской Федерации".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652106" w:rsidRDefault="00652106" w:rsidP="006521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652106" w:rsidRDefault="00652106" w:rsidP="0065210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652106" w:rsidTr="005A5C96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муниципального образования  «Шовгеновский район» 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Республика Адыгея, 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Шовгеновский район», а. Хакуринохабль, 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Шовгенова,9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385440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Подпись:    ___________ </w:t>
            </w:r>
          </w:p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652106" w:rsidRDefault="00652106" w:rsidP="005A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106" w:rsidRDefault="00652106" w:rsidP="00652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серия:________ номер:_________  Выдан:________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_____________________Код: ___________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___________________________________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 ___________________________________________ 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«____»________________2023г.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 трудового договора получила:  _______________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«____»__________2023г.</w:t>
      </w:r>
    </w:p>
    <w:p w:rsidR="00652106" w:rsidRDefault="00652106" w:rsidP="0065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106" w:rsidRDefault="00652106" w:rsidP="00652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106" w:rsidRDefault="00652106" w:rsidP="00652106">
      <w:pPr>
        <w:spacing w:line="240" w:lineRule="auto"/>
        <w:rPr>
          <w:sz w:val="24"/>
          <w:szCs w:val="24"/>
        </w:rPr>
      </w:pPr>
    </w:p>
    <w:p w:rsidR="00652106" w:rsidRDefault="00652106" w:rsidP="00652106"/>
    <w:p w:rsidR="00652106" w:rsidRDefault="00652106"/>
    <w:p w:rsidR="00652106" w:rsidRDefault="00652106"/>
    <w:p w:rsidR="00652106" w:rsidRDefault="00652106"/>
    <w:p w:rsidR="00652106" w:rsidRDefault="00652106"/>
    <w:p w:rsidR="00652106" w:rsidRDefault="00652106"/>
    <w:p w:rsidR="00652106" w:rsidRDefault="00652106"/>
    <w:p w:rsidR="00652106" w:rsidRDefault="00652106"/>
    <w:p w:rsidR="00652106" w:rsidRDefault="00652106">
      <w:bookmarkStart w:id="0" w:name="_GoBack"/>
      <w:bookmarkEnd w:id="0"/>
    </w:p>
    <w:sectPr w:rsidR="00652106" w:rsidSect="000F6B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46"/>
    <w:rsid w:val="00003C66"/>
    <w:rsid w:val="00040677"/>
    <w:rsid w:val="000F6B29"/>
    <w:rsid w:val="001B2AF2"/>
    <w:rsid w:val="002D6746"/>
    <w:rsid w:val="00652106"/>
    <w:rsid w:val="009B0602"/>
    <w:rsid w:val="00F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F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A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2AF2"/>
    <w:pPr>
      <w:ind w:left="720"/>
      <w:contextualSpacing/>
    </w:pPr>
  </w:style>
  <w:style w:type="paragraph" w:customStyle="1" w:styleId="ConsPlusNormal">
    <w:name w:val="ConsPlusNormal"/>
    <w:rsid w:val="001B2AF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F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A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2AF2"/>
    <w:pPr>
      <w:ind w:left="720"/>
      <w:contextualSpacing/>
    </w:pPr>
  </w:style>
  <w:style w:type="paragraph" w:customStyle="1" w:styleId="ConsPlusNormal">
    <w:name w:val="ConsPlusNormal"/>
    <w:rsid w:val="001B2AF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https://pandia.ru/text/category/protivodejstvie_korruptcii/" TargetMode="External"/><Relationship Id="rId18" Type="http://schemas.openxmlformats.org/officeDocument/2006/relationships/hyperlink" Target="garantF1://12025268.0" TargetMode="External"/><Relationship Id="rId26" Type="http://schemas.openxmlformats.org/officeDocument/2006/relationships/hyperlink" Target="https://pandia.ru/text/category/meri_po_protivodejstviyu_korruptcii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2272.0" TargetMode="External"/><Relationship Id="rId34" Type="http://schemas.openxmlformats.org/officeDocument/2006/relationships/hyperlink" Target="garantF1://12052272.0" TargetMode="External"/><Relationship Id="rId7" Type="http://schemas.openxmlformats.org/officeDocument/2006/relationships/hyperlink" Target="https://pandia.ru/text/category/professionalmznoe_obrazovanie/" TargetMode="External"/><Relationship Id="rId12" Type="http://schemas.openxmlformats.org/officeDocument/2006/relationships/hyperlink" Target="https://pandia.ru/text/category/sluzhashie/" TargetMode="External"/><Relationship Id="rId17" Type="http://schemas.openxmlformats.org/officeDocument/2006/relationships/hyperlink" Target="garantF1://12025268.0" TargetMode="External"/><Relationship Id="rId25" Type="http://schemas.openxmlformats.org/officeDocument/2006/relationships/hyperlink" Target="garantF1://12052272.0" TargetMode="External"/><Relationship Id="rId33" Type="http://schemas.openxmlformats.org/officeDocument/2006/relationships/hyperlink" Target="garantF1://1202526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garantF1://12025268.0" TargetMode="External"/><Relationship Id="rId29" Type="http://schemas.openxmlformats.org/officeDocument/2006/relationships/hyperlink" Target="garantF1://1202526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https://pandia.ru/text/category/meri_po_protivodejstviyu_korruptcii/" TargetMode="External"/><Relationship Id="rId24" Type="http://schemas.openxmlformats.org/officeDocument/2006/relationships/hyperlink" Target="garantF1://10003000.0" TargetMode="External"/><Relationship Id="rId32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23" Type="http://schemas.openxmlformats.org/officeDocument/2006/relationships/hyperlink" Target="garantF1://12052272.0" TargetMode="External"/><Relationship Id="rId28" Type="http://schemas.openxmlformats.org/officeDocument/2006/relationships/hyperlink" Target="https://pandia.ru/text/category/protivodejstvie_korruptcii/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52272.0" TargetMode="External"/><Relationship Id="rId19" Type="http://schemas.openxmlformats.org/officeDocument/2006/relationships/hyperlink" Target="garantF1://12052272.0" TargetMode="External"/><Relationship Id="rId31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hyperlink" Target="https://pandia.ru/text/category/professionalmznoe_obrazovanie/" TargetMode="External"/><Relationship Id="rId27" Type="http://schemas.openxmlformats.org/officeDocument/2006/relationships/hyperlink" Target="https://pandia.ru/text/category/sluzhashie/" TargetMode="External"/><Relationship Id="rId30" Type="http://schemas.openxmlformats.org/officeDocument/2006/relationships/hyperlink" Target="garantF1://12025268.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7</cp:revision>
  <dcterms:created xsi:type="dcterms:W3CDTF">2023-08-15T07:05:00Z</dcterms:created>
  <dcterms:modified xsi:type="dcterms:W3CDTF">2023-08-15T09:39:00Z</dcterms:modified>
</cp:coreProperties>
</file>