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BA" w:rsidRPr="00F35CBA" w:rsidRDefault="00F35CBA" w:rsidP="00F35CBA">
      <w:pPr>
        <w:pStyle w:val="ConsPlusNonformat"/>
        <w:jc w:val="right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 w:rsidRPr="00F35CBA">
        <w:rPr>
          <w:rFonts w:ascii="Times New Roman" w:hAnsi="Times New Roman" w:cs="Times New Roman"/>
          <w:b/>
          <w:strike/>
          <w:color w:val="FF0000"/>
          <w:sz w:val="24"/>
          <w:szCs w:val="24"/>
        </w:rPr>
        <w:t>(Публикация назначена на 20.02.2021 г.)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62DAF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="00C62DAF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15.02.2021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C5B15">
        <w:rPr>
          <w:rFonts w:ascii="Times New Roman" w:hAnsi="Times New Roman" w:cs="Times New Roman"/>
          <w:color w:val="0070C0"/>
          <w:sz w:val="24"/>
          <w:szCs w:val="24"/>
        </w:rPr>
        <w:t>Администрации</w:t>
      </w:r>
      <w:bookmarkStart w:id="0" w:name="_GoBack"/>
      <w:bookmarkEnd w:id="0"/>
      <w:r w:rsidR="004C5B15">
        <w:rPr>
          <w:rFonts w:ascii="Times New Roman" w:hAnsi="Times New Roman" w:cs="Times New Roman"/>
          <w:color w:val="0070C0"/>
          <w:sz w:val="24"/>
          <w:szCs w:val="24"/>
        </w:rPr>
        <w:t xml:space="preserve"> МО «Шовгеновский район» </w:t>
      </w:r>
      <w:r w:rsidR="00296A98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4C5B15" w:rsidRPr="004C5B15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4C5B15">
        <w:rPr>
          <w:rFonts w:ascii="Times New Roman" w:hAnsi="Times New Roman" w:cs="Times New Roman"/>
          <w:color w:val="0070C0"/>
          <w:sz w:val="24"/>
          <w:szCs w:val="24"/>
        </w:rPr>
        <w:t xml:space="preserve">дминистрации МО «Шовгеновский район» </w:t>
      </w:r>
      <w:r w:rsidR="00296A98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4C5B15" w:rsidRPr="004C5B15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DB0D8E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</w:t>
      </w:r>
      <w:r w:rsidR="00C62DAF">
        <w:rPr>
          <w:rFonts w:ascii="Times New Roman" w:hAnsi="Times New Roman" w:cs="Times New Roman"/>
          <w:sz w:val="24"/>
          <w:szCs w:val="24"/>
        </w:rPr>
        <w:t>, п</w:t>
      </w:r>
      <w:r w:rsidR="00C62DAF" w:rsidRPr="00C62DAF">
        <w:rPr>
          <w:rFonts w:ascii="Times New Roman" w:hAnsi="Times New Roman" w:cs="Times New Roman"/>
          <w:sz w:val="24"/>
          <w:szCs w:val="24"/>
        </w:rPr>
        <w:t>равообладатели земельных участков, прилегающих к</w:t>
      </w:r>
      <w:proofErr w:type="gramEnd"/>
      <w:r w:rsidR="00C62DAF" w:rsidRPr="00C62DAF">
        <w:rPr>
          <w:rFonts w:ascii="Times New Roman" w:hAnsi="Times New Roman" w:cs="Times New Roman"/>
          <w:sz w:val="24"/>
          <w:szCs w:val="24"/>
        </w:rPr>
        <w:t xml:space="preserve"> земельному участку, в отношении которого подготовлен данный проект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15.02.2021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1/2021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4C5B15" w:rsidRPr="004C5B15">
        <w:rPr>
          <w:rFonts w:ascii="Times New Roman" w:hAnsi="Times New Roman" w:cs="Times New Roman"/>
          <w:color w:val="0070C0"/>
          <w:sz w:val="24"/>
          <w:szCs w:val="24"/>
        </w:rPr>
        <w:t>земельных участках с кадастровыми номерами 01:07:3000029:261, 01:07:3000029:263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C62DAF" w:rsidRPr="00C62DAF" w:rsidRDefault="00C62DAF" w:rsidP="00C62D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62DAF">
        <w:rPr>
          <w:rFonts w:ascii="Times New Roman" w:hAnsi="Times New Roman"/>
          <w:color w:val="FF0000"/>
          <w:sz w:val="24"/>
          <w:szCs w:val="24"/>
        </w:rPr>
        <w:t xml:space="preserve">установить минимальный отступ от границ земельного участка с </w:t>
      </w:r>
      <w:r w:rsidRPr="00C62DAF">
        <w:rPr>
          <w:rFonts w:ascii="Times New Roman" w:hAnsi="Times New Roman"/>
          <w:color w:val="FF0000"/>
          <w:sz w:val="24"/>
          <w:szCs w:val="24"/>
        </w:rPr>
        <w:tab/>
        <w:t xml:space="preserve">кадастровым номером 01:07:3000029:261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со сторон, прилегающих к земельному участку с кадастровым номером 01:07:3000029:263 - без отступа от границы земельного участка; </w:t>
      </w:r>
    </w:p>
    <w:p w:rsidR="00783D3C" w:rsidRDefault="00C62DAF" w:rsidP="00C62DAF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2DAF">
        <w:rPr>
          <w:rFonts w:ascii="Times New Roman" w:hAnsi="Times New Roman" w:cs="Times New Roman"/>
          <w:color w:val="FF0000"/>
          <w:sz w:val="24"/>
          <w:szCs w:val="24"/>
        </w:rPr>
        <w:t xml:space="preserve">установить минимальный отступ от границ земельного участка с </w:t>
      </w:r>
      <w:r w:rsidRPr="00C62DAF">
        <w:rPr>
          <w:rFonts w:ascii="Times New Roman" w:hAnsi="Times New Roman" w:cs="Times New Roman"/>
          <w:color w:val="FF0000"/>
          <w:sz w:val="24"/>
          <w:szCs w:val="24"/>
        </w:rPr>
        <w:tab/>
        <w:t>кадастровым номером 01:07:3000029:263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со сторон, прилегающих к земельному участку с кадастровым номером 01:07:3000029:261 - без отступа от границы земельного участка</w:t>
      </w:r>
      <w:r w:rsidR="00783D3C" w:rsidRPr="00CF0F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958AC" w:rsidRDefault="007958AC" w:rsidP="007958A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3732D"/>
    <w:rsid w:val="000E26FA"/>
    <w:rsid w:val="000E38A0"/>
    <w:rsid w:val="00103B97"/>
    <w:rsid w:val="00107080"/>
    <w:rsid w:val="0013055B"/>
    <w:rsid w:val="0015692B"/>
    <w:rsid w:val="00180967"/>
    <w:rsid w:val="00255890"/>
    <w:rsid w:val="00296A98"/>
    <w:rsid w:val="00303B8D"/>
    <w:rsid w:val="00401489"/>
    <w:rsid w:val="00404A2E"/>
    <w:rsid w:val="00440A69"/>
    <w:rsid w:val="00444756"/>
    <w:rsid w:val="004C0EAE"/>
    <w:rsid w:val="004C5B15"/>
    <w:rsid w:val="004F0C65"/>
    <w:rsid w:val="005B133D"/>
    <w:rsid w:val="005E48D5"/>
    <w:rsid w:val="00642103"/>
    <w:rsid w:val="00740C89"/>
    <w:rsid w:val="00752B12"/>
    <w:rsid w:val="007563D5"/>
    <w:rsid w:val="00756D1C"/>
    <w:rsid w:val="00783D3C"/>
    <w:rsid w:val="007958AC"/>
    <w:rsid w:val="008064A4"/>
    <w:rsid w:val="00884449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7B21"/>
    <w:rsid w:val="00AD5924"/>
    <w:rsid w:val="00B6116E"/>
    <w:rsid w:val="00BF1273"/>
    <w:rsid w:val="00C15100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2020-10-08T11:56:00Z</cp:lastPrinted>
  <dcterms:created xsi:type="dcterms:W3CDTF">2018-09-14T11:39:00Z</dcterms:created>
  <dcterms:modified xsi:type="dcterms:W3CDTF">2021-02-12T12:48:00Z</dcterms:modified>
</cp:coreProperties>
</file>