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5F47B5" w:rsidTr="00AE3F1D">
        <w:tc>
          <w:tcPr>
            <w:tcW w:w="414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47B5" w:rsidRDefault="005F47B5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5F47B5" w:rsidRDefault="005F47B5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5F47B5" w:rsidRDefault="005F47B5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5F47B5" w:rsidRDefault="005F47B5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5F47B5" w:rsidRDefault="005F47B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47B5" w:rsidRDefault="005F47B5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48412144" r:id="rId6"/>
              </w:object>
            </w:r>
          </w:p>
        </w:tc>
        <w:tc>
          <w:tcPr>
            <w:tcW w:w="41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47B5" w:rsidRDefault="005F47B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5F47B5" w:rsidRDefault="005F47B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5F47B5" w:rsidRDefault="005F47B5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5F47B5" w:rsidRDefault="005F47B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  <w:p w:rsidR="005F47B5" w:rsidRDefault="005F47B5">
            <w:pPr>
              <w:spacing w:after="0" w:line="240" w:lineRule="auto"/>
              <w:ind w:firstLine="7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5F47B5" w:rsidRDefault="005F47B5" w:rsidP="00321D81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47B5" w:rsidRDefault="00321D81" w:rsidP="00321D81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B142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5F47B5" w:rsidRDefault="00B14286" w:rsidP="00B1428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16 июня 2023 года. № 67</w:t>
      </w:r>
    </w:p>
    <w:p w:rsidR="005F47B5" w:rsidRDefault="00B14286" w:rsidP="00B14286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</w:t>
      </w:r>
      <w:bookmarkStart w:id="0" w:name="_GoBack"/>
      <w:bookmarkEnd w:id="0"/>
      <w:r w:rsidR="005F4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32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даче согласия на принятие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AE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государственной собственности Республики Адыгея в муниципальную собственность муниципального образования «Шовгеновский район»  </w:t>
      </w: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19.04.2017,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32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47B5" w:rsidRPr="00AE3F1D" w:rsidRDefault="005F47B5" w:rsidP="00AE3F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321D81">
        <w:rPr>
          <w:rFonts w:ascii="Times New Roman" w:hAnsi="Times New Roman" w:cs="Times New Roman"/>
          <w:sz w:val="28"/>
          <w:szCs w:val="28"/>
        </w:rPr>
        <w:t>Дать согласие на принятие</w:t>
      </w:r>
      <w:r w:rsidR="00AE3F1D">
        <w:rPr>
          <w:rFonts w:ascii="Times New Roman" w:hAnsi="Times New Roman" w:cs="Times New Roman"/>
          <w:sz w:val="28"/>
          <w:szCs w:val="28"/>
        </w:rPr>
        <w:t xml:space="preserve"> </w:t>
      </w:r>
      <w:r w:rsidR="00321D81">
        <w:rPr>
          <w:rFonts w:ascii="Times New Roman" w:eastAsiaTheme="minorEastAsia" w:hAnsi="Times New Roman" w:cs="Times New Roman"/>
          <w:sz w:val="28"/>
          <w:szCs w:val="28"/>
        </w:rPr>
        <w:t>из государственной собственности Республики Адыгея</w:t>
      </w:r>
      <w:r w:rsidR="00321D81">
        <w:rPr>
          <w:rFonts w:ascii="Times New Roman" w:hAnsi="Times New Roman" w:cs="Times New Roman"/>
          <w:sz w:val="28"/>
          <w:szCs w:val="28"/>
        </w:rPr>
        <w:t xml:space="preserve"> </w:t>
      </w:r>
      <w:r w:rsidR="00AE3F1D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муниципального образования «Шовгеновский район» земельный участок площадью 430 </w:t>
      </w:r>
      <w:proofErr w:type="spellStart"/>
      <w:r w:rsidR="00AE3F1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E3F1D">
        <w:rPr>
          <w:rFonts w:ascii="Times New Roman" w:hAnsi="Times New Roman" w:cs="Times New Roman"/>
          <w:sz w:val="28"/>
          <w:szCs w:val="28"/>
        </w:rPr>
        <w:t>., с кадастровым номером 01:07:3000005:134, категория земель «земли населенных пунктов», с разрешенным использованием – коммунальное обслуживание, расположенный по адресу: Республика Адыгея, Шовгеновский район, а. Хакуринохабль, ул. Гагарина, 50 А</w:t>
      </w:r>
      <w:r w:rsidR="00AE3F1D" w:rsidRPr="004B1820">
        <w:rPr>
          <w:rFonts w:ascii="Times New Roman" w:hAnsi="Times New Roman" w:cs="Times New Roman"/>
          <w:sz w:val="28"/>
          <w:szCs w:val="28"/>
        </w:rPr>
        <w:t>.</w:t>
      </w: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47B5" w:rsidRDefault="005F47B5" w:rsidP="005F47B5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Опубликовать настоящее решение в газете «Заря». </w:t>
      </w:r>
    </w:p>
    <w:p w:rsidR="005F47B5" w:rsidRDefault="005F47B5" w:rsidP="005F47B5">
      <w:pPr>
        <w:pStyle w:val="a3"/>
        <w:widowControl w:val="0"/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</w:p>
    <w:p w:rsidR="005F47B5" w:rsidRDefault="005F47B5" w:rsidP="005F47B5">
      <w:pPr>
        <w:pStyle w:val="a3"/>
        <w:widowControl w:val="0"/>
        <w:tabs>
          <w:tab w:val="left" w:pos="9355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 момента официального опубликования в районной газете «Заря».</w:t>
      </w: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</w:tblGrid>
      <w:tr w:rsidR="005F47B5" w:rsidTr="005F47B5">
        <w:tc>
          <w:tcPr>
            <w:tcW w:w="3251" w:type="dxa"/>
          </w:tcPr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5"/>
        <w:gridCol w:w="3178"/>
      </w:tblGrid>
      <w:tr w:rsidR="005F47B5" w:rsidTr="005F47B5">
        <w:tc>
          <w:tcPr>
            <w:tcW w:w="6666" w:type="dxa"/>
          </w:tcPr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А.Д. Меретуков</w:t>
            </w:r>
          </w:p>
        </w:tc>
      </w:tr>
    </w:tbl>
    <w:p w:rsidR="00FB5363" w:rsidRDefault="00FB5363"/>
    <w:sectPr w:rsidR="00FB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24"/>
    <w:rsid w:val="00321D81"/>
    <w:rsid w:val="005F47B5"/>
    <w:rsid w:val="007F7C24"/>
    <w:rsid w:val="00AE3F1D"/>
    <w:rsid w:val="00B14286"/>
    <w:rsid w:val="00C64BE7"/>
    <w:rsid w:val="00E2570B"/>
    <w:rsid w:val="00F366E5"/>
    <w:rsid w:val="00F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B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B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3</cp:revision>
  <cp:lastPrinted>2023-05-23T11:42:00Z</cp:lastPrinted>
  <dcterms:created xsi:type="dcterms:W3CDTF">2023-06-13T07:53:00Z</dcterms:created>
  <dcterms:modified xsi:type="dcterms:W3CDTF">2023-06-16T06:16:00Z</dcterms:modified>
</cp:coreProperties>
</file>