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3B2CB9">
        <w:rPr>
          <w:bCs/>
          <w:spacing w:val="-1"/>
          <w:sz w:val="28"/>
          <w:szCs w:val="28"/>
        </w:rPr>
        <w:t>1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5A373C" w:rsidRDefault="009B1646" w:rsidP="00581A42">
      <w:pPr>
        <w:shd w:val="clear" w:color="auto" w:fill="FFFFFF"/>
        <w:ind w:right="436"/>
        <w:jc w:val="center"/>
        <w:rPr>
          <w:bCs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="005A373C">
        <w:rPr>
          <w:bCs/>
          <w:sz w:val="28"/>
          <w:szCs w:val="28"/>
        </w:rPr>
        <w:t>муниципального образования</w:t>
      </w:r>
    </w:p>
    <w:p w:rsidR="009B1646" w:rsidRPr="00A55B3E" w:rsidRDefault="009B1646" w:rsidP="005A373C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 xml:space="preserve"> «Шовгеновский район»</w:t>
      </w:r>
      <w:r w:rsidR="005A373C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884D0D">
        <w:rPr>
          <w:bCs/>
          <w:spacing w:val="-2"/>
          <w:sz w:val="28"/>
          <w:szCs w:val="28"/>
        </w:rPr>
        <w:t>20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3B2CB9">
        <w:rPr>
          <w:bCs/>
          <w:spacing w:val="-2"/>
          <w:sz w:val="28"/>
          <w:szCs w:val="28"/>
        </w:rPr>
        <w:t xml:space="preserve">марта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884D0D">
        <w:rPr>
          <w:bCs/>
          <w:spacing w:val="-2"/>
          <w:sz w:val="28"/>
          <w:szCs w:val="28"/>
        </w:rPr>
        <w:t>3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Председательствовал:</w:t>
      </w:r>
    </w:p>
    <w:p w:rsidR="005A373C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 xml:space="preserve">Глава администрации </w:t>
      </w:r>
      <w:r w:rsidR="005A373C" w:rsidRPr="005A373C">
        <w:rPr>
          <w:sz w:val="28"/>
          <w:szCs w:val="28"/>
        </w:rPr>
        <w:t>муниципального образования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«Шовгеновский район»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AD71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М.А. Тарановский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А.Ш. Киков</w:t>
      </w:r>
      <w:r w:rsidR="009B1646">
        <w:rPr>
          <w:sz w:val="28"/>
          <w:szCs w:val="28"/>
        </w:rPr>
        <w:t>,</w:t>
      </w:r>
    </w:p>
    <w:p w:rsidR="00AD71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А.И. Карабетов,</w:t>
      </w:r>
    </w:p>
    <w:p w:rsidR="009B1646" w:rsidRPr="00A55CF5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М.С. Непшекуев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884D0D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</w:t>
      </w:r>
      <w:r w:rsidR="009B1646">
        <w:rPr>
          <w:sz w:val="28"/>
          <w:szCs w:val="28"/>
        </w:rPr>
        <w:t xml:space="preserve">. А. </w:t>
      </w:r>
      <w:r>
        <w:rPr>
          <w:sz w:val="28"/>
          <w:szCs w:val="28"/>
        </w:rPr>
        <w:t>Карашаев</w:t>
      </w:r>
      <w:r w:rsidR="009B1646"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М.К. Хамерзоков</w:t>
      </w:r>
      <w:r w:rsidR="009B1646">
        <w:rPr>
          <w:sz w:val="28"/>
          <w:szCs w:val="28"/>
        </w:rPr>
        <w:t>,</w:t>
      </w:r>
    </w:p>
    <w:p w:rsidR="009B1646" w:rsidRPr="001822CB" w:rsidRDefault="009B1646" w:rsidP="001C56EC">
      <w:pPr>
        <w:ind w:left="4560"/>
        <w:rPr>
          <w:spacing w:val="-1"/>
          <w:sz w:val="26"/>
          <w:szCs w:val="26"/>
        </w:rPr>
      </w:pPr>
      <w:r>
        <w:rPr>
          <w:sz w:val="28"/>
          <w:szCs w:val="28"/>
        </w:rPr>
        <w:t>В. П. Шикенин.</w:t>
      </w:r>
    </w:p>
    <w:p w:rsidR="00167787" w:rsidRPr="003B2CB9" w:rsidRDefault="00167787" w:rsidP="00FD3D77">
      <w:pPr>
        <w:spacing w:before="360" w:line="276" w:lineRule="auto"/>
        <w:ind w:firstLine="426"/>
        <w:jc w:val="center"/>
        <w:rPr>
          <w:b/>
          <w:sz w:val="28"/>
          <w:szCs w:val="28"/>
        </w:rPr>
      </w:pPr>
      <w:r w:rsidRPr="00167787">
        <w:rPr>
          <w:b/>
          <w:sz w:val="28"/>
          <w:szCs w:val="28"/>
          <w:lang w:val="en-US"/>
        </w:rPr>
        <w:lastRenderedPageBreak/>
        <w:t>I</w:t>
      </w:r>
      <w:r w:rsidRPr="00167787">
        <w:rPr>
          <w:b/>
          <w:sz w:val="28"/>
          <w:szCs w:val="28"/>
        </w:rPr>
        <w:t xml:space="preserve">. </w:t>
      </w:r>
      <w:r w:rsidR="003B2CB9">
        <w:rPr>
          <w:b/>
          <w:sz w:val="28"/>
          <w:szCs w:val="28"/>
        </w:rPr>
        <w:t xml:space="preserve">  </w:t>
      </w:r>
      <w:r w:rsidR="003B2CB9" w:rsidRPr="003B2CB9">
        <w:rPr>
          <w:b/>
          <w:color w:val="0D0D0D" w:themeColor="text1" w:themeTint="F2"/>
          <w:sz w:val="28"/>
          <w:szCs w:val="28"/>
        </w:rPr>
        <w:t>Об итогах деятельности по профилактике коррупционных правонарушений в 20</w:t>
      </w:r>
      <w:r w:rsidR="004D6EAA">
        <w:rPr>
          <w:b/>
          <w:color w:val="0D0D0D" w:themeColor="text1" w:themeTint="F2"/>
          <w:sz w:val="28"/>
          <w:szCs w:val="28"/>
        </w:rPr>
        <w:t>2</w:t>
      </w:r>
      <w:r w:rsidR="00884D0D">
        <w:rPr>
          <w:b/>
          <w:color w:val="0D0D0D" w:themeColor="text1" w:themeTint="F2"/>
          <w:sz w:val="28"/>
          <w:szCs w:val="28"/>
        </w:rPr>
        <w:t>2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году и основных задачах на 20</w:t>
      </w:r>
      <w:r w:rsidR="00AD7146">
        <w:rPr>
          <w:b/>
          <w:color w:val="0D0D0D" w:themeColor="text1" w:themeTint="F2"/>
          <w:sz w:val="28"/>
          <w:szCs w:val="28"/>
        </w:rPr>
        <w:t>2</w:t>
      </w:r>
      <w:r w:rsidR="00884D0D">
        <w:rPr>
          <w:b/>
          <w:color w:val="0D0D0D" w:themeColor="text1" w:themeTint="F2"/>
          <w:sz w:val="28"/>
          <w:szCs w:val="28"/>
        </w:rPr>
        <w:t>3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</w:t>
      </w:r>
    </w:p>
    <w:p w:rsidR="003B2CB9" w:rsidRDefault="0016778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B2C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FB1" wp14:editId="0ADB610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06440" cy="0"/>
                <wp:effectExtent l="1333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8B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9pt;width:45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"/>
            </w:pict>
          </mc:Fallback>
        </mc:AlternateContent>
      </w:r>
      <w:r w:rsidRPr="003B2CB9">
        <w:rPr>
          <w:b/>
          <w:sz w:val="28"/>
          <w:szCs w:val="28"/>
        </w:rPr>
        <w:t>(Джимов Р.Н.)</w:t>
      </w:r>
    </w:p>
    <w:p w:rsidR="00FD3D77" w:rsidRPr="00FD3D77" w:rsidRDefault="00FD3D7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B2CB9" w:rsidRPr="003B2CB9" w:rsidRDefault="003B2CB9" w:rsidP="00FD3D77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left="709"/>
        <w:jc w:val="both"/>
        <w:rPr>
          <w:b/>
          <w:sz w:val="28"/>
          <w:szCs w:val="28"/>
        </w:rPr>
      </w:pPr>
      <w:r w:rsidRPr="003B2CB9">
        <w:rPr>
          <w:b/>
          <w:sz w:val="28"/>
          <w:szCs w:val="28"/>
        </w:rPr>
        <w:t>1.</w:t>
      </w:r>
      <w:r w:rsidR="004D6EAA">
        <w:rPr>
          <w:b/>
          <w:sz w:val="28"/>
          <w:szCs w:val="28"/>
        </w:rPr>
        <w:t>1</w:t>
      </w:r>
      <w:r w:rsidRPr="003B2CB9">
        <w:rPr>
          <w:b/>
          <w:sz w:val="28"/>
          <w:szCs w:val="28"/>
        </w:rPr>
        <w:t xml:space="preserve">. Администрации </w:t>
      </w:r>
      <w:r w:rsidR="005625E4" w:rsidRPr="005625E4">
        <w:rPr>
          <w:b/>
          <w:bCs/>
          <w:sz w:val="28"/>
          <w:szCs w:val="28"/>
        </w:rPr>
        <w:t>муниципального образования</w:t>
      </w:r>
      <w:r w:rsidRPr="003B2CB9">
        <w:rPr>
          <w:b/>
          <w:sz w:val="28"/>
          <w:szCs w:val="28"/>
        </w:rPr>
        <w:t xml:space="preserve"> «Шовгеновский район» </w:t>
      </w:r>
      <w:r>
        <w:rPr>
          <w:b/>
          <w:sz w:val="28"/>
          <w:szCs w:val="28"/>
        </w:rPr>
        <w:t>(Джанчатов А.К.):</w:t>
      </w:r>
    </w:p>
    <w:p w:rsidR="00884D0D" w:rsidRPr="00AD7146" w:rsidRDefault="00AD7146" w:rsidP="00884D0D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D7146">
        <w:rPr>
          <w:sz w:val="28"/>
          <w:szCs w:val="28"/>
        </w:rPr>
        <w:t>- 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  <w:proofErr w:type="gramEnd"/>
    </w:p>
    <w:p w:rsidR="00AD7146" w:rsidRDefault="00AD7146" w:rsidP="00AF7F88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AD7146">
        <w:rPr>
          <w:sz w:val="28"/>
          <w:szCs w:val="28"/>
        </w:rPr>
        <w:t>- 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AF7F88" w:rsidRPr="00AF7F88" w:rsidRDefault="00AF7F88" w:rsidP="00AF7F88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AF7F88">
        <w:rPr>
          <w:sz w:val="28"/>
          <w:szCs w:val="28"/>
        </w:rPr>
        <w:t xml:space="preserve">   </w:t>
      </w:r>
      <w:r w:rsidR="00884D0D" w:rsidRPr="00AF7F88">
        <w:rPr>
          <w:sz w:val="28"/>
          <w:szCs w:val="28"/>
        </w:rPr>
        <w:t xml:space="preserve">- </w:t>
      </w:r>
      <w:r w:rsidRPr="00AF7F88">
        <w:rPr>
          <w:color w:val="000000"/>
          <w:sz w:val="28"/>
          <w:szCs w:val="28"/>
          <w:lang w:eastAsia="ru-RU" w:bidi="ru-RU"/>
        </w:rPr>
        <w:t xml:space="preserve">с использованием Методических рекомендаций по проведению оценки коррупционных рисков, возникающих при реализации функций, </w:t>
      </w:r>
      <w:r w:rsidRPr="00AF7F88">
        <w:rPr>
          <w:color w:val="000000"/>
          <w:sz w:val="28"/>
          <w:szCs w:val="28"/>
          <w:lang w:eastAsia="ru-RU" w:bidi="ru-RU"/>
        </w:rPr>
        <w:t xml:space="preserve">обеспечить </w:t>
      </w:r>
      <w:r w:rsidRPr="00AF7F88">
        <w:rPr>
          <w:color w:val="000000"/>
          <w:sz w:val="28"/>
          <w:szCs w:val="28"/>
          <w:lang w:eastAsia="ru-RU" w:bidi="ru-RU"/>
        </w:rPr>
        <w:t>проведение ежегод</w:t>
      </w:r>
      <w:r w:rsidRPr="00AF7F88">
        <w:rPr>
          <w:color w:val="000000"/>
          <w:sz w:val="28"/>
          <w:szCs w:val="28"/>
          <w:lang w:eastAsia="ru-RU" w:bidi="ru-RU"/>
        </w:rPr>
        <w:t>ной оценки коррупционных рисков;</w:t>
      </w:r>
    </w:p>
    <w:p w:rsidR="00AD7146" w:rsidRPr="00AD7146" w:rsidRDefault="00AF7F88" w:rsidP="00AF7F88">
      <w:pPr>
        <w:pStyle w:val="20"/>
        <w:shd w:val="clear" w:color="auto" w:fill="auto"/>
        <w:tabs>
          <w:tab w:val="left" w:pos="2178"/>
        </w:tabs>
        <w:spacing w:line="240" w:lineRule="auto"/>
        <w:rPr>
          <w:sz w:val="28"/>
          <w:szCs w:val="28"/>
        </w:rPr>
      </w:pPr>
      <w:r w:rsidRPr="00AF7F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F7F88">
        <w:rPr>
          <w:sz w:val="28"/>
          <w:szCs w:val="28"/>
        </w:rPr>
        <w:t xml:space="preserve">- обеспечить </w:t>
      </w:r>
      <w:r w:rsidRPr="00AF7F88">
        <w:rPr>
          <w:color w:val="000000"/>
          <w:sz w:val="28"/>
          <w:szCs w:val="28"/>
          <w:lang w:eastAsia="ru-RU" w:bidi="ru-RU"/>
        </w:rPr>
        <w:t>актуализацию Перечней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</w:t>
      </w:r>
      <w:r>
        <w:rPr>
          <w:color w:val="000000"/>
          <w:sz w:val="28"/>
          <w:szCs w:val="28"/>
          <w:lang w:eastAsia="ru-RU" w:bidi="ru-RU"/>
        </w:rPr>
        <w:t>ом коррупционно-опасных функций.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180060" w:rsidRDefault="00180060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>2</w:t>
      </w:r>
      <w:r w:rsidRPr="00181EDF">
        <w:rPr>
          <w:b/>
          <w:spacing w:val="-1"/>
          <w:sz w:val="28"/>
          <w:szCs w:val="28"/>
        </w:rPr>
        <w:t xml:space="preserve">.  </w:t>
      </w:r>
      <w:r>
        <w:rPr>
          <w:b/>
          <w:spacing w:val="-1"/>
          <w:sz w:val="28"/>
          <w:szCs w:val="28"/>
        </w:rPr>
        <w:t>Рекомендовать г</w:t>
      </w:r>
      <w:r w:rsidRPr="00181EDF">
        <w:rPr>
          <w:b/>
          <w:spacing w:val="-1"/>
          <w:sz w:val="28"/>
          <w:szCs w:val="28"/>
        </w:rPr>
        <w:t>лава</w:t>
      </w:r>
      <w:r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</w:t>
      </w:r>
      <w:r w:rsidR="00FD3D77">
        <w:rPr>
          <w:b/>
          <w:spacing w:val="-1"/>
          <w:sz w:val="28"/>
          <w:szCs w:val="28"/>
        </w:rPr>
        <w:t xml:space="preserve">          </w:t>
      </w:r>
      <w:r w:rsidR="005625E4" w:rsidRPr="005625E4">
        <w:rPr>
          <w:b/>
          <w:bCs/>
          <w:sz w:val="28"/>
          <w:szCs w:val="28"/>
        </w:rPr>
        <w:t>муниципального образования</w:t>
      </w:r>
      <w:r w:rsidR="005625E4" w:rsidRPr="00181EDF">
        <w:rPr>
          <w:b/>
          <w:spacing w:val="-1"/>
          <w:sz w:val="28"/>
          <w:szCs w:val="28"/>
        </w:rPr>
        <w:t xml:space="preserve"> </w:t>
      </w:r>
      <w:r w:rsidRPr="00181EDF">
        <w:rPr>
          <w:b/>
          <w:spacing w:val="-1"/>
          <w:sz w:val="28"/>
          <w:szCs w:val="28"/>
        </w:rPr>
        <w:t xml:space="preserve">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AD7146" w:rsidRPr="00AD7146" w:rsidRDefault="00AD7146" w:rsidP="00AD714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доходах;</w:t>
      </w:r>
    </w:p>
    <w:p w:rsid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5625E4" w:rsidRPr="00AD7146" w:rsidRDefault="005625E4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F7F88" w:rsidRPr="00AF7F88" w:rsidRDefault="00AF7F88" w:rsidP="00AF7F88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 xml:space="preserve"> </w:t>
      </w:r>
      <w:r w:rsidRPr="00AF7F88">
        <w:rPr>
          <w:sz w:val="28"/>
          <w:szCs w:val="28"/>
        </w:rPr>
        <w:t xml:space="preserve">- </w:t>
      </w:r>
      <w:r w:rsidRPr="00AF7F88">
        <w:rPr>
          <w:color w:val="000000"/>
          <w:sz w:val="28"/>
          <w:szCs w:val="28"/>
          <w:lang w:eastAsia="ru-RU" w:bidi="ru-RU"/>
        </w:rPr>
        <w:t>с использованием Методических рекомендаций по проведению оценки коррупционных рисков, возникающих при реализации функций, обеспечить проведение ежегодной оценки коррупционных рисков;</w:t>
      </w:r>
    </w:p>
    <w:p w:rsidR="00AF7F88" w:rsidRPr="00AF7F88" w:rsidRDefault="00AF7F88" w:rsidP="00AF7F88">
      <w:pPr>
        <w:pStyle w:val="20"/>
        <w:shd w:val="clear" w:color="auto" w:fill="auto"/>
        <w:tabs>
          <w:tab w:val="left" w:pos="2178"/>
        </w:tabs>
        <w:spacing w:line="240" w:lineRule="auto"/>
        <w:rPr>
          <w:sz w:val="28"/>
          <w:szCs w:val="28"/>
        </w:rPr>
      </w:pPr>
      <w:r w:rsidRPr="00AF7F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F7F88">
        <w:rPr>
          <w:sz w:val="28"/>
          <w:szCs w:val="28"/>
        </w:rPr>
        <w:t xml:space="preserve">- обеспечить </w:t>
      </w:r>
      <w:r w:rsidRPr="00AF7F88">
        <w:rPr>
          <w:color w:val="000000"/>
          <w:sz w:val="28"/>
          <w:szCs w:val="28"/>
          <w:lang w:eastAsia="ru-RU" w:bidi="ru-RU"/>
        </w:rPr>
        <w:t>актуализацию Перечней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учетом коррупционно-опасных функций;</w:t>
      </w:r>
    </w:p>
    <w:p w:rsidR="00AF7F88" w:rsidRPr="00AF7F88" w:rsidRDefault="00AF7F88" w:rsidP="00AF7F88">
      <w:pPr>
        <w:tabs>
          <w:tab w:val="left" w:pos="1260"/>
        </w:tabs>
        <w:spacing w:line="276" w:lineRule="auto"/>
        <w:jc w:val="both"/>
        <w:rPr>
          <w:b/>
          <w:spacing w:val="-1"/>
          <w:sz w:val="28"/>
          <w:szCs w:val="28"/>
        </w:rPr>
      </w:pPr>
    </w:p>
    <w:p w:rsidR="004D6EAA" w:rsidRPr="004D6EAA" w:rsidRDefault="004D6EAA" w:rsidP="004D6EAA">
      <w:pPr>
        <w:pStyle w:val="a3"/>
        <w:widowControl/>
        <w:numPr>
          <w:ilvl w:val="0"/>
          <w:numId w:val="10"/>
        </w:numPr>
        <w:pBdr>
          <w:bottom w:val="single" w:sz="12" w:space="1" w:color="auto"/>
        </w:pBdr>
        <w:tabs>
          <w:tab w:val="left" w:pos="993"/>
          <w:tab w:val="left" w:pos="1276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4D6EAA">
        <w:rPr>
          <w:b/>
          <w:sz w:val="28"/>
          <w:szCs w:val="28"/>
        </w:rPr>
        <w:t>Об эффективности работы МО МВД России «Кошехабльский» по противодействия коррупции</w:t>
      </w:r>
      <w:r w:rsidR="009B3761">
        <w:rPr>
          <w:b/>
          <w:sz w:val="28"/>
          <w:szCs w:val="28"/>
        </w:rPr>
        <w:t xml:space="preserve"> за 202</w:t>
      </w:r>
      <w:r w:rsidR="00884D0D">
        <w:rPr>
          <w:b/>
          <w:sz w:val="28"/>
          <w:szCs w:val="28"/>
        </w:rPr>
        <w:t>2</w:t>
      </w:r>
      <w:r w:rsidR="009B3761">
        <w:rPr>
          <w:b/>
          <w:sz w:val="28"/>
          <w:szCs w:val="28"/>
        </w:rPr>
        <w:t xml:space="preserve"> г</w:t>
      </w:r>
      <w:r w:rsidRPr="004D6EAA">
        <w:rPr>
          <w:b/>
          <w:sz w:val="28"/>
          <w:szCs w:val="28"/>
        </w:rPr>
        <w:t>.</w:t>
      </w:r>
    </w:p>
    <w:p w:rsidR="004D6EAA" w:rsidRPr="00181EDF" w:rsidRDefault="004D6EAA" w:rsidP="004D6EAA">
      <w:pPr>
        <w:widowControl/>
        <w:tabs>
          <w:tab w:val="left" w:pos="993"/>
          <w:tab w:val="num" w:pos="1134"/>
        </w:tabs>
        <w:autoSpaceDE/>
        <w:adjustRightInd/>
        <w:ind w:firstLine="567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</w:t>
      </w:r>
      <w:r w:rsidR="004446C9">
        <w:rPr>
          <w:b/>
          <w:sz w:val="28"/>
          <w:szCs w:val="28"/>
        </w:rPr>
        <w:t>М</w:t>
      </w:r>
      <w:r w:rsidRPr="00181EDF">
        <w:rPr>
          <w:b/>
          <w:sz w:val="28"/>
          <w:szCs w:val="28"/>
        </w:rPr>
        <w:t>.</w:t>
      </w:r>
      <w:r w:rsidR="004446C9">
        <w:rPr>
          <w:b/>
          <w:sz w:val="28"/>
          <w:szCs w:val="28"/>
        </w:rPr>
        <w:t>А</w:t>
      </w:r>
      <w:r w:rsidRPr="00181EDF">
        <w:rPr>
          <w:b/>
          <w:sz w:val="28"/>
          <w:szCs w:val="28"/>
        </w:rPr>
        <w:t xml:space="preserve">. </w:t>
      </w:r>
      <w:r w:rsidR="004446C9">
        <w:rPr>
          <w:b/>
          <w:sz w:val="28"/>
          <w:szCs w:val="28"/>
        </w:rPr>
        <w:t>Тарановский</w:t>
      </w:r>
      <w:r w:rsidRPr="00181EDF">
        <w:rPr>
          <w:b/>
          <w:sz w:val="28"/>
          <w:szCs w:val="28"/>
        </w:rPr>
        <w:t>)</w:t>
      </w:r>
    </w:p>
    <w:p w:rsidR="004D6EAA" w:rsidRPr="00ED2C58" w:rsidRDefault="004D6EAA" w:rsidP="004D6EAA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16"/>
          <w:szCs w:val="16"/>
        </w:rPr>
      </w:pPr>
    </w:p>
    <w:p w:rsidR="004D6EAA" w:rsidRDefault="004D6EAA" w:rsidP="004D6EAA">
      <w:pPr>
        <w:pStyle w:val="a3"/>
        <w:widowControl/>
        <w:numPr>
          <w:ilvl w:val="1"/>
          <w:numId w:val="10"/>
        </w:numPr>
        <w:tabs>
          <w:tab w:val="left" w:pos="142"/>
          <w:tab w:val="left" w:pos="360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4D6EAA">
        <w:rPr>
          <w:b/>
          <w:spacing w:val="-1"/>
          <w:sz w:val="28"/>
          <w:szCs w:val="28"/>
        </w:rPr>
        <w:t>Рекомендовать МО МВД России «Кошехабльский» (</w:t>
      </w:r>
      <w:r w:rsidR="004446C9">
        <w:rPr>
          <w:b/>
          <w:spacing w:val="-1"/>
          <w:sz w:val="28"/>
          <w:szCs w:val="28"/>
        </w:rPr>
        <w:t>М.А. Тарановский</w:t>
      </w:r>
      <w:r w:rsidRPr="004D6EAA">
        <w:rPr>
          <w:b/>
          <w:spacing w:val="-1"/>
          <w:sz w:val="28"/>
          <w:szCs w:val="28"/>
        </w:rPr>
        <w:t xml:space="preserve">): </w:t>
      </w:r>
    </w:p>
    <w:p w:rsidR="004D6EAA" w:rsidRPr="004D6EAA" w:rsidRDefault="004D6EAA" w:rsidP="004D6EAA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ab/>
        <w:t>- повысить уровень взаимодействия оперативных и следственных подразделений по проведению совместных мероприятий по вскрытию и пресечению коррупционных проявлений;</w:t>
      </w:r>
    </w:p>
    <w:p w:rsidR="004D6EAA" w:rsidRPr="004D6EAA" w:rsidRDefault="004D6EAA" w:rsidP="004D6EAA">
      <w:pPr>
        <w:pStyle w:val="a3"/>
        <w:tabs>
          <w:tab w:val="left" w:pos="0"/>
          <w:tab w:val="left" w:pos="1560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 xml:space="preserve">- принять меры по освещению в средствах массовой информации результатов работы по пресечению коррупционных </w:t>
      </w:r>
      <w:r w:rsidR="00E53741">
        <w:rPr>
          <w:sz w:val="28"/>
          <w:szCs w:val="28"/>
        </w:rPr>
        <w:t>и иных должностных преступлений;</w:t>
      </w:r>
    </w:p>
    <w:p w:rsidR="004D6EAA" w:rsidRDefault="004D6EAA" w:rsidP="004D6EAA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</w:t>
      </w:r>
      <w:r>
        <w:rPr>
          <w:spacing w:val="-1"/>
          <w:sz w:val="28"/>
          <w:szCs w:val="28"/>
        </w:rPr>
        <w:t xml:space="preserve">проведение на постоянной основе анализа исполнения тендеров, конкурсов для муниципальных нужд, а также целевого </w:t>
      </w:r>
      <w:r w:rsidR="00E53741">
        <w:rPr>
          <w:spacing w:val="-1"/>
          <w:sz w:val="28"/>
          <w:szCs w:val="28"/>
        </w:rPr>
        <w:t>использования бюджетных средств.</w:t>
      </w:r>
    </w:p>
    <w:p w:rsidR="004D6EAA" w:rsidRDefault="004D6EAA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E53741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D77">
        <w:rPr>
          <w:sz w:val="28"/>
          <w:szCs w:val="28"/>
        </w:rPr>
        <w:tab/>
      </w:r>
    </w:p>
    <w:p w:rsidR="00AF7F88" w:rsidRPr="009B3761" w:rsidRDefault="00AF7F88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</w:p>
    <w:p w:rsidR="009B1646" w:rsidRPr="00181EDF" w:rsidRDefault="009B1646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 xml:space="preserve">к </w:t>
      </w:r>
      <w:r w:rsidR="00884D0D">
        <w:rPr>
          <w:color w:val="000000"/>
          <w:spacing w:val="-4"/>
          <w:sz w:val="28"/>
          <w:szCs w:val="28"/>
        </w:rPr>
        <w:t>1 июня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</w:t>
      </w:r>
      <w:r w:rsidR="00884D0D">
        <w:rPr>
          <w:color w:val="000000"/>
          <w:spacing w:val="-4"/>
          <w:sz w:val="28"/>
          <w:szCs w:val="28"/>
        </w:rPr>
        <w:t>3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E53741" w:rsidRDefault="00E53741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C56EC" w:rsidRDefault="001C56EC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AF7F88" w:rsidRPr="00181EDF" w:rsidRDefault="00AF7F88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9B3761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27700"/>
    <w:rsid w:val="00167787"/>
    <w:rsid w:val="00180060"/>
    <w:rsid w:val="00181EDF"/>
    <w:rsid w:val="001822CB"/>
    <w:rsid w:val="001C56EC"/>
    <w:rsid w:val="002350E9"/>
    <w:rsid w:val="003B2CB9"/>
    <w:rsid w:val="0042310F"/>
    <w:rsid w:val="004446C9"/>
    <w:rsid w:val="004D6EAA"/>
    <w:rsid w:val="005625E4"/>
    <w:rsid w:val="00581A42"/>
    <w:rsid w:val="005A373C"/>
    <w:rsid w:val="00604B8F"/>
    <w:rsid w:val="00644B31"/>
    <w:rsid w:val="00851F30"/>
    <w:rsid w:val="008745B0"/>
    <w:rsid w:val="00884D0D"/>
    <w:rsid w:val="009A7FA9"/>
    <w:rsid w:val="009B1646"/>
    <w:rsid w:val="009B3761"/>
    <w:rsid w:val="00AD7146"/>
    <w:rsid w:val="00AF7F88"/>
    <w:rsid w:val="00C378CE"/>
    <w:rsid w:val="00C43E64"/>
    <w:rsid w:val="00E53741"/>
    <w:rsid w:val="00E66FF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2023-03-22T07:14:00Z</cp:lastPrinted>
  <dcterms:created xsi:type="dcterms:W3CDTF">2018-12-11T08:35:00Z</dcterms:created>
  <dcterms:modified xsi:type="dcterms:W3CDTF">2023-03-22T07:15:00Z</dcterms:modified>
</cp:coreProperties>
</file>