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59" w:rsidRPr="001C0559" w:rsidRDefault="001C0559" w:rsidP="001C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tbl>
      <w:tblPr>
        <w:tblpPr w:leftFromText="180" w:rightFromText="180" w:bottomFromText="200" w:vertAnchor="text" w:horzAnchor="margin" w:tblpY="2"/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3685"/>
      </w:tblGrid>
      <w:tr w:rsidR="001C0559" w:rsidRPr="001C0559" w:rsidTr="001C0559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0559" w:rsidRPr="001C0559" w:rsidRDefault="001C0559" w:rsidP="001C0559">
            <w:pPr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РЕСПУБЛИКА АДЫГЕЯ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«Шовгеновский  район»</w:t>
            </w:r>
          </w:p>
          <w:p w:rsidR="001C0559" w:rsidRPr="001C0559" w:rsidRDefault="001C0559" w:rsidP="001C05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0559" w:rsidRPr="001C0559" w:rsidRDefault="001C0559" w:rsidP="001C05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A8E450" wp14:editId="74DB42C9">
                  <wp:extent cx="937260" cy="876300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0559" w:rsidRPr="001C0559" w:rsidRDefault="001C0559" w:rsidP="001C0559">
            <w:pPr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АДЫГЭ РЕСПУБЛИК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Муниципальнэ образованиеу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«Шэуджэн район»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янароднэ депутатхэм 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Совет</w:t>
            </w:r>
          </w:p>
          <w:p w:rsidR="001C0559" w:rsidRPr="001C0559" w:rsidRDefault="001C0559" w:rsidP="001C055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F2B67" w:rsidRDefault="00AF2B67" w:rsidP="00F7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41" w:rsidRPr="001C0559" w:rsidRDefault="001C0559" w:rsidP="00F7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C0559" w:rsidRPr="001C0559" w:rsidRDefault="00AF2B67" w:rsidP="00AF2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 10. 2022г. № 19</w:t>
      </w:r>
    </w:p>
    <w:p w:rsidR="001C0559" w:rsidRPr="001C0559" w:rsidRDefault="001C0559" w:rsidP="001C05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1C0559" w:rsidRPr="001C0559" w:rsidRDefault="001C0559" w:rsidP="001C05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AF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дополнительных ставок должности педагога дополнительного образования в штатное расписание</w:t>
      </w:r>
      <w:r w:rsidR="00AF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организаций, на базе которых созданы</w:t>
      </w:r>
      <w:r w:rsidR="00AF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«Точка роста» в 2022 году</w:t>
      </w:r>
    </w:p>
    <w:p w:rsidR="001C0559" w:rsidRPr="001C0559" w:rsidRDefault="001C0559" w:rsidP="001C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67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C0559" w:rsidRPr="001C0559" w:rsidRDefault="001C0559" w:rsidP="00AF2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представленное Управлен</w:t>
      </w:r>
      <w:r w:rsidR="006C2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образования администрации муниципального образования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ходатайство о введении дополнительных ставок должности педагога дополнительного образования в штатное расписание общеобразовательных организаций, на базе которых созданы Центры «Точка роста» в 2022 г</w:t>
      </w:r>
      <w:r w:rsidR="006C2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оду, Совет народных депутатов муниципального образования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1.Ввести дополнительные ставки должности педагога дополнительного образования в штатное расписание следующих общеобразовательных организаций с 1 октября 2022 года: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572"/>
        <w:gridCol w:w="2517"/>
        <w:gridCol w:w="2026"/>
        <w:gridCol w:w="1903"/>
      </w:tblGrid>
      <w:tr w:rsidR="001C0559" w:rsidRPr="001C0559" w:rsidTr="001C055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Количество ставок</w:t>
            </w:r>
          </w:p>
        </w:tc>
      </w:tr>
      <w:tr w:rsidR="001C0559" w:rsidRPr="001C0559" w:rsidTr="001C055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2249B7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</w:t>
            </w:r>
            <w:r w:rsidR="00987B53">
              <w:rPr>
                <w:rFonts w:ascii="Times New Roman" w:eastAsia="Times New Roman" w:hAnsi="Times New Roman"/>
                <w:sz w:val="24"/>
                <w:szCs w:val="24"/>
              </w:rPr>
              <w:t>ОШ №3</w:t>
            </w:r>
            <w:r w:rsidR="00887AF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87AF9">
              <w:rPr>
                <w:rFonts w:ascii="Times New Roman" w:eastAsia="Times New Roman" w:hAnsi="Times New Roman"/>
                <w:sz w:val="24"/>
                <w:szCs w:val="24"/>
              </w:rPr>
              <w:t>а.Джерокай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0,4 ставки</w:t>
            </w:r>
          </w:p>
        </w:tc>
      </w:tr>
      <w:tr w:rsidR="001C0559" w:rsidRPr="001C0559" w:rsidTr="001C055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987B53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№5</w:t>
            </w:r>
            <w:r w:rsidR="00887AF9">
              <w:rPr>
                <w:rFonts w:ascii="Times New Roman" w:eastAsia="Times New Roman" w:hAnsi="Times New Roman"/>
                <w:sz w:val="24"/>
                <w:szCs w:val="24"/>
              </w:rPr>
              <w:t xml:space="preserve"> п.Зарево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9" w:rsidRPr="001C0559" w:rsidRDefault="001C0559" w:rsidP="001C05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/>
                <w:sz w:val="24"/>
                <w:szCs w:val="24"/>
              </w:rPr>
              <w:t>0,4 ставки</w:t>
            </w:r>
          </w:p>
        </w:tc>
      </w:tr>
    </w:tbl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районной газете «Заря».</w:t>
      </w:r>
    </w:p>
    <w:p w:rsidR="001C0559" w:rsidRPr="006C217B" w:rsidRDefault="001C0559" w:rsidP="006C217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официального опубликования.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67" w:rsidRDefault="001C0559" w:rsidP="001C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1C0559" w:rsidRPr="001C0559" w:rsidRDefault="001C0559" w:rsidP="001C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AF2B67" w:rsidRDefault="006C217B" w:rsidP="006C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1C0559"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559" w:rsidRPr="006C217B" w:rsidRDefault="001C0559" w:rsidP="006C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</w:t>
      </w:r>
      <w:r w:rsidR="006C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овгеновский район»      </w:t>
      </w: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F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А.Д. Меретуков                                    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C0559" w:rsidRPr="001C0559" w:rsidRDefault="001C0559" w:rsidP="001C0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C0559" w:rsidRPr="001C0559" w:rsidSect="006C21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6B"/>
    <w:rsid w:val="001C0559"/>
    <w:rsid w:val="002249B7"/>
    <w:rsid w:val="002B24D9"/>
    <w:rsid w:val="0040120A"/>
    <w:rsid w:val="006C217B"/>
    <w:rsid w:val="00887AF9"/>
    <w:rsid w:val="008D7225"/>
    <w:rsid w:val="00987B53"/>
    <w:rsid w:val="009D16C5"/>
    <w:rsid w:val="00AF2B67"/>
    <w:rsid w:val="00DC366B"/>
    <w:rsid w:val="00F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0559"/>
  </w:style>
  <w:style w:type="paragraph" w:customStyle="1" w:styleId="msonormal0">
    <w:name w:val="msonormal"/>
    <w:basedOn w:val="a"/>
    <w:rsid w:val="001C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C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C05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0559"/>
  </w:style>
  <w:style w:type="paragraph" w:customStyle="1" w:styleId="msonormal0">
    <w:name w:val="msonormal"/>
    <w:basedOn w:val="a"/>
    <w:rsid w:val="001C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C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C05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01</cp:lastModifiedBy>
  <cp:revision>15</cp:revision>
  <dcterms:created xsi:type="dcterms:W3CDTF">2022-10-18T08:59:00Z</dcterms:created>
  <dcterms:modified xsi:type="dcterms:W3CDTF">2022-10-26T07:51:00Z</dcterms:modified>
</cp:coreProperties>
</file>