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2F" w:rsidRDefault="006A2D2F" w:rsidP="006A2D2F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A2D2F" w:rsidRDefault="006A2D2F" w:rsidP="006A2D2F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к проекту Решения  «О внесении изменений в бюджет муниципального образования « Шовгеновский район»  на 2022 год и плановый период 2023 и 2024 годов». 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jc w:val="both"/>
      </w:pPr>
      <w:r>
        <w:rPr>
          <w:sz w:val="28"/>
          <w:szCs w:val="28"/>
        </w:rPr>
        <w:t xml:space="preserve">       В связи с необходимостью увеличения расходной части бюджета муниципального образования «Шовгеновский район», планируется увеличение доходной части в сумме 16555,8 тыс. рублей, в том числе: 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>- за счет прочих доходов от компенсации затрат бюджетов муниципальных районов (возмещение денежных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 xml:space="preserve">оответствии с решением суда) – 1413,3 тыс. рублей;  </w:t>
      </w:r>
    </w:p>
    <w:p w:rsidR="006A2D2F" w:rsidRDefault="006A2D2F" w:rsidP="006A2D2F">
      <w:pPr>
        <w:jc w:val="both"/>
      </w:pPr>
      <w:r>
        <w:rPr>
          <w:sz w:val="28"/>
          <w:szCs w:val="28"/>
        </w:rPr>
        <w:t>- по доходам от продажи материальных и нематериальных активов (продажа имущества) - 15042,5 тыс. рублей;</w:t>
      </w:r>
    </w:p>
    <w:p w:rsidR="006A2D2F" w:rsidRDefault="006A2D2F" w:rsidP="006A2D2F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- прочие безвозмездные поступления в бюджеты муниципальных районов (добровольное пожертвование) - 100,0 тыс. рублей.</w:t>
      </w:r>
    </w:p>
    <w:p w:rsidR="006A2D2F" w:rsidRDefault="006A2D2F" w:rsidP="006A2D2F">
      <w:pPr>
        <w:jc w:val="both"/>
      </w:pPr>
      <w:r>
        <w:rPr>
          <w:sz w:val="28"/>
          <w:szCs w:val="28"/>
        </w:rPr>
        <w:t xml:space="preserve">      Данные поступления не были учтены при формировании бюджета муниципального образования «Шовгеновский район» на 2022 год. По вышеуказанным уже поступившим поступлениям прилагаются платежные поручения.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Также в соответствии с выявленными нарушениями в ходе </w:t>
      </w:r>
      <w:proofErr w:type="gramStart"/>
      <w:r>
        <w:rPr>
          <w:sz w:val="28"/>
          <w:szCs w:val="28"/>
        </w:rPr>
        <w:t>контрольного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мероприятия «Проверка составления и исполнения бюджета муниципального образования «Шовгеновский район», проведенного Контрольно-счетной палатой Республики Адыгея,  планируется уменьшение объема дотации на выравнивание бюджетной обеспеченности муниципального образования «Шовгеновский район» в 2022 году на сумму превышения норматива в 2020 году на материальное содержание органов местного самоуправления муниципального образования «Шовгеновский район» в сумме 1045,5 тыс. рублей.</w:t>
      </w:r>
      <w:proofErr w:type="gramEnd"/>
      <w:r>
        <w:rPr>
          <w:sz w:val="28"/>
          <w:szCs w:val="28"/>
        </w:rPr>
        <w:t xml:space="preserve"> Исходя из вышеизложенного, предлагаемые изменения считаем </w:t>
      </w:r>
      <w:proofErr w:type="gramStart"/>
      <w:r>
        <w:rPr>
          <w:sz w:val="28"/>
          <w:szCs w:val="28"/>
        </w:rPr>
        <w:t>целесообразными</w:t>
      </w:r>
      <w:proofErr w:type="gramEnd"/>
      <w:r>
        <w:rPr>
          <w:sz w:val="28"/>
          <w:szCs w:val="28"/>
        </w:rPr>
        <w:t>.</w:t>
      </w:r>
    </w:p>
    <w:p w:rsidR="006A2D2F" w:rsidRDefault="006A2D2F" w:rsidP="006A2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jc w:val="both"/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увеличением доходной части в сумме 16555,8 тыс. рублей, а так же за счет уменьшения объема дотации на выравнивание бюджетной обеспеченности муниципального образования «Шовгеновский район» в 2022 году</w:t>
      </w:r>
      <w:r>
        <w:rPr>
          <w:bCs/>
          <w:color w:val="22272F"/>
          <w:sz w:val="28"/>
          <w:szCs w:val="28"/>
        </w:rPr>
        <w:t xml:space="preserve"> </w:t>
      </w:r>
      <w:r>
        <w:rPr>
          <w:sz w:val="28"/>
          <w:szCs w:val="28"/>
        </w:rPr>
        <w:t>в сумме 1045,5 тыс. рублей,   планируемое увеличение расходной части составит  в сумме 15510,3 тыс. рублей, из них 2014,8 тыс. рублей будут направлены на погашение кредиторской задолженности  бюджетных учреждений и органов</w:t>
      </w:r>
      <w:proofErr w:type="gramEnd"/>
      <w:r>
        <w:rPr>
          <w:sz w:val="28"/>
          <w:szCs w:val="28"/>
        </w:rPr>
        <w:t xml:space="preserve"> местного самоуправления муниципального образования «Шовгеновский район», в том числе: </w:t>
      </w:r>
    </w:p>
    <w:p w:rsidR="006A2D2F" w:rsidRDefault="006A2D2F" w:rsidP="006A2D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оплату коммунальных услуг – 606,7 тыс. рублей;</w:t>
      </w:r>
    </w:p>
    <w:p w:rsidR="006A2D2F" w:rsidRDefault="006A2D2F" w:rsidP="006A2D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 оплату услуг по техническому обслуживанию систем охранно-пожарной сигнализации, системы видеонаблюдения, ПАК «Стрелец-Мониторинг» - 348,5 тыс. рублей;  </w:t>
      </w:r>
    </w:p>
    <w:p w:rsidR="006A2D2F" w:rsidRDefault="006A2D2F" w:rsidP="006A2D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оплату мероприятий по проведению выборов в законодательный орган муниципального образования «Шовгеновский район» - 565,6 тыс. рублей;  </w:t>
      </w:r>
      <w:r>
        <w:rPr>
          <w:sz w:val="28"/>
          <w:szCs w:val="28"/>
        </w:rPr>
        <w:t xml:space="preserve"> 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оплату услуг связи – 124,5 тыс. рублей;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оплату ГСМ (подвоз детей), транспортные услуги – 334,8 тыс. рублей;</w:t>
      </w:r>
    </w:p>
    <w:p w:rsidR="006A2D2F" w:rsidRPr="006A2D2F" w:rsidRDefault="006A2D2F" w:rsidP="006A2D2F">
      <w:pPr>
        <w:rPr>
          <w:sz w:val="28"/>
          <w:szCs w:val="28"/>
        </w:rPr>
      </w:pPr>
      <w:r>
        <w:rPr>
          <w:sz w:val="28"/>
          <w:szCs w:val="28"/>
        </w:rPr>
        <w:t>- на оплату услуг по установке программного обеспечения СЭД – 34,7 тыс. рублей.</w:t>
      </w:r>
    </w:p>
    <w:p w:rsidR="003C02E8" w:rsidRDefault="003C02E8" w:rsidP="006A2D2F">
      <w:pPr>
        <w:rPr>
          <w:sz w:val="28"/>
          <w:szCs w:val="28"/>
        </w:rPr>
      </w:pPr>
      <w:r>
        <w:rPr>
          <w:sz w:val="28"/>
          <w:szCs w:val="28"/>
        </w:rPr>
        <w:t xml:space="preserve">     Планируемые расходные обязательства на сумму 13495,5 тыс. рублей будут направлены на следующие цели:</w:t>
      </w:r>
    </w:p>
    <w:p w:rsidR="003C02E8" w:rsidRDefault="003C02E8" w:rsidP="006A2D2F">
      <w:pPr>
        <w:rPr>
          <w:sz w:val="28"/>
          <w:szCs w:val="28"/>
        </w:rPr>
      </w:pPr>
      <w:r>
        <w:rPr>
          <w:sz w:val="28"/>
          <w:szCs w:val="28"/>
        </w:rPr>
        <w:t xml:space="preserve"> - на завершение строительства водопроводных сетей в ауле </w:t>
      </w:r>
      <w:proofErr w:type="spellStart"/>
      <w:r>
        <w:rPr>
          <w:sz w:val="28"/>
          <w:szCs w:val="28"/>
        </w:rPr>
        <w:t>Джерокай</w:t>
      </w:r>
      <w:proofErr w:type="spellEnd"/>
      <w:r>
        <w:rPr>
          <w:sz w:val="28"/>
          <w:szCs w:val="28"/>
        </w:rPr>
        <w:t xml:space="preserve"> и хуторе Свободный Труд на территории Шовгеновского района – 8500,0 </w:t>
      </w:r>
      <w:r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3C02E8" w:rsidRDefault="003C02E8" w:rsidP="006A2D2F">
      <w:pPr>
        <w:rPr>
          <w:sz w:val="28"/>
          <w:szCs w:val="28"/>
        </w:rPr>
      </w:pPr>
      <w:r>
        <w:rPr>
          <w:sz w:val="28"/>
          <w:szCs w:val="28"/>
        </w:rPr>
        <w:t xml:space="preserve"> - на приобретение нежилого здания для нужд администрации МО «</w:t>
      </w:r>
      <w:proofErr w:type="spellStart"/>
      <w:r>
        <w:rPr>
          <w:sz w:val="28"/>
          <w:szCs w:val="28"/>
        </w:rPr>
        <w:t>Заревское</w:t>
      </w:r>
      <w:proofErr w:type="spellEnd"/>
      <w:r>
        <w:rPr>
          <w:sz w:val="28"/>
          <w:szCs w:val="28"/>
        </w:rPr>
        <w:t xml:space="preserve"> сельское поселение» в хуторе Чернышев – 1600,0 </w:t>
      </w:r>
      <w:r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3C02E8" w:rsidRDefault="003C02E8" w:rsidP="006A2D2F">
      <w:pPr>
        <w:rPr>
          <w:sz w:val="28"/>
          <w:szCs w:val="28"/>
        </w:rPr>
      </w:pPr>
      <w:r>
        <w:rPr>
          <w:sz w:val="28"/>
          <w:szCs w:val="28"/>
        </w:rPr>
        <w:t xml:space="preserve"> - на завершение строительства многоквартирного жилого дома для детей сирот в ауле </w:t>
      </w:r>
      <w:proofErr w:type="spellStart"/>
      <w:r>
        <w:rPr>
          <w:sz w:val="28"/>
          <w:szCs w:val="28"/>
        </w:rPr>
        <w:t>Хакуринохабль</w:t>
      </w:r>
      <w:proofErr w:type="spellEnd"/>
      <w:r>
        <w:rPr>
          <w:sz w:val="28"/>
          <w:szCs w:val="28"/>
        </w:rPr>
        <w:t xml:space="preserve"> на территории Шовгеновского района – 3295,5 тыс. рублей;</w:t>
      </w:r>
    </w:p>
    <w:p w:rsidR="006A2D2F" w:rsidRDefault="003C02E8" w:rsidP="006A2D2F">
      <w:r>
        <w:rPr>
          <w:sz w:val="28"/>
          <w:szCs w:val="28"/>
        </w:rPr>
        <w:t xml:space="preserve"> - на проведение мероприятий в честь празднования столетия образования Республики Адыгея – 100,0 тыс. рублей</w:t>
      </w:r>
      <w:bookmarkStart w:id="0" w:name="_GoBack"/>
      <w:bookmarkEnd w:id="0"/>
      <w:r w:rsidR="006A2D2F">
        <w:rPr>
          <w:sz w:val="28"/>
          <w:szCs w:val="28"/>
        </w:rPr>
        <w:t xml:space="preserve">.  </w:t>
      </w:r>
    </w:p>
    <w:p w:rsidR="006A2D2F" w:rsidRDefault="006A2D2F" w:rsidP="006A2D2F">
      <w:pPr>
        <w:rPr>
          <w:sz w:val="28"/>
          <w:szCs w:val="28"/>
        </w:rPr>
      </w:pPr>
    </w:p>
    <w:p w:rsidR="006A2D2F" w:rsidRDefault="006A2D2F" w:rsidP="006A2D2F">
      <w:pPr>
        <w:rPr>
          <w:sz w:val="28"/>
          <w:szCs w:val="28"/>
        </w:rPr>
      </w:pPr>
    </w:p>
    <w:p w:rsidR="006A2D2F" w:rsidRDefault="006A2D2F" w:rsidP="006A2D2F">
      <w:pPr>
        <w:rPr>
          <w:sz w:val="28"/>
          <w:szCs w:val="28"/>
        </w:rPr>
      </w:pPr>
    </w:p>
    <w:p w:rsidR="006A2D2F" w:rsidRDefault="006A2D2F" w:rsidP="006A2D2F">
      <w:r>
        <w:rPr>
          <w:sz w:val="28"/>
          <w:szCs w:val="28"/>
        </w:rPr>
        <w:t xml:space="preserve">Начальник финансового управления                                            А.Ю. </w:t>
      </w:r>
      <w:proofErr w:type="spellStart"/>
      <w:r>
        <w:rPr>
          <w:sz w:val="28"/>
          <w:szCs w:val="28"/>
        </w:rPr>
        <w:t>Аташуков</w:t>
      </w:r>
      <w:proofErr w:type="spellEnd"/>
    </w:p>
    <w:p w:rsidR="006C6ED9" w:rsidRDefault="006C6ED9"/>
    <w:sectPr w:rsidR="006C6E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99"/>
    <w:rsid w:val="003C02E8"/>
    <w:rsid w:val="00630499"/>
    <w:rsid w:val="006A2D2F"/>
    <w:rsid w:val="006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2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2F"/>
    <w:pPr>
      <w:spacing w:after="0" w:line="240" w:lineRule="auto"/>
    </w:pPr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2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2F"/>
    <w:pPr>
      <w:spacing w:after="0" w:line="240" w:lineRule="auto"/>
    </w:pPr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2022-09-20T05:52:00Z</cp:lastPrinted>
  <dcterms:created xsi:type="dcterms:W3CDTF">2022-09-20T05:47:00Z</dcterms:created>
  <dcterms:modified xsi:type="dcterms:W3CDTF">2022-09-20T05:59:00Z</dcterms:modified>
</cp:coreProperties>
</file>