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00" w:rsidRPr="00FD588B" w:rsidRDefault="00667A00" w:rsidP="00667A00">
      <w:pPr>
        <w:ind w:firstLine="709"/>
        <w:rPr>
          <w:rFonts w:cs="Times New Roman"/>
          <w:sz w:val="28"/>
        </w:rPr>
      </w:pPr>
      <w:r w:rsidRPr="00667A00">
        <w:rPr>
          <w:rFonts w:ascii="Times New Roman" w:hAnsi="Times New Roman" w:cs="Times New Roman"/>
          <w:sz w:val="28"/>
        </w:rPr>
        <w:t xml:space="preserve">Наименование объекта: Строительство спортивного комплекса по адресу: Республика Адыгея, Шовгеновский район, аул </w:t>
      </w:r>
      <w:proofErr w:type="spellStart"/>
      <w:r w:rsidRPr="00667A00">
        <w:rPr>
          <w:rFonts w:ascii="Times New Roman" w:hAnsi="Times New Roman" w:cs="Times New Roman"/>
          <w:sz w:val="28"/>
        </w:rPr>
        <w:t>Хакуринохабль</w:t>
      </w:r>
      <w:proofErr w:type="spellEnd"/>
      <w:r w:rsidRPr="00667A00">
        <w:rPr>
          <w:rFonts w:ascii="Times New Roman" w:hAnsi="Times New Roman" w:cs="Times New Roman"/>
          <w:sz w:val="28"/>
        </w:rPr>
        <w:t xml:space="preserve">, улица </w:t>
      </w:r>
      <w:proofErr w:type="spellStart"/>
      <w:r w:rsidRPr="00667A00">
        <w:rPr>
          <w:rFonts w:ascii="Times New Roman" w:hAnsi="Times New Roman" w:cs="Times New Roman"/>
          <w:sz w:val="28"/>
        </w:rPr>
        <w:t>Шовгенова</w:t>
      </w:r>
      <w:proofErr w:type="spellEnd"/>
      <w:r w:rsidRPr="00667A00">
        <w:rPr>
          <w:rFonts w:ascii="Times New Roman" w:hAnsi="Times New Roman" w:cs="Times New Roman"/>
          <w:sz w:val="28"/>
        </w:rPr>
        <w:t>, 12а".</w:t>
      </w:r>
    </w:p>
    <w:p w:rsidR="00667A00" w:rsidRPr="00FD588B" w:rsidRDefault="00667A00" w:rsidP="00667A00">
      <w:pPr>
        <w:ind w:firstLine="709"/>
        <w:rPr>
          <w:rFonts w:cs="Times New Roman"/>
          <w:sz w:val="28"/>
        </w:rPr>
      </w:pPr>
      <w:r w:rsidRPr="00667A00">
        <w:rPr>
          <w:rFonts w:ascii="Times New Roman" w:hAnsi="Times New Roman" w:cs="Times New Roman"/>
          <w:sz w:val="28"/>
        </w:rPr>
        <w:t>1. Сметная стоимость объекта - 84 456,90 тыс. рублей.</w:t>
      </w:r>
    </w:p>
    <w:p w:rsidR="00667A00" w:rsidRPr="00FD588B" w:rsidRDefault="00667A00" w:rsidP="00667A00">
      <w:pPr>
        <w:ind w:firstLine="709"/>
        <w:rPr>
          <w:rFonts w:cs="Times New Roman"/>
          <w:sz w:val="28"/>
        </w:rPr>
      </w:pPr>
      <w:r w:rsidRPr="00667A00">
        <w:rPr>
          <w:rFonts w:ascii="Times New Roman" w:hAnsi="Times New Roman" w:cs="Times New Roman"/>
          <w:sz w:val="28"/>
        </w:rPr>
        <w:t xml:space="preserve">2. Стоимость строительства в 2020 году - 84010,00 </w:t>
      </w:r>
      <w:proofErr w:type="spellStart"/>
      <w:r w:rsidRPr="00667A00">
        <w:rPr>
          <w:rFonts w:ascii="Times New Roman" w:hAnsi="Times New Roman" w:cs="Times New Roman"/>
          <w:sz w:val="28"/>
        </w:rPr>
        <w:t>тыс</w:t>
      </w:r>
      <w:proofErr w:type="gramStart"/>
      <w:r w:rsidRPr="00667A00">
        <w:rPr>
          <w:rFonts w:ascii="Times New Roman" w:hAnsi="Times New Roman" w:cs="Times New Roman"/>
          <w:sz w:val="28"/>
        </w:rPr>
        <w:t>.р</w:t>
      </w:r>
      <w:proofErr w:type="gramEnd"/>
      <w:r w:rsidRPr="00667A00">
        <w:rPr>
          <w:rFonts w:ascii="Times New Roman" w:hAnsi="Times New Roman" w:cs="Times New Roman"/>
          <w:sz w:val="28"/>
        </w:rPr>
        <w:t>уб</w:t>
      </w:r>
      <w:proofErr w:type="spellEnd"/>
      <w:r w:rsidRPr="00667A00">
        <w:rPr>
          <w:rFonts w:ascii="Times New Roman" w:hAnsi="Times New Roman" w:cs="Times New Roman"/>
          <w:sz w:val="28"/>
        </w:rPr>
        <w:t>.</w:t>
      </w:r>
    </w:p>
    <w:p w:rsidR="00667A00" w:rsidRPr="00FD588B" w:rsidRDefault="00667A00" w:rsidP="00667A00">
      <w:pPr>
        <w:ind w:firstLine="709"/>
        <w:rPr>
          <w:rFonts w:cs="Times New Roman"/>
          <w:sz w:val="28"/>
        </w:rPr>
      </w:pPr>
      <w:r w:rsidRPr="00667A00">
        <w:rPr>
          <w:rFonts w:ascii="Times New Roman" w:hAnsi="Times New Roman" w:cs="Times New Roman"/>
          <w:sz w:val="28"/>
        </w:rPr>
        <w:t>3. Текущее состояние – ведутся строительно-монтажные работы.</w:t>
      </w:r>
    </w:p>
    <w:p w:rsidR="00667A00" w:rsidRPr="00FD588B" w:rsidRDefault="00667A00" w:rsidP="00667A00">
      <w:pPr>
        <w:ind w:firstLine="709"/>
        <w:rPr>
          <w:rFonts w:cs="Times New Roman"/>
          <w:sz w:val="28"/>
        </w:rPr>
      </w:pPr>
      <w:r w:rsidRPr="00667A00">
        <w:rPr>
          <w:rFonts w:ascii="Times New Roman" w:hAnsi="Times New Roman" w:cs="Times New Roman"/>
          <w:sz w:val="28"/>
        </w:rPr>
        <w:t>4. Планируемый срок ввода в эксплуатацию – декабрь 2020 года.</w:t>
      </w:r>
    </w:p>
    <w:p w:rsidR="00667A00" w:rsidRPr="00FD588B" w:rsidRDefault="00667A00" w:rsidP="00667A00">
      <w:pPr>
        <w:ind w:firstLine="709"/>
        <w:rPr>
          <w:rFonts w:cs="Times New Roman"/>
          <w:sz w:val="28"/>
        </w:rPr>
      </w:pPr>
      <w:r w:rsidRPr="00667A00">
        <w:rPr>
          <w:rFonts w:ascii="Times New Roman" w:hAnsi="Times New Roman" w:cs="Times New Roman"/>
          <w:sz w:val="28"/>
        </w:rPr>
        <w:t>5. Заказчик – администрация МО «Шовгеновский район».</w:t>
      </w:r>
    </w:p>
    <w:p w:rsidR="00667A00" w:rsidRPr="00FD588B" w:rsidRDefault="00667A00" w:rsidP="00667A00">
      <w:pPr>
        <w:ind w:firstLine="709"/>
        <w:rPr>
          <w:rFonts w:cs="Times New Roman"/>
          <w:sz w:val="28"/>
        </w:rPr>
      </w:pPr>
      <w:r w:rsidRPr="00667A00">
        <w:rPr>
          <w:rFonts w:ascii="Times New Roman" w:hAnsi="Times New Roman" w:cs="Times New Roman"/>
          <w:sz w:val="28"/>
        </w:rPr>
        <w:t xml:space="preserve">6. Подрядчик по строительству – ООО «Палладиум» </w:t>
      </w:r>
      <w:proofErr w:type="spellStart"/>
      <w:r w:rsidRPr="00667A00">
        <w:rPr>
          <w:rFonts w:ascii="Times New Roman" w:hAnsi="Times New Roman" w:cs="Times New Roman"/>
          <w:sz w:val="28"/>
        </w:rPr>
        <w:t>г.Ставрополь</w:t>
      </w:r>
      <w:proofErr w:type="spellEnd"/>
      <w:r w:rsidRPr="00667A00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875618" w:rsidRPr="00667A00" w:rsidRDefault="00667A00" w:rsidP="00667A00">
      <w:pPr>
        <w:ind w:firstLine="709"/>
        <w:rPr>
          <w:rFonts w:ascii="Times New Roman" w:hAnsi="Times New Roman" w:cs="Times New Roman"/>
          <w:sz w:val="28"/>
        </w:rPr>
      </w:pPr>
      <w:r w:rsidRPr="00667A00">
        <w:rPr>
          <w:rFonts w:ascii="Times New Roman" w:hAnsi="Times New Roman" w:cs="Times New Roman"/>
          <w:sz w:val="28"/>
        </w:rPr>
        <w:t>7. Краткая характеристика объекта – здание размером 60 х 36 м. Предусматривается размещение совмещенной игровой площадки (</w:t>
      </w:r>
      <w:proofErr w:type="spellStart"/>
      <w:r w:rsidRPr="00667A00">
        <w:rPr>
          <w:rFonts w:ascii="Times New Roman" w:hAnsi="Times New Roman" w:cs="Times New Roman"/>
          <w:sz w:val="28"/>
        </w:rPr>
        <w:t>минифутбол</w:t>
      </w:r>
      <w:proofErr w:type="spellEnd"/>
      <w:r w:rsidRPr="00667A00">
        <w:rPr>
          <w:rFonts w:ascii="Times New Roman" w:hAnsi="Times New Roman" w:cs="Times New Roman"/>
          <w:sz w:val="28"/>
        </w:rPr>
        <w:t>, баскетбол, волейбол), тренажерный зал, борцовский зал, раздевалки, административные помещения, трибуна на 200 мест.</w:t>
      </w:r>
    </w:p>
    <w:sectPr w:rsidR="00875618" w:rsidRPr="00667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756"/>
    <w:rsid w:val="00667A00"/>
    <w:rsid w:val="00875618"/>
    <w:rsid w:val="00954756"/>
    <w:rsid w:val="00FD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>01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2020-04-29T14:51:00Z</dcterms:created>
  <dcterms:modified xsi:type="dcterms:W3CDTF">2020-04-29T14:58:00Z</dcterms:modified>
</cp:coreProperties>
</file>