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46" w:rsidRPr="00A55B3E" w:rsidRDefault="009B1646" w:rsidP="00581A42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 w:rsidRPr="00A55B3E">
        <w:rPr>
          <w:bCs/>
          <w:spacing w:val="-1"/>
          <w:sz w:val="28"/>
          <w:szCs w:val="28"/>
        </w:rPr>
        <w:t xml:space="preserve">ПРОТОКОЛ № </w:t>
      </w:r>
      <w:r w:rsidR="003B2CB9">
        <w:rPr>
          <w:bCs/>
          <w:spacing w:val="-1"/>
          <w:sz w:val="28"/>
          <w:szCs w:val="28"/>
        </w:rPr>
        <w:t>1</w:t>
      </w:r>
    </w:p>
    <w:p w:rsidR="009B1646" w:rsidRPr="00A55B3E" w:rsidRDefault="009B1646" w:rsidP="00581A42">
      <w:pPr>
        <w:shd w:val="clear" w:color="auto" w:fill="FFFFFF"/>
        <w:jc w:val="center"/>
        <w:rPr>
          <w:sz w:val="28"/>
          <w:szCs w:val="28"/>
        </w:rPr>
      </w:pPr>
    </w:p>
    <w:p w:rsidR="009B1646" w:rsidRPr="00A55B3E" w:rsidRDefault="009B1646" w:rsidP="00581A42">
      <w:pPr>
        <w:shd w:val="clear" w:color="auto" w:fill="FFFFFF"/>
        <w:ind w:right="796"/>
        <w:jc w:val="center"/>
        <w:rPr>
          <w:bCs/>
          <w:spacing w:val="-2"/>
          <w:sz w:val="28"/>
          <w:szCs w:val="28"/>
        </w:rPr>
      </w:pPr>
      <w:r w:rsidRPr="00A55B3E">
        <w:rPr>
          <w:bCs/>
          <w:spacing w:val="-2"/>
          <w:sz w:val="28"/>
          <w:szCs w:val="28"/>
        </w:rPr>
        <w:t>Заседания</w:t>
      </w:r>
    </w:p>
    <w:p w:rsidR="009B1646" w:rsidRPr="00A55B3E" w:rsidRDefault="009B1646" w:rsidP="00581A42">
      <w:pPr>
        <w:shd w:val="clear" w:color="auto" w:fill="FFFFFF"/>
        <w:ind w:right="436"/>
        <w:jc w:val="center"/>
        <w:rPr>
          <w:bCs/>
          <w:spacing w:val="-2"/>
          <w:sz w:val="28"/>
          <w:szCs w:val="28"/>
        </w:rPr>
      </w:pPr>
      <w:r w:rsidRPr="00A55B3E">
        <w:rPr>
          <w:bCs/>
          <w:spacing w:val="-2"/>
          <w:sz w:val="28"/>
          <w:szCs w:val="28"/>
        </w:rPr>
        <w:t xml:space="preserve">Межведомственной комиссии </w:t>
      </w:r>
      <w:r w:rsidRPr="00A55B3E">
        <w:rPr>
          <w:bCs/>
          <w:sz w:val="28"/>
          <w:szCs w:val="28"/>
        </w:rPr>
        <w:t>МО «Шовгеновский район»</w:t>
      </w:r>
    </w:p>
    <w:p w:rsidR="009B1646" w:rsidRPr="00A55B3E" w:rsidRDefault="009B1646" w:rsidP="00581A42">
      <w:pPr>
        <w:shd w:val="clear" w:color="auto" w:fill="FFFFFF"/>
        <w:ind w:right="-5"/>
        <w:jc w:val="center"/>
        <w:rPr>
          <w:bCs/>
          <w:spacing w:val="-2"/>
          <w:sz w:val="28"/>
          <w:szCs w:val="28"/>
        </w:rPr>
      </w:pPr>
      <w:r w:rsidRPr="00A55B3E">
        <w:rPr>
          <w:bCs/>
          <w:sz w:val="28"/>
          <w:szCs w:val="28"/>
        </w:rPr>
        <w:t>по противодействию коррупции</w:t>
      </w:r>
    </w:p>
    <w:p w:rsidR="009B1646" w:rsidRPr="00A55B3E" w:rsidRDefault="009B1646" w:rsidP="00581A42">
      <w:pPr>
        <w:shd w:val="clear" w:color="auto" w:fill="FFFFFF"/>
        <w:tabs>
          <w:tab w:val="left" w:pos="6110"/>
        </w:tabs>
        <w:spacing w:before="278"/>
        <w:rPr>
          <w:sz w:val="28"/>
          <w:szCs w:val="28"/>
        </w:rPr>
      </w:pPr>
      <w:r w:rsidRPr="00A55B3E">
        <w:rPr>
          <w:bCs/>
          <w:spacing w:val="-2"/>
          <w:sz w:val="28"/>
          <w:szCs w:val="28"/>
        </w:rPr>
        <w:t xml:space="preserve"> «</w:t>
      </w:r>
      <w:r w:rsidR="004D6EAA">
        <w:rPr>
          <w:bCs/>
          <w:spacing w:val="-2"/>
          <w:sz w:val="28"/>
          <w:szCs w:val="28"/>
        </w:rPr>
        <w:t>04</w:t>
      </w:r>
      <w:r w:rsidRPr="00A55B3E">
        <w:rPr>
          <w:bCs/>
          <w:spacing w:val="-2"/>
          <w:sz w:val="28"/>
          <w:szCs w:val="28"/>
        </w:rPr>
        <w:t>»</w:t>
      </w:r>
      <w:r>
        <w:rPr>
          <w:bCs/>
          <w:spacing w:val="-2"/>
          <w:sz w:val="28"/>
          <w:szCs w:val="28"/>
        </w:rPr>
        <w:t xml:space="preserve"> </w:t>
      </w:r>
      <w:r w:rsidR="003B2CB9">
        <w:rPr>
          <w:bCs/>
          <w:spacing w:val="-2"/>
          <w:sz w:val="28"/>
          <w:szCs w:val="28"/>
        </w:rPr>
        <w:t xml:space="preserve">марта </w:t>
      </w:r>
      <w:r w:rsidRPr="00A55B3E">
        <w:rPr>
          <w:bCs/>
          <w:spacing w:val="-2"/>
          <w:sz w:val="28"/>
          <w:szCs w:val="28"/>
        </w:rPr>
        <w:t>20</w:t>
      </w:r>
      <w:r w:rsidR="003B2CB9">
        <w:rPr>
          <w:bCs/>
          <w:spacing w:val="-2"/>
          <w:sz w:val="28"/>
          <w:szCs w:val="28"/>
        </w:rPr>
        <w:t>2</w:t>
      </w:r>
      <w:r w:rsidR="004D6EAA">
        <w:rPr>
          <w:bCs/>
          <w:spacing w:val="-2"/>
          <w:sz w:val="28"/>
          <w:szCs w:val="28"/>
        </w:rPr>
        <w:t>1</w:t>
      </w:r>
      <w:r w:rsidRPr="00A55B3E">
        <w:rPr>
          <w:bCs/>
          <w:spacing w:val="-2"/>
          <w:sz w:val="28"/>
          <w:szCs w:val="28"/>
        </w:rPr>
        <w:t xml:space="preserve"> г.</w:t>
      </w:r>
      <w:r w:rsidRPr="00A55B3E">
        <w:rPr>
          <w:bCs/>
          <w:sz w:val="28"/>
          <w:szCs w:val="28"/>
        </w:rPr>
        <w:tab/>
        <w:t xml:space="preserve">          </w:t>
      </w:r>
      <w:r w:rsidRPr="00A55B3E">
        <w:rPr>
          <w:bCs/>
          <w:spacing w:val="-5"/>
          <w:sz w:val="28"/>
          <w:szCs w:val="28"/>
        </w:rPr>
        <w:t>а. Хакуринохабль</w:t>
      </w:r>
    </w:p>
    <w:p w:rsidR="009B1646" w:rsidRPr="00A55B3E" w:rsidRDefault="009B1646" w:rsidP="00581A42">
      <w:pPr>
        <w:shd w:val="clear" w:color="auto" w:fill="FFFFFF"/>
        <w:spacing w:before="274"/>
        <w:ind w:right="10"/>
        <w:jc w:val="center"/>
        <w:rPr>
          <w:bCs/>
          <w:spacing w:val="-1"/>
          <w:sz w:val="28"/>
          <w:szCs w:val="28"/>
        </w:rPr>
      </w:pPr>
    </w:p>
    <w:p w:rsidR="009B1646" w:rsidRPr="00A55B3E" w:rsidRDefault="009B1646" w:rsidP="00581A42">
      <w:pPr>
        <w:shd w:val="clear" w:color="auto" w:fill="FFFFFF"/>
        <w:spacing w:before="274"/>
        <w:ind w:right="10"/>
        <w:jc w:val="center"/>
        <w:rPr>
          <w:bCs/>
          <w:spacing w:val="-1"/>
          <w:sz w:val="28"/>
          <w:szCs w:val="28"/>
        </w:rPr>
      </w:pPr>
      <w:r w:rsidRPr="00A55B3E">
        <w:rPr>
          <w:bCs/>
          <w:spacing w:val="-1"/>
          <w:sz w:val="28"/>
          <w:szCs w:val="28"/>
        </w:rPr>
        <w:t>Председательствовал:</w:t>
      </w:r>
    </w:p>
    <w:p w:rsidR="009B1646" w:rsidRPr="00A55B3E" w:rsidRDefault="009B1646" w:rsidP="00581A42">
      <w:pPr>
        <w:shd w:val="clear" w:color="auto" w:fill="FFFFFF"/>
        <w:spacing w:before="274"/>
        <w:ind w:right="10"/>
        <w:jc w:val="center"/>
        <w:rPr>
          <w:bCs/>
          <w:spacing w:val="-1"/>
          <w:sz w:val="28"/>
          <w:szCs w:val="28"/>
        </w:rPr>
      </w:pPr>
      <w:r w:rsidRPr="00A55B3E">
        <w:rPr>
          <w:bCs/>
          <w:spacing w:val="-1"/>
          <w:sz w:val="28"/>
          <w:szCs w:val="28"/>
        </w:rPr>
        <w:t xml:space="preserve"> Глава администрации МО «Шовгеновский район»</w:t>
      </w:r>
    </w:p>
    <w:p w:rsidR="009B1646" w:rsidRPr="00A55B3E" w:rsidRDefault="009B1646" w:rsidP="00581A42">
      <w:pPr>
        <w:shd w:val="clear" w:color="auto" w:fill="FFFFFF"/>
        <w:spacing w:before="274"/>
        <w:ind w:right="10"/>
        <w:jc w:val="center"/>
        <w:rPr>
          <w:bCs/>
          <w:spacing w:val="-1"/>
          <w:sz w:val="28"/>
          <w:szCs w:val="28"/>
        </w:rPr>
      </w:pPr>
      <w:r w:rsidRPr="00A55B3E">
        <w:rPr>
          <w:bCs/>
          <w:spacing w:val="-1"/>
          <w:sz w:val="28"/>
          <w:szCs w:val="28"/>
        </w:rPr>
        <w:t>Р.Р. Аутлев</w:t>
      </w:r>
    </w:p>
    <w:p w:rsidR="009B1646" w:rsidRPr="00A55B3E" w:rsidRDefault="009B1646" w:rsidP="00581A42">
      <w:pPr>
        <w:shd w:val="clear" w:color="auto" w:fill="FFFFFF"/>
        <w:ind w:left="2122" w:right="2117"/>
        <w:jc w:val="center"/>
        <w:rPr>
          <w:sz w:val="28"/>
          <w:szCs w:val="28"/>
        </w:rPr>
      </w:pPr>
    </w:p>
    <w:p w:rsidR="009B1646" w:rsidRPr="00A55B3E" w:rsidRDefault="009B1646" w:rsidP="00581A42">
      <w:pPr>
        <w:rPr>
          <w:sz w:val="28"/>
          <w:szCs w:val="28"/>
        </w:rPr>
      </w:pPr>
      <w:r w:rsidRPr="00A55B3E">
        <w:rPr>
          <w:sz w:val="28"/>
          <w:szCs w:val="28"/>
        </w:rPr>
        <w:t>Присутствовали</w:t>
      </w:r>
    </w:p>
    <w:p w:rsidR="009B1646" w:rsidRPr="00A55B3E" w:rsidRDefault="009B1646" w:rsidP="00581A42">
      <w:pPr>
        <w:rPr>
          <w:sz w:val="28"/>
          <w:szCs w:val="28"/>
        </w:rPr>
      </w:pPr>
      <w:r w:rsidRPr="00A55B3E">
        <w:rPr>
          <w:sz w:val="28"/>
          <w:szCs w:val="28"/>
        </w:rPr>
        <w:t>члены комиссии по противодействию коррупции</w:t>
      </w:r>
    </w:p>
    <w:p w:rsidR="009B1646" w:rsidRPr="00A55B3E" w:rsidRDefault="009B1646" w:rsidP="00581A42">
      <w:pPr>
        <w:rPr>
          <w:sz w:val="28"/>
          <w:szCs w:val="28"/>
        </w:rPr>
      </w:pPr>
      <w:r w:rsidRPr="00A55B3E">
        <w:rPr>
          <w:sz w:val="28"/>
          <w:szCs w:val="28"/>
        </w:rPr>
        <w:t>МО «Шовгеновский район»</w:t>
      </w:r>
    </w:p>
    <w:p w:rsidR="009B1646" w:rsidRDefault="009B1646" w:rsidP="00581A42">
      <w:pPr>
        <w:tabs>
          <w:tab w:val="left" w:pos="4340"/>
        </w:tabs>
        <w:ind w:left="4560"/>
        <w:rPr>
          <w:sz w:val="28"/>
          <w:szCs w:val="28"/>
        </w:rPr>
      </w:pPr>
    </w:p>
    <w:p w:rsidR="009B1646" w:rsidRDefault="009B1646" w:rsidP="00581A42">
      <w:pPr>
        <w:tabs>
          <w:tab w:val="left" w:pos="4340"/>
        </w:tabs>
        <w:ind w:left="4560"/>
        <w:rPr>
          <w:sz w:val="28"/>
          <w:szCs w:val="28"/>
        </w:rPr>
      </w:pPr>
      <w:r>
        <w:rPr>
          <w:sz w:val="28"/>
          <w:szCs w:val="28"/>
        </w:rPr>
        <w:t>А. И. Шемаджуков,</w:t>
      </w:r>
    </w:p>
    <w:p w:rsidR="009B1646" w:rsidRPr="00AA4874" w:rsidRDefault="009B1646" w:rsidP="00581A42">
      <w:pPr>
        <w:tabs>
          <w:tab w:val="left" w:pos="4340"/>
        </w:tabs>
        <w:ind w:left="4560"/>
        <w:rPr>
          <w:sz w:val="28"/>
          <w:szCs w:val="28"/>
        </w:rPr>
      </w:pPr>
      <w:r>
        <w:rPr>
          <w:sz w:val="28"/>
          <w:szCs w:val="28"/>
        </w:rPr>
        <w:t>А. К. Гишев,</w:t>
      </w:r>
    </w:p>
    <w:p w:rsidR="009B1646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Р. Н. Джимов,</w:t>
      </w:r>
    </w:p>
    <w:p w:rsidR="009B1646" w:rsidRDefault="009B1646" w:rsidP="00581A42">
      <w:pPr>
        <w:ind w:left="3852" w:firstLine="708"/>
        <w:rPr>
          <w:sz w:val="28"/>
          <w:szCs w:val="28"/>
        </w:rPr>
      </w:pPr>
      <w:r>
        <w:rPr>
          <w:sz w:val="28"/>
          <w:szCs w:val="28"/>
        </w:rPr>
        <w:t>А.К. Джанчатов</w:t>
      </w:r>
    </w:p>
    <w:p w:rsidR="009B1646" w:rsidRDefault="009B1646" w:rsidP="00581A42">
      <w:pPr>
        <w:ind w:left="3852" w:firstLine="708"/>
        <w:rPr>
          <w:sz w:val="28"/>
          <w:szCs w:val="28"/>
        </w:rPr>
      </w:pPr>
      <w:r>
        <w:rPr>
          <w:sz w:val="28"/>
          <w:szCs w:val="28"/>
        </w:rPr>
        <w:t>Л. М. Устова</w:t>
      </w:r>
    </w:p>
    <w:p w:rsidR="009B1646" w:rsidRPr="00AA4874" w:rsidRDefault="009B1646" w:rsidP="00581A42">
      <w:pPr>
        <w:ind w:left="3852" w:firstLine="708"/>
        <w:rPr>
          <w:sz w:val="28"/>
          <w:szCs w:val="28"/>
        </w:rPr>
      </w:pPr>
      <w:r>
        <w:rPr>
          <w:sz w:val="28"/>
          <w:szCs w:val="28"/>
        </w:rPr>
        <w:t>А.Ю. Аташуков,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М. М. Шаов,</w:t>
      </w:r>
    </w:p>
    <w:p w:rsidR="009B1646" w:rsidRDefault="00167787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М. И. Дачева</w:t>
      </w:r>
      <w:r w:rsidR="009B1646">
        <w:rPr>
          <w:sz w:val="28"/>
          <w:szCs w:val="28"/>
        </w:rPr>
        <w:t>,</w:t>
      </w:r>
    </w:p>
    <w:p w:rsidR="009B1646" w:rsidRPr="00A55CF5" w:rsidRDefault="002350E9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М. П. Аутлев</w:t>
      </w:r>
      <w:r w:rsidR="009B1646">
        <w:rPr>
          <w:sz w:val="28"/>
          <w:szCs w:val="28"/>
        </w:rPr>
        <w:t>,</w:t>
      </w:r>
    </w:p>
    <w:p w:rsidR="009B1646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М.М. Гутов,</w:t>
      </w:r>
    </w:p>
    <w:p w:rsidR="009B1646" w:rsidRPr="00A55CF5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Н. П. Меретуков,</w:t>
      </w:r>
    </w:p>
    <w:p w:rsidR="009B1646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М. К. Дзеукожев,</w:t>
      </w:r>
    </w:p>
    <w:p w:rsidR="009B1646" w:rsidRDefault="002350E9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Ж.А. Ашхамахова</w:t>
      </w:r>
      <w:r w:rsidR="009B1646">
        <w:rPr>
          <w:sz w:val="28"/>
          <w:szCs w:val="28"/>
        </w:rPr>
        <w:t>,</w:t>
      </w:r>
    </w:p>
    <w:p w:rsidR="009B1646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Л. И. Кубова.</w:t>
      </w:r>
    </w:p>
    <w:p w:rsidR="009B1646" w:rsidRDefault="009B1646" w:rsidP="00581A42">
      <w:pPr>
        <w:ind w:left="4560"/>
        <w:rPr>
          <w:sz w:val="28"/>
          <w:szCs w:val="28"/>
        </w:rPr>
      </w:pPr>
    </w:p>
    <w:p w:rsidR="009B1646" w:rsidRPr="00AA4874" w:rsidRDefault="009B1646" w:rsidP="00581A42">
      <w:pPr>
        <w:rPr>
          <w:sz w:val="28"/>
          <w:szCs w:val="28"/>
        </w:rPr>
      </w:pPr>
    </w:p>
    <w:p w:rsidR="009B1646" w:rsidRPr="00AA4874" w:rsidRDefault="009B1646" w:rsidP="00581A42">
      <w:pPr>
        <w:rPr>
          <w:b/>
          <w:sz w:val="28"/>
          <w:szCs w:val="28"/>
        </w:rPr>
      </w:pPr>
      <w:r w:rsidRPr="00AA4874">
        <w:rPr>
          <w:b/>
          <w:sz w:val="28"/>
          <w:szCs w:val="28"/>
        </w:rPr>
        <w:t>Приглашенные:</w:t>
      </w:r>
    </w:p>
    <w:p w:rsidR="009B1646" w:rsidRPr="00AA4874" w:rsidRDefault="009B1646" w:rsidP="00581A42">
      <w:pPr>
        <w:rPr>
          <w:sz w:val="28"/>
          <w:szCs w:val="28"/>
        </w:rPr>
      </w:pP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sz w:val="28"/>
          <w:szCs w:val="28"/>
        </w:rPr>
        <w:t xml:space="preserve">    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 xml:space="preserve">В.А. Беданоков, 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К. А. Карабетов,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Р. А. Тахумов,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Ю. Н. Кагазежев,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А. А. Синяков,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В. П. Шикенин.</w:t>
      </w:r>
    </w:p>
    <w:p w:rsidR="009B1646" w:rsidRPr="001822CB" w:rsidRDefault="009B1646" w:rsidP="00581A42">
      <w:pPr>
        <w:widowControl/>
        <w:tabs>
          <w:tab w:val="left" w:pos="360"/>
        </w:tabs>
        <w:autoSpaceDE/>
        <w:adjustRightInd/>
        <w:jc w:val="both"/>
        <w:rPr>
          <w:spacing w:val="-1"/>
          <w:sz w:val="26"/>
          <w:szCs w:val="26"/>
        </w:rPr>
      </w:pPr>
    </w:p>
    <w:p w:rsidR="00167787" w:rsidRPr="003B2CB9" w:rsidRDefault="00167787" w:rsidP="00FD3D77">
      <w:pPr>
        <w:spacing w:before="360" w:line="276" w:lineRule="auto"/>
        <w:ind w:firstLine="426"/>
        <w:jc w:val="center"/>
        <w:rPr>
          <w:b/>
          <w:sz w:val="28"/>
          <w:szCs w:val="28"/>
        </w:rPr>
      </w:pPr>
      <w:r w:rsidRPr="00167787">
        <w:rPr>
          <w:b/>
          <w:sz w:val="28"/>
          <w:szCs w:val="28"/>
          <w:lang w:val="en-US"/>
        </w:rPr>
        <w:lastRenderedPageBreak/>
        <w:t>I</w:t>
      </w:r>
      <w:r w:rsidRPr="00167787">
        <w:rPr>
          <w:b/>
          <w:sz w:val="28"/>
          <w:szCs w:val="28"/>
        </w:rPr>
        <w:t xml:space="preserve">. </w:t>
      </w:r>
      <w:r w:rsidR="003B2CB9">
        <w:rPr>
          <w:b/>
          <w:sz w:val="28"/>
          <w:szCs w:val="28"/>
        </w:rPr>
        <w:t xml:space="preserve">  </w:t>
      </w:r>
      <w:r w:rsidR="003B2CB9" w:rsidRPr="003B2CB9">
        <w:rPr>
          <w:b/>
          <w:color w:val="0D0D0D" w:themeColor="text1" w:themeTint="F2"/>
          <w:sz w:val="28"/>
          <w:szCs w:val="28"/>
        </w:rPr>
        <w:t>Об итогах деятельности по профилактике коррупционных правонарушений в 20</w:t>
      </w:r>
      <w:r w:rsidR="004D6EAA">
        <w:rPr>
          <w:b/>
          <w:color w:val="0D0D0D" w:themeColor="text1" w:themeTint="F2"/>
          <w:sz w:val="28"/>
          <w:szCs w:val="28"/>
        </w:rPr>
        <w:t>20</w:t>
      </w:r>
      <w:r w:rsidR="003B2CB9" w:rsidRPr="003B2CB9">
        <w:rPr>
          <w:b/>
          <w:color w:val="0D0D0D" w:themeColor="text1" w:themeTint="F2"/>
          <w:sz w:val="28"/>
          <w:szCs w:val="28"/>
        </w:rPr>
        <w:t xml:space="preserve"> году и основных задачах на 202</w:t>
      </w:r>
      <w:r w:rsidR="004D6EAA">
        <w:rPr>
          <w:b/>
          <w:color w:val="0D0D0D" w:themeColor="text1" w:themeTint="F2"/>
          <w:sz w:val="28"/>
          <w:szCs w:val="28"/>
        </w:rPr>
        <w:t>1</w:t>
      </w:r>
      <w:r w:rsidR="003B2CB9" w:rsidRPr="003B2CB9">
        <w:rPr>
          <w:b/>
          <w:color w:val="0D0D0D" w:themeColor="text1" w:themeTint="F2"/>
          <w:sz w:val="28"/>
          <w:szCs w:val="28"/>
        </w:rPr>
        <w:t xml:space="preserve"> год</w:t>
      </w:r>
    </w:p>
    <w:p w:rsidR="003B2CB9" w:rsidRDefault="00167787" w:rsidP="00FD3D77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3B2CB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C7FB1" wp14:editId="0ADB610D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5806440" cy="0"/>
                <wp:effectExtent l="13335" t="10160" r="9525" b="88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6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88B2E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1.9pt;width:457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"/>
            </w:pict>
          </mc:Fallback>
        </mc:AlternateContent>
      </w:r>
      <w:r w:rsidRPr="003B2CB9">
        <w:rPr>
          <w:b/>
          <w:sz w:val="28"/>
          <w:szCs w:val="28"/>
        </w:rPr>
        <w:t>(Джимов Р.Н.)</w:t>
      </w:r>
    </w:p>
    <w:p w:rsidR="00FD3D77" w:rsidRPr="00FD3D77" w:rsidRDefault="00FD3D77" w:rsidP="00FD3D77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:rsidR="003B2CB9" w:rsidRPr="003B2CB9" w:rsidRDefault="003B2CB9" w:rsidP="00FD3D77">
      <w:pPr>
        <w:widowControl/>
        <w:tabs>
          <w:tab w:val="left" w:pos="993"/>
          <w:tab w:val="left" w:pos="1418"/>
        </w:tabs>
        <w:autoSpaceDE/>
        <w:autoSpaceDN/>
        <w:adjustRightInd/>
        <w:spacing w:line="276" w:lineRule="auto"/>
        <w:ind w:left="709"/>
        <w:jc w:val="both"/>
        <w:rPr>
          <w:b/>
          <w:sz w:val="28"/>
          <w:szCs w:val="28"/>
        </w:rPr>
      </w:pPr>
      <w:r w:rsidRPr="003B2CB9">
        <w:rPr>
          <w:b/>
          <w:sz w:val="28"/>
          <w:szCs w:val="28"/>
        </w:rPr>
        <w:t>1.</w:t>
      </w:r>
      <w:r w:rsidR="004D6EAA">
        <w:rPr>
          <w:b/>
          <w:sz w:val="28"/>
          <w:szCs w:val="28"/>
        </w:rPr>
        <w:t>1</w:t>
      </w:r>
      <w:r w:rsidRPr="003B2CB9">
        <w:rPr>
          <w:b/>
          <w:sz w:val="28"/>
          <w:szCs w:val="28"/>
        </w:rPr>
        <w:t xml:space="preserve">. Администрации МО «Шовгеновский район» </w:t>
      </w:r>
      <w:r>
        <w:rPr>
          <w:b/>
          <w:sz w:val="28"/>
          <w:szCs w:val="28"/>
        </w:rPr>
        <w:t>(Джанчатов А.К.):</w:t>
      </w:r>
    </w:p>
    <w:p w:rsidR="004D6EAA" w:rsidRPr="004D6EAA" w:rsidRDefault="003B2CB9" w:rsidP="004D6EA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4D6EAA">
        <w:rPr>
          <w:sz w:val="28"/>
          <w:szCs w:val="28"/>
        </w:rPr>
        <w:t xml:space="preserve">- </w:t>
      </w:r>
      <w:r w:rsidR="004D6EAA" w:rsidRPr="004D6EAA">
        <w:rPr>
          <w:sz w:val="28"/>
          <w:szCs w:val="28"/>
        </w:rPr>
        <w:t>принять меры, направленные на повышение эффективности кадровой работы в части, касающейся ведения личных дел лиц, подпадающих под действие антикоррупционного законодательства,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 по форме, утвержденной распоряжением Правительства Российской Федерации от 26 мая 2005 года № 667-р (ред. от 20.11.2019), об их родственниках и свойственниках;</w:t>
      </w:r>
    </w:p>
    <w:p w:rsidR="004D6EAA" w:rsidRPr="004D6EAA" w:rsidRDefault="004D6EAA" w:rsidP="004D6EA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6EAA">
        <w:rPr>
          <w:sz w:val="28"/>
          <w:szCs w:val="28"/>
        </w:rPr>
        <w:t>организовать мероприятия, направленные на обеспечение своевременного предоставления лицами, подпадающими под действие антикоррупционного законодательства,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доходах);</w:t>
      </w:r>
    </w:p>
    <w:p w:rsidR="004D6EAA" w:rsidRPr="004D6EAA" w:rsidRDefault="004D6EAA" w:rsidP="004D6EA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6EAA">
        <w:rPr>
          <w:sz w:val="28"/>
          <w:szCs w:val="28"/>
        </w:rPr>
        <w:t>организовать работу, направленную на включение в локальные правовые акты подведомственных организаций, а также в трудовые договоры норм о дисциплинарной ответственности работников подведомственных организаций за несоблюдение обязанности по предотвращению и урегулированию конфликта интересов;</w:t>
      </w:r>
    </w:p>
    <w:p w:rsidR="004D6EAA" w:rsidRPr="004D6EAA" w:rsidRDefault="004D6EAA" w:rsidP="004D6EA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6EAA">
        <w:rPr>
          <w:sz w:val="28"/>
          <w:szCs w:val="28"/>
        </w:rPr>
        <w:t>активизировать деятельность лиц, ответственных за работу по профилактике коррупционных и иных правонарушений по выявлению фактов несоответствия расходов лиц, подпадающих под действие антикоррупционного законодательства их доходам и направлению такой информации для принятия решения о контроле за расходами;</w:t>
      </w:r>
    </w:p>
    <w:p w:rsidR="004D6EAA" w:rsidRDefault="004D6EAA" w:rsidP="004D6EA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6EAA">
        <w:rPr>
          <w:sz w:val="28"/>
          <w:szCs w:val="28"/>
        </w:rPr>
        <w:t>организовать проведение мероприятий по выявлению личной заинтересованности муниципального служащего и возникновения конфликта интересов.</w:t>
      </w:r>
    </w:p>
    <w:p w:rsidR="004D6EAA" w:rsidRPr="004D6EAA" w:rsidRDefault="004D6EAA" w:rsidP="004D6EAA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180060" w:rsidRDefault="00180060" w:rsidP="004D6EAA">
      <w:pPr>
        <w:pStyle w:val="a3"/>
        <w:tabs>
          <w:tab w:val="left" w:pos="1260"/>
        </w:tabs>
        <w:spacing w:line="276" w:lineRule="auto"/>
        <w:ind w:left="0" w:firstLine="567"/>
        <w:jc w:val="both"/>
        <w:rPr>
          <w:b/>
          <w:spacing w:val="-1"/>
          <w:sz w:val="28"/>
          <w:szCs w:val="28"/>
        </w:rPr>
      </w:pPr>
      <w:r w:rsidRPr="00181EDF">
        <w:rPr>
          <w:b/>
          <w:spacing w:val="-1"/>
          <w:sz w:val="28"/>
          <w:szCs w:val="28"/>
        </w:rPr>
        <w:t>1.</w:t>
      </w:r>
      <w:r>
        <w:rPr>
          <w:b/>
          <w:spacing w:val="-1"/>
          <w:sz w:val="28"/>
          <w:szCs w:val="28"/>
        </w:rPr>
        <w:t>2</w:t>
      </w:r>
      <w:r w:rsidRPr="00181EDF">
        <w:rPr>
          <w:b/>
          <w:spacing w:val="-1"/>
          <w:sz w:val="28"/>
          <w:szCs w:val="28"/>
        </w:rPr>
        <w:t xml:space="preserve">.  </w:t>
      </w:r>
      <w:r>
        <w:rPr>
          <w:b/>
          <w:spacing w:val="-1"/>
          <w:sz w:val="28"/>
          <w:szCs w:val="28"/>
        </w:rPr>
        <w:t>Рекомендовать г</w:t>
      </w:r>
      <w:r w:rsidRPr="00181EDF">
        <w:rPr>
          <w:b/>
          <w:spacing w:val="-1"/>
          <w:sz w:val="28"/>
          <w:szCs w:val="28"/>
        </w:rPr>
        <w:t>лава</w:t>
      </w:r>
      <w:r>
        <w:rPr>
          <w:b/>
          <w:spacing w:val="-1"/>
          <w:sz w:val="28"/>
          <w:szCs w:val="28"/>
        </w:rPr>
        <w:t>м</w:t>
      </w:r>
      <w:r w:rsidRPr="00181EDF">
        <w:rPr>
          <w:b/>
          <w:spacing w:val="-1"/>
          <w:sz w:val="28"/>
          <w:szCs w:val="28"/>
        </w:rPr>
        <w:t xml:space="preserve"> администрации сельских поселений </w:t>
      </w:r>
      <w:r w:rsidR="00FD3D77">
        <w:rPr>
          <w:b/>
          <w:spacing w:val="-1"/>
          <w:sz w:val="28"/>
          <w:szCs w:val="28"/>
        </w:rPr>
        <w:t xml:space="preserve">          </w:t>
      </w:r>
      <w:r w:rsidRPr="00181EDF">
        <w:rPr>
          <w:b/>
          <w:spacing w:val="-1"/>
          <w:sz w:val="28"/>
          <w:szCs w:val="28"/>
        </w:rPr>
        <w:t>МО «Шовгеновский район»</w:t>
      </w:r>
      <w:r>
        <w:rPr>
          <w:b/>
          <w:spacing w:val="-1"/>
          <w:sz w:val="28"/>
          <w:szCs w:val="28"/>
        </w:rPr>
        <w:t>:</w:t>
      </w:r>
    </w:p>
    <w:p w:rsidR="004D6EAA" w:rsidRPr="004D6EAA" w:rsidRDefault="004D6EAA" w:rsidP="004D6EA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6EAA">
        <w:rPr>
          <w:sz w:val="28"/>
          <w:szCs w:val="28"/>
        </w:rPr>
        <w:t>принять меры, направленные на повышение эффективности кадровой работы в части, касающейся ведения личных дел лиц, подпадающих под действие антикоррупционного законодательства,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 по форме, утвержденной распоряжением Правительства Российской Федерации от 26 мая 2005 года № 667-р (ред. от 20.11.2019), об их родственниках и свойственниках;</w:t>
      </w:r>
    </w:p>
    <w:p w:rsidR="00E53741" w:rsidRDefault="00E53741" w:rsidP="004D6EAA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E53741" w:rsidRDefault="00E53741" w:rsidP="004D6EAA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E53741" w:rsidRDefault="00E53741" w:rsidP="004D6EAA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4D6EAA" w:rsidRPr="004D6EAA" w:rsidRDefault="004D6EAA" w:rsidP="004D6EA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D6EAA">
        <w:rPr>
          <w:sz w:val="28"/>
          <w:szCs w:val="28"/>
        </w:rPr>
        <w:t>организовать мероприятия, направленные на обеспечение своевременного предоставления лицами, подпадающими под действие антикоррупционного законодательства,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</w:t>
      </w:r>
      <w:bookmarkStart w:id="0" w:name="_GoBack"/>
      <w:bookmarkEnd w:id="0"/>
      <w:r w:rsidRPr="004D6EAA">
        <w:rPr>
          <w:sz w:val="28"/>
          <w:szCs w:val="28"/>
        </w:rPr>
        <w:t>вершеннолетних детей (далее – сведения о доходах);</w:t>
      </w:r>
    </w:p>
    <w:p w:rsidR="004D6EAA" w:rsidRPr="004D6EAA" w:rsidRDefault="004D6EAA" w:rsidP="004D6EA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6EAA">
        <w:rPr>
          <w:sz w:val="28"/>
          <w:szCs w:val="28"/>
        </w:rPr>
        <w:t>организовать проведение мероприятий по выявлению личной заинтересованности муниципального служащего и возникновения конфликта интересов.</w:t>
      </w:r>
    </w:p>
    <w:p w:rsidR="004D6EAA" w:rsidRDefault="004D6EAA" w:rsidP="004D6EAA">
      <w:pPr>
        <w:pStyle w:val="a3"/>
        <w:tabs>
          <w:tab w:val="left" w:pos="1260"/>
        </w:tabs>
        <w:spacing w:line="276" w:lineRule="auto"/>
        <w:ind w:left="0" w:firstLine="567"/>
        <w:jc w:val="both"/>
        <w:rPr>
          <w:b/>
          <w:spacing w:val="-1"/>
          <w:sz w:val="28"/>
          <w:szCs w:val="28"/>
        </w:rPr>
      </w:pPr>
    </w:p>
    <w:p w:rsidR="004D6EAA" w:rsidRPr="004D6EAA" w:rsidRDefault="004D6EAA" w:rsidP="004D6EAA">
      <w:pPr>
        <w:pStyle w:val="a3"/>
        <w:widowControl/>
        <w:numPr>
          <w:ilvl w:val="0"/>
          <w:numId w:val="10"/>
        </w:numPr>
        <w:pBdr>
          <w:bottom w:val="single" w:sz="12" w:space="1" w:color="auto"/>
        </w:pBdr>
        <w:tabs>
          <w:tab w:val="left" w:pos="993"/>
          <w:tab w:val="left" w:pos="1276"/>
        </w:tabs>
        <w:autoSpaceDE/>
        <w:autoSpaceDN/>
        <w:adjustRightInd/>
        <w:ind w:left="0" w:firstLine="567"/>
        <w:jc w:val="both"/>
        <w:rPr>
          <w:b/>
          <w:sz w:val="28"/>
          <w:szCs w:val="28"/>
        </w:rPr>
      </w:pPr>
      <w:r w:rsidRPr="004D6EAA">
        <w:rPr>
          <w:b/>
          <w:sz w:val="28"/>
          <w:szCs w:val="28"/>
        </w:rPr>
        <w:t>О</w:t>
      </w:r>
      <w:r w:rsidRPr="004D6EAA">
        <w:rPr>
          <w:b/>
          <w:sz w:val="28"/>
          <w:szCs w:val="28"/>
        </w:rPr>
        <w:t>б</w:t>
      </w:r>
      <w:r w:rsidRPr="004D6EAA">
        <w:rPr>
          <w:b/>
          <w:sz w:val="28"/>
          <w:szCs w:val="28"/>
        </w:rPr>
        <w:t xml:space="preserve"> </w:t>
      </w:r>
      <w:r w:rsidRPr="004D6EAA">
        <w:rPr>
          <w:b/>
          <w:sz w:val="28"/>
          <w:szCs w:val="28"/>
        </w:rPr>
        <w:t>эффективности</w:t>
      </w:r>
      <w:r w:rsidRPr="004D6EAA">
        <w:rPr>
          <w:b/>
          <w:sz w:val="28"/>
          <w:szCs w:val="28"/>
        </w:rPr>
        <w:t xml:space="preserve"> работы МО МВД России «Кошехабльский» по противодействия коррупции.</w:t>
      </w:r>
    </w:p>
    <w:p w:rsidR="004D6EAA" w:rsidRPr="00181EDF" w:rsidRDefault="004D6EAA" w:rsidP="004D6EAA">
      <w:pPr>
        <w:widowControl/>
        <w:tabs>
          <w:tab w:val="left" w:pos="993"/>
          <w:tab w:val="num" w:pos="1134"/>
        </w:tabs>
        <w:autoSpaceDE/>
        <w:adjustRightInd/>
        <w:ind w:firstLine="567"/>
        <w:jc w:val="center"/>
        <w:rPr>
          <w:b/>
          <w:sz w:val="28"/>
          <w:szCs w:val="28"/>
        </w:rPr>
      </w:pPr>
      <w:r w:rsidRPr="00181EDF">
        <w:rPr>
          <w:b/>
          <w:sz w:val="28"/>
          <w:szCs w:val="28"/>
        </w:rPr>
        <w:t>(А.К. Гишев)</w:t>
      </w:r>
    </w:p>
    <w:p w:rsidR="004D6EAA" w:rsidRPr="00ED2C58" w:rsidRDefault="004D6EAA" w:rsidP="004D6EAA">
      <w:pPr>
        <w:shd w:val="clear" w:color="auto" w:fill="FFFFFF"/>
        <w:tabs>
          <w:tab w:val="left" w:pos="854"/>
          <w:tab w:val="left" w:pos="1134"/>
        </w:tabs>
        <w:jc w:val="center"/>
        <w:rPr>
          <w:b/>
          <w:color w:val="000000"/>
          <w:spacing w:val="-4"/>
          <w:sz w:val="16"/>
          <w:szCs w:val="16"/>
        </w:rPr>
      </w:pPr>
    </w:p>
    <w:p w:rsidR="004D6EAA" w:rsidRDefault="004D6EAA" w:rsidP="004D6EAA">
      <w:pPr>
        <w:pStyle w:val="a3"/>
        <w:widowControl/>
        <w:numPr>
          <w:ilvl w:val="1"/>
          <w:numId w:val="10"/>
        </w:numPr>
        <w:tabs>
          <w:tab w:val="left" w:pos="142"/>
          <w:tab w:val="left" w:pos="360"/>
        </w:tabs>
        <w:autoSpaceDE/>
        <w:adjustRightInd/>
        <w:ind w:left="0" w:firstLine="567"/>
        <w:jc w:val="both"/>
        <w:rPr>
          <w:b/>
          <w:spacing w:val="-1"/>
          <w:sz w:val="28"/>
          <w:szCs w:val="28"/>
        </w:rPr>
      </w:pPr>
      <w:r w:rsidRPr="004D6EAA">
        <w:rPr>
          <w:b/>
          <w:spacing w:val="-1"/>
          <w:sz w:val="28"/>
          <w:szCs w:val="28"/>
        </w:rPr>
        <w:t xml:space="preserve">Рекомендовать МО МВД России «Кошехабльский» (А.К. Гишев): </w:t>
      </w:r>
    </w:p>
    <w:p w:rsidR="004D6EAA" w:rsidRPr="004D6EAA" w:rsidRDefault="004D6EAA" w:rsidP="004D6EAA">
      <w:pPr>
        <w:tabs>
          <w:tab w:val="left" w:pos="0"/>
        </w:tabs>
        <w:spacing w:line="264" w:lineRule="auto"/>
        <w:ind w:firstLine="567"/>
        <w:jc w:val="both"/>
        <w:rPr>
          <w:sz w:val="28"/>
          <w:szCs w:val="28"/>
        </w:rPr>
      </w:pPr>
      <w:r w:rsidRPr="004D6EAA">
        <w:rPr>
          <w:sz w:val="28"/>
          <w:szCs w:val="28"/>
        </w:rPr>
        <w:tab/>
        <w:t xml:space="preserve">- </w:t>
      </w:r>
      <w:r w:rsidRPr="004D6EAA">
        <w:rPr>
          <w:sz w:val="28"/>
          <w:szCs w:val="28"/>
        </w:rPr>
        <w:t>повысить уровень взаимодействия оперативных и следственных подразделений по проведению совместных мероприятий по вскрытию и пресечению коррупционных проявлений;</w:t>
      </w:r>
    </w:p>
    <w:p w:rsidR="004D6EAA" w:rsidRPr="004D6EAA" w:rsidRDefault="004D6EAA" w:rsidP="004D6EAA">
      <w:pPr>
        <w:pStyle w:val="a3"/>
        <w:tabs>
          <w:tab w:val="left" w:pos="0"/>
          <w:tab w:val="left" w:pos="1560"/>
        </w:tabs>
        <w:spacing w:line="264" w:lineRule="auto"/>
        <w:ind w:left="0" w:firstLine="567"/>
        <w:jc w:val="both"/>
        <w:rPr>
          <w:sz w:val="28"/>
          <w:szCs w:val="28"/>
        </w:rPr>
      </w:pPr>
      <w:r w:rsidRPr="004D6EAA">
        <w:rPr>
          <w:sz w:val="28"/>
          <w:szCs w:val="28"/>
        </w:rPr>
        <w:t xml:space="preserve">- </w:t>
      </w:r>
      <w:r w:rsidRPr="004D6EAA">
        <w:rPr>
          <w:sz w:val="28"/>
          <w:szCs w:val="28"/>
        </w:rPr>
        <w:t xml:space="preserve">принять меры по освещению в средствах массовой информации результатов работы по пресечению коррупционных </w:t>
      </w:r>
      <w:r w:rsidR="00E53741">
        <w:rPr>
          <w:sz w:val="28"/>
          <w:szCs w:val="28"/>
        </w:rPr>
        <w:t>и иных должностных преступлений;</w:t>
      </w:r>
    </w:p>
    <w:p w:rsidR="004D6EAA" w:rsidRDefault="004D6EAA" w:rsidP="004D6EAA">
      <w:pPr>
        <w:widowControl/>
        <w:tabs>
          <w:tab w:val="left" w:pos="567"/>
        </w:tabs>
        <w:autoSpaceDE/>
        <w:adjustRightInd/>
        <w:ind w:firstLine="567"/>
        <w:jc w:val="both"/>
        <w:rPr>
          <w:spacing w:val="-1"/>
          <w:sz w:val="28"/>
          <w:szCs w:val="28"/>
        </w:rPr>
      </w:pPr>
      <w:r w:rsidRPr="00181EDF">
        <w:rPr>
          <w:spacing w:val="-1"/>
          <w:sz w:val="28"/>
          <w:szCs w:val="28"/>
        </w:rPr>
        <w:t xml:space="preserve">- организовать </w:t>
      </w:r>
      <w:r>
        <w:rPr>
          <w:spacing w:val="-1"/>
          <w:sz w:val="28"/>
          <w:szCs w:val="28"/>
        </w:rPr>
        <w:t xml:space="preserve">проведение на постоянной основе анализа исполнения тендеров, конкурсов для муниципальных нужд, а также целевого </w:t>
      </w:r>
      <w:r w:rsidR="00E53741">
        <w:rPr>
          <w:spacing w:val="-1"/>
          <w:sz w:val="28"/>
          <w:szCs w:val="28"/>
        </w:rPr>
        <w:t>использования бюджетных средств.</w:t>
      </w:r>
    </w:p>
    <w:p w:rsidR="004D6EAA" w:rsidRDefault="004D6EAA" w:rsidP="00FD3D77">
      <w:pPr>
        <w:pStyle w:val="a3"/>
        <w:tabs>
          <w:tab w:val="left" w:pos="1260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2350E9" w:rsidRDefault="00180060" w:rsidP="00FD3D77">
      <w:pPr>
        <w:widowControl/>
        <w:tabs>
          <w:tab w:val="left" w:pos="360"/>
        </w:tabs>
        <w:autoSpaceDE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3D77">
        <w:rPr>
          <w:sz w:val="28"/>
          <w:szCs w:val="28"/>
        </w:rPr>
        <w:tab/>
      </w:r>
    </w:p>
    <w:p w:rsidR="00E53741" w:rsidRPr="00E53741" w:rsidRDefault="00E53741" w:rsidP="00FD3D77">
      <w:pPr>
        <w:widowControl/>
        <w:tabs>
          <w:tab w:val="left" w:pos="360"/>
        </w:tabs>
        <w:autoSpaceDE/>
        <w:adjustRightInd/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9B1646" w:rsidRPr="00181EDF" w:rsidRDefault="009B1646" w:rsidP="00FD3D77">
      <w:pPr>
        <w:widowControl/>
        <w:tabs>
          <w:tab w:val="left" w:pos="360"/>
        </w:tabs>
        <w:autoSpaceDE/>
        <w:adjustRightInd/>
        <w:spacing w:line="276" w:lineRule="auto"/>
        <w:jc w:val="both"/>
        <w:rPr>
          <w:color w:val="000000"/>
          <w:spacing w:val="-4"/>
          <w:sz w:val="28"/>
          <w:szCs w:val="28"/>
        </w:rPr>
      </w:pPr>
      <w:r w:rsidRPr="00181EDF">
        <w:rPr>
          <w:color w:val="000000"/>
          <w:spacing w:val="-4"/>
          <w:sz w:val="28"/>
          <w:szCs w:val="28"/>
        </w:rPr>
        <w:tab/>
      </w:r>
      <w:r w:rsidRPr="00181EDF">
        <w:rPr>
          <w:color w:val="000000"/>
          <w:spacing w:val="-4"/>
          <w:sz w:val="28"/>
          <w:szCs w:val="28"/>
        </w:rPr>
        <w:tab/>
        <w:t xml:space="preserve">О результатах проделанной работы проинформировать Председателя </w:t>
      </w:r>
      <w:r w:rsidRPr="00181EDF">
        <w:rPr>
          <w:sz w:val="28"/>
          <w:szCs w:val="28"/>
        </w:rPr>
        <w:t>Межведомственной комиссии МО «Шовгеновский район» по противодействию коррупции</w:t>
      </w:r>
      <w:r w:rsidRPr="00181EDF">
        <w:rPr>
          <w:color w:val="000000"/>
          <w:spacing w:val="-4"/>
          <w:sz w:val="28"/>
          <w:szCs w:val="28"/>
        </w:rPr>
        <w:t xml:space="preserve"> </w:t>
      </w:r>
      <w:r w:rsidR="002350E9">
        <w:rPr>
          <w:color w:val="000000"/>
          <w:spacing w:val="-4"/>
          <w:sz w:val="28"/>
          <w:szCs w:val="28"/>
        </w:rPr>
        <w:t xml:space="preserve">к </w:t>
      </w:r>
      <w:r w:rsidR="00E53741">
        <w:rPr>
          <w:color w:val="000000"/>
          <w:spacing w:val="-4"/>
          <w:sz w:val="28"/>
          <w:szCs w:val="28"/>
        </w:rPr>
        <w:t>28 мая</w:t>
      </w:r>
      <w:r w:rsidRPr="00181EDF">
        <w:rPr>
          <w:color w:val="000000"/>
          <w:spacing w:val="-4"/>
          <w:sz w:val="28"/>
          <w:szCs w:val="28"/>
        </w:rPr>
        <w:t xml:space="preserve"> 20</w:t>
      </w:r>
      <w:r w:rsidR="002350E9">
        <w:rPr>
          <w:color w:val="000000"/>
          <w:spacing w:val="-4"/>
          <w:sz w:val="28"/>
          <w:szCs w:val="28"/>
        </w:rPr>
        <w:t>2</w:t>
      </w:r>
      <w:r w:rsidR="00E53741">
        <w:rPr>
          <w:color w:val="000000"/>
          <w:spacing w:val="-4"/>
          <w:sz w:val="28"/>
          <w:szCs w:val="28"/>
        </w:rPr>
        <w:t>1</w:t>
      </w:r>
      <w:r w:rsidRPr="00181EDF">
        <w:rPr>
          <w:color w:val="000000"/>
          <w:spacing w:val="-4"/>
          <w:sz w:val="28"/>
          <w:szCs w:val="28"/>
        </w:rPr>
        <w:t xml:space="preserve"> года.</w:t>
      </w:r>
    </w:p>
    <w:p w:rsidR="002350E9" w:rsidRDefault="002350E9" w:rsidP="00581A42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</w:p>
    <w:p w:rsidR="00180060" w:rsidRDefault="00180060" w:rsidP="00581A42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</w:p>
    <w:p w:rsidR="00180060" w:rsidRDefault="00180060" w:rsidP="00581A42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</w:p>
    <w:p w:rsidR="00E53741" w:rsidRDefault="00E53741" w:rsidP="00581A42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</w:p>
    <w:p w:rsidR="00E53741" w:rsidRPr="00181EDF" w:rsidRDefault="00E53741" w:rsidP="00581A42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</w:p>
    <w:p w:rsidR="009B1646" w:rsidRPr="00181EDF" w:rsidRDefault="009B1646" w:rsidP="00581A42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  <w:r w:rsidRPr="00181EDF">
        <w:rPr>
          <w:spacing w:val="-1"/>
          <w:sz w:val="28"/>
          <w:szCs w:val="28"/>
        </w:rPr>
        <w:t>Глава МО «Шовгеновский район»,</w:t>
      </w:r>
    </w:p>
    <w:p w:rsidR="009B1646" w:rsidRPr="00181EDF" w:rsidRDefault="009B1646" w:rsidP="00581A42">
      <w:pPr>
        <w:shd w:val="clear" w:color="auto" w:fill="FFFFFF"/>
        <w:tabs>
          <w:tab w:val="left" w:pos="854"/>
        </w:tabs>
        <w:jc w:val="both"/>
        <w:rPr>
          <w:color w:val="000000"/>
          <w:spacing w:val="-4"/>
          <w:sz w:val="28"/>
          <w:szCs w:val="28"/>
        </w:rPr>
      </w:pPr>
      <w:r w:rsidRPr="00181EDF">
        <w:rPr>
          <w:color w:val="000000"/>
          <w:spacing w:val="-4"/>
          <w:sz w:val="28"/>
          <w:szCs w:val="28"/>
        </w:rPr>
        <w:t xml:space="preserve">председатель Межведомственной комиссии </w:t>
      </w:r>
    </w:p>
    <w:p w:rsidR="009B1646" w:rsidRPr="00181EDF" w:rsidRDefault="009B1646" w:rsidP="00581A42">
      <w:pPr>
        <w:shd w:val="clear" w:color="auto" w:fill="FFFFFF"/>
        <w:tabs>
          <w:tab w:val="left" w:pos="854"/>
        </w:tabs>
        <w:jc w:val="both"/>
        <w:rPr>
          <w:color w:val="000000"/>
          <w:spacing w:val="-4"/>
          <w:sz w:val="28"/>
          <w:szCs w:val="28"/>
        </w:rPr>
      </w:pPr>
      <w:r w:rsidRPr="00181EDF">
        <w:rPr>
          <w:color w:val="000000"/>
          <w:spacing w:val="-4"/>
          <w:sz w:val="28"/>
          <w:szCs w:val="28"/>
        </w:rPr>
        <w:t>МО «Шовгеновский район»</w:t>
      </w:r>
      <w:r w:rsidRPr="00181EDF">
        <w:rPr>
          <w:color w:val="000000"/>
          <w:spacing w:val="-4"/>
          <w:sz w:val="28"/>
          <w:szCs w:val="28"/>
        </w:rPr>
        <w:tab/>
      </w:r>
      <w:r w:rsidRPr="00181EDF">
        <w:rPr>
          <w:color w:val="000000"/>
          <w:spacing w:val="-4"/>
          <w:sz w:val="28"/>
          <w:szCs w:val="28"/>
        </w:rPr>
        <w:tab/>
      </w:r>
      <w:r w:rsidRPr="00181EDF">
        <w:rPr>
          <w:color w:val="000000"/>
          <w:spacing w:val="-4"/>
          <w:sz w:val="28"/>
          <w:szCs w:val="28"/>
        </w:rPr>
        <w:tab/>
      </w:r>
      <w:r w:rsidRPr="00181EDF">
        <w:rPr>
          <w:color w:val="000000"/>
          <w:spacing w:val="-4"/>
          <w:sz w:val="28"/>
          <w:szCs w:val="28"/>
        </w:rPr>
        <w:tab/>
        <w:t xml:space="preserve">   </w:t>
      </w:r>
    </w:p>
    <w:p w:rsidR="00644B31" w:rsidRPr="00181EDF" w:rsidRDefault="009B1646" w:rsidP="001822CB">
      <w:pPr>
        <w:shd w:val="clear" w:color="auto" w:fill="FFFFFF"/>
        <w:tabs>
          <w:tab w:val="left" w:pos="854"/>
        </w:tabs>
        <w:jc w:val="both"/>
        <w:rPr>
          <w:sz w:val="28"/>
          <w:szCs w:val="28"/>
        </w:rPr>
      </w:pPr>
      <w:r w:rsidRPr="00181EDF">
        <w:rPr>
          <w:color w:val="000000"/>
          <w:spacing w:val="-4"/>
          <w:sz w:val="28"/>
          <w:szCs w:val="28"/>
        </w:rPr>
        <w:t>по противодействию коррупции</w:t>
      </w:r>
      <w:r w:rsidRPr="00181EDF">
        <w:rPr>
          <w:color w:val="000000"/>
          <w:spacing w:val="-4"/>
          <w:sz w:val="28"/>
          <w:szCs w:val="28"/>
        </w:rPr>
        <w:tab/>
      </w:r>
      <w:r w:rsidRPr="00181EDF">
        <w:rPr>
          <w:color w:val="000000"/>
          <w:spacing w:val="-4"/>
          <w:sz w:val="28"/>
          <w:szCs w:val="28"/>
        </w:rPr>
        <w:tab/>
      </w:r>
      <w:r w:rsidR="001822CB" w:rsidRPr="00181EDF">
        <w:rPr>
          <w:color w:val="000000"/>
          <w:spacing w:val="-4"/>
          <w:sz w:val="28"/>
          <w:szCs w:val="28"/>
        </w:rPr>
        <w:t xml:space="preserve">                               </w:t>
      </w:r>
      <w:r w:rsidRPr="00181EDF">
        <w:rPr>
          <w:color w:val="000000"/>
          <w:spacing w:val="-4"/>
          <w:sz w:val="28"/>
          <w:szCs w:val="28"/>
        </w:rPr>
        <w:tab/>
        <w:t xml:space="preserve"> </w:t>
      </w:r>
      <w:r w:rsidRPr="00181EDF">
        <w:rPr>
          <w:color w:val="000000"/>
          <w:spacing w:val="-4"/>
          <w:sz w:val="28"/>
          <w:szCs w:val="28"/>
        </w:rPr>
        <w:tab/>
        <w:t xml:space="preserve">    </w:t>
      </w:r>
      <w:r w:rsidR="001822CB" w:rsidRPr="00181EDF">
        <w:rPr>
          <w:color w:val="000000"/>
          <w:spacing w:val="-4"/>
          <w:sz w:val="28"/>
          <w:szCs w:val="28"/>
        </w:rPr>
        <w:t xml:space="preserve"> </w:t>
      </w:r>
      <w:r w:rsidR="00181EDF">
        <w:rPr>
          <w:color w:val="000000"/>
          <w:spacing w:val="-4"/>
          <w:sz w:val="28"/>
          <w:szCs w:val="28"/>
        </w:rPr>
        <w:t>Р</w:t>
      </w:r>
      <w:r w:rsidRPr="00181EDF">
        <w:rPr>
          <w:spacing w:val="-4"/>
          <w:sz w:val="28"/>
          <w:szCs w:val="28"/>
        </w:rPr>
        <w:t>. Р. Аутлев</w:t>
      </w:r>
    </w:p>
    <w:sectPr w:rsidR="00644B31" w:rsidRPr="00181EDF" w:rsidSect="0018006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80C"/>
    <w:multiLevelType w:val="multilevel"/>
    <w:tmpl w:val="97840D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E740542"/>
    <w:multiLevelType w:val="multilevel"/>
    <w:tmpl w:val="990C04E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26D608DE"/>
    <w:multiLevelType w:val="multilevel"/>
    <w:tmpl w:val="A844AB9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2E0770D2"/>
    <w:multiLevelType w:val="multilevel"/>
    <w:tmpl w:val="11C4063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49370A51"/>
    <w:multiLevelType w:val="multilevel"/>
    <w:tmpl w:val="ED8820F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5">
    <w:nsid w:val="4A9E4C4E"/>
    <w:multiLevelType w:val="multilevel"/>
    <w:tmpl w:val="040CA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5467324F"/>
    <w:multiLevelType w:val="multilevel"/>
    <w:tmpl w:val="73D8B1B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58557FD6"/>
    <w:multiLevelType w:val="hybridMultilevel"/>
    <w:tmpl w:val="B156D9A8"/>
    <w:lvl w:ilvl="0" w:tplc="4A9C8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E6154"/>
    <w:multiLevelType w:val="multilevel"/>
    <w:tmpl w:val="2EF605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6E35428D"/>
    <w:multiLevelType w:val="multilevel"/>
    <w:tmpl w:val="9C9A402C"/>
    <w:lvl w:ilvl="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5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64"/>
    <w:rsid w:val="00027700"/>
    <w:rsid w:val="00167787"/>
    <w:rsid w:val="00180060"/>
    <w:rsid w:val="00181EDF"/>
    <w:rsid w:val="001822CB"/>
    <w:rsid w:val="002350E9"/>
    <w:rsid w:val="003B2CB9"/>
    <w:rsid w:val="0042310F"/>
    <w:rsid w:val="004D6EAA"/>
    <w:rsid w:val="00581A42"/>
    <w:rsid w:val="00604B8F"/>
    <w:rsid w:val="00644B31"/>
    <w:rsid w:val="00851F30"/>
    <w:rsid w:val="008745B0"/>
    <w:rsid w:val="009B1646"/>
    <w:rsid w:val="00C378CE"/>
    <w:rsid w:val="00C43E64"/>
    <w:rsid w:val="00E53741"/>
    <w:rsid w:val="00FD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2018-12-11T08:35:00Z</dcterms:created>
  <dcterms:modified xsi:type="dcterms:W3CDTF">2021-03-22T14:38:00Z</dcterms:modified>
</cp:coreProperties>
</file>