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54" w:rsidRDefault="004C4254" w:rsidP="004C4254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/>
          <w:bCs/>
          <w:szCs w:val="28"/>
          <w:lang w:eastAsia="ru-RU"/>
        </w:rPr>
      </w:pPr>
    </w:p>
    <w:p w:rsidR="002242AB" w:rsidRPr="00001911" w:rsidRDefault="002242AB" w:rsidP="002242AB">
      <w:pPr>
        <w:pStyle w:val="ConsPlusNormal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814" w:tblpY="10"/>
        <w:tblW w:w="15940" w:type="dxa"/>
        <w:tblLook w:val="04A0" w:firstRow="1" w:lastRow="0" w:firstColumn="1" w:lastColumn="0" w:noHBand="0" w:noVBand="1"/>
      </w:tblPr>
      <w:tblGrid>
        <w:gridCol w:w="15940"/>
      </w:tblGrid>
      <w:tr w:rsidR="00425DD0" w:rsidRPr="009E0B9F" w:rsidTr="00425DD0">
        <w:trPr>
          <w:trHeight w:val="300"/>
        </w:trPr>
        <w:tc>
          <w:tcPr>
            <w:tcW w:w="15940" w:type="dxa"/>
            <w:shd w:val="clear" w:color="auto" w:fill="auto"/>
            <w:vAlign w:val="center"/>
            <w:hideMark/>
          </w:tcPr>
          <w:p w:rsidR="00425DD0" w:rsidRPr="009E0B9F" w:rsidRDefault="00425DD0" w:rsidP="00425DD0">
            <w:pPr>
              <w:ind w:right="284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9E0B9F">
              <w:rPr>
                <w:b/>
                <w:bCs/>
                <w:color w:val="000000"/>
                <w:szCs w:val="28"/>
                <w:lang w:eastAsia="ru-RU"/>
              </w:rPr>
              <w:t>Паспорт нового инвестиционного проекта</w:t>
            </w:r>
          </w:p>
        </w:tc>
      </w:tr>
      <w:tr w:rsidR="00425DD0" w:rsidRPr="009E0B9F" w:rsidTr="00425DD0">
        <w:trPr>
          <w:trHeight w:val="300"/>
        </w:trPr>
        <w:tc>
          <w:tcPr>
            <w:tcW w:w="15940" w:type="dxa"/>
            <w:shd w:val="clear" w:color="auto" w:fill="auto"/>
            <w:vAlign w:val="center"/>
            <w:hideMark/>
          </w:tcPr>
          <w:p w:rsidR="00425DD0" w:rsidRPr="009E0B9F" w:rsidRDefault="00264C86" w:rsidP="00264C86">
            <w:pPr>
              <w:ind w:right="284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«</w:t>
            </w:r>
            <w:r w:rsidR="00425DD0" w:rsidRPr="009E0B9F">
              <w:rPr>
                <w:color w:val="000000"/>
                <w:szCs w:val="28"/>
                <w:lang w:eastAsia="ru-RU"/>
              </w:rPr>
              <w:t>_____________________________________</w:t>
            </w:r>
            <w:r>
              <w:rPr>
                <w:color w:val="000000"/>
                <w:szCs w:val="28"/>
                <w:lang w:eastAsia="ru-RU"/>
              </w:rPr>
              <w:t>»</w:t>
            </w:r>
          </w:p>
        </w:tc>
      </w:tr>
    </w:tbl>
    <w:p w:rsidR="00FB1C53" w:rsidRPr="009E0B9F" w:rsidRDefault="00FB1C53" w:rsidP="00FB1C53">
      <w:pPr>
        <w:ind w:right="284"/>
        <w:jc w:val="right"/>
        <w:rPr>
          <w:szCs w:val="28"/>
        </w:rPr>
      </w:pPr>
      <w:r w:rsidRPr="009E0B9F">
        <w:rPr>
          <w:szCs w:val="28"/>
        </w:rPr>
        <w:t>Таблица 1</w:t>
      </w:r>
    </w:p>
    <w:p w:rsidR="00FB1C53" w:rsidRPr="009E0B9F" w:rsidRDefault="00FB1C53" w:rsidP="00425DD0">
      <w:pPr>
        <w:ind w:right="284"/>
        <w:jc w:val="center"/>
        <w:rPr>
          <w:rFonts w:ascii="Times New Roman,Bold" w:hAnsi="Times New Roman,Bold" w:cs="Times New Roman,Bold"/>
          <w:b/>
          <w:bCs/>
          <w:szCs w:val="28"/>
          <w:lang w:eastAsia="ru-RU"/>
        </w:rPr>
      </w:pPr>
      <w:r w:rsidRPr="009E0B9F">
        <w:rPr>
          <w:b/>
          <w:szCs w:val="28"/>
        </w:rPr>
        <w:t>Сведения об инвестиционном проекте</w:t>
      </w:r>
    </w:p>
    <w:tbl>
      <w:tblPr>
        <w:tblW w:w="137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708"/>
        <w:gridCol w:w="567"/>
        <w:gridCol w:w="32"/>
        <w:gridCol w:w="393"/>
        <w:gridCol w:w="425"/>
        <w:gridCol w:w="431"/>
        <w:gridCol w:w="567"/>
        <w:gridCol w:w="567"/>
        <w:gridCol w:w="711"/>
        <w:gridCol w:w="709"/>
        <w:gridCol w:w="850"/>
        <w:gridCol w:w="567"/>
        <w:gridCol w:w="709"/>
        <w:gridCol w:w="1134"/>
        <w:gridCol w:w="567"/>
        <w:gridCol w:w="850"/>
        <w:gridCol w:w="851"/>
        <w:gridCol w:w="709"/>
        <w:gridCol w:w="992"/>
        <w:gridCol w:w="992"/>
      </w:tblGrid>
      <w:tr w:rsidR="002D2639" w:rsidRPr="009353DA" w:rsidTr="002D2639">
        <w:trPr>
          <w:trHeight w:val="1420"/>
          <w:tblHeader/>
        </w:trPr>
        <w:tc>
          <w:tcPr>
            <w:tcW w:w="419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 xml:space="preserve">№ </w:t>
            </w:r>
            <w:proofErr w:type="gramStart"/>
            <w:r w:rsidRPr="00352947">
              <w:rPr>
                <w:sz w:val="18"/>
                <w:szCs w:val="18"/>
              </w:rPr>
              <w:t>п</w:t>
            </w:r>
            <w:proofErr w:type="gramEnd"/>
            <w:r w:rsidRPr="00352947">
              <w:rPr>
                <w:sz w:val="18"/>
                <w:szCs w:val="18"/>
              </w:rPr>
              <w:t>/п</w:t>
            </w:r>
          </w:p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Наименование НИП</w:t>
            </w:r>
            <w:proofErr w:type="gramStart"/>
            <w:r w:rsidRPr="00352947">
              <w:rPr>
                <w:sz w:val="18"/>
                <w:szCs w:val="18"/>
                <w:vertAlign w:val="superscript"/>
              </w:rPr>
              <w:t>1</w:t>
            </w:r>
            <w:proofErr w:type="gramEnd"/>
          </w:p>
        </w:tc>
        <w:tc>
          <w:tcPr>
            <w:tcW w:w="599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Сфера реализации НИП</w:t>
            </w:r>
          </w:p>
        </w:tc>
        <w:tc>
          <w:tcPr>
            <w:tcW w:w="393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Срок начала реализации НИП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Срок ввода в эксплуатацию ОС НИП</w:t>
            </w:r>
          </w:p>
        </w:tc>
        <w:tc>
          <w:tcPr>
            <w:tcW w:w="431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 xml:space="preserve">Общая стоимость НИП, </w:t>
            </w:r>
            <w:proofErr w:type="gramStart"/>
            <w:r w:rsidRPr="00352947">
              <w:rPr>
                <w:sz w:val="18"/>
                <w:szCs w:val="18"/>
              </w:rPr>
              <w:t>млн</w:t>
            </w:r>
            <w:proofErr w:type="gramEnd"/>
            <w:r w:rsidRPr="0035294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Количество создаваемых рабочих мест, ед.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 xml:space="preserve">Объем налоговых доходов бюджетов РФ, </w:t>
            </w:r>
            <w:proofErr w:type="gramStart"/>
            <w:r w:rsidRPr="00352947">
              <w:rPr>
                <w:sz w:val="18"/>
                <w:szCs w:val="18"/>
              </w:rPr>
              <w:t>млн</w:t>
            </w:r>
            <w:proofErr w:type="gramEnd"/>
            <w:r w:rsidRPr="00352947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546" w:type="dxa"/>
            <w:gridSpan w:val="5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 xml:space="preserve">Информация </w:t>
            </w:r>
            <w:proofErr w:type="gramStart"/>
            <w:r w:rsidRPr="00352947">
              <w:rPr>
                <w:sz w:val="18"/>
                <w:szCs w:val="18"/>
              </w:rPr>
              <w:t>о</w:t>
            </w:r>
            <w:proofErr w:type="gramEnd"/>
            <w:r w:rsidRPr="00352947">
              <w:rPr>
                <w:sz w:val="18"/>
                <w:szCs w:val="18"/>
              </w:rPr>
              <w:t xml:space="preserve"> ЮЛ,</w:t>
            </w:r>
          </w:p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  <w:proofErr w:type="gramStart"/>
            <w:r w:rsidRPr="00352947">
              <w:rPr>
                <w:sz w:val="18"/>
                <w:szCs w:val="18"/>
              </w:rPr>
              <w:t>планирующем</w:t>
            </w:r>
            <w:proofErr w:type="gramEnd"/>
            <w:r w:rsidRPr="00352947">
              <w:rPr>
                <w:sz w:val="18"/>
                <w:szCs w:val="18"/>
              </w:rPr>
              <w:t xml:space="preserve"> реализацию НИП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2D2639" w:rsidRPr="00A26A53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A26A53">
              <w:rPr>
                <w:sz w:val="18"/>
                <w:szCs w:val="18"/>
              </w:rPr>
              <w:t>Объекты инфраструктуры,</w:t>
            </w:r>
          </w:p>
          <w:p w:rsidR="002D2639" w:rsidRPr="00A26A53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создаваемые в субъекте  Республике Адыгея</w:t>
            </w:r>
            <w:r w:rsidRPr="00A26A53">
              <w:rPr>
                <w:sz w:val="18"/>
                <w:szCs w:val="18"/>
              </w:rPr>
              <w:t xml:space="preserve"> в целях реализации</w:t>
            </w:r>
          </w:p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A26A53">
              <w:rPr>
                <w:sz w:val="18"/>
                <w:szCs w:val="18"/>
              </w:rPr>
              <w:t>НИП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Тип инфраструктуры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 w:firstLine="33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Общая мощность</w:t>
            </w:r>
          </w:p>
          <w:p w:rsidR="002D2639" w:rsidRPr="00352947" w:rsidRDefault="002D2639" w:rsidP="008505E1">
            <w:pPr>
              <w:ind w:right="284" w:firstLine="33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объекта</w:t>
            </w:r>
          </w:p>
          <w:p w:rsidR="002D2639" w:rsidRPr="00352947" w:rsidRDefault="002D2639" w:rsidP="008505E1">
            <w:pPr>
              <w:ind w:right="284" w:firstLine="33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Мощность,</w:t>
            </w:r>
          </w:p>
          <w:p w:rsidR="002D2639" w:rsidRPr="00352947" w:rsidRDefault="002D2639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потребляемая в</w:t>
            </w:r>
          </w:p>
          <w:p w:rsidR="002D2639" w:rsidRPr="00352947" w:rsidRDefault="002D2639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  <w:proofErr w:type="gramStart"/>
            <w:r w:rsidRPr="00352947">
              <w:rPr>
                <w:sz w:val="18"/>
                <w:szCs w:val="18"/>
              </w:rPr>
              <w:t>целях</w:t>
            </w:r>
            <w:proofErr w:type="gramEnd"/>
            <w:r w:rsidRPr="00352947">
              <w:rPr>
                <w:sz w:val="18"/>
                <w:szCs w:val="18"/>
              </w:rPr>
              <w:t xml:space="preserve"> реализации</w:t>
            </w:r>
          </w:p>
          <w:p w:rsidR="002D2639" w:rsidRPr="00352947" w:rsidRDefault="002D2639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НИП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352947">
              <w:rPr>
                <w:sz w:val="18"/>
                <w:szCs w:val="18"/>
              </w:rPr>
              <w:t>бщая стоимость объекта</w:t>
            </w:r>
          </w:p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инфраструктуры,</w:t>
            </w:r>
          </w:p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млн. рублей</w:t>
            </w:r>
          </w:p>
        </w:tc>
      </w:tr>
      <w:tr w:rsidR="002D2639" w:rsidRPr="009353DA" w:rsidTr="002D2639">
        <w:trPr>
          <w:cantSplit/>
          <w:trHeight w:val="2642"/>
          <w:tblHeader/>
        </w:trPr>
        <w:tc>
          <w:tcPr>
            <w:tcW w:w="419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2D2639" w:rsidRPr="00352947" w:rsidRDefault="002D2639" w:rsidP="00AC7187">
            <w:pPr>
              <w:ind w:left="113" w:right="284"/>
              <w:jc w:val="center"/>
              <w:rPr>
                <w:sz w:val="18"/>
                <w:szCs w:val="18"/>
              </w:rPr>
            </w:pPr>
            <w:r w:rsidRPr="00A26A53">
              <w:rPr>
                <w:sz w:val="18"/>
                <w:szCs w:val="18"/>
              </w:rPr>
              <w:t>Статус ЮЛ</w:t>
            </w:r>
          </w:p>
        </w:tc>
        <w:tc>
          <w:tcPr>
            <w:tcW w:w="709" w:type="dxa"/>
            <w:textDirection w:val="btL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Полное</w:t>
            </w:r>
            <w:r>
              <w:rPr>
                <w:sz w:val="18"/>
                <w:szCs w:val="18"/>
              </w:rPr>
              <w:t xml:space="preserve"> </w:t>
            </w:r>
            <w:r w:rsidRPr="003529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Краткое</w:t>
            </w:r>
          </w:p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ИНН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Значение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Значение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</w:tr>
      <w:tr w:rsidR="002D2639" w:rsidRPr="009353DA" w:rsidTr="002D2639">
        <w:trPr>
          <w:tblHeader/>
        </w:trPr>
        <w:tc>
          <w:tcPr>
            <w:tcW w:w="419" w:type="dxa"/>
            <w:shd w:val="clear" w:color="auto" w:fill="auto"/>
          </w:tcPr>
          <w:p w:rsidR="002D2639" w:rsidRPr="00352947" w:rsidRDefault="002D2639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D2639" w:rsidRPr="00352947" w:rsidRDefault="002D2639" w:rsidP="008505E1">
            <w:pPr>
              <w:tabs>
                <w:tab w:val="left" w:pos="175"/>
              </w:tabs>
              <w:ind w:right="284" w:hanging="107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D2639" w:rsidRPr="00352947" w:rsidRDefault="002D2639" w:rsidP="008505E1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D2639" w:rsidRPr="00352947" w:rsidRDefault="002D2639" w:rsidP="008505E1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2D2639" w:rsidRPr="00352947" w:rsidRDefault="002D2639" w:rsidP="008505E1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2D2639" w:rsidRPr="00352947" w:rsidRDefault="002D2639" w:rsidP="008505E1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2D2639" w:rsidRPr="00352947" w:rsidRDefault="002D2639" w:rsidP="008505E1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D2639" w:rsidRPr="00352947" w:rsidRDefault="002D2639" w:rsidP="008505E1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shd w:val="clear" w:color="auto" w:fill="auto"/>
          </w:tcPr>
          <w:p w:rsidR="002D2639" w:rsidRPr="00352947" w:rsidRDefault="002D2639" w:rsidP="008505E1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9</w:t>
            </w:r>
          </w:p>
          <w:p w:rsidR="002D2639" w:rsidRPr="00352947" w:rsidRDefault="002D2639" w:rsidP="008505E1">
            <w:pPr>
              <w:ind w:right="32" w:firstLine="35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D2639" w:rsidRPr="00352947" w:rsidRDefault="002D2639" w:rsidP="00AC7187">
            <w:pPr>
              <w:ind w:right="34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2D2639" w:rsidRPr="00352947" w:rsidRDefault="002D2639" w:rsidP="00A26A53">
            <w:pPr>
              <w:ind w:right="3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D2639" w:rsidRPr="00352947" w:rsidRDefault="002D2639" w:rsidP="00A26A53">
            <w:pPr>
              <w:ind w:right="3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D2639" w:rsidRPr="00352947" w:rsidRDefault="002D2639" w:rsidP="00A26A53">
            <w:pPr>
              <w:ind w:right="3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D2639" w:rsidRPr="00352947" w:rsidRDefault="002D2639" w:rsidP="00985594">
            <w:pPr>
              <w:ind w:right="284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2D2639" w:rsidRPr="00352947" w:rsidRDefault="002D2639" w:rsidP="00985594">
            <w:pPr>
              <w:ind w:right="33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2D2639" w:rsidRPr="00352947" w:rsidRDefault="002D2639" w:rsidP="00985594">
            <w:pPr>
              <w:ind w:right="33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D2639" w:rsidRPr="00352947" w:rsidRDefault="002D2639" w:rsidP="00985594">
            <w:pPr>
              <w:ind w:right="33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D2639" w:rsidRPr="00352947" w:rsidRDefault="002D2639" w:rsidP="00985594">
            <w:pPr>
              <w:ind w:right="33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D2639" w:rsidRPr="00352947" w:rsidRDefault="002D2639" w:rsidP="00985594">
            <w:pPr>
              <w:ind w:right="33" w:firstLine="35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D2639" w:rsidRPr="00352947" w:rsidRDefault="002D2639" w:rsidP="008505E1">
            <w:pPr>
              <w:ind w:right="33" w:firstLine="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2D2639" w:rsidRPr="009353DA" w:rsidTr="001E48BB">
        <w:trPr>
          <w:cantSplit/>
          <w:trHeight w:val="644"/>
        </w:trPr>
        <w:tc>
          <w:tcPr>
            <w:tcW w:w="419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tabs>
                <w:tab w:val="left" w:pos="175"/>
              </w:tabs>
              <w:ind w:left="113" w:right="284" w:hanging="10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D2639" w:rsidRPr="00352947" w:rsidRDefault="002D2639" w:rsidP="008505E1">
            <w:pPr>
              <w:ind w:left="113"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D2639" w:rsidRPr="00352947" w:rsidRDefault="002D2639" w:rsidP="008505E1">
            <w:pPr>
              <w:ind w:right="284"/>
              <w:jc w:val="center"/>
              <w:rPr>
                <w:sz w:val="16"/>
                <w:szCs w:val="16"/>
              </w:rPr>
            </w:pPr>
          </w:p>
        </w:tc>
      </w:tr>
    </w:tbl>
    <w:p w:rsidR="001E48BB" w:rsidRDefault="001E48BB" w:rsidP="00FB1C53">
      <w:pPr>
        <w:autoSpaceDE w:val="0"/>
        <w:autoSpaceDN w:val="0"/>
        <w:adjustRightInd w:val="0"/>
        <w:ind w:right="284"/>
        <w:rPr>
          <w:rFonts w:ascii="Times New Roman,Bold" w:hAnsi="Times New Roman,Bold" w:cs="Times New Roman,Bold"/>
          <w:b/>
          <w:bCs/>
          <w:szCs w:val="28"/>
          <w:lang w:eastAsia="ru-RU"/>
        </w:rPr>
      </w:pPr>
    </w:p>
    <w:p w:rsidR="00FB1C53" w:rsidRPr="009E0B9F" w:rsidRDefault="00FB1C53" w:rsidP="00FB1C53">
      <w:pPr>
        <w:autoSpaceDE w:val="0"/>
        <w:autoSpaceDN w:val="0"/>
        <w:adjustRightInd w:val="0"/>
        <w:ind w:right="284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9E0B9F"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Описание заполнения таблицы: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1. В столбце 2 указывается наименование НИП.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2. В столбце 3 указывается сфера реализации НИП в соответствии с пунктом 2 Правил</w:t>
      </w:r>
      <w:r w:rsidRPr="009E0B9F">
        <w:rPr>
          <w:sz w:val="24"/>
          <w:szCs w:val="24"/>
          <w:vertAlign w:val="superscript"/>
          <w:lang w:eastAsia="ru-RU"/>
        </w:rPr>
        <w:t>3</w:t>
      </w:r>
      <w:r w:rsidRPr="009E0B9F">
        <w:rPr>
          <w:sz w:val="24"/>
          <w:szCs w:val="24"/>
          <w:lang w:eastAsia="ru-RU"/>
        </w:rPr>
        <w:t>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3. В столбце 4 указывается дата начала реализации НИП. Под началом реализации НИП понимается дата начала финансирования п</w:t>
      </w:r>
      <w:r w:rsidR="00425DD0" w:rsidRPr="009E0B9F">
        <w:rPr>
          <w:sz w:val="24"/>
          <w:szCs w:val="24"/>
          <w:lang w:eastAsia="ru-RU"/>
        </w:rPr>
        <w:t xml:space="preserve">роектирования объектов основных </w:t>
      </w:r>
      <w:r w:rsidRPr="009E0B9F">
        <w:rPr>
          <w:sz w:val="24"/>
          <w:szCs w:val="24"/>
          <w:lang w:eastAsia="ru-RU"/>
        </w:rPr>
        <w:t>средств, планируемых к созданию в рамках НИП (в случае если разработка проектной документации предусмотрена законодательством Российской Федерации) или дата начала</w:t>
      </w:r>
      <w:r w:rsidR="00425DD0" w:rsidRPr="009E0B9F">
        <w:rPr>
          <w:sz w:val="24"/>
          <w:szCs w:val="24"/>
          <w:lang w:eastAsia="ru-RU"/>
        </w:rPr>
        <w:t xml:space="preserve"> </w:t>
      </w:r>
      <w:r w:rsidRPr="009E0B9F">
        <w:rPr>
          <w:sz w:val="24"/>
          <w:szCs w:val="24"/>
          <w:lang w:eastAsia="ru-RU"/>
        </w:rPr>
        <w:t>финансирования создания или реконструкции основных средств.</w:t>
      </w:r>
    </w:p>
    <w:p w:rsidR="00FB1C53" w:rsidRPr="009E0B9F" w:rsidRDefault="00FB1C53" w:rsidP="002A0486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4. В столбце 5 указывается дата ввода в эксплуатацию основных средств НИП. Под датой ввода в эксплуатацию основных средств понимае</w:t>
      </w:r>
      <w:r w:rsidR="002A0486" w:rsidRPr="009E0B9F">
        <w:rPr>
          <w:sz w:val="24"/>
          <w:szCs w:val="24"/>
          <w:lang w:eastAsia="ru-RU"/>
        </w:rPr>
        <w:t xml:space="preserve">тся дата получения акта ввода </w:t>
      </w:r>
      <w:r w:rsidRPr="009E0B9F">
        <w:rPr>
          <w:sz w:val="24"/>
          <w:szCs w:val="24"/>
          <w:lang w:eastAsia="ru-RU"/>
        </w:rPr>
        <w:t>в эксплуатацию основных средств или планируемая дата.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lastRenderedPageBreak/>
        <w:t>5. В столбце 6 указывается общая стоимость НИП в млн. рублей включая затраты на проектирование и создание объектов основных средств, закупку и наладку оборудования, первоначальные инвестиции в оборотный капитал и т.д.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6. В столбце 7 указывается количество рабочих мест в единицах, которые будут созданы в результате реализации НИП.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7. В столбце 8 указывается объем налоговых отчислений в млн. рублей в федеральный и консолидированный бюджет</w:t>
      </w:r>
      <w:r w:rsidR="00CE696B" w:rsidRPr="009E0B9F">
        <w:rPr>
          <w:sz w:val="24"/>
          <w:szCs w:val="24"/>
          <w:lang w:eastAsia="ru-RU"/>
        </w:rPr>
        <w:t xml:space="preserve"> Республики Адыгея</w:t>
      </w:r>
      <w:r w:rsidRPr="009E0B9F">
        <w:rPr>
          <w:sz w:val="24"/>
          <w:szCs w:val="24"/>
          <w:lang w:eastAsia="ru-RU"/>
        </w:rPr>
        <w:t>, которые будут уплачены юридическим лицом, реализующим НИП, в течение десяти лет с момента начала осуществления юридическим лицом операционной деятельности. Детализированная информация представляется по форме, согласно таблице  № 2.</w:t>
      </w:r>
    </w:p>
    <w:p w:rsidR="00FB1C53" w:rsidRPr="009E0B9F" w:rsidRDefault="00FB1C53" w:rsidP="00985594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8. В столбцах 9-1</w:t>
      </w:r>
      <w:r w:rsidR="00985594" w:rsidRPr="009E0B9F">
        <w:rPr>
          <w:sz w:val="24"/>
          <w:szCs w:val="24"/>
          <w:lang w:eastAsia="ru-RU"/>
        </w:rPr>
        <w:t>3</w:t>
      </w:r>
      <w:r w:rsidRPr="009E0B9F">
        <w:rPr>
          <w:sz w:val="24"/>
          <w:szCs w:val="24"/>
          <w:lang w:eastAsia="ru-RU"/>
        </w:rPr>
        <w:t xml:space="preserve"> указывается информация о юридическом лице, планирующ</w:t>
      </w:r>
      <w:r w:rsidR="00264C86">
        <w:rPr>
          <w:sz w:val="24"/>
          <w:szCs w:val="24"/>
          <w:lang w:eastAsia="ru-RU"/>
        </w:rPr>
        <w:t>е</w:t>
      </w:r>
      <w:r w:rsidRPr="009E0B9F">
        <w:rPr>
          <w:sz w:val="24"/>
          <w:szCs w:val="24"/>
          <w:lang w:eastAsia="ru-RU"/>
        </w:rPr>
        <w:t xml:space="preserve">м реализацию НИП, </w:t>
      </w:r>
      <w:r w:rsidR="00985594" w:rsidRPr="009E0B9F">
        <w:rPr>
          <w:sz w:val="24"/>
          <w:szCs w:val="24"/>
          <w:lang w:eastAsia="ru-RU"/>
        </w:rPr>
        <w:t>включая статус ЮЛ (непосредственный исполнитель НИП, инвестор</w:t>
      </w:r>
      <w:r w:rsidR="00264C86">
        <w:rPr>
          <w:sz w:val="24"/>
          <w:szCs w:val="24"/>
          <w:lang w:eastAsia="ru-RU"/>
        </w:rPr>
        <w:t xml:space="preserve"> </w:t>
      </w:r>
      <w:r w:rsidR="00985594" w:rsidRPr="009E0B9F">
        <w:rPr>
          <w:sz w:val="24"/>
          <w:szCs w:val="24"/>
          <w:lang w:eastAsia="ru-RU"/>
        </w:rPr>
        <w:t xml:space="preserve">(бенефициар) НИП), </w:t>
      </w:r>
      <w:r w:rsidRPr="009E0B9F">
        <w:rPr>
          <w:sz w:val="24"/>
          <w:szCs w:val="24"/>
          <w:lang w:eastAsia="ru-RU"/>
        </w:rPr>
        <w:t>организационно-правовую форму, полное и краткое наименование, ИНН и адрес организации. Информация указывается строго в соответствии с выпиской из ЕГРЮЛ.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9. В столбце 1</w:t>
      </w:r>
      <w:r w:rsidR="00985594" w:rsidRPr="009E0B9F">
        <w:rPr>
          <w:sz w:val="24"/>
          <w:szCs w:val="24"/>
          <w:lang w:eastAsia="ru-RU"/>
        </w:rPr>
        <w:t>4</w:t>
      </w:r>
      <w:r w:rsidRPr="009E0B9F">
        <w:rPr>
          <w:sz w:val="24"/>
          <w:szCs w:val="24"/>
          <w:lang w:eastAsia="ru-RU"/>
        </w:rPr>
        <w:t xml:space="preserve"> указываются все объекты инфраструктуры, создаваемые </w:t>
      </w:r>
      <w:r w:rsidR="00985594" w:rsidRPr="009E0B9F">
        <w:rPr>
          <w:sz w:val="24"/>
          <w:szCs w:val="24"/>
          <w:lang w:eastAsia="ru-RU"/>
        </w:rPr>
        <w:t>Республикой Адыгея</w:t>
      </w:r>
      <w:r w:rsidRPr="009E0B9F">
        <w:rPr>
          <w:sz w:val="24"/>
          <w:szCs w:val="24"/>
          <w:lang w:eastAsia="ru-RU"/>
        </w:rPr>
        <w:t xml:space="preserve"> в целях реализации НИП. Информация заполняется на основе таблицы № 3 «Перечень инфраструктуры».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10. В столбце 1</w:t>
      </w:r>
      <w:r w:rsidR="00985594" w:rsidRPr="009E0B9F">
        <w:rPr>
          <w:sz w:val="24"/>
          <w:szCs w:val="24"/>
          <w:lang w:eastAsia="ru-RU"/>
        </w:rPr>
        <w:t>5</w:t>
      </w:r>
      <w:r w:rsidRPr="009E0B9F">
        <w:rPr>
          <w:sz w:val="24"/>
          <w:szCs w:val="24"/>
          <w:lang w:eastAsia="ru-RU"/>
        </w:rPr>
        <w:t xml:space="preserve"> указывается тип инфраструктуры в соответствии с абзацем 4 пункта 1 Правил. 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11. В столбце 1</w:t>
      </w:r>
      <w:r w:rsidR="00985594" w:rsidRPr="009E0B9F">
        <w:rPr>
          <w:sz w:val="24"/>
          <w:szCs w:val="24"/>
          <w:lang w:eastAsia="ru-RU"/>
        </w:rPr>
        <w:t>6</w:t>
      </w:r>
      <w:r w:rsidRPr="009E0B9F">
        <w:rPr>
          <w:sz w:val="24"/>
          <w:szCs w:val="24"/>
          <w:lang w:eastAsia="ru-RU"/>
        </w:rPr>
        <w:t>-1</w:t>
      </w:r>
      <w:r w:rsidR="00985594" w:rsidRPr="009E0B9F">
        <w:rPr>
          <w:sz w:val="24"/>
          <w:szCs w:val="24"/>
          <w:lang w:eastAsia="ru-RU"/>
        </w:rPr>
        <w:t>7</w:t>
      </w:r>
      <w:r w:rsidRPr="009E0B9F">
        <w:rPr>
          <w:sz w:val="24"/>
          <w:szCs w:val="24"/>
          <w:lang w:eastAsia="ru-RU"/>
        </w:rPr>
        <w:t xml:space="preserve"> указывается общая мощность каждого из объектов инфраструктуры в соответствующих единицах измерения. Информация заполняется на основе таблицы  № 3 «Перечень инфраструктуры».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12. В столбце 1</w:t>
      </w:r>
      <w:r w:rsidR="00985594" w:rsidRPr="009E0B9F">
        <w:rPr>
          <w:sz w:val="24"/>
          <w:szCs w:val="24"/>
          <w:lang w:eastAsia="ru-RU"/>
        </w:rPr>
        <w:t>8</w:t>
      </w:r>
      <w:r w:rsidRPr="009E0B9F">
        <w:rPr>
          <w:sz w:val="24"/>
          <w:szCs w:val="24"/>
          <w:lang w:eastAsia="ru-RU"/>
        </w:rPr>
        <w:t>-1</w:t>
      </w:r>
      <w:r w:rsidR="00985594" w:rsidRPr="009E0B9F">
        <w:rPr>
          <w:sz w:val="24"/>
          <w:szCs w:val="24"/>
          <w:lang w:eastAsia="ru-RU"/>
        </w:rPr>
        <w:t>9</w:t>
      </w:r>
      <w:r w:rsidRPr="009E0B9F">
        <w:rPr>
          <w:sz w:val="24"/>
          <w:szCs w:val="24"/>
          <w:lang w:eastAsia="ru-RU"/>
        </w:rPr>
        <w:t xml:space="preserve"> указывается мощность каждого из объектов инфраструктуры, потребляемая в результате реализации НИП. Информация заполняется на основе таблицы № 3  «Перечень инфраструктуры».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 xml:space="preserve">13. В столбце </w:t>
      </w:r>
      <w:r w:rsidR="00985594" w:rsidRPr="009E0B9F">
        <w:rPr>
          <w:sz w:val="24"/>
          <w:szCs w:val="24"/>
          <w:lang w:eastAsia="ru-RU"/>
        </w:rPr>
        <w:t>20</w:t>
      </w:r>
      <w:r w:rsidRPr="009E0B9F">
        <w:rPr>
          <w:sz w:val="24"/>
          <w:szCs w:val="24"/>
          <w:lang w:eastAsia="ru-RU"/>
        </w:rPr>
        <w:t xml:space="preserve"> указывается общая стоимость каждого из объектов инфраструктуры в млн. рублей в соответствии с заключением государственной экспертизы на проектную документацию или в соответствии с заданием на проектирование, в случае их отсутствия в соответствии с предварительным расчетом по объектам аналогам или сметным нормативам. Информация заполняется на основе таблицы № 3 «Перечень инфраструктуры».</w:t>
      </w:r>
    </w:p>
    <w:p w:rsidR="00FB1C53" w:rsidRDefault="00FB1C53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</w:p>
    <w:p w:rsidR="00111736" w:rsidRDefault="00111736" w:rsidP="00FB1C53">
      <w:pPr>
        <w:ind w:right="284"/>
        <w:jc w:val="right"/>
      </w:pPr>
      <w:bookmarkStart w:id="0" w:name="_GoBack"/>
      <w:bookmarkEnd w:id="0"/>
    </w:p>
    <w:p w:rsidR="00FB1C53" w:rsidRDefault="00FB1C53" w:rsidP="00FB1C53">
      <w:pPr>
        <w:ind w:right="284"/>
        <w:jc w:val="right"/>
      </w:pPr>
      <w:r>
        <w:lastRenderedPageBreak/>
        <w:t>Таблица 2</w:t>
      </w:r>
    </w:p>
    <w:p w:rsidR="00445B27" w:rsidRDefault="00445B27" w:rsidP="00FB1C53">
      <w:pPr>
        <w:ind w:right="284"/>
        <w:jc w:val="right"/>
      </w:pPr>
    </w:p>
    <w:p w:rsidR="00FB1C53" w:rsidRPr="009353DA" w:rsidRDefault="00FB1C53" w:rsidP="00FB1C53">
      <w:pPr>
        <w:ind w:right="284"/>
        <w:jc w:val="center"/>
        <w:rPr>
          <w:b/>
          <w:szCs w:val="28"/>
        </w:rPr>
      </w:pPr>
      <w:r w:rsidRPr="009353DA">
        <w:rPr>
          <w:b/>
          <w:szCs w:val="28"/>
        </w:rPr>
        <w:t>Объем налоговых доходов бюджетов бюджетной системы Российской Федерации в результате реализации НИП</w:t>
      </w:r>
    </w:p>
    <w:tbl>
      <w:tblPr>
        <w:tblW w:w="14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08"/>
        <w:gridCol w:w="1846"/>
        <w:gridCol w:w="932"/>
        <w:gridCol w:w="802"/>
        <w:gridCol w:w="924"/>
        <w:gridCol w:w="9"/>
        <w:gridCol w:w="672"/>
        <w:gridCol w:w="1063"/>
        <w:gridCol w:w="932"/>
        <w:gridCol w:w="12"/>
        <w:gridCol w:w="920"/>
        <w:gridCol w:w="802"/>
        <w:gridCol w:w="801"/>
        <w:gridCol w:w="1111"/>
        <w:gridCol w:w="1275"/>
      </w:tblGrid>
      <w:tr w:rsidR="00FB1C53" w:rsidRPr="00484E85" w:rsidTr="00496AC7">
        <w:trPr>
          <w:trHeight w:val="35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352947">
              <w:rPr>
                <w:b/>
                <w:sz w:val="18"/>
                <w:szCs w:val="18"/>
              </w:rPr>
              <w:t>п</w:t>
            </w:r>
            <w:proofErr w:type="gramEnd"/>
            <w:r w:rsidRPr="00352947">
              <w:rPr>
                <w:b/>
                <w:sz w:val="18"/>
                <w:szCs w:val="18"/>
              </w:rPr>
              <w:t>/п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Наименование НИП</w:t>
            </w:r>
          </w:p>
        </w:tc>
        <w:tc>
          <w:tcPr>
            <w:tcW w:w="10826" w:type="dxa"/>
            <w:gridSpan w:val="13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 xml:space="preserve">Налоговые платежи ЮЛ, </w:t>
            </w:r>
            <w:proofErr w:type="gramStart"/>
            <w:r w:rsidRPr="00352947">
              <w:rPr>
                <w:b/>
                <w:sz w:val="18"/>
                <w:szCs w:val="18"/>
              </w:rPr>
              <w:t>реализующего</w:t>
            </w:r>
            <w:proofErr w:type="gramEnd"/>
            <w:r w:rsidRPr="00352947">
              <w:rPr>
                <w:b/>
                <w:sz w:val="18"/>
                <w:szCs w:val="18"/>
              </w:rPr>
              <w:t xml:space="preserve"> НИП, за год (НЕ нарастающим итогом)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Итого</w:t>
            </w:r>
          </w:p>
        </w:tc>
      </w:tr>
      <w:tr w:rsidR="00FB1C53" w:rsidRPr="00484E85" w:rsidTr="00496AC7">
        <w:trPr>
          <w:trHeight w:val="358"/>
        </w:trPr>
        <w:tc>
          <w:tcPr>
            <w:tcW w:w="675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26" w:type="dxa"/>
            <w:gridSpan w:val="13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B1C53" w:rsidRPr="00484E85" w:rsidTr="00496AC7">
        <w:trPr>
          <w:trHeight w:val="670"/>
        </w:trPr>
        <w:tc>
          <w:tcPr>
            <w:tcW w:w="675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Уровень бюджета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 год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2 год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3 год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4 год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5 год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6 год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7 год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8 год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9 год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firstLine="34"/>
              <w:jc w:val="center"/>
              <w:rPr>
                <w:b/>
                <w:sz w:val="18"/>
                <w:szCs w:val="18"/>
              </w:rPr>
            </w:pPr>
          </w:p>
        </w:tc>
      </w:tr>
      <w:tr w:rsidR="00FB1C53" w:rsidRPr="00484E85" w:rsidTr="00496AC7">
        <w:tc>
          <w:tcPr>
            <w:tcW w:w="6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34" w:firstLine="0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3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883" w:right="34" w:firstLine="567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32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left="-751" w:right="34" w:firstLine="614"/>
              <w:jc w:val="center"/>
              <w:rPr>
                <w:b/>
                <w:sz w:val="18"/>
                <w:szCs w:val="18"/>
              </w:rPr>
            </w:pPr>
            <w:r w:rsidRPr="00352947">
              <w:rPr>
                <w:b/>
                <w:sz w:val="18"/>
                <w:szCs w:val="18"/>
              </w:rPr>
              <w:t>14</w:t>
            </w:r>
          </w:p>
        </w:tc>
      </w:tr>
      <w:tr w:rsidR="00FB1C53" w:rsidRPr="001A4552" w:rsidTr="00496AC7">
        <w:tc>
          <w:tcPr>
            <w:tcW w:w="675" w:type="dxa"/>
            <w:vMerge w:val="restart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1.</w:t>
            </w:r>
          </w:p>
        </w:tc>
        <w:tc>
          <w:tcPr>
            <w:tcW w:w="2108" w:type="dxa"/>
            <w:vMerge w:val="restart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i/>
                <w:sz w:val="18"/>
                <w:szCs w:val="18"/>
              </w:rPr>
            </w:pPr>
            <w:r w:rsidRPr="00352947">
              <w:rPr>
                <w:i/>
                <w:sz w:val="18"/>
                <w:szCs w:val="18"/>
              </w:rPr>
              <w:t>Наименование НИП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7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B1C53" w:rsidRPr="001A4552" w:rsidTr="00496AC7">
        <w:tc>
          <w:tcPr>
            <w:tcW w:w="675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37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>в ФБ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FB1C53" w:rsidRPr="001A4552" w:rsidTr="00496AC7">
        <w:tc>
          <w:tcPr>
            <w:tcW w:w="675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FB1C53" w:rsidRPr="00352947" w:rsidRDefault="00FB1C53" w:rsidP="00CE696B">
            <w:pPr>
              <w:ind w:right="284" w:firstLine="37"/>
              <w:rPr>
                <w:sz w:val="18"/>
                <w:szCs w:val="18"/>
              </w:rPr>
            </w:pPr>
            <w:r w:rsidRPr="00352947">
              <w:rPr>
                <w:sz w:val="18"/>
                <w:szCs w:val="18"/>
              </w:rPr>
              <w:t xml:space="preserve">в КБ </w:t>
            </w:r>
            <w:r w:rsidR="00CE696B">
              <w:rPr>
                <w:sz w:val="18"/>
                <w:szCs w:val="18"/>
              </w:rPr>
              <w:t>Республики Адыгея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B1C53" w:rsidRPr="00352947" w:rsidRDefault="00FB1C53" w:rsidP="008505E1">
            <w:pPr>
              <w:ind w:right="284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FB1C53" w:rsidRPr="009E0B9F" w:rsidRDefault="00FB1C53" w:rsidP="00FB1C53">
      <w:pPr>
        <w:ind w:right="284"/>
        <w:jc w:val="center"/>
        <w:rPr>
          <w:sz w:val="24"/>
          <w:szCs w:val="24"/>
        </w:rPr>
      </w:pPr>
    </w:p>
    <w:p w:rsidR="00FB1C53" w:rsidRPr="009E0B9F" w:rsidRDefault="00FB1C53" w:rsidP="00FB1C53">
      <w:pPr>
        <w:autoSpaceDE w:val="0"/>
        <w:autoSpaceDN w:val="0"/>
        <w:adjustRightInd w:val="0"/>
        <w:ind w:right="284"/>
        <w:rPr>
          <w:sz w:val="24"/>
          <w:szCs w:val="24"/>
          <w:lang w:eastAsia="ru-RU"/>
        </w:rPr>
      </w:pPr>
      <w:r w:rsidRPr="009E0B9F">
        <w:rPr>
          <w:iCs/>
          <w:sz w:val="24"/>
          <w:szCs w:val="24"/>
          <w:lang w:eastAsia="ru-RU"/>
        </w:rPr>
        <w:t>* прогноз объема налогов, уплаченных в федеральный бюджет РФ, за вычетом объема НДС, фактически возмещенного в соответствии с законодательством РФ о налогах и сборах (указывается сальдо налоговых платежей за год (НЕ нарастающим итогом) с учетом возмещенного НДС)</w:t>
      </w:r>
    </w:p>
    <w:p w:rsidR="00FB1C53" w:rsidRDefault="00FB1C53" w:rsidP="00FB1C53">
      <w:pPr>
        <w:ind w:right="284"/>
      </w:pPr>
    </w:p>
    <w:p w:rsidR="00395645" w:rsidRDefault="00395645" w:rsidP="00FB1C53">
      <w:pPr>
        <w:ind w:right="284"/>
        <w:jc w:val="right"/>
      </w:pPr>
    </w:p>
    <w:p w:rsidR="00395645" w:rsidRDefault="00395645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9E0B9F" w:rsidRDefault="009E0B9F" w:rsidP="00FB1C53">
      <w:pPr>
        <w:ind w:right="284"/>
        <w:jc w:val="right"/>
      </w:pPr>
    </w:p>
    <w:p w:rsidR="00FB1C53" w:rsidRDefault="00FB1C53" w:rsidP="00FB1C53">
      <w:pPr>
        <w:ind w:right="284"/>
        <w:jc w:val="right"/>
      </w:pPr>
      <w:r>
        <w:lastRenderedPageBreak/>
        <w:t>Таблица 3</w:t>
      </w: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701"/>
        <w:gridCol w:w="1559"/>
        <w:gridCol w:w="1276"/>
        <w:gridCol w:w="1275"/>
        <w:gridCol w:w="1701"/>
        <w:gridCol w:w="1701"/>
        <w:gridCol w:w="1560"/>
      </w:tblGrid>
      <w:tr w:rsidR="002D2639" w:rsidRPr="00CB5FAC" w:rsidTr="002D2639">
        <w:trPr>
          <w:trHeight w:val="345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5FAC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5FAC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Pr="00CB5FAC" w:rsidRDefault="002D2639" w:rsidP="002D2639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Объекты </w:t>
            </w:r>
            <w:proofErr w:type="gramStart"/>
            <w:r w:rsidRPr="00CB5FAC">
              <w:rPr>
                <w:color w:val="000000"/>
                <w:sz w:val="24"/>
                <w:szCs w:val="24"/>
                <w:lang w:eastAsia="ru-RU"/>
              </w:rPr>
              <w:t>инфра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B5FAC">
              <w:rPr>
                <w:color w:val="000000"/>
                <w:sz w:val="24"/>
                <w:szCs w:val="24"/>
                <w:lang w:eastAsia="ru-RU"/>
              </w:rPr>
              <w:t>структуры</w:t>
            </w:r>
            <w:proofErr w:type="gramEnd"/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, создаваемые </w:t>
            </w:r>
            <w:r>
              <w:rPr>
                <w:color w:val="000000"/>
                <w:sz w:val="24"/>
                <w:szCs w:val="24"/>
                <w:lang w:eastAsia="ru-RU"/>
              </w:rPr>
              <w:t>Республикой Адыгея</w:t>
            </w: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 в целях реализации НИП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gramStart"/>
            <w:r w:rsidRPr="00CB5FAC">
              <w:rPr>
                <w:color w:val="000000"/>
                <w:sz w:val="24"/>
                <w:szCs w:val="24"/>
                <w:lang w:eastAsia="ru-RU"/>
              </w:rPr>
              <w:t>инфра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B5FAC">
              <w:rPr>
                <w:color w:val="000000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Этап создания объекта </w:t>
            </w:r>
            <w:proofErr w:type="gramStart"/>
            <w:r w:rsidRPr="00CB5FAC">
              <w:rPr>
                <w:color w:val="000000"/>
                <w:sz w:val="24"/>
                <w:szCs w:val="24"/>
                <w:lang w:eastAsia="ru-RU"/>
              </w:rPr>
              <w:t>инфра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B5FAC">
              <w:rPr>
                <w:color w:val="000000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>Общая мощность объекта инфраструктуры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Pr="00CB5FAC" w:rsidRDefault="002D2639" w:rsidP="002D2639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Общая стоимость объекта </w:t>
            </w:r>
            <w:proofErr w:type="gramStart"/>
            <w:r w:rsidRPr="00CB5FAC">
              <w:rPr>
                <w:color w:val="000000"/>
                <w:sz w:val="24"/>
                <w:szCs w:val="24"/>
                <w:lang w:eastAsia="ru-RU"/>
              </w:rPr>
              <w:t>инфра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B5FAC">
              <w:rPr>
                <w:color w:val="000000"/>
                <w:sz w:val="24"/>
                <w:szCs w:val="24"/>
                <w:lang w:eastAsia="ru-RU"/>
              </w:rPr>
              <w:t>структуры</w:t>
            </w:r>
            <w:proofErr w:type="gramEnd"/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 (за счет всех источников), млн. рублей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Источник </w:t>
            </w:r>
            <w:proofErr w:type="gramStart"/>
            <w:r w:rsidRPr="00CB5FAC">
              <w:rPr>
                <w:color w:val="000000"/>
                <w:sz w:val="24"/>
                <w:szCs w:val="24"/>
                <w:lang w:eastAsia="ru-RU"/>
              </w:rPr>
              <w:t>расчета стоимости создания объекта инфраструктуры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2D2639" w:rsidRPr="00CB5FAC" w:rsidRDefault="002D2639" w:rsidP="002D2639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 xml:space="preserve">Дата ввода в эксплуатацию объекта </w:t>
            </w:r>
            <w:proofErr w:type="gramStart"/>
            <w:r w:rsidRPr="00CB5FAC">
              <w:rPr>
                <w:color w:val="000000"/>
                <w:sz w:val="24"/>
                <w:szCs w:val="24"/>
                <w:lang w:eastAsia="ru-RU"/>
              </w:rPr>
              <w:t>инфра</w:t>
            </w: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CB5FAC">
              <w:rPr>
                <w:color w:val="000000"/>
                <w:sz w:val="24"/>
                <w:szCs w:val="24"/>
                <w:lang w:eastAsia="ru-RU"/>
              </w:rPr>
              <w:t>структуры</w:t>
            </w:r>
            <w:proofErr w:type="gramEnd"/>
          </w:p>
        </w:tc>
      </w:tr>
      <w:tr w:rsidR="002D2639" w:rsidRPr="00CB5FAC" w:rsidTr="002D2639">
        <w:trPr>
          <w:trHeight w:val="645"/>
        </w:trPr>
        <w:tc>
          <w:tcPr>
            <w:tcW w:w="851" w:type="dxa"/>
            <w:vMerge/>
            <w:vAlign w:val="center"/>
            <w:hideMark/>
          </w:tcPr>
          <w:p w:rsidR="002D2639" w:rsidRPr="00CB5FAC" w:rsidRDefault="002D2639" w:rsidP="008505E1">
            <w:pPr>
              <w:ind w:firstLine="4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D2639" w:rsidRPr="00CB5FAC" w:rsidRDefault="002D2639" w:rsidP="008505E1">
            <w:pPr>
              <w:ind w:firstLine="4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D2639" w:rsidRPr="00CB5FAC" w:rsidRDefault="002D2639" w:rsidP="008505E1">
            <w:pPr>
              <w:ind w:firstLine="4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D2639" w:rsidRPr="00CB5FAC" w:rsidRDefault="002D2639" w:rsidP="008505E1">
            <w:pPr>
              <w:ind w:firstLine="4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B5FAC">
              <w:rPr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701" w:type="dxa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2D2639" w:rsidRPr="00CB5FAC" w:rsidRDefault="002D2639" w:rsidP="008505E1">
            <w:pPr>
              <w:ind w:firstLine="49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2D2639" w:rsidRPr="00B740A5" w:rsidTr="002D2639">
        <w:trPr>
          <w:trHeight w:val="315"/>
        </w:trPr>
        <w:tc>
          <w:tcPr>
            <w:tcW w:w="851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tabs>
                <w:tab w:val="left" w:pos="0"/>
                <w:tab w:val="left" w:pos="207"/>
              </w:tabs>
              <w:ind w:right="284" w:firstLine="49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tabs>
                <w:tab w:val="left" w:pos="0"/>
              </w:tabs>
              <w:ind w:right="284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ind w:right="284" w:firstLine="6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ind w:right="284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ind w:right="33" w:firstLine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ind w:right="284" w:hanging="106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ind w:right="284" w:firstLine="35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ind w:right="284" w:firstLine="3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2D2639" w:rsidRPr="00B740A5" w:rsidRDefault="002D2639" w:rsidP="008505E1">
            <w:pPr>
              <w:ind w:right="34" w:firstLine="33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740A5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D2639" w:rsidRPr="00CB5FAC" w:rsidTr="00E41CE4">
        <w:trPr>
          <w:trHeight w:val="539"/>
        </w:trPr>
        <w:tc>
          <w:tcPr>
            <w:tcW w:w="851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2D2639" w:rsidRPr="00CB5FAC" w:rsidRDefault="002D2639" w:rsidP="008505E1">
            <w:pPr>
              <w:ind w:firstLine="0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</w:tbl>
    <w:p w:rsidR="00FB1C53" w:rsidRPr="009E0B9F" w:rsidRDefault="00FB1C53" w:rsidP="00FB1C53">
      <w:pPr>
        <w:autoSpaceDE w:val="0"/>
        <w:autoSpaceDN w:val="0"/>
        <w:adjustRightInd w:val="0"/>
        <w:ind w:right="284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FB1C53" w:rsidRPr="009E0B9F" w:rsidRDefault="00FB1C53" w:rsidP="00FB1C53">
      <w:pPr>
        <w:autoSpaceDE w:val="0"/>
        <w:autoSpaceDN w:val="0"/>
        <w:adjustRightInd w:val="0"/>
        <w:ind w:right="284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9E0B9F"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  <w:t>Описание заполнения таблицы:</w:t>
      </w:r>
    </w:p>
    <w:p w:rsidR="00FB1C53" w:rsidRPr="009E0B9F" w:rsidRDefault="00E41CE4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1</w:t>
      </w:r>
      <w:r w:rsidR="00FB1C53" w:rsidRPr="009E0B9F">
        <w:rPr>
          <w:sz w:val="24"/>
          <w:szCs w:val="24"/>
          <w:lang w:eastAsia="ru-RU"/>
        </w:rPr>
        <w:t xml:space="preserve">. В столбце 2 указывается название объекта инфраструктуры, создаваемого </w:t>
      </w:r>
      <w:r w:rsidR="00395645" w:rsidRPr="009E0B9F">
        <w:rPr>
          <w:sz w:val="24"/>
          <w:szCs w:val="24"/>
          <w:lang w:eastAsia="ru-RU"/>
        </w:rPr>
        <w:t>Республикой Адыгея</w:t>
      </w:r>
      <w:r w:rsidR="00FB1C53" w:rsidRPr="009E0B9F">
        <w:rPr>
          <w:sz w:val="24"/>
          <w:szCs w:val="24"/>
          <w:lang w:eastAsia="ru-RU"/>
        </w:rPr>
        <w:t xml:space="preserve"> в целях реализации НИП.</w:t>
      </w:r>
    </w:p>
    <w:p w:rsidR="00FB1C53" w:rsidRPr="009E0B9F" w:rsidRDefault="00E41CE4" w:rsidP="00FB1C53">
      <w:pPr>
        <w:autoSpaceDE w:val="0"/>
        <w:autoSpaceDN w:val="0"/>
        <w:adjustRightInd w:val="0"/>
        <w:ind w:right="284"/>
        <w:jc w:val="both"/>
        <w:rPr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2</w:t>
      </w:r>
      <w:r w:rsidR="00FB1C53" w:rsidRPr="009E0B9F">
        <w:rPr>
          <w:sz w:val="24"/>
          <w:szCs w:val="24"/>
          <w:lang w:eastAsia="ru-RU"/>
        </w:rPr>
        <w:t>. В столбце 3 указ</w:t>
      </w:r>
      <w:r w:rsidRPr="009E0B9F">
        <w:rPr>
          <w:sz w:val="24"/>
          <w:szCs w:val="24"/>
          <w:lang w:eastAsia="ru-RU"/>
        </w:rPr>
        <w:t>ывается тип инфраструктуры:  транспортная,  инженерная,</w:t>
      </w:r>
      <w:r w:rsidR="00FB1C53" w:rsidRPr="009E0B9F">
        <w:rPr>
          <w:sz w:val="24"/>
          <w:szCs w:val="24"/>
          <w:lang w:eastAsia="ru-RU"/>
        </w:rPr>
        <w:t xml:space="preserve"> энергетическая, коммунальная.</w:t>
      </w:r>
    </w:p>
    <w:p w:rsidR="00FB1C53" w:rsidRPr="009E0B9F" w:rsidRDefault="00E41CE4" w:rsidP="00FB1C53">
      <w:pPr>
        <w:autoSpaceDE w:val="0"/>
        <w:autoSpaceDN w:val="0"/>
        <w:adjustRightInd w:val="0"/>
        <w:ind w:right="284"/>
        <w:jc w:val="both"/>
        <w:rPr>
          <w:iCs/>
          <w:sz w:val="24"/>
          <w:szCs w:val="24"/>
          <w:lang w:eastAsia="ru-RU"/>
        </w:rPr>
      </w:pPr>
      <w:r w:rsidRPr="009E0B9F">
        <w:rPr>
          <w:sz w:val="24"/>
          <w:szCs w:val="24"/>
          <w:lang w:eastAsia="ru-RU"/>
        </w:rPr>
        <w:t>3</w:t>
      </w:r>
      <w:r w:rsidR="00FB1C53" w:rsidRPr="009E0B9F">
        <w:rPr>
          <w:sz w:val="24"/>
          <w:szCs w:val="24"/>
          <w:lang w:eastAsia="ru-RU"/>
        </w:rPr>
        <w:t>. В столбце 4 указывается этап создания инфраструктуры: планирование</w:t>
      </w:r>
      <w:r w:rsidR="00395645" w:rsidRPr="009E0B9F">
        <w:rPr>
          <w:iCs/>
          <w:sz w:val="24"/>
          <w:szCs w:val="24"/>
          <w:lang w:eastAsia="ru-RU"/>
        </w:rPr>
        <w:t>,</w:t>
      </w:r>
      <w:r w:rsidR="00FB1C53" w:rsidRPr="009E0B9F">
        <w:rPr>
          <w:iCs/>
          <w:sz w:val="24"/>
          <w:szCs w:val="24"/>
          <w:lang w:eastAsia="ru-RU"/>
        </w:rPr>
        <w:t xml:space="preserve"> </w:t>
      </w:r>
      <w:r w:rsidR="00395645" w:rsidRPr="009E0B9F">
        <w:rPr>
          <w:sz w:val="24"/>
          <w:szCs w:val="24"/>
          <w:lang w:eastAsia="ru-RU"/>
        </w:rPr>
        <w:t>проектные работы,</w:t>
      </w:r>
      <w:r w:rsidR="00FB1C53" w:rsidRPr="009E0B9F">
        <w:rPr>
          <w:sz w:val="24"/>
          <w:szCs w:val="24"/>
          <w:lang w:eastAsia="ru-RU"/>
        </w:rPr>
        <w:t xml:space="preserve"> </w:t>
      </w:r>
      <w:r w:rsidR="00395645" w:rsidRPr="009E0B9F">
        <w:rPr>
          <w:sz w:val="24"/>
          <w:szCs w:val="24"/>
          <w:lang w:eastAsia="ru-RU"/>
        </w:rPr>
        <w:t xml:space="preserve">проведение </w:t>
      </w:r>
      <w:r w:rsidR="00FB1C53" w:rsidRPr="009E0B9F">
        <w:rPr>
          <w:sz w:val="24"/>
          <w:szCs w:val="24"/>
          <w:lang w:eastAsia="ru-RU"/>
        </w:rPr>
        <w:t>государственн</w:t>
      </w:r>
      <w:r w:rsidR="00395645" w:rsidRPr="009E0B9F">
        <w:rPr>
          <w:sz w:val="24"/>
          <w:szCs w:val="24"/>
          <w:lang w:eastAsia="ru-RU"/>
        </w:rPr>
        <w:t>ой</w:t>
      </w:r>
      <w:r w:rsidR="00FB1C53" w:rsidRPr="009E0B9F">
        <w:rPr>
          <w:sz w:val="24"/>
          <w:szCs w:val="24"/>
          <w:lang w:eastAsia="ru-RU"/>
        </w:rPr>
        <w:t xml:space="preserve"> экспертиз</w:t>
      </w:r>
      <w:r w:rsidR="00395645" w:rsidRPr="009E0B9F">
        <w:rPr>
          <w:sz w:val="24"/>
          <w:szCs w:val="24"/>
          <w:lang w:eastAsia="ru-RU"/>
        </w:rPr>
        <w:t>ы,</w:t>
      </w:r>
      <w:r w:rsidR="00FB1C53" w:rsidRPr="009E0B9F">
        <w:rPr>
          <w:sz w:val="24"/>
          <w:szCs w:val="24"/>
          <w:lang w:eastAsia="ru-RU"/>
        </w:rPr>
        <w:t xml:space="preserve"> </w:t>
      </w:r>
      <w:r w:rsidR="00395645" w:rsidRPr="009E0B9F">
        <w:rPr>
          <w:sz w:val="24"/>
          <w:szCs w:val="24"/>
          <w:lang w:eastAsia="ru-RU"/>
        </w:rPr>
        <w:t>строительно-монтажные работы,</w:t>
      </w:r>
      <w:r w:rsidR="00FB1C53" w:rsidRPr="009E0B9F">
        <w:rPr>
          <w:sz w:val="24"/>
          <w:szCs w:val="24"/>
          <w:lang w:eastAsia="ru-RU"/>
        </w:rPr>
        <w:t xml:space="preserve"> </w:t>
      </w:r>
      <w:r w:rsidR="00395645" w:rsidRPr="009E0B9F">
        <w:rPr>
          <w:sz w:val="24"/>
          <w:szCs w:val="24"/>
          <w:lang w:eastAsia="ru-RU"/>
        </w:rPr>
        <w:t>пуско-наладочные работы,</w:t>
      </w:r>
      <w:r w:rsidR="00FB1C53" w:rsidRPr="009E0B9F">
        <w:rPr>
          <w:sz w:val="24"/>
          <w:szCs w:val="24"/>
          <w:lang w:eastAsia="ru-RU"/>
        </w:rPr>
        <w:t xml:space="preserve"> ввод в эксплуатацию объекта</w:t>
      </w:r>
      <w:r w:rsidR="00FB1C53" w:rsidRPr="009E0B9F">
        <w:rPr>
          <w:iCs/>
          <w:sz w:val="24"/>
          <w:szCs w:val="24"/>
          <w:lang w:eastAsia="ru-RU"/>
        </w:rPr>
        <w:t>.</w:t>
      </w:r>
    </w:p>
    <w:p w:rsidR="00FB1C53" w:rsidRPr="009E0B9F" w:rsidRDefault="00FB1C53" w:rsidP="00FB1C53">
      <w:pPr>
        <w:autoSpaceDE w:val="0"/>
        <w:autoSpaceDN w:val="0"/>
        <w:adjustRightInd w:val="0"/>
        <w:ind w:right="284"/>
        <w:jc w:val="both"/>
        <w:rPr>
          <w:iCs/>
          <w:sz w:val="24"/>
          <w:szCs w:val="24"/>
          <w:lang w:eastAsia="ru-RU"/>
        </w:rPr>
      </w:pPr>
      <w:r w:rsidRPr="009E0B9F">
        <w:rPr>
          <w:iCs/>
          <w:sz w:val="24"/>
          <w:szCs w:val="24"/>
          <w:lang w:eastAsia="ru-RU"/>
        </w:rPr>
        <w:t xml:space="preserve"> </w:t>
      </w:r>
      <w:r w:rsidR="00E41CE4" w:rsidRPr="009E0B9F">
        <w:rPr>
          <w:iCs/>
          <w:sz w:val="24"/>
          <w:szCs w:val="24"/>
          <w:lang w:eastAsia="ru-RU"/>
        </w:rPr>
        <w:t>4</w:t>
      </w:r>
      <w:r w:rsidRPr="009E0B9F">
        <w:rPr>
          <w:iCs/>
          <w:sz w:val="24"/>
          <w:szCs w:val="24"/>
          <w:lang w:eastAsia="ru-RU"/>
        </w:rPr>
        <w:t xml:space="preserve">. В столбце 8 указывается источник расчета стоимости создания объекта инфраструктуры: предварительный расчет по объектам аналогам или сметным нормативам; техническое задание на проектирование, </w:t>
      </w:r>
      <w:r w:rsidR="00E41CE4" w:rsidRPr="009E0B9F">
        <w:rPr>
          <w:iCs/>
          <w:sz w:val="24"/>
          <w:szCs w:val="24"/>
          <w:lang w:eastAsia="ru-RU"/>
        </w:rPr>
        <w:t xml:space="preserve">проектно-сметная документация, </w:t>
      </w:r>
      <w:r w:rsidRPr="009E0B9F">
        <w:rPr>
          <w:iCs/>
          <w:sz w:val="24"/>
          <w:szCs w:val="24"/>
          <w:lang w:eastAsia="ru-RU"/>
        </w:rPr>
        <w:t xml:space="preserve"> положительное заключение государственной экспертизы.</w:t>
      </w:r>
    </w:p>
    <w:p w:rsidR="00FB1C53" w:rsidRPr="009E0B9F" w:rsidRDefault="00E41CE4" w:rsidP="00FB1C53">
      <w:pPr>
        <w:autoSpaceDE w:val="0"/>
        <w:autoSpaceDN w:val="0"/>
        <w:adjustRightInd w:val="0"/>
        <w:ind w:right="284"/>
        <w:jc w:val="both"/>
        <w:rPr>
          <w:iCs/>
          <w:sz w:val="24"/>
          <w:szCs w:val="24"/>
          <w:lang w:eastAsia="ru-RU"/>
        </w:rPr>
      </w:pPr>
      <w:r w:rsidRPr="009E0B9F">
        <w:rPr>
          <w:iCs/>
          <w:sz w:val="24"/>
          <w:szCs w:val="24"/>
          <w:lang w:eastAsia="ru-RU"/>
        </w:rPr>
        <w:t>5</w:t>
      </w:r>
      <w:r w:rsidR="00FB1C53" w:rsidRPr="009E0B9F">
        <w:rPr>
          <w:iCs/>
          <w:sz w:val="24"/>
          <w:szCs w:val="24"/>
          <w:lang w:eastAsia="ru-RU"/>
        </w:rPr>
        <w:t>. В столбце 9 указывается дата ввода в эксплуатацию объекта инфраструктуры. Под датой ввода в эксплуатацию объекта инфраструктуры понимается дата получения акта ввода в эксплуатацию объекта инфраструктуры (при наличии или планируемая дата).</w:t>
      </w:r>
    </w:p>
    <w:p w:rsidR="00496AC7" w:rsidRDefault="00496AC7">
      <w:pPr>
        <w:spacing w:after="200" w:line="276" w:lineRule="auto"/>
        <w:ind w:firstLine="0"/>
      </w:pPr>
      <w:r>
        <w:br w:type="page"/>
      </w:r>
    </w:p>
    <w:p w:rsidR="00496AC7" w:rsidRDefault="00496AC7" w:rsidP="00FB1C53">
      <w:pPr>
        <w:autoSpaceDE w:val="0"/>
        <w:autoSpaceDN w:val="0"/>
        <w:adjustRightInd w:val="0"/>
        <w:ind w:right="284"/>
        <w:jc w:val="both"/>
        <w:sectPr w:rsidR="00496AC7" w:rsidSect="001E48BB">
          <w:headerReference w:type="default" r:id="rId12"/>
          <w:type w:val="continuous"/>
          <w:pgSz w:w="16838" w:h="11906" w:orient="landscape"/>
          <w:pgMar w:top="851" w:right="395" w:bottom="709" w:left="1985" w:header="709" w:footer="709" w:gutter="0"/>
          <w:pgNumType w:start="1"/>
          <w:cols w:space="708"/>
          <w:titlePg/>
          <w:docGrid w:linePitch="381"/>
        </w:sectPr>
      </w:pPr>
    </w:p>
    <w:p w:rsidR="00121426" w:rsidRDefault="00121426" w:rsidP="00121426">
      <w:pPr>
        <w:widowControl w:val="0"/>
        <w:spacing w:after="1" w:line="220" w:lineRule="atLeast"/>
        <w:ind w:left="5245" w:firstLine="0"/>
        <w:rPr>
          <w:rFonts w:cs="Times New Roman"/>
          <w:b/>
          <w:color w:val="000000"/>
          <w:szCs w:val="28"/>
          <w:lang w:eastAsia="ru-RU"/>
        </w:rPr>
      </w:pPr>
    </w:p>
    <w:sectPr w:rsidR="00121426" w:rsidSect="00121426">
      <w:headerReference w:type="default" r:id="rId13"/>
      <w:pgSz w:w="11906" w:h="16838"/>
      <w:pgMar w:top="1418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42" w:rsidRDefault="001F6842" w:rsidP="00E30EA9">
      <w:r>
        <w:separator/>
      </w:r>
    </w:p>
  </w:endnote>
  <w:endnote w:type="continuationSeparator" w:id="0">
    <w:p w:rsidR="001F6842" w:rsidRDefault="001F6842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42" w:rsidRDefault="001F6842" w:rsidP="00E30EA9">
      <w:r>
        <w:separator/>
      </w:r>
    </w:p>
  </w:footnote>
  <w:footnote w:type="continuationSeparator" w:id="0">
    <w:p w:rsidR="001F6842" w:rsidRDefault="001F6842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409"/>
      <w:docPartObj>
        <w:docPartGallery w:val="Page Numbers (Top of Page)"/>
        <w:docPartUnique/>
      </w:docPartObj>
    </w:sdtPr>
    <w:sdtEndPr/>
    <w:sdtContent>
      <w:p w:rsidR="00570E25" w:rsidRDefault="00570E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736">
          <w:rPr>
            <w:noProof/>
          </w:rPr>
          <w:t>4</w:t>
        </w:r>
        <w:r>
          <w:fldChar w:fldCharType="end"/>
        </w:r>
      </w:p>
    </w:sdtContent>
  </w:sdt>
  <w:p w:rsidR="00570E25" w:rsidRPr="00532191" w:rsidRDefault="00570E25" w:rsidP="008505E1">
    <w:pPr>
      <w:pStyle w:val="a3"/>
      <w:jc w:val="center"/>
      <w:rPr>
        <w:rFonts w:cs="Times New Roman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048753"/>
      <w:docPartObj>
        <w:docPartGallery w:val="Page Numbers (Top of Page)"/>
        <w:docPartUnique/>
      </w:docPartObj>
    </w:sdtPr>
    <w:sdtEndPr/>
    <w:sdtContent>
      <w:p w:rsidR="00570E25" w:rsidRDefault="00570E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B9F">
          <w:rPr>
            <w:noProof/>
          </w:rPr>
          <w:t>9</w:t>
        </w:r>
        <w:r>
          <w:fldChar w:fldCharType="end"/>
        </w:r>
      </w:p>
    </w:sdtContent>
  </w:sdt>
  <w:p w:rsidR="00570E25" w:rsidRPr="00532191" w:rsidRDefault="00570E25" w:rsidP="008505E1">
    <w:pPr>
      <w:pStyle w:val="a3"/>
      <w:jc w:val="center"/>
      <w:rPr>
        <w:rFonts w:cs="Times New Roman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0177"/>
    <w:multiLevelType w:val="hybridMultilevel"/>
    <w:tmpl w:val="E6E46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92891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0A65412"/>
    <w:multiLevelType w:val="hybridMultilevel"/>
    <w:tmpl w:val="7F22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85585"/>
    <w:multiLevelType w:val="hybridMultilevel"/>
    <w:tmpl w:val="BDF280F6"/>
    <w:lvl w:ilvl="0" w:tplc="EB1AEF08">
      <w:start w:val="1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0B24"/>
    <w:rsid w:val="00011154"/>
    <w:rsid w:val="00011434"/>
    <w:rsid w:val="00014A6D"/>
    <w:rsid w:val="000157BA"/>
    <w:rsid w:val="000202B1"/>
    <w:rsid w:val="000244DC"/>
    <w:rsid w:val="000319F1"/>
    <w:rsid w:val="00031C65"/>
    <w:rsid w:val="00036574"/>
    <w:rsid w:val="00040CB0"/>
    <w:rsid w:val="00047AFA"/>
    <w:rsid w:val="0005604F"/>
    <w:rsid w:val="00064332"/>
    <w:rsid w:val="00066655"/>
    <w:rsid w:val="00066B99"/>
    <w:rsid w:val="000741A6"/>
    <w:rsid w:val="00087593"/>
    <w:rsid w:val="00094400"/>
    <w:rsid w:val="000A4A22"/>
    <w:rsid w:val="000C445D"/>
    <w:rsid w:val="000E682E"/>
    <w:rsid w:val="00106210"/>
    <w:rsid w:val="00111736"/>
    <w:rsid w:val="00115171"/>
    <w:rsid w:val="00121426"/>
    <w:rsid w:val="00130044"/>
    <w:rsid w:val="0013360D"/>
    <w:rsid w:val="00143D0D"/>
    <w:rsid w:val="00146DA5"/>
    <w:rsid w:val="00150826"/>
    <w:rsid w:val="001701F3"/>
    <w:rsid w:val="00171014"/>
    <w:rsid w:val="00176827"/>
    <w:rsid w:val="00183480"/>
    <w:rsid w:val="00197554"/>
    <w:rsid w:val="001B0B7D"/>
    <w:rsid w:val="001B3C36"/>
    <w:rsid w:val="001C002D"/>
    <w:rsid w:val="001C52E9"/>
    <w:rsid w:val="001C78DA"/>
    <w:rsid w:val="001D0F4E"/>
    <w:rsid w:val="001E48BB"/>
    <w:rsid w:val="001F09E0"/>
    <w:rsid w:val="001F6842"/>
    <w:rsid w:val="00201C51"/>
    <w:rsid w:val="002114C4"/>
    <w:rsid w:val="002242AB"/>
    <w:rsid w:val="00230131"/>
    <w:rsid w:val="002306C4"/>
    <w:rsid w:val="00232531"/>
    <w:rsid w:val="00241F8E"/>
    <w:rsid w:val="00244226"/>
    <w:rsid w:val="002464F4"/>
    <w:rsid w:val="002524E1"/>
    <w:rsid w:val="0025727C"/>
    <w:rsid w:val="00260E8A"/>
    <w:rsid w:val="00263BAA"/>
    <w:rsid w:val="00264C86"/>
    <w:rsid w:val="00280329"/>
    <w:rsid w:val="002818AB"/>
    <w:rsid w:val="002870AD"/>
    <w:rsid w:val="002871F5"/>
    <w:rsid w:val="00287E03"/>
    <w:rsid w:val="00291052"/>
    <w:rsid w:val="00291EC5"/>
    <w:rsid w:val="00297459"/>
    <w:rsid w:val="002A0486"/>
    <w:rsid w:val="002A1063"/>
    <w:rsid w:val="002A157D"/>
    <w:rsid w:val="002A4FB6"/>
    <w:rsid w:val="002C0521"/>
    <w:rsid w:val="002C6B7B"/>
    <w:rsid w:val="002C7D37"/>
    <w:rsid w:val="002D2639"/>
    <w:rsid w:val="002D480C"/>
    <w:rsid w:val="002E244C"/>
    <w:rsid w:val="002F42BA"/>
    <w:rsid w:val="00300C01"/>
    <w:rsid w:val="00302121"/>
    <w:rsid w:val="00312AF1"/>
    <w:rsid w:val="00321AB9"/>
    <w:rsid w:val="003238FA"/>
    <w:rsid w:val="00326751"/>
    <w:rsid w:val="00335677"/>
    <w:rsid w:val="00335D52"/>
    <w:rsid w:val="00345360"/>
    <w:rsid w:val="00347FE3"/>
    <w:rsid w:val="00362A4D"/>
    <w:rsid w:val="00372FB5"/>
    <w:rsid w:val="003740D2"/>
    <w:rsid w:val="0038047A"/>
    <w:rsid w:val="003920CE"/>
    <w:rsid w:val="003950F7"/>
    <w:rsid w:val="00395645"/>
    <w:rsid w:val="003A03CF"/>
    <w:rsid w:val="003A1F75"/>
    <w:rsid w:val="003A2DCC"/>
    <w:rsid w:val="003A4A9C"/>
    <w:rsid w:val="003A7D0D"/>
    <w:rsid w:val="003C63D1"/>
    <w:rsid w:val="003C7EFD"/>
    <w:rsid w:val="003D1E8D"/>
    <w:rsid w:val="003D6D36"/>
    <w:rsid w:val="003E0A12"/>
    <w:rsid w:val="003E7D85"/>
    <w:rsid w:val="003F0E06"/>
    <w:rsid w:val="003F7094"/>
    <w:rsid w:val="003F7B63"/>
    <w:rsid w:val="004002C0"/>
    <w:rsid w:val="0040656C"/>
    <w:rsid w:val="004108CB"/>
    <w:rsid w:val="004109A1"/>
    <w:rsid w:val="00413DED"/>
    <w:rsid w:val="004245E0"/>
    <w:rsid w:val="00425DD0"/>
    <w:rsid w:val="00445B27"/>
    <w:rsid w:val="00455944"/>
    <w:rsid w:val="00464922"/>
    <w:rsid w:val="0049619E"/>
    <w:rsid w:val="00496AC7"/>
    <w:rsid w:val="004B5D4D"/>
    <w:rsid w:val="004C077F"/>
    <w:rsid w:val="004C24C0"/>
    <w:rsid w:val="004C4254"/>
    <w:rsid w:val="004F55A7"/>
    <w:rsid w:val="004F7AEE"/>
    <w:rsid w:val="005113CF"/>
    <w:rsid w:val="00511D7A"/>
    <w:rsid w:val="00524BC4"/>
    <w:rsid w:val="00536174"/>
    <w:rsid w:val="00541BAD"/>
    <w:rsid w:val="00544401"/>
    <w:rsid w:val="00564CE9"/>
    <w:rsid w:val="00567E92"/>
    <w:rsid w:val="00570E25"/>
    <w:rsid w:val="00581E75"/>
    <w:rsid w:val="00583D3B"/>
    <w:rsid w:val="00593DB3"/>
    <w:rsid w:val="005A55B0"/>
    <w:rsid w:val="005B4374"/>
    <w:rsid w:val="005B48D7"/>
    <w:rsid w:val="005C16BF"/>
    <w:rsid w:val="005C72F0"/>
    <w:rsid w:val="005D3C6F"/>
    <w:rsid w:val="005D48C4"/>
    <w:rsid w:val="005E5245"/>
    <w:rsid w:val="005E6860"/>
    <w:rsid w:val="005F0F69"/>
    <w:rsid w:val="005F6A2A"/>
    <w:rsid w:val="00600BC1"/>
    <w:rsid w:val="0060129D"/>
    <w:rsid w:val="00607C90"/>
    <w:rsid w:val="00611094"/>
    <w:rsid w:val="00630929"/>
    <w:rsid w:val="006431A0"/>
    <w:rsid w:val="00644097"/>
    <w:rsid w:val="006502E0"/>
    <w:rsid w:val="006533A1"/>
    <w:rsid w:val="0065758E"/>
    <w:rsid w:val="00661883"/>
    <w:rsid w:val="006655DA"/>
    <w:rsid w:val="00671BCC"/>
    <w:rsid w:val="00671E94"/>
    <w:rsid w:val="006730CF"/>
    <w:rsid w:val="00676A0F"/>
    <w:rsid w:val="00690EB6"/>
    <w:rsid w:val="0069648D"/>
    <w:rsid w:val="006B52CD"/>
    <w:rsid w:val="006C4C75"/>
    <w:rsid w:val="006C7096"/>
    <w:rsid w:val="006E2E6C"/>
    <w:rsid w:val="006F04E3"/>
    <w:rsid w:val="006F363C"/>
    <w:rsid w:val="006F3CF5"/>
    <w:rsid w:val="00706ED7"/>
    <w:rsid w:val="00707299"/>
    <w:rsid w:val="007121F9"/>
    <w:rsid w:val="00721CE8"/>
    <w:rsid w:val="0072509C"/>
    <w:rsid w:val="00727A40"/>
    <w:rsid w:val="00733817"/>
    <w:rsid w:val="00736BC2"/>
    <w:rsid w:val="007446F3"/>
    <w:rsid w:val="00744CAD"/>
    <w:rsid w:val="007664CF"/>
    <w:rsid w:val="00780006"/>
    <w:rsid w:val="00786000"/>
    <w:rsid w:val="00791116"/>
    <w:rsid w:val="00794D90"/>
    <w:rsid w:val="007A11FA"/>
    <w:rsid w:val="007B4470"/>
    <w:rsid w:val="007D16AA"/>
    <w:rsid w:val="007D7065"/>
    <w:rsid w:val="007D73B4"/>
    <w:rsid w:val="007D763A"/>
    <w:rsid w:val="007E0676"/>
    <w:rsid w:val="007E1620"/>
    <w:rsid w:val="007E2E76"/>
    <w:rsid w:val="007E2F77"/>
    <w:rsid w:val="007E654B"/>
    <w:rsid w:val="007E6FC7"/>
    <w:rsid w:val="007F12C8"/>
    <w:rsid w:val="007F7CD1"/>
    <w:rsid w:val="00823BC5"/>
    <w:rsid w:val="00830345"/>
    <w:rsid w:val="0083103A"/>
    <w:rsid w:val="00831ECE"/>
    <w:rsid w:val="00834A2B"/>
    <w:rsid w:val="008505E1"/>
    <w:rsid w:val="00854489"/>
    <w:rsid w:val="00861437"/>
    <w:rsid w:val="00875B0A"/>
    <w:rsid w:val="008869F6"/>
    <w:rsid w:val="0089412D"/>
    <w:rsid w:val="00895E9B"/>
    <w:rsid w:val="00896E41"/>
    <w:rsid w:val="008A51B5"/>
    <w:rsid w:val="008A5D8F"/>
    <w:rsid w:val="008B40D0"/>
    <w:rsid w:val="008C3109"/>
    <w:rsid w:val="008C6E35"/>
    <w:rsid w:val="008C74C2"/>
    <w:rsid w:val="008D0D99"/>
    <w:rsid w:val="008E52F5"/>
    <w:rsid w:val="008F6973"/>
    <w:rsid w:val="00930BA5"/>
    <w:rsid w:val="009331A1"/>
    <w:rsid w:val="009519F1"/>
    <w:rsid w:val="009575E5"/>
    <w:rsid w:val="00967437"/>
    <w:rsid w:val="0097345F"/>
    <w:rsid w:val="0097605F"/>
    <w:rsid w:val="00977AB3"/>
    <w:rsid w:val="00981320"/>
    <w:rsid w:val="00982EDA"/>
    <w:rsid w:val="00985594"/>
    <w:rsid w:val="00987983"/>
    <w:rsid w:val="009921F6"/>
    <w:rsid w:val="0099522B"/>
    <w:rsid w:val="009967AB"/>
    <w:rsid w:val="009A12CB"/>
    <w:rsid w:val="009B5DEA"/>
    <w:rsid w:val="009D3007"/>
    <w:rsid w:val="009D6DCB"/>
    <w:rsid w:val="009E0B9F"/>
    <w:rsid w:val="009E2B07"/>
    <w:rsid w:val="009F6839"/>
    <w:rsid w:val="00A06D87"/>
    <w:rsid w:val="00A26A53"/>
    <w:rsid w:val="00A417AD"/>
    <w:rsid w:val="00A57ED9"/>
    <w:rsid w:val="00A64C68"/>
    <w:rsid w:val="00A7738A"/>
    <w:rsid w:val="00A836E0"/>
    <w:rsid w:val="00A90AC1"/>
    <w:rsid w:val="00A9663B"/>
    <w:rsid w:val="00A9744A"/>
    <w:rsid w:val="00AA1FB1"/>
    <w:rsid w:val="00AA6B86"/>
    <w:rsid w:val="00AC7187"/>
    <w:rsid w:val="00AE3646"/>
    <w:rsid w:val="00AE6857"/>
    <w:rsid w:val="00AF0A91"/>
    <w:rsid w:val="00AF4199"/>
    <w:rsid w:val="00B00631"/>
    <w:rsid w:val="00B06B16"/>
    <w:rsid w:val="00B22CAD"/>
    <w:rsid w:val="00B32507"/>
    <w:rsid w:val="00B350F3"/>
    <w:rsid w:val="00B4223C"/>
    <w:rsid w:val="00B75EA9"/>
    <w:rsid w:val="00B81E33"/>
    <w:rsid w:val="00B9229F"/>
    <w:rsid w:val="00BA0FCF"/>
    <w:rsid w:val="00BB1812"/>
    <w:rsid w:val="00BB673E"/>
    <w:rsid w:val="00BB69A5"/>
    <w:rsid w:val="00BC79A7"/>
    <w:rsid w:val="00BE6B24"/>
    <w:rsid w:val="00BF3BE3"/>
    <w:rsid w:val="00BF489F"/>
    <w:rsid w:val="00BF4A7B"/>
    <w:rsid w:val="00C10F83"/>
    <w:rsid w:val="00C157A8"/>
    <w:rsid w:val="00C24333"/>
    <w:rsid w:val="00C24776"/>
    <w:rsid w:val="00C44552"/>
    <w:rsid w:val="00C45121"/>
    <w:rsid w:val="00C5259D"/>
    <w:rsid w:val="00C565E1"/>
    <w:rsid w:val="00C60D62"/>
    <w:rsid w:val="00C74D0E"/>
    <w:rsid w:val="00C75668"/>
    <w:rsid w:val="00C87DAF"/>
    <w:rsid w:val="00C909D4"/>
    <w:rsid w:val="00CC2407"/>
    <w:rsid w:val="00CD2DE2"/>
    <w:rsid w:val="00CE1E94"/>
    <w:rsid w:val="00CE696B"/>
    <w:rsid w:val="00D00EFB"/>
    <w:rsid w:val="00D15042"/>
    <w:rsid w:val="00D24BA7"/>
    <w:rsid w:val="00D33DEF"/>
    <w:rsid w:val="00D5322A"/>
    <w:rsid w:val="00D55DDC"/>
    <w:rsid w:val="00D572B7"/>
    <w:rsid w:val="00D576DD"/>
    <w:rsid w:val="00D57C07"/>
    <w:rsid w:val="00D63123"/>
    <w:rsid w:val="00D71AFC"/>
    <w:rsid w:val="00D72C55"/>
    <w:rsid w:val="00D81BFB"/>
    <w:rsid w:val="00D83B58"/>
    <w:rsid w:val="00D84DFA"/>
    <w:rsid w:val="00D930C7"/>
    <w:rsid w:val="00D96596"/>
    <w:rsid w:val="00DB31D9"/>
    <w:rsid w:val="00DB62EA"/>
    <w:rsid w:val="00DC1DA2"/>
    <w:rsid w:val="00DC4FE1"/>
    <w:rsid w:val="00DC5AD3"/>
    <w:rsid w:val="00DD708A"/>
    <w:rsid w:val="00DE71B2"/>
    <w:rsid w:val="00E0089E"/>
    <w:rsid w:val="00E013E1"/>
    <w:rsid w:val="00E01710"/>
    <w:rsid w:val="00E01F2F"/>
    <w:rsid w:val="00E1407E"/>
    <w:rsid w:val="00E30EA9"/>
    <w:rsid w:val="00E35657"/>
    <w:rsid w:val="00E3608D"/>
    <w:rsid w:val="00E36936"/>
    <w:rsid w:val="00E40549"/>
    <w:rsid w:val="00E40ADC"/>
    <w:rsid w:val="00E41CE4"/>
    <w:rsid w:val="00E457C6"/>
    <w:rsid w:val="00E572FC"/>
    <w:rsid w:val="00E60612"/>
    <w:rsid w:val="00E62ADD"/>
    <w:rsid w:val="00E9204D"/>
    <w:rsid w:val="00E95C47"/>
    <w:rsid w:val="00EA092F"/>
    <w:rsid w:val="00EA3E94"/>
    <w:rsid w:val="00EB3DBB"/>
    <w:rsid w:val="00EB5CB8"/>
    <w:rsid w:val="00EB6087"/>
    <w:rsid w:val="00EC272F"/>
    <w:rsid w:val="00EC3C92"/>
    <w:rsid w:val="00EC5D11"/>
    <w:rsid w:val="00EE10CF"/>
    <w:rsid w:val="00EE297F"/>
    <w:rsid w:val="00EF7082"/>
    <w:rsid w:val="00EF75F6"/>
    <w:rsid w:val="00F17FD7"/>
    <w:rsid w:val="00F24C26"/>
    <w:rsid w:val="00F268F3"/>
    <w:rsid w:val="00F30AFE"/>
    <w:rsid w:val="00F32C65"/>
    <w:rsid w:val="00F33B62"/>
    <w:rsid w:val="00F56B38"/>
    <w:rsid w:val="00F60682"/>
    <w:rsid w:val="00F7418B"/>
    <w:rsid w:val="00F758F5"/>
    <w:rsid w:val="00F76CEA"/>
    <w:rsid w:val="00F80599"/>
    <w:rsid w:val="00F940FD"/>
    <w:rsid w:val="00F94435"/>
    <w:rsid w:val="00FA6FC1"/>
    <w:rsid w:val="00FA7B75"/>
    <w:rsid w:val="00FB1C53"/>
    <w:rsid w:val="00FB2316"/>
    <w:rsid w:val="00FB4C42"/>
    <w:rsid w:val="00FB5489"/>
    <w:rsid w:val="00FB578A"/>
    <w:rsid w:val="00FB65AA"/>
    <w:rsid w:val="00FC578E"/>
    <w:rsid w:val="00FC798B"/>
    <w:rsid w:val="00FD1FB0"/>
    <w:rsid w:val="00FD5B5C"/>
    <w:rsid w:val="00FE43F2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1C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1C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1C53"/>
    <w:rPr>
      <w:rFonts w:ascii="Times New Roman" w:eastAsia="Times New Roman" w:hAnsi="Times New Roman"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1C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C53"/>
    <w:rPr>
      <w:rFonts w:ascii="Tahoma" w:eastAsia="Times New Roman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3103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83103A"/>
    <w:rPr>
      <w:rFonts w:ascii="Times New Roman" w:eastAsia="Times New Roman" w:hAnsi="Times New Roman" w:cs="Calibri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87593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4F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95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519F1"/>
    <w:pPr>
      <w:widowControl w:val="0"/>
      <w:shd w:val="clear" w:color="auto" w:fill="FFFFFF"/>
      <w:spacing w:before="120" w:after="420" w:line="0" w:lineRule="atLeast"/>
      <w:ind w:firstLine="0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9F1"/>
    <w:pPr>
      <w:widowControl w:val="0"/>
      <w:shd w:val="clear" w:color="auto" w:fill="FFFFFF"/>
      <w:spacing w:line="302" w:lineRule="exact"/>
      <w:ind w:firstLine="0"/>
    </w:pPr>
    <w:rPr>
      <w:rFonts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9F1"/>
    <w:pPr>
      <w:widowControl w:val="0"/>
      <w:shd w:val="clear" w:color="auto" w:fill="FFFFFF"/>
      <w:spacing w:line="299" w:lineRule="exact"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295pt">
    <w:name w:val="Основной текст (2) + 9;5 pt"/>
    <w:basedOn w:val="21"/>
    <w:rsid w:val="0095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51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519F1"/>
    <w:pPr>
      <w:widowControl w:val="0"/>
      <w:shd w:val="clear" w:color="auto" w:fill="FFFFFF"/>
      <w:spacing w:after="60" w:line="0" w:lineRule="atLeast"/>
      <w:ind w:firstLine="0"/>
      <w:jc w:val="right"/>
    </w:pPr>
    <w:rPr>
      <w:rFonts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9519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9F1"/>
    <w:pPr>
      <w:widowControl w:val="0"/>
      <w:shd w:val="clear" w:color="auto" w:fill="FFFFFF"/>
      <w:spacing w:line="0" w:lineRule="atLeast"/>
      <w:ind w:firstLine="0"/>
      <w:jc w:val="center"/>
    </w:pPr>
    <w:rPr>
      <w:rFonts w:cs="Times New Roman"/>
      <w:sz w:val="17"/>
      <w:szCs w:val="17"/>
    </w:rPr>
  </w:style>
  <w:style w:type="paragraph" w:customStyle="1" w:styleId="af3">
    <w:name w:val="Таблицы (моноширинный)"/>
    <w:basedOn w:val="a"/>
    <w:next w:val="a"/>
    <w:rsid w:val="009519F1"/>
    <w:pPr>
      <w:widowControl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F940FD"/>
    <w:pPr>
      <w:spacing w:after="0" w:line="240" w:lineRule="auto"/>
    </w:pPr>
    <w:rPr>
      <w:rFonts w:ascii="Times New Roman"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A90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2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FB1C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B1C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B1C53"/>
    <w:rPr>
      <w:rFonts w:ascii="Times New Roman" w:eastAsia="Times New Roman" w:hAnsi="Times New Roman" w:cs="Calibri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1C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1C53"/>
    <w:rPr>
      <w:rFonts w:ascii="Tahoma" w:eastAsia="Times New Roman" w:hAnsi="Tahoma" w:cs="Tahoma"/>
      <w:sz w:val="16"/>
      <w:szCs w:val="16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83103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83103A"/>
    <w:rPr>
      <w:rFonts w:ascii="Times New Roman" w:eastAsia="Times New Roman" w:hAnsi="Times New Roman" w:cs="Calibri"/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87593"/>
    <w:rPr>
      <w:color w:val="0000FF" w:themeColor="hyperlink"/>
      <w:u w:val="single"/>
    </w:rPr>
  </w:style>
  <w:style w:type="character" w:customStyle="1" w:styleId="211pt">
    <w:name w:val="Основной текст (2) + 11 pt"/>
    <w:basedOn w:val="a0"/>
    <w:rsid w:val="004F7A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0">
    <w:name w:val="Table Grid"/>
    <w:basedOn w:val="a1"/>
    <w:uiPriority w:val="39"/>
    <w:rsid w:val="00951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9519F1"/>
    <w:pPr>
      <w:widowControl w:val="0"/>
      <w:shd w:val="clear" w:color="auto" w:fill="FFFFFF"/>
      <w:spacing w:before="120" w:after="420" w:line="0" w:lineRule="atLeast"/>
      <w:ind w:firstLine="0"/>
      <w:jc w:val="center"/>
      <w:outlineLvl w:val="1"/>
    </w:pPr>
    <w:rPr>
      <w:rFonts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9519F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9F1"/>
    <w:pPr>
      <w:widowControl w:val="0"/>
      <w:shd w:val="clear" w:color="auto" w:fill="FFFFFF"/>
      <w:spacing w:line="302" w:lineRule="exact"/>
      <w:ind w:firstLine="0"/>
    </w:pPr>
    <w:rPr>
      <w:rFonts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9519F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519F1"/>
    <w:pPr>
      <w:widowControl w:val="0"/>
      <w:shd w:val="clear" w:color="auto" w:fill="FFFFFF"/>
      <w:spacing w:line="299" w:lineRule="exact"/>
      <w:ind w:firstLine="0"/>
      <w:jc w:val="center"/>
    </w:pPr>
    <w:rPr>
      <w:rFonts w:cs="Times New Roman"/>
      <w:b/>
      <w:bCs/>
      <w:sz w:val="26"/>
      <w:szCs w:val="26"/>
    </w:rPr>
  </w:style>
  <w:style w:type="character" w:customStyle="1" w:styleId="295pt">
    <w:name w:val="Основной текст (2) + 9;5 pt"/>
    <w:basedOn w:val="21"/>
    <w:rsid w:val="00951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1">
    <w:name w:val="Подпись к таблице_"/>
    <w:basedOn w:val="a0"/>
    <w:link w:val="af2"/>
    <w:rsid w:val="009519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9519F1"/>
    <w:pPr>
      <w:widowControl w:val="0"/>
      <w:shd w:val="clear" w:color="auto" w:fill="FFFFFF"/>
      <w:spacing w:after="60" w:line="0" w:lineRule="atLeast"/>
      <w:ind w:firstLine="0"/>
      <w:jc w:val="right"/>
    </w:pPr>
    <w:rPr>
      <w:rFonts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rsid w:val="009519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9F1"/>
    <w:pPr>
      <w:widowControl w:val="0"/>
      <w:shd w:val="clear" w:color="auto" w:fill="FFFFFF"/>
      <w:spacing w:line="0" w:lineRule="atLeast"/>
      <w:ind w:firstLine="0"/>
      <w:jc w:val="center"/>
    </w:pPr>
    <w:rPr>
      <w:rFonts w:cs="Times New Roman"/>
      <w:sz w:val="17"/>
      <w:szCs w:val="17"/>
    </w:rPr>
  </w:style>
  <w:style w:type="paragraph" w:customStyle="1" w:styleId="af3">
    <w:name w:val="Таблицы (моноширинный)"/>
    <w:basedOn w:val="a"/>
    <w:next w:val="a"/>
    <w:rsid w:val="009519F1"/>
    <w:pPr>
      <w:widowControl w:val="0"/>
      <w:autoSpaceDE w:val="0"/>
      <w:autoSpaceDN w:val="0"/>
      <w:adjustRightInd w:val="0"/>
      <w:ind w:firstLine="0"/>
      <w:jc w:val="both"/>
    </w:pPr>
    <w:rPr>
      <w:rFonts w:ascii="Courier New" w:hAnsi="Courier New" w:cs="Courier New"/>
      <w:sz w:val="24"/>
      <w:szCs w:val="24"/>
      <w:lang w:eastAsia="ru-RU"/>
    </w:rPr>
  </w:style>
  <w:style w:type="table" w:customStyle="1" w:styleId="1">
    <w:name w:val="Сетка таблицы1"/>
    <w:basedOn w:val="a1"/>
    <w:next w:val="af0"/>
    <w:uiPriority w:val="59"/>
    <w:rsid w:val="00F940FD"/>
    <w:pPr>
      <w:spacing w:after="0" w:line="240" w:lineRule="auto"/>
    </w:pPr>
    <w:rPr>
      <w:rFonts w:ascii="Times New Roman"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A9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CB1DC2-1E05-418B-93B7-90FC0F96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</TotalTime>
  <Pages>5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Ибрагим</cp:lastModifiedBy>
  <cp:revision>3</cp:revision>
  <cp:lastPrinted>2021-09-24T09:07:00Z</cp:lastPrinted>
  <dcterms:created xsi:type="dcterms:W3CDTF">2022-02-08T11:39:00Z</dcterms:created>
  <dcterms:modified xsi:type="dcterms:W3CDTF">2022-02-08T11:40:00Z</dcterms:modified>
</cp:coreProperties>
</file>