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E9" w:rsidRPr="00D65EE9" w:rsidRDefault="00D65EE9" w:rsidP="00D65E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D65EE9" w:rsidRPr="00D65EE9" w:rsidRDefault="00D65EE9" w:rsidP="00D65E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EE9">
        <w:rPr>
          <w:rFonts w:ascii="Times New Roman" w:hAnsi="Times New Roman" w:cs="Times New Roman"/>
          <w:b/>
          <w:sz w:val="24"/>
          <w:szCs w:val="24"/>
        </w:rPr>
        <w:t>о продаже муниципального имущества, находящегося в муниципальной собственности МО «Шовгеновский район», в электронной форме</w:t>
      </w:r>
    </w:p>
    <w:p w:rsidR="00D65EE9" w:rsidRPr="00D65EE9" w:rsidRDefault="00D65EE9" w:rsidP="00D65E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EE9" w:rsidRPr="00D65EE9" w:rsidRDefault="00D65EE9" w:rsidP="00D65E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EE9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D65EE9" w:rsidRPr="00D65EE9" w:rsidRDefault="00D65EE9" w:rsidP="00D65EE9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>Сайт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 аукциона – 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>продажа имущества, находящегося в собственности МО «Шовгеновский район».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Оператор – 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>Регистрация на электронной площадке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>Открытая часть электронной площадки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>Закрытая часть электронной площадки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>Личный кабинет»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– торги по продаже государственного имущества, право </w:t>
      </w:r>
      <w:proofErr w:type="gramStart"/>
      <w:r w:rsidRPr="00D65EE9">
        <w:rPr>
          <w:rFonts w:ascii="Times New Roman" w:hAnsi="Times New Roman" w:cs="Times New Roman"/>
          <w:sz w:val="24"/>
          <w:szCs w:val="24"/>
          <w:lang w:eastAsia="ru-RU"/>
        </w:rPr>
        <w:t>приобретения</w:t>
      </w:r>
      <w:proofErr w:type="gramEnd"/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>Лот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D65EE9" w:rsidRPr="00D65EE9" w:rsidRDefault="00D65EE9" w:rsidP="00D65E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D65EE9">
        <w:rPr>
          <w:rFonts w:ascii="Times New Roman" w:hAnsi="Times New Roman" w:cs="Times New Roman"/>
          <w:sz w:val="24"/>
          <w:szCs w:val="24"/>
        </w:rPr>
        <w:t xml:space="preserve"> - любое физическое и юридическое лицо, желающее приобрести государственное имущество.</w:t>
      </w:r>
    </w:p>
    <w:p w:rsidR="00D65EE9" w:rsidRPr="00D65EE9" w:rsidRDefault="00D65EE9" w:rsidP="00D65E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b/>
          <w:sz w:val="24"/>
          <w:szCs w:val="24"/>
        </w:rPr>
        <w:t xml:space="preserve">Участник электронного аукциона </w:t>
      </w:r>
      <w:r w:rsidRPr="00D65EE9">
        <w:rPr>
          <w:rFonts w:ascii="Times New Roman" w:hAnsi="Times New Roman" w:cs="Times New Roman"/>
          <w:sz w:val="24"/>
          <w:szCs w:val="24"/>
        </w:rPr>
        <w:t>– претендент, признанный в установленном порядке комиссией по рассмотрению заявок и документов, поступивших от претендентов на участие в аукционах (конкурсах), продаже государственного имущества посредством публичного предложения участником аукциона.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подпись (ЭП)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Электронный документ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образ документа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Электронное сообщение (электронное уведомление)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журнал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«Шаг аукциона» 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65EE9" w:rsidRPr="00D65EE9" w:rsidRDefault="00D65EE9" w:rsidP="00D65EE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/>
          <w:sz w:val="24"/>
          <w:szCs w:val="24"/>
          <w:lang w:eastAsia="ru-RU"/>
        </w:rPr>
        <w:t>Победитель аукциона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EE9">
        <w:rPr>
          <w:rFonts w:ascii="Times New Roman" w:eastAsia="Times New Roman" w:hAnsi="Times New Roman" w:cs="Times New Roman"/>
          <w:b/>
          <w:sz w:val="24"/>
          <w:szCs w:val="24"/>
        </w:rPr>
        <w:t>Официальные сайты торгов</w:t>
      </w:r>
      <w:r w:rsidRPr="00D65EE9">
        <w:rPr>
          <w:rFonts w:ascii="Times New Roman" w:eastAsia="Times New Roman" w:hAnsi="Times New Roman" w:cs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</w:t>
      </w:r>
      <w:hyperlink r:id="rId6" w:history="1">
        <w:r w:rsidRPr="00D65E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D65EE9">
        <w:rPr>
          <w:rFonts w:ascii="Times New Roman" w:eastAsia="Times New Roman" w:hAnsi="Times New Roman" w:cs="Times New Roman"/>
          <w:sz w:val="24"/>
          <w:szCs w:val="24"/>
        </w:rPr>
        <w:t xml:space="preserve">, официальный сайт   администрации МО «Шовгеновский район» </w:t>
      </w:r>
      <w:proofErr w:type="spellStart"/>
      <w:r w:rsidRPr="00D65EE9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www</w:t>
      </w:r>
      <w:proofErr w:type="spellEnd"/>
      <w:r w:rsidRPr="00D65EE9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.</w:t>
      </w:r>
      <w:hyperlink r:id="rId7" w:history="1">
        <w:proofErr w:type="spellStart"/>
        <w:r w:rsidRPr="00D65E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shovqen</w:t>
        </w:r>
        <w:proofErr w:type="spellEnd"/>
        <w:r w:rsidRPr="00D65E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880.</w:t>
        </w:r>
        <w:proofErr w:type="spellStart"/>
        <w:r w:rsidRPr="00D65E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65E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D65EE9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D65EE9" w:rsidRPr="00D65EE9" w:rsidRDefault="00D65EE9" w:rsidP="00D65EE9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65EE9" w:rsidRPr="00D65EE9" w:rsidRDefault="00D65EE9" w:rsidP="00D65EE9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65EE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Сведения о продаже</w:t>
      </w:r>
    </w:p>
    <w:p w:rsidR="00D65EE9" w:rsidRPr="00D65EE9" w:rsidRDefault="00D65EE9" w:rsidP="00D65E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  <w:r w:rsidRPr="00D65EE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Продавец -</w:t>
      </w:r>
      <w:r w:rsidRPr="00D65E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Комитет  имущественных отношений администрации МО «Шовгеновский район». Юридический адрес Продавца: Республика Адыгея, Шовгеновский район, аул Хакуринохабль, ул. Шовгенова, д.9 контактный телефон: 887773-9-26-35, адрес электронной почты: </w:t>
      </w:r>
      <w:proofErr w:type="spellStart"/>
      <w:r w:rsidRPr="00D65EE9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admkomshov</w:t>
      </w:r>
      <w:proofErr w:type="spellEnd"/>
      <w:r w:rsidRPr="00D65EE9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@</w:t>
      </w:r>
      <w:r w:rsidRPr="00D65EE9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mail</w:t>
      </w:r>
      <w:r w:rsidRPr="00D65EE9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.</w:t>
      </w:r>
      <w:proofErr w:type="spellStart"/>
      <w:r w:rsidRPr="00D65EE9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ru</w:t>
      </w:r>
      <w:proofErr w:type="spellEnd"/>
    </w:p>
    <w:p w:rsidR="00D65EE9" w:rsidRPr="00D65EE9" w:rsidRDefault="00D65EE9" w:rsidP="00D65EE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EE9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(организатор) электронной площадки </w:t>
      </w:r>
      <w:r w:rsidRPr="00D65EE9">
        <w:rPr>
          <w:rFonts w:ascii="Times New Roman" w:eastAsia="Times New Roman" w:hAnsi="Times New Roman" w:cs="Times New Roman"/>
          <w:sz w:val="24"/>
          <w:szCs w:val="24"/>
        </w:rPr>
        <w:t>(далее – Оператор): АО «Единая электронная торговая площадка» (</w:t>
      </w:r>
      <w:hyperlink r:id="rId8" w:history="1">
        <w:r w:rsidRPr="00D65E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https://www.roseltorg.ru</w:t>
        </w:r>
      </w:hyperlink>
      <w:r w:rsidRPr="00D65EE9">
        <w:rPr>
          <w:rFonts w:ascii="Times New Roman" w:eastAsia="Times New Roman" w:hAnsi="Times New Roman" w:cs="Times New Roman"/>
          <w:sz w:val="24"/>
          <w:szCs w:val="24"/>
        </w:rPr>
        <w:t xml:space="preserve">). Юридический адрес Оператора: 115114, г. Москва, ул. </w:t>
      </w:r>
      <w:proofErr w:type="spellStart"/>
      <w:r w:rsidRPr="00D65EE9">
        <w:rPr>
          <w:rFonts w:ascii="Times New Roman" w:eastAsia="Times New Roman" w:hAnsi="Times New Roman" w:cs="Times New Roman"/>
          <w:sz w:val="24"/>
          <w:szCs w:val="24"/>
        </w:rPr>
        <w:t>Кожевническая</w:t>
      </w:r>
      <w:proofErr w:type="spellEnd"/>
      <w:r w:rsidRPr="00D65EE9">
        <w:rPr>
          <w:rFonts w:ascii="Times New Roman" w:eastAsia="Times New Roman" w:hAnsi="Times New Roman" w:cs="Times New Roman"/>
          <w:sz w:val="24"/>
          <w:szCs w:val="24"/>
        </w:rPr>
        <w:t xml:space="preserve">, д. 14, стр. 5, телефон:8 (495) 276-16-26, </w:t>
      </w:r>
      <w:r w:rsidRPr="00D65EE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65EE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65EE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65E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65EE9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D65EE9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D65EE9">
        <w:rPr>
          <w:rFonts w:ascii="Times New Roman" w:eastAsia="Times New Roman" w:hAnsi="Times New Roman" w:cs="Times New Roman"/>
          <w:sz w:val="24"/>
          <w:szCs w:val="24"/>
          <w:lang w:val="en-US"/>
        </w:rPr>
        <w:t>roseltorg</w:t>
      </w:r>
      <w:proofErr w:type="spellEnd"/>
      <w:r w:rsidRPr="00D65E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65EE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65EE9" w:rsidRPr="00D65EE9" w:rsidRDefault="00D65EE9" w:rsidP="00D65EE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5EE9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D65E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D65EE9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Pr="00D65EE9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МО «Шовгеновский район» </w:t>
      </w:r>
      <w:r w:rsidRPr="00D65EE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val="en-US"/>
        </w:rPr>
        <w:t>www</w:t>
      </w:r>
      <w:r w:rsidRPr="00D65EE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</w:rPr>
        <w:t>.</w:t>
      </w:r>
      <w:hyperlink r:id="rId10" w:history="1">
        <w:r w:rsidRPr="00D65EE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shovqen</w:t>
        </w:r>
        <w:r w:rsidRPr="00D65EE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880.</w:t>
        </w:r>
        <w:r w:rsidRPr="00D65EE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Pr="00D65EE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D65EE9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(далее – официальные сайты торгов), на электронной торговой площадке акционерного общества «Единая электронная торговая площадка» </w:t>
      </w:r>
      <w:hyperlink r:id="rId11" w:history="1">
        <w:r w:rsidRPr="00D65E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https://www.roseltorg.ru</w:t>
        </w:r>
      </w:hyperlink>
      <w:r w:rsidRPr="00D65E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65EE9" w:rsidRPr="00D65EE9" w:rsidRDefault="00D65EE9" w:rsidP="00D65EE9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EE9">
        <w:rPr>
          <w:rFonts w:ascii="Times New Roman" w:eastAsia="Times New Roman" w:hAnsi="Times New Roman" w:cs="Times New Roman"/>
          <w:sz w:val="24"/>
          <w:szCs w:val="24"/>
        </w:rPr>
        <w:t xml:space="preserve">Аукцион по продаже имущества, находящегося в собственности МО «Шовгеновский район», проводится открытым по составу участников в соответствии </w:t>
      </w:r>
      <w:proofErr w:type="gramStart"/>
      <w:r w:rsidRPr="00D65EE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65EE9">
        <w:rPr>
          <w:rFonts w:ascii="Times New Roman" w:eastAsia="Times New Roman" w:hAnsi="Times New Roman" w:cs="Times New Roman"/>
          <w:sz w:val="24"/>
          <w:szCs w:val="24"/>
        </w:rPr>
        <w:t xml:space="preserve"> требованиями Гражданского кодекса Российской Федерации, Федерального закона от 21 декабря 2001 г.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г. № 860 «Об организации и проведении продажи государственного или муниципального имущества в электронной форме».</w:t>
      </w:r>
    </w:p>
    <w:p w:rsidR="00D65EE9" w:rsidRPr="00D65EE9" w:rsidRDefault="00D65EE9" w:rsidP="00D65E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продажи:</w:t>
      </w: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главы администрации МО «Шовгеновский район» от 03.11.2020г. № 620 «О проведен</w:t>
      </w:r>
      <w:proofErr w:type="gramStart"/>
      <w:r w:rsidRPr="00D65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ау</w:t>
      </w:r>
      <w:proofErr w:type="gramEnd"/>
      <w:r w:rsidRPr="00D65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кциона по продаже муниципального имущества в электронной форме».</w:t>
      </w:r>
    </w:p>
    <w:p w:rsidR="00D65EE9" w:rsidRPr="00D65EE9" w:rsidRDefault="00D65EE9" w:rsidP="00D65EE9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EE9">
        <w:rPr>
          <w:rFonts w:ascii="Times New Roman" w:eastAsia="Times New Roman" w:hAnsi="Times New Roman" w:cs="Times New Roman"/>
          <w:b/>
          <w:sz w:val="24"/>
          <w:szCs w:val="24"/>
        </w:rPr>
        <w:t>Наименование выставляемого на продажу имущества (характеристика):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lastRenderedPageBreak/>
        <w:t xml:space="preserve">Лот №1 – нежилое помещение общей площадью 49,9 кв.м, расположенное по адресу: Республика Адыгея, Шовгеновский район, а. Хакуринохабль, ул. Шовгенова д.5, кв.6.  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Наличие или отсутствие обременения – обременения отсутствуют.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b/>
          <w:sz w:val="24"/>
          <w:szCs w:val="24"/>
        </w:rPr>
        <w:t xml:space="preserve">Способ приватизации, форма подачи предложений о цене: </w:t>
      </w:r>
      <w:r w:rsidRPr="00D65EE9">
        <w:rPr>
          <w:rFonts w:ascii="Times New Roman" w:hAnsi="Times New Roman" w:cs="Times New Roman"/>
          <w:sz w:val="24"/>
          <w:szCs w:val="24"/>
        </w:rPr>
        <w:t xml:space="preserve">продажа имущества на аукционе. Аукцион проводится в электронной форме открытый по составу участников. Предложения по цене имущества </w:t>
      </w:r>
      <w:proofErr w:type="gramStart"/>
      <w:r w:rsidRPr="00D65EE9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D65EE9">
        <w:rPr>
          <w:rFonts w:ascii="Times New Roman" w:hAnsi="Times New Roman" w:cs="Times New Roman"/>
          <w:sz w:val="24"/>
          <w:szCs w:val="24"/>
        </w:rPr>
        <w:t xml:space="preserve"> участниками аукциона открыто, в ходе проведения торгов.</w:t>
      </w:r>
    </w:p>
    <w:p w:rsidR="00D65EE9" w:rsidRPr="00D65EE9" w:rsidRDefault="00D65EE9" w:rsidP="00D65E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предыдущих торгах объектов продажи: 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на торги ранее не выставлялся.</w:t>
      </w:r>
    </w:p>
    <w:p w:rsidR="00D65EE9" w:rsidRPr="00D65EE9" w:rsidRDefault="00D65EE9" w:rsidP="00D65EE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5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приема заявок</w:t>
      </w:r>
      <w:r w:rsidRPr="00D65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</w:t>
      </w:r>
      <w:r w:rsidRPr="00D65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11.11.2020 г. в 10:00.</w:t>
      </w:r>
    </w:p>
    <w:p w:rsidR="00D65EE9" w:rsidRPr="00D65EE9" w:rsidRDefault="00D65EE9" w:rsidP="00D65EE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Окончание приема заявок</w:t>
      </w:r>
      <w:r w:rsidRPr="00D65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 </w:t>
      </w:r>
      <w:r w:rsidRPr="00D65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11.12.2020 в 10:00.</w:t>
      </w:r>
    </w:p>
    <w:p w:rsidR="00D65EE9" w:rsidRPr="00D65EE9" w:rsidRDefault="00D65EE9" w:rsidP="00D65EE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5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Определение участников аукциона</w:t>
      </w:r>
      <w:r w:rsidRPr="00D65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D65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15.12.2020.</w:t>
      </w:r>
    </w:p>
    <w:p w:rsidR="00D65EE9" w:rsidRPr="00D65EE9" w:rsidRDefault="00D65EE9" w:rsidP="00D65EE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аукциона</w:t>
      </w:r>
      <w:r w:rsidRPr="00D65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и время начала приема предложений от участников аукциона) </w:t>
      </w:r>
      <w:r w:rsidRPr="00D65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18.12.2020 в 10:00.</w:t>
      </w:r>
      <w:r w:rsidRPr="00D65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5EE9" w:rsidRPr="00D65EE9" w:rsidRDefault="00D65EE9" w:rsidP="00D65EE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b/>
          <w:sz w:val="24"/>
          <w:szCs w:val="24"/>
        </w:rPr>
        <w:t>Место и срок подведения итогов аукциона:</w:t>
      </w:r>
      <w:r w:rsidRPr="00D65EE9">
        <w:rPr>
          <w:rFonts w:ascii="Times New Roman" w:hAnsi="Times New Roman" w:cs="Times New Roman"/>
          <w:sz w:val="24"/>
          <w:szCs w:val="24"/>
        </w:rPr>
        <w:t xml:space="preserve"> электронная площадка - АО «Единая электронная торговая площадка». Процедура аукциона считается завершенной со времени подписания Продавцом протокола об итогах аукциона, не позднее рабочего дня, следующего за днем подведения итогов аукциона.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местное Республики Адыгея. При исчислении сроков, указанных в настоящем информационном сообщении, принимается время сервера электронной торговой площадки – местное Республики Адыгея.</w:t>
      </w:r>
    </w:p>
    <w:p w:rsidR="00D65EE9" w:rsidRPr="00D65EE9" w:rsidRDefault="00D65EE9" w:rsidP="00D65EE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</w:t>
      </w: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№1– 467 000 (четыреста шестьдесят семь тысяч) рублей (Н</w:t>
      </w:r>
      <w:proofErr w:type="gramStart"/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 вкл</w:t>
      </w:r>
      <w:proofErr w:type="gramEnd"/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ючен). </w:t>
      </w:r>
    </w:p>
    <w:p w:rsidR="00D65EE9" w:rsidRPr="00D65EE9" w:rsidRDefault="00D65EE9" w:rsidP="00D65EE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предмета аукциона определена на основании отчета об оценке от 27.10.2020г. № 54/10-20 «Об оценке рыночной стоимости объекта недвижимости: нежилое помещение общей площадью 49,9 кв.м., расположенное по адресу: российская Федерация, Республика Адыгея, Шовгеновский район, а. Хакуринохабль, ул. Шовгенова, д. 5, кв.6.</w:t>
      </w:r>
    </w:p>
    <w:p w:rsidR="00D65EE9" w:rsidRPr="00D65EE9" w:rsidRDefault="00D65EE9" w:rsidP="00D65EE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Лот №1</w:t>
      </w: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23 350 (двадцать три тысячи триста пятьдесят) рублей, что составляет 5 процентов от начальной цены продажи  и остается единым в течение всего аукциона.</w:t>
      </w:r>
    </w:p>
    <w:p w:rsidR="00D65EE9" w:rsidRPr="00D65EE9" w:rsidRDefault="00D65EE9" w:rsidP="00D65EE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</w:t>
      </w: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№1– 93 400 (девяноста три тысячи четыреста) рублей, что составляет 20 процентов начальной цены продажи имущества.</w:t>
      </w:r>
      <w:r w:rsidRPr="00D65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5EE9" w:rsidRPr="00D65EE9" w:rsidRDefault="00D65EE9" w:rsidP="00D65EE9">
      <w:pPr>
        <w:tabs>
          <w:tab w:val="left" w:pos="851"/>
          <w:tab w:val="left" w:pos="1134"/>
        </w:tabs>
        <w:spacing w:after="0" w:line="240" w:lineRule="auto"/>
        <w:ind w:left="40" w:firstLine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Порядок внесения задатка претендентами для участия в аукционе:</w:t>
      </w:r>
    </w:p>
    <w:p w:rsidR="00D65EE9" w:rsidRPr="00D65EE9" w:rsidRDefault="00D65EE9" w:rsidP="00D65EE9">
      <w:pPr>
        <w:tabs>
          <w:tab w:val="left" w:pos="851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Задаток вносится в валюте Российской Федерации на реквизиты электронной площадки АО «</w:t>
      </w:r>
      <w:r w:rsidRPr="00D65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Единая электронная торговая площадка</w:t>
      </w: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12" w:history="1">
        <w:r w:rsidRPr="00D65EE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65EE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://178</w:t>
        </w:r>
        <w:proofErr w:type="spellStart"/>
        <w:r w:rsidRPr="00D65EE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fz</w:t>
        </w:r>
        <w:proofErr w:type="spellEnd"/>
        <w:r w:rsidRPr="00D65EE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65EE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roseltorg</w:t>
        </w:r>
        <w:proofErr w:type="spellEnd"/>
        <w:r w:rsidRPr="00D65EE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65EE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65E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(далее-ТП).</w:t>
      </w:r>
    </w:p>
    <w:p w:rsidR="00D65EE9" w:rsidRPr="00D65EE9" w:rsidRDefault="00D65EE9" w:rsidP="00D65EE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назначении платежа указывать: «внесения задатка для участия в аукционе по лоту № (указать номер лота)».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D65EE9" w:rsidRPr="00D65EE9" w:rsidRDefault="00D65EE9" w:rsidP="00D65E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D65EE9" w:rsidRPr="00D65EE9" w:rsidRDefault="00D65EE9" w:rsidP="00D65EE9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D65EE9" w:rsidRPr="00D65EE9" w:rsidRDefault="00D65EE9" w:rsidP="00D65EE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Победителем аукциона в электронной форме признается участник, предложивший </w:t>
      </w:r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наиболее высокую цену имущества.</w:t>
      </w:r>
    </w:p>
    <w:p w:rsidR="00D65EE9" w:rsidRPr="00D65EE9" w:rsidRDefault="00D65EE9" w:rsidP="00D65EE9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Форма заявки на участие в торгах: </w:t>
      </w:r>
      <w:r w:rsidRPr="00D65E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информационному сообщению.</w:t>
      </w:r>
    </w:p>
    <w:p w:rsidR="00D65EE9" w:rsidRPr="00D65EE9" w:rsidRDefault="00D65EE9" w:rsidP="00D65EE9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электронном аукционе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аукционе могут принимать участие </w:t>
      </w: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физические лица, признаваемые в соответствии со ст.5 Федерального закона от 21.12.2001 № 178-ФЗ «О приватизации государственного и муниципального имущества» покупателями государственного имущества.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D65EE9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D65EE9">
        <w:rPr>
          <w:rFonts w:ascii="Times New Roman" w:hAnsi="Times New Roman" w:cs="Times New Roman"/>
          <w:sz w:val="24"/>
          <w:szCs w:val="24"/>
        </w:rPr>
        <w:t>. № 178-ФЗ «О приватизации государственного и муниципального имущества» и желающее приобрести государственное имущество, выставляемое на электронный аукцион (далее – претендент), обязано осуществить следующие действия: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- внести задаток в порядке, указанном в настоящем информационном сообщении;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- в установленном порядке подать заявку по утвержденной Продавцом форме</w:t>
      </w:r>
      <w:r w:rsidRPr="00D65EE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D65EE9">
        <w:rPr>
          <w:rFonts w:ascii="Times New Roman" w:hAnsi="Times New Roman" w:cs="Times New Roman"/>
          <w:color w:val="000000"/>
          <w:sz w:val="24"/>
          <w:szCs w:val="24"/>
        </w:rPr>
        <w:t>АО «Единая электронная торговая площадка»</w:t>
      </w:r>
      <w:r w:rsidRPr="00D65EE9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площадки.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электронном аукционе возлагается на претендента.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Подача заявки на участие в электронном аукционе осуществляется претендентом из личного кабинета.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EE9">
        <w:rPr>
          <w:rFonts w:ascii="Times New Roman" w:hAnsi="Times New Roman" w:cs="Times New Roman"/>
          <w:sz w:val="24"/>
          <w:szCs w:val="24"/>
        </w:rPr>
        <w:t xml:space="preserve">Заявки подаются путем заполнения формы, представленной в </w:t>
      </w:r>
      <w:r w:rsidRPr="00D65EE9">
        <w:rPr>
          <w:rFonts w:ascii="Times New Roman" w:hAnsi="Times New Roman" w:cs="Times New Roman"/>
          <w:b/>
          <w:sz w:val="24"/>
          <w:szCs w:val="24"/>
        </w:rPr>
        <w:t>Приложении № 1</w:t>
      </w:r>
      <w:r w:rsidRPr="00D65EE9"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D65EE9">
        <w:rPr>
          <w:rFonts w:ascii="Times New Roman" w:hAnsi="Times New Roman" w:cs="Times New Roman"/>
          <w:sz w:val="24"/>
          <w:szCs w:val="24"/>
          <w:u w:val="single"/>
        </w:rPr>
        <w:t>www.roseltorg.ru</w:t>
      </w:r>
      <w:r w:rsidRPr="00D65E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</w:t>
      </w:r>
      <w:r w:rsidRPr="00D65EE9">
        <w:rPr>
          <w:rFonts w:ascii="Times New Roman" w:hAnsi="Times New Roman" w:cs="Times New Roman"/>
          <w:b/>
          <w:sz w:val="24"/>
          <w:szCs w:val="24"/>
        </w:rPr>
        <w:t>Приложении № 2</w:t>
      </w:r>
      <w:r w:rsidRPr="00D65EE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EE9">
        <w:rPr>
          <w:rFonts w:ascii="Times New Roman" w:hAnsi="Times New Roman" w:cs="Times New Roman"/>
          <w:b/>
          <w:i/>
          <w:sz w:val="24"/>
          <w:szCs w:val="24"/>
          <w:u w:val="single"/>
        </w:rPr>
        <w:t>Юридические лица предоставляют</w:t>
      </w:r>
      <w:r w:rsidRPr="00D65EE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EE9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Физические лица предоставляют</w:t>
      </w:r>
      <w:r w:rsidRPr="00D65EE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- документ, удостоверяющий личность (все листы);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E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EE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D65EE9">
        <w:rPr>
          <w:rFonts w:ascii="Times New Roman" w:hAnsi="Times New Roman" w:cs="Times New Roman"/>
          <w:sz w:val="24"/>
          <w:szCs w:val="24"/>
        </w:rPr>
        <w:lastRenderedPageBreak/>
        <w:t>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65E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EE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5EE9" w:rsidRPr="00D65EE9" w:rsidRDefault="00D65EE9" w:rsidP="00D65EE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EE9">
        <w:rPr>
          <w:rFonts w:ascii="Times New Roman" w:eastAsia="Times New Roman" w:hAnsi="Times New Roman" w:cs="Times New Roman"/>
          <w:b/>
          <w:bCs/>
          <w:sz w:val="24"/>
          <w:szCs w:val="24"/>
        </w:rPr>
        <w:t>Одно лицо имеет право подать только одну заявку.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информационном сообщении.</w:t>
      </w:r>
    </w:p>
    <w:p w:rsidR="00D65EE9" w:rsidRPr="00D65EE9" w:rsidRDefault="00D65EE9" w:rsidP="00D65EE9">
      <w:pPr>
        <w:tabs>
          <w:tab w:val="left" w:pos="540"/>
        </w:tabs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D65EE9" w:rsidRPr="00D65EE9" w:rsidRDefault="00D65EE9" w:rsidP="00D65EE9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D65EE9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D65EE9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D65EE9" w:rsidRPr="00D65EE9" w:rsidRDefault="00D65EE9" w:rsidP="00D65EE9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65EE9" w:rsidRPr="00D65EE9" w:rsidRDefault="00D65EE9" w:rsidP="00D65EE9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65EE9" w:rsidRPr="00D65EE9" w:rsidRDefault="00D65EE9" w:rsidP="00D65EE9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условиями договора заключаемого по итогам проведения торгов, можно ознакомиться </w:t>
      </w:r>
      <w:r w:rsidRPr="00D65EE9">
        <w:rPr>
          <w:rFonts w:ascii="Times New Roman" w:hAnsi="Times New Roman" w:cs="Times New Roman"/>
          <w:sz w:val="24"/>
          <w:szCs w:val="24"/>
        </w:rPr>
        <w:t xml:space="preserve">с даты размещения информационного сообщения на официальном сайте   администрации МО «Шовгеновский район» </w:t>
      </w:r>
      <w:proofErr w:type="spellStart"/>
      <w:r w:rsidRPr="00D65EE9">
        <w:rPr>
          <w:rFonts w:ascii="Times New Roman" w:hAnsi="Times New Roman" w:cs="Times New Roman"/>
          <w:color w:val="7030A0"/>
          <w:sz w:val="24"/>
          <w:szCs w:val="24"/>
          <w:u w:val="single"/>
        </w:rPr>
        <w:t>www</w:t>
      </w:r>
      <w:proofErr w:type="spellEnd"/>
      <w:r w:rsidRPr="00D65EE9">
        <w:rPr>
          <w:rFonts w:ascii="Times New Roman" w:hAnsi="Times New Roman" w:cs="Times New Roman"/>
          <w:color w:val="7030A0"/>
          <w:sz w:val="24"/>
          <w:szCs w:val="24"/>
          <w:u w:val="single"/>
        </w:rPr>
        <w:t>.</w:t>
      </w:r>
      <w:hyperlink r:id="rId13" w:history="1">
        <w:proofErr w:type="spellStart"/>
        <w:r w:rsidRPr="00D65E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shovqen</w:t>
        </w:r>
        <w:proofErr w:type="spellEnd"/>
        <w:r w:rsidRPr="00D65EE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880.</w:t>
        </w:r>
        <w:proofErr w:type="spellStart"/>
        <w:r w:rsidRPr="00D65E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65EE9">
        <w:rPr>
          <w:rFonts w:ascii="Times New Roman" w:hAnsi="Times New Roman" w:cs="Times New Roman"/>
          <w:sz w:val="24"/>
          <w:szCs w:val="24"/>
        </w:rPr>
        <w:t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акционерного общества «Единая электронная торговая площадка» до даты окончания срока приема заявок на участие</w:t>
      </w:r>
      <w:proofErr w:type="gramEnd"/>
      <w:r w:rsidRPr="00D65EE9">
        <w:rPr>
          <w:rFonts w:ascii="Times New Roman" w:hAnsi="Times New Roman" w:cs="Times New Roman"/>
          <w:sz w:val="24"/>
          <w:szCs w:val="24"/>
        </w:rPr>
        <w:t xml:space="preserve"> в аукционе на официальных сайтах торгов и на электронной площадке, а также по адресу: Республика Адыгея, Шовгеновский район, аул Хакуринохабль, ул. Шовгенова, 9 в рабочие дни с 09.00 до 13.00</w:t>
      </w: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запрос;</w:t>
      </w:r>
    </w:p>
    <w:p w:rsidR="00D65EE9" w:rsidRPr="00D65EE9" w:rsidRDefault="00D65EE9" w:rsidP="007B5B5F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</w:t>
      </w:r>
      <w:proofErr w:type="gramStart"/>
      <w:r w:rsidRPr="00D65EE9">
        <w:rPr>
          <w:rFonts w:ascii="Times New Roman" w:hAnsi="Times New Roman" w:cs="Times New Roman"/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D65EE9">
        <w:rPr>
          <w:rFonts w:ascii="Times New Roman" w:hAnsi="Times New Roman" w:cs="Times New Roman"/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торгах;</w:t>
      </w:r>
    </w:p>
    <w:p w:rsidR="00D65EE9" w:rsidRPr="00D65EE9" w:rsidRDefault="00D65EE9" w:rsidP="00D65EE9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документооборот между Претендентами, участниками торгов, Продавцом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</w:t>
      </w:r>
      <w:r w:rsidRPr="00D65E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купли-продажи имущества, который заключается в простой письменной форме. </w:t>
      </w:r>
      <w:proofErr w:type="gramStart"/>
      <w:r w:rsidRPr="00D65EE9">
        <w:rPr>
          <w:rFonts w:ascii="Times New Roman" w:hAnsi="Times New Roman" w:cs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Оператора). </w:t>
      </w:r>
      <w:proofErr w:type="gramEnd"/>
    </w:p>
    <w:p w:rsidR="00D65EE9" w:rsidRPr="00D65EE9" w:rsidRDefault="00D65EE9" w:rsidP="00D65EE9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5EE9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аукциона </w:t>
      </w:r>
      <w:r w:rsidRPr="00D65EE9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</w:t>
      </w:r>
      <w:proofErr w:type="gramStart"/>
      <w:r w:rsidRPr="00D65EE9">
        <w:rPr>
          <w:rFonts w:ascii="Times New Roman" w:hAnsi="Times New Roman" w:cs="Times New Roman"/>
          <w:bCs/>
          <w:sz w:val="24"/>
          <w:szCs w:val="24"/>
        </w:rPr>
        <w:t>с даты подведения</w:t>
      </w:r>
      <w:proofErr w:type="gramEnd"/>
      <w:r w:rsidRPr="00D65EE9">
        <w:rPr>
          <w:rFonts w:ascii="Times New Roman" w:hAnsi="Times New Roman" w:cs="Times New Roman"/>
          <w:bCs/>
          <w:sz w:val="24"/>
          <w:szCs w:val="24"/>
        </w:rPr>
        <w:t xml:space="preserve"> итогов аукциона на бумажном носителе</w:t>
      </w:r>
      <w:bookmarkEnd w:id="0"/>
      <w:r w:rsidRPr="00D65EE9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Pr="00D65EE9">
        <w:rPr>
          <w:rFonts w:ascii="Times New Roman" w:hAnsi="Times New Roman" w:cs="Times New Roman"/>
          <w:sz w:val="24"/>
          <w:szCs w:val="24"/>
        </w:rPr>
        <w:t>Республика Адыгея, Шовгеновский район, аул Хакуринохабль, ул. Шовгенова , 9 кабинет №30 этаж №2.</w:t>
      </w:r>
    </w:p>
    <w:p w:rsidR="00D65EE9" w:rsidRPr="00D65EE9" w:rsidRDefault="00D65EE9" w:rsidP="00D65EE9">
      <w:pPr>
        <w:spacing w:after="12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5EE9">
        <w:rPr>
          <w:rFonts w:ascii="Times New Roman" w:eastAsia="Times New Roman" w:hAnsi="Times New Roman" w:cs="Times New Roman"/>
          <w:sz w:val="24"/>
          <w:szCs w:val="24"/>
        </w:rPr>
        <w:t xml:space="preserve">Задаток, внесенный покупателем, засчитывается в оплату приобретенного имущества и перечисляется на счет Продавца в течение 5 (пяти) дней после заключения договора купли-продажи. </w:t>
      </w:r>
    </w:p>
    <w:p w:rsidR="00D65EE9" w:rsidRPr="00D65EE9" w:rsidRDefault="00D65EE9" w:rsidP="00D65EE9">
      <w:pPr>
        <w:spacing w:after="12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5EE9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договору купли-продажи объекта недвижимости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Факт оплаты подтверждается выпиской из лицевого счета администратора доходов бюджета о поступлении денежных сре</w:t>
      </w:r>
      <w:proofErr w:type="gramStart"/>
      <w:r w:rsidRPr="00D65EE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65EE9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D65EE9" w:rsidRPr="00D65EE9" w:rsidRDefault="00D65EE9" w:rsidP="00D65EE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5EE9" w:rsidRPr="00D65EE9" w:rsidRDefault="00D65EE9" w:rsidP="00D65EE9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D65EE9" w:rsidRPr="00D65EE9" w:rsidRDefault="00D65EE9" w:rsidP="00D65EE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0"/>
      <w:bookmarkEnd w:id="1"/>
      <w:r w:rsidRPr="00D65EE9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65EE9" w:rsidRPr="00D65EE9" w:rsidRDefault="00D65EE9" w:rsidP="00D65EE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D65EE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65EE9" w:rsidRPr="00D65EE9" w:rsidRDefault="00D65EE9" w:rsidP="00D65EE9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D65EE9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исключением: 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EE9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65EE9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D65EE9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D65EE9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lastRenderedPageBreak/>
        <w:t>Понятие "контролирующее лицо" используется в том же значении, что и в статье 5 Федерального закона от 29 апреля 2008 года №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D65EE9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D65EE9">
        <w:rPr>
          <w:rFonts w:ascii="Times New Roman" w:hAnsi="Times New Roman" w:cs="Times New Roman"/>
          <w:sz w:val="24"/>
          <w:szCs w:val="24"/>
        </w:rPr>
        <w:t xml:space="preserve"> владелец"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D65EE9" w:rsidRPr="00D65EE9" w:rsidRDefault="00D65EE9" w:rsidP="00D65EE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65EE9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</w:t>
      </w:r>
      <w:r w:rsidRPr="00D65E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D65EE9" w:rsidRPr="00D65EE9" w:rsidRDefault="00D65EE9" w:rsidP="00D65EE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D65EE9" w:rsidRPr="00D65EE9" w:rsidRDefault="00D65EE9" w:rsidP="00D65EE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D65EE9" w:rsidRPr="00D65EE9" w:rsidRDefault="00D65EE9" w:rsidP="00D65EE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D65EE9" w:rsidRPr="00D65EE9" w:rsidRDefault="00D65EE9" w:rsidP="00D65EE9">
      <w:pPr>
        <w:spacing w:after="120" w:line="240" w:lineRule="auto"/>
        <w:ind w:left="283"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официальных сайтах торгов и</w:t>
      </w:r>
      <w:r w:rsidRPr="00D65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EE9">
        <w:rPr>
          <w:rFonts w:ascii="Times New Roman" w:hAnsi="Times New Roman" w:cs="Times New Roman"/>
          <w:sz w:val="24"/>
          <w:szCs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D65EE9" w:rsidRPr="00D65EE9" w:rsidRDefault="00D65EE9" w:rsidP="00D65EE9">
      <w:pPr>
        <w:spacing w:after="120" w:line="240" w:lineRule="auto"/>
        <w:ind w:left="283"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D65EE9" w:rsidRPr="00D65EE9" w:rsidRDefault="00D65EE9" w:rsidP="00D65EE9">
      <w:pPr>
        <w:numPr>
          <w:ilvl w:val="0"/>
          <w:numId w:val="1"/>
        </w:numPr>
        <w:spacing w:after="12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5EE9">
        <w:rPr>
          <w:rFonts w:ascii="Times New Roman" w:hAnsi="Times New Roman" w:cs="Times New Roman"/>
          <w:b/>
          <w:sz w:val="24"/>
          <w:szCs w:val="24"/>
        </w:rPr>
        <w:t>Порядок и срок отзыва заявок</w:t>
      </w:r>
    </w:p>
    <w:p w:rsidR="00D65EE9" w:rsidRPr="00D65EE9" w:rsidRDefault="00D65EE9" w:rsidP="00D65EE9">
      <w:pPr>
        <w:tabs>
          <w:tab w:val="left" w:pos="540"/>
        </w:tabs>
        <w:spacing w:after="120" w:line="240" w:lineRule="auto"/>
        <w:ind w:left="283"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65EE9" w:rsidRPr="00D65EE9" w:rsidRDefault="00D65EE9" w:rsidP="00D65EE9">
      <w:pPr>
        <w:tabs>
          <w:tab w:val="left" w:pos="426"/>
          <w:tab w:val="left" w:pos="540"/>
        </w:tabs>
        <w:spacing w:after="120" w:line="240" w:lineRule="auto"/>
        <w:ind w:left="283"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D65EE9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5EE9" w:rsidRPr="00D65EE9" w:rsidRDefault="00D65EE9" w:rsidP="00D65EE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Рассмотрение заявок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участия в аукционе Претенденты перечисляют задаток в размере 20 процентов начальной цены продажи имущества и прикрепляют </w:t>
      </w:r>
      <w:proofErr w:type="gramStart"/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через личный кабинет на электронной площадке Заявку на участие в торгах по форме</w:t>
      </w:r>
      <w:proofErr w:type="gramEnd"/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D65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E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65EE9" w:rsidRPr="00D65EE9" w:rsidRDefault="00D65EE9" w:rsidP="00D65E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65EE9" w:rsidRPr="00D65EE9" w:rsidRDefault="00D65EE9" w:rsidP="00D65E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EE9">
        <w:rPr>
          <w:rFonts w:ascii="Times New Roman" w:eastAsia="Calibri" w:hAnsi="Times New Roman" w:cs="Times New Roman"/>
          <w:sz w:val="24"/>
          <w:szCs w:val="24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EE9" w:rsidRPr="00D65EE9" w:rsidRDefault="00D65EE9" w:rsidP="00D65EE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5EE9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в указанные в информационном сообщении день и час </w:t>
      </w:r>
      <w:r w:rsidRPr="00D65EE9">
        <w:rPr>
          <w:rFonts w:ascii="Times New Roman" w:eastAsia="Calibri" w:hAnsi="Times New Roman" w:cs="Times New Roman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EE9">
        <w:rPr>
          <w:rFonts w:ascii="Times New Roman" w:eastAsia="Calibri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EE9">
        <w:rPr>
          <w:rFonts w:ascii="Times New Roman" w:eastAsia="Calibri" w:hAnsi="Times New Roman" w:cs="Times New Roman"/>
          <w:sz w:val="24"/>
          <w:szCs w:val="24"/>
        </w:rPr>
        <w:t>Со времени начала проведения процедуры аукциона Оператором размещается: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EE9">
        <w:rPr>
          <w:rFonts w:ascii="Times New Roman" w:eastAsia="Calibri" w:hAnsi="Times New Roman" w:cs="Times New Roman"/>
          <w:sz w:val="24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EE9">
        <w:rPr>
          <w:rFonts w:ascii="Times New Roman" w:eastAsia="Calibri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EE9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D65EE9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D65EE9">
        <w:rPr>
          <w:rFonts w:ascii="Times New Roman" w:eastAsia="Calibri" w:hAnsi="Times New Roman" w:cs="Times New Roman"/>
          <w:sz w:val="24"/>
          <w:szCs w:val="24"/>
        </w:rPr>
        <w:t xml:space="preserve"> если в течение указанного времени: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EE9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EE9">
        <w:rPr>
          <w:rFonts w:ascii="Times New Roman" w:eastAsia="Calibri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EE9">
        <w:rPr>
          <w:rFonts w:ascii="Times New Roman" w:eastAsia="Calibri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EE9">
        <w:rPr>
          <w:rFonts w:ascii="Times New Roman" w:eastAsia="Calibri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EE9">
        <w:rPr>
          <w:rFonts w:ascii="Times New Roman" w:eastAsia="Calibri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D65EE9" w:rsidRPr="00D65EE9" w:rsidRDefault="00D65EE9" w:rsidP="00D65EE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D6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 </w:t>
      </w:r>
      <w:proofErr w:type="gramEnd"/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Процедура аукциона считается завершенной с момента подписания Продавцом  протокола об итогах аукциона. </w:t>
      </w:r>
      <w:proofErr w:type="gramStart"/>
      <w:r w:rsidRPr="00D65EE9">
        <w:rPr>
          <w:rFonts w:ascii="Times New Roman" w:hAnsi="Times New Roman" w:cs="Times New Roman"/>
          <w:sz w:val="24"/>
          <w:szCs w:val="24"/>
          <w:lang w:eastAsia="ru-RU"/>
        </w:rPr>
        <w:t>В день подведения итогов аукциона Продавец приглашает и выдает под расписку (по адресу:</w:t>
      </w:r>
      <w:proofErr w:type="gramEnd"/>
      <w:r w:rsidRPr="00D65EE9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Республика Адыгея, Шовгеновский район, аул Хакуринохабль, ул. Шовгенова, 9, кабинет №30, этаж №2) победителю аукциона протокол об итогах аукциона на бумажном носителе.</w:t>
      </w:r>
    </w:p>
    <w:p w:rsidR="00D65EE9" w:rsidRPr="00D65EE9" w:rsidRDefault="00D65EE9" w:rsidP="00D65EE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5EE9">
        <w:rPr>
          <w:rFonts w:ascii="Times New Roman" w:eastAsia="Calibri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- цена сделки;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Победителя.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Комитета  имущественных отношений </w:t>
      </w:r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МО «Шовгеновский район»</w:t>
      </w: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М.М. </w:t>
      </w:r>
      <w:proofErr w:type="spellStart"/>
      <w:r w:rsidRPr="00D65EE9">
        <w:rPr>
          <w:rFonts w:ascii="Times New Roman" w:eastAsia="Calibri" w:hAnsi="Times New Roman" w:cs="Times New Roman"/>
          <w:sz w:val="24"/>
          <w:szCs w:val="24"/>
          <w:lang w:eastAsia="ru-RU"/>
        </w:rPr>
        <w:t>Шаов</w:t>
      </w:r>
      <w:proofErr w:type="spellEnd"/>
    </w:p>
    <w:p w:rsidR="00D65EE9" w:rsidRPr="00D65EE9" w:rsidRDefault="00D65EE9" w:rsidP="00D65EE9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49F7" w:rsidRDefault="008049F7"/>
    <w:sectPr w:rsidR="0080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95FDF"/>
    <w:multiLevelType w:val="hybridMultilevel"/>
    <w:tmpl w:val="7602913C"/>
    <w:lvl w:ilvl="0" w:tplc="14DE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40"/>
    <w:rsid w:val="007B5B5F"/>
    <w:rsid w:val="008049F7"/>
    <w:rsid w:val="00D65EE9"/>
    <w:rsid w:val="00E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zakupki&#8211;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&#8211;ra.ru/" TargetMode="External"/><Relationship Id="rId12" Type="http://schemas.openxmlformats.org/officeDocument/2006/relationships/hyperlink" Target="http://178fz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&#8211;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4341</Words>
  <Characters>24744</Characters>
  <Application>Microsoft Office Word</Application>
  <DocSecurity>0</DocSecurity>
  <Lines>206</Lines>
  <Paragraphs>58</Paragraphs>
  <ScaleCrop>false</ScaleCrop>
  <Company>Krokoz™</Company>
  <LinksUpToDate>false</LinksUpToDate>
  <CharactersWithSpaces>29027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Рамзин</dc:creator>
  <cp:keywords/>
  <dc:description/>
  <cp:lastModifiedBy>Рамзин</cp:lastModifiedBy>
  <cp:revision>4</cp:revision>
  <dcterms:created xsi:type="dcterms:W3CDTF">2020-11-11T12:33:00Z</dcterms:created>
  <dcterms:modified xsi:type="dcterms:W3CDTF">2020-11-11T12:50:00Z</dcterms:modified>
</cp:coreProperties>
</file>