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8170B" w:rsidRPr="00310840" w:rsidTr="00F6133B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170B" w:rsidRPr="00310840" w:rsidRDefault="00B8170B" w:rsidP="00F6133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B8170B" w:rsidRPr="00310840" w:rsidRDefault="00B8170B" w:rsidP="00F6133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B8170B" w:rsidRPr="00310840" w:rsidRDefault="00B8170B" w:rsidP="00F6133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B8170B" w:rsidRPr="00310840" w:rsidRDefault="00B8170B" w:rsidP="00F6133B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B8170B" w:rsidRPr="00310840" w:rsidRDefault="00B8170B" w:rsidP="00F6133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B8170B" w:rsidRPr="00310840" w:rsidRDefault="00B8170B" w:rsidP="00F6133B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170B" w:rsidRPr="00310840" w:rsidRDefault="00B8170B" w:rsidP="00F6133B">
            <w:pPr>
              <w:rPr>
                <w:i/>
                <w:sz w:val="28"/>
                <w:szCs w:val="28"/>
              </w:rPr>
            </w:pPr>
          </w:p>
          <w:p w:rsidR="00B8170B" w:rsidRPr="00310840" w:rsidRDefault="00B8170B" w:rsidP="00F6133B">
            <w:pPr>
              <w:rPr>
                <w:i/>
                <w:sz w:val="28"/>
                <w:szCs w:val="28"/>
              </w:rPr>
            </w:pPr>
          </w:p>
          <w:p w:rsidR="00B8170B" w:rsidRPr="00310840" w:rsidRDefault="00B8170B" w:rsidP="00F6133B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8" o:title=""/>
                </v:shape>
                <o:OLEObject Type="Embed" ProgID="MSDraw" ShapeID="_x0000_i1025" DrawAspect="Content" ObjectID="_1693913917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170B" w:rsidRPr="00310840" w:rsidRDefault="00B8170B" w:rsidP="00F6133B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B8170B" w:rsidRPr="00310840" w:rsidRDefault="00B8170B" w:rsidP="00F6133B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B8170B" w:rsidRPr="00310840" w:rsidRDefault="00B8170B" w:rsidP="00F6133B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B8170B" w:rsidRPr="00310840" w:rsidRDefault="00B8170B" w:rsidP="00F6133B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B8170B" w:rsidRPr="00310840" w:rsidRDefault="00B8170B" w:rsidP="00F6133B">
            <w:pPr>
              <w:pStyle w:val="a5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B8170B" w:rsidRPr="00310840" w:rsidRDefault="00B8170B" w:rsidP="00073E3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</w:tc>
      </w:tr>
    </w:tbl>
    <w:p w:rsidR="00FF2ECF" w:rsidRDefault="00FF2ECF" w:rsidP="00B8170B">
      <w:pPr>
        <w:keepNext/>
        <w:jc w:val="center"/>
        <w:outlineLvl w:val="3"/>
        <w:rPr>
          <w:sz w:val="28"/>
          <w:szCs w:val="28"/>
        </w:rPr>
      </w:pPr>
    </w:p>
    <w:p w:rsidR="00B8170B" w:rsidRPr="00BC3C14" w:rsidRDefault="00B8170B" w:rsidP="00B8170B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FF2ECF">
        <w:rPr>
          <w:bCs/>
          <w:sz w:val="28"/>
          <w:szCs w:val="28"/>
        </w:rPr>
        <w:t>Е</w:t>
      </w:r>
    </w:p>
    <w:p w:rsidR="00B8170B" w:rsidRPr="00203275" w:rsidRDefault="00FF2ECF" w:rsidP="00B8170B">
      <w:pPr>
        <w:jc w:val="center"/>
        <w:rPr>
          <w:sz w:val="28"/>
          <w:szCs w:val="28"/>
        </w:rPr>
      </w:pPr>
      <w:r>
        <w:rPr>
          <w:sz w:val="28"/>
          <w:szCs w:val="28"/>
        </w:rPr>
        <w:t>23 сентября 2021года</w:t>
      </w:r>
      <w:r w:rsidR="00B8170B" w:rsidRPr="00FF2E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318</w:t>
      </w:r>
    </w:p>
    <w:p w:rsidR="00B8170B" w:rsidRPr="00BC3C14" w:rsidRDefault="00B8170B" w:rsidP="00B8170B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B8170B" w:rsidRPr="00D71826" w:rsidRDefault="00B8170B" w:rsidP="00B8170B">
      <w:pPr>
        <w:jc w:val="center"/>
        <w:rPr>
          <w:bCs/>
          <w:sz w:val="28"/>
          <w:szCs w:val="28"/>
        </w:rPr>
      </w:pPr>
    </w:p>
    <w:p w:rsidR="00671138" w:rsidRPr="00622E32" w:rsidRDefault="00622E32" w:rsidP="00622E32">
      <w:pPr>
        <w:ind w:left="567"/>
        <w:jc w:val="center"/>
        <w:rPr>
          <w:sz w:val="28"/>
          <w:szCs w:val="28"/>
        </w:rPr>
      </w:pPr>
      <w:r w:rsidRPr="00622E32">
        <w:rPr>
          <w:sz w:val="28"/>
          <w:szCs w:val="28"/>
        </w:rPr>
        <w:t xml:space="preserve">Об </w:t>
      </w:r>
      <w:r w:rsidR="00671138" w:rsidRPr="00622E32">
        <w:rPr>
          <w:sz w:val="28"/>
          <w:szCs w:val="28"/>
        </w:rPr>
        <w:t>организации деятельности органов местного самоуправления муниципального образования по выявлению бесхозяйных недвижимых вещей и принятию их в муниципальную собственность</w:t>
      </w:r>
    </w:p>
    <w:p w:rsidR="00671138" w:rsidRDefault="00671138" w:rsidP="00671138">
      <w:pPr>
        <w:suppressAutoHyphens/>
        <w:ind w:left="102" w:right="4251" w:firstLine="28"/>
        <w:rPr>
          <w:color w:val="000000"/>
          <w:sz w:val="28"/>
          <w:szCs w:val="28"/>
        </w:rPr>
      </w:pPr>
    </w:p>
    <w:p w:rsidR="00B8170B" w:rsidRPr="00D71826" w:rsidRDefault="00B8170B" w:rsidP="00B8170B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 </w:t>
      </w:r>
    </w:p>
    <w:p w:rsidR="00671138" w:rsidRDefault="00671138" w:rsidP="00671138">
      <w:pPr>
        <w:ind w:left="57" w:right="71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руководствуясь Уставом муниципального образования, представительный орган муниципального образования</w:t>
      </w:r>
    </w:p>
    <w:p w:rsidR="00671138" w:rsidRPr="00622E32" w:rsidRDefault="00671138" w:rsidP="00622E32">
      <w:pPr>
        <w:ind w:left="806"/>
        <w:jc w:val="center"/>
        <w:rPr>
          <w:color w:val="000000"/>
          <w:sz w:val="28"/>
          <w:szCs w:val="28"/>
        </w:rPr>
      </w:pPr>
      <w:r w:rsidRPr="00622E32">
        <w:rPr>
          <w:color w:val="000000"/>
          <w:sz w:val="28"/>
          <w:szCs w:val="28"/>
        </w:rPr>
        <w:t>РЕШИЛ:</w:t>
      </w:r>
    </w:p>
    <w:p w:rsidR="00671138" w:rsidRDefault="00671138" w:rsidP="00671138">
      <w:pPr>
        <w:numPr>
          <w:ilvl w:val="0"/>
          <w:numId w:val="2"/>
        </w:numPr>
        <w:suppressAutoHyphens/>
        <w:ind w:right="71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Порядок организации деятельности органов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5FD83C65" wp14:editId="0591DC77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местного самоуправления муниципального образования по выявлению бесхозяйных недвижимых вещей и принятию их в муниципальную собственность муниципального образования.</w:t>
      </w:r>
    </w:p>
    <w:p w:rsidR="00B8170B" w:rsidRPr="00D71826" w:rsidRDefault="00B8170B" w:rsidP="00671138">
      <w:pPr>
        <w:jc w:val="both"/>
        <w:rPr>
          <w:sz w:val="28"/>
          <w:szCs w:val="28"/>
        </w:rPr>
      </w:pPr>
      <w:r w:rsidRPr="00D7182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D71826">
        <w:rPr>
          <w:bCs/>
          <w:sz w:val="28"/>
          <w:szCs w:val="28"/>
        </w:rPr>
        <w:t>. Настоящее решение</w:t>
      </w:r>
      <w:r>
        <w:rPr>
          <w:bCs/>
          <w:sz w:val="28"/>
          <w:szCs w:val="28"/>
        </w:rPr>
        <w:t xml:space="preserve"> опубликовать в районной газете «Заря» и</w:t>
      </w:r>
      <w:r w:rsidRPr="00D71826">
        <w:rPr>
          <w:bCs/>
          <w:sz w:val="28"/>
          <w:szCs w:val="28"/>
        </w:rPr>
        <w:t xml:space="preserve"> </w:t>
      </w:r>
      <w:r w:rsidRPr="00D71826">
        <w:rPr>
          <w:sz w:val="28"/>
          <w:szCs w:val="28"/>
        </w:rPr>
        <w:t>разместить на официальном сайте администрации муниципального образования «Шовгеновский район» в сети «Интернет».</w:t>
      </w:r>
    </w:p>
    <w:p w:rsidR="00B8170B" w:rsidRPr="00D71826" w:rsidRDefault="00B8170B" w:rsidP="00B81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1826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его официального опубликования</w:t>
      </w:r>
      <w:r w:rsidRPr="00D71826">
        <w:rPr>
          <w:sz w:val="28"/>
          <w:szCs w:val="28"/>
        </w:rPr>
        <w:t xml:space="preserve">. </w:t>
      </w:r>
    </w:p>
    <w:p w:rsidR="00B8170B" w:rsidRDefault="00B8170B" w:rsidP="00B8170B">
      <w:pPr>
        <w:ind w:firstLine="708"/>
        <w:jc w:val="both"/>
        <w:rPr>
          <w:sz w:val="28"/>
          <w:szCs w:val="28"/>
        </w:rPr>
      </w:pPr>
    </w:p>
    <w:p w:rsidR="00671138" w:rsidRDefault="00671138" w:rsidP="00B8170B">
      <w:pPr>
        <w:ind w:firstLine="708"/>
        <w:jc w:val="both"/>
        <w:rPr>
          <w:sz w:val="28"/>
          <w:szCs w:val="28"/>
        </w:rPr>
      </w:pPr>
    </w:p>
    <w:p w:rsidR="00671138" w:rsidRDefault="00671138" w:rsidP="00B8170B">
      <w:pPr>
        <w:ind w:firstLine="708"/>
        <w:jc w:val="both"/>
        <w:rPr>
          <w:sz w:val="28"/>
          <w:szCs w:val="28"/>
        </w:rPr>
      </w:pPr>
    </w:p>
    <w:p w:rsidR="00671138" w:rsidRPr="00D71826" w:rsidRDefault="00671138" w:rsidP="00B8170B">
      <w:pPr>
        <w:ind w:firstLine="708"/>
        <w:jc w:val="both"/>
        <w:rPr>
          <w:sz w:val="28"/>
          <w:szCs w:val="28"/>
        </w:rPr>
      </w:pPr>
    </w:p>
    <w:p w:rsidR="00B8170B" w:rsidRPr="00310840" w:rsidRDefault="00B8170B" w:rsidP="00B8170B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811F3F" w:rsidRDefault="00B8170B" w:rsidP="00073E38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671138" w:rsidRDefault="00671138" w:rsidP="00671138">
      <w:pPr>
        <w:ind w:right="15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671138" w:rsidRDefault="00671138" w:rsidP="00671138">
      <w:pPr>
        <w:ind w:right="1570"/>
        <w:jc w:val="center"/>
        <w:rPr>
          <w:color w:val="000000"/>
          <w:sz w:val="28"/>
          <w:szCs w:val="28"/>
        </w:rPr>
      </w:pPr>
    </w:p>
    <w:p w:rsidR="00671138" w:rsidRDefault="00671138" w:rsidP="00671138">
      <w:pPr>
        <w:ind w:right="1570"/>
        <w:jc w:val="center"/>
        <w:rPr>
          <w:color w:val="000000"/>
          <w:sz w:val="28"/>
          <w:szCs w:val="28"/>
        </w:rPr>
      </w:pPr>
    </w:p>
    <w:p w:rsidR="00671138" w:rsidRDefault="00671138" w:rsidP="00671138">
      <w:pPr>
        <w:ind w:right="1570"/>
        <w:rPr>
          <w:color w:val="000000"/>
          <w:sz w:val="28"/>
          <w:szCs w:val="28"/>
        </w:rPr>
      </w:pPr>
    </w:p>
    <w:p w:rsidR="00671138" w:rsidRDefault="00671138" w:rsidP="00671138">
      <w:pPr>
        <w:ind w:right="1570"/>
        <w:rPr>
          <w:color w:val="000000"/>
          <w:sz w:val="28"/>
          <w:szCs w:val="28"/>
        </w:rPr>
      </w:pPr>
    </w:p>
    <w:p w:rsidR="00622E32" w:rsidRDefault="00622E32" w:rsidP="00671138">
      <w:pPr>
        <w:ind w:right="1570"/>
        <w:rPr>
          <w:color w:val="000000"/>
          <w:sz w:val="28"/>
          <w:szCs w:val="28"/>
        </w:rPr>
      </w:pPr>
    </w:p>
    <w:p w:rsidR="00622E32" w:rsidRDefault="00622E32" w:rsidP="00671138">
      <w:pPr>
        <w:ind w:right="1570"/>
        <w:rPr>
          <w:color w:val="000000"/>
          <w:sz w:val="28"/>
          <w:szCs w:val="28"/>
        </w:rPr>
      </w:pPr>
    </w:p>
    <w:p w:rsidR="00622E32" w:rsidRDefault="00622E32" w:rsidP="00671138">
      <w:pPr>
        <w:ind w:right="1570"/>
        <w:rPr>
          <w:color w:val="000000"/>
          <w:sz w:val="28"/>
          <w:szCs w:val="28"/>
        </w:rPr>
      </w:pPr>
    </w:p>
    <w:p w:rsidR="00671138" w:rsidRPr="00135FFB" w:rsidRDefault="00671138" w:rsidP="00671138">
      <w:pPr>
        <w:suppressAutoHyphens/>
        <w:ind w:left="4820" w:right="140" w:hanging="551"/>
        <w:jc w:val="right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lastRenderedPageBreak/>
        <w:t xml:space="preserve">                      Приложение</w:t>
      </w:r>
    </w:p>
    <w:p w:rsidR="00671138" w:rsidRPr="00135FFB" w:rsidRDefault="00671138" w:rsidP="00671138">
      <w:pPr>
        <w:ind w:left="4820"/>
        <w:jc w:val="right"/>
        <w:rPr>
          <w:sz w:val="28"/>
          <w:szCs w:val="28"/>
        </w:rPr>
      </w:pPr>
      <w:r w:rsidRPr="00135FFB">
        <w:rPr>
          <w:sz w:val="28"/>
          <w:szCs w:val="28"/>
        </w:rPr>
        <w:t>к решению Совета народных депут</w:t>
      </w:r>
      <w:r w:rsidR="0088704C">
        <w:rPr>
          <w:sz w:val="28"/>
          <w:szCs w:val="28"/>
        </w:rPr>
        <w:t>атов МО</w:t>
      </w:r>
      <w:r w:rsidRPr="00135FFB">
        <w:rPr>
          <w:sz w:val="28"/>
          <w:szCs w:val="28"/>
        </w:rPr>
        <w:t xml:space="preserve"> </w:t>
      </w:r>
      <w:r w:rsidRPr="00135FFB">
        <w:rPr>
          <w:bCs/>
          <w:sz w:val="28"/>
          <w:szCs w:val="28"/>
        </w:rPr>
        <w:t>«Шовгеновский район»</w:t>
      </w:r>
    </w:p>
    <w:p w:rsidR="00671138" w:rsidRPr="00135FFB" w:rsidRDefault="00671138" w:rsidP="00671138">
      <w:pPr>
        <w:suppressAutoHyphens/>
        <w:ind w:left="4820" w:right="140" w:hanging="551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          </w:t>
      </w:r>
      <w:r w:rsidR="00622E32">
        <w:rPr>
          <w:color w:val="000000"/>
          <w:sz w:val="28"/>
          <w:szCs w:val="28"/>
        </w:rPr>
        <w:t xml:space="preserve">  </w:t>
      </w:r>
      <w:r w:rsidR="0088704C"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622E32">
        <w:rPr>
          <w:color w:val="000000"/>
          <w:sz w:val="28"/>
          <w:szCs w:val="28"/>
        </w:rPr>
        <w:t>от  23. 09. 2021 года № 318</w:t>
      </w:r>
      <w:r w:rsidRPr="00135FFB">
        <w:rPr>
          <w:color w:val="000000"/>
          <w:sz w:val="28"/>
          <w:szCs w:val="28"/>
        </w:rPr>
        <w:t xml:space="preserve">   </w:t>
      </w:r>
    </w:p>
    <w:p w:rsidR="00671138" w:rsidRPr="00135FFB" w:rsidRDefault="00671138" w:rsidP="00671138">
      <w:pPr>
        <w:suppressAutoHyphens/>
        <w:ind w:left="5529" w:right="140" w:hanging="551"/>
        <w:jc w:val="right"/>
        <w:rPr>
          <w:color w:val="000000"/>
          <w:sz w:val="28"/>
          <w:szCs w:val="28"/>
        </w:rPr>
      </w:pPr>
    </w:p>
    <w:p w:rsidR="00671138" w:rsidRPr="00135FFB" w:rsidRDefault="00671138" w:rsidP="00671138">
      <w:pPr>
        <w:suppressAutoHyphens/>
        <w:ind w:right="140"/>
        <w:rPr>
          <w:color w:val="000000"/>
          <w:sz w:val="28"/>
          <w:szCs w:val="28"/>
        </w:rPr>
      </w:pPr>
    </w:p>
    <w:p w:rsidR="00671138" w:rsidRPr="00622E32" w:rsidRDefault="00671138" w:rsidP="00671138">
      <w:pPr>
        <w:suppressAutoHyphens/>
        <w:ind w:left="43" w:right="100"/>
        <w:jc w:val="center"/>
        <w:rPr>
          <w:color w:val="000000"/>
          <w:sz w:val="28"/>
          <w:szCs w:val="28"/>
        </w:rPr>
      </w:pPr>
      <w:r w:rsidRPr="00622E32">
        <w:rPr>
          <w:color w:val="000000"/>
          <w:sz w:val="28"/>
          <w:szCs w:val="28"/>
        </w:rPr>
        <w:t xml:space="preserve">Порядок организации деятельности органов местного самоуправления муниципального образования «Шовгеновский район» по выявлению бесхозяйных недвижимых вещей </w:t>
      </w:r>
      <w:r w:rsidRPr="00622E32">
        <w:rPr>
          <w:noProof/>
          <w:color w:val="000000"/>
          <w:sz w:val="28"/>
          <w:szCs w:val="28"/>
        </w:rPr>
        <w:drawing>
          <wp:inline distT="0" distB="0" distL="0" distR="0" wp14:anchorId="2FD7538D" wp14:editId="72AD0AFB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E32">
        <w:rPr>
          <w:color w:val="000000"/>
          <w:sz w:val="28"/>
          <w:szCs w:val="28"/>
        </w:rPr>
        <w:t>и принятию их в муниципальную собственность муниципального образования</w:t>
      </w:r>
    </w:p>
    <w:p w:rsidR="00671138" w:rsidRPr="00622E32" w:rsidRDefault="00671138" w:rsidP="00671138">
      <w:pPr>
        <w:suppressAutoHyphens/>
        <w:ind w:left="43" w:right="100"/>
        <w:jc w:val="center"/>
        <w:rPr>
          <w:color w:val="000000"/>
          <w:sz w:val="28"/>
          <w:szCs w:val="28"/>
        </w:rPr>
      </w:pPr>
    </w:p>
    <w:p w:rsidR="00671138" w:rsidRPr="00135FFB" w:rsidRDefault="00671138" w:rsidP="00671138">
      <w:pPr>
        <w:numPr>
          <w:ilvl w:val="0"/>
          <w:numId w:val="3"/>
        </w:numPr>
        <w:suppressAutoHyphens/>
        <w:ind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Настоящий Порядок определяет последовательность действий органов местного самоуправления муниципального образования «Шовгеновский район» по выявлению бесхозяйных недвижимых вещей, находящихся на территории муниципального образования (далее-бесхозяйная недвижимая вещь) «Шовгеновский район», принятию их в муниципальную собственность муниципального образования «Шовгеновский район». </w:t>
      </w:r>
    </w:p>
    <w:p w:rsidR="00671138" w:rsidRPr="00135FFB" w:rsidRDefault="00671138" w:rsidP="00671138">
      <w:pPr>
        <w:numPr>
          <w:ilvl w:val="0"/>
          <w:numId w:val="3"/>
        </w:numPr>
        <w:suppressAutoHyphens/>
        <w:ind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Настоящий Порядок распространяется на недвижимое имущество (за исключением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</w:t>
      </w:r>
      <w:proofErr w:type="gramStart"/>
      <w:r w:rsidRPr="00135FFB">
        <w:rPr>
          <w:color w:val="000000"/>
          <w:sz w:val="28"/>
          <w:szCs w:val="28"/>
        </w:rPr>
        <w:t>собственности</w:t>
      </w:r>
      <w:proofErr w:type="gramEnd"/>
      <w:r w:rsidRPr="00135FFB">
        <w:rPr>
          <w:color w:val="000000"/>
          <w:sz w:val="28"/>
          <w:szCs w:val="28"/>
        </w:rPr>
        <w:t xml:space="preserve"> на которое собственник отказался.</w:t>
      </w:r>
    </w:p>
    <w:p w:rsidR="00671138" w:rsidRPr="00135FFB" w:rsidRDefault="00671138" w:rsidP="00671138">
      <w:pPr>
        <w:numPr>
          <w:ilvl w:val="0"/>
          <w:numId w:val="3"/>
        </w:numPr>
        <w:suppressAutoHyphens/>
        <w:ind w:right="71" w:firstLine="696"/>
        <w:jc w:val="both"/>
        <w:rPr>
          <w:color w:val="000000"/>
          <w:sz w:val="28"/>
          <w:szCs w:val="28"/>
        </w:rPr>
      </w:pPr>
      <w:proofErr w:type="gramStart"/>
      <w:r w:rsidRPr="00135FFB">
        <w:rPr>
          <w:color w:val="000000"/>
          <w:sz w:val="28"/>
          <w:szCs w:val="28"/>
        </w:rPr>
        <w:t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 принятию бесхозяйных недвижимых вещей в муниципальную собственность муниципального образования осуществляет администрация муниципального образования «Шовгеновский район»</w:t>
      </w:r>
      <w:r w:rsidRPr="00135FFB">
        <w:rPr>
          <w:rStyle w:val="aa"/>
          <w:rFonts w:eastAsia="Calibri"/>
          <w:color w:val="000000"/>
          <w:sz w:val="28"/>
          <w:szCs w:val="28"/>
        </w:rPr>
        <w:endnoteReference w:id="1"/>
      </w:r>
      <w:r w:rsidRPr="00135FFB">
        <w:rPr>
          <w:color w:val="000000"/>
          <w:sz w:val="28"/>
          <w:szCs w:val="28"/>
        </w:rPr>
        <w:t>.</w:t>
      </w:r>
      <w:proofErr w:type="gramEnd"/>
    </w:p>
    <w:p w:rsidR="00671138" w:rsidRPr="00135FFB" w:rsidRDefault="00671138" w:rsidP="00671138">
      <w:pPr>
        <w:numPr>
          <w:ilvl w:val="0"/>
          <w:numId w:val="3"/>
        </w:numPr>
        <w:suppressAutoHyphens/>
        <w:ind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Сведения об объекте недвижимого имущества, имеющем признаки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13D27252" wp14:editId="0B786ACA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бесхозяйной недвижимой вещи (далее — выявленный объект недвижимого имущества), поступают в уполномоченный орган: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1) от федеральных органов государственной власти, органов государственной власти республики, органов местного самоуправления муниципальных образований;</w:t>
      </w:r>
    </w:p>
    <w:p w:rsidR="00671138" w:rsidRPr="00135FFB" w:rsidRDefault="00671138" w:rsidP="00671138">
      <w:pPr>
        <w:suppressAutoHyphens/>
        <w:ind w:right="71" w:firstLine="708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2) от физических и юридических лиц;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4) в результате проведения инвентаризации муниципального имущества муниципального образования;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lastRenderedPageBreak/>
        <w:t>5) иных формах, не запрещенных законодательством.</w:t>
      </w:r>
    </w:p>
    <w:p w:rsidR="00671138" w:rsidRPr="00135FFB" w:rsidRDefault="00671138" w:rsidP="00671138">
      <w:pPr>
        <w:numPr>
          <w:ilvl w:val="0"/>
          <w:numId w:val="3"/>
        </w:numPr>
        <w:suppressAutoHyphens/>
        <w:ind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Заявление собственника (участников общей собственности) об отказе от права собственности на объект недвижимости (далее - заявление) оформляется в свободной форме с обязательным указанием:</w:t>
      </w:r>
    </w:p>
    <w:p w:rsidR="00671138" w:rsidRPr="00135FFB" w:rsidRDefault="00671138" w:rsidP="00671138">
      <w:pPr>
        <w:suppressAutoHyphens/>
        <w:ind w:left="57" w:right="158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вида объекта недвижимости, его кадастрового номера и адреса (при наличии); </w:t>
      </w:r>
    </w:p>
    <w:p w:rsidR="00671138" w:rsidRPr="00135FFB" w:rsidRDefault="00671138" w:rsidP="00671138">
      <w:pPr>
        <w:suppressAutoHyphens/>
        <w:ind w:left="57" w:right="158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сведений о собственнике объекта недвижимости: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для юридического лица: полное наименование; основной государственный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25A5874C" wp14:editId="5A444620">
            <wp:extent cx="9525" cy="19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 xml:space="preserve">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 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proofErr w:type="gramStart"/>
      <w:r w:rsidRPr="00135FFB">
        <w:rPr>
          <w:color w:val="000000"/>
          <w:sz w:val="28"/>
          <w:szCs w:val="28"/>
        </w:rPr>
        <w:t xml:space="preserve">для физического лица: фамилия, имя (полностью), отчество (полностью,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08431976" wp14:editId="1134838F">
            <wp:extent cx="9525" cy="666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при наличии); дата рождения; место рождения; гражданство (для лица без гражданства указываются слова «лицо без гражданства»); документ, подтверждающий регистрацию в системе индивидуального (персонифицированного) учета и содержащий сведения о  страховом номере индивидуального лицевого счета (СНИЛС) (указывается для лица, на которое законодательством Российской Федерации распространяется обязательное пенсионное страхование);</w:t>
      </w:r>
      <w:proofErr w:type="gramEnd"/>
      <w:r w:rsidRPr="00135FFB">
        <w:rPr>
          <w:color w:val="000000"/>
          <w:sz w:val="28"/>
          <w:szCs w:val="28"/>
        </w:rPr>
        <w:t xml:space="preserve">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26A7C790" wp14:editId="0D9FA526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35FFB">
        <w:rPr>
          <w:color w:val="000000"/>
          <w:sz w:val="28"/>
          <w:szCs w:val="28"/>
        </w:rPr>
        <w:t xml:space="preserve">реквизиты документа, удостоверяющего личность (вид, серия, номер, дата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408F615F" wp14:editId="579746B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 xml:space="preserve">выдачи, кем выдан); почтовый адрес; телефон для связи и адрес электронной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617FAB39" wp14:editId="79D88903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почты (при наличии)</w:t>
      </w:r>
      <w:r w:rsidRPr="00135FFB">
        <w:rPr>
          <w:rStyle w:val="aa"/>
          <w:rFonts w:eastAsia="Calibri"/>
          <w:color w:val="000000"/>
          <w:sz w:val="28"/>
          <w:szCs w:val="28"/>
        </w:rPr>
        <w:endnoteReference w:id="2"/>
      </w:r>
      <w:r w:rsidRPr="00135FFB">
        <w:rPr>
          <w:color w:val="000000"/>
          <w:sz w:val="28"/>
          <w:szCs w:val="28"/>
        </w:rPr>
        <w:t>.</w:t>
      </w:r>
      <w:proofErr w:type="gramEnd"/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</w:t>
      </w:r>
      <w:r w:rsidRPr="00135FFB">
        <w:rPr>
          <w:rStyle w:val="aa"/>
          <w:rFonts w:eastAsia="Calibri"/>
          <w:color w:val="000000"/>
          <w:sz w:val="28"/>
          <w:szCs w:val="28"/>
        </w:rPr>
        <w:endnoteReference w:id="3"/>
      </w:r>
      <w:r w:rsidRPr="00135FFB">
        <w:rPr>
          <w:color w:val="000000"/>
          <w:sz w:val="28"/>
          <w:szCs w:val="28"/>
        </w:rPr>
        <w:t>.</w:t>
      </w:r>
    </w:p>
    <w:p w:rsidR="00671138" w:rsidRPr="00135FFB" w:rsidRDefault="00671138" w:rsidP="00671138">
      <w:pPr>
        <w:numPr>
          <w:ilvl w:val="0"/>
          <w:numId w:val="3"/>
        </w:numPr>
        <w:suppressAutoHyphens/>
        <w:ind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Заявление представляется в уполномоченный орган на бумажном носителе посредством личного обращения либо почтового отправления. </w:t>
      </w:r>
    </w:p>
    <w:p w:rsidR="00671138" w:rsidRPr="00135FFB" w:rsidRDefault="00671138" w:rsidP="00671138">
      <w:pPr>
        <w:suppressAutoHyphens/>
        <w:ind w:left="753" w:right="7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При представлении заявления посредством личного обращения: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физическое лицо предъявляет документ, удостоверяющий его личность, представитель физического лица - документ, подтверждающий его полномочия; 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лицо, имеющее право действовать без доверенности от имени юридического липа, предъявляет документ, удостоверяющий личность, а также документ, подтверждающий его полномочия действовать от имени юридического лица.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030D3A18" wp14:editId="2D7A63E4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При направлении заявления посредством почтового отправления, подлинность подписи заявителя на заявлении должна быть удостоверена в нотариальном порядке.</w:t>
      </w:r>
    </w:p>
    <w:p w:rsidR="00671138" w:rsidRPr="00135FFB" w:rsidRDefault="00671138" w:rsidP="00671138">
      <w:pPr>
        <w:suppressAutoHyphens/>
        <w:ind w:left="753" w:right="7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7. К заявлению прилагаются: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1) копии правоустанавливающих документов, подтверждающих наличие права собственности у лица (лиц), отказывающегося </w:t>
      </w:r>
      <w:r w:rsidRPr="00135FFB">
        <w:rPr>
          <w:color w:val="000000"/>
          <w:sz w:val="28"/>
          <w:szCs w:val="28"/>
        </w:rPr>
        <w:lastRenderedPageBreak/>
        <w:t>(отказывающихся) от права собственности на объект недвижимого имущества.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kern w:val="28"/>
          <w:sz w:val="28"/>
          <w:szCs w:val="28"/>
        </w:rPr>
      </w:pPr>
      <w:r w:rsidRPr="00135FFB">
        <w:rPr>
          <w:kern w:val="28"/>
          <w:sz w:val="28"/>
          <w:szCs w:val="28"/>
        </w:rPr>
        <w:t>2) копии документа, удостоверяющего личность заявителя - физического лица, копии документов, удостоверяющих личность и полномочия представителя физического лица;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kern w:val="28"/>
          <w:sz w:val="28"/>
          <w:szCs w:val="28"/>
        </w:rPr>
      </w:pPr>
      <w:r w:rsidRPr="00135FFB">
        <w:rPr>
          <w:kern w:val="28"/>
          <w:sz w:val="28"/>
          <w:szCs w:val="28"/>
        </w:rPr>
        <w:t>3) 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и полномочия лица по доверенности, - в случае, если заявителем является юридическое лицо;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kern w:val="28"/>
          <w:sz w:val="28"/>
          <w:szCs w:val="28"/>
        </w:rPr>
      </w:pPr>
      <w:proofErr w:type="gramStart"/>
      <w:r w:rsidRPr="00135FFB">
        <w:rPr>
          <w:kern w:val="28"/>
          <w:sz w:val="28"/>
          <w:szCs w:val="28"/>
        </w:rPr>
        <w:t>4) копия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сделки.</w:t>
      </w:r>
      <w:proofErr w:type="gramEnd"/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В случае если заявление представляется посредством почтового отправления, копии указанных в настоящем пункте документов должны быть удостоверены в нотариальном порядке.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0" wp14:anchorId="4B56EC02" wp14:editId="60A8F2D3">
            <wp:simplePos x="0" y="0"/>
            <wp:positionH relativeFrom="page">
              <wp:posOffset>7306310</wp:posOffset>
            </wp:positionH>
            <wp:positionV relativeFrom="page">
              <wp:posOffset>8695690</wp:posOffset>
            </wp:positionV>
            <wp:extent cx="8890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F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4C786A49" wp14:editId="42923FFF">
            <wp:simplePos x="0" y="0"/>
            <wp:positionH relativeFrom="page">
              <wp:posOffset>7296785</wp:posOffset>
            </wp:positionH>
            <wp:positionV relativeFrom="page">
              <wp:posOffset>9455150</wp:posOffset>
            </wp:positionV>
            <wp:extent cx="8890" cy="889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F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0" wp14:anchorId="7FADEC6E" wp14:editId="4E542D26">
            <wp:simplePos x="0" y="0"/>
            <wp:positionH relativeFrom="page">
              <wp:posOffset>7296785</wp:posOffset>
            </wp:positionH>
            <wp:positionV relativeFrom="page">
              <wp:posOffset>9655810</wp:posOffset>
            </wp:positionV>
            <wp:extent cx="8890" cy="88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FB">
        <w:rPr>
          <w:color w:val="000000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8. Уполномоченный орган в течение 30 календарных дней со дня поступления сведений, указанных в подпунктах 1, 2, 4, 5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0E54E7F2" wp14:editId="6A52D9EC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38" w:rsidRPr="00135FFB" w:rsidRDefault="00671138" w:rsidP="00671138">
      <w:pPr>
        <w:suppressAutoHyphens/>
        <w:ind w:left="57" w:right="14" w:firstLine="698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Для этих целей уполномоченный орган определяет должностное лицо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077F169E" wp14:editId="319363BF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noProof/>
          <w:color w:val="000000"/>
          <w:sz w:val="28"/>
          <w:szCs w:val="28"/>
        </w:rPr>
        <w:t xml:space="preserve"> у</w:t>
      </w:r>
      <w:r w:rsidRPr="00135FFB">
        <w:rPr>
          <w:color w:val="000000"/>
          <w:sz w:val="28"/>
          <w:szCs w:val="28"/>
        </w:rPr>
        <w:t>полномоченного органа, которое:</w:t>
      </w:r>
    </w:p>
    <w:p w:rsidR="00671138" w:rsidRPr="00135FFB" w:rsidRDefault="00671138" w:rsidP="00671138">
      <w:pPr>
        <w:suppressAutoHyphens/>
        <w:ind w:right="43" w:firstLine="708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1) проверяет наличие информации о выявленном объекте недвижимого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7E6660A3" wp14:editId="38964DA5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имущества в реестре муниципального имущества муниципального образования «Шовгеновский район»;</w:t>
      </w:r>
    </w:p>
    <w:p w:rsidR="00671138" w:rsidRPr="00135FFB" w:rsidRDefault="00671138" w:rsidP="00671138">
      <w:pPr>
        <w:suppressAutoHyphens/>
        <w:ind w:left="57" w:right="43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671138" w:rsidRPr="00135FFB" w:rsidRDefault="00671138" w:rsidP="00671138">
      <w:pPr>
        <w:suppressAutoHyphens/>
        <w:ind w:left="57" w:right="43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671138" w:rsidRPr="00135FFB" w:rsidRDefault="00671138" w:rsidP="00671138">
      <w:pPr>
        <w:suppressAutoHyphens/>
        <w:ind w:left="144" w:right="-14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в орган регистрации прав, для получения выписки из Единого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792D734D" wp14:editId="5FAD524C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государственного реестра недвижимости на выявленный объект недвижимого</w:t>
      </w:r>
    </w:p>
    <w:p w:rsidR="00671138" w:rsidRPr="00135FFB" w:rsidRDefault="00671138" w:rsidP="00671138">
      <w:pPr>
        <w:suppressAutoHyphens/>
        <w:ind w:left="159" w:hanging="29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имущества; </w:t>
      </w:r>
    </w:p>
    <w:p w:rsidR="00671138" w:rsidRPr="00135FFB" w:rsidRDefault="00671138" w:rsidP="00671138">
      <w:pPr>
        <w:suppressAutoHyphens/>
        <w:ind w:left="159" w:firstLine="549"/>
        <w:jc w:val="both"/>
        <w:rPr>
          <w:color w:val="000000"/>
          <w:sz w:val="28"/>
          <w:szCs w:val="28"/>
        </w:rPr>
      </w:pPr>
      <w:proofErr w:type="gramStart"/>
      <w:r w:rsidRPr="00135FFB">
        <w:rPr>
          <w:color w:val="000000"/>
          <w:sz w:val="28"/>
          <w:szCs w:val="28"/>
        </w:rPr>
        <w:lastRenderedPageBreak/>
        <w:t xml:space="preserve"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Республики Адыгея, для получения документа, подтверждающего,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173B1B3B" wp14:editId="5190764E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что право собственности на выявленный</w:t>
      </w:r>
      <w:proofErr w:type="gramEnd"/>
      <w:r w:rsidRPr="00135FFB">
        <w:rPr>
          <w:color w:val="000000"/>
          <w:sz w:val="28"/>
          <w:szCs w:val="28"/>
        </w:rPr>
        <w:t xml:space="preserve"> объект недвижимого имущества не было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2E17804E" wp14:editId="56A1EE6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 xml:space="preserve">зарегистрировано указанными государственными органами (организациями); </w:t>
      </w:r>
    </w:p>
    <w:p w:rsidR="00671138" w:rsidRPr="00135FFB" w:rsidRDefault="00671138" w:rsidP="00671138">
      <w:pPr>
        <w:suppressAutoHyphens/>
        <w:ind w:left="159" w:firstLine="549"/>
        <w:jc w:val="both"/>
        <w:rPr>
          <w:color w:val="000000"/>
          <w:sz w:val="28"/>
          <w:szCs w:val="28"/>
        </w:rPr>
      </w:pPr>
      <w:proofErr w:type="gramStart"/>
      <w:r w:rsidRPr="00135FFB">
        <w:rPr>
          <w:color w:val="000000"/>
          <w:sz w:val="28"/>
          <w:szCs w:val="28"/>
        </w:rPr>
        <w:t xml:space="preserve">в федеральный орган исполнительной власти, уполномоченный на ведение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1D42C200" wp14:editId="25194DC6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 xml:space="preserve">реестра федерального имущества, орган исполнительной власти Республики Адыгея, уполномоченный на ведение реестра государственной собственности Республики Адыгея, органы местного самоуправления муниципальных образований </w:t>
      </w:r>
      <w:r w:rsidR="00135FFB" w:rsidRPr="00135FFB">
        <w:rPr>
          <w:color w:val="000000"/>
          <w:sz w:val="28"/>
          <w:szCs w:val="28"/>
        </w:rPr>
        <w:t>«Шовгеновский район»</w:t>
      </w:r>
      <w:r w:rsidRPr="00135FFB">
        <w:rPr>
          <w:color w:val="000000"/>
          <w:sz w:val="28"/>
          <w:szCs w:val="28"/>
        </w:rPr>
        <w:t>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государственной собственности Республики Адыгея и реестре муниципального</w:t>
      </w:r>
      <w:proofErr w:type="gramEnd"/>
      <w:r w:rsidRPr="00135FFB">
        <w:rPr>
          <w:color w:val="000000"/>
          <w:sz w:val="28"/>
          <w:szCs w:val="28"/>
        </w:rPr>
        <w:t xml:space="preserve"> имущества муниципальных образований </w:t>
      </w:r>
      <w:r w:rsidR="00135FFB" w:rsidRPr="00135FFB">
        <w:rPr>
          <w:color w:val="000000"/>
          <w:sz w:val="28"/>
          <w:szCs w:val="28"/>
        </w:rPr>
        <w:t>«Шовгеновский район»</w:t>
      </w:r>
      <w:r w:rsidRPr="00135FFB">
        <w:rPr>
          <w:color w:val="000000"/>
          <w:sz w:val="28"/>
          <w:szCs w:val="28"/>
        </w:rPr>
        <w:t>;</w:t>
      </w:r>
    </w:p>
    <w:p w:rsidR="00671138" w:rsidRPr="00135FFB" w:rsidRDefault="00671138" w:rsidP="00671138">
      <w:pPr>
        <w:suppressAutoHyphens/>
        <w:ind w:left="142" w:firstLine="708"/>
        <w:jc w:val="both"/>
        <w:rPr>
          <w:color w:val="000000"/>
          <w:sz w:val="28"/>
          <w:szCs w:val="28"/>
        </w:rPr>
      </w:pPr>
      <w:r w:rsidRPr="00135FFB">
        <w:rPr>
          <w:noProof/>
          <w:color w:val="000000"/>
          <w:sz w:val="28"/>
          <w:szCs w:val="28"/>
        </w:rPr>
        <w:t xml:space="preserve">4) </w:t>
      </w:r>
      <w:r w:rsidRPr="00135FFB">
        <w:rPr>
          <w:color w:val="000000"/>
          <w:sz w:val="28"/>
          <w:szCs w:val="28"/>
        </w:rPr>
        <w:t>опубликовывает в средствах массовой информации и размещает на официальном сайте муниципального образования</w:t>
      </w:r>
      <w:r w:rsidR="00135FFB" w:rsidRPr="00135FFB">
        <w:rPr>
          <w:color w:val="000000"/>
          <w:sz w:val="28"/>
          <w:szCs w:val="28"/>
        </w:rPr>
        <w:t xml:space="preserve"> «Шовгеновский район»</w:t>
      </w:r>
      <w:r w:rsidRPr="00135FFB">
        <w:rPr>
          <w:color w:val="000000"/>
          <w:sz w:val="28"/>
          <w:szCs w:val="28"/>
        </w:rPr>
        <w:t xml:space="preserve"> в информационно-телекоммуникационной сети «Интернет» сведения о выявленном объекте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56C95B40" wp14:editId="05BE9A8B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недвижимого имущества и о розыске собственника указанного имущества.</w:t>
      </w:r>
    </w:p>
    <w:p w:rsidR="00671138" w:rsidRPr="00135FFB" w:rsidRDefault="00671138" w:rsidP="00671138">
      <w:pPr>
        <w:suppressAutoHyphens/>
        <w:ind w:left="142" w:firstLine="708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7C3B765F" wp14:editId="10391D5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результатам которого составляет акт осмотра выявленного объекта недвижимого имущества.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10. </w:t>
      </w:r>
      <w:proofErr w:type="gramStart"/>
      <w:r w:rsidRPr="00135FFB">
        <w:rPr>
          <w:color w:val="000000"/>
          <w:sz w:val="28"/>
          <w:szCs w:val="28"/>
        </w:rPr>
        <w:t>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</w:t>
      </w:r>
      <w:proofErr w:type="gramEnd"/>
      <w:r w:rsidRPr="00135FFB">
        <w:rPr>
          <w:color w:val="000000"/>
          <w:sz w:val="28"/>
          <w:szCs w:val="28"/>
        </w:rPr>
        <w:t xml:space="preserve"> экономического развития РФ от  10.12.2015 № 931 «Об установлении прядка принятия на учет бесхозяйных недвижимых вещей».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noProof/>
          <w:color w:val="000000"/>
          <w:sz w:val="28"/>
          <w:szCs w:val="28"/>
        </w:rPr>
        <w:t xml:space="preserve">11. </w:t>
      </w:r>
      <w:r w:rsidRPr="00135FFB">
        <w:rPr>
          <w:color w:val="000000"/>
          <w:sz w:val="28"/>
          <w:szCs w:val="28"/>
        </w:rPr>
        <w:t>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671138" w:rsidRPr="00135FFB" w:rsidRDefault="00671138" w:rsidP="00671138">
      <w:pPr>
        <w:suppressAutoHyphens/>
        <w:ind w:left="57" w:right="71" w:firstLine="749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lastRenderedPageBreak/>
        <w:t>12. По истечении года со дня постановки бесхозяйной недвижимой вещи на учет в органе регистрации прав орган местного самоуправления муниципального образования</w:t>
      </w:r>
      <w:r w:rsidR="00135FFB" w:rsidRPr="00135FFB">
        <w:rPr>
          <w:color w:val="000000"/>
          <w:sz w:val="28"/>
          <w:szCs w:val="28"/>
        </w:rPr>
        <w:t xml:space="preserve"> «Шовгеновский район»</w:t>
      </w:r>
      <w:r w:rsidRPr="00135FFB">
        <w:rPr>
          <w:color w:val="000000"/>
          <w:sz w:val="28"/>
          <w:szCs w:val="28"/>
        </w:rPr>
        <w:t>, уполномоченный управлять муниципальным имуществом</w:t>
      </w:r>
      <w:r w:rsidRPr="00135FFB">
        <w:rPr>
          <w:rStyle w:val="aa"/>
          <w:rFonts w:eastAsia="Calibri"/>
          <w:color w:val="000000"/>
          <w:sz w:val="28"/>
          <w:szCs w:val="28"/>
        </w:rPr>
        <w:endnoteReference w:id="4"/>
      </w:r>
      <w:r w:rsidRPr="00135FFB">
        <w:rPr>
          <w:color w:val="000000"/>
          <w:sz w:val="28"/>
          <w:szCs w:val="28"/>
        </w:rPr>
        <w:t>, обращается в суд с требованием о признании права муниципальной собственности муниципального образования на эту вещь, при одновременном соблюдении следующих условий: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1) бесхозяйная недвижимая вещь может </w:t>
      </w:r>
      <w:proofErr w:type="gramStart"/>
      <w:r w:rsidRPr="00135FFB">
        <w:rPr>
          <w:color w:val="000000"/>
          <w:sz w:val="28"/>
          <w:szCs w:val="28"/>
        </w:rPr>
        <w:t>находится</w:t>
      </w:r>
      <w:proofErr w:type="gramEnd"/>
      <w:r w:rsidRPr="00135FFB">
        <w:rPr>
          <w:color w:val="000000"/>
          <w:sz w:val="28"/>
          <w:szCs w:val="28"/>
        </w:rPr>
        <w:t xml:space="preserve">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671138" w:rsidRPr="00135FFB" w:rsidRDefault="00671138" w:rsidP="00671138">
      <w:pPr>
        <w:suppressAutoHyphens/>
        <w:ind w:left="57" w:right="71" w:firstLine="651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2) в бюджете муниципального образования </w:t>
      </w:r>
      <w:r w:rsidR="00135FFB" w:rsidRPr="00135FFB">
        <w:rPr>
          <w:color w:val="000000"/>
          <w:sz w:val="28"/>
          <w:szCs w:val="28"/>
        </w:rPr>
        <w:t xml:space="preserve">«Шовгеновский район» </w:t>
      </w:r>
      <w:r w:rsidRPr="00135FFB">
        <w:rPr>
          <w:color w:val="000000"/>
          <w:sz w:val="28"/>
          <w:szCs w:val="28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671138" w:rsidRPr="00135FFB" w:rsidRDefault="00671138" w:rsidP="00671138">
      <w:pPr>
        <w:suppressAutoHyphens/>
        <w:ind w:left="57" w:right="71" w:firstLine="696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 xml:space="preserve">13. На основании вступившего в законную силу решения суда о признании права муниципальной собственности муниципального образования </w:t>
      </w:r>
      <w:r w:rsidR="00135FFB" w:rsidRPr="00135FFB">
        <w:rPr>
          <w:color w:val="000000"/>
          <w:sz w:val="28"/>
          <w:szCs w:val="28"/>
        </w:rPr>
        <w:t xml:space="preserve">«Шовгеновский район» </w:t>
      </w:r>
      <w:r w:rsidRPr="00135FFB">
        <w:rPr>
          <w:color w:val="000000"/>
          <w:sz w:val="28"/>
          <w:szCs w:val="28"/>
        </w:rPr>
        <w:t xml:space="preserve">на бесхозяйную недвижимую вещь уполномоченный орган: </w:t>
      </w:r>
    </w:p>
    <w:p w:rsidR="00671138" w:rsidRPr="00135FFB" w:rsidRDefault="00671138" w:rsidP="00671138">
      <w:pPr>
        <w:suppressAutoHyphens/>
        <w:ind w:right="71" w:firstLine="708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671138" w:rsidRPr="00135FFB" w:rsidRDefault="00671138" w:rsidP="00671138">
      <w:pPr>
        <w:suppressAutoHyphens/>
        <w:ind w:right="71" w:firstLine="708"/>
        <w:jc w:val="both"/>
        <w:rPr>
          <w:color w:val="000000"/>
          <w:sz w:val="28"/>
          <w:szCs w:val="28"/>
        </w:rPr>
      </w:pPr>
      <w:r w:rsidRPr="00135FFB">
        <w:rPr>
          <w:color w:val="000000"/>
          <w:sz w:val="28"/>
          <w:szCs w:val="28"/>
        </w:rPr>
        <w:t>2) осуществляет действия необходимые для внесения сведений об объекте недвижимого имущества в реестр муниципального имущества муниципального образования</w:t>
      </w:r>
      <w:r w:rsidR="00135FFB" w:rsidRPr="00135FFB">
        <w:rPr>
          <w:color w:val="000000"/>
          <w:sz w:val="28"/>
          <w:szCs w:val="28"/>
        </w:rPr>
        <w:t xml:space="preserve"> «Шовгеновский район»</w:t>
      </w:r>
      <w:r w:rsidRPr="00135FFB">
        <w:rPr>
          <w:color w:val="000000"/>
          <w:sz w:val="28"/>
          <w:szCs w:val="28"/>
        </w:rPr>
        <w:t xml:space="preserve"> в порядке, установленном приказом Министерства экономического развития РФ от 30.08.2011 № 424 «Об утверждении Порядка ведения органами </w:t>
      </w:r>
      <w:r w:rsidRPr="00135FFB">
        <w:rPr>
          <w:noProof/>
          <w:color w:val="000000"/>
          <w:sz w:val="28"/>
          <w:szCs w:val="28"/>
        </w:rPr>
        <w:drawing>
          <wp:inline distT="0" distB="0" distL="0" distR="0" wp14:anchorId="7A274BC6" wp14:editId="5092DB7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FFB">
        <w:rPr>
          <w:color w:val="000000"/>
          <w:sz w:val="28"/>
          <w:szCs w:val="28"/>
        </w:rPr>
        <w:t>местного самоуправления реестров муниципального имущества».</w:t>
      </w:r>
    </w:p>
    <w:p w:rsidR="00671138" w:rsidRDefault="00671138" w:rsidP="00073E38">
      <w:pPr>
        <w:jc w:val="both"/>
        <w:rPr>
          <w:color w:val="000000"/>
          <w:sz w:val="28"/>
          <w:szCs w:val="28"/>
        </w:rPr>
      </w:pPr>
    </w:p>
    <w:p w:rsidR="00622E32" w:rsidRDefault="00622E32" w:rsidP="00073E38">
      <w:pPr>
        <w:jc w:val="both"/>
        <w:rPr>
          <w:color w:val="000000"/>
          <w:sz w:val="28"/>
          <w:szCs w:val="28"/>
        </w:rPr>
      </w:pPr>
    </w:p>
    <w:p w:rsidR="00622E32" w:rsidRPr="00135FFB" w:rsidRDefault="00622E32" w:rsidP="00073E38">
      <w:pPr>
        <w:jc w:val="both"/>
      </w:pPr>
    </w:p>
    <w:sectPr w:rsidR="00622E32" w:rsidRPr="00135FFB" w:rsidSect="00FF2ECF">
      <w:headerReference w:type="default" r:id="rId2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92" w:rsidRDefault="002A0192">
      <w:r>
        <w:separator/>
      </w:r>
    </w:p>
  </w:endnote>
  <w:endnote w:type="continuationSeparator" w:id="0">
    <w:p w:rsidR="002A0192" w:rsidRDefault="002A0192">
      <w:r>
        <w:continuationSeparator/>
      </w:r>
    </w:p>
  </w:endnote>
  <w:endnote w:id="1">
    <w:p w:rsidR="00671138" w:rsidRDefault="00671138" w:rsidP="00671138">
      <w:pPr>
        <w:suppressAutoHyphens/>
        <w:spacing w:line="240" w:lineRule="exact"/>
        <w:ind w:left="28"/>
        <w:jc w:val="both"/>
        <w:rPr>
          <w:color w:val="000000"/>
          <w:sz w:val="20"/>
        </w:rPr>
      </w:pPr>
      <w:r>
        <w:rPr>
          <w:rStyle w:val="aa"/>
          <w:rFonts w:eastAsia="Calibri"/>
        </w:rPr>
        <w:endnoteRef/>
      </w:r>
      <w:r>
        <w:t xml:space="preserve"> </w:t>
      </w:r>
      <w:r>
        <w:rPr>
          <w:color w:val="000000"/>
          <w:sz w:val="20"/>
        </w:rPr>
        <w:t>Полномочия, предусмотренные пунктом 3, могут быть закреплены за иным органом самоуправления, входящим в структуру органов местного самоуправления муниципального образования и осуществляющим функции управления распоряжения муниципальным имуществом.</w:t>
      </w:r>
    </w:p>
    <w:p w:rsidR="00671138" w:rsidRDefault="00671138" w:rsidP="00671138">
      <w:pPr>
        <w:pStyle w:val="a8"/>
        <w:spacing w:line="240" w:lineRule="exact"/>
      </w:pPr>
    </w:p>
  </w:endnote>
  <w:endnote w:id="2">
    <w:p w:rsidR="00671138" w:rsidRDefault="00671138" w:rsidP="00671138">
      <w:pPr>
        <w:suppressAutoHyphens/>
        <w:spacing w:line="240" w:lineRule="exact"/>
        <w:ind w:left="38" w:hanging="10"/>
        <w:jc w:val="both"/>
        <w:rPr>
          <w:color w:val="000000"/>
        </w:rPr>
      </w:pPr>
      <w:r>
        <w:rPr>
          <w:rStyle w:val="aa"/>
          <w:rFonts w:eastAsia="Calibri"/>
        </w:rPr>
        <w:endnoteRef/>
      </w:r>
      <w:r>
        <w:t xml:space="preserve"> </w:t>
      </w:r>
      <w:r>
        <w:rPr>
          <w:color w:val="000000"/>
          <w:sz w:val="20"/>
        </w:rPr>
        <w:t xml:space="preserve">Перечень сведений о собственнике объекта недвижимости определен в соответствии с п.5 Порядка принятия на учет бесхозяйных недвижимых вещей, </w:t>
      </w:r>
      <w:r>
        <w:rPr>
          <w:noProof/>
          <w:color w:val="000000"/>
          <w:sz w:val="20"/>
          <w:szCs w:val="20"/>
        </w:rPr>
        <w:t>утвержденного</w:t>
      </w:r>
      <w:r>
        <w:rPr>
          <w:noProof/>
          <w:color w:val="000000"/>
        </w:rPr>
        <w:t xml:space="preserve"> </w:t>
      </w:r>
      <w:r>
        <w:rPr>
          <w:color w:val="000000"/>
          <w:sz w:val="20"/>
        </w:rPr>
        <w:t>приказом Министерства экономического развития РФ от 10.12.2015 № 931, приложением № к указанному Порядку.</w:t>
      </w:r>
    </w:p>
    <w:p w:rsidR="00671138" w:rsidRDefault="00671138" w:rsidP="00671138">
      <w:pPr>
        <w:pStyle w:val="a8"/>
        <w:spacing w:line="240" w:lineRule="exact"/>
      </w:pPr>
    </w:p>
  </w:endnote>
  <w:endnote w:id="3">
    <w:p w:rsidR="00671138" w:rsidRDefault="00671138" w:rsidP="00671138">
      <w:pPr>
        <w:suppressAutoHyphens/>
        <w:spacing w:line="240" w:lineRule="exact"/>
        <w:ind w:left="28"/>
        <w:jc w:val="both"/>
        <w:rPr>
          <w:color w:val="000000"/>
          <w:sz w:val="20"/>
        </w:rPr>
      </w:pPr>
      <w:r>
        <w:rPr>
          <w:rStyle w:val="aa"/>
          <w:rFonts w:eastAsia="Calibri"/>
        </w:rPr>
        <w:endnoteRef/>
      </w:r>
      <w:r>
        <w:t xml:space="preserve"> </w:t>
      </w:r>
      <w:r>
        <w:rPr>
          <w:color w:val="000000"/>
          <w:sz w:val="20"/>
        </w:rPr>
        <w:t>Пункт 12 Порядка принятия на учет бесхозяйных недвижимых вещей, утвержденного приказом Министерства экономического развития РФ от 10.12.2015 № 931.</w:t>
      </w:r>
    </w:p>
    <w:p w:rsidR="00671138" w:rsidRDefault="00671138" w:rsidP="00671138">
      <w:pPr>
        <w:suppressAutoHyphens/>
        <w:spacing w:line="240" w:lineRule="exact"/>
        <w:ind w:left="28" w:firstLine="72"/>
        <w:jc w:val="both"/>
        <w:rPr>
          <w:color w:val="000000"/>
          <w:sz w:val="20"/>
        </w:rPr>
      </w:pPr>
    </w:p>
    <w:p w:rsidR="00671138" w:rsidRDefault="00671138" w:rsidP="00671138">
      <w:pPr>
        <w:pStyle w:val="a8"/>
        <w:spacing w:line="240" w:lineRule="exact"/>
      </w:pPr>
    </w:p>
  </w:endnote>
  <w:endnote w:id="4">
    <w:p w:rsidR="00671138" w:rsidRDefault="00671138" w:rsidP="00671138">
      <w:pPr>
        <w:suppressAutoHyphens/>
        <w:spacing w:line="240" w:lineRule="exact"/>
        <w:ind w:left="28"/>
        <w:jc w:val="both"/>
        <w:rPr>
          <w:color w:val="000000"/>
          <w:sz w:val="20"/>
        </w:rPr>
      </w:pPr>
      <w:r>
        <w:rPr>
          <w:rStyle w:val="aa"/>
          <w:rFonts w:eastAsia="Calibri"/>
        </w:rPr>
        <w:endnoteRef/>
      </w:r>
      <w:r>
        <w:rPr>
          <w:color w:val="000000"/>
          <w:sz w:val="20"/>
        </w:rPr>
        <w:t>Слова «</w:t>
      </w:r>
      <w:r>
        <w:rPr>
          <w:i/>
          <w:color w:val="000000"/>
          <w:sz w:val="20"/>
        </w:rPr>
        <w:t>орган местного самоуправления муниципального образования, уполномоченный управлять муниципальным имуществом»</w:t>
      </w:r>
      <w:r>
        <w:rPr>
          <w:color w:val="000000"/>
          <w:sz w:val="20"/>
        </w:rPr>
        <w:t xml:space="preserve"> в соответствующем падеже заменить официальным наименованием органа местного самоуправления, уполномоченного управлять муниципальным имуществом </w:t>
      </w:r>
      <w:r>
        <w:rPr>
          <w:i/>
          <w:color w:val="000000"/>
          <w:sz w:val="20"/>
        </w:rPr>
        <w:t xml:space="preserve">муниципального образования </w:t>
      </w:r>
      <w:r>
        <w:rPr>
          <w:color w:val="000000"/>
          <w:sz w:val="20"/>
        </w:rPr>
        <w:t>в соответствующем падеже.</w:t>
      </w:r>
    </w:p>
    <w:p w:rsidR="00671138" w:rsidRDefault="00671138" w:rsidP="00671138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92" w:rsidRDefault="002A0192">
      <w:r>
        <w:separator/>
      </w:r>
    </w:p>
  </w:footnote>
  <w:footnote w:type="continuationSeparator" w:id="0">
    <w:p w:rsidR="002A0192" w:rsidRDefault="002A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45" w:rsidRDefault="002A0192" w:rsidP="00654FB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1F"/>
    <w:multiLevelType w:val="hybridMultilevel"/>
    <w:tmpl w:val="279631BC"/>
    <w:lvl w:ilvl="0" w:tplc="18F86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570822"/>
    <w:multiLevelType w:val="hybridMultilevel"/>
    <w:tmpl w:val="7F229E98"/>
    <w:lvl w:ilvl="0" w:tplc="DCBC97B4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F6419E">
      <w:start w:val="1"/>
      <w:numFmt w:val="lowerLetter"/>
      <w:lvlText w:val="%2"/>
      <w:lvlJc w:val="left"/>
      <w:pPr>
        <w:ind w:left="1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00FAC6">
      <w:start w:val="1"/>
      <w:numFmt w:val="lowerRoman"/>
      <w:lvlText w:val="%3"/>
      <w:lvlJc w:val="left"/>
      <w:pPr>
        <w:ind w:left="2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AE3FF2">
      <w:start w:val="1"/>
      <w:numFmt w:val="decimal"/>
      <w:lvlText w:val="%4"/>
      <w:lvlJc w:val="left"/>
      <w:pPr>
        <w:ind w:left="3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5A09C4">
      <w:start w:val="1"/>
      <w:numFmt w:val="lowerLetter"/>
      <w:lvlText w:val="%5"/>
      <w:lvlJc w:val="left"/>
      <w:pPr>
        <w:ind w:left="3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427778">
      <w:start w:val="1"/>
      <w:numFmt w:val="lowerRoman"/>
      <w:lvlText w:val="%6"/>
      <w:lvlJc w:val="left"/>
      <w:pPr>
        <w:ind w:left="4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669512">
      <w:start w:val="1"/>
      <w:numFmt w:val="decimal"/>
      <w:lvlText w:val="%7"/>
      <w:lvlJc w:val="left"/>
      <w:pPr>
        <w:ind w:left="5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505D74">
      <w:start w:val="1"/>
      <w:numFmt w:val="lowerLetter"/>
      <w:lvlText w:val="%8"/>
      <w:lvlJc w:val="left"/>
      <w:pPr>
        <w:ind w:left="6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84C3354">
      <w:start w:val="1"/>
      <w:numFmt w:val="lowerRoman"/>
      <w:lvlText w:val="%9"/>
      <w:lvlJc w:val="left"/>
      <w:pPr>
        <w:ind w:left="6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6806776"/>
    <w:multiLevelType w:val="hybridMultilevel"/>
    <w:tmpl w:val="F38A9EC4"/>
    <w:lvl w:ilvl="0" w:tplc="5142C362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E58366A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83629FA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CE44AEC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2C0D368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2E444C6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2E4D48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A24B99C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A5236B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EE"/>
    <w:rsid w:val="000069F4"/>
    <w:rsid w:val="00073E38"/>
    <w:rsid w:val="0012649E"/>
    <w:rsid w:val="00135FFB"/>
    <w:rsid w:val="00156C09"/>
    <w:rsid w:val="002A0192"/>
    <w:rsid w:val="00622E32"/>
    <w:rsid w:val="00671138"/>
    <w:rsid w:val="00693FEE"/>
    <w:rsid w:val="00811F3F"/>
    <w:rsid w:val="0088704C"/>
    <w:rsid w:val="00B76273"/>
    <w:rsid w:val="00B8170B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0B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0B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0B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170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8170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8170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B81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70B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8170B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8170B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8170B"/>
    <w:pPr>
      <w:ind w:left="720"/>
      <w:contextualSpacing/>
    </w:pPr>
  </w:style>
  <w:style w:type="paragraph" w:styleId="a8">
    <w:name w:val="endnote text"/>
    <w:basedOn w:val="a"/>
    <w:link w:val="a9"/>
    <w:semiHidden/>
    <w:unhideWhenUsed/>
    <w:rsid w:val="00671138"/>
    <w:rPr>
      <w:kern w:val="28"/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671138"/>
    <w:rPr>
      <w:rFonts w:eastAsia="Times New Roman" w:cs="Times New Roman"/>
      <w:kern w:val="28"/>
      <w:sz w:val="20"/>
      <w:szCs w:val="20"/>
      <w:lang w:eastAsia="ru-RU"/>
    </w:rPr>
  </w:style>
  <w:style w:type="character" w:styleId="aa">
    <w:name w:val="endnote reference"/>
    <w:semiHidden/>
    <w:unhideWhenUsed/>
    <w:rsid w:val="0067113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11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0B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0B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0B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170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8170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8170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B81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70B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8170B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8170B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8170B"/>
    <w:pPr>
      <w:ind w:left="720"/>
      <w:contextualSpacing/>
    </w:pPr>
  </w:style>
  <w:style w:type="paragraph" w:styleId="a8">
    <w:name w:val="endnote text"/>
    <w:basedOn w:val="a"/>
    <w:link w:val="a9"/>
    <w:semiHidden/>
    <w:unhideWhenUsed/>
    <w:rsid w:val="00671138"/>
    <w:rPr>
      <w:kern w:val="28"/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671138"/>
    <w:rPr>
      <w:rFonts w:eastAsia="Times New Roman" w:cs="Times New Roman"/>
      <w:kern w:val="28"/>
      <w:sz w:val="20"/>
      <w:szCs w:val="20"/>
      <w:lang w:eastAsia="ru-RU"/>
    </w:rPr>
  </w:style>
  <w:style w:type="character" w:styleId="aa">
    <w:name w:val="endnote reference"/>
    <w:semiHidden/>
    <w:unhideWhenUsed/>
    <w:rsid w:val="0067113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11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2021-04-26T12:39:00Z</cp:lastPrinted>
  <dcterms:created xsi:type="dcterms:W3CDTF">2021-09-10T11:38:00Z</dcterms:created>
  <dcterms:modified xsi:type="dcterms:W3CDTF">2021-09-23T11:52:00Z</dcterms:modified>
</cp:coreProperties>
</file>