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13"/>
      </w:tblGrid>
      <w:tr w:rsidR="009B32F6" w:rsidRPr="009B32F6" w:rsidTr="000C3E30">
        <w:tc>
          <w:tcPr>
            <w:tcW w:w="41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B32F6" w:rsidRPr="009B32F6" w:rsidRDefault="009B32F6" w:rsidP="009B32F6">
            <w:pPr>
              <w:keepNext/>
              <w:autoSpaceDN w:val="0"/>
              <w:spacing w:line="276" w:lineRule="auto"/>
              <w:ind w:left="168"/>
              <w:jc w:val="center"/>
              <w:outlineLvl w:val="4"/>
              <w:rPr>
                <w:rFonts w:eastAsiaTheme="minorEastAsia"/>
                <w:i/>
                <w:sz w:val="27"/>
                <w:szCs w:val="27"/>
                <w:u w:val="single"/>
              </w:rPr>
            </w:pPr>
            <w:r w:rsidRPr="009B32F6">
              <w:rPr>
                <w:rFonts w:eastAsiaTheme="minorEastAsia"/>
                <w:i/>
                <w:sz w:val="27"/>
                <w:szCs w:val="27"/>
                <w:u w:val="single"/>
              </w:rPr>
              <w:t>РЕСПУБЛИКА АДЫГЕЯ</w:t>
            </w:r>
          </w:p>
          <w:p w:rsidR="009B32F6" w:rsidRPr="009B32F6" w:rsidRDefault="009B32F6" w:rsidP="009B32F6">
            <w:pPr>
              <w:autoSpaceDN w:val="0"/>
              <w:spacing w:line="20" w:lineRule="atLeast"/>
              <w:ind w:firstLine="130"/>
              <w:jc w:val="center"/>
              <w:rPr>
                <w:rFonts w:eastAsiaTheme="minorEastAsia"/>
                <w:i/>
                <w:sz w:val="27"/>
                <w:szCs w:val="27"/>
              </w:rPr>
            </w:pPr>
            <w:r w:rsidRPr="009B32F6">
              <w:rPr>
                <w:rFonts w:eastAsiaTheme="minorEastAsia"/>
                <w:i/>
                <w:sz w:val="27"/>
                <w:szCs w:val="27"/>
              </w:rPr>
              <w:t>Совет народных депутатов</w:t>
            </w:r>
          </w:p>
          <w:p w:rsidR="009B32F6" w:rsidRPr="009B32F6" w:rsidRDefault="009B32F6" w:rsidP="009B32F6">
            <w:pPr>
              <w:autoSpaceDN w:val="0"/>
              <w:spacing w:line="20" w:lineRule="atLeast"/>
              <w:ind w:hanging="70"/>
              <w:rPr>
                <w:rFonts w:eastAsiaTheme="minorEastAsia"/>
                <w:i/>
                <w:sz w:val="27"/>
                <w:szCs w:val="27"/>
              </w:rPr>
            </w:pPr>
            <w:r w:rsidRPr="009B32F6">
              <w:rPr>
                <w:rFonts w:eastAsiaTheme="minorEastAsia"/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9B32F6" w:rsidRPr="009B32F6" w:rsidRDefault="009B32F6" w:rsidP="009B32F6">
            <w:pPr>
              <w:autoSpaceDN w:val="0"/>
              <w:spacing w:line="20" w:lineRule="atLeast"/>
              <w:ind w:firstLine="130"/>
              <w:jc w:val="center"/>
              <w:rPr>
                <w:rFonts w:eastAsiaTheme="minorEastAsia"/>
                <w:i/>
                <w:sz w:val="27"/>
                <w:szCs w:val="27"/>
              </w:rPr>
            </w:pPr>
            <w:r w:rsidRPr="009B32F6">
              <w:rPr>
                <w:rFonts w:eastAsiaTheme="minorEastAsia"/>
                <w:i/>
                <w:sz w:val="27"/>
                <w:szCs w:val="27"/>
              </w:rPr>
              <w:t>«Шовгеновский район»</w:t>
            </w:r>
          </w:p>
          <w:p w:rsidR="009B32F6" w:rsidRPr="009B32F6" w:rsidRDefault="009B32F6" w:rsidP="009B32F6">
            <w:pPr>
              <w:autoSpaceDN w:val="0"/>
              <w:spacing w:line="20" w:lineRule="atLeast"/>
              <w:ind w:left="130"/>
              <w:jc w:val="center"/>
              <w:rPr>
                <w:rFonts w:eastAsiaTheme="minorEastAsia"/>
                <w:i/>
                <w:sz w:val="27"/>
                <w:szCs w:val="27"/>
              </w:rPr>
            </w:pPr>
            <w:r w:rsidRPr="009B32F6">
              <w:rPr>
                <w:rFonts w:eastAsiaTheme="minorEastAsia"/>
                <w:i/>
                <w:sz w:val="27"/>
                <w:szCs w:val="27"/>
              </w:rPr>
              <w:t xml:space="preserve">385440, а. Хакуринохабль, </w:t>
            </w:r>
          </w:p>
          <w:p w:rsidR="009B32F6" w:rsidRPr="009B32F6" w:rsidRDefault="009B32F6" w:rsidP="009B32F6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rFonts w:eastAsiaTheme="minorEastAsia"/>
                <w:i/>
                <w:sz w:val="27"/>
                <w:szCs w:val="27"/>
              </w:rPr>
            </w:pPr>
            <w:r w:rsidRPr="009B32F6">
              <w:rPr>
                <w:rFonts w:eastAsiaTheme="minorEastAsia"/>
                <w:i/>
                <w:sz w:val="27"/>
                <w:szCs w:val="27"/>
              </w:rPr>
              <w:t>ул. Шовгенова, 9</w:t>
            </w:r>
          </w:p>
          <w:p w:rsidR="009B32F6" w:rsidRPr="009B32F6" w:rsidRDefault="009B32F6" w:rsidP="009B32F6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rFonts w:eastAsiaTheme="minorEastAsia"/>
                <w:i/>
                <w:sz w:val="27"/>
                <w:szCs w:val="27"/>
              </w:rPr>
            </w:pPr>
            <w:r w:rsidRPr="009B32F6">
              <w:rPr>
                <w:rFonts w:eastAsiaTheme="minorEastAsia"/>
                <w:sz w:val="27"/>
                <w:szCs w:val="27"/>
              </w:rPr>
              <w:t xml:space="preserve">тел.9-23-81, факс 9-23-81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32F6" w:rsidRPr="009B32F6" w:rsidRDefault="009B32F6" w:rsidP="009B32F6">
            <w:pPr>
              <w:autoSpaceDN w:val="0"/>
              <w:spacing w:line="276" w:lineRule="auto"/>
              <w:rPr>
                <w:rFonts w:eastAsiaTheme="minorEastAsia"/>
                <w:i/>
                <w:sz w:val="27"/>
                <w:szCs w:val="27"/>
              </w:rPr>
            </w:pPr>
          </w:p>
          <w:p w:rsidR="009B32F6" w:rsidRPr="009B32F6" w:rsidRDefault="009B32F6" w:rsidP="009B32F6">
            <w:pPr>
              <w:autoSpaceDN w:val="0"/>
              <w:spacing w:line="276" w:lineRule="auto"/>
              <w:rPr>
                <w:rFonts w:eastAsiaTheme="minorEastAsia"/>
                <w:i/>
                <w:sz w:val="27"/>
                <w:szCs w:val="27"/>
              </w:rPr>
            </w:pPr>
          </w:p>
          <w:p w:rsidR="009B32F6" w:rsidRPr="009B32F6" w:rsidRDefault="009B32F6" w:rsidP="009B32F6">
            <w:pPr>
              <w:autoSpaceDN w:val="0"/>
              <w:spacing w:line="240" w:lineRule="atLeast"/>
              <w:jc w:val="center"/>
              <w:rPr>
                <w:rFonts w:eastAsiaTheme="minorEastAsia"/>
                <w:i/>
                <w:sz w:val="27"/>
                <w:szCs w:val="27"/>
              </w:rPr>
            </w:pPr>
            <w:r w:rsidRPr="009B32F6">
              <w:rPr>
                <w:rFonts w:eastAsiaTheme="minorEastAsia"/>
                <w:i/>
                <w:sz w:val="27"/>
                <w:szCs w:val="27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653115644" r:id="rId7"/>
              </w:object>
            </w:r>
          </w:p>
        </w:tc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B32F6" w:rsidRPr="009B32F6" w:rsidRDefault="009B32F6" w:rsidP="009B32F6">
            <w:pPr>
              <w:keepNext/>
              <w:autoSpaceDN w:val="0"/>
              <w:spacing w:line="276" w:lineRule="auto"/>
              <w:jc w:val="center"/>
              <w:outlineLvl w:val="1"/>
              <w:rPr>
                <w:rFonts w:eastAsiaTheme="minorEastAsia"/>
                <w:i/>
                <w:sz w:val="27"/>
                <w:szCs w:val="27"/>
                <w:u w:val="single"/>
              </w:rPr>
            </w:pPr>
            <w:r w:rsidRPr="009B32F6">
              <w:rPr>
                <w:rFonts w:eastAsiaTheme="minorEastAsia"/>
                <w:i/>
                <w:sz w:val="27"/>
                <w:szCs w:val="27"/>
                <w:u w:val="single"/>
              </w:rPr>
              <w:t>АДЫГЭ РЕСПУБЛИК</w:t>
            </w:r>
          </w:p>
          <w:p w:rsidR="009B32F6" w:rsidRPr="009B32F6" w:rsidRDefault="009B32F6" w:rsidP="009B32F6">
            <w:pPr>
              <w:keepNext/>
              <w:autoSpaceDN w:val="0"/>
              <w:spacing w:line="276" w:lineRule="auto"/>
              <w:jc w:val="center"/>
              <w:outlineLvl w:val="2"/>
              <w:rPr>
                <w:rFonts w:eastAsiaTheme="minorEastAsia"/>
                <w:i/>
                <w:sz w:val="27"/>
                <w:szCs w:val="27"/>
              </w:rPr>
            </w:pPr>
            <w:proofErr w:type="spellStart"/>
            <w:r w:rsidRPr="009B32F6">
              <w:rPr>
                <w:rFonts w:eastAsiaTheme="minorEastAsia"/>
                <w:i/>
                <w:sz w:val="27"/>
                <w:szCs w:val="27"/>
              </w:rPr>
              <w:t>Муниципальнэ</w:t>
            </w:r>
            <w:proofErr w:type="spellEnd"/>
            <w:r w:rsidRPr="009B32F6">
              <w:rPr>
                <w:rFonts w:eastAsiaTheme="minorEastAsia"/>
                <w:i/>
                <w:sz w:val="27"/>
                <w:szCs w:val="27"/>
              </w:rPr>
              <w:t xml:space="preserve"> </w:t>
            </w:r>
            <w:proofErr w:type="spellStart"/>
            <w:r w:rsidRPr="009B32F6">
              <w:rPr>
                <w:rFonts w:eastAsiaTheme="minorEastAsia"/>
                <w:i/>
                <w:sz w:val="27"/>
                <w:szCs w:val="27"/>
              </w:rPr>
              <w:t>образованиеу</w:t>
            </w:r>
            <w:proofErr w:type="spellEnd"/>
          </w:p>
          <w:p w:rsidR="009B32F6" w:rsidRPr="009B32F6" w:rsidRDefault="009B32F6" w:rsidP="009B32F6">
            <w:pPr>
              <w:autoSpaceDN w:val="0"/>
              <w:spacing w:line="276" w:lineRule="auto"/>
              <w:ind w:left="360"/>
              <w:jc w:val="center"/>
              <w:rPr>
                <w:rFonts w:eastAsiaTheme="minorEastAsia"/>
                <w:i/>
                <w:sz w:val="27"/>
                <w:szCs w:val="27"/>
              </w:rPr>
            </w:pPr>
            <w:r w:rsidRPr="009B32F6">
              <w:rPr>
                <w:rFonts w:eastAsiaTheme="minorEastAsia"/>
                <w:i/>
                <w:sz w:val="27"/>
                <w:szCs w:val="27"/>
              </w:rPr>
              <w:t>«</w:t>
            </w:r>
            <w:proofErr w:type="spellStart"/>
            <w:r w:rsidRPr="009B32F6">
              <w:rPr>
                <w:rFonts w:eastAsiaTheme="minorEastAsia"/>
                <w:i/>
                <w:sz w:val="27"/>
                <w:szCs w:val="27"/>
              </w:rPr>
              <w:t>Шэуджэн</w:t>
            </w:r>
            <w:proofErr w:type="spellEnd"/>
            <w:r w:rsidRPr="009B32F6">
              <w:rPr>
                <w:rFonts w:eastAsiaTheme="minorEastAsia"/>
                <w:i/>
                <w:sz w:val="27"/>
                <w:szCs w:val="27"/>
              </w:rPr>
              <w:t xml:space="preserve"> район»</w:t>
            </w:r>
          </w:p>
          <w:p w:rsidR="009B32F6" w:rsidRPr="009B32F6" w:rsidRDefault="009B32F6" w:rsidP="009B32F6">
            <w:pPr>
              <w:autoSpaceDN w:val="0"/>
              <w:spacing w:line="276" w:lineRule="auto"/>
              <w:jc w:val="center"/>
              <w:rPr>
                <w:rFonts w:eastAsiaTheme="minorEastAsia"/>
                <w:i/>
                <w:sz w:val="27"/>
                <w:szCs w:val="27"/>
              </w:rPr>
            </w:pPr>
            <w:r w:rsidRPr="009B32F6">
              <w:rPr>
                <w:rFonts w:eastAsiaTheme="minorEastAsia"/>
                <w:i/>
                <w:sz w:val="27"/>
                <w:szCs w:val="27"/>
              </w:rPr>
              <w:t xml:space="preserve">я </w:t>
            </w:r>
            <w:proofErr w:type="spellStart"/>
            <w:r w:rsidRPr="009B32F6">
              <w:rPr>
                <w:rFonts w:eastAsiaTheme="minorEastAsia"/>
                <w:i/>
                <w:sz w:val="27"/>
                <w:szCs w:val="27"/>
              </w:rPr>
              <w:t>народнэ</w:t>
            </w:r>
            <w:proofErr w:type="spellEnd"/>
            <w:r w:rsidRPr="009B32F6">
              <w:rPr>
                <w:rFonts w:eastAsiaTheme="minorEastAsia"/>
                <w:i/>
                <w:sz w:val="27"/>
                <w:szCs w:val="27"/>
              </w:rPr>
              <w:t xml:space="preserve"> </w:t>
            </w:r>
            <w:proofErr w:type="spellStart"/>
            <w:r w:rsidRPr="009B32F6">
              <w:rPr>
                <w:rFonts w:eastAsiaTheme="minorEastAsia"/>
                <w:i/>
                <w:sz w:val="27"/>
                <w:szCs w:val="27"/>
              </w:rPr>
              <w:t>депутатхэм</w:t>
            </w:r>
            <w:proofErr w:type="spellEnd"/>
            <w:r w:rsidRPr="009B32F6">
              <w:rPr>
                <w:rFonts w:eastAsiaTheme="minorEastAsia"/>
                <w:i/>
                <w:sz w:val="27"/>
                <w:szCs w:val="27"/>
              </w:rPr>
              <w:t xml:space="preserve"> я Совет</w:t>
            </w:r>
          </w:p>
          <w:p w:rsidR="009B32F6" w:rsidRPr="009B32F6" w:rsidRDefault="009B32F6" w:rsidP="009B32F6">
            <w:pPr>
              <w:tabs>
                <w:tab w:val="left" w:pos="1080"/>
              </w:tabs>
              <w:autoSpaceDN w:val="0"/>
              <w:spacing w:line="276" w:lineRule="auto"/>
              <w:ind w:left="176"/>
              <w:jc w:val="center"/>
              <w:rPr>
                <w:rFonts w:eastAsiaTheme="minorEastAsia"/>
                <w:i/>
                <w:sz w:val="27"/>
                <w:szCs w:val="27"/>
              </w:rPr>
            </w:pPr>
            <w:r w:rsidRPr="009B32F6">
              <w:rPr>
                <w:rFonts w:eastAsiaTheme="minorEastAsia"/>
                <w:i/>
                <w:sz w:val="27"/>
                <w:szCs w:val="27"/>
              </w:rPr>
              <w:t xml:space="preserve">385440, </w:t>
            </w:r>
            <w:proofErr w:type="spellStart"/>
            <w:r w:rsidRPr="009B32F6">
              <w:rPr>
                <w:rFonts w:eastAsiaTheme="minorEastAsia"/>
                <w:i/>
                <w:sz w:val="27"/>
                <w:szCs w:val="27"/>
              </w:rPr>
              <w:t>къ</w:t>
            </w:r>
            <w:proofErr w:type="spellEnd"/>
            <w:r w:rsidRPr="009B32F6">
              <w:rPr>
                <w:rFonts w:eastAsiaTheme="minorEastAsia"/>
                <w:i/>
                <w:sz w:val="27"/>
                <w:szCs w:val="27"/>
              </w:rPr>
              <w:t xml:space="preserve">.  </w:t>
            </w:r>
            <w:proofErr w:type="spellStart"/>
            <w:r w:rsidRPr="009B32F6">
              <w:rPr>
                <w:rFonts w:eastAsiaTheme="minorEastAsia"/>
                <w:i/>
                <w:sz w:val="27"/>
                <w:szCs w:val="27"/>
              </w:rPr>
              <w:t>Хьакурынэхьабл</w:t>
            </w:r>
            <w:proofErr w:type="spellEnd"/>
            <w:r w:rsidRPr="009B32F6">
              <w:rPr>
                <w:rFonts w:eastAsiaTheme="minorEastAsia"/>
                <w:i/>
                <w:sz w:val="27"/>
                <w:szCs w:val="27"/>
              </w:rPr>
              <w:t>,</w:t>
            </w:r>
          </w:p>
          <w:p w:rsidR="009B32F6" w:rsidRPr="009B32F6" w:rsidRDefault="009B32F6" w:rsidP="009B32F6">
            <w:pPr>
              <w:autoSpaceDN w:val="0"/>
              <w:spacing w:line="20" w:lineRule="atLeast"/>
              <w:ind w:left="130"/>
              <w:jc w:val="center"/>
              <w:rPr>
                <w:rFonts w:eastAsiaTheme="minorEastAsia"/>
                <w:i/>
                <w:sz w:val="27"/>
                <w:szCs w:val="27"/>
              </w:rPr>
            </w:pPr>
            <w:proofErr w:type="spellStart"/>
            <w:r w:rsidRPr="009B32F6">
              <w:rPr>
                <w:rFonts w:eastAsiaTheme="minorEastAsia"/>
                <w:i/>
                <w:sz w:val="27"/>
                <w:szCs w:val="27"/>
              </w:rPr>
              <w:t>ур</w:t>
            </w:r>
            <w:proofErr w:type="spellEnd"/>
            <w:r w:rsidRPr="009B32F6">
              <w:rPr>
                <w:rFonts w:eastAsiaTheme="minorEastAsia"/>
                <w:i/>
                <w:sz w:val="27"/>
                <w:szCs w:val="27"/>
              </w:rPr>
              <w:t xml:space="preserve">. </w:t>
            </w:r>
            <w:proofErr w:type="spellStart"/>
            <w:r w:rsidRPr="009B32F6">
              <w:rPr>
                <w:rFonts w:eastAsiaTheme="minorEastAsia"/>
                <w:i/>
                <w:sz w:val="27"/>
                <w:szCs w:val="27"/>
              </w:rPr>
              <w:t>Шэуджэным</w:t>
            </w:r>
            <w:proofErr w:type="spellEnd"/>
            <w:r w:rsidRPr="009B32F6">
              <w:rPr>
                <w:rFonts w:eastAsiaTheme="minorEastAsia"/>
                <w:i/>
                <w:sz w:val="27"/>
                <w:szCs w:val="27"/>
              </w:rPr>
              <w:t xml:space="preserve"> </w:t>
            </w:r>
            <w:proofErr w:type="spellStart"/>
            <w:r w:rsidRPr="009B32F6">
              <w:rPr>
                <w:rFonts w:eastAsiaTheme="minorEastAsia"/>
                <w:i/>
                <w:sz w:val="27"/>
                <w:szCs w:val="27"/>
              </w:rPr>
              <w:t>ыц</w:t>
            </w:r>
            <w:proofErr w:type="spellEnd"/>
            <w:proofErr w:type="gramStart"/>
            <w:r w:rsidRPr="009B32F6">
              <w:rPr>
                <w:rFonts w:eastAsiaTheme="minorEastAsia"/>
                <w:i/>
                <w:sz w:val="27"/>
                <w:szCs w:val="27"/>
                <w:lang w:val="en-US"/>
              </w:rPr>
              <w:t>I</w:t>
            </w:r>
            <w:proofErr w:type="gramEnd"/>
            <w:r w:rsidRPr="009B32F6">
              <w:rPr>
                <w:rFonts w:eastAsiaTheme="minorEastAsia"/>
                <w:i/>
                <w:sz w:val="27"/>
                <w:szCs w:val="27"/>
              </w:rPr>
              <w:t>, 9</w:t>
            </w:r>
          </w:p>
          <w:p w:rsidR="009B32F6" w:rsidRPr="009B32F6" w:rsidRDefault="009B32F6" w:rsidP="009B32F6">
            <w:pPr>
              <w:autoSpaceDN w:val="0"/>
              <w:spacing w:line="276" w:lineRule="auto"/>
              <w:ind w:firstLine="708"/>
              <w:rPr>
                <w:rFonts w:eastAsiaTheme="minorEastAsia"/>
                <w:sz w:val="27"/>
                <w:szCs w:val="27"/>
              </w:rPr>
            </w:pPr>
            <w:r w:rsidRPr="009B32F6">
              <w:rPr>
                <w:rFonts w:eastAsiaTheme="minorEastAsia"/>
                <w:sz w:val="27"/>
                <w:szCs w:val="27"/>
                <w:lang w:val="en-US"/>
              </w:rPr>
              <w:t>E</w:t>
            </w:r>
            <w:r w:rsidRPr="009B32F6">
              <w:rPr>
                <w:rFonts w:eastAsiaTheme="minorEastAsia"/>
                <w:sz w:val="27"/>
                <w:szCs w:val="27"/>
              </w:rPr>
              <w:t>-</w:t>
            </w:r>
            <w:r w:rsidRPr="009B32F6">
              <w:rPr>
                <w:rFonts w:eastAsiaTheme="minorEastAsia"/>
                <w:sz w:val="27"/>
                <w:szCs w:val="27"/>
                <w:lang w:val="en-US"/>
              </w:rPr>
              <w:t>mail</w:t>
            </w:r>
            <w:r w:rsidRPr="009B32F6">
              <w:rPr>
                <w:rFonts w:eastAsiaTheme="minorEastAsia"/>
                <w:sz w:val="27"/>
                <w:szCs w:val="27"/>
              </w:rPr>
              <w:t>:</w:t>
            </w:r>
            <w:proofErr w:type="spellStart"/>
            <w:r w:rsidRPr="009B32F6">
              <w:rPr>
                <w:rFonts w:eastAsiaTheme="minorEastAsia"/>
                <w:sz w:val="27"/>
                <w:szCs w:val="27"/>
                <w:lang w:val="en-US"/>
              </w:rPr>
              <w:t>sndshov</w:t>
            </w:r>
            <w:proofErr w:type="spellEnd"/>
            <w:r w:rsidRPr="009B32F6">
              <w:rPr>
                <w:rFonts w:eastAsiaTheme="minorEastAsia"/>
                <w:sz w:val="27"/>
                <w:szCs w:val="27"/>
              </w:rPr>
              <w:t>@</w:t>
            </w:r>
            <w:r w:rsidRPr="009B32F6">
              <w:rPr>
                <w:rFonts w:eastAsiaTheme="minorEastAsia"/>
                <w:sz w:val="27"/>
                <w:szCs w:val="27"/>
                <w:lang w:val="en-US"/>
              </w:rPr>
              <w:t>mail</w:t>
            </w:r>
            <w:r w:rsidRPr="009B32F6">
              <w:rPr>
                <w:rFonts w:eastAsiaTheme="minorEastAsia"/>
                <w:sz w:val="27"/>
                <w:szCs w:val="27"/>
              </w:rPr>
              <w:t>.</w:t>
            </w:r>
            <w:proofErr w:type="spellStart"/>
            <w:r w:rsidRPr="009B32F6">
              <w:rPr>
                <w:rFonts w:eastAsiaTheme="minorEastAsia"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9B32F6" w:rsidRPr="009B32F6" w:rsidRDefault="009B32F6" w:rsidP="009B32F6">
      <w:pPr>
        <w:autoSpaceDN w:val="0"/>
        <w:ind w:left="360"/>
        <w:jc w:val="center"/>
        <w:rPr>
          <w:rFonts w:eastAsiaTheme="minorEastAsia"/>
          <w:sz w:val="27"/>
          <w:szCs w:val="27"/>
        </w:rPr>
      </w:pPr>
    </w:p>
    <w:p w:rsidR="009B32F6" w:rsidRPr="009B32F6" w:rsidRDefault="005055B2" w:rsidP="009B32F6">
      <w:pPr>
        <w:autoSpaceDN w:val="0"/>
        <w:ind w:left="36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РЕШЕНИ</w:t>
      </w:r>
      <w:r w:rsidR="00304606">
        <w:rPr>
          <w:rFonts w:eastAsiaTheme="minorEastAsia"/>
          <w:sz w:val="28"/>
          <w:szCs w:val="28"/>
        </w:rPr>
        <w:t>Е</w:t>
      </w:r>
    </w:p>
    <w:p w:rsidR="009B32F6" w:rsidRDefault="009B32F6" w:rsidP="009B32F6">
      <w:pPr>
        <w:ind w:left="360"/>
        <w:jc w:val="center"/>
        <w:rPr>
          <w:b/>
        </w:rPr>
      </w:pPr>
    </w:p>
    <w:p w:rsidR="009B32F6" w:rsidRPr="009B32F6" w:rsidRDefault="009B32F6" w:rsidP="009B32F6">
      <w:pPr>
        <w:ind w:left="360"/>
        <w:jc w:val="center"/>
        <w:rPr>
          <w:sz w:val="28"/>
          <w:szCs w:val="28"/>
        </w:rPr>
      </w:pPr>
      <w:r w:rsidRPr="009B32F6">
        <w:rPr>
          <w:sz w:val="28"/>
          <w:szCs w:val="28"/>
        </w:rPr>
        <w:t>О внесении изменений в прогнозный план  приватизации муниципального имущества МО «Шовгеновский район»</w:t>
      </w:r>
    </w:p>
    <w:p w:rsidR="009B32F6" w:rsidRPr="009B32F6" w:rsidRDefault="009B32F6" w:rsidP="009B32F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Pr="009B32F6">
        <w:rPr>
          <w:sz w:val="28"/>
          <w:szCs w:val="28"/>
        </w:rPr>
        <w:t xml:space="preserve"> год</w:t>
      </w:r>
    </w:p>
    <w:p w:rsidR="009B32F6" w:rsidRDefault="009B32F6" w:rsidP="009B32F6">
      <w:pPr>
        <w:jc w:val="center"/>
        <w:rPr>
          <w:b/>
          <w:sz w:val="28"/>
          <w:szCs w:val="28"/>
        </w:rPr>
      </w:pPr>
    </w:p>
    <w:p w:rsidR="009B32F6" w:rsidRDefault="009B32F6" w:rsidP="009B32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21.12.2001г. № 178-ФЗ «О приватизации государственного и муниципального имущества»,  Положением о порядке управления и распоряжения муниципальной собственностью муниципального образования "Шовгеновский район", утвержденного решением Совета народных депутатов МО «Шовгеновский район» № 562 от 19.04.2017г. и согласно представленным Комитетом имущественных отношений администрации МО «Шовгеновский район»  материалам, Совет народных депутатов МО «Шовгеновский район» </w:t>
      </w:r>
    </w:p>
    <w:p w:rsidR="009B32F6" w:rsidRDefault="009B32F6" w:rsidP="009B32F6">
      <w:pPr>
        <w:ind w:left="360"/>
        <w:jc w:val="center"/>
        <w:rPr>
          <w:b/>
          <w:sz w:val="28"/>
          <w:szCs w:val="28"/>
        </w:rPr>
      </w:pPr>
    </w:p>
    <w:p w:rsidR="009B32F6" w:rsidRDefault="009B32F6" w:rsidP="009B32F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B32F6" w:rsidRDefault="009B32F6" w:rsidP="00D73765">
      <w:pPr>
        <w:pStyle w:val="a5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Прогнозный план приватизации муниципального имущества</w:t>
      </w:r>
      <w:r w:rsidR="00D73765">
        <w:rPr>
          <w:sz w:val="28"/>
          <w:szCs w:val="28"/>
        </w:rPr>
        <w:t xml:space="preserve"> МО «Шовгеновский район» на 2020</w:t>
      </w:r>
      <w:r>
        <w:rPr>
          <w:sz w:val="28"/>
          <w:szCs w:val="28"/>
        </w:rPr>
        <w:t xml:space="preserve"> год, утвержденный Решением Совета народных депута</w:t>
      </w:r>
      <w:r w:rsidR="00D73765">
        <w:rPr>
          <w:sz w:val="28"/>
          <w:szCs w:val="28"/>
        </w:rPr>
        <w:t>тов МО «Шовгеновский район» № 207 от 24.12.2019</w:t>
      </w:r>
      <w:r>
        <w:rPr>
          <w:sz w:val="28"/>
          <w:szCs w:val="28"/>
        </w:rPr>
        <w:t>г:</w:t>
      </w:r>
    </w:p>
    <w:p w:rsidR="009B32F6" w:rsidRDefault="009B32F6" w:rsidP="009B32F6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- в приложение к решению Совета народных депутат</w:t>
      </w:r>
      <w:r w:rsidR="00D73765">
        <w:rPr>
          <w:sz w:val="28"/>
          <w:szCs w:val="28"/>
        </w:rPr>
        <w:t>ов добавить строку под номером 4</w:t>
      </w:r>
      <w:r>
        <w:rPr>
          <w:sz w:val="28"/>
          <w:szCs w:val="28"/>
        </w:rPr>
        <w:t xml:space="preserve"> следующего содержания:</w:t>
      </w:r>
    </w:p>
    <w:p w:rsidR="000C5386" w:rsidRDefault="000C5386" w:rsidP="009B32F6">
      <w:pPr>
        <w:ind w:left="720" w:firstLine="696"/>
        <w:jc w:val="both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937"/>
        <w:gridCol w:w="11"/>
        <w:gridCol w:w="1723"/>
      </w:tblGrid>
      <w:tr w:rsidR="009B32F6" w:rsidRPr="00D73765" w:rsidTr="009B32F6">
        <w:trPr>
          <w:trHeight w:val="165"/>
        </w:trPr>
        <w:tc>
          <w:tcPr>
            <w:tcW w:w="451" w:type="dxa"/>
          </w:tcPr>
          <w:p w:rsidR="009B32F6" w:rsidRPr="00D73765" w:rsidRDefault="00D73765" w:rsidP="00D73765">
            <w:r w:rsidRPr="00D73765">
              <w:t xml:space="preserve">№ </w:t>
            </w:r>
            <w:proofErr w:type="gramStart"/>
            <w:r w:rsidRPr="00D73765">
              <w:t>п</w:t>
            </w:r>
            <w:proofErr w:type="gramEnd"/>
            <w:r w:rsidRPr="00D73765">
              <w:t>/п</w:t>
            </w:r>
          </w:p>
        </w:tc>
        <w:tc>
          <w:tcPr>
            <w:tcW w:w="7035" w:type="dxa"/>
            <w:gridSpan w:val="2"/>
          </w:tcPr>
          <w:p w:rsidR="009B32F6" w:rsidRPr="00D73765" w:rsidRDefault="00D73765" w:rsidP="009B32F6">
            <w:pPr>
              <w:ind w:left="468" w:firstLine="696"/>
              <w:jc w:val="both"/>
            </w:pPr>
            <w:r>
              <w:t>Наименование имущества</w:t>
            </w:r>
          </w:p>
        </w:tc>
        <w:tc>
          <w:tcPr>
            <w:tcW w:w="1725" w:type="dxa"/>
          </w:tcPr>
          <w:p w:rsidR="009B32F6" w:rsidRPr="00D73765" w:rsidRDefault="00D73765" w:rsidP="002F39E8">
            <w:pPr>
              <w:jc w:val="center"/>
            </w:pPr>
            <w:r w:rsidRPr="00D73765">
              <w:t>Сроки приватизации</w:t>
            </w:r>
          </w:p>
        </w:tc>
      </w:tr>
      <w:tr w:rsidR="00D73765" w:rsidTr="009B32F6">
        <w:tblPrEx>
          <w:tblLook w:val="04A0" w:firstRow="1" w:lastRow="0" w:firstColumn="1" w:lastColumn="0" w:noHBand="0" w:noVBand="1"/>
        </w:tblPrEx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F6" w:rsidRDefault="009B32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F6" w:rsidRDefault="002F39E8" w:rsidP="002F39E8">
            <w:pPr>
              <w:spacing w:line="276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ГАЗ-322121 автобус специальный для перевозки детей, 2008</w:t>
            </w:r>
            <w:r w:rsidR="009B32F6">
              <w:rPr>
                <w:rFonts w:eastAsiaTheme="minorEastAsia"/>
                <w:lang w:eastAsia="en-US"/>
              </w:rPr>
              <w:t xml:space="preserve"> года выпуска,</w:t>
            </w:r>
            <w:r w:rsidR="009B32F6">
              <w:rPr>
                <w:rFonts w:asciiTheme="minorHAnsi" w:eastAsiaTheme="minorEastAsia" w:hAnsiTheme="minorHAnsi" w:cstheme="minorBidi"/>
                <w:lang w:eastAsia="en-US"/>
              </w:rPr>
              <w:t xml:space="preserve"> </w:t>
            </w:r>
            <w:r w:rsidR="009B32F6">
              <w:rPr>
                <w:rFonts w:eastAsiaTheme="minorEastAsia"/>
                <w:lang w:eastAsia="en-US"/>
              </w:rPr>
              <w:t>идентификационный номер Х</w:t>
            </w:r>
            <w:r>
              <w:rPr>
                <w:rFonts w:eastAsiaTheme="minorEastAsia"/>
                <w:lang w:eastAsia="en-US"/>
              </w:rPr>
              <w:t>9632212180625493</w:t>
            </w:r>
            <w:r w:rsidR="009B32F6">
              <w:rPr>
                <w:rFonts w:eastAsiaTheme="minorEastAsia"/>
                <w:lang w:eastAsia="en-US"/>
              </w:rPr>
              <w:t xml:space="preserve">,  кузов № </w:t>
            </w:r>
            <w:r w:rsidR="009613D4">
              <w:rPr>
                <w:rFonts w:eastAsiaTheme="minorEastAsia"/>
                <w:lang w:eastAsia="en-US"/>
              </w:rPr>
              <w:t>32212180401503</w:t>
            </w:r>
            <w:r w:rsidR="009B32F6">
              <w:rPr>
                <w:rFonts w:eastAsiaTheme="minorEastAsia"/>
                <w:lang w:eastAsia="en-US"/>
              </w:rPr>
              <w:t xml:space="preserve">, двигатель № </w:t>
            </w:r>
            <w:r w:rsidR="009613D4">
              <w:rPr>
                <w:rFonts w:eastAsiaTheme="minorEastAsia"/>
                <w:lang w:eastAsia="en-US"/>
              </w:rPr>
              <w:t>*405240*83097420*</w:t>
            </w:r>
            <w:r w:rsidR="009B32F6">
              <w:rPr>
                <w:rFonts w:eastAsiaTheme="minorEastAsia"/>
                <w:lang w:eastAsia="en-US"/>
              </w:rPr>
              <w:t xml:space="preserve">, цвет кузова – </w:t>
            </w:r>
            <w:r w:rsidR="009613D4">
              <w:rPr>
                <w:rFonts w:eastAsiaTheme="minorEastAsia"/>
                <w:lang w:eastAsia="en-US"/>
              </w:rPr>
              <w:t>желтый</w:t>
            </w:r>
            <w:r w:rsidR="009B32F6">
              <w:rPr>
                <w:rFonts w:eastAsiaTheme="minorEastAsia"/>
                <w:lang w:eastAsia="en-US"/>
              </w:rPr>
              <w:t xml:space="preserve">, с балансовой стоимостью </w:t>
            </w:r>
            <w:r w:rsidR="009613D4">
              <w:rPr>
                <w:rFonts w:eastAsiaTheme="minorEastAsia"/>
                <w:lang w:eastAsia="en-US"/>
              </w:rPr>
              <w:t>500 000</w:t>
            </w:r>
            <w:r w:rsidR="009B32F6">
              <w:rPr>
                <w:rFonts w:eastAsiaTheme="minorEastAsia"/>
                <w:lang w:eastAsia="en-US"/>
              </w:rPr>
              <w:t xml:space="preserve"> рублей, без остаточной стоимости.</w:t>
            </w:r>
          </w:p>
          <w:p w:rsidR="009B32F6" w:rsidRDefault="009B32F6" w:rsidP="002F39E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F6" w:rsidRDefault="009B32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IV </w:t>
            </w:r>
            <w:r w:rsidR="002F39E8">
              <w:rPr>
                <w:lang w:eastAsia="en-US"/>
              </w:rPr>
              <w:t>кв. 2020</w:t>
            </w:r>
            <w:r>
              <w:rPr>
                <w:lang w:eastAsia="en-US"/>
              </w:rPr>
              <w:t xml:space="preserve"> года</w:t>
            </w:r>
          </w:p>
        </w:tc>
      </w:tr>
    </w:tbl>
    <w:p w:rsidR="009B32F6" w:rsidRDefault="009B32F6" w:rsidP="009B32F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B32F6" w:rsidRDefault="009B32F6" w:rsidP="00D73765">
      <w:pPr>
        <w:pStyle w:val="a5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«Заря».</w:t>
      </w:r>
    </w:p>
    <w:p w:rsidR="00D73765" w:rsidRDefault="009B32F6" w:rsidP="009B32F6">
      <w:pPr>
        <w:numPr>
          <w:ilvl w:val="0"/>
          <w:numId w:val="1"/>
        </w:numPr>
        <w:ind w:hanging="76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 в районной газете «Заря».</w:t>
      </w:r>
    </w:p>
    <w:p w:rsidR="00D73765" w:rsidRDefault="00D73765" w:rsidP="00D73765">
      <w:pPr>
        <w:ind w:left="360"/>
        <w:jc w:val="both"/>
        <w:rPr>
          <w:sz w:val="28"/>
          <w:szCs w:val="28"/>
        </w:rPr>
      </w:pPr>
    </w:p>
    <w:p w:rsidR="00047A4C" w:rsidRDefault="00047A4C" w:rsidP="00047A4C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Совета </w:t>
      </w:r>
      <w:proofErr w:type="gramStart"/>
      <w:r>
        <w:rPr>
          <w:sz w:val="28"/>
          <w:szCs w:val="28"/>
        </w:rPr>
        <w:t>народных</w:t>
      </w:r>
      <w:proofErr w:type="gramEnd"/>
    </w:p>
    <w:p w:rsidR="009B32F6" w:rsidRDefault="00047A4C" w:rsidP="00047A4C">
      <w:pPr>
        <w:rPr>
          <w:sz w:val="22"/>
          <w:szCs w:val="22"/>
        </w:rPr>
      </w:pPr>
      <w:r>
        <w:rPr>
          <w:sz w:val="28"/>
          <w:szCs w:val="28"/>
        </w:rPr>
        <w:t xml:space="preserve">    депутатов МО «Шовгеновский район»                                 А.Д. Меретуков</w:t>
      </w:r>
    </w:p>
    <w:p w:rsidR="00047A4C" w:rsidRDefault="00047A4C" w:rsidP="009B32F6">
      <w:pPr>
        <w:rPr>
          <w:sz w:val="22"/>
          <w:szCs w:val="22"/>
        </w:rPr>
      </w:pPr>
    </w:p>
    <w:p w:rsidR="009B32F6" w:rsidRDefault="009B32F6" w:rsidP="009B32F6">
      <w:pPr>
        <w:rPr>
          <w:sz w:val="22"/>
          <w:szCs w:val="22"/>
        </w:rPr>
      </w:pPr>
      <w:r>
        <w:rPr>
          <w:sz w:val="22"/>
          <w:szCs w:val="22"/>
        </w:rPr>
        <w:t>а. Хакуринохабль</w:t>
      </w:r>
    </w:p>
    <w:p w:rsidR="009B32F6" w:rsidRDefault="00430759" w:rsidP="009B32F6">
      <w:pPr>
        <w:rPr>
          <w:sz w:val="22"/>
          <w:szCs w:val="22"/>
        </w:rPr>
      </w:pPr>
      <w:r>
        <w:rPr>
          <w:sz w:val="22"/>
          <w:szCs w:val="22"/>
        </w:rPr>
        <w:t>29.05.</w:t>
      </w:r>
      <w:bookmarkStart w:id="0" w:name="_GoBack"/>
      <w:bookmarkEnd w:id="0"/>
      <w:r w:rsidR="00D73765">
        <w:rPr>
          <w:sz w:val="22"/>
          <w:szCs w:val="22"/>
        </w:rPr>
        <w:t xml:space="preserve"> 2020</w:t>
      </w:r>
      <w:r w:rsidR="009B32F6">
        <w:rPr>
          <w:sz w:val="22"/>
          <w:szCs w:val="22"/>
        </w:rPr>
        <w:t>г.</w:t>
      </w:r>
    </w:p>
    <w:p w:rsidR="009B32F6" w:rsidRDefault="00430759" w:rsidP="009B32F6">
      <w:pPr>
        <w:rPr>
          <w:sz w:val="22"/>
          <w:szCs w:val="22"/>
        </w:rPr>
      </w:pPr>
      <w:r>
        <w:rPr>
          <w:sz w:val="22"/>
          <w:szCs w:val="22"/>
        </w:rPr>
        <w:t>№ 235</w:t>
      </w:r>
    </w:p>
    <w:p w:rsidR="00C75080" w:rsidRDefault="00C75080"/>
    <w:sectPr w:rsidR="00C75080" w:rsidSect="00D7376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948"/>
    <w:multiLevelType w:val="hybridMultilevel"/>
    <w:tmpl w:val="D4787E12"/>
    <w:lvl w:ilvl="0" w:tplc="AD3C85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E0"/>
    <w:rsid w:val="00047A4C"/>
    <w:rsid w:val="000C5386"/>
    <w:rsid w:val="002F39E8"/>
    <w:rsid w:val="00304606"/>
    <w:rsid w:val="00430759"/>
    <w:rsid w:val="005055B2"/>
    <w:rsid w:val="009613D4"/>
    <w:rsid w:val="009B32F6"/>
    <w:rsid w:val="00C75080"/>
    <w:rsid w:val="00D044E0"/>
    <w:rsid w:val="00D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32F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B32F6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32F6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32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B32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32F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9B32F6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B32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B3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32F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B32F6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B32F6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32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B32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B32F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9B32F6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B32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B3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Специалист</cp:lastModifiedBy>
  <cp:revision>9</cp:revision>
  <cp:lastPrinted>2020-06-02T08:40:00Z</cp:lastPrinted>
  <dcterms:created xsi:type="dcterms:W3CDTF">2020-05-22T06:47:00Z</dcterms:created>
  <dcterms:modified xsi:type="dcterms:W3CDTF">2020-06-08T07:01:00Z</dcterms:modified>
</cp:coreProperties>
</file>