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F5" w:rsidRPr="00BF36F5" w:rsidRDefault="00BF36F5" w:rsidP="00BF36F5">
      <w:pPr>
        <w:pStyle w:val="Default"/>
        <w:jc w:val="center"/>
        <w:rPr>
          <w:rFonts w:ascii="Times New Roman" w:hAnsi="Times New Roman" w:cs="Times New Roman"/>
          <w:b/>
        </w:rPr>
      </w:pPr>
      <w:r w:rsidRPr="00BF36F5">
        <w:rPr>
          <w:rFonts w:ascii="Times New Roman" w:hAnsi="Times New Roman" w:cs="Times New Roman"/>
          <w:b/>
        </w:rPr>
        <w:t>Реестр описаний процедур,</w:t>
      </w:r>
    </w:p>
    <w:p w:rsidR="00BF36F5" w:rsidRPr="00BF36F5" w:rsidRDefault="00BF36F5" w:rsidP="00BF36F5">
      <w:pPr>
        <w:pStyle w:val="Default"/>
        <w:jc w:val="center"/>
        <w:rPr>
          <w:rFonts w:ascii="Times New Roman" w:hAnsi="Times New Roman" w:cs="Times New Roman"/>
          <w:b/>
        </w:rPr>
      </w:pPr>
      <w:r w:rsidRPr="00BF36F5">
        <w:rPr>
          <w:rFonts w:ascii="Times New Roman" w:hAnsi="Times New Roman" w:cs="Times New Roman"/>
          <w:b/>
        </w:rPr>
        <w:t>включенных в исчерпывающий перечень процедур в сфере жилищного строительства,</w:t>
      </w:r>
    </w:p>
    <w:p w:rsidR="00BF36F5" w:rsidRDefault="00BF36F5" w:rsidP="00BF36F5">
      <w:pPr>
        <w:pStyle w:val="Default"/>
        <w:jc w:val="center"/>
        <w:rPr>
          <w:rFonts w:ascii="Times New Roman" w:hAnsi="Times New Roman" w:cs="Times New Roman"/>
          <w:b/>
        </w:rPr>
      </w:pPr>
      <w:proofErr w:type="gramStart"/>
      <w:r w:rsidRPr="00BF36F5">
        <w:rPr>
          <w:rFonts w:ascii="Times New Roman" w:hAnsi="Times New Roman" w:cs="Times New Roman"/>
          <w:b/>
        </w:rPr>
        <w:t>утвержденный</w:t>
      </w:r>
      <w:proofErr w:type="gramEnd"/>
      <w:r w:rsidRPr="00BF36F5">
        <w:rPr>
          <w:rFonts w:ascii="Times New Roman" w:hAnsi="Times New Roman" w:cs="Times New Roman"/>
          <w:b/>
        </w:rPr>
        <w:t xml:space="preserve"> постановлением Правительства Российской Федерации от 30 апреля 2014 года, № 403</w:t>
      </w:r>
    </w:p>
    <w:p w:rsidR="00BF36F5" w:rsidRDefault="00BF36F5" w:rsidP="00BF36F5">
      <w:pPr>
        <w:pStyle w:val="Default"/>
        <w:jc w:val="center"/>
      </w:pPr>
    </w:p>
    <w:tbl>
      <w:tblPr>
        <w:tblW w:w="158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31"/>
        <w:gridCol w:w="1480"/>
        <w:gridCol w:w="51"/>
        <w:gridCol w:w="1531"/>
        <w:gridCol w:w="1531"/>
        <w:gridCol w:w="1532"/>
        <w:gridCol w:w="1531"/>
        <w:gridCol w:w="1762"/>
        <w:gridCol w:w="1300"/>
        <w:gridCol w:w="117"/>
        <w:gridCol w:w="1414"/>
        <w:gridCol w:w="1532"/>
      </w:tblGrid>
      <w:tr w:rsidR="00DD4AD3" w:rsidRPr="004F330B" w:rsidTr="00AC75AB">
        <w:trPr>
          <w:trHeight w:val="415"/>
        </w:trPr>
        <w:tc>
          <w:tcPr>
            <w:tcW w:w="534" w:type="dxa"/>
            <w:vMerge w:val="restart"/>
          </w:tcPr>
          <w:p w:rsidR="00DD4AD3" w:rsidRPr="004F330B" w:rsidRDefault="00DD4AD3" w:rsidP="002C4075">
            <w:pPr>
              <w:pStyle w:val="Default"/>
              <w:rPr>
                <w:rFonts w:ascii="Times New Roman" w:hAnsi="Times New Roman" w:cs="Times New Roman"/>
                <w:b/>
                <w:bCs/>
                <w:sz w:val="18"/>
                <w:szCs w:val="18"/>
              </w:rPr>
            </w:pPr>
            <w:r w:rsidRPr="004F330B">
              <w:rPr>
                <w:rFonts w:ascii="Times New Roman" w:hAnsi="Times New Roman" w:cs="Times New Roman"/>
                <w:b/>
                <w:bCs/>
                <w:sz w:val="18"/>
                <w:szCs w:val="18"/>
              </w:rPr>
              <w:t xml:space="preserve">№ </w:t>
            </w:r>
            <w:proofErr w:type="gramStart"/>
            <w:r w:rsidRPr="004F330B">
              <w:rPr>
                <w:rFonts w:ascii="Times New Roman" w:hAnsi="Times New Roman" w:cs="Times New Roman"/>
                <w:b/>
                <w:bCs/>
                <w:sz w:val="18"/>
                <w:szCs w:val="18"/>
              </w:rPr>
              <w:t>п</w:t>
            </w:r>
            <w:proofErr w:type="gramEnd"/>
            <w:r w:rsidRPr="004F330B">
              <w:rPr>
                <w:rFonts w:ascii="Times New Roman" w:hAnsi="Times New Roman" w:cs="Times New Roman"/>
                <w:b/>
                <w:bCs/>
                <w:sz w:val="18"/>
                <w:szCs w:val="18"/>
              </w:rPr>
              <w:t>/п</w:t>
            </w:r>
          </w:p>
        </w:tc>
        <w:tc>
          <w:tcPr>
            <w:tcW w:w="1531" w:type="dxa"/>
            <w:vMerge w:val="restart"/>
            <w:textDirection w:val="btLr"/>
          </w:tcPr>
          <w:p w:rsidR="00DD4AD3" w:rsidRPr="004F330B" w:rsidRDefault="00DD4AD3" w:rsidP="004F330B">
            <w:pPr>
              <w:pStyle w:val="Default"/>
              <w:ind w:left="113" w:right="113"/>
              <w:rPr>
                <w:rFonts w:ascii="Times New Roman" w:hAnsi="Times New Roman" w:cs="Times New Roman"/>
                <w:b/>
                <w:bCs/>
                <w:sz w:val="18"/>
                <w:szCs w:val="18"/>
              </w:rPr>
            </w:pPr>
            <w:r w:rsidRPr="004F330B">
              <w:rPr>
                <w:rFonts w:ascii="Times New Roman" w:hAnsi="Times New Roman" w:cs="Times New Roman"/>
                <w:b/>
                <w:bCs/>
                <w:sz w:val="18"/>
                <w:szCs w:val="18"/>
              </w:rPr>
              <w:t>Наиме</w:t>
            </w:r>
            <w:r w:rsidR="00CB647F">
              <w:rPr>
                <w:rFonts w:ascii="Times New Roman" w:hAnsi="Times New Roman" w:cs="Times New Roman"/>
                <w:b/>
                <w:bCs/>
                <w:sz w:val="18"/>
                <w:szCs w:val="18"/>
              </w:rPr>
              <w:softHyphen/>
            </w:r>
            <w:r w:rsidRPr="004F330B">
              <w:rPr>
                <w:rFonts w:ascii="Times New Roman" w:hAnsi="Times New Roman" w:cs="Times New Roman"/>
                <w:b/>
                <w:bCs/>
                <w:sz w:val="18"/>
                <w:szCs w:val="18"/>
              </w:rPr>
              <w:t>но</w:t>
            </w:r>
            <w:r w:rsidR="00CB647F">
              <w:rPr>
                <w:rFonts w:ascii="Times New Roman" w:hAnsi="Times New Roman" w:cs="Times New Roman"/>
                <w:b/>
                <w:bCs/>
                <w:sz w:val="18"/>
                <w:szCs w:val="18"/>
              </w:rPr>
              <w:softHyphen/>
            </w:r>
            <w:r w:rsidRPr="004F330B">
              <w:rPr>
                <w:rFonts w:ascii="Times New Roman" w:hAnsi="Times New Roman" w:cs="Times New Roman"/>
                <w:b/>
                <w:bCs/>
                <w:sz w:val="18"/>
                <w:szCs w:val="18"/>
              </w:rPr>
              <w:t>ва</w:t>
            </w:r>
            <w:r w:rsidR="00CB647F">
              <w:rPr>
                <w:rFonts w:ascii="Times New Roman" w:hAnsi="Times New Roman" w:cs="Times New Roman"/>
                <w:b/>
                <w:bCs/>
                <w:sz w:val="18"/>
                <w:szCs w:val="18"/>
              </w:rPr>
              <w:softHyphen/>
            </w:r>
            <w:r w:rsidRPr="004F330B">
              <w:rPr>
                <w:rFonts w:ascii="Times New Roman" w:hAnsi="Times New Roman" w:cs="Times New Roman"/>
                <w:b/>
                <w:bCs/>
                <w:sz w:val="18"/>
                <w:szCs w:val="18"/>
              </w:rPr>
              <w:t>ние процедуры в соответствии с перечнем процедур</w:t>
            </w:r>
          </w:p>
        </w:tc>
        <w:tc>
          <w:tcPr>
            <w:tcW w:w="1480" w:type="dxa"/>
            <w:vMerge w:val="restart"/>
            <w:textDirection w:val="btLr"/>
          </w:tcPr>
          <w:p w:rsidR="00DD4AD3" w:rsidRPr="004F330B" w:rsidRDefault="00DD4AD3" w:rsidP="004F330B">
            <w:pPr>
              <w:pStyle w:val="Default"/>
              <w:ind w:left="113" w:right="113"/>
              <w:rPr>
                <w:rFonts w:ascii="Times New Roman" w:hAnsi="Times New Roman" w:cs="Times New Roman"/>
                <w:b/>
                <w:bCs/>
                <w:sz w:val="18"/>
                <w:szCs w:val="18"/>
              </w:rPr>
            </w:pPr>
            <w:r w:rsidRPr="004F330B">
              <w:rPr>
                <w:rFonts w:ascii="Times New Roman" w:hAnsi="Times New Roman" w:cs="Times New Roman"/>
                <w:b/>
                <w:bCs/>
                <w:sz w:val="18"/>
                <w:szCs w:val="18"/>
              </w:rPr>
              <w:t>Наименование и реквизиты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tc>
        <w:tc>
          <w:tcPr>
            <w:tcW w:w="1582" w:type="dxa"/>
            <w:gridSpan w:val="2"/>
            <w:vMerge w:val="restart"/>
            <w:textDirection w:val="btLr"/>
          </w:tcPr>
          <w:p w:rsidR="00DD4AD3" w:rsidRPr="004F330B" w:rsidRDefault="00DD4AD3" w:rsidP="004F330B">
            <w:pPr>
              <w:pStyle w:val="Default"/>
              <w:ind w:left="113" w:right="113"/>
              <w:rPr>
                <w:rFonts w:ascii="Times New Roman" w:hAnsi="Times New Roman" w:cs="Times New Roman"/>
                <w:b/>
                <w:bCs/>
                <w:sz w:val="18"/>
                <w:szCs w:val="18"/>
              </w:rPr>
            </w:pPr>
            <w:proofErr w:type="gramStart"/>
            <w:r w:rsidRPr="004F330B">
              <w:rPr>
                <w:rFonts w:ascii="Times New Roman" w:hAnsi="Times New Roman" w:cs="Times New Roman"/>
                <w:b/>
                <w:bCs/>
                <w:sz w:val="18"/>
                <w:szCs w:val="18"/>
              </w:rPr>
              <w:t>Наименование и реквизиты</w:t>
            </w:r>
            <w:r w:rsidR="004F330B" w:rsidRPr="004F330B">
              <w:rPr>
                <w:rFonts w:ascii="Times New Roman" w:hAnsi="Times New Roman" w:cs="Times New Roman"/>
                <w:b/>
                <w:bCs/>
                <w:sz w:val="18"/>
                <w:szCs w:val="18"/>
              </w:rPr>
              <w:t>,</w:t>
            </w:r>
            <w:r w:rsidRPr="004F330B">
              <w:rPr>
                <w:rFonts w:ascii="Times New Roman" w:hAnsi="Times New Roman" w:cs="Times New Roman"/>
                <w:b/>
                <w:bCs/>
                <w:sz w:val="18"/>
                <w:szCs w:val="18"/>
              </w:rPr>
              <w:t xml:space="preserve">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w:t>
            </w:r>
            <w:r w:rsidR="004F330B" w:rsidRPr="004F330B">
              <w:rPr>
                <w:rFonts w:ascii="Times New Roman" w:hAnsi="Times New Roman" w:cs="Times New Roman"/>
                <w:b/>
                <w:bCs/>
                <w:sz w:val="18"/>
                <w:szCs w:val="18"/>
              </w:rPr>
              <w:t xml:space="preserve"> </w:t>
            </w:r>
            <w:r w:rsidRPr="004F330B">
              <w:rPr>
                <w:rFonts w:ascii="Times New Roman" w:hAnsi="Times New Roman" w:cs="Times New Roman"/>
                <w:b/>
                <w:bCs/>
                <w:sz w:val="18"/>
                <w:szCs w:val="18"/>
              </w:rPr>
              <w:t>указанного закона или нормативного правового акта, в котором содержится норма, устанавливающая порядок проведения процедуры</w:t>
            </w:r>
            <w:proofErr w:type="gramEnd"/>
          </w:p>
        </w:tc>
        <w:tc>
          <w:tcPr>
            <w:tcW w:w="10719" w:type="dxa"/>
            <w:gridSpan w:val="8"/>
          </w:tcPr>
          <w:p w:rsidR="00DD4AD3" w:rsidRPr="004F330B" w:rsidRDefault="00DD4AD3" w:rsidP="00AC75AB">
            <w:pPr>
              <w:pStyle w:val="Default"/>
              <w:jc w:val="center"/>
              <w:rPr>
                <w:rFonts w:ascii="Times New Roman" w:hAnsi="Times New Roman" w:cs="Times New Roman"/>
                <w:sz w:val="18"/>
                <w:szCs w:val="18"/>
              </w:rPr>
            </w:pPr>
            <w:r w:rsidRPr="004F330B">
              <w:rPr>
                <w:rFonts w:ascii="Times New Roman" w:hAnsi="Times New Roman" w:cs="Times New Roman"/>
                <w:b/>
                <w:bCs/>
                <w:sz w:val="18"/>
                <w:szCs w:val="18"/>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w:t>
            </w:r>
          </w:p>
        </w:tc>
      </w:tr>
      <w:tr w:rsidR="00DD4AD3" w:rsidRPr="004F330B" w:rsidTr="00AC75AB">
        <w:trPr>
          <w:cantSplit/>
          <w:trHeight w:val="7616"/>
        </w:trPr>
        <w:tc>
          <w:tcPr>
            <w:tcW w:w="534" w:type="dxa"/>
            <w:vMerge/>
          </w:tcPr>
          <w:p w:rsidR="00DD4AD3" w:rsidRPr="004F330B" w:rsidRDefault="00DD4AD3">
            <w:pPr>
              <w:pStyle w:val="Default"/>
              <w:rPr>
                <w:rFonts w:ascii="Times New Roman" w:hAnsi="Times New Roman" w:cs="Times New Roman"/>
                <w:sz w:val="18"/>
                <w:szCs w:val="18"/>
              </w:rPr>
            </w:pPr>
          </w:p>
        </w:tc>
        <w:tc>
          <w:tcPr>
            <w:tcW w:w="1531" w:type="dxa"/>
            <w:vMerge/>
          </w:tcPr>
          <w:p w:rsidR="00DD4AD3" w:rsidRPr="004F330B" w:rsidRDefault="00DD4AD3">
            <w:pPr>
              <w:pStyle w:val="Default"/>
              <w:rPr>
                <w:rFonts w:ascii="Times New Roman" w:hAnsi="Times New Roman" w:cs="Times New Roman"/>
                <w:sz w:val="18"/>
                <w:szCs w:val="18"/>
              </w:rPr>
            </w:pPr>
          </w:p>
        </w:tc>
        <w:tc>
          <w:tcPr>
            <w:tcW w:w="1480" w:type="dxa"/>
            <w:vMerge/>
          </w:tcPr>
          <w:p w:rsidR="00DD4AD3" w:rsidRPr="004F330B" w:rsidRDefault="00DD4AD3">
            <w:pPr>
              <w:pStyle w:val="Default"/>
              <w:rPr>
                <w:rFonts w:ascii="Times New Roman" w:hAnsi="Times New Roman" w:cs="Times New Roman"/>
                <w:sz w:val="18"/>
                <w:szCs w:val="18"/>
              </w:rPr>
            </w:pPr>
          </w:p>
        </w:tc>
        <w:tc>
          <w:tcPr>
            <w:tcW w:w="1582" w:type="dxa"/>
            <w:gridSpan w:val="2"/>
            <w:vMerge/>
          </w:tcPr>
          <w:p w:rsidR="00DD4AD3" w:rsidRPr="004F330B" w:rsidRDefault="00DD4AD3">
            <w:pPr>
              <w:pStyle w:val="Default"/>
              <w:rPr>
                <w:rFonts w:ascii="Times New Roman" w:hAnsi="Times New Roman" w:cs="Times New Roman"/>
                <w:sz w:val="18"/>
                <w:szCs w:val="18"/>
              </w:rPr>
            </w:pPr>
          </w:p>
        </w:tc>
        <w:tc>
          <w:tcPr>
            <w:tcW w:w="1531"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Случаи, в которых требуется проведение процедуры </w:t>
            </w:r>
          </w:p>
        </w:tc>
        <w:tc>
          <w:tcPr>
            <w:tcW w:w="1532"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Перечень документов, которые заявитель обязан предоставить для проведения процедуры </w:t>
            </w:r>
          </w:p>
        </w:tc>
        <w:tc>
          <w:tcPr>
            <w:tcW w:w="1531"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Основания для отказа в принятии заявления и требуемых документов для проведения процедуры </w:t>
            </w:r>
          </w:p>
        </w:tc>
        <w:tc>
          <w:tcPr>
            <w:tcW w:w="1762"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Основания для отказа в выдаче заключения, в том числе в выдаче отрицательного заключения, основание для </w:t>
            </w:r>
            <w:proofErr w:type="spellStart"/>
            <w:r w:rsidRPr="004F330B">
              <w:rPr>
                <w:rFonts w:ascii="Times New Roman" w:hAnsi="Times New Roman" w:cs="Times New Roman"/>
                <w:b/>
                <w:bCs/>
                <w:sz w:val="18"/>
                <w:szCs w:val="18"/>
              </w:rPr>
              <w:t>непредоставления</w:t>
            </w:r>
            <w:proofErr w:type="spellEnd"/>
            <w:r w:rsidRPr="004F330B">
              <w:rPr>
                <w:rFonts w:ascii="Times New Roman" w:hAnsi="Times New Roman" w:cs="Times New Roman"/>
                <w:b/>
                <w:bCs/>
                <w:sz w:val="18"/>
                <w:szCs w:val="18"/>
              </w:rPr>
              <w:t xml:space="preserve"> разрешения или отказа в иной установленной форме заявителю по итогам проведения процедуры </w:t>
            </w:r>
          </w:p>
        </w:tc>
        <w:tc>
          <w:tcPr>
            <w:tcW w:w="1300"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Срок проведения процедуры </w:t>
            </w:r>
          </w:p>
        </w:tc>
        <w:tc>
          <w:tcPr>
            <w:tcW w:w="1531" w:type="dxa"/>
            <w:gridSpan w:val="2"/>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Стоимость проведения процедуры для заявителя или порядок определения такой стоимости </w:t>
            </w:r>
          </w:p>
        </w:tc>
        <w:tc>
          <w:tcPr>
            <w:tcW w:w="1532" w:type="dxa"/>
            <w:textDirection w:val="btLr"/>
            <w:vAlign w:val="center"/>
          </w:tcPr>
          <w:p w:rsidR="00DD4AD3" w:rsidRPr="004F330B" w:rsidRDefault="00DD4AD3" w:rsidP="004F330B">
            <w:pPr>
              <w:pStyle w:val="Default"/>
              <w:ind w:left="113" w:right="113"/>
              <w:rPr>
                <w:rFonts w:ascii="Times New Roman" w:hAnsi="Times New Roman" w:cs="Times New Roman"/>
                <w:sz w:val="18"/>
                <w:szCs w:val="18"/>
              </w:rPr>
            </w:pPr>
            <w:r w:rsidRPr="004F330B">
              <w:rPr>
                <w:rFonts w:ascii="Times New Roman" w:hAnsi="Times New Roman" w:cs="Times New Roman"/>
                <w:b/>
                <w:bCs/>
                <w:sz w:val="18"/>
                <w:szCs w:val="18"/>
              </w:rPr>
              <w:t xml:space="preserve">Форма подачи заявителем документов на проведение процедуры (на бумажном носителе или в электронной форме) </w:t>
            </w:r>
          </w:p>
        </w:tc>
      </w:tr>
      <w:tr w:rsidR="004F330B" w:rsidRPr="00AC75AB" w:rsidTr="00AC75AB">
        <w:trPr>
          <w:trHeight w:val="786"/>
        </w:trPr>
        <w:tc>
          <w:tcPr>
            <w:tcW w:w="534"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1</w:t>
            </w:r>
          </w:p>
        </w:tc>
        <w:tc>
          <w:tcPr>
            <w:tcW w:w="1531"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2</w:t>
            </w:r>
          </w:p>
        </w:tc>
        <w:tc>
          <w:tcPr>
            <w:tcW w:w="1480"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3</w:t>
            </w:r>
          </w:p>
        </w:tc>
        <w:tc>
          <w:tcPr>
            <w:tcW w:w="1582" w:type="dxa"/>
            <w:gridSpan w:val="2"/>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4</w:t>
            </w:r>
          </w:p>
        </w:tc>
        <w:tc>
          <w:tcPr>
            <w:tcW w:w="1531"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5</w:t>
            </w:r>
          </w:p>
        </w:tc>
        <w:tc>
          <w:tcPr>
            <w:tcW w:w="1532"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6</w:t>
            </w:r>
          </w:p>
        </w:tc>
        <w:tc>
          <w:tcPr>
            <w:tcW w:w="1531"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7</w:t>
            </w:r>
          </w:p>
        </w:tc>
        <w:tc>
          <w:tcPr>
            <w:tcW w:w="1762"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8</w:t>
            </w:r>
          </w:p>
        </w:tc>
        <w:tc>
          <w:tcPr>
            <w:tcW w:w="1300"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9</w:t>
            </w:r>
          </w:p>
        </w:tc>
        <w:tc>
          <w:tcPr>
            <w:tcW w:w="1531" w:type="dxa"/>
            <w:gridSpan w:val="2"/>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10</w:t>
            </w:r>
          </w:p>
        </w:tc>
        <w:tc>
          <w:tcPr>
            <w:tcW w:w="1532" w:type="dxa"/>
            <w:vAlign w:val="center"/>
          </w:tcPr>
          <w:p w:rsidR="004F330B" w:rsidRPr="00AC75AB" w:rsidRDefault="00AC75AB" w:rsidP="00AC75AB">
            <w:pPr>
              <w:pStyle w:val="Default"/>
              <w:jc w:val="center"/>
              <w:rPr>
                <w:rFonts w:ascii="Times New Roman" w:hAnsi="Times New Roman" w:cs="Times New Roman"/>
                <w:b/>
                <w:sz w:val="18"/>
                <w:szCs w:val="18"/>
              </w:rPr>
            </w:pPr>
            <w:r w:rsidRPr="00AC75AB">
              <w:rPr>
                <w:rFonts w:ascii="Times New Roman" w:hAnsi="Times New Roman" w:cs="Times New Roman"/>
                <w:b/>
                <w:sz w:val="18"/>
                <w:szCs w:val="18"/>
              </w:rPr>
              <w:t>11</w:t>
            </w:r>
          </w:p>
        </w:tc>
      </w:tr>
      <w:tr w:rsidR="004F330B" w:rsidRPr="004F330B" w:rsidTr="00AC75AB">
        <w:trPr>
          <w:trHeight w:val="703"/>
        </w:trPr>
        <w:tc>
          <w:tcPr>
            <w:tcW w:w="15846" w:type="dxa"/>
            <w:gridSpan w:val="13"/>
            <w:vAlign w:val="center"/>
          </w:tcPr>
          <w:p w:rsidR="004F330B" w:rsidRPr="004F330B" w:rsidRDefault="004F330B" w:rsidP="004F330B">
            <w:pPr>
              <w:pStyle w:val="Default"/>
              <w:jc w:val="center"/>
              <w:rPr>
                <w:rFonts w:ascii="Times New Roman" w:hAnsi="Times New Roman" w:cs="Times New Roman"/>
                <w:sz w:val="18"/>
                <w:szCs w:val="18"/>
              </w:rPr>
            </w:pPr>
            <w:r w:rsidRPr="004F330B">
              <w:rPr>
                <w:rFonts w:ascii="Times New Roman" w:hAnsi="Times New Roman" w:cs="Times New Roman"/>
                <w:b/>
                <w:bCs/>
                <w:sz w:val="18"/>
                <w:szCs w:val="18"/>
              </w:rPr>
              <w:lastRenderedPageBreak/>
              <w:t>I. Процедуры, предусмотренные нормативными правовыми актами Российской Федерации</w:t>
            </w:r>
          </w:p>
        </w:tc>
      </w:tr>
      <w:tr w:rsidR="00DD4AD3" w:rsidRPr="004F330B" w:rsidTr="002B43A2">
        <w:trPr>
          <w:trHeight w:val="1918"/>
        </w:trPr>
        <w:tc>
          <w:tcPr>
            <w:tcW w:w="534" w:type="dxa"/>
          </w:tcPr>
          <w:p w:rsidR="00DD4AD3"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1</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Допуск заявителя </w:t>
            </w:r>
            <w:proofErr w:type="gramStart"/>
            <w:r w:rsidRPr="004F330B">
              <w:rPr>
                <w:rFonts w:ascii="Times New Roman" w:hAnsi="Times New Roman" w:cs="Times New Roman"/>
                <w:sz w:val="18"/>
                <w:szCs w:val="18"/>
              </w:rPr>
              <w:t>к участию в аукционе по продаже права на заключение договора аренды земельного участка из земель</w:t>
            </w:r>
            <w:proofErr w:type="gramEnd"/>
            <w:r w:rsidRPr="004F330B">
              <w:rPr>
                <w:rFonts w:ascii="Times New Roman" w:hAnsi="Times New Roman" w:cs="Times New Roman"/>
                <w:sz w:val="18"/>
                <w:szCs w:val="18"/>
              </w:rPr>
              <w:t xml:space="preserve">, находящихся в государственной или муниципальной собственности, для его комплексного освоения в целях жилищного строительства </w:t>
            </w:r>
          </w:p>
          <w:p w:rsidR="00DD4AD3" w:rsidRPr="004F330B" w:rsidRDefault="00DD4AD3">
            <w:pPr>
              <w:pStyle w:val="Default"/>
              <w:rPr>
                <w:rFonts w:ascii="Times New Roman" w:hAnsi="Times New Roman" w:cs="Times New Roman"/>
                <w:sz w:val="18"/>
                <w:szCs w:val="18"/>
              </w:rPr>
            </w:pPr>
          </w:p>
        </w:tc>
        <w:tc>
          <w:tcPr>
            <w:tcW w:w="1531" w:type="dxa"/>
            <w:gridSpan w:val="2"/>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Земельный кодекс Российской Федерации от 25.10.2001 N 136-ФЗ: статья 38.2, пункт 2; статья 38.1, пункт 20</w:t>
            </w: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 </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Земельный кодекс Российской Федерации от 25.10.2001 N 136-ФЗ: статья 38.1 </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w:t>
            </w:r>
          </w:p>
        </w:tc>
        <w:tc>
          <w:tcPr>
            <w:tcW w:w="1532"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Заявка на участие в аукционе</w:t>
            </w:r>
            <w:r w:rsidR="002B43A2">
              <w:rPr>
                <w:rFonts w:ascii="Times New Roman" w:hAnsi="Times New Roman" w:cs="Times New Roman"/>
                <w:sz w:val="18"/>
                <w:szCs w:val="18"/>
              </w:rPr>
              <w:t>.</w:t>
            </w:r>
            <w:r w:rsidRPr="004F330B">
              <w:rPr>
                <w:rFonts w:ascii="Times New Roman" w:hAnsi="Times New Roman" w:cs="Times New Roman"/>
                <w:sz w:val="18"/>
                <w:szCs w:val="18"/>
              </w:rPr>
              <w:t xml:space="preserve">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Документы, подтверждающие внесение задатка</w:t>
            </w:r>
            <w:r w:rsidR="002B43A2">
              <w:rPr>
                <w:rFonts w:ascii="Times New Roman" w:hAnsi="Times New Roman" w:cs="Times New Roman"/>
                <w:sz w:val="18"/>
                <w:szCs w:val="18"/>
              </w:rPr>
              <w:t>.</w:t>
            </w:r>
            <w:r w:rsidRPr="004F330B">
              <w:rPr>
                <w:rFonts w:ascii="Times New Roman" w:hAnsi="Times New Roman" w:cs="Times New Roman"/>
                <w:sz w:val="18"/>
                <w:szCs w:val="18"/>
              </w:rPr>
              <w:t xml:space="preserve">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Копия документа, </w:t>
            </w:r>
            <w:proofErr w:type="spellStart"/>
            <w:proofErr w:type="gramStart"/>
            <w:r w:rsidRPr="004F330B">
              <w:rPr>
                <w:rFonts w:ascii="Times New Roman" w:hAnsi="Times New Roman" w:cs="Times New Roman"/>
                <w:sz w:val="18"/>
                <w:szCs w:val="18"/>
              </w:rPr>
              <w:t>удостоверяюще</w:t>
            </w:r>
            <w:r w:rsidR="00CB647F">
              <w:rPr>
                <w:rFonts w:ascii="Times New Roman" w:hAnsi="Times New Roman" w:cs="Times New Roman"/>
                <w:sz w:val="18"/>
                <w:szCs w:val="18"/>
              </w:rPr>
              <w:t>-</w:t>
            </w:r>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лич</w:t>
            </w:r>
            <w:r w:rsidR="00CB647F">
              <w:rPr>
                <w:rFonts w:ascii="Times New Roman" w:hAnsi="Times New Roman" w:cs="Times New Roman"/>
                <w:sz w:val="18"/>
                <w:szCs w:val="18"/>
              </w:rPr>
              <w:softHyphen/>
            </w:r>
            <w:r w:rsidRPr="004F330B">
              <w:rPr>
                <w:rFonts w:ascii="Times New Roman" w:hAnsi="Times New Roman" w:cs="Times New Roman"/>
                <w:sz w:val="18"/>
                <w:szCs w:val="18"/>
              </w:rPr>
              <w:t>ность (для физических лиц)</w:t>
            </w:r>
            <w:r w:rsidR="002B43A2">
              <w:rPr>
                <w:rFonts w:ascii="Times New Roman" w:hAnsi="Times New Roman" w:cs="Times New Roman"/>
                <w:sz w:val="18"/>
                <w:szCs w:val="18"/>
              </w:rPr>
              <w:t>.</w:t>
            </w:r>
            <w:r w:rsidRPr="004F330B">
              <w:rPr>
                <w:rFonts w:ascii="Times New Roman" w:hAnsi="Times New Roman" w:cs="Times New Roman"/>
                <w:sz w:val="18"/>
                <w:szCs w:val="18"/>
              </w:rPr>
              <w:t xml:space="preserve">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Документы, содержащие предложения по планировке, межеванию и застройке терри</w:t>
            </w:r>
            <w:r w:rsidR="00CB647F">
              <w:rPr>
                <w:rFonts w:ascii="Times New Roman" w:hAnsi="Times New Roman" w:cs="Times New Roman"/>
                <w:sz w:val="18"/>
                <w:szCs w:val="18"/>
              </w:rPr>
              <w:softHyphen/>
            </w:r>
            <w:r w:rsidRPr="004F330B">
              <w:rPr>
                <w:rFonts w:ascii="Times New Roman" w:hAnsi="Times New Roman" w:cs="Times New Roman"/>
                <w:sz w:val="18"/>
                <w:szCs w:val="18"/>
              </w:rPr>
              <w:t>тории в соответствии с прави</w:t>
            </w:r>
            <w:r w:rsidR="00CB647F">
              <w:rPr>
                <w:rFonts w:ascii="Times New Roman" w:hAnsi="Times New Roman" w:cs="Times New Roman"/>
                <w:sz w:val="18"/>
                <w:szCs w:val="18"/>
              </w:rPr>
              <w:softHyphen/>
            </w:r>
            <w:r w:rsidRPr="004F330B">
              <w:rPr>
                <w:rFonts w:ascii="Times New Roman" w:hAnsi="Times New Roman" w:cs="Times New Roman"/>
                <w:sz w:val="18"/>
                <w:szCs w:val="18"/>
              </w:rPr>
              <w:t>лами землеполь</w:t>
            </w:r>
            <w:r w:rsidR="00CB647F">
              <w:rPr>
                <w:rFonts w:ascii="Times New Roman" w:hAnsi="Times New Roman" w:cs="Times New Roman"/>
                <w:sz w:val="18"/>
                <w:szCs w:val="18"/>
              </w:rPr>
              <w:softHyphen/>
            </w:r>
            <w:r w:rsidRPr="004F330B">
              <w:rPr>
                <w:rFonts w:ascii="Times New Roman" w:hAnsi="Times New Roman" w:cs="Times New Roman"/>
                <w:sz w:val="18"/>
                <w:szCs w:val="18"/>
              </w:rPr>
              <w:t>зования и застройки и нормативами градостроитель</w:t>
            </w:r>
            <w:r w:rsidR="002B43A2">
              <w:rPr>
                <w:rFonts w:ascii="Times New Roman" w:hAnsi="Times New Roman" w:cs="Times New Roman"/>
                <w:sz w:val="18"/>
                <w:szCs w:val="18"/>
              </w:rPr>
              <w:t>-</w:t>
            </w:r>
            <w:proofErr w:type="spellStart"/>
            <w:r w:rsidRPr="004F330B">
              <w:rPr>
                <w:rFonts w:ascii="Times New Roman" w:hAnsi="Times New Roman" w:cs="Times New Roman"/>
                <w:sz w:val="18"/>
                <w:szCs w:val="18"/>
              </w:rPr>
              <w:t>ного</w:t>
            </w:r>
            <w:proofErr w:type="spellEnd"/>
            <w:r w:rsidRPr="004F330B">
              <w:rPr>
                <w:rFonts w:ascii="Times New Roman" w:hAnsi="Times New Roman" w:cs="Times New Roman"/>
                <w:sz w:val="18"/>
                <w:szCs w:val="18"/>
              </w:rPr>
              <w:t xml:space="preserve"> проектирования в границах земельного участка, право на заключение </w:t>
            </w:r>
            <w:proofErr w:type="gramStart"/>
            <w:r w:rsidRPr="004F330B">
              <w:rPr>
                <w:rFonts w:ascii="Times New Roman" w:hAnsi="Times New Roman" w:cs="Times New Roman"/>
                <w:sz w:val="18"/>
                <w:szCs w:val="18"/>
              </w:rPr>
              <w:t>договора</w:t>
            </w:r>
            <w:proofErr w:type="gramEnd"/>
            <w:r w:rsidRPr="004F330B">
              <w:rPr>
                <w:rFonts w:ascii="Times New Roman" w:hAnsi="Times New Roman" w:cs="Times New Roman"/>
                <w:sz w:val="18"/>
                <w:szCs w:val="18"/>
              </w:rPr>
              <w:t xml:space="preserve"> аренды которого приобретается на </w:t>
            </w:r>
            <w:r w:rsidR="00AC75AB" w:rsidRPr="004F330B">
              <w:rPr>
                <w:rFonts w:ascii="Times New Roman" w:hAnsi="Times New Roman" w:cs="Times New Roman"/>
                <w:sz w:val="18"/>
                <w:szCs w:val="18"/>
              </w:rPr>
              <w:t>аукционе</w:t>
            </w:r>
          </w:p>
          <w:tbl>
            <w:tblPr>
              <w:tblW w:w="0" w:type="auto"/>
              <w:tblBorders>
                <w:top w:val="nil"/>
                <w:left w:val="nil"/>
                <w:bottom w:val="nil"/>
                <w:right w:val="nil"/>
              </w:tblBorders>
              <w:tblLayout w:type="fixed"/>
              <w:tblLook w:val="0000" w:firstRow="0" w:lastRow="0" w:firstColumn="0" w:lastColumn="0" w:noHBand="0" w:noVBand="0"/>
            </w:tblPr>
            <w:tblGrid>
              <w:gridCol w:w="2253"/>
              <w:gridCol w:w="2253"/>
            </w:tblGrid>
            <w:tr w:rsidR="00DD4AD3" w:rsidRPr="004F330B">
              <w:trPr>
                <w:trHeight w:val="746"/>
              </w:trPr>
              <w:tc>
                <w:tcPr>
                  <w:tcW w:w="2253" w:type="dxa"/>
                </w:tcPr>
                <w:p w:rsidR="00DD4AD3" w:rsidRPr="004F330B" w:rsidRDefault="00DD4AD3">
                  <w:pPr>
                    <w:pStyle w:val="Default"/>
                    <w:rPr>
                      <w:rFonts w:ascii="Times New Roman" w:hAnsi="Times New Roman" w:cs="Times New Roman"/>
                      <w:sz w:val="18"/>
                      <w:szCs w:val="18"/>
                    </w:rPr>
                  </w:pPr>
                </w:p>
              </w:tc>
              <w:tc>
                <w:tcPr>
                  <w:tcW w:w="2253"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w:t>
                  </w:r>
                  <w:r w:rsidRPr="004F330B">
                    <w:rPr>
                      <w:rFonts w:ascii="Times New Roman" w:hAnsi="Times New Roman" w:cs="Times New Roman"/>
                      <w:sz w:val="18"/>
                      <w:szCs w:val="18"/>
                    </w:rPr>
                    <w:cr/>
                    <w:t xml:space="preserve">имателей). </w:t>
                  </w:r>
                </w:p>
              </w:tc>
            </w:tr>
          </w:tbl>
          <w:p w:rsidR="00DD4AD3" w:rsidRPr="004F330B" w:rsidRDefault="00DD4AD3">
            <w:pPr>
              <w:pStyle w:val="Default"/>
              <w:rPr>
                <w:rFonts w:ascii="Times New Roman" w:hAnsi="Times New Roman" w:cs="Times New Roman"/>
                <w:sz w:val="18"/>
                <w:szCs w:val="18"/>
              </w:rPr>
            </w:pP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Заявитель не допускается к участию в аукционе по следующим основаниям: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непредставление необходимых для участия в аукционе документов или представление недостоверных сведений;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w:t>
            </w:r>
            <w:proofErr w:type="spellStart"/>
            <w:r w:rsidRPr="004F330B">
              <w:rPr>
                <w:rFonts w:ascii="Times New Roman" w:hAnsi="Times New Roman" w:cs="Times New Roman"/>
                <w:sz w:val="18"/>
                <w:szCs w:val="18"/>
              </w:rPr>
              <w:t>непоступление</w:t>
            </w:r>
            <w:proofErr w:type="spellEnd"/>
            <w:r w:rsidRPr="004F330B">
              <w:rPr>
                <w:rFonts w:ascii="Times New Roman" w:hAnsi="Times New Roman" w:cs="Times New Roman"/>
                <w:sz w:val="18"/>
                <w:szCs w:val="18"/>
              </w:rPr>
              <w:t xml:space="preserve"> задатка на счет, указанный в извещении о проведен</w:t>
            </w:r>
            <w:proofErr w:type="gramStart"/>
            <w:r w:rsidRPr="004F330B">
              <w:rPr>
                <w:rFonts w:ascii="Times New Roman" w:hAnsi="Times New Roman" w:cs="Times New Roman"/>
                <w:sz w:val="18"/>
                <w:szCs w:val="18"/>
              </w:rPr>
              <w:t>ии ау</w:t>
            </w:r>
            <w:proofErr w:type="gramEnd"/>
            <w:r w:rsidRPr="004F330B">
              <w:rPr>
                <w:rFonts w:ascii="Times New Roman" w:hAnsi="Times New Roman" w:cs="Times New Roman"/>
                <w:sz w:val="18"/>
                <w:szCs w:val="18"/>
              </w:rPr>
              <w:t xml:space="preserve">кциона, до дня окончания приема документов для участия в аукционе;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DD4AD3" w:rsidRPr="004F330B" w:rsidRDefault="00DD4AD3" w:rsidP="00AC75AB">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 4) отсутствие сведений о заявителе в едином государственно</w:t>
            </w:r>
            <w:r w:rsidR="00AC75AB">
              <w:rPr>
                <w:rFonts w:ascii="Times New Roman" w:hAnsi="Times New Roman" w:cs="Times New Roman"/>
                <w:sz w:val="18"/>
                <w:szCs w:val="18"/>
              </w:rPr>
              <w:t>м</w:t>
            </w:r>
            <w:r w:rsidRPr="004F330B">
              <w:rPr>
                <w:rFonts w:ascii="Times New Roman" w:hAnsi="Times New Roman" w:cs="Times New Roman"/>
                <w:sz w:val="18"/>
                <w:szCs w:val="18"/>
              </w:rPr>
              <w:t xml:space="preserve">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tc>
        <w:tc>
          <w:tcPr>
            <w:tcW w:w="1417" w:type="dxa"/>
            <w:gridSpan w:val="2"/>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позднее следующего дня после даты оформления решения </w:t>
            </w:r>
            <w:proofErr w:type="gramStart"/>
            <w:r w:rsidRPr="004F330B">
              <w:rPr>
                <w:rFonts w:ascii="Times New Roman" w:hAnsi="Times New Roman" w:cs="Times New Roman"/>
                <w:sz w:val="18"/>
                <w:szCs w:val="18"/>
              </w:rPr>
              <w:t>о допуске к участию в аукционе протоколом приема заявок на участие в аукционе</w:t>
            </w:r>
            <w:proofErr w:type="gramEnd"/>
            <w:r w:rsidRPr="004F330B">
              <w:rPr>
                <w:rFonts w:ascii="Times New Roman" w:hAnsi="Times New Roman" w:cs="Times New Roman"/>
                <w:sz w:val="18"/>
                <w:szCs w:val="18"/>
              </w:rPr>
              <w:t xml:space="preserve"> </w:t>
            </w:r>
          </w:p>
        </w:tc>
        <w:tc>
          <w:tcPr>
            <w:tcW w:w="1414"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DD4AD3" w:rsidRPr="004F330B" w:rsidTr="002B43A2">
        <w:trPr>
          <w:trHeight w:val="1918"/>
        </w:trPr>
        <w:tc>
          <w:tcPr>
            <w:tcW w:w="534" w:type="dxa"/>
            <w:tcBorders>
              <w:top w:val="single" w:sz="4" w:space="0" w:color="auto"/>
              <w:left w:val="single" w:sz="4" w:space="0" w:color="auto"/>
              <w:bottom w:val="single" w:sz="4" w:space="0" w:color="auto"/>
              <w:right w:val="single" w:sz="4" w:space="0" w:color="auto"/>
            </w:tcBorders>
          </w:tcPr>
          <w:p w:rsidR="00DD4AD3"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2</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p>
        </w:tc>
        <w:tc>
          <w:tcPr>
            <w:tcW w:w="1531"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Земельный кодекс Российской Федерации от 25.10.2001 N 136-ФЗ: статья 38.1, пункт 24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Земельный кодекс Российской Федерации от 25.10.2001 N 136-ФЗ: статья 38.1, пункт 24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при этом результат торгов - торги состоялись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Перечень не установлен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день проведения аукциона </w:t>
            </w:r>
          </w:p>
        </w:tc>
        <w:tc>
          <w:tcPr>
            <w:tcW w:w="1414"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DD4AD3" w:rsidRPr="004F330B" w:rsidTr="002B43A2">
        <w:trPr>
          <w:trHeight w:val="703"/>
        </w:trPr>
        <w:tc>
          <w:tcPr>
            <w:tcW w:w="534" w:type="dxa"/>
            <w:tcBorders>
              <w:top w:val="single" w:sz="4" w:space="0" w:color="auto"/>
              <w:left w:val="single" w:sz="4" w:space="0" w:color="auto"/>
              <w:bottom w:val="single" w:sz="4" w:space="0" w:color="auto"/>
              <w:right w:val="single" w:sz="4" w:space="0" w:color="auto"/>
            </w:tcBorders>
          </w:tcPr>
          <w:p w:rsidR="00DD4AD3"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p>
        </w:tc>
        <w:tc>
          <w:tcPr>
            <w:tcW w:w="1531"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Гражданский кодекс Российской Федерации (часть первая) от 30.11.1994 N 51-ФЗ: статьи 447, 448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Земельный кодекс Российской Федерации от 25.10.2001 N 136-ФЗ: статья 38.1, пункты 27, 30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Гражданский кодекс Российской Федерации (часть первая) от 30.11.1994 N 51-ФЗ: статьи 447, 448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Земельный кодекс Российской Федерации от 25.10.2001 N 136-ФЗ: статья 38.1, пункты 27, 30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Протокол о результатах аукциона (если торги состоялись)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позднее двадцати дней после завершения торгов и оформления протокола (если торги состоялись) </w:t>
            </w:r>
          </w:p>
          <w:p w:rsidR="00DD4AD3" w:rsidRPr="004F330B" w:rsidRDefault="00DD4AD3" w:rsidP="00AC75AB">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ранее чем </w:t>
            </w:r>
            <w:proofErr w:type="gramStart"/>
            <w:r w:rsidRPr="004F330B">
              <w:rPr>
                <w:rFonts w:ascii="Times New Roman" w:hAnsi="Times New Roman" w:cs="Times New Roman"/>
                <w:sz w:val="18"/>
                <w:szCs w:val="18"/>
              </w:rPr>
              <w:t>через десять дней со дня размещения информации о результатах аукциона на официальном сайте Российской Федерации в сети</w:t>
            </w:r>
            <w:proofErr w:type="gramEnd"/>
            <w:r w:rsidRPr="004F330B">
              <w:rPr>
                <w:rFonts w:ascii="Times New Roman" w:hAnsi="Times New Roman" w:cs="Times New Roman"/>
                <w:sz w:val="18"/>
                <w:szCs w:val="18"/>
              </w:rPr>
              <w:t xml:space="preserve"> "Интернет" и не позднее чем через двадцать дней после дня проведения аукциона (если торги не </w:t>
            </w:r>
            <w:r w:rsidR="00AC75AB">
              <w:rPr>
                <w:rFonts w:ascii="Times New Roman" w:hAnsi="Times New Roman" w:cs="Times New Roman"/>
                <w:sz w:val="18"/>
                <w:szCs w:val="18"/>
              </w:rPr>
              <w:t>с</w:t>
            </w:r>
            <w:r w:rsidRPr="004F330B">
              <w:rPr>
                <w:rFonts w:ascii="Times New Roman" w:hAnsi="Times New Roman" w:cs="Times New Roman"/>
                <w:sz w:val="18"/>
                <w:szCs w:val="18"/>
              </w:rPr>
              <w:t>остоялись,</w:t>
            </w:r>
            <w:r w:rsidR="00AC75AB">
              <w:rPr>
                <w:rFonts w:ascii="Times New Roman" w:hAnsi="Times New Roman" w:cs="Times New Roman"/>
                <w:sz w:val="18"/>
                <w:szCs w:val="18"/>
              </w:rPr>
              <w:t xml:space="preserve"> </w:t>
            </w:r>
            <w:r w:rsidRPr="004F330B">
              <w:rPr>
                <w:rFonts w:ascii="Times New Roman" w:hAnsi="Times New Roman" w:cs="Times New Roman"/>
                <w:sz w:val="18"/>
                <w:szCs w:val="18"/>
              </w:rPr>
              <w:t xml:space="preserve"> т.к. был один участник) </w:t>
            </w:r>
          </w:p>
        </w:tc>
        <w:tc>
          <w:tcPr>
            <w:tcW w:w="1414"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DD4AD3" w:rsidRPr="00DB75F4" w:rsidTr="002B43A2">
        <w:trPr>
          <w:trHeight w:val="1918"/>
        </w:trPr>
        <w:tc>
          <w:tcPr>
            <w:tcW w:w="534" w:type="dxa"/>
            <w:tcBorders>
              <w:top w:val="single" w:sz="4" w:space="0" w:color="auto"/>
              <w:left w:val="single" w:sz="4" w:space="0" w:color="auto"/>
              <w:bottom w:val="single" w:sz="4" w:space="0" w:color="auto"/>
              <w:right w:val="single" w:sz="4" w:space="0" w:color="auto"/>
            </w:tcBorders>
          </w:tcPr>
          <w:p w:rsidR="00DD4AD3" w:rsidRPr="00DB75F4"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4</w:t>
            </w:r>
          </w:p>
        </w:tc>
        <w:tc>
          <w:tcPr>
            <w:tcW w:w="1531"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w:t>
            </w:r>
          </w:p>
        </w:tc>
        <w:tc>
          <w:tcPr>
            <w:tcW w:w="1531" w:type="dxa"/>
            <w:gridSpan w:val="2"/>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proofErr w:type="gramStart"/>
            <w:r w:rsidRPr="00DB75F4">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DB75F4">
              <w:rPr>
                <w:rFonts w:ascii="Times New Roman" w:hAnsi="Times New Roman" w:cs="Times New Roman"/>
                <w:sz w:val="18"/>
                <w:szCs w:val="18"/>
              </w:rPr>
              <w:t>ный</w:t>
            </w:r>
            <w:proofErr w:type="spellEnd"/>
            <w:proofErr w:type="gramEnd"/>
            <w:r w:rsidRPr="00DB75F4">
              <w:rPr>
                <w:rFonts w:ascii="Times New Roman" w:hAnsi="Times New Roman" w:cs="Times New Roman"/>
                <w:sz w:val="18"/>
                <w:szCs w:val="18"/>
              </w:rPr>
              <w:t xml:space="preserve"> кодекс Российской Федерации от 29.12.2004 N 190-ФЗ: статья 45, части 1 и 9; статья 46, часть 1 </w:t>
            </w:r>
          </w:p>
        </w:tc>
        <w:tc>
          <w:tcPr>
            <w:tcW w:w="1531" w:type="dxa"/>
            <w:tcBorders>
              <w:top w:val="single" w:sz="4" w:space="0" w:color="auto"/>
              <w:left w:val="single" w:sz="4" w:space="0" w:color="auto"/>
              <w:bottom w:val="single" w:sz="4" w:space="0" w:color="auto"/>
              <w:right w:val="single" w:sz="4" w:space="0" w:color="auto"/>
            </w:tcBorders>
          </w:tcPr>
          <w:p w:rsidR="00DD4AD3" w:rsidRPr="00DB75F4" w:rsidRDefault="00DD4AD3" w:rsidP="00AC75AB">
            <w:pPr>
              <w:pStyle w:val="Default"/>
              <w:rPr>
                <w:rFonts w:ascii="Times New Roman" w:hAnsi="Times New Roman" w:cs="Times New Roman"/>
                <w:sz w:val="18"/>
                <w:szCs w:val="18"/>
              </w:rPr>
            </w:pPr>
            <w:proofErr w:type="gramStart"/>
            <w:r w:rsidRPr="00DB75F4">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DB75F4">
              <w:rPr>
                <w:rFonts w:ascii="Times New Roman" w:hAnsi="Times New Roman" w:cs="Times New Roman"/>
                <w:sz w:val="18"/>
                <w:szCs w:val="18"/>
              </w:rPr>
              <w:t>ный</w:t>
            </w:r>
            <w:proofErr w:type="spellEnd"/>
            <w:proofErr w:type="gramEnd"/>
            <w:r w:rsidRPr="00DB75F4">
              <w:rPr>
                <w:rFonts w:ascii="Times New Roman" w:hAnsi="Times New Roman" w:cs="Times New Roman"/>
                <w:sz w:val="18"/>
                <w:szCs w:val="18"/>
              </w:rPr>
              <w:t xml:space="preserve"> кодекс Российской Федерации от 29.12.2004 N 190-ФЗ: статья 45, части 1 и 9; статья 46, часть 1</w:t>
            </w:r>
            <w:r w:rsidR="00AC75AB" w:rsidRPr="00DB75F4">
              <w:rPr>
                <w:rFonts w:ascii="Times New Roman" w:hAnsi="Times New Roman" w:cs="Times New Roman"/>
                <w:sz w:val="18"/>
                <w:szCs w:val="18"/>
              </w:rPr>
              <w:t xml:space="preserve"> </w:t>
            </w:r>
            <w:r w:rsidRPr="00DB75F4">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услуг»: статья 5 пункт 3; статья 8, часть 1 </w:t>
            </w:r>
          </w:p>
        </w:tc>
        <w:tc>
          <w:tcPr>
            <w:tcW w:w="1531"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w:t>
            </w:r>
          </w:p>
        </w:tc>
        <w:tc>
          <w:tcPr>
            <w:tcW w:w="1532"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Заявление о принятии решения о подготовке документации по планировке территории </w:t>
            </w:r>
          </w:p>
        </w:tc>
        <w:tc>
          <w:tcPr>
            <w:tcW w:w="1531"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Не </w:t>
            </w:r>
            <w:proofErr w:type="gramStart"/>
            <w:r w:rsidRPr="00DB75F4">
              <w:rPr>
                <w:rFonts w:ascii="Times New Roman" w:hAnsi="Times New Roman" w:cs="Times New Roman"/>
                <w:sz w:val="18"/>
                <w:szCs w:val="18"/>
              </w:rPr>
              <w:t>установлены</w:t>
            </w:r>
            <w:proofErr w:type="gramEnd"/>
            <w:r w:rsidRPr="00DB75F4">
              <w:rPr>
                <w:rFonts w:ascii="Times New Roman" w:hAnsi="Times New Roman" w:cs="Times New Roman"/>
                <w:sz w:val="18"/>
                <w:szCs w:val="18"/>
              </w:rPr>
              <w:t xml:space="preserve"> </w:t>
            </w:r>
          </w:p>
        </w:tc>
        <w:tc>
          <w:tcPr>
            <w:tcW w:w="1762"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Не </w:t>
            </w:r>
            <w:proofErr w:type="gramStart"/>
            <w:r w:rsidRPr="00DB75F4">
              <w:rPr>
                <w:rFonts w:ascii="Times New Roman" w:hAnsi="Times New Roman" w:cs="Times New Roman"/>
                <w:sz w:val="18"/>
                <w:szCs w:val="18"/>
              </w:rPr>
              <w:t>установлены</w:t>
            </w:r>
            <w:proofErr w:type="gramEnd"/>
            <w:r w:rsidRPr="00DB75F4">
              <w:rPr>
                <w:rFonts w:ascii="Times New Roman" w:hAnsi="Times New Roman" w:cs="Times New Roman"/>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от 0 до 14 рабочих дней </w:t>
            </w:r>
          </w:p>
        </w:tc>
        <w:tc>
          <w:tcPr>
            <w:tcW w:w="1414"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proofErr w:type="gramStart"/>
            <w:r w:rsidRPr="00DB75F4">
              <w:rPr>
                <w:rFonts w:ascii="Times New Roman" w:hAnsi="Times New Roman" w:cs="Times New Roman"/>
                <w:sz w:val="18"/>
                <w:szCs w:val="18"/>
              </w:rPr>
              <w:t>Предоставляет</w:t>
            </w:r>
            <w:r w:rsidR="00CB647F">
              <w:rPr>
                <w:rFonts w:ascii="Times New Roman" w:hAnsi="Times New Roman" w:cs="Times New Roman"/>
                <w:sz w:val="18"/>
                <w:szCs w:val="18"/>
              </w:rPr>
              <w:t>-</w:t>
            </w:r>
            <w:proofErr w:type="spellStart"/>
            <w:r w:rsidRPr="00DB75F4">
              <w:rPr>
                <w:rFonts w:ascii="Times New Roman" w:hAnsi="Times New Roman" w:cs="Times New Roman"/>
                <w:sz w:val="18"/>
                <w:szCs w:val="18"/>
              </w:rPr>
              <w:t>ся</w:t>
            </w:r>
            <w:proofErr w:type="spellEnd"/>
            <w:proofErr w:type="gramEnd"/>
            <w:r w:rsidRPr="00DB75F4">
              <w:rPr>
                <w:rFonts w:ascii="Times New Roman" w:hAnsi="Times New Roman" w:cs="Times New Roman"/>
                <w:sz w:val="18"/>
                <w:szCs w:val="18"/>
              </w:rPr>
              <w:t xml:space="preserve"> на бесплатной основе </w:t>
            </w:r>
          </w:p>
        </w:tc>
        <w:tc>
          <w:tcPr>
            <w:tcW w:w="1532" w:type="dxa"/>
            <w:tcBorders>
              <w:top w:val="single" w:sz="4" w:space="0" w:color="auto"/>
              <w:left w:val="single" w:sz="4" w:space="0" w:color="auto"/>
              <w:bottom w:val="single" w:sz="4" w:space="0" w:color="auto"/>
              <w:right w:val="single" w:sz="4" w:space="0" w:color="auto"/>
            </w:tcBorders>
          </w:tcPr>
          <w:p w:rsidR="00DD4AD3" w:rsidRPr="00DB75F4" w:rsidRDefault="00DD4AD3">
            <w:pPr>
              <w:pStyle w:val="Default"/>
              <w:rPr>
                <w:rFonts w:ascii="Times New Roman" w:hAnsi="Times New Roman" w:cs="Times New Roman"/>
                <w:sz w:val="18"/>
                <w:szCs w:val="18"/>
              </w:rPr>
            </w:pPr>
            <w:r w:rsidRPr="00DB75F4">
              <w:rPr>
                <w:rFonts w:ascii="Times New Roman" w:hAnsi="Times New Roman" w:cs="Times New Roman"/>
                <w:sz w:val="18"/>
                <w:szCs w:val="18"/>
              </w:rPr>
              <w:t xml:space="preserve">На бумажном носителе или в электронной форме по выбору заявителя </w:t>
            </w:r>
          </w:p>
        </w:tc>
      </w:tr>
      <w:tr w:rsidR="00DD4AD3" w:rsidRPr="004F330B" w:rsidTr="002B43A2">
        <w:trPr>
          <w:trHeight w:val="1918"/>
        </w:trPr>
        <w:tc>
          <w:tcPr>
            <w:tcW w:w="534" w:type="dxa"/>
            <w:tcBorders>
              <w:top w:val="single" w:sz="4" w:space="0" w:color="auto"/>
              <w:left w:val="single" w:sz="4" w:space="0" w:color="auto"/>
              <w:bottom w:val="single" w:sz="4" w:space="0" w:color="auto"/>
              <w:right w:val="single" w:sz="4" w:space="0" w:color="auto"/>
            </w:tcBorders>
          </w:tcPr>
          <w:p w:rsidR="00DD4AD3"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5</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tc>
        <w:tc>
          <w:tcPr>
            <w:tcW w:w="1531"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45, часть 14; статья 46, часть 13 </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45, части 14, 20; статья 46, части 4, 13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Федеральный закон от 27.07.2010 № 210-ФЗ «Об организации предоставления государственных или муниципальных услуг»: статья 5 пункт 3; статья 8, часть 1</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Подготовленная документация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Иные документы (до 1 марта 2015 года) (если такие документы определены нормативными правовыми актами органов местного самоуправления)</w:t>
            </w:r>
          </w:p>
        </w:tc>
        <w:tc>
          <w:tcPr>
            <w:tcW w:w="1531"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Отрицательное заключение о результатах публичных слушаний, а также несоответствие представленной документации: </w:t>
            </w:r>
          </w:p>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документам территориального планирования; </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2) правилам землепользования и застройки;</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3) требованиям технических регламентов;</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4) нормативам градостроительного проектирования;</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5) градостроительным регламентам;</w:t>
            </w:r>
          </w:p>
          <w:p w:rsidR="00AC75A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6) границам территорий объектов культурного наследия, включенных в единый государственный </w:t>
            </w:r>
            <w:r w:rsidRPr="004F330B">
              <w:rPr>
                <w:rFonts w:ascii="Times New Roman" w:hAnsi="Times New Roman" w:cs="Times New Roman"/>
                <w:sz w:val="18"/>
                <w:szCs w:val="18"/>
              </w:rPr>
              <w:lastRenderedPageBreak/>
              <w:t xml:space="preserve">реестр объектов культурного наследия (памятников истории и культуры) народов Российской Федерации; </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7) границам территорий вновь выявленных объектов культурного наследия;</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8) границам зон с особыми условиями использования территорий</w:t>
            </w:r>
          </w:p>
        </w:tc>
        <w:tc>
          <w:tcPr>
            <w:tcW w:w="1417" w:type="dxa"/>
            <w:gridSpan w:val="2"/>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Проверка документа</w:t>
            </w:r>
            <w:r w:rsidR="002B43A2">
              <w:rPr>
                <w:rFonts w:ascii="Times New Roman" w:hAnsi="Times New Roman" w:cs="Times New Roman"/>
                <w:sz w:val="18"/>
                <w:szCs w:val="18"/>
              </w:rPr>
              <w:t>ц</w:t>
            </w:r>
            <w:r w:rsidRPr="004F330B">
              <w:rPr>
                <w:rFonts w:ascii="Times New Roman" w:hAnsi="Times New Roman" w:cs="Times New Roman"/>
                <w:sz w:val="18"/>
                <w:szCs w:val="18"/>
              </w:rPr>
              <w:t>ии на соответствие установленным требованиям осуществля</w:t>
            </w:r>
            <w:r w:rsidR="00CB647F">
              <w:rPr>
                <w:rFonts w:ascii="Times New Roman" w:hAnsi="Times New Roman" w:cs="Times New Roman"/>
                <w:sz w:val="18"/>
                <w:szCs w:val="18"/>
              </w:rPr>
              <w:t>е</w:t>
            </w:r>
            <w:r w:rsidRPr="004F330B">
              <w:rPr>
                <w:rFonts w:ascii="Times New Roman" w:hAnsi="Times New Roman" w:cs="Times New Roman"/>
                <w:sz w:val="18"/>
                <w:szCs w:val="18"/>
              </w:rPr>
              <w:t>т</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ся</w:t>
            </w:r>
            <w:proofErr w:type="spellEnd"/>
            <w:r w:rsidRPr="004F330B">
              <w:rPr>
                <w:rFonts w:ascii="Times New Roman" w:hAnsi="Times New Roman" w:cs="Times New Roman"/>
                <w:sz w:val="18"/>
                <w:szCs w:val="18"/>
              </w:rPr>
              <w:t xml:space="preserve"> в течени</w:t>
            </w:r>
            <w:proofErr w:type="gramStart"/>
            <w:r w:rsidRPr="004F330B">
              <w:rPr>
                <w:rFonts w:ascii="Times New Roman" w:hAnsi="Times New Roman" w:cs="Times New Roman"/>
                <w:sz w:val="18"/>
                <w:szCs w:val="18"/>
              </w:rPr>
              <w:t>и</w:t>
            </w:r>
            <w:proofErr w:type="gramEnd"/>
            <w:r w:rsidRPr="004F330B">
              <w:rPr>
                <w:rFonts w:ascii="Times New Roman" w:hAnsi="Times New Roman" w:cs="Times New Roman"/>
                <w:sz w:val="18"/>
                <w:szCs w:val="18"/>
              </w:rPr>
              <w:t xml:space="preserve"> 30 дней. </w:t>
            </w:r>
          </w:p>
          <w:p w:rsidR="00DD4AD3" w:rsidRPr="004F330B" w:rsidRDefault="00DD4AD3" w:rsidP="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Срок проведения публичных слушаний со дня оповещения жителей </w:t>
            </w:r>
            <w:r w:rsidR="00DB75F4">
              <w:rPr>
                <w:rFonts w:ascii="Times New Roman" w:hAnsi="Times New Roman" w:cs="Times New Roman"/>
                <w:sz w:val="18"/>
                <w:szCs w:val="18"/>
              </w:rPr>
              <w:t>МО</w:t>
            </w:r>
            <w:r w:rsidRPr="004F330B">
              <w:rPr>
                <w:rFonts w:ascii="Times New Roman" w:hAnsi="Times New Roman" w:cs="Times New Roman"/>
                <w:sz w:val="18"/>
                <w:szCs w:val="18"/>
              </w:rPr>
              <w:t xml:space="preserve"> о времени и месте их проведения до дня </w:t>
            </w:r>
            <w:proofErr w:type="spellStart"/>
            <w:proofErr w:type="gramStart"/>
            <w:r w:rsidRPr="004F330B">
              <w:rPr>
                <w:rFonts w:ascii="Times New Roman" w:hAnsi="Times New Roman" w:cs="Times New Roman"/>
                <w:sz w:val="18"/>
                <w:szCs w:val="18"/>
              </w:rPr>
              <w:t>опублико</w:t>
            </w:r>
            <w:r w:rsidR="00AC75AB">
              <w:rPr>
                <w:rFonts w:ascii="Times New Roman" w:hAnsi="Times New Roman" w:cs="Times New Roman"/>
                <w:sz w:val="18"/>
                <w:szCs w:val="18"/>
              </w:rPr>
              <w:t>-</w:t>
            </w:r>
            <w:r w:rsidRPr="004F330B">
              <w:rPr>
                <w:rFonts w:ascii="Times New Roman" w:hAnsi="Times New Roman" w:cs="Times New Roman"/>
                <w:sz w:val="18"/>
                <w:szCs w:val="18"/>
              </w:rPr>
              <w:t>вания</w:t>
            </w:r>
            <w:proofErr w:type="spellEnd"/>
            <w:proofErr w:type="gramEnd"/>
            <w:r w:rsidRPr="004F330B">
              <w:rPr>
                <w:rFonts w:ascii="Times New Roman" w:hAnsi="Times New Roman" w:cs="Times New Roman"/>
                <w:sz w:val="18"/>
                <w:szCs w:val="18"/>
              </w:rPr>
              <w:t xml:space="preserve"> заключения о результатах публичных слушаний определяется уставом </w:t>
            </w:r>
            <w:r w:rsidR="00DB75F4">
              <w:rPr>
                <w:rFonts w:ascii="Times New Roman" w:hAnsi="Times New Roman" w:cs="Times New Roman"/>
                <w:sz w:val="18"/>
                <w:szCs w:val="18"/>
              </w:rPr>
              <w:t>МО</w:t>
            </w:r>
            <w:r w:rsidRPr="004F330B">
              <w:rPr>
                <w:rFonts w:ascii="Times New Roman" w:hAnsi="Times New Roman" w:cs="Times New Roman"/>
                <w:sz w:val="18"/>
                <w:szCs w:val="18"/>
              </w:rPr>
              <w:t xml:space="preserve"> и (или) нормативными правовыми актами </w:t>
            </w:r>
            <w:r w:rsidRPr="004F330B">
              <w:rPr>
                <w:rFonts w:ascii="Times New Roman" w:hAnsi="Times New Roman" w:cs="Times New Roman"/>
                <w:sz w:val="18"/>
                <w:szCs w:val="18"/>
              </w:rPr>
              <w:lastRenderedPageBreak/>
              <w:t>представи</w:t>
            </w:r>
            <w:r w:rsidR="00CB647F">
              <w:rPr>
                <w:rFonts w:ascii="Times New Roman" w:hAnsi="Times New Roman" w:cs="Times New Roman"/>
                <w:sz w:val="18"/>
                <w:szCs w:val="18"/>
              </w:rPr>
              <w:t>т</w:t>
            </w:r>
            <w:r w:rsidRPr="004F330B">
              <w:rPr>
                <w:rFonts w:ascii="Times New Roman" w:hAnsi="Times New Roman" w:cs="Times New Roman"/>
                <w:sz w:val="18"/>
                <w:szCs w:val="18"/>
              </w:rPr>
              <w:t>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ного</w:t>
            </w:r>
            <w:proofErr w:type="spellEnd"/>
            <w:r w:rsidRPr="004F330B">
              <w:rPr>
                <w:rFonts w:ascii="Times New Roman" w:hAnsi="Times New Roman" w:cs="Times New Roman"/>
                <w:sz w:val="18"/>
                <w:szCs w:val="18"/>
              </w:rPr>
              <w:t xml:space="preserve"> органа </w:t>
            </w:r>
            <w:r w:rsidR="00DB75F4">
              <w:rPr>
                <w:rFonts w:ascii="Times New Roman" w:hAnsi="Times New Roman" w:cs="Times New Roman"/>
                <w:sz w:val="18"/>
                <w:szCs w:val="18"/>
              </w:rPr>
              <w:t>МО</w:t>
            </w:r>
            <w:r w:rsidRPr="004F330B">
              <w:rPr>
                <w:rFonts w:ascii="Times New Roman" w:hAnsi="Times New Roman" w:cs="Times New Roman"/>
                <w:sz w:val="18"/>
                <w:szCs w:val="18"/>
              </w:rPr>
              <w:t xml:space="preserve"> и не может быть менее одного месяца и более трех месяцев.</w:t>
            </w:r>
          </w:p>
          <w:p w:rsidR="00DD4AD3" w:rsidRPr="004F330B" w:rsidRDefault="00DD4AD3" w:rsidP="00CB647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w:t>
            </w:r>
            <w:r w:rsidR="002B43A2">
              <w:rPr>
                <w:rFonts w:ascii="Times New Roman" w:hAnsi="Times New Roman" w:cs="Times New Roman"/>
                <w:sz w:val="18"/>
                <w:szCs w:val="18"/>
              </w:rPr>
              <w:t>14</w:t>
            </w:r>
            <w:r w:rsidRPr="004F330B">
              <w:rPr>
                <w:rFonts w:ascii="Times New Roman" w:hAnsi="Times New Roman" w:cs="Times New Roman"/>
                <w:sz w:val="18"/>
                <w:szCs w:val="18"/>
              </w:rPr>
              <w:t xml:space="preserve"> дней со дня поступления указанной документаци</w:t>
            </w:r>
            <w:r w:rsidR="002B43A2">
              <w:rPr>
                <w:rFonts w:ascii="Times New Roman" w:hAnsi="Times New Roman" w:cs="Times New Roman"/>
                <w:sz w:val="18"/>
                <w:szCs w:val="18"/>
              </w:rPr>
              <w:t>и</w:t>
            </w:r>
          </w:p>
        </w:tc>
        <w:tc>
          <w:tcPr>
            <w:tcW w:w="1414"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lastRenderedPageBreak/>
              <w:t>Предоставляет</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ся</w:t>
            </w:r>
            <w:proofErr w:type="spellEnd"/>
            <w:proofErr w:type="gramEnd"/>
            <w:r w:rsidRPr="004F330B">
              <w:rPr>
                <w:rFonts w:ascii="Times New Roman" w:hAnsi="Times New Roman" w:cs="Times New Roman"/>
                <w:sz w:val="18"/>
                <w:szCs w:val="18"/>
              </w:rPr>
              <w:t xml:space="preserve"> на бесплатной основе </w:t>
            </w:r>
          </w:p>
        </w:tc>
        <w:tc>
          <w:tcPr>
            <w:tcW w:w="1532" w:type="dxa"/>
            <w:tcBorders>
              <w:top w:val="single" w:sz="4" w:space="0" w:color="auto"/>
              <w:left w:val="single" w:sz="4" w:space="0" w:color="auto"/>
              <w:bottom w:val="single" w:sz="4" w:space="0" w:color="auto"/>
              <w:right w:val="single" w:sz="4" w:space="0" w:color="auto"/>
            </w:tcBorders>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DD4AD3" w:rsidRPr="004F330B" w:rsidTr="00CB647F">
        <w:trPr>
          <w:trHeight w:val="1695"/>
        </w:trPr>
        <w:tc>
          <w:tcPr>
            <w:tcW w:w="534" w:type="dxa"/>
          </w:tcPr>
          <w:p w:rsidR="00DD4AD3"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6</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Принятие решения о подготовке документации по планировке застроенной территории, в отношении которой принято решение о развитии</w:t>
            </w:r>
          </w:p>
        </w:tc>
        <w:tc>
          <w:tcPr>
            <w:tcW w:w="1531" w:type="dxa"/>
            <w:gridSpan w:val="2"/>
          </w:tcPr>
          <w:p w:rsidR="00DD4AD3" w:rsidRPr="004F330B" w:rsidRDefault="00DD4AD3">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45, части 1 и 9; статья 46, часть 1 </w:t>
            </w:r>
          </w:p>
        </w:tc>
        <w:tc>
          <w:tcPr>
            <w:tcW w:w="1531" w:type="dxa"/>
          </w:tcPr>
          <w:p w:rsidR="00DD4AD3" w:rsidRPr="004F330B" w:rsidRDefault="00DD4AD3">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45, части 1 и 9; статья 46, часть 1 Федеральный закон от 27.07.2010 № 210-ФЗ «Об </w:t>
            </w:r>
            <w:r w:rsidRPr="004F330B">
              <w:rPr>
                <w:rFonts w:ascii="Times New Roman" w:hAnsi="Times New Roman" w:cs="Times New Roman"/>
                <w:sz w:val="18"/>
                <w:szCs w:val="18"/>
              </w:rPr>
              <w:lastRenderedPageBreak/>
              <w:t>организации предоставления государственных или муниципальных услуг»: статья 5 пункт 3; статья 8, часть 1</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В случае предоставления земельных участков в рамках института развития застроенных территорий </w:t>
            </w:r>
          </w:p>
        </w:tc>
        <w:tc>
          <w:tcPr>
            <w:tcW w:w="1532"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о принятии решения о подготовке документации по планировке территории </w:t>
            </w:r>
          </w:p>
        </w:tc>
        <w:tc>
          <w:tcPr>
            <w:tcW w:w="1531"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DD4AD3" w:rsidRPr="004F330B" w:rsidRDefault="00DD4AD3">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от 0 до 14 рабочих дней </w:t>
            </w:r>
          </w:p>
        </w:tc>
        <w:tc>
          <w:tcPr>
            <w:tcW w:w="1414" w:type="dxa"/>
          </w:tcPr>
          <w:p w:rsidR="00DD4AD3" w:rsidRPr="004F330B" w:rsidRDefault="00DD4AD3" w:rsidP="00CB647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Предоставля</w:t>
            </w:r>
            <w:r w:rsidR="00CB647F">
              <w:rPr>
                <w:rFonts w:ascii="Times New Roman" w:hAnsi="Times New Roman" w:cs="Times New Roman"/>
                <w:sz w:val="18"/>
                <w:szCs w:val="18"/>
              </w:rPr>
              <w:t>е</w:t>
            </w:r>
            <w:r w:rsidRPr="004F330B">
              <w:rPr>
                <w:rFonts w:ascii="Times New Roman" w:hAnsi="Times New Roman" w:cs="Times New Roman"/>
                <w:sz w:val="18"/>
                <w:szCs w:val="18"/>
              </w:rPr>
              <w:t>т</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ся</w:t>
            </w:r>
            <w:proofErr w:type="spellEnd"/>
            <w:proofErr w:type="gramEnd"/>
            <w:r w:rsidRPr="004F330B">
              <w:rPr>
                <w:rFonts w:ascii="Times New Roman" w:hAnsi="Times New Roman" w:cs="Times New Roman"/>
                <w:sz w:val="18"/>
                <w:szCs w:val="18"/>
              </w:rPr>
              <w:t xml:space="preserve"> на бесплатной основе </w:t>
            </w:r>
          </w:p>
        </w:tc>
        <w:tc>
          <w:tcPr>
            <w:tcW w:w="1532" w:type="dxa"/>
          </w:tcPr>
          <w:p w:rsidR="00DD4AD3" w:rsidRPr="004F330B" w:rsidRDefault="00DD4AD3" w:rsidP="00CB647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EC6FFF" w:rsidRPr="004F330B" w:rsidTr="002B43A2">
        <w:trPr>
          <w:trHeight w:val="1918"/>
        </w:trPr>
        <w:tc>
          <w:tcPr>
            <w:tcW w:w="534" w:type="dxa"/>
          </w:tcPr>
          <w:p w:rsidR="00EC6FFF"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7</w:t>
            </w:r>
          </w:p>
        </w:tc>
        <w:tc>
          <w:tcPr>
            <w:tcW w:w="1531"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разрешения на отклонение от предельных параметров разрешенного строительства </w:t>
            </w:r>
          </w:p>
        </w:tc>
        <w:tc>
          <w:tcPr>
            <w:tcW w:w="1531" w:type="dxa"/>
            <w:gridSpan w:val="2"/>
          </w:tcPr>
          <w:p w:rsidR="00EC6FFF" w:rsidRPr="004F330B" w:rsidRDefault="00EC6FF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40, часть 1 </w:t>
            </w:r>
          </w:p>
        </w:tc>
        <w:tc>
          <w:tcPr>
            <w:tcW w:w="1531" w:type="dxa"/>
          </w:tcPr>
          <w:p w:rsidR="00EC6FFF" w:rsidRPr="004F330B" w:rsidRDefault="00EC6FF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40, части 3-6 </w:t>
            </w:r>
          </w:p>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Федеральный закон от 27.07.2010 № 210-ФЗ «Об организации предоставления государственных или муниципальных услуг»: статья 5 пункт 3; статья 8, часть 1</w:t>
            </w:r>
          </w:p>
        </w:tc>
        <w:tc>
          <w:tcPr>
            <w:tcW w:w="1531" w:type="dxa"/>
          </w:tcPr>
          <w:p w:rsidR="00EC6FFF" w:rsidRPr="004F330B" w:rsidRDefault="00EC6FFF" w:rsidP="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Если планируется строительство, реконструкция объекта капитального </w:t>
            </w:r>
            <w:proofErr w:type="gramStart"/>
            <w:r w:rsidRPr="004F330B">
              <w:rPr>
                <w:rFonts w:ascii="Times New Roman" w:hAnsi="Times New Roman" w:cs="Times New Roman"/>
                <w:sz w:val="18"/>
                <w:szCs w:val="18"/>
              </w:rPr>
              <w:t>строительства</w:t>
            </w:r>
            <w:proofErr w:type="gramEnd"/>
            <w:r w:rsidRPr="004F330B">
              <w:rPr>
                <w:rFonts w:ascii="Times New Roman" w:hAnsi="Times New Roman" w:cs="Times New Roman"/>
                <w:sz w:val="18"/>
                <w:szCs w:val="18"/>
              </w:rPr>
              <w:t xml:space="preserve"> с превышением предельных параметров разрешенного строительства, а также отклонение обосновывается любым из следующих оснований:</w:t>
            </w:r>
          </w:p>
          <w:p w:rsidR="00EC6FFF" w:rsidRPr="004F330B" w:rsidRDefault="00EC6FFF" w:rsidP="00EC6FFF">
            <w:pPr>
              <w:pStyle w:val="Default"/>
              <w:rPr>
                <w:rFonts w:ascii="Times New Roman" w:hAnsi="Times New Roman" w:cs="Times New Roman"/>
                <w:sz w:val="18"/>
                <w:szCs w:val="18"/>
              </w:rPr>
            </w:pPr>
            <w:r w:rsidRPr="004F330B">
              <w:rPr>
                <w:rFonts w:ascii="Times New Roman" w:hAnsi="Times New Roman" w:cs="Times New Roman"/>
                <w:sz w:val="18"/>
                <w:szCs w:val="18"/>
              </w:rPr>
              <w:t>1) размеры земельного участка меньше установленных градостроительным регламентом минимальных размеров земельных участков;</w:t>
            </w:r>
          </w:p>
          <w:p w:rsidR="00EC6FFF" w:rsidRPr="004F330B" w:rsidRDefault="00EC6FFF" w:rsidP="00EC6FFF">
            <w:pPr>
              <w:pStyle w:val="Default"/>
              <w:rPr>
                <w:rFonts w:ascii="Times New Roman" w:hAnsi="Times New Roman" w:cs="Times New Roman"/>
                <w:sz w:val="18"/>
                <w:szCs w:val="18"/>
              </w:rPr>
            </w:pPr>
            <w:r w:rsidRPr="004F330B">
              <w:rPr>
                <w:rFonts w:ascii="Times New Roman" w:hAnsi="Times New Roman" w:cs="Times New Roman"/>
                <w:sz w:val="18"/>
                <w:szCs w:val="18"/>
              </w:rPr>
              <w:t>2) конфигурация, инженерно-геологические или иные характеристики земельного участка неблагоприятны для застройки</w:t>
            </w:r>
          </w:p>
        </w:tc>
        <w:tc>
          <w:tcPr>
            <w:tcW w:w="1532"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на получение разрешения на отклонение от предельных параметров разрешенного строительства, реконструкции </w:t>
            </w:r>
          </w:p>
          <w:p w:rsidR="00EC6FFF" w:rsidRPr="004F330B" w:rsidRDefault="00EC6FFF">
            <w:pPr>
              <w:pStyle w:val="Default"/>
              <w:rPr>
                <w:rFonts w:ascii="Times New Roman" w:hAnsi="Times New Roman" w:cs="Times New Roman"/>
                <w:sz w:val="18"/>
                <w:szCs w:val="18"/>
              </w:rPr>
            </w:pPr>
          </w:p>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Правоустанавливающие документы на земельный участок</w:t>
            </w:r>
          </w:p>
        </w:tc>
        <w:tc>
          <w:tcPr>
            <w:tcW w:w="1531"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003E79EC" w:rsidRPr="004F330B">
              <w:rPr>
                <w:rFonts w:ascii="Times New Roman" w:hAnsi="Times New Roman" w:cs="Times New Roman"/>
                <w:sz w:val="18"/>
                <w:szCs w:val="18"/>
              </w:rPr>
              <w:t xml:space="preserve">разрешается для отдельного земельного участка при соблюдении требований технических регламентов. </w:t>
            </w:r>
            <w:proofErr w:type="gramStart"/>
            <w:r w:rsidR="003E79EC" w:rsidRPr="004F330B">
              <w:rPr>
                <w:rFonts w:ascii="Times New Roman" w:hAnsi="Times New Roman" w:cs="Times New Roman"/>
                <w:sz w:val="18"/>
                <w:szCs w:val="18"/>
              </w:rPr>
              <w:t>На основании заключения о результатах публичных слушаний по вопросу о предоставлении разрешения на отклонение</w:t>
            </w:r>
            <w:proofErr w:type="gramEnd"/>
            <w:r w:rsidR="003E79EC" w:rsidRPr="004F330B">
              <w:rPr>
                <w:rFonts w:ascii="Times New Roman" w:hAnsi="Times New Roman" w:cs="Times New Roman"/>
                <w:sz w:val="18"/>
                <w:szCs w:val="1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w:t>
            </w:r>
            <w:r w:rsidR="003E79EC" w:rsidRPr="004F330B">
              <w:rPr>
                <w:rFonts w:ascii="Times New Roman" w:hAnsi="Times New Roman" w:cs="Times New Roman"/>
                <w:sz w:val="18"/>
                <w:szCs w:val="18"/>
              </w:rPr>
              <w:lastRenderedPageBreak/>
              <w:t>принятого решения и направляет указанные рекомендации главе местной администрации.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c>
          <w:tcPr>
            <w:tcW w:w="1417" w:type="dxa"/>
            <w:gridSpan w:val="2"/>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Процедура предусматривает проведение публичных слушаний в соответствии с правовыми актами муниципального образования и нормами </w:t>
            </w:r>
            <w:r w:rsidR="003E79EC" w:rsidRPr="004F330B">
              <w:rPr>
                <w:rFonts w:ascii="Times New Roman" w:hAnsi="Times New Roman" w:cs="Times New Roman"/>
                <w:sz w:val="18"/>
                <w:szCs w:val="18"/>
              </w:rPr>
              <w:t>части 7 статьи 39 Градостроительного кодекса РФ.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tc>
        <w:tc>
          <w:tcPr>
            <w:tcW w:w="1414"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Предоставляется на бесплатной основе </w:t>
            </w:r>
          </w:p>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Расходы на организацию и проведение публичных слушаний несет заявитель </w:t>
            </w:r>
          </w:p>
        </w:tc>
        <w:tc>
          <w:tcPr>
            <w:tcW w:w="1532" w:type="dxa"/>
          </w:tcPr>
          <w:p w:rsidR="00EC6FFF" w:rsidRPr="004F330B" w:rsidRDefault="00EC6FF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316E6F" w:rsidRPr="004F330B" w:rsidTr="002B43A2">
        <w:trPr>
          <w:trHeight w:val="703"/>
        </w:trPr>
        <w:tc>
          <w:tcPr>
            <w:tcW w:w="534" w:type="dxa"/>
          </w:tcPr>
          <w:p w:rsidR="00316E6F"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8</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разрешения на условно разрешенный вид использования земельного участка </w:t>
            </w:r>
          </w:p>
        </w:tc>
        <w:tc>
          <w:tcPr>
            <w:tcW w:w="1531" w:type="dxa"/>
            <w:gridSpan w:val="2"/>
          </w:tcPr>
          <w:p w:rsidR="00316E6F" w:rsidRPr="004F330B" w:rsidRDefault="00316E6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39, часть 1 </w:t>
            </w:r>
          </w:p>
        </w:tc>
        <w:tc>
          <w:tcPr>
            <w:tcW w:w="1531" w:type="dxa"/>
          </w:tcPr>
          <w:p w:rsidR="00316E6F" w:rsidRPr="004F330B" w:rsidRDefault="00316E6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39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услуг»: статья 5 пункт 3; статья 8, часть 1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Если вид 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на получение разрешения на условно разрешенный вид использования земельного участка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w:t>
            </w:r>
            <w:r w:rsidRPr="004F330B">
              <w:rPr>
                <w:rFonts w:ascii="Times New Roman" w:hAnsi="Times New Roman" w:cs="Times New Roman"/>
                <w:sz w:val="18"/>
                <w:szCs w:val="18"/>
              </w:rPr>
              <w:lastRenderedPageBreak/>
              <w:t xml:space="preserve">публичных слушаний </w:t>
            </w:r>
          </w:p>
        </w:tc>
        <w:tc>
          <w:tcPr>
            <w:tcW w:w="1414"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Предоставляется на бесплатной основе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Расходы на организацию и проведение публичных слушаний несет заявитель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316E6F" w:rsidRPr="004F330B" w:rsidTr="002B43A2">
        <w:trPr>
          <w:trHeight w:val="1918"/>
        </w:trPr>
        <w:tc>
          <w:tcPr>
            <w:tcW w:w="534" w:type="dxa"/>
          </w:tcPr>
          <w:p w:rsidR="00316E6F"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9</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градостроительного плана земельного участка </w:t>
            </w:r>
          </w:p>
        </w:tc>
        <w:tc>
          <w:tcPr>
            <w:tcW w:w="1531" w:type="dxa"/>
            <w:gridSpan w:val="2"/>
          </w:tcPr>
          <w:p w:rsidR="00316E6F" w:rsidRPr="004F330B" w:rsidRDefault="00316E6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46, часть 17 </w:t>
            </w:r>
          </w:p>
        </w:tc>
        <w:tc>
          <w:tcPr>
            <w:tcW w:w="1531" w:type="dxa"/>
          </w:tcPr>
          <w:p w:rsidR="00316E6F" w:rsidRPr="004F330B" w:rsidRDefault="00316E6F">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46, часть 17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от 27.07.2010 № 210-ФЗ «Об организации предоставления </w:t>
            </w:r>
            <w:proofErr w:type="spellStart"/>
            <w:proofErr w:type="gramStart"/>
            <w:r w:rsidRPr="004F330B">
              <w:rPr>
                <w:rFonts w:ascii="Times New Roman" w:hAnsi="Times New Roman" w:cs="Times New Roman"/>
                <w:sz w:val="18"/>
                <w:szCs w:val="18"/>
              </w:rPr>
              <w:t>государствен</w:t>
            </w:r>
            <w:r w:rsidR="00CB647F">
              <w:rPr>
                <w:rFonts w:ascii="Times New Roman" w:hAnsi="Times New Roman" w:cs="Times New Roman"/>
                <w:sz w:val="18"/>
                <w:szCs w:val="18"/>
              </w:rPr>
              <w:t>-</w:t>
            </w:r>
            <w:r w:rsidRPr="004F330B">
              <w:rPr>
                <w:rFonts w:ascii="Times New Roman" w:hAnsi="Times New Roman" w:cs="Times New Roman"/>
                <w:sz w:val="18"/>
                <w:szCs w:val="18"/>
              </w:rPr>
              <w:t>ных</w:t>
            </w:r>
            <w:proofErr w:type="spellEnd"/>
            <w:proofErr w:type="gramEnd"/>
            <w:r w:rsidRPr="004F330B">
              <w:rPr>
                <w:rFonts w:ascii="Times New Roman" w:hAnsi="Times New Roman" w:cs="Times New Roman"/>
                <w:sz w:val="18"/>
                <w:szCs w:val="18"/>
              </w:rPr>
              <w:t xml:space="preserve"> или муниципальных услуг»: статья 5 пункт 3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w:t>
            </w:r>
            <w:proofErr w:type="spellStart"/>
            <w:proofErr w:type="gramStart"/>
            <w:r w:rsidRPr="004F330B">
              <w:rPr>
                <w:rFonts w:ascii="Times New Roman" w:hAnsi="Times New Roman" w:cs="Times New Roman"/>
                <w:sz w:val="18"/>
                <w:szCs w:val="18"/>
              </w:rPr>
              <w:t>перераспределе</w:t>
            </w:r>
            <w:r w:rsidR="00CB647F">
              <w:rPr>
                <w:rFonts w:ascii="Times New Roman" w:hAnsi="Times New Roman" w:cs="Times New Roman"/>
                <w:sz w:val="18"/>
                <w:szCs w:val="18"/>
              </w:rPr>
              <w:t>-</w:t>
            </w:r>
            <w:r w:rsidRPr="004F330B">
              <w:rPr>
                <w:rFonts w:ascii="Times New Roman" w:hAnsi="Times New Roman" w:cs="Times New Roman"/>
                <w:sz w:val="18"/>
                <w:szCs w:val="18"/>
              </w:rPr>
              <w:t>ния</w:t>
            </w:r>
            <w:proofErr w:type="spellEnd"/>
            <w:proofErr w:type="gramEnd"/>
            <w:r w:rsidRPr="004F330B">
              <w:rPr>
                <w:rFonts w:ascii="Times New Roman" w:hAnsi="Times New Roman" w:cs="Times New Roman"/>
                <w:sz w:val="18"/>
                <w:szCs w:val="18"/>
              </w:rPr>
              <w:t xml:space="preserve">, выдела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о выдаче градостроительного плана земельного участка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от 0 до 30 календарных дней </w:t>
            </w:r>
          </w:p>
        </w:tc>
        <w:tc>
          <w:tcPr>
            <w:tcW w:w="1414"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Орган местного </w:t>
            </w:r>
            <w:proofErr w:type="spellStart"/>
            <w:proofErr w:type="gramStart"/>
            <w:r w:rsidRPr="004F330B">
              <w:rPr>
                <w:rFonts w:ascii="Times New Roman" w:hAnsi="Times New Roman" w:cs="Times New Roman"/>
                <w:sz w:val="18"/>
                <w:szCs w:val="18"/>
              </w:rPr>
              <w:t>самоуправле</w:t>
            </w:r>
            <w:r w:rsidR="00CB647F">
              <w:rPr>
                <w:rFonts w:ascii="Times New Roman" w:hAnsi="Times New Roman" w:cs="Times New Roman"/>
                <w:sz w:val="18"/>
                <w:szCs w:val="18"/>
              </w:rPr>
              <w:t>-</w:t>
            </w:r>
            <w:r w:rsidRPr="004F330B">
              <w:rPr>
                <w:rFonts w:ascii="Times New Roman" w:hAnsi="Times New Roman" w:cs="Times New Roman"/>
                <w:sz w:val="18"/>
                <w:szCs w:val="18"/>
              </w:rPr>
              <w:t>ния</w:t>
            </w:r>
            <w:proofErr w:type="spellEnd"/>
            <w:proofErr w:type="gramEnd"/>
            <w:r w:rsidRPr="004F330B">
              <w:rPr>
                <w:rFonts w:ascii="Times New Roman" w:hAnsi="Times New Roman" w:cs="Times New Roman"/>
                <w:sz w:val="18"/>
                <w:szCs w:val="18"/>
              </w:rPr>
              <w:t xml:space="preserve"> предоставляет заявителю </w:t>
            </w:r>
            <w:proofErr w:type="spellStart"/>
            <w:r w:rsidRPr="004F330B">
              <w:rPr>
                <w:rFonts w:ascii="Times New Roman" w:hAnsi="Times New Roman" w:cs="Times New Roman"/>
                <w:sz w:val="18"/>
                <w:szCs w:val="18"/>
              </w:rPr>
              <w:t>градострои</w:t>
            </w:r>
            <w:proofErr w:type="spellEnd"/>
            <w:r w:rsidR="00CB647F">
              <w:rPr>
                <w:rFonts w:ascii="Times New Roman" w:hAnsi="Times New Roman" w:cs="Times New Roman"/>
                <w:sz w:val="18"/>
                <w:szCs w:val="18"/>
              </w:rPr>
              <w:t>-</w:t>
            </w:r>
            <w:r w:rsidRPr="004F330B">
              <w:rPr>
                <w:rFonts w:ascii="Times New Roman" w:hAnsi="Times New Roman" w:cs="Times New Roman"/>
                <w:sz w:val="18"/>
                <w:szCs w:val="18"/>
              </w:rPr>
              <w:t xml:space="preserve">тельный план земельного участка без взимания платы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316E6F" w:rsidRPr="004F330B" w:rsidTr="002B43A2">
        <w:trPr>
          <w:trHeight w:val="1918"/>
        </w:trPr>
        <w:tc>
          <w:tcPr>
            <w:tcW w:w="534" w:type="dxa"/>
          </w:tcPr>
          <w:p w:rsidR="00316E6F"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10</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w:t>
            </w:r>
            <w:proofErr w:type="spellStart"/>
            <w:proofErr w:type="gramStart"/>
            <w:r w:rsidRPr="004F330B">
              <w:rPr>
                <w:rFonts w:ascii="Times New Roman" w:hAnsi="Times New Roman" w:cs="Times New Roman"/>
                <w:sz w:val="18"/>
                <w:szCs w:val="18"/>
              </w:rPr>
              <w:t>топографичес</w:t>
            </w:r>
            <w:proofErr w:type="spellEnd"/>
            <w:r w:rsidR="00CB647F">
              <w:rPr>
                <w:rFonts w:ascii="Times New Roman" w:hAnsi="Times New Roman" w:cs="Times New Roman"/>
                <w:sz w:val="18"/>
                <w:szCs w:val="18"/>
              </w:rPr>
              <w:t>-</w:t>
            </w:r>
            <w:r w:rsidRPr="004F330B">
              <w:rPr>
                <w:rFonts w:ascii="Times New Roman" w:hAnsi="Times New Roman" w:cs="Times New Roman"/>
                <w:sz w:val="18"/>
                <w:szCs w:val="18"/>
              </w:rPr>
              <w:t>кой</w:t>
            </w:r>
            <w:proofErr w:type="gramEnd"/>
            <w:r w:rsidRPr="004F330B">
              <w:rPr>
                <w:rFonts w:ascii="Times New Roman" w:hAnsi="Times New Roman" w:cs="Times New Roman"/>
                <w:sz w:val="18"/>
                <w:szCs w:val="18"/>
              </w:rPr>
              <w:t xml:space="preserve"> карты земельного участка в масштабе 1:500 с указанием всех наземных и подземных коммуникаций и сооружений </w:t>
            </w:r>
          </w:p>
        </w:tc>
        <w:tc>
          <w:tcPr>
            <w:tcW w:w="1531"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Правила подключения к системам теплоснабжения, утвержденные постановлением Правительства Российской Федерации от 16.04.2012 N 307: пункт 12, подпункт "в"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Правила заключения и исполнения публичных договоров о подключении к системам коммунальной </w:t>
            </w:r>
            <w:proofErr w:type="spellStart"/>
            <w:proofErr w:type="gramStart"/>
            <w:r w:rsidRPr="004F330B">
              <w:rPr>
                <w:rFonts w:ascii="Times New Roman" w:hAnsi="Times New Roman" w:cs="Times New Roman"/>
                <w:sz w:val="18"/>
                <w:szCs w:val="18"/>
              </w:rPr>
              <w:t>инфраструкту</w:t>
            </w:r>
            <w:r w:rsidR="00CB647F">
              <w:rPr>
                <w:rFonts w:ascii="Times New Roman" w:hAnsi="Times New Roman" w:cs="Times New Roman"/>
                <w:sz w:val="18"/>
                <w:szCs w:val="18"/>
              </w:rPr>
              <w:t>-</w:t>
            </w:r>
            <w:r w:rsidRPr="004F330B">
              <w:rPr>
                <w:rFonts w:ascii="Times New Roman" w:hAnsi="Times New Roman" w:cs="Times New Roman"/>
                <w:sz w:val="18"/>
                <w:szCs w:val="18"/>
              </w:rPr>
              <w:t>ры</w:t>
            </w:r>
            <w:proofErr w:type="spellEnd"/>
            <w:proofErr w:type="gramEnd"/>
            <w:r w:rsidR="00CB647F">
              <w:rPr>
                <w:rFonts w:ascii="Times New Roman" w:hAnsi="Times New Roman" w:cs="Times New Roman"/>
                <w:sz w:val="18"/>
                <w:szCs w:val="18"/>
              </w:rPr>
              <w:t>,</w:t>
            </w:r>
            <w:r w:rsidRPr="004F330B">
              <w:rPr>
                <w:rFonts w:ascii="Times New Roman" w:hAnsi="Times New Roman" w:cs="Times New Roman"/>
                <w:sz w:val="18"/>
                <w:szCs w:val="18"/>
              </w:rPr>
              <w:t xml:space="preserve"> утвержденные постановлением Правительства </w:t>
            </w:r>
            <w:r w:rsidRPr="004F330B">
              <w:rPr>
                <w:rFonts w:ascii="Times New Roman" w:hAnsi="Times New Roman" w:cs="Times New Roman"/>
                <w:sz w:val="18"/>
                <w:szCs w:val="18"/>
              </w:rPr>
              <w:lastRenderedPageBreak/>
              <w:t xml:space="preserve">Российской Федерации от 09.06.2007 N 360: пункт 10, подпункт 3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Правила горячего водоснабжения, утвержденные постановлением Правительства Российской Федерации от 29.07.2013 N 642: пункт 63, подпункт "г"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Правила холодного водоснабжения и водоотведения, утвержденные постановлением Правительства Российской Федерации от 29.07.2013 N 644: пункт 90, подпункт "г" </w:t>
            </w:r>
          </w:p>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Правила подключения (</w:t>
            </w:r>
            <w:proofErr w:type="spellStart"/>
            <w:proofErr w:type="gramStart"/>
            <w:r w:rsidRPr="004F330B">
              <w:rPr>
                <w:rFonts w:ascii="Times New Roman" w:hAnsi="Times New Roman" w:cs="Times New Roman"/>
                <w:sz w:val="18"/>
                <w:szCs w:val="18"/>
              </w:rPr>
              <w:t>технологичес</w:t>
            </w:r>
            <w:proofErr w:type="spellEnd"/>
            <w:r w:rsidR="00CB647F">
              <w:rPr>
                <w:rFonts w:ascii="Times New Roman" w:hAnsi="Times New Roman" w:cs="Times New Roman"/>
                <w:sz w:val="18"/>
                <w:szCs w:val="18"/>
              </w:rPr>
              <w:t>-</w:t>
            </w:r>
            <w:r w:rsidRPr="004F330B">
              <w:rPr>
                <w:rFonts w:ascii="Times New Roman" w:hAnsi="Times New Roman" w:cs="Times New Roman"/>
                <w:sz w:val="18"/>
                <w:szCs w:val="18"/>
              </w:rPr>
              <w:t>кого</w:t>
            </w:r>
            <w:proofErr w:type="gramEnd"/>
            <w:r w:rsidRPr="004F330B">
              <w:rPr>
                <w:rFonts w:ascii="Times New Roman" w:hAnsi="Times New Roman" w:cs="Times New Roman"/>
                <w:sz w:val="18"/>
                <w:szCs w:val="18"/>
              </w:rPr>
              <w:t xml:space="preserve"> присоединения) объектов капитального строительства к сетям </w:t>
            </w:r>
            <w:proofErr w:type="spellStart"/>
            <w:r w:rsidRPr="004F330B">
              <w:rPr>
                <w:rFonts w:ascii="Times New Roman" w:hAnsi="Times New Roman" w:cs="Times New Roman"/>
                <w:sz w:val="18"/>
                <w:szCs w:val="18"/>
              </w:rPr>
              <w:t>газораспреде</w:t>
            </w:r>
            <w:r w:rsidR="00CB647F">
              <w:rPr>
                <w:rFonts w:ascii="Times New Roman" w:hAnsi="Times New Roman" w:cs="Times New Roman"/>
                <w:sz w:val="18"/>
                <w:szCs w:val="18"/>
              </w:rPr>
              <w:t>-</w:t>
            </w:r>
            <w:r w:rsidRPr="004F330B">
              <w:rPr>
                <w:rFonts w:ascii="Times New Roman" w:hAnsi="Times New Roman" w:cs="Times New Roman"/>
                <w:sz w:val="18"/>
                <w:szCs w:val="18"/>
              </w:rPr>
              <w:t>ления</w:t>
            </w:r>
            <w:proofErr w:type="spellEnd"/>
            <w:r w:rsidRPr="004F330B">
              <w:rPr>
                <w:rFonts w:ascii="Times New Roman" w:hAnsi="Times New Roman" w:cs="Times New Roman"/>
                <w:sz w:val="18"/>
                <w:szCs w:val="18"/>
              </w:rPr>
              <w:t>, утвержденные постановлением Правительства Российской Федерации от 30.12.2013 N 1314: пункт 69, подпункт "б"</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Гражданский кодекс Российской Федерации (часть вторая) от 26.01.1996 N 14-ФЗ: статьи 708, 709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В случаях подключения (технологического присоединения) объекта капитального строительства к сетям тепл</w:t>
            </w:r>
            <w:proofErr w:type="gramStart"/>
            <w:r w:rsidRPr="004F330B">
              <w:rPr>
                <w:rFonts w:ascii="Times New Roman" w:hAnsi="Times New Roman" w:cs="Times New Roman"/>
                <w:sz w:val="18"/>
                <w:szCs w:val="18"/>
              </w:rPr>
              <w:t>о-</w:t>
            </w:r>
            <w:proofErr w:type="gramEnd"/>
            <w:r w:rsidRPr="004F330B">
              <w:rPr>
                <w:rFonts w:ascii="Times New Roman" w:hAnsi="Times New Roman" w:cs="Times New Roman"/>
                <w:sz w:val="18"/>
                <w:szCs w:val="18"/>
              </w:rPr>
              <w:t xml:space="preserve">, газо-, водоснабжения, водоотведения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Перечень не установлен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414"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316E6F" w:rsidRPr="004F330B" w:rsidTr="002B43A2">
        <w:trPr>
          <w:trHeight w:val="1918"/>
        </w:trPr>
        <w:tc>
          <w:tcPr>
            <w:tcW w:w="534" w:type="dxa"/>
          </w:tcPr>
          <w:p w:rsidR="00316E6F"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11</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w:t>
            </w:r>
            <w:proofErr w:type="spellStart"/>
            <w:proofErr w:type="gramStart"/>
            <w:r w:rsidRPr="004F330B">
              <w:rPr>
                <w:rFonts w:ascii="Times New Roman" w:hAnsi="Times New Roman" w:cs="Times New Roman"/>
                <w:sz w:val="18"/>
                <w:szCs w:val="18"/>
              </w:rPr>
              <w:t>топографичес</w:t>
            </w:r>
            <w:proofErr w:type="spellEnd"/>
            <w:r w:rsidR="00CB647F">
              <w:rPr>
                <w:rFonts w:ascii="Times New Roman" w:hAnsi="Times New Roman" w:cs="Times New Roman"/>
                <w:sz w:val="18"/>
                <w:szCs w:val="18"/>
              </w:rPr>
              <w:t>-</w:t>
            </w:r>
            <w:r w:rsidRPr="004F330B">
              <w:rPr>
                <w:rFonts w:ascii="Times New Roman" w:hAnsi="Times New Roman" w:cs="Times New Roman"/>
                <w:sz w:val="18"/>
                <w:szCs w:val="18"/>
              </w:rPr>
              <w:t>кой</w:t>
            </w:r>
            <w:proofErr w:type="gramEnd"/>
            <w:r w:rsidRPr="004F330B">
              <w:rPr>
                <w:rFonts w:ascii="Times New Roman" w:hAnsi="Times New Roman" w:cs="Times New Roman"/>
                <w:sz w:val="18"/>
                <w:szCs w:val="18"/>
              </w:rPr>
              <w:t xml:space="preserve"> карты земельного участка в масштабе 1:2000 с указанием всех наземных и подземных коммуникаций и сооружений </w:t>
            </w:r>
          </w:p>
        </w:tc>
        <w:tc>
          <w:tcPr>
            <w:tcW w:w="1531"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Правила подключения к системам теплоснабжения, утвержденные постановлением Правительства Российской Федерации от 16.04.2012 N 307: пункт 12, подпункт "в"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Гражданский кодекс Российской Федерации (часть вторая) от 26.01.1996 N 14-ФЗ: статьи 708, 709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В случае подключения (</w:t>
            </w:r>
            <w:proofErr w:type="spellStart"/>
            <w:proofErr w:type="gramStart"/>
            <w:r w:rsidRPr="004F330B">
              <w:rPr>
                <w:rFonts w:ascii="Times New Roman" w:hAnsi="Times New Roman" w:cs="Times New Roman"/>
                <w:sz w:val="18"/>
                <w:szCs w:val="18"/>
              </w:rPr>
              <w:t>технологичес</w:t>
            </w:r>
            <w:proofErr w:type="spellEnd"/>
            <w:r w:rsidR="00CB647F">
              <w:rPr>
                <w:rFonts w:ascii="Times New Roman" w:hAnsi="Times New Roman" w:cs="Times New Roman"/>
                <w:sz w:val="18"/>
                <w:szCs w:val="18"/>
              </w:rPr>
              <w:t>-</w:t>
            </w:r>
            <w:r w:rsidRPr="004F330B">
              <w:rPr>
                <w:rFonts w:ascii="Times New Roman" w:hAnsi="Times New Roman" w:cs="Times New Roman"/>
                <w:sz w:val="18"/>
                <w:szCs w:val="18"/>
              </w:rPr>
              <w:t>кого</w:t>
            </w:r>
            <w:proofErr w:type="gramEnd"/>
            <w:r w:rsidRPr="004F330B">
              <w:rPr>
                <w:rFonts w:ascii="Times New Roman" w:hAnsi="Times New Roman" w:cs="Times New Roman"/>
                <w:sz w:val="18"/>
                <w:szCs w:val="18"/>
              </w:rPr>
              <w:t xml:space="preserve"> присоединения) объекта капитального строительства к сети теплоснабжения, при квартальной застройке, кроме подключения объекта индивидуально</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r w:rsidRPr="004F330B">
              <w:rPr>
                <w:rFonts w:ascii="Times New Roman" w:hAnsi="Times New Roman" w:cs="Times New Roman"/>
                <w:sz w:val="18"/>
                <w:szCs w:val="18"/>
              </w:rPr>
              <w:t xml:space="preserve"> жилищного строительства застройщиком - физическим лицом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Перечень не установлен </w:t>
            </w:r>
          </w:p>
        </w:tc>
        <w:tc>
          <w:tcPr>
            <w:tcW w:w="1531"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414"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532" w:type="dxa"/>
          </w:tcPr>
          <w:p w:rsidR="00316E6F" w:rsidRPr="004F330B" w:rsidRDefault="00316E6F">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12</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результатов инженерных изысканий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47, части 1, 4.1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 утвержденное постановлением Правительства Российской Федерации от 19.01.2006 N 20: весь документ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Кроме случая строительства и реконструкции объекта </w:t>
            </w:r>
            <w:proofErr w:type="gramStart"/>
            <w:r w:rsidRPr="004F330B">
              <w:rPr>
                <w:rFonts w:ascii="Times New Roman" w:hAnsi="Times New Roman" w:cs="Times New Roman"/>
                <w:sz w:val="18"/>
                <w:szCs w:val="18"/>
              </w:rPr>
              <w:t>индивидуально</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жилищного строительства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Договор на выполнение инженерных изысканий (если инженерные изыскания выполняются на основании договора)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Задание на выполнение инженерных изысканий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Программа выполнения инженерных изысканий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Определяется договором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13</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разрешения на строительство </w:t>
            </w:r>
          </w:p>
        </w:tc>
        <w:tc>
          <w:tcPr>
            <w:tcW w:w="1531"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Градостроительный кодекс Российской Федерации от 29.12.2004 N 190-ФЗ: статья 51, часть 1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Градостроительный кодекс Российской Федерации от 29.12.2004 N 190-ФЗ: статья 51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Во всех случаях строительства и реконструкции объекта капитального строительства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о выдаче разрешения на строительство </w:t>
            </w:r>
          </w:p>
          <w:p w:rsidR="002C4075" w:rsidRPr="004F330B" w:rsidRDefault="002C4075">
            <w:pPr>
              <w:pStyle w:val="Default"/>
              <w:rPr>
                <w:rFonts w:ascii="Times New Roman" w:hAnsi="Times New Roman" w:cs="Times New Roman"/>
                <w:sz w:val="18"/>
                <w:szCs w:val="18"/>
              </w:rPr>
            </w:pPr>
            <w:proofErr w:type="spellStart"/>
            <w:proofErr w:type="gramStart"/>
            <w:r w:rsidRPr="004F330B">
              <w:rPr>
                <w:rFonts w:ascii="Times New Roman" w:hAnsi="Times New Roman" w:cs="Times New Roman"/>
                <w:sz w:val="18"/>
                <w:szCs w:val="18"/>
              </w:rPr>
              <w:t>Правоустанавли</w:t>
            </w:r>
            <w:r w:rsidR="00CB647F">
              <w:rPr>
                <w:rFonts w:ascii="Times New Roman" w:hAnsi="Times New Roman" w:cs="Times New Roman"/>
                <w:sz w:val="18"/>
                <w:szCs w:val="18"/>
              </w:rPr>
              <w:t>-</w:t>
            </w:r>
            <w:r w:rsidRPr="004F330B">
              <w:rPr>
                <w:rFonts w:ascii="Times New Roman" w:hAnsi="Times New Roman" w:cs="Times New Roman"/>
                <w:sz w:val="18"/>
                <w:szCs w:val="18"/>
              </w:rPr>
              <w:t>вающие</w:t>
            </w:r>
            <w:proofErr w:type="spellEnd"/>
            <w:proofErr w:type="gramEnd"/>
            <w:r w:rsidRPr="004F330B">
              <w:rPr>
                <w:rFonts w:ascii="Times New Roman" w:hAnsi="Times New Roman" w:cs="Times New Roman"/>
                <w:sz w:val="18"/>
                <w:szCs w:val="18"/>
              </w:rPr>
              <w:t xml:space="preserve"> документы на земельный участок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Градостроитель</w:t>
            </w:r>
            <w:r w:rsidRPr="004F330B">
              <w:rPr>
                <w:rFonts w:ascii="Times New Roman" w:hAnsi="Times New Roman" w:cs="Times New Roman"/>
                <w:sz w:val="18"/>
                <w:szCs w:val="18"/>
              </w:rPr>
              <w:lastRenderedPageBreak/>
              <w:t xml:space="preserve">ный план земельного участка </w:t>
            </w:r>
          </w:p>
          <w:p w:rsidR="00CB647F"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Разделы 1, 6, 7 проектной документации, а также содержащиеся в проектной документации материалы: </w:t>
            </w:r>
          </w:p>
          <w:p w:rsidR="00CB647F"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схема планировочной организации земельного участка, выполненная в соответствии с </w:t>
            </w:r>
            <w:proofErr w:type="gramStart"/>
            <w:r w:rsidRPr="004F330B">
              <w:rPr>
                <w:rFonts w:ascii="Times New Roman" w:hAnsi="Times New Roman" w:cs="Times New Roman"/>
                <w:sz w:val="18"/>
                <w:szCs w:val="18"/>
              </w:rPr>
              <w:t>градостроитель</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ным</w:t>
            </w:r>
            <w:proofErr w:type="spellEnd"/>
            <w:proofErr w:type="gramEnd"/>
            <w:r w:rsidRPr="004F330B">
              <w:rPr>
                <w:rFonts w:ascii="Times New Roman" w:hAnsi="Times New Roman" w:cs="Times New Roman"/>
                <w:sz w:val="18"/>
                <w:szCs w:val="18"/>
              </w:rPr>
              <w:t xml:space="preserve">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r w:rsidRPr="004F330B">
              <w:rPr>
                <w:rFonts w:ascii="Times New Roman" w:hAnsi="Times New Roman" w:cs="Times New Roman"/>
                <w:sz w:val="18"/>
                <w:szCs w:val="18"/>
              </w:rPr>
              <w:t xml:space="preserve"> наследия; </w:t>
            </w:r>
          </w:p>
          <w:p w:rsidR="002C4075" w:rsidRPr="004F330B" w:rsidRDefault="002C4075" w:rsidP="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2) схема планировочной организации земельного участка, подтверждаю</w:t>
            </w:r>
            <w:r w:rsidR="00CB647F">
              <w:rPr>
                <w:rFonts w:ascii="Times New Roman" w:hAnsi="Times New Roman" w:cs="Times New Roman"/>
                <w:sz w:val="18"/>
                <w:szCs w:val="18"/>
              </w:rPr>
              <w:t>-</w:t>
            </w:r>
            <w:proofErr w:type="spellStart"/>
            <w:r w:rsidRPr="004F330B">
              <w:rPr>
                <w:rFonts w:ascii="Times New Roman" w:hAnsi="Times New Roman" w:cs="Times New Roman"/>
                <w:sz w:val="18"/>
                <w:szCs w:val="18"/>
              </w:rPr>
              <w:t>щая</w:t>
            </w:r>
            <w:proofErr w:type="spellEnd"/>
            <w:r w:rsidRPr="004F330B">
              <w:rPr>
                <w:rFonts w:ascii="Times New Roman" w:hAnsi="Times New Roman" w:cs="Times New Roman"/>
                <w:sz w:val="18"/>
                <w:szCs w:val="18"/>
              </w:rPr>
              <w:t xml:space="preserve"> расположение линейного объекта в пределах красных линий, утвержденных в составе </w:t>
            </w:r>
            <w:r w:rsidRPr="004F330B">
              <w:rPr>
                <w:rFonts w:ascii="Times New Roman" w:hAnsi="Times New Roman" w:cs="Times New Roman"/>
                <w:sz w:val="18"/>
                <w:szCs w:val="18"/>
              </w:rPr>
              <w:lastRenderedPageBreak/>
              <w:t>документации по планировке территории применительно к линейным объектам; 3) схемы, отображающие архитектурные решения; 4)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(кроме объектов индивидуального жилищного строительства)</w:t>
            </w:r>
            <w:proofErr w:type="gramEnd"/>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Разрешение на отклонение от предельных параметров разрешенного строительства, реконструкции (если застройщику было предоставлено такое разрешение)</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Согласие всех </w:t>
            </w:r>
            <w:proofErr w:type="spellStart"/>
            <w:proofErr w:type="gramStart"/>
            <w:r w:rsidRPr="004F330B">
              <w:rPr>
                <w:rFonts w:ascii="Times New Roman" w:hAnsi="Times New Roman" w:cs="Times New Roman"/>
                <w:sz w:val="18"/>
                <w:szCs w:val="18"/>
              </w:rPr>
              <w:t>правообладате</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lastRenderedPageBreak/>
              <w:t>лей</w:t>
            </w:r>
            <w:proofErr w:type="gramEnd"/>
            <w:r w:rsidRPr="004F330B">
              <w:rPr>
                <w:rFonts w:ascii="Times New Roman" w:hAnsi="Times New Roman" w:cs="Times New Roman"/>
                <w:sz w:val="18"/>
                <w:szCs w:val="18"/>
              </w:rPr>
              <w:t xml:space="preserve"> объекта капитального строительства (в случае осуществления реконструкции жилого дома блокированной застройки)</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Решение общего собрания собственников помещений в многоквартирном доме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Согласие всех собственников помещений в многоквартирном доме (в случае осуществления реконструкции многоквартирного дома, если в результате такой реконструкции произойдет уменьшение размера общего имущества в </w:t>
            </w:r>
            <w:proofErr w:type="spellStart"/>
            <w:proofErr w:type="gramStart"/>
            <w:r w:rsidRPr="004F330B">
              <w:rPr>
                <w:rFonts w:ascii="Times New Roman" w:hAnsi="Times New Roman" w:cs="Times New Roman"/>
                <w:sz w:val="18"/>
                <w:szCs w:val="18"/>
              </w:rPr>
              <w:t>многоквартир</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ном</w:t>
            </w:r>
            <w:proofErr w:type="gramEnd"/>
            <w:r w:rsidRPr="004F330B">
              <w:rPr>
                <w:rFonts w:ascii="Times New Roman" w:hAnsi="Times New Roman" w:cs="Times New Roman"/>
                <w:sz w:val="18"/>
                <w:szCs w:val="18"/>
              </w:rPr>
              <w:t xml:space="preserve"> доме)</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Положительное заключение экспертизы проектной документации (если проектная документация </w:t>
            </w:r>
            <w:r w:rsidRPr="004F330B">
              <w:rPr>
                <w:rFonts w:ascii="Times New Roman" w:hAnsi="Times New Roman" w:cs="Times New Roman"/>
                <w:sz w:val="18"/>
                <w:szCs w:val="18"/>
              </w:rPr>
              <w:lastRenderedPageBreak/>
              <w:t xml:space="preserve">подлежит экспертизе; не требуется для объектов </w:t>
            </w:r>
            <w:proofErr w:type="gramStart"/>
            <w:r w:rsidRPr="004F330B">
              <w:rPr>
                <w:rFonts w:ascii="Times New Roman" w:hAnsi="Times New Roman" w:cs="Times New Roman"/>
                <w:sz w:val="18"/>
                <w:szCs w:val="18"/>
              </w:rPr>
              <w:t>индивидуально</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жилищного строительства)</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Свидетельство об аккредитации юридического лица, выдавшего положительное заключение </w:t>
            </w:r>
            <w:proofErr w:type="spellStart"/>
            <w:proofErr w:type="gramStart"/>
            <w:r w:rsidRPr="004F330B">
              <w:rPr>
                <w:rFonts w:ascii="Times New Roman" w:hAnsi="Times New Roman" w:cs="Times New Roman"/>
                <w:sz w:val="18"/>
                <w:szCs w:val="18"/>
              </w:rPr>
              <w:t>негосударствен</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ной</w:t>
            </w:r>
            <w:proofErr w:type="gramEnd"/>
            <w:r w:rsidRPr="004F330B">
              <w:rPr>
                <w:rFonts w:ascii="Times New Roman" w:hAnsi="Times New Roman" w:cs="Times New Roman"/>
                <w:sz w:val="18"/>
                <w:szCs w:val="18"/>
              </w:rPr>
              <w:t xml:space="preserve"> экспертизы (если представлено заключение </w:t>
            </w:r>
            <w:proofErr w:type="spellStart"/>
            <w:r w:rsidRPr="004F330B">
              <w:rPr>
                <w:rFonts w:ascii="Times New Roman" w:hAnsi="Times New Roman" w:cs="Times New Roman"/>
                <w:sz w:val="18"/>
                <w:szCs w:val="18"/>
              </w:rPr>
              <w:t>негосударствен</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ной экспертизы проектной документации)</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Схема планировочной организации земельного участка (для объектов </w:t>
            </w:r>
            <w:proofErr w:type="gramStart"/>
            <w:r w:rsidRPr="004F330B">
              <w:rPr>
                <w:rFonts w:ascii="Times New Roman" w:hAnsi="Times New Roman" w:cs="Times New Roman"/>
                <w:sz w:val="18"/>
                <w:szCs w:val="18"/>
              </w:rPr>
              <w:t>индивидуально</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жилищного строительства)</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Отказ в выдаче разрешения на строительство выдается </w:t>
            </w:r>
            <w:proofErr w:type="gramStart"/>
            <w:r w:rsidRPr="004F330B">
              <w:rPr>
                <w:rFonts w:ascii="Times New Roman" w:hAnsi="Times New Roman" w:cs="Times New Roman"/>
                <w:sz w:val="18"/>
                <w:szCs w:val="18"/>
              </w:rPr>
              <w:t>при</w:t>
            </w:r>
            <w:proofErr w:type="gramEnd"/>
            <w:r w:rsidRPr="004F330B">
              <w:rPr>
                <w:rFonts w:ascii="Times New Roman" w:hAnsi="Times New Roman" w:cs="Times New Roman"/>
                <w:sz w:val="18"/>
                <w:szCs w:val="18"/>
              </w:rPr>
              <w:t xml:space="preserve">: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w:t>
            </w:r>
            <w:proofErr w:type="gramStart"/>
            <w:r w:rsidRPr="004F330B">
              <w:rPr>
                <w:rFonts w:ascii="Times New Roman" w:hAnsi="Times New Roman" w:cs="Times New Roman"/>
                <w:sz w:val="18"/>
                <w:szCs w:val="18"/>
              </w:rPr>
              <w:t>отсутствии</w:t>
            </w:r>
            <w:proofErr w:type="gramEnd"/>
            <w:r w:rsidRPr="004F330B">
              <w:rPr>
                <w:rFonts w:ascii="Times New Roman" w:hAnsi="Times New Roman" w:cs="Times New Roman"/>
                <w:sz w:val="18"/>
                <w:szCs w:val="18"/>
              </w:rPr>
              <w:t xml:space="preserve"> документов, предусмотренных частями 7 и 9 статьи 51 </w:t>
            </w:r>
            <w:proofErr w:type="spellStart"/>
            <w:r w:rsidRPr="004F330B">
              <w:rPr>
                <w:rFonts w:ascii="Times New Roman" w:hAnsi="Times New Roman" w:cs="Times New Roman"/>
                <w:sz w:val="18"/>
                <w:szCs w:val="18"/>
              </w:rPr>
              <w:t>Градостроительно</w:t>
            </w:r>
            <w:r w:rsidR="00CB647F">
              <w:rPr>
                <w:rFonts w:ascii="Times New Roman" w:hAnsi="Times New Roman" w:cs="Times New Roman"/>
                <w:sz w:val="18"/>
                <w:szCs w:val="18"/>
              </w:rPr>
              <w:t>-</w:t>
            </w:r>
            <w:r w:rsidRPr="004F330B">
              <w:rPr>
                <w:rFonts w:ascii="Times New Roman" w:hAnsi="Times New Roman" w:cs="Times New Roman"/>
                <w:sz w:val="18"/>
                <w:szCs w:val="18"/>
              </w:rPr>
              <w:lastRenderedPageBreak/>
              <w:t>го</w:t>
            </w:r>
            <w:proofErr w:type="spellEnd"/>
            <w:r w:rsidRPr="004F330B">
              <w:rPr>
                <w:rFonts w:ascii="Times New Roman" w:hAnsi="Times New Roman" w:cs="Times New Roman"/>
                <w:sz w:val="18"/>
                <w:szCs w:val="18"/>
              </w:rPr>
              <w:t xml:space="preserve"> кодекса Российской Федерации;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w:t>
            </w:r>
            <w:proofErr w:type="gramStart"/>
            <w:r w:rsidRPr="004F330B">
              <w:rPr>
                <w:rFonts w:ascii="Times New Roman" w:hAnsi="Times New Roman" w:cs="Times New Roman"/>
                <w:sz w:val="18"/>
                <w:szCs w:val="18"/>
              </w:rPr>
              <w:t>несоответствии</w:t>
            </w:r>
            <w:proofErr w:type="gramEnd"/>
            <w:r w:rsidRPr="004F330B">
              <w:rPr>
                <w:rFonts w:ascii="Times New Roman" w:hAnsi="Times New Roman" w:cs="Times New Roman"/>
                <w:sz w:val="18"/>
                <w:szCs w:val="18"/>
              </w:rPr>
              <w:t xml:space="preserve"> представленных документов требованиям градостроительного плана земельного участка;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3) </w:t>
            </w:r>
            <w:proofErr w:type="gramStart"/>
            <w:r w:rsidRPr="004F330B">
              <w:rPr>
                <w:rFonts w:ascii="Times New Roman" w:hAnsi="Times New Roman" w:cs="Times New Roman"/>
                <w:sz w:val="18"/>
                <w:szCs w:val="18"/>
              </w:rPr>
              <w:t>несоответствии</w:t>
            </w:r>
            <w:proofErr w:type="gramEnd"/>
            <w:r w:rsidRPr="004F330B">
              <w:rPr>
                <w:rFonts w:ascii="Times New Roman" w:hAnsi="Times New Roman" w:cs="Times New Roman"/>
                <w:sz w:val="18"/>
                <w:szCs w:val="18"/>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от 0 до 10 календарных дней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Выдача разрешения на строительство осуществляется без взимания платы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14</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Продление срока действия разрешения на строительство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часть 20 </w:t>
            </w:r>
          </w:p>
        </w:tc>
        <w:tc>
          <w:tcPr>
            <w:tcW w:w="1531" w:type="dxa"/>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часть 20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услуг»: статья 5 пункт 3; статья 8, часть 1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Если требуется продление срока действия разрешения на строительство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о продлении срока действия разрешения на строительство </w:t>
            </w:r>
          </w:p>
          <w:p w:rsidR="002C4075" w:rsidRPr="004F330B" w:rsidRDefault="002C4075" w:rsidP="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 xml:space="preserve">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w:t>
            </w:r>
            <w:r w:rsidRPr="004F330B">
              <w:rPr>
                <w:rFonts w:ascii="Times New Roman" w:hAnsi="Times New Roman" w:cs="Times New Roman"/>
                <w:sz w:val="18"/>
                <w:szCs w:val="18"/>
              </w:rPr>
              <w:lastRenderedPageBreak/>
              <w:t>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roofErr w:type="gramEnd"/>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w:t>
            </w:r>
            <w:r w:rsidRPr="004F330B">
              <w:rPr>
                <w:rFonts w:ascii="Times New Roman" w:hAnsi="Times New Roman" w:cs="Times New Roman"/>
                <w:sz w:val="18"/>
                <w:szCs w:val="18"/>
              </w:rPr>
              <w:lastRenderedPageBreak/>
              <w:t>обязательств по передаче жилого помещения по договору участия в долевом строительстве – поручительство банка)</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w:t>
            </w:r>
            <w:r w:rsidRPr="004F330B">
              <w:rPr>
                <w:rFonts w:ascii="Times New Roman" w:hAnsi="Times New Roman" w:cs="Times New Roman"/>
                <w:sz w:val="18"/>
                <w:szCs w:val="18"/>
              </w:rPr>
              <w:lastRenderedPageBreak/>
              <w:t xml:space="preserve">дней до истечения срока действия разрешения на строительство </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Срок проведения процедуры не установлен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застройщика должно быть подано не менее чем за шестьдесят дней до истечения срока действия разрешения на строительство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Предоставляется на бесплатной основе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15</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Внесение изменений в разрешение на строительство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часть 21.14 </w:t>
            </w:r>
          </w:p>
        </w:tc>
        <w:tc>
          <w:tcPr>
            <w:tcW w:w="1531" w:type="dxa"/>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части 21.10-21.16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услуг»: статья 5 пункт 3; статья 8, часть 1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Если требуется внесение изменений в разрешение на строительство на любом из следующих оснований: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после выдачи разрешения на строительство произошла смена правообладателя земельного участка;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после выдачи разрешения на строительство произошло изменение границ земельного участка путем объединения земельных участков;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3) после выдачи разрешения на строительство произошло изменение границ земельного участка путем раздела, перераспределения, выдела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 </w:t>
            </w:r>
          </w:p>
          <w:p w:rsidR="002C4075" w:rsidRPr="004F330B" w:rsidRDefault="002C4075" w:rsidP="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Правоустанавливающие документы на земельный участок на нового правообладателя (если основанием </w:t>
            </w:r>
            <w:r w:rsidRPr="004F330B">
              <w:rPr>
                <w:rFonts w:ascii="Times New Roman" w:hAnsi="Times New Roman" w:cs="Times New Roman"/>
                <w:sz w:val="18"/>
                <w:szCs w:val="18"/>
              </w:rPr>
              <w:lastRenderedPageBreak/>
              <w:t xml:space="preserve">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w:t>
            </w:r>
            <w:proofErr w:type="spellStart"/>
            <w:proofErr w:type="gramStart"/>
            <w:r w:rsidRPr="004F330B">
              <w:rPr>
                <w:rFonts w:ascii="Times New Roman" w:hAnsi="Times New Roman" w:cs="Times New Roman"/>
                <w:sz w:val="18"/>
                <w:szCs w:val="18"/>
              </w:rPr>
              <w:t>правоустанавли</w:t>
            </w:r>
            <w:r w:rsidR="00FE6B15">
              <w:rPr>
                <w:rFonts w:ascii="Times New Roman" w:hAnsi="Times New Roman" w:cs="Times New Roman"/>
                <w:sz w:val="18"/>
                <w:szCs w:val="18"/>
              </w:rPr>
              <w:t>-</w:t>
            </w:r>
            <w:r w:rsidRPr="004F330B">
              <w:rPr>
                <w:rFonts w:ascii="Times New Roman" w:hAnsi="Times New Roman" w:cs="Times New Roman"/>
                <w:sz w:val="18"/>
                <w:szCs w:val="18"/>
              </w:rPr>
              <w:t>вающих</w:t>
            </w:r>
            <w:proofErr w:type="spellEnd"/>
            <w:proofErr w:type="gramEnd"/>
            <w:r w:rsidRPr="004F330B">
              <w:rPr>
                <w:rFonts w:ascii="Times New Roman" w:hAnsi="Times New Roman" w:cs="Times New Roman"/>
                <w:sz w:val="18"/>
                <w:szCs w:val="18"/>
              </w:rPr>
              <w:t xml:space="preserve"> документах на земельный участок)</w:t>
            </w:r>
          </w:p>
          <w:p w:rsidR="002C4075" w:rsidRPr="004F330B" w:rsidRDefault="002C4075" w:rsidP="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план земельного участка, образованного при разделе, </w:t>
            </w:r>
            <w:proofErr w:type="spellStart"/>
            <w:r w:rsidRPr="004F330B">
              <w:rPr>
                <w:rFonts w:ascii="Times New Roman" w:hAnsi="Times New Roman" w:cs="Times New Roman"/>
                <w:sz w:val="18"/>
                <w:szCs w:val="18"/>
              </w:rPr>
              <w:t>перераспределе</w:t>
            </w:r>
            <w:r w:rsidR="00FE6B15">
              <w:rPr>
                <w:rFonts w:ascii="Times New Roman" w:hAnsi="Times New Roman" w:cs="Times New Roman"/>
                <w:sz w:val="18"/>
                <w:szCs w:val="18"/>
              </w:rPr>
              <w:t>-</w:t>
            </w:r>
            <w:r w:rsidRPr="004F330B">
              <w:rPr>
                <w:rFonts w:ascii="Times New Roman" w:hAnsi="Times New Roman" w:cs="Times New Roman"/>
                <w:sz w:val="18"/>
                <w:szCs w:val="18"/>
              </w:rPr>
              <w:t>нии</w:t>
            </w:r>
            <w:proofErr w:type="spellEnd"/>
            <w:r w:rsidRPr="004F330B">
              <w:rPr>
                <w:rFonts w:ascii="Times New Roman" w:hAnsi="Times New Roman" w:cs="Times New Roman"/>
                <w:sz w:val="18"/>
                <w:szCs w:val="18"/>
              </w:rPr>
              <w:t xml:space="preserve">, выделе (если основанием внесения изменений в разрешение на строительство является изменение границ земельного участка путем раздела, </w:t>
            </w:r>
            <w:proofErr w:type="spellStart"/>
            <w:r w:rsidRPr="004F330B">
              <w:rPr>
                <w:rFonts w:ascii="Times New Roman" w:hAnsi="Times New Roman" w:cs="Times New Roman"/>
                <w:sz w:val="18"/>
                <w:szCs w:val="18"/>
              </w:rPr>
              <w:t>перераспределе</w:t>
            </w:r>
            <w:r w:rsidR="00FE6B15">
              <w:rPr>
                <w:rFonts w:ascii="Times New Roman" w:hAnsi="Times New Roman" w:cs="Times New Roman"/>
                <w:sz w:val="18"/>
                <w:szCs w:val="18"/>
              </w:rPr>
              <w:t>-</w:t>
            </w:r>
            <w:r w:rsidRPr="004F330B">
              <w:rPr>
                <w:rFonts w:ascii="Times New Roman" w:hAnsi="Times New Roman" w:cs="Times New Roman"/>
                <w:sz w:val="18"/>
                <w:szCs w:val="18"/>
              </w:rPr>
              <w:t>ния</w:t>
            </w:r>
            <w:proofErr w:type="spellEnd"/>
            <w:r w:rsidRPr="004F330B">
              <w:rPr>
                <w:rFonts w:ascii="Times New Roman" w:hAnsi="Times New Roman" w:cs="Times New Roman"/>
                <w:sz w:val="18"/>
                <w:szCs w:val="18"/>
              </w:rPr>
              <w:t>, выдела)</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Основаниями для отказа во внесении изменений в разрешение на строительство являются: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недостоверность сведений, указанных в уведомлении о переходе прав на земельный участок, об образовании земельного </w:t>
            </w:r>
            <w:r w:rsidRPr="004F330B">
              <w:rPr>
                <w:rFonts w:ascii="Times New Roman" w:hAnsi="Times New Roman" w:cs="Times New Roman"/>
                <w:sz w:val="18"/>
                <w:szCs w:val="18"/>
              </w:rPr>
              <w:lastRenderedPageBreak/>
              <w:t xml:space="preserve">участка;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w:t>
            </w:r>
            <w:proofErr w:type="spellStart"/>
            <w:proofErr w:type="gramStart"/>
            <w:r w:rsidRPr="004F330B">
              <w:rPr>
                <w:rFonts w:ascii="Times New Roman" w:hAnsi="Times New Roman" w:cs="Times New Roman"/>
                <w:sz w:val="18"/>
                <w:szCs w:val="18"/>
              </w:rPr>
              <w:t>Градострои</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тельного</w:t>
            </w:r>
            <w:proofErr w:type="gramEnd"/>
            <w:r w:rsidRPr="004F330B">
              <w:rPr>
                <w:rFonts w:ascii="Times New Roman" w:hAnsi="Times New Roman" w:cs="Times New Roman"/>
                <w:sz w:val="18"/>
                <w:szCs w:val="18"/>
              </w:rPr>
              <w:t xml:space="preserve"> кодекса Российской Федерации</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Решение о внесении изменений в разрешение на строительство принимается в срок не более чем десять рабочих дней со дня получения уведомления. В течение пяти рабочих дней со дня внесения изменений в разрешение на строительство застройщик уведомляется о таком решении или таких изменениях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Предоставляется на бесплатной основе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2C4075" w:rsidRPr="004F330B" w:rsidTr="00FE6B15">
        <w:trPr>
          <w:trHeight w:val="27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16</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Передача материалов для размещения в информационной системе обеспечения градостроительной деятельности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часть 18 </w:t>
            </w:r>
          </w:p>
        </w:tc>
        <w:tc>
          <w:tcPr>
            <w:tcW w:w="1531" w:type="dxa"/>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51, часть 18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Нет ограничений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Сведения о площади, о высоте и количестве этажей планируемого объекта капитального </w:t>
            </w:r>
            <w:r w:rsidRPr="004F330B">
              <w:rPr>
                <w:rFonts w:ascii="Times New Roman" w:hAnsi="Times New Roman" w:cs="Times New Roman"/>
                <w:sz w:val="18"/>
                <w:szCs w:val="18"/>
              </w:rPr>
              <w:lastRenderedPageBreak/>
              <w:t xml:space="preserve">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Сведения о сетях инженерно-технического обеспечения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Результаты инженерных изысканий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Разделы 2, 8-10 проектной документации,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(кроме объектов индивидуального жилищного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Схема планировочной организации земельного участка (для объектов </w:t>
            </w:r>
            <w:proofErr w:type="gramStart"/>
            <w:r w:rsidRPr="004F330B">
              <w:rPr>
                <w:rFonts w:ascii="Times New Roman" w:hAnsi="Times New Roman" w:cs="Times New Roman"/>
                <w:sz w:val="18"/>
                <w:szCs w:val="18"/>
              </w:rPr>
              <w:t>индивидуально</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жилищного строительства)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В течение 10 дней со дня получения разрешения на строительство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17</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Направление извещения о начале строительства, реконструкции объекта капитального строительства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52, часть 5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Порядок проведения проверок при осуществлении государственного строительного надзора и выдачи заключений о соответствии построенных, </w:t>
            </w:r>
            <w:proofErr w:type="spellStart"/>
            <w:proofErr w:type="gramStart"/>
            <w:r w:rsidRPr="004F330B">
              <w:rPr>
                <w:rFonts w:ascii="Times New Roman" w:hAnsi="Times New Roman" w:cs="Times New Roman"/>
                <w:sz w:val="18"/>
                <w:szCs w:val="18"/>
              </w:rPr>
              <w:t>реконструиро</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ванных</w:t>
            </w:r>
            <w:proofErr w:type="gramEnd"/>
            <w:r w:rsidRPr="004F330B">
              <w:rPr>
                <w:rFonts w:ascii="Times New Roman" w:hAnsi="Times New Roman" w:cs="Times New Roman"/>
                <w:sz w:val="18"/>
                <w:szCs w:val="18"/>
              </w:rPr>
              <w:t>, отремонтирован</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ных</w:t>
            </w:r>
            <w:proofErr w:type="spellEnd"/>
            <w:r w:rsidRPr="004F330B">
              <w:rPr>
                <w:rFonts w:ascii="Times New Roman" w:hAnsi="Times New Roman" w:cs="Times New Roman"/>
                <w:sz w:val="18"/>
                <w:szCs w:val="18"/>
              </w:rPr>
              <w:t xml:space="preserve">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5 </w:t>
            </w:r>
          </w:p>
        </w:tc>
        <w:tc>
          <w:tcPr>
            <w:tcW w:w="1531" w:type="dxa"/>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52, часть 5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Порядок проведения проверок при осуществлении государственного строительного надзора и выдачи заключений о соответствии построенных, </w:t>
            </w:r>
            <w:proofErr w:type="spellStart"/>
            <w:proofErr w:type="gramStart"/>
            <w:r w:rsidRPr="004F330B">
              <w:rPr>
                <w:rFonts w:ascii="Times New Roman" w:hAnsi="Times New Roman" w:cs="Times New Roman"/>
                <w:sz w:val="18"/>
                <w:szCs w:val="18"/>
              </w:rPr>
              <w:t>реконструиро</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ванных</w:t>
            </w:r>
            <w:proofErr w:type="gramEnd"/>
            <w:r w:rsidRPr="004F330B">
              <w:rPr>
                <w:rFonts w:ascii="Times New Roman" w:hAnsi="Times New Roman" w:cs="Times New Roman"/>
                <w:sz w:val="18"/>
                <w:szCs w:val="18"/>
              </w:rPr>
              <w:t>, отремонтирован</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ных</w:t>
            </w:r>
            <w:proofErr w:type="spellEnd"/>
            <w:r w:rsidRPr="004F330B">
              <w:rPr>
                <w:rFonts w:ascii="Times New Roman" w:hAnsi="Times New Roman" w:cs="Times New Roman"/>
                <w:sz w:val="18"/>
                <w:szCs w:val="18"/>
              </w:rPr>
              <w:t xml:space="preserve">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пункты 5, 6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Порядок ведения общего и (или) специального журнала учета выполнения </w:t>
            </w:r>
            <w:r w:rsidRPr="004F330B">
              <w:rPr>
                <w:rFonts w:ascii="Times New Roman" w:hAnsi="Times New Roman" w:cs="Times New Roman"/>
                <w:sz w:val="18"/>
                <w:szCs w:val="18"/>
              </w:rPr>
              <w:lastRenderedPageBreak/>
              <w:t xml:space="preserve">работ при строительстве, реконструкции, капитальном ремонте объектов капитального строительства (РД-11-05-2007), утвержденный приказом </w:t>
            </w:r>
            <w:proofErr w:type="spellStart"/>
            <w:r w:rsidRPr="004F330B">
              <w:rPr>
                <w:rFonts w:ascii="Times New Roman" w:hAnsi="Times New Roman" w:cs="Times New Roman"/>
                <w:sz w:val="18"/>
                <w:szCs w:val="18"/>
              </w:rPr>
              <w:t>Ростехнадзора</w:t>
            </w:r>
            <w:proofErr w:type="spellEnd"/>
            <w:r w:rsidRPr="004F330B">
              <w:rPr>
                <w:rFonts w:ascii="Times New Roman" w:hAnsi="Times New Roman" w:cs="Times New Roman"/>
                <w:sz w:val="18"/>
                <w:szCs w:val="18"/>
              </w:rPr>
              <w:t xml:space="preserve"> от 12.01.2007 N 7: пункт 4</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В любом из следующих случаев: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если строительство, реконструкция объекта финансируются за счет средств бюджетов бюджетной системы Российской Федерации;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если объект находится в границах охранных зон объектов трубопроводного транспорта;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Извещение о начале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Разрешение на строительство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Проектная документация на объект капитального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Документ о вынесении на местность линий отступа от красных линий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Общий журнал учета выполнения работ при строительстве, реконструкции, капитальном ремонте объектов капитального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Специальные журналы учета выполнения работ при строительстве, реконструкции, капитальном ремонте объектов капитального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Положительное заключение экспертизы проектной документации (если проводилась экспертиза проектной документации)</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Извещение направляется заблаговременно, но не </w:t>
            </w:r>
            <w:proofErr w:type="gramStart"/>
            <w:r w:rsidRPr="004F330B">
              <w:rPr>
                <w:rFonts w:ascii="Times New Roman" w:hAnsi="Times New Roman" w:cs="Times New Roman"/>
                <w:sz w:val="18"/>
                <w:szCs w:val="18"/>
              </w:rPr>
              <w:t>позднее</w:t>
            </w:r>
            <w:proofErr w:type="gramEnd"/>
            <w:r w:rsidRPr="004F330B">
              <w:rPr>
                <w:rFonts w:ascii="Times New Roman" w:hAnsi="Times New Roman" w:cs="Times New Roman"/>
                <w:sz w:val="18"/>
                <w:szCs w:val="18"/>
              </w:rPr>
              <w:t xml:space="preserve"> чем за семь рабочих дней до начала строительства, реконструкции объекта капитального строительства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Извещение, является основанием для разработки должностным лицом органа </w:t>
            </w:r>
            <w:proofErr w:type="spellStart"/>
            <w:proofErr w:type="gramStart"/>
            <w:r w:rsidRPr="004F330B">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4F330B">
              <w:rPr>
                <w:rFonts w:ascii="Times New Roman" w:hAnsi="Times New Roman" w:cs="Times New Roman"/>
                <w:sz w:val="18"/>
                <w:szCs w:val="18"/>
              </w:rPr>
              <w:t>ного</w:t>
            </w:r>
            <w:proofErr w:type="spellEnd"/>
            <w:proofErr w:type="gramEnd"/>
            <w:r w:rsidRPr="004F330B">
              <w:rPr>
                <w:rFonts w:ascii="Times New Roman" w:hAnsi="Times New Roman" w:cs="Times New Roman"/>
                <w:sz w:val="18"/>
                <w:szCs w:val="18"/>
              </w:rPr>
              <w:t xml:space="preserve"> строительного надзора программы проведения проверок в течение 7 рабочих дней с даты получения такого извещения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C4075" w:rsidRPr="004F330B" w:rsidTr="002B43A2">
        <w:trPr>
          <w:trHeight w:val="1918"/>
        </w:trPr>
        <w:tc>
          <w:tcPr>
            <w:tcW w:w="534" w:type="dxa"/>
          </w:tcPr>
          <w:p w:rsidR="002C4075"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lastRenderedPageBreak/>
              <w:t>18</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Направление извещения об обнаружении объекта, обладающего признаками объекта культурного наследия </w:t>
            </w:r>
          </w:p>
        </w:tc>
        <w:tc>
          <w:tcPr>
            <w:tcW w:w="1531" w:type="dxa"/>
            <w:gridSpan w:val="2"/>
          </w:tcPr>
          <w:p w:rsidR="002C4075" w:rsidRPr="004F330B" w:rsidRDefault="002C4075">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52, часть 8 </w:t>
            </w:r>
          </w:p>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"Об объектах культурного наследия (памятниках истории и культуры) народов Российской Федерации" от 25.06.2002 N 73-ФЗ: статья 37, пункт 1, абзац 2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Порядок проведения процедуры не установлен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Если в процессе строительства, реконструкции обнаружен объект, обладающий признаками объекта культурного наследия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Извещение об обнаружении объекта, обладающего признаками объекта культурного наследия </w:t>
            </w:r>
          </w:p>
        </w:tc>
        <w:tc>
          <w:tcPr>
            <w:tcW w:w="1531"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417" w:type="dxa"/>
            <w:gridSpan w:val="2"/>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Не </w:t>
            </w:r>
            <w:proofErr w:type="gramStart"/>
            <w:r w:rsidRPr="004F330B">
              <w:rPr>
                <w:rFonts w:ascii="Times New Roman" w:hAnsi="Times New Roman" w:cs="Times New Roman"/>
                <w:sz w:val="18"/>
                <w:szCs w:val="18"/>
              </w:rPr>
              <w:t>установлен</w:t>
            </w:r>
            <w:proofErr w:type="gramEnd"/>
            <w:r w:rsidRPr="004F330B">
              <w:rPr>
                <w:rFonts w:ascii="Times New Roman" w:hAnsi="Times New Roman" w:cs="Times New Roman"/>
                <w:sz w:val="18"/>
                <w:szCs w:val="18"/>
              </w:rPr>
              <w:t xml:space="preserve"> </w:t>
            </w:r>
          </w:p>
        </w:tc>
        <w:tc>
          <w:tcPr>
            <w:tcW w:w="1414"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Платность проведения процедуры не установлена </w:t>
            </w:r>
          </w:p>
        </w:tc>
        <w:tc>
          <w:tcPr>
            <w:tcW w:w="1532" w:type="dxa"/>
          </w:tcPr>
          <w:p w:rsidR="002C4075" w:rsidRPr="004F330B" w:rsidRDefault="002C4075">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F26222" w:rsidRPr="004F330B" w:rsidTr="00FE6B15">
        <w:trPr>
          <w:trHeight w:val="987"/>
        </w:trPr>
        <w:tc>
          <w:tcPr>
            <w:tcW w:w="534" w:type="dxa"/>
          </w:tcPr>
          <w:p w:rsidR="00F26222" w:rsidRPr="004F330B" w:rsidRDefault="002B43A2">
            <w:pPr>
              <w:pStyle w:val="Default"/>
              <w:rPr>
                <w:rFonts w:ascii="Times New Roman" w:hAnsi="Times New Roman" w:cs="Times New Roman"/>
                <w:sz w:val="18"/>
                <w:szCs w:val="18"/>
              </w:rPr>
            </w:pPr>
            <w:r>
              <w:rPr>
                <w:rFonts w:ascii="Times New Roman" w:hAnsi="Times New Roman" w:cs="Times New Roman"/>
                <w:sz w:val="18"/>
                <w:szCs w:val="18"/>
              </w:rPr>
              <w:t>19</w:t>
            </w:r>
          </w:p>
        </w:tc>
        <w:tc>
          <w:tcPr>
            <w:tcW w:w="1531"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Предоставление разрешения на ввод объекта в эксплуатацию </w:t>
            </w:r>
          </w:p>
        </w:tc>
        <w:tc>
          <w:tcPr>
            <w:tcW w:w="1531" w:type="dxa"/>
            <w:gridSpan w:val="2"/>
          </w:tcPr>
          <w:p w:rsidR="00F26222" w:rsidRPr="004F330B" w:rsidRDefault="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55 </w:t>
            </w:r>
          </w:p>
        </w:tc>
        <w:tc>
          <w:tcPr>
            <w:tcW w:w="1531" w:type="dxa"/>
          </w:tcPr>
          <w:p w:rsidR="00F26222" w:rsidRPr="004F330B" w:rsidRDefault="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ный</w:t>
            </w:r>
            <w:proofErr w:type="spellEnd"/>
            <w:proofErr w:type="gramEnd"/>
            <w:r w:rsidRPr="004F330B">
              <w:rPr>
                <w:rFonts w:ascii="Times New Roman" w:hAnsi="Times New Roman" w:cs="Times New Roman"/>
                <w:sz w:val="18"/>
                <w:szCs w:val="18"/>
              </w:rPr>
              <w:t xml:space="preserve"> кодекс Российской Федерации от 29.12.2004 N 190-ФЗ: статья 55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w:t>
            </w:r>
            <w:r w:rsidRPr="004F330B">
              <w:rPr>
                <w:rFonts w:ascii="Times New Roman" w:hAnsi="Times New Roman" w:cs="Times New Roman"/>
                <w:sz w:val="18"/>
                <w:szCs w:val="18"/>
              </w:rPr>
              <w:lastRenderedPageBreak/>
              <w:t xml:space="preserve">услуг»: статья 5 пункт 3; статья 8, часть 1 </w:t>
            </w:r>
          </w:p>
        </w:tc>
        <w:tc>
          <w:tcPr>
            <w:tcW w:w="1531"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Во всех случаях строительства и реконструкции объекта капитального строительства </w:t>
            </w:r>
          </w:p>
        </w:tc>
        <w:tc>
          <w:tcPr>
            <w:tcW w:w="1532"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Заявление о выдаче разрешения на ввод объекта в эксплуатацию </w:t>
            </w:r>
          </w:p>
          <w:p w:rsidR="00F26222" w:rsidRPr="004F330B" w:rsidRDefault="00F26222">
            <w:pPr>
              <w:pStyle w:val="Default"/>
              <w:rPr>
                <w:rFonts w:ascii="Times New Roman" w:hAnsi="Times New Roman" w:cs="Times New Roman"/>
                <w:sz w:val="18"/>
                <w:szCs w:val="18"/>
              </w:rPr>
            </w:pPr>
            <w:proofErr w:type="spellStart"/>
            <w:proofErr w:type="gramStart"/>
            <w:r w:rsidRPr="004F330B">
              <w:rPr>
                <w:rFonts w:ascii="Times New Roman" w:hAnsi="Times New Roman" w:cs="Times New Roman"/>
                <w:sz w:val="18"/>
                <w:szCs w:val="18"/>
              </w:rPr>
              <w:t>Правоустанавли</w:t>
            </w:r>
            <w:r w:rsidR="00FE6B15">
              <w:rPr>
                <w:rFonts w:ascii="Times New Roman" w:hAnsi="Times New Roman" w:cs="Times New Roman"/>
                <w:sz w:val="18"/>
                <w:szCs w:val="18"/>
              </w:rPr>
              <w:t>-</w:t>
            </w:r>
            <w:r w:rsidRPr="004F330B">
              <w:rPr>
                <w:rFonts w:ascii="Times New Roman" w:hAnsi="Times New Roman" w:cs="Times New Roman"/>
                <w:sz w:val="18"/>
                <w:szCs w:val="18"/>
              </w:rPr>
              <w:t>вающие</w:t>
            </w:r>
            <w:proofErr w:type="spellEnd"/>
            <w:proofErr w:type="gramEnd"/>
            <w:r w:rsidRPr="004F330B">
              <w:rPr>
                <w:rFonts w:ascii="Times New Roman" w:hAnsi="Times New Roman" w:cs="Times New Roman"/>
                <w:sz w:val="18"/>
                <w:szCs w:val="18"/>
              </w:rPr>
              <w:t xml:space="preserve"> документы на земельный участок*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Градостроительный план земельного участка*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Разрешение на строительство*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Акт приемки объекта капитального строительства (если строительство, реконструкция осуществляются на основании договора)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Документ, </w:t>
            </w:r>
            <w:proofErr w:type="gramStart"/>
            <w:r w:rsidRPr="004F330B">
              <w:rPr>
                <w:rFonts w:ascii="Times New Roman" w:hAnsi="Times New Roman" w:cs="Times New Roman"/>
                <w:sz w:val="18"/>
                <w:szCs w:val="18"/>
              </w:rPr>
              <w:t>подтверждаю</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щий</w:t>
            </w:r>
            <w:proofErr w:type="spellEnd"/>
            <w:proofErr w:type="gramEnd"/>
            <w:r w:rsidRPr="004F330B">
              <w:rPr>
                <w:rFonts w:ascii="Times New Roman" w:hAnsi="Times New Roman" w:cs="Times New Roman"/>
                <w:sz w:val="18"/>
                <w:szCs w:val="18"/>
              </w:rPr>
              <w:t xml:space="preserve"> соответствие построенного, </w:t>
            </w:r>
            <w:proofErr w:type="spellStart"/>
            <w:r w:rsidRPr="004F330B">
              <w:rPr>
                <w:rFonts w:ascii="Times New Roman" w:hAnsi="Times New Roman" w:cs="Times New Roman"/>
                <w:sz w:val="18"/>
                <w:szCs w:val="18"/>
              </w:rPr>
              <w:t>реконструиро</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 xml:space="preserve">ванного объекта капитального строительства требованиям технических регламентов </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Документ, </w:t>
            </w:r>
            <w:proofErr w:type="gramStart"/>
            <w:r w:rsidRPr="004F330B">
              <w:rPr>
                <w:rFonts w:ascii="Times New Roman" w:hAnsi="Times New Roman" w:cs="Times New Roman"/>
                <w:sz w:val="18"/>
                <w:szCs w:val="18"/>
              </w:rPr>
              <w:t>подтверждаю</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щий</w:t>
            </w:r>
            <w:proofErr w:type="spellEnd"/>
            <w:proofErr w:type="gramEnd"/>
            <w:r w:rsidRPr="004F330B">
              <w:rPr>
                <w:rFonts w:ascii="Times New Roman" w:hAnsi="Times New Roman" w:cs="Times New Roman"/>
                <w:sz w:val="18"/>
                <w:szCs w:val="18"/>
              </w:rPr>
              <w:t xml:space="preserve">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объектов индивидуального жилищного строительства)</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Акт о готовности </w:t>
            </w:r>
            <w:proofErr w:type="spellStart"/>
            <w:proofErr w:type="gramStart"/>
            <w:r w:rsidRPr="004F330B">
              <w:rPr>
                <w:rFonts w:ascii="Times New Roman" w:hAnsi="Times New Roman" w:cs="Times New Roman"/>
                <w:sz w:val="18"/>
                <w:szCs w:val="18"/>
              </w:rPr>
              <w:t>внутриплоща</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дочных</w:t>
            </w:r>
            <w:proofErr w:type="gramEnd"/>
            <w:r w:rsidRPr="004F330B">
              <w:rPr>
                <w:rFonts w:ascii="Times New Roman" w:hAnsi="Times New Roman" w:cs="Times New Roman"/>
                <w:sz w:val="18"/>
                <w:szCs w:val="18"/>
              </w:rPr>
              <w:t xml:space="preserve"> и внутридомовых сетей и оборудования подключаемого объекта к подаче тепловой энергии и теплоносителя (если осуществлено присоединение к системе </w:t>
            </w:r>
            <w:proofErr w:type="spellStart"/>
            <w:r w:rsidRPr="004F330B">
              <w:rPr>
                <w:rFonts w:ascii="Times New Roman" w:hAnsi="Times New Roman" w:cs="Times New Roman"/>
                <w:sz w:val="18"/>
                <w:szCs w:val="18"/>
              </w:rPr>
              <w:t>теплоснабже</w:t>
            </w:r>
            <w:r w:rsidR="00FE6B15">
              <w:rPr>
                <w:rFonts w:ascii="Times New Roman" w:hAnsi="Times New Roman" w:cs="Times New Roman"/>
                <w:sz w:val="18"/>
                <w:szCs w:val="18"/>
              </w:rPr>
              <w:t>-</w:t>
            </w:r>
            <w:r w:rsidRPr="004F330B">
              <w:rPr>
                <w:rFonts w:ascii="Times New Roman" w:hAnsi="Times New Roman" w:cs="Times New Roman"/>
                <w:sz w:val="18"/>
                <w:szCs w:val="18"/>
              </w:rPr>
              <w:t>ния</w:t>
            </w:r>
            <w:proofErr w:type="spellEnd"/>
            <w:r w:rsidR="00FE6B15">
              <w:rPr>
                <w:rFonts w:ascii="Times New Roman" w:hAnsi="Times New Roman" w:cs="Times New Roman"/>
                <w:sz w:val="18"/>
                <w:szCs w:val="18"/>
              </w:rPr>
              <w:t>)</w:t>
            </w:r>
          </w:p>
          <w:p w:rsidR="00F26222" w:rsidRPr="004F330B" w:rsidRDefault="00F26222"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Акт о технической готовности объектов централизован</w:t>
            </w:r>
            <w:r w:rsidR="00FE6B15">
              <w:rPr>
                <w:rFonts w:ascii="Times New Roman" w:hAnsi="Times New Roman" w:cs="Times New Roman"/>
                <w:sz w:val="18"/>
                <w:szCs w:val="18"/>
              </w:rPr>
              <w:t>-</w:t>
            </w:r>
            <w:r w:rsidRPr="004F330B">
              <w:rPr>
                <w:rFonts w:ascii="Times New Roman" w:hAnsi="Times New Roman" w:cs="Times New Roman"/>
                <w:sz w:val="18"/>
                <w:szCs w:val="18"/>
              </w:rPr>
              <w:t>ной системы горячего водоснабжения (если осуществлено присоединение к</w:t>
            </w:r>
            <w:proofErr w:type="gramEnd"/>
          </w:p>
          <w:p w:rsidR="00F26222" w:rsidRPr="004F330B" w:rsidRDefault="00FE6B15"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Ц</w:t>
            </w:r>
            <w:r w:rsidR="00F26222" w:rsidRPr="004F330B">
              <w:rPr>
                <w:rFonts w:ascii="Times New Roman" w:hAnsi="Times New Roman" w:cs="Times New Roman"/>
                <w:sz w:val="18"/>
                <w:szCs w:val="18"/>
              </w:rPr>
              <w:t>ентрализован</w:t>
            </w:r>
            <w:r>
              <w:rPr>
                <w:rFonts w:ascii="Times New Roman" w:hAnsi="Times New Roman" w:cs="Times New Roman"/>
                <w:sz w:val="18"/>
                <w:szCs w:val="18"/>
              </w:rPr>
              <w:t>-</w:t>
            </w:r>
            <w:proofErr w:type="spellStart"/>
            <w:r w:rsidR="00F26222" w:rsidRPr="004F330B">
              <w:rPr>
                <w:rFonts w:ascii="Times New Roman" w:hAnsi="Times New Roman" w:cs="Times New Roman"/>
                <w:sz w:val="18"/>
                <w:szCs w:val="18"/>
              </w:rPr>
              <w:t>ным</w:t>
            </w:r>
            <w:proofErr w:type="spellEnd"/>
            <w:r w:rsidR="00F26222" w:rsidRPr="004F330B">
              <w:rPr>
                <w:rFonts w:ascii="Times New Roman" w:hAnsi="Times New Roman" w:cs="Times New Roman"/>
                <w:sz w:val="18"/>
                <w:szCs w:val="18"/>
              </w:rPr>
              <w:t xml:space="preserve"> системам горячего водоснабжения)</w:t>
            </w:r>
            <w:proofErr w:type="gramEnd"/>
          </w:p>
          <w:p w:rsidR="00F26222" w:rsidRPr="004F330B" w:rsidRDefault="00F26222"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 xml:space="preserve">Акт о готовности </w:t>
            </w:r>
            <w:proofErr w:type="spellStart"/>
            <w:r w:rsidRPr="004F330B">
              <w:rPr>
                <w:rFonts w:ascii="Times New Roman" w:hAnsi="Times New Roman" w:cs="Times New Roman"/>
                <w:sz w:val="18"/>
                <w:szCs w:val="18"/>
              </w:rPr>
              <w:t>внутриплоща</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 xml:space="preserve">дочных и (или) внутридомовых сетей и </w:t>
            </w:r>
            <w:r w:rsidRPr="004F330B">
              <w:rPr>
                <w:rFonts w:ascii="Times New Roman" w:hAnsi="Times New Roman" w:cs="Times New Roman"/>
                <w:sz w:val="18"/>
                <w:szCs w:val="18"/>
              </w:rPr>
              <w:lastRenderedPageBreak/>
              <w:t>оборудования объекта к подключению к централизованной системе холодного водоснабжения (если осуществлено присоединение к</w:t>
            </w:r>
            <w:proofErr w:type="gramEnd"/>
          </w:p>
          <w:p w:rsidR="00F26222" w:rsidRPr="004F330B" w:rsidRDefault="00FE6B15"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Ц</w:t>
            </w:r>
            <w:r w:rsidR="00F26222" w:rsidRPr="004F330B">
              <w:rPr>
                <w:rFonts w:ascii="Times New Roman" w:hAnsi="Times New Roman" w:cs="Times New Roman"/>
                <w:sz w:val="18"/>
                <w:szCs w:val="18"/>
              </w:rPr>
              <w:t>ентрализован</w:t>
            </w:r>
            <w:r>
              <w:rPr>
                <w:rFonts w:ascii="Times New Roman" w:hAnsi="Times New Roman" w:cs="Times New Roman"/>
                <w:sz w:val="18"/>
                <w:szCs w:val="18"/>
              </w:rPr>
              <w:t>-</w:t>
            </w:r>
            <w:proofErr w:type="spellStart"/>
            <w:r w:rsidR="00F26222" w:rsidRPr="004F330B">
              <w:rPr>
                <w:rFonts w:ascii="Times New Roman" w:hAnsi="Times New Roman" w:cs="Times New Roman"/>
                <w:sz w:val="18"/>
                <w:szCs w:val="18"/>
              </w:rPr>
              <w:t>ным</w:t>
            </w:r>
            <w:proofErr w:type="spellEnd"/>
            <w:r w:rsidR="00F26222" w:rsidRPr="004F330B">
              <w:rPr>
                <w:rFonts w:ascii="Times New Roman" w:hAnsi="Times New Roman" w:cs="Times New Roman"/>
                <w:sz w:val="18"/>
                <w:szCs w:val="18"/>
              </w:rPr>
              <w:t xml:space="preserve"> системам холодного водоснабжения)</w:t>
            </w:r>
            <w:proofErr w:type="gramEnd"/>
          </w:p>
          <w:p w:rsidR="00F26222" w:rsidRPr="004F330B" w:rsidRDefault="00F26222"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 xml:space="preserve">Акт о готовности </w:t>
            </w:r>
            <w:proofErr w:type="spellStart"/>
            <w:r w:rsidRPr="004F330B">
              <w:rPr>
                <w:rFonts w:ascii="Times New Roman" w:hAnsi="Times New Roman" w:cs="Times New Roman"/>
                <w:sz w:val="18"/>
                <w:szCs w:val="18"/>
              </w:rPr>
              <w:t>внутриплоща</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дочных и (или) внутридомовых сетей и оборудования объекта к подключению к централизован</w:t>
            </w:r>
            <w:r w:rsidR="00FE6B15">
              <w:rPr>
                <w:rFonts w:ascii="Times New Roman" w:hAnsi="Times New Roman" w:cs="Times New Roman"/>
                <w:sz w:val="18"/>
                <w:szCs w:val="18"/>
              </w:rPr>
              <w:t>-</w:t>
            </w:r>
            <w:r w:rsidRPr="004F330B">
              <w:rPr>
                <w:rFonts w:ascii="Times New Roman" w:hAnsi="Times New Roman" w:cs="Times New Roman"/>
                <w:sz w:val="18"/>
                <w:szCs w:val="18"/>
              </w:rPr>
              <w:t>ной бытовой или общесплавной системе водоотведения (если осуществлено присоединение к</w:t>
            </w:r>
            <w:proofErr w:type="gramEnd"/>
          </w:p>
          <w:p w:rsidR="00F26222" w:rsidRPr="004F330B" w:rsidRDefault="00FE6B15" w:rsidP="00F26222">
            <w:pPr>
              <w:pStyle w:val="Default"/>
              <w:rPr>
                <w:rFonts w:ascii="Times New Roman" w:hAnsi="Times New Roman" w:cs="Times New Roman"/>
                <w:sz w:val="18"/>
                <w:szCs w:val="18"/>
              </w:rPr>
            </w:pPr>
            <w:proofErr w:type="gramStart"/>
            <w:r>
              <w:rPr>
                <w:rFonts w:ascii="Times New Roman" w:hAnsi="Times New Roman" w:cs="Times New Roman"/>
                <w:sz w:val="18"/>
                <w:szCs w:val="18"/>
              </w:rPr>
              <w:t>централизован-</w:t>
            </w:r>
            <w:proofErr w:type="spellStart"/>
            <w:r w:rsidR="00F26222" w:rsidRPr="004F330B">
              <w:rPr>
                <w:rFonts w:ascii="Times New Roman" w:hAnsi="Times New Roman" w:cs="Times New Roman"/>
                <w:sz w:val="18"/>
                <w:szCs w:val="18"/>
              </w:rPr>
              <w:t>ным</w:t>
            </w:r>
            <w:proofErr w:type="spellEnd"/>
            <w:r w:rsidR="00F26222" w:rsidRPr="004F330B">
              <w:rPr>
                <w:rFonts w:ascii="Times New Roman" w:hAnsi="Times New Roman" w:cs="Times New Roman"/>
                <w:sz w:val="18"/>
                <w:szCs w:val="18"/>
              </w:rPr>
              <w:t xml:space="preserve"> бытовым или общесплавным системам водоотведения)</w:t>
            </w:r>
            <w:proofErr w:type="gramEnd"/>
          </w:p>
          <w:p w:rsidR="00F26222" w:rsidRPr="004F330B" w:rsidRDefault="00F26222"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 xml:space="preserve">Акт о готовности </w:t>
            </w:r>
            <w:proofErr w:type="spellStart"/>
            <w:r w:rsidRPr="004F330B">
              <w:rPr>
                <w:rFonts w:ascii="Times New Roman" w:hAnsi="Times New Roman" w:cs="Times New Roman"/>
                <w:sz w:val="18"/>
                <w:szCs w:val="18"/>
              </w:rPr>
              <w:t>внутриплоща</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дочных и (или) внутридомовых сетей и оборудования объекта к подключению к централизован</w:t>
            </w:r>
            <w:r w:rsidR="00FE6B15">
              <w:rPr>
                <w:rFonts w:ascii="Times New Roman" w:hAnsi="Times New Roman" w:cs="Times New Roman"/>
                <w:sz w:val="18"/>
                <w:szCs w:val="18"/>
              </w:rPr>
              <w:t>-</w:t>
            </w:r>
            <w:r w:rsidRPr="004F330B">
              <w:rPr>
                <w:rFonts w:ascii="Times New Roman" w:hAnsi="Times New Roman" w:cs="Times New Roman"/>
                <w:sz w:val="18"/>
                <w:szCs w:val="18"/>
              </w:rPr>
              <w:t xml:space="preserve">ной ливневой системе водоотведения (если </w:t>
            </w:r>
            <w:r w:rsidRPr="004F330B">
              <w:rPr>
                <w:rFonts w:ascii="Times New Roman" w:hAnsi="Times New Roman" w:cs="Times New Roman"/>
                <w:sz w:val="18"/>
                <w:szCs w:val="18"/>
              </w:rPr>
              <w:lastRenderedPageBreak/>
              <w:t>осуществлено присоединение к</w:t>
            </w:r>
            <w:proofErr w:type="gramEnd"/>
          </w:p>
          <w:p w:rsidR="00F26222" w:rsidRPr="004F330B" w:rsidRDefault="00FE6B15" w:rsidP="00F26222">
            <w:pPr>
              <w:pStyle w:val="Default"/>
              <w:rPr>
                <w:rFonts w:ascii="Times New Roman" w:hAnsi="Times New Roman" w:cs="Times New Roman"/>
                <w:sz w:val="18"/>
                <w:szCs w:val="18"/>
              </w:rPr>
            </w:pPr>
            <w:proofErr w:type="gramStart"/>
            <w:r w:rsidRPr="004F330B">
              <w:rPr>
                <w:rFonts w:ascii="Times New Roman" w:hAnsi="Times New Roman" w:cs="Times New Roman"/>
                <w:sz w:val="18"/>
                <w:szCs w:val="18"/>
              </w:rPr>
              <w:t>Ц</w:t>
            </w:r>
            <w:r w:rsidR="00F26222" w:rsidRPr="004F330B">
              <w:rPr>
                <w:rFonts w:ascii="Times New Roman" w:hAnsi="Times New Roman" w:cs="Times New Roman"/>
                <w:sz w:val="18"/>
                <w:szCs w:val="18"/>
              </w:rPr>
              <w:t>ентрализован</w:t>
            </w:r>
            <w:r>
              <w:rPr>
                <w:rFonts w:ascii="Times New Roman" w:hAnsi="Times New Roman" w:cs="Times New Roman"/>
                <w:sz w:val="18"/>
                <w:szCs w:val="18"/>
              </w:rPr>
              <w:t>-</w:t>
            </w:r>
            <w:proofErr w:type="spellStart"/>
            <w:r w:rsidR="00F26222" w:rsidRPr="004F330B">
              <w:rPr>
                <w:rFonts w:ascii="Times New Roman" w:hAnsi="Times New Roman" w:cs="Times New Roman"/>
                <w:sz w:val="18"/>
                <w:szCs w:val="18"/>
              </w:rPr>
              <w:t>ным</w:t>
            </w:r>
            <w:proofErr w:type="spellEnd"/>
            <w:r>
              <w:rPr>
                <w:rFonts w:ascii="Times New Roman" w:hAnsi="Times New Roman" w:cs="Times New Roman"/>
                <w:sz w:val="18"/>
                <w:szCs w:val="18"/>
              </w:rPr>
              <w:t xml:space="preserve"> </w:t>
            </w:r>
            <w:r w:rsidR="00F26222" w:rsidRPr="004F330B">
              <w:rPr>
                <w:rFonts w:ascii="Times New Roman" w:hAnsi="Times New Roman" w:cs="Times New Roman"/>
                <w:sz w:val="18"/>
                <w:szCs w:val="18"/>
              </w:rPr>
              <w:t>ливневым системам водоотведения)</w:t>
            </w:r>
            <w:proofErr w:type="gramEnd"/>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Акт готовности </w:t>
            </w:r>
            <w:proofErr w:type="spellStart"/>
            <w:proofErr w:type="gramStart"/>
            <w:r w:rsidRPr="004F330B">
              <w:rPr>
                <w:rFonts w:ascii="Times New Roman" w:hAnsi="Times New Roman" w:cs="Times New Roman"/>
                <w:sz w:val="18"/>
                <w:szCs w:val="18"/>
              </w:rPr>
              <w:t>внутриплоща</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дочных</w:t>
            </w:r>
            <w:proofErr w:type="gramEnd"/>
            <w:r w:rsidRPr="004F330B">
              <w:rPr>
                <w:rFonts w:ascii="Times New Roman" w:hAnsi="Times New Roman" w:cs="Times New Roman"/>
                <w:sz w:val="18"/>
                <w:szCs w:val="18"/>
              </w:rPr>
              <w:t xml:space="preserve"> и внутридомовых сетей и оборудования объекта капитального строительства к подключению к системе газоснабжения (если осуществлено присоединение к сетям </w:t>
            </w:r>
            <w:proofErr w:type="spellStart"/>
            <w:r w:rsidRPr="004F330B">
              <w:rPr>
                <w:rFonts w:ascii="Times New Roman" w:hAnsi="Times New Roman" w:cs="Times New Roman"/>
                <w:sz w:val="18"/>
                <w:szCs w:val="18"/>
              </w:rPr>
              <w:t>газораспреде</w:t>
            </w:r>
            <w:r w:rsidR="00FE6B15">
              <w:rPr>
                <w:rFonts w:ascii="Times New Roman" w:hAnsi="Times New Roman" w:cs="Times New Roman"/>
                <w:sz w:val="18"/>
                <w:szCs w:val="18"/>
              </w:rPr>
              <w:t>-</w:t>
            </w:r>
            <w:r w:rsidRPr="004F330B">
              <w:rPr>
                <w:rFonts w:ascii="Times New Roman" w:hAnsi="Times New Roman" w:cs="Times New Roman"/>
                <w:sz w:val="18"/>
                <w:szCs w:val="18"/>
              </w:rPr>
              <w:t>ления</w:t>
            </w:r>
            <w:proofErr w:type="spellEnd"/>
            <w:r w:rsidRPr="004F330B">
              <w:rPr>
                <w:rFonts w:ascii="Times New Roman" w:hAnsi="Times New Roman" w:cs="Times New Roman"/>
                <w:sz w:val="18"/>
                <w:szCs w:val="18"/>
              </w:rPr>
              <w:t>)</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Заключение органа </w:t>
            </w:r>
            <w:proofErr w:type="spellStart"/>
            <w:proofErr w:type="gramStart"/>
            <w:r w:rsidRPr="004F330B">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4F330B">
              <w:rPr>
                <w:rFonts w:ascii="Times New Roman" w:hAnsi="Times New Roman" w:cs="Times New Roman"/>
                <w:sz w:val="18"/>
                <w:szCs w:val="18"/>
              </w:rPr>
              <w:t>ного</w:t>
            </w:r>
            <w:proofErr w:type="spellEnd"/>
            <w:proofErr w:type="gramEnd"/>
            <w:r w:rsidRPr="004F330B">
              <w:rPr>
                <w:rFonts w:ascii="Times New Roman" w:hAnsi="Times New Roman" w:cs="Times New Roman"/>
                <w:sz w:val="18"/>
                <w:szCs w:val="18"/>
              </w:rPr>
              <w:t xml:space="preserve"> строительного надзора о соответствии построенного, </w:t>
            </w:r>
            <w:proofErr w:type="spellStart"/>
            <w:r w:rsidRPr="004F330B">
              <w:rPr>
                <w:rFonts w:ascii="Times New Roman" w:hAnsi="Times New Roman" w:cs="Times New Roman"/>
                <w:sz w:val="18"/>
                <w:szCs w:val="18"/>
              </w:rPr>
              <w:t>реконструиро</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 xml:space="preserve">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4F330B">
              <w:rPr>
                <w:rFonts w:ascii="Times New Roman" w:hAnsi="Times New Roman" w:cs="Times New Roman"/>
                <w:sz w:val="18"/>
                <w:szCs w:val="18"/>
              </w:rPr>
              <w:lastRenderedPageBreak/>
              <w:t xml:space="preserve">используемых энергетических ресурсов (если предусмотрено осуществление </w:t>
            </w:r>
            <w:proofErr w:type="spellStart"/>
            <w:r w:rsidRPr="004F330B">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4F330B">
              <w:rPr>
                <w:rFonts w:ascii="Times New Roman" w:hAnsi="Times New Roman" w:cs="Times New Roman"/>
                <w:sz w:val="18"/>
                <w:szCs w:val="18"/>
              </w:rPr>
              <w:t>ного</w:t>
            </w:r>
            <w:proofErr w:type="spellEnd"/>
            <w:r w:rsidRPr="004F330B">
              <w:rPr>
                <w:rFonts w:ascii="Times New Roman" w:hAnsi="Times New Roman" w:cs="Times New Roman"/>
                <w:sz w:val="18"/>
                <w:szCs w:val="18"/>
              </w:rPr>
              <w:t xml:space="preserve"> строительного надзора)*</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Схема, отображающая расположение построенного, </w:t>
            </w:r>
            <w:proofErr w:type="spellStart"/>
            <w:proofErr w:type="gramStart"/>
            <w:r w:rsidRPr="004F330B">
              <w:rPr>
                <w:rFonts w:ascii="Times New Roman" w:hAnsi="Times New Roman" w:cs="Times New Roman"/>
                <w:sz w:val="18"/>
                <w:szCs w:val="18"/>
              </w:rPr>
              <w:t>реконструиро</w:t>
            </w:r>
            <w:proofErr w:type="spellEnd"/>
            <w:r w:rsidR="00FE6B15">
              <w:rPr>
                <w:rFonts w:ascii="Times New Roman" w:hAnsi="Times New Roman" w:cs="Times New Roman"/>
                <w:sz w:val="18"/>
                <w:szCs w:val="18"/>
              </w:rPr>
              <w:t>-</w:t>
            </w:r>
            <w:r w:rsidRPr="004F330B">
              <w:rPr>
                <w:rFonts w:ascii="Times New Roman" w:hAnsi="Times New Roman" w:cs="Times New Roman"/>
                <w:sz w:val="18"/>
                <w:szCs w:val="18"/>
              </w:rPr>
              <w:t>ванного</w:t>
            </w:r>
            <w:proofErr w:type="gramEnd"/>
            <w:r w:rsidRPr="004F330B">
              <w:rPr>
                <w:rFonts w:ascii="Times New Roman" w:hAnsi="Times New Roman" w:cs="Times New Roman"/>
                <w:sz w:val="18"/>
                <w:szCs w:val="18"/>
              </w:rPr>
              <w:t xml:space="preserve">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(если имеется наличие опасных объектов, в том числе подъемные устройства, оборудование, работающее под </w:t>
            </w:r>
            <w:r w:rsidRPr="004F330B">
              <w:rPr>
                <w:rFonts w:ascii="Times New Roman" w:hAnsi="Times New Roman" w:cs="Times New Roman"/>
                <w:sz w:val="18"/>
                <w:szCs w:val="18"/>
              </w:rPr>
              <w:lastRenderedPageBreak/>
              <w:t>давление от 0,07 МПа)</w:t>
            </w:r>
          </w:p>
          <w:p w:rsidR="00F26222" w:rsidRPr="004F330B" w:rsidRDefault="00F26222" w:rsidP="00F26222">
            <w:pPr>
              <w:pStyle w:val="Default"/>
              <w:rPr>
                <w:rFonts w:ascii="Times New Roman" w:hAnsi="Times New Roman" w:cs="Times New Roman"/>
                <w:sz w:val="18"/>
                <w:szCs w:val="18"/>
              </w:rPr>
            </w:pPr>
            <w:r w:rsidRPr="004F330B">
              <w:rPr>
                <w:rFonts w:ascii="Times New Roman" w:hAnsi="Times New Roman" w:cs="Times New Roman"/>
                <w:sz w:val="18"/>
                <w:szCs w:val="18"/>
              </w:rPr>
              <w:t>Технический план</w:t>
            </w:r>
          </w:p>
        </w:tc>
        <w:tc>
          <w:tcPr>
            <w:tcW w:w="1531"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Не </w:t>
            </w:r>
            <w:proofErr w:type="gramStart"/>
            <w:r w:rsidRPr="004F330B">
              <w:rPr>
                <w:rFonts w:ascii="Times New Roman" w:hAnsi="Times New Roman" w:cs="Times New Roman"/>
                <w:sz w:val="18"/>
                <w:szCs w:val="18"/>
              </w:rPr>
              <w:t>установлены</w:t>
            </w:r>
            <w:proofErr w:type="gramEnd"/>
            <w:r w:rsidRPr="004F330B">
              <w:rPr>
                <w:rFonts w:ascii="Times New Roman" w:hAnsi="Times New Roman" w:cs="Times New Roman"/>
                <w:sz w:val="18"/>
                <w:szCs w:val="18"/>
              </w:rPr>
              <w:t xml:space="preserve"> </w:t>
            </w:r>
          </w:p>
        </w:tc>
        <w:tc>
          <w:tcPr>
            <w:tcW w:w="1762"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Основанием для отказа в выдаче разрешения на ввод объекта в эксплуатацию является: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1) отсутствие документов, указанных в части 3 статьи 55 </w:t>
            </w:r>
            <w:proofErr w:type="spellStart"/>
            <w:proofErr w:type="gramStart"/>
            <w:r w:rsidRPr="004F330B">
              <w:rPr>
                <w:rFonts w:ascii="Times New Roman" w:hAnsi="Times New Roman" w:cs="Times New Roman"/>
                <w:sz w:val="18"/>
                <w:szCs w:val="18"/>
              </w:rPr>
              <w:t>Градостроительно</w:t>
            </w:r>
            <w:r w:rsidR="00FE6B15">
              <w:rPr>
                <w:rFonts w:ascii="Times New Roman" w:hAnsi="Times New Roman" w:cs="Times New Roman"/>
                <w:sz w:val="18"/>
                <w:szCs w:val="18"/>
              </w:rPr>
              <w:t>-</w:t>
            </w:r>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кодекса РФ;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2) несоответствие объекта капитального строительства </w:t>
            </w:r>
            <w:r w:rsidRPr="004F330B">
              <w:rPr>
                <w:rFonts w:ascii="Times New Roman" w:hAnsi="Times New Roman" w:cs="Times New Roman"/>
                <w:sz w:val="18"/>
                <w:szCs w:val="18"/>
              </w:rPr>
              <w:lastRenderedPageBreak/>
              <w:t xml:space="preserve">требованиям градостроительного плана земельного участка;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3) несоответствие объекта капитального строительства требованиям, установленным в разрешении на строительство;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4) несоответствие параметров построенного, </w:t>
            </w:r>
            <w:proofErr w:type="gramStart"/>
            <w:r w:rsidRPr="004F330B">
              <w:rPr>
                <w:rFonts w:ascii="Times New Roman" w:hAnsi="Times New Roman" w:cs="Times New Roman"/>
                <w:sz w:val="18"/>
                <w:szCs w:val="18"/>
              </w:rPr>
              <w:t>реконструирован</w:t>
            </w:r>
            <w:r w:rsidR="00FE6B15">
              <w:rPr>
                <w:rFonts w:ascii="Times New Roman" w:hAnsi="Times New Roman" w:cs="Times New Roman"/>
                <w:sz w:val="18"/>
                <w:szCs w:val="18"/>
              </w:rPr>
              <w:t>-</w:t>
            </w:r>
            <w:proofErr w:type="spellStart"/>
            <w:r w:rsidRPr="004F330B">
              <w:rPr>
                <w:rFonts w:ascii="Times New Roman" w:hAnsi="Times New Roman" w:cs="Times New Roman"/>
                <w:sz w:val="18"/>
                <w:szCs w:val="18"/>
              </w:rPr>
              <w:t>ного</w:t>
            </w:r>
            <w:proofErr w:type="spellEnd"/>
            <w:proofErr w:type="gramEnd"/>
            <w:r w:rsidRPr="004F330B">
              <w:rPr>
                <w:rFonts w:ascii="Times New Roman" w:hAnsi="Times New Roman" w:cs="Times New Roman"/>
                <w:sz w:val="18"/>
                <w:szCs w:val="18"/>
              </w:rPr>
              <w:t xml:space="preserve">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5) невыполнение застройщиком требования части 18 статьи 51 </w:t>
            </w:r>
            <w:proofErr w:type="spellStart"/>
            <w:proofErr w:type="gramStart"/>
            <w:r w:rsidRPr="004F330B">
              <w:rPr>
                <w:rFonts w:ascii="Times New Roman" w:hAnsi="Times New Roman" w:cs="Times New Roman"/>
                <w:sz w:val="18"/>
                <w:szCs w:val="18"/>
              </w:rPr>
              <w:t>Градостроительно</w:t>
            </w:r>
            <w:r w:rsidR="00FE6B15">
              <w:rPr>
                <w:rFonts w:ascii="Times New Roman" w:hAnsi="Times New Roman" w:cs="Times New Roman"/>
                <w:sz w:val="18"/>
                <w:szCs w:val="18"/>
              </w:rPr>
              <w:t>-</w:t>
            </w:r>
            <w:r w:rsidRPr="004F330B">
              <w:rPr>
                <w:rFonts w:ascii="Times New Roman" w:hAnsi="Times New Roman" w:cs="Times New Roman"/>
                <w:sz w:val="18"/>
                <w:szCs w:val="18"/>
              </w:rPr>
              <w:t>го</w:t>
            </w:r>
            <w:proofErr w:type="spellEnd"/>
            <w:proofErr w:type="gramEnd"/>
            <w:r w:rsidRPr="004F330B">
              <w:rPr>
                <w:rFonts w:ascii="Times New Roman" w:hAnsi="Times New Roman" w:cs="Times New Roman"/>
                <w:sz w:val="18"/>
                <w:szCs w:val="18"/>
              </w:rPr>
              <w:t xml:space="preserve"> кодекса Российской Федерации о передаче материалов для размещения в информационной системе обеспечения градостроительной деятельности </w:t>
            </w:r>
          </w:p>
        </w:tc>
        <w:tc>
          <w:tcPr>
            <w:tcW w:w="1417" w:type="dxa"/>
            <w:gridSpan w:val="2"/>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lastRenderedPageBreak/>
              <w:t xml:space="preserve">от 0 до 10 календарных дней </w:t>
            </w:r>
          </w:p>
        </w:tc>
        <w:tc>
          <w:tcPr>
            <w:tcW w:w="1414"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Предоставляется на бесплатной основе </w:t>
            </w:r>
          </w:p>
        </w:tc>
        <w:tc>
          <w:tcPr>
            <w:tcW w:w="1532" w:type="dxa"/>
          </w:tcPr>
          <w:p w:rsidR="00F26222" w:rsidRPr="004F330B" w:rsidRDefault="00F26222">
            <w:pPr>
              <w:pStyle w:val="Default"/>
              <w:rPr>
                <w:rFonts w:ascii="Times New Roman" w:hAnsi="Times New Roman" w:cs="Times New Roman"/>
                <w:sz w:val="18"/>
                <w:szCs w:val="18"/>
              </w:rPr>
            </w:pPr>
            <w:r w:rsidRPr="004F330B">
              <w:rPr>
                <w:rFonts w:ascii="Times New Roman" w:hAnsi="Times New Roman" w:cs="Times New Roman"/>
                <w:sz w:val="18"/>
                <w:szCs w:val="18"/>
              </w:rPr>
              <w:t xml:space="preserve">На бумажном носителе или в электронной форме по выбору заявителя </w:t>
            </w:r>
          </w:p>
        </w:tc>
      </w:tr>
      <w:tr w:rsidR="00221D96" w:rsidRPr="00CB647F" w:rsidTr="002B43A2">
        <w:trPr>
          <w:trHeight w:val="1918"/>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20</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w:t>
            </w:r>
            <w:proofErr w:type="spellStart"/>
            <w:proofErr w:type="gramStart"/>
            <w:r w:rsidRPr="00CB647F">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CB647F">
              <w:rPr>
                <w:rFonts w:ascii="Times New Roman" w:hAnsi="Times New Roman" w:cs="Times New Roman"/>
                <w:sz w:val="18"/>
                <w:szCs w:val="18"/>
              </w:rPr>
              <w:t>ного</w:t>
            </w:r>
            <w:proofErr w:type="spellEnd"/>
            <w:proofErr w:type="gramEnd"/>
            <w:r w:rsidRPr="00CB647F">
              <w:rPr>
                <w:rFonts w:ascii="Times New Roman" w:hAnsi="Times New Roman" w:cs="Times New Roman"/>
                <w:sz w:val="18"/>
                <w:szCs w:val="18"/>
              </w:rPr>
              <w:t xml:space="preserve"> кадастрового учета такого земельного участка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30.2, пункт 5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Гражданский кодекс Российской Федерации (часть первая) от 30.11.1994 N 51-ФЗ: статьи 131, 164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Гражданский кодекс Российской Федерации (часть вторая) от 26.01.1996 N 14-ФЗ: главы 30, 34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статьи 22, 30.2, 37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в рамках института комплексного освоения в целях жилищного строительства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Утвержденная документация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Кадастровый паспорт земельного участка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w:t>
            </w:r>
            <w:proofErr w:type="gramEnd"/>
            <w:r w:rsidRPr="00CB647F">
              <w:rPr>
                <w:rFonts w:ascii="Times New Roman" w:hAnsi="Times New Roman" w:cs="Times New Roman"/>
                <w:sz w:val="18"/>
                <w:szCs w:val="18"/>
              </w:rPr>
              <w:t xml:space="preserve">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FE6B15">
        <w:trPr>
          <w:trHeight w:val="1554"/>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t>21</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Допуск заявителя к участию в аукционе на право заключить договор о развитии застроенной территории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Градостроительный кодекс Российской Федерации от 29.12.2004 N 190-ФЗ: статья 46.3, часть 17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Градостроительный кодекс Российской Федерации от 29.12.2004 N 190-ФЗ: статья 46.3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в рамках института развития застроенных территорий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Заявка на участие в аукционе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Выписка из единого государственного реестра юридических лиц (для юридических </w:t>
            </w:r>
            <w:r w:rsidRPr="00CB647F">
              <w:rPr>
                <w:rFonts w:ascii="Times New Roman" w:hAnsi="Times New Roman" w:cs="Times New Roman"/>
                <w:sz w:val="18"/>
                <w:szCs w:val="18"/>
              </w:rPr>
              <w:lastRenderedPageBreak/>
              <w:t xml:space="preserve">лиц) </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Выписка из единого </w:t>
            </w:r>
            <w:proofErr w:type="spellStart"/>
            <w:r w:rsidRPr="00CB647F">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CB647F">
              <w:rPr>
                <w:rFonts w:ascii="Times New Roman" w:hAnsi="Times New Roman" w:cs="Times New Roman"/>
                <w:sz w:val="18"/>
                <w:szCs w:val="18"/>
              </w:rPr>
              <w:t>ного</w:t>
            </w:r>
            <w:proofErr w:type="spellEnd"/>
            <w:r w:rsidRPr="00CB647F">
              <w:rPr>
                <w:rFonts w:ascii="Times New Roman" w:hAnsi="Times New Roman" w:cs="Times New Roman"/>
                <w:sz w:val="18"/>
                <w:szCs w:val="18"/>
              </w:rPr>
              <w:t xml:space="preserve"> реестра </w:t>
            </w:r>
            <w:proofErr w:type="gramStart"/>
            <w:r w:rsidRPr="00CB647F">
              <w:rPr>
                <w:rFonts w:ascii="Times New Roman" w:hAnsi="Times New Roman" w:cs="Times New Roman"/>
                <w:sz w:val="18"/>
                <w:szCs w:val="18"/>
              </w:rPr>
              <w:t>индивидуальных</w:t>
            </w:r>
            <w:proofErr w:type="gramEnd"/>
            <w:r w:rsidRPr="00CB647F">
              <w:rPr>
                <w:rFonts w:ascii="Times New Roman" w:hAnsi="Times New Roman" w:cs="Times New Roman"/>
                <w:sz w:val="18"/>
                <w:szCs w:val="18"/>
              </w:rPr>
              <w:t xml:space="preserve"> </w:t>
            </w:r>
            <w:proofErr w:type="spellStart"/>
            <w:r w:rsidRPr="00CB647F">
              <w:rPr>
                <w:rFonts w:ascii="Times New Roman" w:hAnsi="Times New Roman" w:cs="Times New Roman"/>
                <w:sz w:val="18"/>
                <w:szCs w:val="18"/>
              </w:rPr>
              <w:t>предпринимате</w:t>
            </w:r>
            <w:proofErr w:type="spellEnd"/>
            <w:r w:rsidR="00FE6B15">
              <w:rPr>
                <w:rFonts w:ascii="Times New Roman" w:hAnsi="Times New Roman" w:cs="Times New Roman"/>
                <w:sz w:val="18"/>
                <w:szCs w:val="18"/>
              </w:rPr>
              <w:t>-</w:t>
            </w:r>
            <w:r w:rsidRPr="00CB647F">
              <w:rPr>
                <w:rFonts w:ascii="Times New Roman" w:hAnsi="Times New Roman" w:cs="Times New Roman"/>
                <w:sz w:val="18"/>
                <w:szCs w:val="18"/>
              </w:rPr>
              <w:t>лей</w:t>
            </w:r>
            <w:r w:rsidR="00FE6B15">
              <w:rPr>
                <w:rFonts w:ascii="Times New Roman" w:hAnsi="Times New Roman" w:cs="Times New Roman"/>
                <w:sz w:val="18"/>
                <w:szCs w:val="18"/>
              </w:rPr>
              <w:t xml:space="preserve"> </w:t>
            </w:r>
            <w:r w:rsidRPr="00CB647F">
              <w:rPr>
                <w:rFonts w:ascii="Times New Roman" w:hAnsi="Times New Roman" w:cs="Times New Roman"/>
                <w:sz w:val="18"/>
                <w:szCs w:val="18"/>
              </w:rPr>
              <w:t xml:space="preserve">(для индивидуальных </w:t>
            </w:r>
            <w:proofErr w:type="spellStart"/>
            <w:r w:rsidRPr="00CB647F">
              <w:rPr>
                <w:rFonts w:ascii="Times New Roman" w:hAnsi="Times New Roman" w:cs="Times New Roman"/>
                <w:sz w:val="18"/>
                <w:szCs w:val="18"/>
              </w:rPr>
              <w:t>предпринимате</w:t>
            </w:r>
            <w:proofErr w:type="spellEnd"/>
            <w:r w:rsidR="00FE6B15">
              <w:rPr>
                <w:rFonts w:ascii="Times New Roman" w:hAnsi="Times New Roman" w:cs="Times New Roman"/>
                <w:sz w:val="18"/>
                <w:szCs w:val="18"/>
              </w:rPr>
              <w:t>-</w:t>
            </w:r>
            <w:r w:rsidRPr="00CB647F">
              <w:rPr>
                <w:rFonts w:ascii="Times New Roman" w:hAnsi="Times New Roman" w:cs="Times New Roman"/>
                <w:sz w:val="18"/>
                <w:szCs w:val="18"/>
              </w:rPr>
              <w:t>лей)</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Документы, </w:t>
            </w:r>
            <w:proofErr w:type="gramStart"/>
            <w:r w:rsidRPr="00CB647F">
              <w:rPr>
                <w:rFonts w:ascii="Times New Roman" w:hAnsi="Times New Roman" w:cs="Times New Roman"/>
                <w:sz w:val="18"/>
                <w:szCs w:val="18"/>
              </w:rPr>
              <w:t>подтверждаю</w:t>
            </w:r>
            <w:r w:rsidR="00FE6B15">
              <w:rPr>
                <w:rFonts w:ascii="Times New Roman" w:hAnsi="Times New Roman" w:cs="Times New Roman"/>
                <w:sz w:val="18"/>
                <w:szCs w:val="18"/>
              </w:rPr>
              <w:t>-</w:t>
            </w:r>
            <w:proofErr w:type="spellStart"/>
            <w:r w:rsidRPr="00CB647F">
              <w:rPr>
                <w:rFonts w:ascii="Times New Roman" w:hAnsi="Times New Roman" w:cs="Times New Roman"/>
                <w:sz w:val="18"/>
                <w:szCs w:val="18"/>
              </w:rPr>
              <w:t>щие</w:t>
            </w:r>
            <w:proofErr w:type="spellEnd"/>
            <w:proofErr w:type="gramEnd"/>
            <w:r w:rsidRPr="00CB647F">
              <w:rPr>
                <w:rFonts w:ascii="Times New Roman" w:hAnsi="Times New Roman" w:cs="Times New Roman"/>
                <w:sz w:val="18"/>
                <w:szCs w:val="18"/>
              </w:rPr>
              <w:t xml:space="preserve"> внесение задатка (если требование о внесении задатка для участия в аукционе установлено органом местного самоуправления)</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Документы об отсутствии у заявителя задолженности по начисленным налогам, сборам и иным обязательным платежам в бюджеты любого уровня или </w:t>
            </w:r>
            <w:proofErr w:type="spellStart"/>
            <w:proofErr w:type="gramStart"/>
            <w:r w:rsidRPr="00CB647F">
              <w:rPr>
                <w:rFonts w:ascii="Times New Roman" w:hAnsi="Times New Roman" w:cs="Times New Roman"/>
                <w:sz w:val="18"/>
                <w:szCs w:val="18"/>
              </w:rPr>
              <w:t>государствен</w:t>
            </w:r>
            <w:r w:rsidR="00FE6B15">
              <w:rPr>
                <w:rFonts w:ascii="Times New Roman" w:hAnsi="Times New Roman" w:cs="Times New Roman"/>
                <w:sz w:val="18"/>
                <w:szCs w:val="18"/>
              </w:rPr>
              <w:t>-</w:t>
            </w:r>
            <w:r w:rsidRPr="00CB647F">
              <w:rPr>
                <w:rFonts w:ascii="Times New Roman" w:hAnsi="Times New Roman" w:cs="Times New Roman"/>
                <w:sz w:val="18"/>
                <w:szCs w:val="18"/>
              </w:rPr>
              <w:t>ные</w:t>
            </w:r>
            <w:proofErr w:type="spellEnd"/>
            <w:proofErr w:type="gramEnd"/>
            <w:r w:rsidRPr="00CB647F">
              <w:rPr>
                <w:rFonts w:ascii="Times New Roman" w:hAnsi="Times New Roman" w:cs="Times New Roman"/>
                <w:sz w:val="18"/>
                <w:szCs w:val="18"/>
              </w:rPr>
              <w:t xml:space="preserve"> внебюджетные фонды за прошедший календарный год, размер которой превышает двадцать пять процентов балансовой стоимости активов заявителя по </w:t>
            </w:r>
            <w:r w:rsidRPr="00CB647F">
              <w:rPr>
                <w:rFonts w:ascii="Times New Roman" w:hAnsi="Times New Roman" w:cs="Times New Roman"/>
                <w:sz w:val="18"/>
                <w:szCs w:val="18"/>
              </w:rPr>
              <w:lastRenderedPageBreak/>
              <w:t>данным бухгалтерской отчетности за последний завершенный отчетный период</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Заявитель не допускается к участию в аукционе по следующим основаниям: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1) непредставление необходимых для участия в аукционе документов или предоставление </w:t>
            </w:r>
            <w:r w:rsidRPr="00CB647F">
              <w:rPr>
                <w:rFonts w:ascii="Times New Roman" w:hAnsi="Times New Roman" w:cs="Times New Roman"/>
                <w:sz w:val="18"/>
                <w:szCs w:val="18"/>
              </w:rPr>
              <w:lastRenderedPageBreak/>
              <w:t xml:space="preserve">недостоверных сведений; </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2) </w:t>
            </w:r>
            <w:proofErr w:type="spellStart"/>
            <w:r w:rsidRPr="00CB647F">
              <w:rPr>
                <w:rFonts w:ascii="Times New Roman" w:hAnsi="Times New Roman" w:cs="Times New Roman"/>
                <w:sz w:val="18"/>
                <w:szCs w:val="18"/>
              </w:rPr>
              <w:t>непоступление</w:t>
            </w:r>
            <w:proofErr w:type="spellEnd"/>
            <w:r w:rsidRPr="00CB647F">
              <w:rPr>
                <w:rFonts w:ascii="Times New Roman" w:hAnsi="Times New Roman" w:cs="Times New Roman"/>
                <w:sz w:val="18"/>
                <w:szCs w:val="18"/>
              </w:rPr>
              <w:t xml:space="preserve"> задатка на счет, указанный в извещении о проведен</w:t>
            </w:r>
            <w:proofErr w:type="gramStart"/>
            <w:r w:rsidRPr="00CB647F">
              <w:rPr>
                <w:rFonts w:ascii="Times New Roman" w:hAnsi="Times New Roman" w:cs="Times New Roman"/>
                <w:sz w:val="18"/>
                <w:szCs w:val="18"/>
              </w:rPr>
              <w:t>ии ау</w:t>
            </w:r>
            <w:proofErr w:type="gramEnd"/>
            <w:r w:rsidRPr="00CB647F">
              <w:rPr>
                <w:rFonts w:ascii="Times New Roman" w:hAnsi="Times New Roman" w:cs="Times New Roman"/>
                <w:sz w:val="18"/>
                <w:szCs w:val="18"/>
              </w:rPr>
              <w:t>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3) несоответствие заявки на участие в аукционе требованиям, указанным в извещении о проведен</w:t>
            </w:r>
            <w:proofErr w:type="gramStart"/>
            <w:r w:rsidRPr="00CB647F">
              <w:rPr>
                <w:rFonts w:ascii="Times New Roman" w:hAnsi="Times New Roman" w:cs="Times New Roman"/>
                <w:sz w:val="18"/>
                <w:szCs w:val="18"/>
              </w:rPr>
              <w:t>ии ау</w:t>
            </w:r>
            <w:proofErr w:type="gramEnd"/>
            <w:r w:rsidRPr="00CB647F">
              <w:rPr>
                <w:rFonts w:ascii="Times New Roman" w:hAnsi="Times New Roman" w:cs="Times New Roman"/>
                <w:sz w:val="18"/>
                <w:szCs w:val="18"/>
              </w:rPr>
              <w:t>кциона</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1 день после дня оформления решения протоколом приема заявок на участие в аукционе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2B43A2">
        <w:trPr>
          <w:trHeight w:val="1918"/>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22</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Подписание протокола о результатах аукциона на право заключить договор о развитии застроенной территории </w:t>
            </w:r>
          </w:p>
        </w:tc>
        <w:tc>
          <w:tcPr>
            <w:tcW w:w="1531" w:type="dxa"/>
            <w:gridSpan w:val="2"/>
          </w:tcPr>
          <w:p w:rsidR="00221D96" w:rsidRPr="00CB647F" w:rsidRDefault="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CB647F">
              <w:rPr>
                <w:rFonts w:ascii="Times New Roman" w:hAnsi="Times New Roman" w:cs="Times New Roman"/>
                <w:sz w:val="18"/>
                <w:szCs w:val="18"/>
              </w:rPr>
              <w:t>ный</w:t>
            </w:r>
            <w:proofErr w:type="spellEnd"/>
            <w:proofErr w:type="gramEnd"/>
            <w:r w:rsidRPr="00CB647F">
              <w:rPr>
                <w:rFonts w:ascii="Times New Roman" w:hAnsi="Times New Roman" w:cs="Times New Roman"/>
                <w:sz w:val="18"/>
                <w:szCs w:val="18"/>
              </w:rPr>
              <w:t xml:space="preserve"> кодекс Российской Федерации от 29.12.2004 N 190-ФЗ: статья 46.3, часть 22 </w:t>
            </w:r>
          </w:p>
        </w:tc>
        <w:tc>
          <w:tcPr>
            <w:tcW w:w="1531" w:type="dxa"/>
          </w:tcPr>
          <w:p w:rsidR="00221D96" w:rsidRPr="00CB647F" w:rsidRDefault="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CB647F">
              <w:rPr>
                <w:rFonts w:ascii="Times New Roman" w:hAnsi="Times New Roman" w:cs="Times New Roman"/>
                <w:sz w:val="18"/>
                <w:szCs w:val="18"/>
              </w:rPr>
              <w:t>ный</w:t>
            </w:r>
            <w:proofErr w:type="spellEnd"/>
            <w:proofErr w:type="gramEnd"/>
            <w:r w:rsidRPr="00CB647F">
              <w:rPr>
                <w:rFonts w:ascii="Times New Roman" w:hAnsi="Times New Roman" w:cs="Times New Roman"/>
                <w:sz w:val="18"/>
                <w:szCs w:val="18"/>
              </w:rPr>
              <w:t xml:space="preserve"> кодекс Российской Федерации от 29.12.2004 N 190-ФЗ: статья 46.3, часть 22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в рамках института развития застроенных территорий, при этом результат торгов - торги состоялись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Перечень не установлен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день проведения аукциона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2B43A2">
        <w:trPr>
          <w:trHeight w:val="1918"/>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t>23</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о развитии застроенной территории </w:t>
            </w:r>
          </w:p>
        </w:tc>
        <w:tc>
          <w:tcPr>
            <w:tcW w:w="1531" w:type="dxa"/>
            <w:gridSpan w:val="2"/>
          </w:tcPr>
          <w:p w:rsidR="00221D96" w:rsidRPr="00CB647F" w:rsidRDefault="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CB647F">
              <w:rPr>
                <w:rFonts w:ascii="Times New Roman" w:hAnsi="Times New Roman" w:cs="Times New Roman"/>
                <w:sz w:val="18"/>
                <w:szCs w:val="18"/>
              </w:rPr>
              <w:t>ный</w:t>
            </w:r>
            <w:proofErr w:type="spellEnd"/>
            <w:proofErr w:type="gramEnd"/>
            <w:r w:rsidRPr="00CB647F">
              <w:rPr>
                <w:rFonts w:ascii="Times New Roman" w:hAnsi="Times New Roman" w:cs="Times New Roman"/>
                <w:sz w:val="18"/>
                <w:szCs w:val="18"/>
              </w:rPr>
              <w:t xml:space="preserve"> кодекс Российской Федерации от 29.12.2004 N 190-ФЗ: статья 46.1, часть 7; статья 46.2, часть 2 </w:t>
            </w:r>
          </w:p>
        </w:tc>
        <w:tc>
          <w:tcPr>
            <w:tcW w:w="1531" w:type="dxa"/>
          </w:tcPr>
          <w:p w:rsidR="00221D96" w:rsidRPr="00CB647F" w:rsidRDefault="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Градостроитель</w:t>
            </w:r>
            <w:r w:rsidR="00FE6B15">
              <w:rPr>
                <w:rFonts w:ascii="Times New Roman" w:hAnsi="Times New Roman" w:cs="Times New Roman"/>
                <w:sz w:val="18"/>
                <w:szCs w:val="18"/>
              </w:rPr>
              <w:t>-</w:t>
            </w:r>
            <w:proofErr w:type="spellStart"/>
            <w:r w:rsidRPr="00CB647F">
              <w:rPr>
                <w:rFonts w:ascii="Times New Roman" w:hAnsi="Times New Roman" w:cs="Times New Roman"/>
                <w:sz w:val="18"/>
                <w:szCs w:val="18"/>
              </w:rPr>
              <w:t>ный</w:t>
            </w:r>
            <w:proofErr w:type="spellEnd"/>
            <w:proofErr w:type="gramEnd"/>
            <w:r w:rsidRPr="00CB647F">
              <w:rPr>
                <w:rFonts w:ascii="Times New Roman" w:hAnsi="Times New Roman" w:cs="Times New Roman"/>
                <w:sz w:val="18"/>
                <w:szCs w:val="18"/>
              </w:rPr>
              <w:t xml:space="preserve"> кодекс Российской Федерации от 29.12.2004 N 190-ФЗ: статья 46.3, части 25, 26, 28, 29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Гражданский кодекс Российской Федерации (часть первая) от 30.11.1994 N 51-ФЗ: статья 448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в рамках института развития застроенных территорий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Протокол о результатах аукциона (если торги состоялись)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Соглашение об обеспечении исполнения договора развития застроенных территорий (если предоставление </w:t>
            </w:r>
            <w:proofErr w:type="gramStart"/>
            <w:r w:rsidRPr="00CB647F">
              <w:rPr>
                <w:rFonts w:ascii="Times New Roman" w:hAnsi="Times New Roman" w:cs="Times New Roman"/>
                <w:sz w:val="18"/>
                <w:szCs w:val="18"/>
              </w:rPr>
              <w:t>обеспечения исполнения договора развития застроенных территорий</w:t>
            </w:r>
            <w:proofErr w:type="gramEnd"/>
            <w:r w:rsidRPr="00CB647F">
              <w:rPr>
                <w:rFonts w:ascii="Times New Roman" w:hAnsi="Times New Roman" w:cs="Times New Roman"/>
                <w:sz w:val="18"/>
                <w:szCs w:val="18"/>
              </w:rPr>
              <w:t xml:space="preserve"> является существенным условием договора о развитии застроенных территорий)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допускается заключение договора </w:t>
            </w:r>
            <w:proofErr w:type="gramStart"/>
            <w:r w:rsidRPr="00CB647F">
              <w:rPr>
                <w:rFonts w:ascii="Times New Roman" w:hAnsi="Times New Roman" w:cs="Times New Roman"/>
                <w:sz w:val="18"/>
                <w:szCs w:val="18"/>
              </w:rPr>
              <w:t>ранее</w:t>
            </w:r>
            <w:proofErr w:type="gramEnd"/>
            <w:r w:rsidRPr="00CB647F">
              <w:rPr>
                <w:rFonts w:ascii="Times New Roman" w:hAnsi="Times New Roman" w:cs="Times New Roman"/>
                <w:sz w:val="18"/>
                <w:szCs w:val="18"/>
              </w:rPr>
              <w:t xml:space="preserve"> чем через десять дней со дня размещения информации о результатах аукциона на официальном сайте в сети "Интернет"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Единственный участник аукциона в течение тридцати дней со дня проведения аукциона вправе заключить договор, а орган местного </w:t>
            </w:r>
            <w:proofErr w:type="spellStart"/>
            <w:proofErr w:type="gramStart"/>
            <w:r w:rsidRPr="00CB647F">
              <w:rPr>
                <w:rFonts w:ascii="Times New Roman" w:hAnsi="Times New Roman" w:cs="Times New Roman"/>
                <w:sz w:val="18"/>
                <w:szCs w:val="18"/>
              </w:rPr>
              <w:t>самоуправле</w:t>
            </w:r>
            <w:r w:rsidR="00FE6B15">
              <w:rPr>
                <w:rFonts w:ascii="Times New Roman" w:hAnsi="Times New Roman" w:cs="Times New Roman"/>
                <w:sz w:val="18"/>
                <w:szCs w:val="18"/>
              </w:rPr>
              <w:t>-</w:t>
            </w:r>
            <w:r w:rsidRPr="00CB647F">
              <w:rPr>
                <w:rFonts w:ascii="Times New Roman" w:hAnsi="Times New Roman" w:cs="Times New Roman"/>
                <w:sz w:val="18"/>
                <w:szCs w:val="18"/>
              </w:rPr>
              <w:t>ния</w:t>
            </w:r>
            <w:proofErr w:type="spellEnd"/>
            <w:proofErr w:type="gramEnd"/>
            <w:r w:rsidRPr="00CB647F">
              <w:rPr>
                <w:rFonts w:ascii="Times New Roman" w:hAnsi="Times New Roman" w:cs="Times New Roman"/>
                <w:sz w:val="18"/>
                <w:szCs w:val="18"/>
              </w:rPr>
              <w:t xml:space="preserve">, по решению которого проводился аукцион, обязан </w:t>
            </w:r>
            <w:r w:rsidRPr="00CB647F">
              <w:rPr>
                <w:rFonts w:ascii="Times New Roman" w:hAnsi="Times New Roman" w:cs="Times New Roman"/>
                <w:sz w:val="18"/>
                <w:szCs w:val="18"/>
              </w:rPr>
              <w:lastRenderedPageBreak/>
              <w:t xml:space="preserve">заключить такой договор с единственным участником аукциона по начальной цене предмета аукциона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2B43A2">
        <w:trPr>
          <w:trHeight w:val="1918"/>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24</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 пункт 2.1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 пункт 2.1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Федеральный закон от 27.07.2010 № 210-ФЗ «Об организации предоставления государственных или муниципальных услуг»: статья 5 пункт 3; статья 8, часть 1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собственности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w:t>
            </w:r>
            <w:proofErr w:type="gramEnd"/>
            <w:r w:rsidRPr="00CB647F">
              <w:rPr>
                <w:rFonts w:ascii="Times New Roman" w:hAnsi="Times New Roman" w:cs="Times New Roman"/>
                <w:sz w:val="18"/>
                <w:szCs w:val="18"/>
              </w:rPr>
              <w:t xml:space="preserve">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Предоставляется на бесплатной основе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На бумажном носителе или в электронной форме по выбору заявителя </w:t>
            </w:r>
          </w:p>
        </w:tc>
      </w:tr>
      <w:tr w:rsidR="00221D96" w:rsidRPr="00CB647F" w:rsidTr="00D95884">
        <w:trPr>
          <w:trHeight w:val="1554"/>
        </w:trPr>
        <w:tc>
          <w:tcPr>
            <w:tcW w:w="534" w:type="dxa"/>
          </w:tcPr>
          <w:p w:rsidR="00221D96" w:rsidRPr="00CB647F" w:rsidRDefault="007823CE">
            <w:pPr>
              <w:pStyle w:val="Default"/>
              <w:rPr>
                <w:rFonts w:ascii="Times New Roman" w:hAnsi="Times New Roman" w:cs="Times New Roman"/>
                <w:sz w:val="18"/>
                <w:szCs w:val="18"/>
              </w:rPr>
            </w:pPr>
            <w:r w:rsidRPr="00CB647F">
              <w:rPr>
                <w:rFonts w:ascii="Times New Roman" w:hAnsi="Times New Roman" w:cs="Times New Roman"/>
                <w:sz w:val="18"/>
                <w:szCs w:val="18"/>
              </w:rPr>
              <w:t>25</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Pr="00CB647F">
              <w:rPr>
                <w:rFonts w:ascii="Times New Roman" w:hAnsi="Times New Roman" w:cs="Times New Roman"/>
                <w:sz w:val="18"/>
                <w:szCs w:val="18"/>
              </w:rPr>
              <w:t>собственность</w:t>
            </w:r>
            <w:proofErr w:type="gramEnd"/>
            <w:r w:rsidRPr="00CB647F">
              <w:rPr>
                <w:rFonts w:ascii="Times New Roman" w:hAnsi="Times New Roman" w:cs="Times New Roman"/>
                <w:sz w:val="18"/>
                <w:szCs w:val="18"/>
              </w:rPr>
              <w:t xml:space="preserve"> на который не разграничена и который не </w:t>
            </w:r>
            <w:r w:rsidRPr="00CB647F">
              <w:rPr>
                <w:rFonts w:ascii="Times New Roman" w:hAnsi="Times New Roman" w:cs="Times New Roman"/>
                <w:sz w:val="18"/>
                <w:szCs w:val="18"/>
              </w:rPr>
              <w:lastRenderedPageBreak/>
              <w:t>предоставлен в пользование и (или) во владение гражданам и юридическим лицам</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Земельный кодекс Российской Федерации от 25.10.2001 N 136-ФЗ: статья 30, пункт 2.1</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Земельный кодекс Российской Федерации от 25.10.2001 N 136-ФЗ: статья 30, пункт 2.1</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Заявление о предоставлении земельного участка в аренду для строительства в границах застроенной территории, в отношении которой принято решение о развитии</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w:t>
            </w:r>
            <w:proofErr w:type="gramEnd"/>
            <w:r w:rsidRPr="00CB647F">
              <w:rPr>
                <w:rFonts w:ascii="Times New Roman" w:hAnsi="Times New Roman" w:cs="Times New Roman"/>
                <w:sz w:val="18"/>
                <w:szCs w:val="18"/>
              </w:rPr>
              <w:t xml:space="preserve">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Ограничения по форме подачи заявителем документов на проведение процедуры не установлены</w:t>
            </w:r>
          </w:p>
        </w:tc>
      </w:tr>
      <w:tr w:rsidR="00221D96" w:rsidRPr="00CB647F" w:rsidTr="00D95884">
        <w:trPr>
          <w:trHeight w:val="703"/>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26</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38.1, часть 20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38.1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земельного участка на торгах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Заявка на участие в аукционе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Документы, подтверждающие внесение задатка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Копия документа, удостоверяющего личность (для физического лица)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Заявитель не допускается к участию в аукционе по следующим основаниям: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1) непредставление необходимых для участия в аукционе документов или представление недостоверных сведений;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2) </w:t>
            </w:r>
            <w:proofErr w:type="spellStart"/>
            <w:r w:rsidRPr="00CB647F">
              <w:rPr>
                <w:rFonts w:ascii="Times New Roman" w:hAnsi="Times New Roman" w:cs="Times New Roman"/>
                <w:sz w:val="18"/>
                <w:szCs w:val="18"/>
              </w:rPr>
              <w:t>непоступление</w:t>
            </w:r>
            <w:proofErr w:type="spellEnd"/>
            <w:r w:rsidRPr="00CB647F">
              <w:rPr>
                <w:rFonts w:ascii="Times New Roman" w:hAnsi="Times New Roman" w:cs="Times New Roman"/>
                <w:sz w:val="18"/>
                <w:szCs w:val="18"/>
              </w:rPr>
              <w:t xml:space="preserve"> задатка на счет, указанный в извещении о проведен</w:t>
            </w:r>
            <w:proofErr w:type="gramStart"/>
            <w:r w:rsidRPr="00CB647F">
              <w:rPr>
                <w:rFonts w:ascii="Times New Roman" w:hAnsi="Times New Roman" w:cs="Times New Roman"/>
                <w:sz w:val="18"/>
                <w:szCs w:val="18"/>
              </w:rPr>
              <w:t>ии ау</w:t>
            </w:r>
            <w:proofErr w:type="gramEnd"/>
            <w:r w:rsidRPr="00CB647F">
              <w:rPr>
                <w:rFonts w:ascii="Times New Roman" w:hAnsi="Times New Roman" w:cs="Times New Roman"/>
                <w:sz w:val="18"/>
                <w:szCs w:val="18"/>
              </w:rPr>
              <w:t xml:space="preserve">кциона, до дня окончания приема документов для участия в аукционе;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CB647F">
              <w:rPr>
                <w:rFonts w:ascii="Times New Roman" w:hAnsi="Times New Roman" w:cs="Times New Roman"/>
                <w:sz w:val="18"/>
                <w:szCs w:val="18"/>
              </w:rPr>
              <w:lastRenderedPageBreak/>
              <w:t xml:space="preserve">(для индивидуальных предпринимателей)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Не позднее следующего дня после даты оформления решения </w:t>
            </w:r>
            <w:proofErr w:type="gramStart"/>
            <w:r w:rsidRPr="00CB647F">
              <w:rPr>
                <w:rFonts w:ascii="Times New Roman" w:hAnsi="Times New Roman" w:cs="Times New Roman"/>
                <w:sz w:val="18"/>
                <w:szCs w:val="18"/>
              </w:rPr>
              <w:t>о допуске к участию в аукционе протоколом приема заявок на участие в аукционе</w:t>
            </w:r>
            <w:proofErr w:type="gramEnd"/>
            <w:r w:rsidRPr="00CB647F">
              <w:rPr>
                <w:rFonts w:ascii="Times New Roman" w:hAnsi="Times New Roman" w:cs="Times New Roman"/>
                <w:sz w:val="18"/>
                <w:szCs w:val="18"/>
              </w:rPr>
              <w:t xml:space="preserve">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2B43A2">
        <w:trPr>
          <w:trHeight w:val="1918"/>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27</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38.1, часть 24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38.1, часть 24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земельного участка на торгах, при этом результат торгов - торги состоялись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Перечень не установлен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день проведения аукциона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2B43A2">
        <w:trPr>
          <w:trHeight w:val="1918"/>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t>28</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w:t>
            </w:r>
            <w:r w:rsidRPr="00CB647F">
              <w:rPr>
                <w:rFonts w:ascii="Times New Roman" w:hAnsi="Times New Roman" w:cs="Times New Roman"/>
                <w:sz w:val="18"/>
                <w:szCs w:val="18"/>
              </w:rPr>
              <w:lastRenderedPageBreak/>
              <w:t xml:space="preserve">участка из земель, находящихся в государственной или муниципальной собственности, для жилищного строительства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Земельный кодекс Российской Федерации от 25.10.2001 N 136-ФЗ: статья 38.1, пункты 27, 30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Гражданский кодекс Российской Федерации (часть первая) от 30.11.1994 N 51-ФЗ: статьи 447, 448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38.1, пункты 27, 30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земельного участка на торгах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Протокол о результатах аукциона (если торги состоялись)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позднее двадцати дней после завершения торгов и оформления протокола (если результат торгов - торги состоялись)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ранее чем </w:t>
            </w:r>
            <w:proofErr w:type="gramStart"/>
            <w:r w:rsidRPr="00CB647F">
              <w:rPr>
                <w:rFonts w:ascii="Times New Roman" w:hAnsi="Times New Roman" w:cs="Times New Roman"/>
                <w:sz w:val="18"/>
                <w:szCs w:val="18"/>
              </w:rPr>
              <w:t xml:space="preserve">через десять дней со дня размещения информации о результатах аукциона на официальном сайте Российской Федерации в </w:t>
            </w:r>
            <w:r w:rsidRPr="00CB647F">
              <w:rPr>
                <w:rFonts w:ascii="Times New Roman" w:hAnsi="Times New Roman" w:cs="Times New Roman"/>
                <w:sz w:val="18"/>
                <w:szCs w:val="18"/>
              </w:rPr>
              <w:lastRenderedPageBreak/>
              <w:t>сети</w:t>
            </w:r>
            <w:proofErr w:type="gramEnd"/>
            <w:r w:rsidRPr="00CB647F">
              <w:rPr>
                <w:rFonts w:ascii="Times New Roman" w:hAnsi="Times New Roman" w:cs="Times New Roman"/>
                <w:sz w:val="18"/>
                <w:szCs w:val="18"/>
              </w:rPr>
              <w:t xml:space="preserve"> "Интернет" и не позднее чем через двадцать дней после дня проведения аукциона (если результат торгов - торги не состоялись)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D95884">
        <w:trPr>
          <w:trHeight w:val="1129"/>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29</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Принятие решения о предоставлении земельного участка для </w:t>
            </w:r>
            <w:proofErr w:type="gramStart"/>
            <w:r w:rsidRPr="00CB647F">
              <w:rPr>
                <w:rFonts w:ascii="Times New Roman" w:hAnsi="Times New Roman" w:cs="Times New Roman"/>
                <w:sz w:val="18"/>
                <w:szCs w:val="18"/>
              </w:rPr>
              <w:t>индивидуально</w:t>
            </w:r>
            <w:r w:rsidR="00D95884">
              <w:rPr>
                <w:rFonts w:ascii="Times New Roman" w:hAnsi="Times New Roman" w:cs="Times New Roman"/>
                <w:sz w:val="18"/>
                <w:szCs w:val="18"/>
              </w:rPr>
              <w:t>-</w:t>
            </w:r>
            <w:proofErr w:type="spellStart"/>
            <w:r w:rsidRPr="00CB647F">
              <w:rPr>
                <w:rFonts w:ascii="Times New Roman" w:hAnsi="Times New Roman" w:cs="Times New Roman"/>
                <w:sz w:val="18"/>
                <w:szCs w:val="18"/>
              </w:rPr>
              <w:t>го</w:t>
            </w:r>
            <w:proofErr w:type="spellEnd"/>
            <w:proofErr w:type="gramEnd"/>
            <w:r w:rsidRPr="00CB647F">
              <w:rPr>
                <w:rFonts w:ascii="Times New Roman" w:hAnsi="Times New Roman" w:cs="Times New Roman"/>
                <w:sz w:val="18"/>
                <w:szCs w:val="18"/>
              </w:rPr>
              <w:t xml:space="preserve"> жилищного строительства в аренду гражданину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30.1, пункт 3, абзац 3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30.1, пункт 3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Федеральный закон от 27.07.2010 № 210-ФЗ «Об организации предоставления </w:t>
            </w:r>
            <w:proofErr w:type="spellStart"/>
            <w:proofErr w:type="gramStart"/>
            <w:r w:rsidRPr="00CB647F">
              <w:rPr>
                <w:rFonts w:ascii="Times New Roman" w:hAnsi="Times New Roman" w:cs="Times New Roman"/>
                <w:sz w:val="18"/>
                <w:szCs w:val="18"/>
              </w:rPr>
              <w:t>государствен</w:t>
            </w:r>
            <w:r w:rsidR="00D95884">
              <w:rPr>
                <w:rFonts w:ascii="Times New Roman" w:hAnsi="Times New Roman" w:cs="Times New Roman"/>
                <w:sz w:val="18"/>
                <w:szCs w:val="18"/>
              </w:rPr>
              <w:t>-</w:t>
            </w:r>
            <w:r w:rsidRPr="00CB647F">
              <w:rPr>
                <w:rFonts w:ascii="Times New Roman" w:hAnsi="Times New Roman" w:cs="Times New Roman"/>
                <w:sz w:val="18"/>
                <w:szCs w:val="18"/>
              </w:rPr>
              <w:t>ных</w:t>
            </w:r>
            <w:proofErr w:type="spellEnd"/>
            <w:proofErr w:type="gramEnd"/>
            <w:r w:rsidRPr="00CB647F">
              <w:rPr>
                <w:rFonts w:ascii="Times New Roman" w:hAnsi="Times New Roman" w:cs="Times New Roman"/>
                <w:sz w:val="18"/>
                <w:szCs w:val="18"/>
              </w:rPr>
              <w:t xml:space="preserve"> или муниципальных услуг»: статья 2, пункт 3; статья 5 пункт 3; статья 8, часть 1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земельного участка для индивидуального жилищного строительства в аренду гражданину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Заявление гражданина о предоставлении в аренду земельного участка для индивидуального жилищного строительства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Если принято решение о проведен</w:t>
            </w:r>
            <w:proofErr w:type="gramStart"/>
            <w:r w:rsidRPr="00CB647F">
              <w:rPr>
                <w:rFonts w:ascii="Times New Roman" w:hAnsi="Times New Roman" w:cs="Times New Roman"/>
                <w:sz w:val="18"/>
                <w:szCs w:val="18"/>
              </w:rPr>
              <w:t>ии ау</w:t>
            </w:r>
            <w:proofErr w:type="gramEnd"/>
            <w:r w:rsidRPr="00CB647F">
              <w:rPr>
                <w:rFonts w:ascii="Times New Roman" w:hAnsi="Times New Roman" w:cs="Times New Roman"/>
                <w:sz w:val="18"/>
                <w:szCs w:val="18"/>
              </w:rPr>
              <w:t xml:space="preserve">кциона по продаже земельного участка или права на заключение договора аренды такого земельного участка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В двухнедельный срок со дня получения заявления гражданина о предоставлении в аренду земельного участка должно быть опубликовано сообщение о приеме заявлений о предоставлении земельного участка в аренду, если не принято решение о проведен</w:t>
            </w:r>
            <w:proofErr w:type="gramStart"/>
            <w:r w:rsidRPr="00CB647F">
              <w:rPr>
                <w:rFonts w:ascii="Times New Roman" w:hAnsi="Times New Roman" w:cs="Times New Roman"/>
                <w:sz w:val="18"/>
                <w:szCs w:val="18"/>
              </w:rPr>
              <w:t>ии ау</w:t>
            </w:r>
            <w:proofErr w:type="gramEnd"/>
            <w:r w:rsidRPr="00CB647F">
              <w:rPr>
                <w:rFonts w:ascii="Times New Roman" w:hAnsi="Times New Roman" w:cs="Times New Roman"/>
                <w:sz w:val="18"/>
                <w:szCs w:val="18"/>
              </w:rPr>
              <w:t xml:space="preserve">кциона.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В случае</w:t>
            </w:r>
            <w:proofErr w:type="gramStart"/>
            <w:r w:rsidRPr="00CB647F">
              <w:rPr>
                <w:rFonts w:ascii="Times New Roman" w:hAnsi="Times New Roman" w:cs="Times New Roman"/>
                <w:sz w:val="18"/>
                <w:szCs w:val="18"/>
              </w:rPr>
              <w:t>,</w:t>
            </w:r>
            <w:proofErr w:type="gramEnd"/>
            <w:r w:rsidRPr="00CB647F">
              <w:rPr>
                <w:rFonts w:ascii="Times New Roman" w:hAnsi="Times New Roman" w:cs="Times New Roman"/>
                <w:sz w:val="18"/>
                <w:szCs w:val="18"/>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то должно быть принято решение о предоставлении земельного </w:t>
            </w:r>
            <w:r w:rsidRPr="00CB647F">
              <w:rPr>
                <w:rFonts w:ascii="Times New Roman" w:hAnsi="Times New Roman" w:cs="Times New Roman"/>
                <w:sz w:val="18"/>
                <w:szCs w:val="18"/>
              </w:rPr>
              <w:lastRenderedPageBreak/>
              <w:t xml:space="preserve">участка для жилищного строительства в аренду гражданину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Предоставляется на бесплатной основе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На бумажном носителе или в электронной форме по выбору заявителя </w:t>
            </w:r>
          </w:p>
        </w:tc>
      </w:tr>
      <w:tr w:rsidR="00221D96" w:rsidRPr="00CB647F" w:rsidTr="002B43A2">
        <w:trPr>
          <w:trHeight w:val="1918"/>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30</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аренды земельного участка, </w:t>
            </w:r>
            <w:proofErr w:type="spellStart"/>
            <w:proofErr w:type="gramStart"/>
            <w:r w:rsidRPr="00CB647F">
              <w:rPr>
                <w:rFonts w:ascii="Times New Roman" w:hAnsi="Times New Roman" w:cs="Times New Roman"/>
                <w:sz w:val="18"/>
                <w:szCs w:val="18"/>
              </w:rPr>
              <w:t>предоставленно</w:t>
            </w:r>
            <w:r w:rsidR="00D95884">
              <w:rPr>
                <w:rFonts w:ascii="Times New Roman" w:hAnsi="Times New Roman" w:cs="Times New Roman"/>
                <w:sz w:val="18"/>
                <w:szCs w:val="18"/>
              </w:rPr>
              <w:t>-</w:t>
            </w:r>
            <w:r w:rsidRPr="00CB647F">
              <w:rPr>
                <w:rFonts w:ascii="Times New Roman" w:hAnsi="Times New Roman" w:cs="Times New Roman"/>
                <w:sz w:val="18"/>
                <w:szCs w:val="18"/>
              </w:rPr>
              <w:t>го</w:t>
            </w:r>
            <w:proofErr w:type="spellEnd"/>
            <w:proofErr w:type="gramEnd"/>
            <w:r w:rsidRPr="00CB647F">
              <w:rPr>
                <w:rFonts w:ascii="Times New Roman" w:hAnsi="Times New Roman" w:cs="Times New Roman"/>
                <w:sz w:val="18"/>
                <w:szCs w:val="18"/>
              </w:rPr>
              <w:t xml:space="preserve"> для индивидуально</w:t>
            </w:r>
            <w:r w:rsidR="00D95884">
              <w:rPr>
                <w:rFonts w:ascii="Times New Roman" w:hAnsi="Times New Roman" w:cs="Times New Roman"/>
                <w:sz w:val="18"/>
                <w:szCs w:val="18"/>
              </w:rPr>
              <w:t>-</w:t>
            </w:r>
            <w:proofErr w:type="spellStart"/>
            <w:r w:rsidRPr="00CB647F">
              <w:rPr>
                <w:rFonts w:ascii="Times New Roman" w:hAnsi="Times New Roman" w:cs="Times New Roman"/>
                <w:sz w:val="18"/>
                <w:szCs w:val="18"/>
              </w:rPr>
              <w:t>го</w:t>
            </w:r>
            <w:proofErr w:type="spellEnd"/>
            <w:r w:rsidRPr="00CB647F">
              <w:rPr>
                <w:rFonts w:ascii="Times New Roman" w:hAnsi="Times New Roman" w:cs="Times New Roman"/>
                <w:sz w:val="18"/>
                <w:szCs w:val="18"/>
              </w:rPr>
              <w:t xml:space="preserve"> жилищного строительства гражданину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30.1, пункт 3, абзац 3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статья 30.1, пункт 3, абзац 3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земельного участка для индивидуального жилищного строительства в аренду гражданину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Решение о предоставлении земельного участка для индивидуального жилищного строительства в аренду гражданину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Кадастровый паспорт земельного участка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Договор аренды земельного участка подлежит заключению в двухнедельный срок после государственного кадастрового учета земельного участка </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r w:rsidR="00221D96" w:rsidRPr="00CB647F" w:rsidTr="00D95884">
        <w:trPr>
          <w:trHeight w:val="703"/>
        </w:trPr>
        <w:tc>
          <w:tcPr>
            <w:tcW w:w="534" w:type="dxa"/>
          </w:tcPr>
          <w:p w:rsidR="00221D96" w:rsidRPr="00CB647F" w:rsidRDefault="00CB647F">
            <w:pPr>
              <w:pStyle w:val="Default"/>
              <w:rPr>
                <w:rFonts w:ascii="Times New Roman" w:hAnsi="Times New Roman" w:cs="Times New Roman"/>
                <w:sz w:val="18"/>
                <w:szCs w:val="18"/>
              </w:rPr>
            </w:pPr>
            <w:r w:rsidRPr="00CB647F">
              <w:rPr>
                <w:rFonts w:ascii="Times New Roman" w:hAnsi="Times New Roman" w:cs="Times New Roman"/>
                <w:sz w:val="18"/>
                <w:szCs w:val="18"/>
              </w:rPr>
              <w:t>31</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w:t>
            </w:r>
          </w:p>
        </w:tc>
        <w:tc>
          <w:tcPr>
            <w:tcW w:w="1531" w:type="dxa"/>
            <w:gridSpan w:val="2"/>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Земельный кодекс Российской Федерации" от 25.10.2001 N 136-ФЗ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статья 24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Федеральный закон от 24.07.2008 N 161-ФЗ "О содействии развитию жилищного строительства": статьи 16.5 и 16.6 </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В случае предоставления земельных участков: </w:t>
            </w:r>
          </w:p>
          <w:p w:rsidR="00221D96" w:rsidRPr="00CB647F" w:rsidRDefault="00221D96" w:rsidP="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 xml:space="preserve">1) лицам, с которыми в соответствии с </w:t>
            </w:r>
            <w:proofErr w:type="spellStart"/>
            <w:r w:rsidRPr="00CB647F">
              <w:rPr>
                <w:rFonts w:ascii="Times New Roman" w:hAnsi="Times New Roman" w:cs="Times New Roman"/>
                <w:sz w:val="18"/>
                <w:szCs w:val="18"/>
              </w:rPr>
              <w:t>законодательст</w:t>
            </w:r>
            <w:r w:rsidR="00D95884">
              <w:rPr>
                <w:rFonts w:ascii="Times New Roman" w:hAnsi="Times New Roman" w:cs="Times New Roman"/>
                <w:sz w:val="18"/>
                <w:szCs w:val="18"/>
              </w:rPr>
              <w:t>-</w:t>
            </w:r>
            <w:r w:rsidRPr="00CB647F">
              <w:rPr>
                <w:rFonts w:ascii="Times New Roman" w:hAnsi="Times New Roman" w:cs="Times New Roman"/>
                <w:sz w:val="18"/>
                <w:szCs w:val="18"/>
              </w:rPr>
              <w:t>вом</w:t>
            </w:r>
            <w:proofErr w:type="spellEnd"/>
            <w:r w:rsidRPr="00CB647F">
              <w:rPr>
                <w:rFonts w:ascii="Times New Roman" w:hAnsi="Times New Roman" w:cs="Times New Roman"/>
                <w:sz w:val="18"/>
                <w:szCs w:val="18"/>
              </w:rPr>
              <w:t xml:space="preserve"> Российской Федерации о контрактной системе в сфере закупок товаров, работ, услуг для обеспечения </w:t>
            </w:r>
            <w:proofErr w:type="spellStart"/>
            <w:r w:rsidRPr="00CB647F">
              <w:rPr>
                <w:rFonts w:ascii="Times New Roman" w:hAnsi="Times New Roman" w:cs="Times New Roman"/>
                <w:sz w:val="18"/>
                <w:szCs w:val="18"/>
              </w:rPr>
              <w:t>государствен</w:t>
            </w:r>
            <w:r w:rsidR="00D95884">
              <w:rPr>
                <w:rFonts w:ascii="Times New Roman" w:hAnsi="Times New Roman" w:cs="Times New Roman"/>
                <w:sz w:val="18"/>
                <w:szCs w:val="18"/>
              </w:rPr>
              <w:t>-</w:t>
            </w:r>
            <w:r w:rsidRPr="00CB647F">
              <w:rPr>
                <w:rFonts w:ascii="Times New Roman" w:hAnsi="Times New Roman" w:cs="Times New Roman"/>
                <w:sz w:val="18"/>
                <w:szCs w:val="18"/>
              </w:rPr>
              <w:t>ных</w:t>
            </w:r>
            <w:proofErr w:type="spellEnd"/>
            <w:r w:rsidRPr="00CB647F">
              <w:rPr>
                <w:rFonts w:ascii="Times New Roman" w:hAnsi="Times New Roman" w:cs="Times New Roman"/>
                <w:sz w:val="18"/>
                <w:szCs w:val="18"/>
              </w:rPr>
              <w:t xml:space="preserve"> и муниципальных нужд заключен </w:t>
            </w:r>
            <w:proofErr w:type="spellStart"/>
            <w:r w:rsidRPr="00CB647F">
              <w:rPr>
                <w:rFonts w:ascii="Times New Roman" w:hAnsi="Times New Roman" w:cs="Times New Roman"/>
                <w:sz w:val="18"/>
                <w:szCs w:val="18"/>
              </w:rPr>
              <w:t>государствен</w:t>
            </w:r>
            <w:r w:rsidR="00D95884">
              <w:rPr>
                <w:rFonts w:ascii="Times New Roman" w:hAnsi="Times New Roman" w:cs="Times New Roman"/>
                <w:sz w:val="18"/>
                <w:szCs w:val="18"/>
              </w:rPr>
              <w:t>-</w:t>
            </w:r>
            <w:r w:rsidRPr="00CB647F">
              <w:rPr>
                <w:rFonts w:ascii="Times New Roman" w:hAnsi="Times New Roman" w:cs="Times New Roman"/>
                <w:sz w:val="18"/>
                <w:szCs w:val="18"/>
              </w:rPr>
              <w:t>ный</w:t>
            </w:r>
            <w:proofErr w:type="spellEnd"/>
            <w:r w:rsidRPr="00CB647F">
              <w:rPr>
                <w:rFonts w:ascii="Times New Roman" w:hAnsi="Times New Roman" w:cs="Times New Roman"/>
                <w:sz w:val="18"/>
                <w:szCs w:val="18"/>
              </w:rPr>
              <w:t xml:space="preserve"> или муниципальный контракт на строительство объекта недвижимости, осуществляемое полностью за счет средств федерального бюджета, средств бюджета </w:t>
            </w:r>
            <w:r w:rsidRPr="00CB647F">
              <w:rPr>
                <w:rFonts w:ascii="Times New Roman" w:hAnsi="Times New Roman" w:cs="Times New Roman"/>
                <w:sz w:val="18"/>
                <w:szCs w:val="18"/>
              </w:rPr>
              <w:lastRenderedPageBreak/>
              <w:t>субъекта Российской Федерации или средств местного бюджета, на срок строительства объекта недвижимости;</w:t>
            </w:r>
            <w:proofErr w:type="gramEnd"/>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2) переданных в собственность Федерального фонда содействия развитию жилищного строительства в качестве имущественного взноса Российской Федерации, кооперативам, созданным в целях обеспечения жильем граждан, которые могут быть членами таких кооперативов;</w:t>
            </w:r>
          </w:p>
          <w:p w:rsidR="00221D96" w:rsidRPr="00CB647F" w:rsidRDefault="00221D96" w:rsidP="00221D96">
            <w:pPr>
              <w:pStyle w:val="Default"/>
              <w:rPr>
                <w:rFonts w:ascii="Times New Roman" w:hAnsi="Times New Roman" w:cs="Times New Roman"/>
                <w:sz w:val="18"/>
                <w:szCs w:val="18"/>
              </w:rPr>
            </w:pPr>
            <w:proofErr w:type="gramStart"/>
            <w:r w:rsidRPr="00CB647F">
              <w:rPr>
                <w:rFonts w:ascii="Times New Roman" w:hAnsi="Times New Roman" w:cs="Times New Roman"/>
                <w:sz w:val="18"/>
                <w:szCs w:val="18"/>
              </w:rPr>
              <w:t xml:space="preserve">3) переданных в собственность Федерального фонда содействия развитию жилищного строительства в качестве имущественного взноса Российской Федерации, для строительства жилья экономического класса, в том числе для их комплексного </w:t>
            </w:r>
            <w:r w:rsidRPr="00CB647F">
              <w:rPr>
                <w:rFonts w:ascii="Times New Roman" w:hAnsi="Times New Roman" w:cs="Times New Roman"/>
                <w:sz w:val="18"/>
                <w:szCs w:val="18"/>
              </w:rPr>
              <w:lastRenderedPageBreak/>
              <w:t>освоения в целях строительства такого жилья</w:t>
            </w:r>
            <w:proofErr w:type="gramEnd"/>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Документы, </w:t>
            </w:r>
            <w:proofErr w:type="gramStart"/>
            <w:r w:rsidRPr="00CB647F">
              <w:rPr>
                <w:rFonts w:ascii="Times New Roman" w:hAnsi="Times New Roman" w:cs="Times New Roman"/>
                <w:sz w:val="18"/>
                <w:szCs w:val="18"/>
              </w:rPr>
              <w:t>подтверждаю</w:t>
            </w:r>
            <w:r w:rsidR="00D95884">
              <w:rPr>
                <w:rFonts w:ascii="Times New Roman" w:hAnsi="Times New Roman" w:cs="Times New Roman"/>
                <w:sz w:val="18"/>
                <w:szCs w:val="18"/>
              </w:rPr>
              <w:t>-</w:t>
            </w:r>
            <w:proofErr w:type="spellStart"/>
            <w:r w:rsidRPr="00CB647F">
              <w:rPr>
                <w:rFonts w:ascii="Times New Roman" w:hAnsi="Times New Roman" w:cs="Times New Roman"/>
                <w:sz w:val="18"/>
                <w:szCs w:val="18"/>
              </w:rPr>
              <w:t>щие</w:t>
            </w:r>
            <w:proofErr w:type="spellEnd"/>
            <w:proofErr w:type="gramEnd"/>
            <w:r w:rsidRPr="00CB647F">
              <w:rPr>
                <w:rFonts w:ascii="Times New Roman" w:hAnsi="Times New Roman" w:cs="Times New Roman"/>
                <w:sz w:val="18"/>
                <w:szCs w:val="18"/>
              </w:rPr>
              <w:t xml:space="preserve"> уплату не менее двадцати процентов суммы всех паевых взносов членов кооператива (в случае предоставления земельного участка Фонда без торгов кооперативу) </w:t>
            </w:r>
          </w:p>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Протокол о результатах аукциона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w:t>
            </w:r>
            <w:r w:rsidRPr="00CB647F">
              <w:rPr>
                <w:rFonts w:ascii="Times New Roman" w:hAnsi="Times New Roman" w:cs="Times New Roman"/>
                <w:sz w:val="18"/>
                <w:szCs w:val="18"/>
              </w:rPr>
              <w:lastRenderedPageBreak/>
              <w:t>класса, в том числе для их комплексного освоения в целях строительства такого жилья)</w:t>
            </w:r>
          </w:p>
        </w:tc>
        <w:tc>
          <w:tcPr>
            <w:tcW w:w="1531"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76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w:t>
            </w:r>
            <w:proofErr w:type="gramStart"/>
            <w:r w:rsidRPr="00CB647F">
              <w:rPr>
                <w:rFonts w:ascii="Times New Roman" w:hAnsi="Times New Roman" w:cs="Times New Roman"/>
                <w:sz w:val="18"/>
                <w:szCs w:val="18"/>
              </w:rPr>
              <w:t>установлены</w:t>
            </w:r>
            <w:proofErr w:type="gramEnd"/>
            <w:r w:rsidRPr="00CB647F">
              <w:rPr>
                <w:rFonts w:ascii="Times New Roman" w:hAnsi="Times New Roman" w:cs="Times New Roman"/>
                <w:sz w:val="18"/>
                <w:szCs w:val="18"/>
              </w:rPr>
              <w:t xml:space="preserve"> </w:t>
            </w:r>
          </w:p>
        </w:tc>
        <w:tc>
          <w:tcPr>
            <w:tcW w:w="1417" w:type="dxa"/>
            <w:gridSpan w:val="2"/>
          </w:tcPr>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Договор безвозмездного срочного пользования земельным участком Фонда заключается в течение одного месяца </w:t>
            </w:r>
            <w:proofErr w:type="gramStart"/>
            <w:r w:rsidRPr="00CB647F">
              <w:rPr>
                <w:rFonts w:ascii="Times New Roman" w:hAnsi="Times New Roman" w:cs="Times New Roman"/>
                <w:sz w:val="18"/>
                <w:szCs w:val="18"/>
              </w:rPr>
              <w:t>с даты представления</w:t>
            </w:r>
            <w:proofErr w:type="gramEnd"/>
            <w:r w:rsidRPr="00CB647F">
              <w:rPr>
                <w:rFonts w:ascii="Times New Roman" w:hAnsi="Times New Roman" w:cs="Times New Roman"/>
                <w:sz w:val="18"/>
                <w:szCs w:val="18"/>
              </w:rPr>
              <w:t xml:space="preserve"> кооперативом документов, подтверждающих уплату не менее двадцати процентов суммы всех паевых взносов. Не позднее двадцати дней после завершения торгов и оформления протокола (если торги состоялись)</w:t>
            </w:r>
          </w:p>
          <w:p w:rsidR="00221D96" w:rsidRPr="00CB647F" w:rsidRDefault="00221D96" w:rsidP="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Не ранее чем </w:t>
            </w:r>
            <w:proofErr w:type="gramStart"/>
            <w:r w:rsidRPr="00CB647F">
              <w:rPr>
                <w:rFonts w:ascii="Times New Roman" w:hAnsi="Times New Roman" w:cs="Times New Roman"/>
                <w:sz w:val="18"/>
                <w:szCs w:val="18"/>
              </w:rPr>
              <w:t xml:space="preserve">через десять дней со дня </w:t>
            </w:r>
            <w:r w:rsidRPr="00CB647F">
              <w:rPr>
                <w:rFonts w:ascii="Times New Roman" w:hAnsi="Times New Roman" w:cs="Times New Roman"/>
                <w:sz w:val="18"/>
                <w:szCs w:val="18"/>
              </w:rPr>
              <w:lastRenderedPageBreak/>
              <w:t>размещения информации о результатах аукциона на официальном сайте Российской Федерации в сети</w:t>
            </w:r>
            <w:proofErr w:type="gramEnd"/>
            <w:r w:rsidRPr="00CB647F">
              <w:rPr>
                <w:rFonts w:ascii="Times New Roman" w:hAnsi="Times New Roman" w:cs="Times New Roman"/>
                <w:sz w:val="18"/>
                <w:szCs w:val="18"/>
              </w:rPr>
              <w:t xml:space="preserve"> "Интернет" и не позднее чем через двадцать дней после дня проведения аукциона (если торги не состоялись, т.к. был один участник)</w:t>
            </w:r>
          </w:p>
        </w:tc>
        <w:tc>
          <w:tcPr>
            <w:tcW w:w="1414"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lastRenderedPageBreak/>
              <w:t xml:space="preserve">Платность проведения процедуры не установлена </w:t>
            </w:r>
          </w:p>
        </w:tc>
        <w:tc>
          <w:tcPr>
            <w:tcW w:w="1532" w:type="dxa"/>
          </w:tcPr>
          <w:p w:rsidR="00221D96" w:rsidRPr="00CB647F" w:rsidRDefault="00221D96">
            <w:pPr>
              <w:pStyle w:val="Default"/>
              <w:rPr>
                <w:rFonts w:ascii="Times New Roman" w:hAnsi="Times New Roman" w:cs="Times New Roman"/>
                <w:sz w:val="18"/>
                <w:szCs w:val="18"/>
              </w:rPr>
            </w:pPr>
            <w:r w:rsidRPr="00CB647F">
              <w:rPr>
                <w:rFonts w:ascii="Times New Roman" w:hAnsi="Times New Roman" w:cs="Times New Roman"/>
                <w:sz w:val="18"/>
                <w:szCs w:val="18"/>
              </w:rPr>
              <w:t xml:space="preserve">Ограничения по форме подачи заявителем документов на проведение процедуры не установлены </w:t>
            </w:r>
          </w:p>
        </w:tc>
      </w:tr>
    </w:tbl>
    <w:p w:rsidR="00F225C7" w:rsidRDefault="00F225C7">
      <w:bookmarkStart w:id="0" w:name="_GoBack"/>
      <w:bookmarkEnd w:id="0"/>
    </w:p>
    <w:p w:rsidR="007D5B66" w:rsidRDefault="007D5B66"/>
    <w:sectPr w:rsidR="007D5B66" w:rsidSect="00BF36F5">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F5"/>
    <w:rsid w:val="00006475"/>
    <w:rsid w:val="00205CEC"/>
    <w:rsid w:val="00221D96"/>
    <w:rsid w:val="002B43A2"/>
    <w:rsid w:val="002C4075"/>
    <w:rsid w:val="00316E6F"/>
    <w:rsid w:val="003E79EC"/>
    <w:rsid w:val="004F330B"/>
    <w:rsid w:val="007823CE"/>
    <w:rsid w:val="007923AD"/>
    <w:rsid w:val="007D5B66"/>
    <w:rsid w:val="00AC75AB"/>
    <w:rsid w:val="00AD7EFA"/>
    <w:rsid w:val="00B6694D"/>
    <w:rsid w:val="00BF36F5"/>
    <w:rsid w:val="00CB647F"/>
    <w:rsid w:val="00D95884"/>
    <w:rsid w:val="00DB75F4"/>
    <w:rsid w:val="00DD4AD3"/>
    <w:rsid w:val="00EC6FFF"/>
    <w:rsid w:val="00F225C7"/>
    <w:rsid w:val="00F26222"/>
    <w:rsid w:val="00FE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6F5"/>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05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6F5"/>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05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7890</Words>
  <Characters>44975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Архитектура</cp:lastModifiedBy>
  <cp:revision>11</cp:revision>
  <cp:lastPrinted>2015-01-28T09:09:00Z</cp:lastPrinted>
  <dcterms:created xsi:type="dcterms:W3CDTF">2015-01-27T07:10:00Z</dcterms:created>
  <dcterms:modified xsi:type="dcterms:W3CDTF">2015-01-29T12:50:00Z</dcterms:modified>
</cp:coreProperties>
</file>