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E1" w:rsidRPr="00F16544" w:rsidRDefault="005572E1" w:rsidP="005572E1">
      <w:pPr>
        <w:jc w:val="center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>Паспорт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Подпрограммы «Социальная поддержка граждан в муниципальном образовании «Шовгеновский район» муниципальной Программы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>«Социальная поддержка населения  муниципального образования «Шовгеновский район»</w:t>
      </w:r>
      <w:r w:rsidRPr="00F16544">
        <w:rPr>
          <w:rFonts w:ascii="Times New Roman" w:eastAsia="Times New Roman" w:hAnsi="Times New Roman" w:cs="Times New Roman"/>
          <w:bCs/>
          <w:sz w:val="27"/>
          <w:szCs w:val="27"/>
        </w:rPr>
        <w:t xml:space="preserve"> (далее - Подпрограмма)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5935"/>
      </w:tblGrid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Ответственный исполнитель подпрограммы       </w:t>
            </w:r>
          </w:p>
        </w:tc>
        <w:tc>
          <w:tcPr>
            <w:tcW w:w="5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подпрограммы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социальной защиты населения администрации МО «Шовгеновский район»;</w:t>
            </w:r>
          </w:p>
          <w:p w:rsidR="005572E1" w:rsidRPr="00DA73C1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DA73C1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ЗАГС Шовгеновского района</w:t>
            </w:r>
          </w:p>
        </w:tc>
      </w:tr>
      <w:tr w:rsidR="005572E1" w:rsidRPr="00702698" w:rsidTr="00525906">
        <w:trPr>
          <w:trHeight w:val="22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подпрограммы                            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качества жизни отдельных категорий граждан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Задачи подпрограммы                  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-Усиление социальной поддержки и улучшения качества жизни граждан МО «Шовгеновский район»; </w:t>
            </w:r>
          </w:p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-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 постановлениями главы МО «Шовгеновский район»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эффективности программы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граждан, получающих различные меры социальной поддержки 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Этапы и сроки реализации подпрограммы     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 – 2023 годы.</w:t>
            </w:r>
          </w:p>
        </w:tc>
      </w:tr>
      <w:tr w:rsidR="005572E1" w:rsidRPr="00702698" w:rsidTr="00525906">
        <w:trPr>
          <w:trHeight w:val="3448"/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Общие затраты  на реализацию по годам за  счет средств районного бюджета  – </w:t>
            </w:r>
            <w:r w:rsidR="0056491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D85E3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850867">
              <w:rPr>
                <w:rFonts w:ascii="Times New Roman" w:eastAsia="Times New Roman" w:hAnsi="Times New Roman" w:cs="Times New Roman"/>
                <w:sz w:val="26"/>
                <w:szCs w:val="26"/>
              </w:rPr>
              <w:t>690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850867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62 тыс. руб., в том числе:</w:t>
            </w:r>
          </w:p>
          <w:p w:rsidR="005572E1" w:rsidRPr="00702698" w:rsidRDefault="005572E1" w:rsidP="00850867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2014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- 2426,2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- 2681,462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2016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- 2792,9     тыс. рублей;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2017 -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3203,0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2018 -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2864,3 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2019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- 3186,9     тыс. рублей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2020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-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56491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400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2021 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85086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763,7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2022 - 3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620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="00D85E3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 xml:space="preserve">2023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-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  <w:r w:rsidR="00C14F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750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="00C14F7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</w:t>
            </w:r>
            <w:r w:rsidR="008426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70269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тыс. рублей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5935" w:type="dxa"/>
            <w:tcBorders>
              <w:left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2698">
              <w:rPr>
                <w:rFonts w:ascii="Times New Roman" w:eastAsia="Times New Roman" w:hAnsi="Times New Roman" w:cs="Times New Roman"/>
                <w:sz w:val="26"/>
                <w:szCs w:val="26"/>
              </w:rPr>
              <w:t>Улучшение качества жизни отдельных категорий граждан, повышения ранее достигнутого уровня обеспечения мерами социальной поддержки отдельных категорий граждан</w:t>
            </w:r>
          </w:p>
        </w:tc>
      </w:tr>
      <w:tr w:rsidR="005572E1" w:rsidRPr="00702698" w:rsidTr="00525906">
        <w:trPr>
          <w:tblCellSpacing w:w="5" w:type="nil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702698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  <w:sectPr w:rsidR="005572E1" w:rsidRPr="00F16544" w:rsidSect="00525906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5572E1" w:rsidRPr="00702698" w:rsidRDefault="00212CC7" w:rsidP="00212C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5572E1" w:rsidRPr="00702698">
        <w:rPr>
          <w:rFonts w:ascii="Times New Roman" w:eastAsia="Times New Roman" w:hAnsi="Times New Roman" w:cs="Times New Roman"/>
          <w:sz w:val="24"/>
          <w:szCs w:val="24"/>
        </w:rPr>
        <w:t>Форма № 2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DF7BEF" w:rsidRPr="00F16544" w:rsidRDefault="00DF7BEF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Сведения 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br/>
        <w:t>о целевых показателях эффективности реализации подпрограммы.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W w:w="1460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409"/>
        <w:gridCol w:w="1276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1843"/>
      </w:tblGrid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№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Единица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10348" w:type="dxa"/>
            <w:gridSpan w:val="11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Значения показателей эффективности</w:t>
            </w:r>
          </w:p>
        </w:tc>
      </w:tr>
      <w:tr w:rsidR="00212CC7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период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212CC7" w:rsidRPr="00F16544" w:rsidRDefault="00212CC7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</w:t>
            </w:r>
            <w:r w:rsidRPr="00F16544">
              <w:rPr>
                <w:rFonts w:ascii="Times New Roman" w:eastAsia="Times New Roman" w:hAnsi="Times New Roman" w:cs="Times New Roman"/>
              </w:rPr>
              <w:t>рограммы</w:t>
            </w:r>
          </w:p>
        </w:tc>
      </w:tr>
      <w:tr w:rsidR="00C7521C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единовременную материальную помощь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40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382</w:t>
            </w:r>
          </w:p>
        </w:tc>
      </w:tr>
      <w:tr w:rsidR="00C7521C" w:rsidRPr="00F16544" w:rsidTr="00212CC7">
        <w:trPr>
          <w:trHeight w:val="2310"/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Количество граждан, получивших  пенсию за выслугу лет, доплаты к пенсиям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17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19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220</w:t>
            </w:r>
          </w:p>
        </w:tc>
      </w:tr>
      <w:tr w:rsidR="00C7521C" w:rsidRPr="00F16544" w:rsidTr="00212CC7">
        <w:trPr>
          <w:trHeight w:val="22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521C" w:rsidRPr="00F16544" w:rsidRDefault="00C7521C" w:rsidP="0085086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Количество семей</w:t>
            </w:r>
            <w:r w:rsidR="009F490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50867">
              <w:rPr>
                <w:rFonts w:ascii="Times New Roman" w:eastAsia="Calibri" w:hAnsi="Times New Roman" w:cs="Times New Roman"/>
                <w:lang w:eastAsia="en-US"/>
              </w:rPr>
              <w:t>получивших подарочные комплекты детских принадлежностей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521C" w:rsidRDefault="00850867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7521C" w:rsidRDefault="00C7521C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7521C" w:rsidRDefault="00850867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248</w:t>
            </w:r>
          </w:p>
        </w:tc>
      </w:tr>
      <w:tr w:rsidR="00C7521C" w:rsidRPr="00F16544" w:rsidTr="00212CC7">
        <w:trPr>
          <w:tblCellSpacing w:w="5" w:type="nil"/>
        </w:trPr>
        <w:tc>
          <w:tcPr>
            <w:tcW w:w="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ind w:left="-12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521C" w:rsidRPr="00F16544" w:rsidRDefault="00C7521C" w:rsidP="0052590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3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  <w:r w:rsidRPr="00F16544">
        <w:rPr>
          <w:rFonts w:ascii="Times New Roman" w:eastAsia="Times New Roman" w:hAnsi="Times New Roman" w:cs="Times New Roman"/>
          <w:sz w:val="27"/>
          <w:szCs w:val="27"/>
        </w:rPr>
        <w:t>Сведения</w:t>
      </w:r>
    </w:p>
    <w:p w:rsidR="005572E1" w:rsidRPr="00F16544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об основных мерах правового регулирования в сфере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4820"/>
        <w:gridCol w:w="3827"/>
        <w:gridCol w:w="2410"/>
      </w:tblGrid>
      <w:tr w:rsidR="005572E1" w:rsidRPr="00F16544" w:rsidTr="00BE31BC">
        <w:trPr>
          <w:trHeight w:val="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№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16544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Вид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акта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Основные положения правового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акта в разрезе </w:t>
            </w:r>
            <w:proofErr w:type="gramStart"/>
            <w:r w:rsidRPr="00F16544">
              <w:rPr>
                <w:rFonts w:ascii="Times New Roman" w:eastAsia="Times New Roman" w:hAnsi="Times New Roman" w:cs="Times New Roman"/>
              </w:rPr>
              <w:t>муниципальных</w:t>
            </w:r>
            <w:proofErr w:type="gramEnd"/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программ, ведомственных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целевых программ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Ответственный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исполнитель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 участник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Ожидаемые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сроки принятия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правового акта</w:t>
            </w:r>
          </w:p>
        </w:tc>
      </w:tr>
      <w:tr w:rsidR="005572E1" w:rsidRPr="00F16544" w:rsidTr="00BE31BC">
        <w:trPr>
          <w:trHeight w:val="787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shd w:val="clear" w:color="auto" w:fill="FFFFFF"/>
              <w:spacing w:after="144" w:line="242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</w:pP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Федеральный закон от 06.</w:t>
            </w:r>
            <w:r w:rsidRPr="00A84BDD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>10.2003</w:t>
            </w:r>
            <w:r w:rsidRPr="00F16544">
              <w:rPr>
                <w:rFonts w:ascii="Times New Roman" w:eastAsia="Times New Roman" w:hAnsi="Times New Roman" w:cs="Times New Roman"/>
                <w:bCs/>
                <w:color w:val="333333"/>
                <w:kern w:val="36"/>
              </w:rPr>
              <w:t xml:space="preserve"> N 131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«Об общих принципах организации местного самоуправления в Российской Федерации»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Устав МО «Шовгеновский район» от </w:t>
            </w:r>
            <w:r w:rsidRPr="00F16544">
              <w:rPr>
                <w:rFonts w:ascii="Times New Roman" w:eastAsia="Times New Roman" w:hAnsi="Times New Roman" w:cs="Times New Roman"/>
              </w:rPr>
              <w:t>16.02.2015г.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Устав МО «Шовгеновский район»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 xml:space="preserve">Постановление главы администрации 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№ 292 от 24.04.2014г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«О порядке предоставления материальной помощи гражданам, находящимся в трудной жизненной ситуации»</w:t>
            </w: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  <w:spacing w:val="-1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ешение Совета народных депутатов муниципального образования «Шовгеновский район» от 27.03.2012г. № 12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«Об утверждении положения о пенсии за выслугу лет  в муниципальном образовании «Шовгеновский район».</w:t>
            </w:r>
          </w:p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72E1" w:rsidRPr="00F16544" w:rsidTr="00BE31BC">
        <w:trPr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4902" w:rsidRDefault="005572E1" w:rsidP="009F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Распоряжение Правительства Российской Федерации </w:t>
            </w:r>
          </w:p>
          <w:p w:rsidR="005572E1" w:rsidRPr="00F16544" w:rsidRDefault="005572E1" w:rsidP="009F4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 </w:t>
            </w:r>
            <w:r w:rsidR="009F4902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.0</w:t>
            </w:r>
            <w:r w:rsidR="009F4902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.20</w:t>
            </w:r>
            <w:r w:rsidR="009F490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1г.</w:t>
            </w:r>
            <w:r w:rsidR="002E2E5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№1</w:t>
            </w:r>
            <w:r w:rsidR="009F4902">
              <w:rPr>
                <w:rFonts w:ascii="Times New Roman" w:eastAsia="Times New Roman" w:hAnsi="Times New Roman" w:cs="Times New Roman"/>
              </w:rPr>
              <w:t>22</w:t>
            </w:r>
            <w:r>
              <w:rPr>
                <w:rFonts w:ascii="Times New Roman" w:eastAsia="Times New Roman" w:hAnsi="Times New Roman" w:cs="Times New Roman"/>
              </w:rPr>
              <w:t>-р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Default="009F490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«Об утверждении п</w:t>
            </w:r>
            <w:r w:rsidR="005572E1">
              <w:rPr>
                <w:rFonts w:ascii="Times New Roman" w:eastAsia="Times New Roman" w:hAnsi="Times New Roman" w:cs="Times New Roman"/>
              </w:rPr>
              <w:t>лан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="005572E1">
              <w:rPr>
                <w:rFonts w:ascii="Times New Roman" w:eastAsia="Times New Roman" w:hAnsi="Times New Roman" w:cs="Times New Roman"/>
              </w:rPr>
              <w:t xml:space="preserve"> основных мероприятий</w:t>
            </w:r>
            <w:r>
              <w:rPr>
                <w:rFonts w:ascii="Times New Roman" w:eastAsia="Times New Roman" w:hAnsi="Times New Roman" w:cs="Times New Roman"/>
              </w:rPr>
              <w:t>, проводимых в рамках</w:t>
            </w:r>
            <w:r w:rsidR="005572E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="005572E1">
              <w:rPr>
                <w:rFonts w:ascii="Times New Roman" w:eastAsia="Times New Roman" w:hAnsi="Times New Roman" w:cs="Times New Roman"/>
              </w:rPr>
              <w:t>есятилетия детства</w:t>
            </w:r>
            <w:r>
              <w:rPr>
                <w:rFonts w:ascii="Times New Roman" w:eastAsia="Times New Roman" w:hAnsi="Times New Roman" w:cs="Times New Roman"/>
              </w:rPr>
              <w:t>, на период до 2027 г.»</w:t>
            </w:r>
          </w:p>
          <w:p w:rsidR="009F4902" w:rsidRPr="00F16544" w:rsidRDefault="009F490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Отдел социальной защиты населения администрации МО «Шовгеновский район»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72E1" w:rsidRPr="00F16544" w:rsidRDefault="005572E1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2CC7" w:rsidRDefault="00212CC7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18E5" w:rsidRDefault="00CC18E5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9F8" w:rsidRPr="00702698" w:rsidRDefault="002E29F8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702698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lastRenderedPageBreak/>
        <w:t>Форма № 4</w:t>
      </w:r>
    </w:p>
    <w:p w:rsidR="00DF7BEF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DD7" w:rsidRDefault="008E5DD7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902" w:rsidRDefault="009F4902" w:rsidP="00525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есурсное обеспечение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реализаци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 п</w:t>
      </w:r>
      <w:r w:rsidR="008E5DD7">
        <w:rPr>
          <w:rFonts w:ascii="Times New Roman" w:eastAsia="Times New Roman" w:hAnsi="Times New Roman" w:cs="Times New Roman"/>
          <w:sz w:val="27"/>
          <w:szCs w:val="27"/>
        </w:rPr>
        <w:t>одпрограммы</w:t>
      </w:r>
    </w:p>
    <w:p w:rsidR="00525906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F16544">
        <w:rPr>
          <w:rFonts w:ascii="Times New Roman" w:eastAsia="Times New Roman" w:hAnsi="Times New Roman" w:cs="Times New Roman"/>
          <w:sz w:val="27"/>
          <w:szCs w:val="27"/>
        </w:rPr>
        <w:t xml:space="preserve">за счет </w:t>
      </w:r>
      <w:r>
        <w:rPr>
          <w:rFonts w:ascii="Times New Roman" w:eastAsia="Times New Roman" w:hAnsi="Times New Roman" w:cs="Times New Roman"/>
          <w:sz w:val="27"/>
          <w:szCs w:val="27"/>
        </w:rPr>
        <w:t>всех источников финансирования</w:t>
      </w:r>
    </w:p>
    <w:p w:rsidR="00DF7BEF" w:rsidRPr="00702698" w:rsidRDefault="00DF7BEF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5906" w:rsidRPr="00F16544" w:rsidRDefault="00525906" w:rsidP="00525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7026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1275"/>
      </w:tblGrid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Наименование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ероприятий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</w:t>
            </w:r>
            <w:r>
              <w:rPr>
                <w:rFonts w:ascii="Times New Roman" w:eastAsia="Times New Roman" w:hAnsi="Times New Roman" w:cs="Times New Roman"/>
              </w:rPr>
              <w:t>одпрограммы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   Источники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финансирования </w:t>
            </w:r>
          </w:p>
        </w:tc>
        <w:tc>
          <w:tcPr>
            <w:tcW w:w="992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Pr="00F16544">
              <w:rPr>
                <w:rFonts w:ascii="Times New Roman" w:eastAsia="Times New Roman" w:hAnsi="Times New Roman" w:cs="Times New Roman"/>
              </w:rPr>
              <w:t>асходов (тыс. руб.)</w:t>
            </w:r>
          </w:p>
        </w:tc>
      </w:tr>
      <w:tr w:rsidR="00525906" w:rsidRPr="00F16544" w:rsidTr="008E5DD7">
        <w:trPr>
          <w:trHeight w:val="108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2014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Итого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за весь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период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реализации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программы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25906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2D54">
              <w:rPr>
                <w:rFonts w:ascii="Times New Roman" w:eastAsia="Times New Roman" w:hAnsi="Times New Roman" w:cs="Times New Roman"/>
              </w:rPr>
              <w:t>1</w:t>
            </w:r>
            <w:r w:rsidR="008E5DD7">
              <w:rPr>
                <w:rFonts w:ascii="Times New Roman" w:eastAsia="Times New Roman" w:hAnsi="Times New Roman" w:cs="Times New Roman"/>
              </w:rPr>
              <w:t>.</w:t>
            </w:r>
            <w:r w:rsidR="00F22D54">
              <w:rPr>
                <w:rFonts w:ascii="Times New Roman" w:eastAsia="Times New Roman" w:hAnsi="Times New Roman" w:cs="Times New Roman"/>
              </w:rPr>
              <w:t>О</w:t>
            </w:r>
            <w:r w:rsidR="00F22D54" w:rsidRPr="00F22D54">
              <w:rPr>
                <w:rFonts w:ascii="Times New Roman" w:eastAsia="Times New Roman" w:hAnsi="Times New Roman" w:cs="Times New Roman"/>
                <w:spacing w:val="-1"/>
              </w:rPr>
              <w:t>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</w:t>
            </w:r>
            <w:r w:rsidR="00F22D54" w:rsidRPr="00F22D5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525906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F22D54"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F22D54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F22D54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  <w:r w:rsidR="00A85045">
              <w:rPr>
                <w:rFonts w:ascii="Times New Roman" w:eastAsia="Calibri" w:hAnsi="Times New Roman" w:cs="Times New Roman"/>
                <w:lang w:eastAsia="en-US"/>
              </w:rPr>
              <w:t>13</w:t>
            </w:r>
            <w:r w:rsidR="00525906"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850867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C14F72"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25906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5906" w:rsidRPr="00F16544" w:rsidRDefault="00C14F72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850867">
              <w:rPr>
                <w:rFonts w:ascii="Times New Roman" w:eastAsia="Calibri" w:hAnsi="Times New Roman" w:cs="Times New Roman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8,163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25906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5906" w:rsidRPr="00F16544" w:rsidRDefault="00525906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416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502,263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570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754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261,6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A8504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113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850867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="00C14F72">
              <w:rPr>
                <w:rFonts w:ascii="Times New Roman" w:eastAsia="Calibri" w:hAnsi="Times New Roman" w:cs="Times New Roman"/>
                <w:lang w:eastAsia="en-US"/>
              </w:rPr>
              <w:t>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F49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F49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24,8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</w:t>
            </w:r>
            <w:r w:rsidR="00850867">
              <w:rPr>
                <w:rFonts w:ascii="Times New Roman" w:eastAsia="Calibri" w:hAnsi="Times New Roman" w:cs="Times New Roman"/>
                <w:lang w:eastAsia="en-US"/>
              </w:rPr>
              <w:t>7</w:t>
            </w:r>
            <w:r>
              <w:rPr>
                <w:rFonts w:ascii="Times New Roman" w:eastAsia="Calibri" w:hAnsi="Times New Roman" w:cs="Times New Roman"/>
                <w:lang w:eastAsia="en-US"/>
              </w:rPr>
              <w:t>8,163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6F0EB1" w:rsidRDefault="00C14F72" w:rsidP="00212CC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Pr="0070269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F0EB1">
              <w:rPr>
                <w:rFonts w:ascii="Times New Roman" w:eastAsia="Calibri" w:hAnsi="Times New Roman" w:cs="Times New Roman"/>
                <w:lang w:eastAsia="en-US"/>
              </w:rPr>
              <w:t>Выплаты к пенсиям государственных служащих субъектов РФ и муниципальных служащих за выслугу лет.</w:t>
            </w:r>
          </w:p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3438,3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3573,2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078C1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3713,6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564916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28333,899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010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179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199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222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2449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lang w:eastAsia="en-US"/>
              </w:rPr>
              <w:t>635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2925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3187,4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F49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3438,3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F49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3573,2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F49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3713,6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F49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28333,899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4C4A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525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9519FC" w:rsidRDefault="00C14F72" w:rsidP="00850867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3. </w:t>
            </w:r>
            <w:r w:rsidR="00850867" w:rsidRPr="00850867">
              <w:rPr>
                <w:rFonts w:ascii="Times New Roman" w:eastAsia="Times New Roman" w:hAnsi="Times New Roman" w:cs="Times New Roman"/>
                <w:spacing w:val="-1"/>
              </w:rPr>
              <w:t xml:space="preserve">Предоставление </w:t>
            </w:r>
            <w:r w:rsidR="00850867" w:rsidRPr="00850867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850867" w:rsidRPr="00850867">
              <w:rPr>
                <w:rFonts w:ascii="Times New Roman" w:eastAsia="Times New Roman" w:hAnsi="Times New Roman" w:cs="Times New Roman"/>
                <w:spacing w:val="-1"/>
              </w:rPr>
              <w:lastRenderedPageBreak/>
              <w:t>подарочных комплектов детских принадлежностей при регистрации рождения ребенка</w:t>
            </w:r>
            <w:r w:rsidR="00850867" w:rsidRPr="00850867">
              <w:rPr>
                <w:rFonts w:ascii="Times New Roman" w:eastAsia="Calibri" w:hAnsi="Times New Roman" w:cs="Times New Roman"/>
                <w:lang w:eastAsia="en-US"/>
              </w:rPr>
              <w:t xml:space="preserve"> в Отделе </w:t>
            </w:r>
            <w:proofErr w:type="gramStart"/>
            <w:r w:rsidR="00850867" w:rsidRPr="00850867">
              <w:rPr>
                <w:rFonts w:ascii="Times New Roman" w:eastAsia="Calibri" w:hAnsi="Times New Roman" w:cs="Times New Roman"/>
                <w:lang w:eastAsia="en-US"/>
              </w:rPr>
              <w:t>записи актов гражданского состояния Шовгеновского района Управления записи актов гражданского состояния Республики</w:t>
            </w:r>
            <w:proofErr w:type="gramEnd"/>
            <w:r w:rsidR="00850867" w:rsidRPr="00850867">
              <w:rPr>
                <w:rFonts w:ascii="Times New Roman" w:eastAsia="Calibri" w:hAnsi="Times New Roman" w:cs="Times New Roman"/>
                <w:lang w:eastAsia="en-US"/>
              </w:rPr>
              <w:t xml:space="preserve"> Адыгея</w:t>
            </w:r>
            <w:r w:rsidR="00850867" w:rsidRPr="00850867">
              <w:rPr>
                <w:rFonts w:ascii="Times New Roman" w:eastAsia="Times New Roman" w:hAnsi="Times New Roman" w:cs="Times New Roman"/>
                <w:spacing w:val="-1"/>
              </w:rPr>
              <w:t>.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lastRenderedPageBreak/>
              <w:t xml:space="preserve">всего 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8E5DD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850867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250</w:t>
            </w:r>
            <w:r w:rsidR="00C14F7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850867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378</w:t>
            </w:r>
            <w:r w:rsidR="00C14F7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850867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250</w:t>
            </w:r>
            <w:r w:rsidR="00C14F72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F49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15,8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F49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12,4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850867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378,2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9F4902">
        <w:trPr>
          <w:trHeight w:val="61"/>
          <w:tblCellSpacing w:w="5" w:type="nil"/>
        </w:trPr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9078C1" w:rsidRDefault="00C14F72" w:rsidP="00303005">
            <w:pPr>
              <w:widowControl w:val="0"/>
              <w:tabs>
                <w:tab w:val="left" w:pos="-180"/>
              </w:tabs>
              <w:autoSpaceDE w:val="0"/>
              <w:autoSpaceDN w:val="0"/>
              <w:adjustRightInd w:val="0"/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всего  </w:t>
            </w:r>
            <w:r>
              <w:rPr>
                <w:rFonts w:ascii="Times New Roman" w:eastAsia="Times New Roman" w:hAnsi="Times New Roman" w:cs="Times New Roman"/>
              </w:rPr>
              <w:t>по подпрограмме</w:t>
            </w:r>
            <w:r w:rsidRPr="00F16544">
              <w:rPr>
                <w:rFonts w:ascii="Times New Roman" w:eastAsia="Times New Roman" w:hAnsi="Times New Roman" w:cs="Times New Roman"/>
              </w:rPr>
              <w:t xml:space="preserve">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50867">
              <w:rPr>
                <w:rFonts w:ascii="Times New Roman" w:eastAsia="Calibri" w:hAnsi="Times New Roman" w:cs="Times New Roman"/>
                <w:lang w:eastAsia="en-US"/>
              </w:rPr>
              <w:t>763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50867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620,6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750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="00850867">
              <w:rPr>
                <w:rFonts w:ascii="Times New Roman" w:eastAsia="Calibri" w:hAnsi="Times New Roman" w:cs="Times New Roman"/>
                <w:lang w:eastAsia="en-US"/>
              </w:rPr>
              <w:t>690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5086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федеральный    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54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республиканский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бюджет   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местный бюджет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2426,2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2681,462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2792,9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3203,0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2864,3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303005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3186,9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C14F7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3400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</w:t>
            </w:r>
            <w:r w:rsidR="00850867">
              <w:rPr>
                <w:rFonts w:ascii="Times New Roman" w:eastAsia="Calibri" w:hAnsi="Times New Roman" w:cs="Times New Roman"/>
                <w:lang w:eastAsia="en-US"/>
              </w:rPr>
              <w:t>763,7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14F72" w:rsidRPr="00F16544" w:rsidRDefault="00C14F72" w:rsidP="009F49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620,6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9F4902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F16544">
              <w:rPr>
                <w:rFonts w:ascii="Times New Roman" w:eastAsia="Calibri" w:hAnsi="Times New Roman" w:cs="Times New Roman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lang w:eastAsia="en-US"/>
              </w:rPr>
              <w:t>750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4F72" w:rsidRPr="00F16544" w:rsidRDefault="00C14F72" w:rsidP="00850867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31</w:t>
            </w:r>
            <w:r w:rsidR="00850867">
              <w:rPr>
                <w:rFonts w:ascii="Times New Roman" w:eastAsia="Calibri" w:hAnsi="Times New Roman" w:cs="Times New Roman"/>
                <w:lang w:eastAsia="en-US"/>
              </w:rPr>
              <w:t>690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="00850867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Pr="00F16544">
              <w:rPr>
                <w:rFonts w:ascii="Times New Roman" w:eastAsia="Calibri" w:hAnsi="Times New Roman" w:cs="Times New Roman"/>
                <w:lang w:eastAsia="en-US"/>
              </w:rPr>
              <w:t>62</w:t>
            </w:r>
          </w:p>
        </w:tc>
      </w:tr>
      <w:tr w:rsidR="00C14F72" w:rsidRPr="00F16544" w:rsidTr="008E5DD7">
        <w:trPr>
          <w:trHeight w:val="360"/>
          <w:tblCellSpacing w:w="5" w:type="nil"/>
        </w:trPr>
        <w:tc>
          <w:tcPr>
            <w:tcW w:w="297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внебюджетные   </w:t>
            </w:r>
          </w:p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 xml:space="preserve">источники  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F72" w:rsidRPr="00F16544" w:rsidRDefault="00C14F72" w:rsidP="003030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16544"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572E1" w:rsidRPr="00702698" w:rsidRDefault="005572E1" w:rsidP="005572E1">
      <w:pPr>
        <w:rPr>
          <w:rFonts w:ascii="Calibri" w:eastAsia="Calibri" w:hAnsi="Calibri" w:cs="Times New Roman"/>
          <w:lang w:eastAsia="en-US"/>
        </w:rPr>
        <w:sectPr w:rsidR="005572E1" w:rsidRPr="00702698" w:rsidSect="00525906">
          <w:pgSz w:w="16838" w:h="11905" w:orient="landscape"/>
          <w:pgMar w:top="709" w:right="1134" w:bottom="850" w:left="1134" w:header="720" w:footer="720" w:gutter="0"/>
          <w:cols w:space="720"/>
          <w:noEndnote/>
        </w:sectPr>
      </w:pPr>
    </w:p>
    <w:p w:rsidR="005572E1" w:rsidRPr="00702698" w:rsidRDefault="005572E1" w:rsidP="005572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Общая характеристика сферы реализации Подпрограммы, в том числе формулировки основных проблем в указанной сфере и прогноз ее развития.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 w:firstLine="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5572E1" w:rsidRPr="00702698" w:rsidRDefault="005572E1" w:rsidP="005572E1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В настоящее время имеется ряд социальных проблем, важнейшими из которых являются: высокий уровень социального неравенства, низкий уровень доходов и качества жизни отдельных категорий граждан. В условиях ограниченных финансовых ресурсов решение социальных проблем на уровне местного самоуправления остается актуальной.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Мероприятия Подпрограммы являются дополнительными к действующему законодательству мерами социальной помощи и поддержки. Наряду с традиционными формами социальной защиты различных категорий населения, предусмотренных федеральным и республиканским законодательством,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Подпрограммой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предусматривается предоставление 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дополнительных видов социальной поддержки за счет средств местного бюджета.</w:t>
      </w:r>
    </w:p>
    <w:p w:rsidR="009F4902" w:rsidRPr="009F4902" w:rsidRDefault="005572E1" w:rsidP="009F4902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="009F49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Основой для разработки Подп</w:t>
      </w:r>
      <w:r w:rsidR="009F49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рограммы являются: </w:t>
      </w:r>
      <w:proofErr w:type="gramStart"/>
      <w:r w:rsidR="009F49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ФЗ «Об общих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принципах организации местного самоуправления в Российской </w:t>
      </w:r>
      <w:r w:rsidR="009F49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Федерации»;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МО «Шовгеновский район», Постановление главы администрации №292 от 24.04.2014г 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«Шовгеновский район» от 27.03.2012г. № 12 «Об утверждении положения о пенсии за выслугу лет в муниципальном образовании «Шовгеновский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 w:rsidR="009F4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205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от </w:t>
      </w:r>
      <w:r w:rsidR="009F4902" w:rsidRPr="009F4902">
        <w:rPr>
          <w:rFonts w:ascii="Times New Roman" w:eastAsia="Times New Roman" w:hAnsi="Times New Roman" w:cs="Times New Roman"/>
          <w:sz w:val="28"/>
          <w:szCs w:val="28"/>
        </w:rPr>
        <w:t>23.01.2021г.</w:t>
      </w:r>
      <w:r w:rsidR="009F4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902" w:rsidRPr="009F4902">
        <w:rPr>
          <w:rFonts w:ascii="Times New Roman" w:eastAsia="Times New Roman" w:hAnsi="Times New Roman" w:cs="Times New Roman"/>
          <w:sz w:val="28"/>
          <w:szCs w:val="28"/>
        </w:rPr>
        <w:t xml:space="preserve">№122-р </w:t>
      </w:r>
      <w:r w:rsidRPr="009F4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902" w:rsidRPr="009F4902">
        <w:rPr>
          <w:rFonts w:ascii="Times New Roman" w:eastAsia="Times New Roman" w:hAnsi="Times New Roman" w:cs="Times New Roman"/>
          <w:sz w:val="28"/>
          <w:szCs w:val="28"/>
        </w:rPr>
        <w:t>«Об утверждении плана</w:t>
      </w:r>
      <w:r w:rsidR="009F49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902" w:rsidRPr="009F4902">
        <w:rPr>
          <w:rFonts w:ascii="Times New Roman" w:eastAsia="Times New Roman" w:hAnsi="Times New Roman" w:cs="Times New Roman"/>
          <w:sz w:val="28"/>
          <w:szCs w:val="28"/>
        </w:rPr>
        <w:t>основных мероприятий,</w:t>
      </w:r>
      <w:r w:rsidR="002E2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4902" w:rsidRPr="009F4902">
        <w:rPr>
          <w:rFonts w:ascii="Times New Roman" w:eastAsia="Times New Roman" w:hAnsi="Times New Roman" w:cs="Times New Roman"/>
          <w:sz w:val="28"/>
          <w:szCs w:val="28"/>
        </w:rPr>
        <w:t>проводимых в рамках Десятилетия детства, на период до 2027 г.»</w:t>
      </w:r>
    </w:p>
    <w:p w:rsidR="005572E1" w:rsidRPr="00702698" w:rsidRDefault="005572E1" w:rsidP="009F4902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В подпрограмму «Социальная поддержка граждан в муниципальном образовании «Шовгеновский район» включены мероприятия: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9F49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адресной социальной помощи малоимущим гражданам муниципального образования «Шовгеновский район» и другим категориям граждан находящихся 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и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муниципальных служащих за выслугу лет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9F4902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F490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-</w:t>
      </w:r>
      <w:r w:rsidR="00212CC7" w:rsidRPr="009F4902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9F4902" w:rsidRPr="007434EB">
        <w:rPr>
          <w:rFonts w:ascii="Times New Roman" w:eastAsia="Times New Roman" w:hAnsi="Times New Roman" w:cs="Times New Roman"/>
          <w:spacing w:val="-1"/>
          <w:sz w:val="28"/>
          <w:szCs w:val="28"/>
        </w:rPr>
        <w:t>п</w:t>
      </w:r>
      <w:r w:rsidR="009F4902" w:rsidRPr="009F490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редоставление </w:t>
      </w:r>
      <w:r w:rsidR="009F4902" w:rsidRPr="009F4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F4902" w:rsidRPr="009F4902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 при регистрации рождения ребенка</w:t>
      </w:r>
      <w:r w:rsidR="009F4902" w:rsidRPr="009F4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Отделе </w:t>
      </w:r>
      <w:proofErr w:type="gramStart"/>
      <w:r w:rsidR="009F4902" w:rsidRPr="009F4902">
        <w:rPr>
          <w:rFonts w:ascii="Times New Roman" w:eastAsia="Calibri" w:hAnsi="Times New Roman" w:cs="Times New Roman"/>
          <w:sz w:val="28"/>
          <w:szCs w:val="28"/>
          <w:lang w:eastAsia="en-US"/>
        </w:rPr>
        <w:t>записи актов гражданского состояния Шовгеновского района Управления записи актов гражданского состояния Республики</w:t>
      </w:r>
      <w:proofErr w:type="gramEnd"/>
      <w:r w:rsidR="009F4902" w:rsidRPr="009F49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Адыгея</w:t>
      </w:r>
      <w:r w:rsidR="009F4902" w:rsidRPr="009F4902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303005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Система   мер   социальной   поддержки   отдельных   категорий   граждан   носит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заявительный характер.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настоящее время чаще всего за оказанием помощи обращаются пенсионеры,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многодетные семьи, женщины, имеющие несовершеннолетних детей, безработные граждане, инвалиды.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С каждым годом возрастает число обращений об оказании материальной помощи. В помощи нуждаются не только малоимущие семьи и граждане, но семьи и граждане, чей доход  превышает величину </w:t>
      </w:r>
      <w:hyperlink r:id="rId6" w:history="1">
        <w:r w:rsidRPr="00702698">
          <w:rPr>
            <w:rFonts w:ascii="Times New Roman" w:eastAsia="Times New Roman" w:hAnsi="Times New Roman" w:cs="Times New Roman"/>
            <w:sz w:val="28"/>
            <w:szCs w:val="28"/>
          </w:rPr>
          <w:t>прожиточного минимума</w:t>
        </w:r>
      </w:hyperlink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, и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они также не способны самостоятельно справиться с тяжелой жизненной ситуацией и нуждаются в помощи и поддержке.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Меры социальной поддержки отдельным категориям граждан базируются на применении двух подходов: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- категориальный подход предоставления мер социальной поддержки – без учета нуждаемости граждан;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адресный подход предоставления мер социальной поддержки гражданам – с учетом нуждаемости граждан (семей), исходя из соотношения их доходов с установленной в Республике Адыгея величиной прожиточного минимума соответствующих социально – демографических групп населения.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 Меры социальной поддержки в категориальной форме дифференцированы с учетом заслуг граждан в связи с государственной (муниципальной) службой, продолжительным добросовестным трудом. Необходимость дифференциации обусловлена потребностью в наиболее полной реализации принципа социальной справедливости.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МО «Шовгеновский район» в полном объеме предоставляются меры социальной поддержки, установленные законами Российской Федерации и Республики Адыгея, нормативно – правовыми актами администрации Шовгеновского района.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Реализация мероприятий Подпрограммы и впредь будет направлена на сохранение и дальнейшее совершенствование системы социальной поддержки жителей района, повышение качества их жизни.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2. Приоритеты государственной политики в соответствующей сфере социально-экономического развития, цели, задачи, целевые показатели эффективности реализации Подпрограммы, описание ожидаемых конечных результатов и сроков и этапов 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Главная цель разработки Подпрограммы – повышение </w:t>
      </w:r>
      <w:proofErr w:type="gramStart"/>
      <w:r w:rsidRPr="00702698">
        <w:rPr>
          <w:rFonts w:ascii="Times New Roman" w:eastAsia="Times New Roman" w:hAnsi="Times New Roman" w:cs="Times New Roman"/>
          <w:sz w:val="28"/>
          <w:szCs w:val="28"/>
        </w:rPr>
        <w:t>качества  жизни отдельных категорий граждан района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Основными целями Подпрограммы являются: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повышение благосостояния отдельных категорий района, сокращение бедности путем увеличения уровня их доходов, предоставление в соответствии с принципом доступности мер социальной поддержки предусмотренных законодательством.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Достижение цели Подпрограммы  осуществляется за счет решения задачи –  усиление социальной поддержки и улучшения качества жизни граждан МО «Шовгеновский район»;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 исполнение обязательств района по оказанию мер социальной поддержки отдельным категориям граждан, установленных Федеральным и республиканским законодательством,</w:t>
      </w:r>
      <w:r w:rsidR="002E2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постановлениями главы МО «Шовгеновский район».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 качестве показателя цели и решения задачи Подпрограммы предлагается следующий показатель: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количество граждан получающих различные меры социальной поддержки </w:t>
      </w:r>
      <w:r w:rsidRPr="00702698">
        <w:rPr>
          <w:rFonts w:ascii="Times New Roman" w:eastAsia="Times New Roman" w:hAnsi="Times New Roman" w:cs="Times New Roman"/>
        </w:rPr>
        <w:t>(приложение 2).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Выполнение задачи Подпрограммы позволит обеспечить в полном объеме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lastRenderedPageBreak/>
        <w:t>предоставления: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2E2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мер социальной поддержки отдельным категориям граждан;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2E2E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в трудной жизненной ситуации;</w:t>
      </w:r>
    </w:p>
    <w:p w:rsidR="00212CC7" w:rsidRPr="00212CC7" w:rsidRDefault="005572E1" w:rsidP="00212CC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12CC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12CC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12CC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170FDA" w:rsidRDefault="005572E1" w:rsidP="00212CC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FD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70FDA" w:rsidRPr="00170F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редоставление </w:t>
      </w:r>
      <w:r w:rsidR="00170FDA" w:rsidRPr="001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0FDA" w:rsidRPr="00170FDA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 при регистрации рождения ребенка</w:t>
      </w:r>
      <w:r w:rsidR="00170FDA" w:rsidRPr="001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Отделе </w:t>
      </w:r>
      <w:proofErr w:type="gramStart"/>
      <w:r w:rsidR="00170FDA" w:rsidRPr="00170FDA">
        <w:rPr>
          <w:rFonts w:ascii="Times New Roman" w:eastAsia="Calibri" w:hAnsi="Times New Roman" w:cs="Times New Roman"/>
          <w:sz w:val="28"/>
          <w:szCs w:val="28"/>
          <w:lang w:eastAsia="en-US"/>
        </w:rPr>
        <w:t>записи актов гражданского состояния Шовгеновского района Управления записи актов гражданского состояния Республики</w:t>
      </w:r>
      <w:proofErr w:type="gramEnd"/>
      <w:r w:rsidR="00170FDA" w:rsidRPr="001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Адыгея</w:t>
      </w:r>
      <w:r w:rsidR="00170FDA" w:rsidRPr="00170FD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170FDA">
      <w:pPr>
        <w:widowControl w:val="0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Выполнение задачи будет достигнуто путем совершенствования исполнения государст</w:t>
      </w:r>
      <w:r w:rsidR="002E2E56">
        <w:rPr>
          <w:rFonts w:ascii="Times New Roman" w:eastAsia="Times New Roman" w:hAnsi="Times New Roman" w:cs="Times New Roman"/>
          <w:sz w:val="28"/>
          <w:szCs w:val="28"/>
        </w:rPr>
        <w:t>венных социальных обязатель</w:t>
      </w:r>
      <w:proofErr w:type="gramStart"/>
      <w:r w:rsidR="002E2E56">
        <w:rPr>
          <w:rFonts w:ascii="Times New Roman" w:eastAsia="Times New Roman" w:hAnsi="Times New Roman" w:cs="Times New Roman"/>
          <w:sz w:val="28"/>
          <w:szCs w:val="28"/>
        </w:rPr>
        <w:t xml:space="preserve">ств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в сф</w:t>
      </w:r>
      <w:proofErr w:type="gramEnd"/>
      <w:r w:rsidRPr="00702698">
        <w:rPr>
          <w:rFonts w:ascii="Times New Roman" w:eastAsia="Times New Roman" w:hAnsi="Times New Roman" w:cs="Times New Roman"/>
          <w:sz w:val="28"/>
          <w:szCs w:val="28"/>
        </w:rPr>
        <w:t>ере социальной защиты населения, повышения доступности качественных государственных услуг и муниципальных услуг.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Ожидаемые результаты реализации Подпрограммы:</w:t>
      </w:r>
    </w:p>
    <w:p w:rsidR="005572E1" w:rsidRPr="00702698" w:rsidRDefault="005572E1" w:rsidP="00170FD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улучшение качества жизни отдельных категорий граждан;</w:t>
      </w:r>
    </w:p>
    <w:p w:rsidR="005572E1" w:rsidRPr="00702698" w:rsidRDefault="005572E1" w:rsidP="00170FD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- повышения ранее достигнутого уровня обеспечения мерами социальной поддержки отдельных категорий граждан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Подпрограмма реализуется в 2014-2023 годах. 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 xml:space="preserve">3.  Обобщенная характеристика </w:t>
      </w:r>
      <w:r w:rsidR="00B2541D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основных </w:t>
      </w: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мероприятий Подпрограммы.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170FDA">
      <w:pPr>
        <w:widowControl w:val="0"/>
        <w:autoSpaceDE w:val="0"/>
        <w:autoSpaceDN w:val="0"/>
        <w:adjustRightInd w:val="0"/>
        <w:spacing w:after="0" w:line="240" w:lineRule="auto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Мероприятия  Подпрограммы предусматривают комплексный подход к решению социальной поддержки различных категорий граждан в соответствии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 федеральными и республиканскими законами и другими нормативно – правовыми актами в сфере социальной поддержки населения.</w:t>
      </w:r>
    </w:p>
    <w:p w:rsidR="005572E1" w:rsidRPr="00702698" w:rsidRDefault="00170FDA" w:rsidP="00170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72E1" w:rsidRPr="00702698">
        <w:rPr>
          <w:rFonts w:ascii="Times New Roman" w:eastAsia="Times New Roman" w:hAnsi="Times New Roman" w:cs="Times New Roman"/>
          <w:sz w:val="28"/>
          <w:szCs w:val="28"/>
        </w:rPr>
        <w:t xml:space="preserve">В рамках достижения цели и выполнения задачи  Подпрограмма включает следующие  основные мероприятия по социальной поддержке граждан: </w:t>
      </w:r>
    </w:p>
    <w:p w:rsidR="005572E1" w:rsidRPr="00702698" w:rsidRDefault="002E2E56" w:rsidP="002E2E56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="005572E1"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- оказание адресной социальной помощи малоимущим гражданам  муниципального образования «Шовгеновский район» и другим категориям  граждан,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находящихся  в трудной жизненной ситуации;</w:t>
      </w:r>
    </w:p>
    <w:p w:rsidR="00293357" w:rsidRPr="00212CC7" w:rsidRDefault="005572E1" w:rsidP="00293357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- </w:t>
      </w:r>
      <w:r w:rsidR="00293357"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 w:rsidRPr="00212C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70F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293357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ыплаты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пенсиям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государственных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служащих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субъектов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РФ 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293357" w:rsidRPr="00212CC7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муниципальных служащих за выслугу лет</w:t>
      </w:r>
      <w:r w:rsidR="00293357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572E1" w:rsidRPr="00170FDA" w:rsidRDefault="00293357" w:rsidP="00293357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</w:t>
      </w:r>
      <w:r w:rsidR="002E2E5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572E1"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>-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170F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</w:t>
      </w:r>
      <w:r w:rsidR="00170FDA" w:rsidRPr="00170F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редоставление </w:t>
      </w:r>
      <w:r w:rsidR="00170FDA" w:rsidRPr="001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70FDA" w:rsidRPr="00170FDA">
        <w:rPr>
          <w:rFonts w:ascii="Times New Roman" w:eastAsia="Times New Roman" w:hAnsi="Times New Roman" w:cs="Times New Roman"/>
          <w:spacing w:val="-1"/>
          <w:sz w:val="28"/>
          <w:szCs w:val="28"/>
        </w:rPr>
        <w:t>подарочных комплектов детских принадлежностей при регистрации рождения ребенка</w:t>
      </w:r>
      <w:r w:rsidR="00170FDA" w:rsidRPr="001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Отделе </w:t>
      </w:r>
      <w:proofErr w:type="gramStart"/>
      <w:r w:rsidR="00170FDA" w:rsidRPr="00170FDA">
        <w:rPr>
          <w:rFonts w:ascii="Times New Roman" w:eastAsia="Calibri" w:hAnsi="Times New Roman" w:cs="Times New Roman"/>
          <w:sz w:val="28"/>
          <w:szCs w:val="28"/>
          <w:lang w:eastAsia="en-US"/>
        </w:rPr>
        <w:t>записи актов гражданского состояния Шовгеновского района Управления записи актов гражданского состояния Республики</w:t>
      </w:r>
      <w:proofErr w:type="gramEnd"/>
      <w:r w:rsidR="00170FDA" w:rsidRPr="00170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Адыгея</w:t>
      </w:r>
      <w:r w:rsidR="00170FDA" w:rsidRPr="00170FDA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</w:p>
    <w:p w:rsidR="005572E1" w:rsidRPr="00702698" w:rsidRDefault="005572E1" w:rsidP="005572E1">
      <w:pPr>
        <w:widowControl w:val="0"/>
        <w:tabs>
          <w:tab w:val="left" w:pos="-180"/>
        </w:tabs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9205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</w:t>
      </w:r>
      <w:r w:rsidR="00170FD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Реализация мероприятий Подпрограммы позволит в полном объеме обеспечить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предоставление мер социальной поддержки отдельным категориям граждан и тем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самым способствовать повышению уровня и качества жизни граждан этих категорий.</w:t>
      </w:r>
    </w:p>
    <w:p w:rsidR="005572E1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E56" w:rsidRDefault="002E2E56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2E56" w:rsidRPr="00702698" w:rsidRDefault="002E2E56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Основные меры правового регулирования в сфере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реализации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72E1" w:rsidRPr="00E9205D" w:rsidRDefault="005572E1" w:rsidP="00170FDA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     Основой  для  разработки  Подпрограммы  являются:  ФЗ «Об общих принципах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организации местного самоуправления в Российской Федерации»;  </w:t>
      </w:r>
      <w:proofErr w:type="gramStart"/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Устав  МО «Шовгеновский район», Постановление главы администрации №292 от 24.04.2014г</w:t>
      </w:r>
      <w:r w:rsidR="0030300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Pr="00702698">
        <w:rPr>
          <w:rFonts w:ascii="Times New Roman" w:eastAsia="Times New Roman" w:hAnsi="Times New Roman" w:cs="Times New Roman"/>
          <w:spacing w:val="-1"/>
          <w:sz w:val="28"/>
          <w:szCs w:val="28"/>
        </w:rPr>
        <w:t>«О порядке предоставления материальной помощи гражданам, находящимся в трудной жизненной ситуации», Р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ешение Совета народных депутатов муниципального образования  «Шовгеновский район»  от  27.03.2012г.  № 12  «Об утверждении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положения о пенсии за выслугу лет в муниципальном образовании «Шовгеновский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70FDA" w:rsidRPr="00E9205D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Правительства Российской Федерации от </w:t>
      </w:r>
      <w:r w:rsidR="00170FDA" w:rsidRPr="009F4902">
        <w:rPr>
          <w:rFonts w:ascii="Times New Roman" w:eastAsia="Times New Roman" w:hAnsi="Times New Roman" w:cs="Times New Roman"/>
          <w:sz w:val="28"/>
          <w:szCs w:val="28"/>
        </w:rPr>
        <w:t>23.01.2021г.</w:t>
      </w:r>
      <w:r w:rsidR="00170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FDA" w:rsidRPr="009F490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2E2E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FDA" w:rsidRPr="009F4902">
        <w:rPr>
          <w:rFonts w:ascii="Times New Roman" w:eastAsia="Times New Roman" w:hAnsi="Times New Roman" w:cs="Times New Roman"/>
          <w:sz w:val="28"/>
          <w:szCs w:val="28"/>
        </w:rPr>
        <w:t>122-р  «Об утверждении плана</w:t>
      </w:r>
      <w:r w:rsidR="00170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FDA" w:rsidRPr="009F4902">
        <w:rPr>
          <w:rFonts w:ascii="Times New Roman" w:eastAsia="Times New Roman" w:hAnsi="Times New Roman" w:cs="Times New Roman"/>
          <w:sz w:val="28"/>
          <w:szCs w:val="28"/>
        </w:rPr>
        <w:t>основных мероприятий</w:t>
      </w:r>
      <w:proofErr w:type="gramEnd"/>
      <w:r w:rsidR="00170FDA" w:rsidRPr="009F490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70F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0FDA" w:rsidRPr="009F4902">
        <w:rPr>
          <w:rFonts w:ascii="Times New Roman" w:eastAsia="Times New Roman" w:hAnsi="Times New Roman" w:cs="Times New Roman"/>
          <w:sz w:val="28"/>
          <w:szCs w:val="28"/>
        </w:rPr>
        <w:t>проводимых в рамках Десятилетия детства, на период до 2027 г.»</w:t>
      </w:r>
      <w:r w:rsidRPr="00702698">
        <w:rPr>
          <w:rFonts w:ascii="Times New Roman" w:eastAsia="Times New Roman" w:hAnsi="Times New Roman" w:cs="Times New Roman"/>
        </w:rPr>
        <w:t xml:space="preserve"> (приложение № 3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5. Ресурсное обеспечение Подпрограммы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Реализация  мероприятий   подпрограммы   осуществляется   за  счет  средств  районного бюджета. </w:t>
      </w:r>
    </w:p>
    <w:p w:rsidR="005572E1" w:rsidRPr="00702698" w:rsidRDefault="005572E1" w:rsidP="003030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Ресурсное обеспечение подпрограммы носит прогнозный характер и подлежит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ежегодному (ежеквартальному) уточнению в установленном порядке (</w:t>
      </w:r>
      <w:r w:rsidRPr="00702698">
        <w:rPr>
          <w:rFonts w:ascii="Times New Roman" w:eastAsia="Times New Roman" w:hAnsi="Times New Roman" w:cs="Times New Roman"/>
        </w:rPr>
        <w:t xml:space="preserve">приложение № </w:t>
      </w:r>
      <w:r w:rsidR="00303005">
        <w:rPr>
          <w:rFonts w:ascii="Times New Roman" w:eastAsia="Times New Roman" w:hAnsi="Times New Roman" w:cs="Times New Roman"/>
        </w:rPr>
        <w:t>4</w:t>
      </w:r>
      <w:r w:rsidRPr="00702698">
        <w:rPr>
          <w:rFonts w:ascii="Times New Roman" w:eastAsia="Times New Roman" w:hAnsi="Times New Roman" w:cs="Times New Roman"/>
        </w:rPr>
        <w:t>).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Объем бюджетных ассигнований на реализацию Подпрограммы составит</w:t>
      </w:r>
      <w:r w:rsidR="003030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916">
        <w:rPr>
          <w:rFonts w:ascii="Times New Roman" w:eastAsia="Times New Roman" w:hAnsi="Times New Roman" w:cs="Times New Roman"/>
          <w:sz w:val="28"/>
          <w:szCs w:val="28"/>
        </w:rPr>
        <w:t>3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0867">
        <w:rPr>
          <w:rFonts w:ascii="Times New Roman" w:eastAsia="Times New Roman" w:hAnsi="Times New Roman" w:cs="Times New Roman"/>
          <w:sz w:val="28"/>
          <w:szCs w:val="28"/>
        </w:rPr>
        <w:t>690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5086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62 тыс. рублей, в том числе по годам: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2014 год –  2426,2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2015 год –  2681,462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2016 год –  2792,9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2017 год  – 3203,0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2018 год  – 2864,3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2019 год  – 3186,9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2020 год  – </w:t>
      </w:r>
      <w:r w:rsidR="008426C3">
        <w:rPr>
          <w:rFonts w:ascii="Times New Roman" w:eastAsia="Times New Roman" w:hAnsi="Times New Roman" w:cs="Times New Roman"/>
          <w:sz w:val="28"/>
          <w:szCs w:val="28"/>
        </w:rPr>
        <w:t>3</w:t>
      </w:r>
      <w:r w:rsidR="00564916">
        <w:rPr>
          <w:rFonts w:ascii="Times New Roman" w:eastAsia="Times New Roman" w:hAnsi="Times New Roman" w:cs="Times New Roman"/>
          <w:sz w:val="28"/>
          <w:szCs w:val="28"/>
        </w:rPr>
        <w:t>400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2021 год  – 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0867">
        <w:rPr>
          <w:rFonts w:ascii="Times New Roman" w:eastAsia="Times New Roman" w:hAnsi="Times New Roman" w:cs="Times New Roman"/>
          <w:sz w:val="28"/>
          <w:szCs w:val="28"/>
        </w:rPr>
        <w:t>763,7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>2022 год  – 3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620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рублей;</w:t>
      </w:r>
    </w:p>
    <w:p w:rsidR="005572E1" w:rsidRPr="00702698" w:rsidRDefault="005572E1" w:rsidP="005572E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год  – 3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750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4F7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    тыс. рублей;</w:t>
      </w:r>
    </w:p>
    <w:p w:rsidR="005572E1" w:rsidRPr="00702698" w:rsidRDefault="005572E1" w:rsidP="005572E1">
      <w:pPr>
        <w:widowControl w:val="0"/>
        <w:autoSpaceDE w:val="0"/>
        <w:autoSpaceDN w:val="0"/>
        <w:adjustRightInd w:val="0"/>
        <w:spacing w:after="0" w:line="240" w:lineRule="auto"/>
        <w:ind w:left="11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72E1" w:rsidRPr="00702698" w:rsidRDefault="005572E1" w:rsidP="005572E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02698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Pr="0070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26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Анализ рисков реализации подпрограммы и описание мер управления рисками.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Риски реализации подпрограммы разделены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на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- внутренние, которые  относятся    к    сфере    компетенции  ответственного  исполнителя подпрограммы; </w:t>
      </w:r>
    </w:p>
    <w:p w:rsidR="005572E1" w:rsidRPr="00702698" w:rsidRDefault="005572E1" w:rsidP="00E22CA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внешние,   наступление    которых  не зависит    от   действий   ответственного  исполнителя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реализации подпрограммы осуществляются меры, направленные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на предотвращение негативного воздействия внутренних и внешних рисков реализации подпрограммы, повышение </w:t>
      </w:r>
      <w:proofErr w:type="gramStart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уровня гарантированности достижения ожидаемых результатов реализации подпрограммы</w:t>
      </w:r>
      <w:proofErr w:type="gramEnd"/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К внутренним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несвоевременная разработка, согласование и принятие нормативно-правовых документов, обеспечивающих выполнение основных мероприятий подпрограммы;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недостаточная оперативность корректировки хода реализации подпрограммы при наступлении внешних рисков реализации подпрограммы. </w:t>
      </w:r>
    </w:p>
    <w:p w:rsidR="005572E1" w:rsidRPr="00702698" w:rsidRDefault="005572E1" w:rsidP="005572E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Мерами управления внутренними рисками реализации подпрограммы являются: - деятельное планирование хода реализации подпрограммы;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- мониторинг хода реализации подпрограммы;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своевременная корректировка основных мероприятий подпрограммы и сроков их исполнения с сохранением ожидаемых результатов их реализации.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внешним рискам реализации подпрограммы относятся: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- экономические риски, связанные с возможным уменьшением объема средств муниципального образования «Шовгеновский район»,  направляемых на реализацию мероприятий подпрограммы.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Мерами управления внешними рисками реализации подпрограммы являются: </w:t>
      </w:r>
    </w:p>
    <w:p w:rsidR="005572E1" w:rsidRPr="00702698" w:rsidRDefault="005572E1" w:rsidP="005572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привлечение дополнительных средств на выполнение обязательств;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- оперативное реагирование на изменение федерального законодательства </w:t>
      </w:r>
      <w:r w:rsidRPr="00702698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 законодательства Республики Адыгея.</w:t>
      </w:r>
    </w:p>
    <w:sectPr w:rsidR="005572E1" w:rsidRPr="00702698" w:rsidSect="00170FDA">
      <w:pgSz w:w="11906" w:h="16838"/>
      <w:pgMar w:top="425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513"/>
    <w:multiLevelType w:val="hybridMultilevel"/>
    <w:tmpl w:val="E8127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722EF4"/>
    <w:multiLevelType w:val="hybridMultilevel"/>
    <w:tmpl w:val="979CA6D0"/>
    <w:lvl w:ilvl="0" w:tplc="1D26914C">
      <w:start w:val="2023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99"/>
    <w:rsid w:val="000532D9"/>
    <w:rsid w:val="000843CC"/>
    <w:rsid w:val="00170FDA"/>
    <w:rsid w:val="001D41B4"/>
    <w:rsid w:val="00212CC7"/>
    <w:rsid w:val="00293357"/>
    <w:rsid w:val="002E29F8"/>
    <w:rsid w:val="002E2E56"/>
    <w:rsid w:val="002F0172"/>
    <w:rsid w:val="002F6C1D"/>
    <w:rsid w:val="00303005"/>
    <w:rsid w:val="003A531F"/>
    <w:rsid w:val="003C629F"/>
    <w:rsid w:val="00431450"/>
    <w:rsid w:val="004C4AE3"/>
    <w:rsid w:val="00525906"/>
    <w:rsid w:val="005572E1"/>
    <w:rsid w:val="00564916"/>
    <w:rsid w:val="0058785F"/>
    <w:rsid w:val="005A42DC"/>
    <w:rsid w:val="00613CA0"/>
    <w:rsid w:val="00702698"/>
    <w:rsid w:val="0070792C"/>
    <w:rsid w:val="007174BC"/>
    <w:rsid w:val="007434EB"/>
    <w:rsid w:val="007560ED"/>
    <w:rsid w:val="008426C3"/>
    <w:rsid w:val="00846316"/>
    <w:rsid w:val="00846533"/>
    <w:rsid w:val="00850867"/>
    <w:rsid w:val="008726A7"/>
    <w:rsid w:val="008E5DD7"/>
    <w:rsid w:val="009078C1"/>
    <w:rsid w:val="009257F7"/>
    <w:rsid w:val="009519FC"/>
    <w:rsid w:val="00975A02"/>
    <w:rsid w:val="009F4902"/>
    <w:rsid w:val="00A541C3"/>
    <w:rsid w:val="00A84BDD"/>
    <w:rsid w:val="00A85045"/>
    <w:rsid w:val="00B224F9"/>
    <w:rsid w:val="00B2541D"/>
    <w:rsid w:val="00B92699"/>
    <w:rsid w:val="00BE31BC"/>
    <w:rsid w:val="00C07209"/>
    <w:rsid w:val="00C14F72"/>
    <w:rsid w:val="00C57C75"/>
    <w:rsid w:val="00C7521C"/>
    <w:rsid w:val="00CC18E5"/>
    <w:rsid w:val="00CF4822"/>
    <w:rsid w:val="00D2039D"/>
    <w:rsid w:val="00D53FCB"/>
    <w:rsid w:val="00D85E39"/>
    <w:rsid w:val="00DA73C1"/>
    <w:rsid w:val="00DF256C"/>
    <w:rsid w:val="00DF7BEF"/>
    <w:rsid w:val="00E22CA4"/>
    <w:rsid w:val="00E9205D"/>
    <w:rsid w:val="00ED7D6E"/>
    <w:rsid w:val="00F16544"/>
    <w:rsid w:val="00F22D54"/>
    <w:rsid w:val="00F50E17"/>
    <w:rsid w:val="00F9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B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2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49;n=23784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10</Pages>
  <Words>2602</Words>
  <Characters>14838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38</cp:revision>
  <cp:lastPrinted>2021-04-12T13:31:00Z</cp:lastPrinted>
  <dcterms:created xsi:type="dcterms:W3CDTF">2020-03-05T06:20:00Z</dcterms:created>
  <dcterms:modified xsi:type="dcterms:W3CDTF">2021-04-12T13:35:00Z</dcterms:modified>
</cp:coreProperties>
</file>