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E1" w:rsidRPr="00F16544" w:rsidRDefault="005572E1" w:rsidP="005572E1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 «Социальная поддержка граждан в муниципальном образовании «Шовгеновский район» муниципальной Программы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район»</w:t>
      </w: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 (далее - Подпрограмма)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DA73C1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район»;</w:t>
            </w:r>
          </w:p>
          <w:p w:rsidR="005572E1" w:rsidRPr="00DA73C1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</w:tc>
      </w:tr>
      <w:tr w:rsidR="005572E1" w:rsidRPr="00702698" w:rsidTr="00525906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качества жизни отдельных категорий граждан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-Усиление социальной поддержки и улучшения качества жизни граждан МО «Шовгеновский район»; </w:t>
            </w:r>
          </w:p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граждан, получающих различные меры социальной поддержки 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5572E1" w:rsidRPr="00702698" w:rsidTr="00525906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Общие затраты  на реализацию по годам за  счет средств районного бюджета  – </w:t>
            </w:r>
            <w:r w:rsidR="0056491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85E39">
              <w:rPr>
                <w:rFonts w:ascii="Times New Roman" w:eastAsia="Times New Roman" w:hAnsi="Times New Roman" w:cs="Times New Roman"/>
                <w:sz w:val="26"/>
                <w:szCs w:val="26"/>
              </w:rPr>
              <w:t>1407</w:t>
            </w: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85E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62 тыс. руб., в том числе:</w:t>
            </w:r>
          </w:p>
          <w:p w:rsidR="005572E1" w:rsidRPr="00702698" w:rsidRDefault="005572E1" w:rsidP="00C14F7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- 2426,2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- 2681,462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- 2792,9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2017 -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3203,0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2018 -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2864,3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2019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- 3186,9     тыс. рублей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2020</w:t>
            </w:r>
            <w:r w:rsidR="00D85E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-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5649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400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="00D85E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</w:t>
            </w:r>
            <w:r w:rsidR="00D85E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2021 </w:t>
            </w:r>
            <w:r w:rsidR="00D85E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85E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3480,6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2022 - 3</w:t>
            </w:r>
            <w:r w:rsidR="00D85E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620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="00D85E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2023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C14F7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750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="00C14F7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5572E1" w:rsidRPr="00F16544" w:rsidSect="00525906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572E1" w:rsidRPr="00702698" w:rsidRDefault="00212CC7" w:rsidP="00212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72E1" w:rsidRPr="00702698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7BEF" w:rsidRPr="00F16544" w:rsidRDefault="00DF7BEF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6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843"/>
      </w:tblGrid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№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0348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</w:t>
            </w:r>
            <w:r w:rsidRPr="00F16544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</w:tr>
      <w:tr w:rsidR="00C7521C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единовременную материальную помощь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382</w:t>
            </w:r>
          </w:p>
        </w:tc>
      </w:tr>
      <w:tr w:rsidR="00C7521C" w:rsidRPr="00F16544" w:rsidTr="00212CC7">
        <w:trPr>
          <w:trHeight w:val="231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пенсию за выслугу лет, доплаты к пенсиям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220</w:t>
            </w:r>
          </w:p>
        </w:tc>
      </w:tr>
      <w:tr w:rsidR="00C7521C" w:rsidRPr="00F16544" w:rsidTr="00212CC7">
        <w:trPr>
          <w:trHeight w:val="2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семей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в которых родился третий и последующий ребенок.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198</w:t>
            </w:r>
          </w:p>
        </w:tc>
      </w:tr>
      <w:tr w:rsidR="00C7521C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EF" w:rsidRDefault="00DF7BEF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820"/>
        <w:gridCol w:w="3827"/>
        <w:gridCol w:w="2410"/>
      </w:tblGrid>
      <w:tr w:rsidR="005572E1" w:rsidRPr="00F16544" w:rsidTr="00BE31BC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Вид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5572E1" w:rsidRPr="00F16544" w:rsidTr="00BE31BC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</w:t>
            </w:r>
            <w:r w:rsidRPr="00A84BDD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10.2003</w:t>
            </w: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 xml:space="preserve"> N 131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F16544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Постановление главы администрации 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№ 292 от 24.04.2014г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 в муниципальном образовании «Шовгеновский район».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Правительства Российской Федерации от 06.07.2018г.№1375-р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основных мероприятий десятилетия детства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E5" w:rsidRDefault="00CC18E5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C7" w:rsidRDefault="00212CC7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E5" w:rsidRPr="00702698" w:rsidRDefault="00CC18E5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702698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525906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EF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EF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DD7" w:rsidRDefault="008E5DD7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F16544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есурсное обеспечение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 реализаци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 w:rsidR="008E5DD7">
        <w:rPr>
          <w:rFonts w:ascii="Times New Roman" w:eastAsia="Times New Roman" w:hAnsi="Times New Roman" w:cs="Times New Roman"/>
          <w:sz w:val="27"/>
          <w:szCs w:val="27"/>
        </w:rPr>
        <w:t>одпрограммы</w:t>
      </w:r>
    </w:p>
    <w:p w:rsidR="00525906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за счет </w:t>
      </w:r>
      <w:r>
        <w:rPr>
          <w:rFonts w:ascii="Times New Roman" w:eastAsia="Times New Roman" w:hAnsi="Times New Roman" w:cs="Times New Roman"/>
          <w:sz w:val="27"/>
          <w:szCs w:val="27"/>
        </w:rPr>
        <w:t>всех источников финансирования</w:t>
      </w:r>
    </w:p>
    <w:p w:rsidR="00DF7BEF" w:rsidRPr="00702698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F16544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525906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ероприятий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99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525906" w:rsidRPr="00F16544" w:rsidTr="008E5DD7">
        <w:trPr>
          <w:trHeight w:val="108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5906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D54">
              <w:rPr>
                <w:rFonts w:ascii="Times New Roman" w:eastAsia="Times New Roman" w:hAnsi="Times New Roman" w:cs="Times New Roman"/>
              </w:rPr>
              <w:t>1</w:t>
            </w:r>
            <w:r w:rsidR="008E5DD7">
              <w:rPr>
                <w:rFonts w:ascii="Times New Roman" w:eastAsia="Times New Roman" w:hAnsi="Times New Roman" w:cs="Times New Roman"/>
              </w:rPr>
              <w:t>.</w:t>
            </w:r>
            <w:r w:rsidR="00F22D54">
              <w:rPr>
                <w:rFonts w:ascii="Times New Roman" w:eastAsia="Times New Roman" w:hAnsi="Times New Roman" w:cs="Times New Roman"/>
              </w:rPr>
              <w:t>О</w:t>
            </w:r>
            <w:r w:rsidR="00F22D54" w:rsidRPr="00F22D54">
              <w:rPr>
                <w:rFonts w:ascii="Times New Roman" w:eastAsia="Times New Roman" w:hAnsi="Times New Roman" w:cs="Times New Roman"/>
                <w:spacing w:val="-1"/>
              </w:rPr>
              <w:t>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</w:t>
            </w:r>
            <w:r w:rsidR="00F22D54" w:rsidRPr="00F22D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525906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F22D54"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C14F72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2928,163</w:t>
            </w:r>
          </w:p>
        </w:tc>
      </w:tr>
      <w:tr w:rsidR="00525906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25906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2928,163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6F0EB1" w:rsidRDefault="00C14F72" w:rsidP="00212CC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7026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F0EB1">
              <w:rPr>
                <w:rFonts w:ascii="Times New Roman" w:eastAsia="Calibri" w:hAnsi="Times New Roman" w:cs="Times New Roman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C14F72" w:rsidRPr="00F16544" w:rsidRDefault="00C14F72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3187,4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3438,3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3573,2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3713,6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56491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28333,899</w:t>
            </w:r>
          </w:p>
        </w:tc>
      </w:tr>
      <w:tr w:rsidR="00C14F72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3187,4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3438,3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3573,2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3713,6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28333,899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Default="00C14F72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3. Предоставление семьям,</w:t>
            </w:r>
          </w:p>
          <w:p w:rsidR="00C14F72" w:rsidRDefault="00C14F72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зарегистрированным  и</w:t>
            </w:r>
          </w:p>
          <w:p w:rsidR="00C14F72" w:rsidRDefault="00C14F72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проживающим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на территории</w:t>
            </w:r>
          </w:p>
          <w:p w:rsidR="00C14F72" w:rsidRDefault="00C14F72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муниципального образования</w:t>
            </w:r>
          </w:p>
          <w:p w:rsidR="00C14F72" w:rsidRDefault="00C14F72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«Шовгеновский район»,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C14F72" w:rsidRDefault="00C14F72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родился третий и  </w:t>
            </w:r>
          </w:p>
          <w:p w:rsidR="00C14F72" w:rsidRDefault="00C14F72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последующий ребенок, </w:t>
            </w:r>
          </w:p>
          <w:p w:rsidR="00C14F72" w:rsidRDefault="00C14F72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факт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рождения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которого </w:t>
            </w:r>
          </w:p>
          <w:p w:rsidR="00C14F72" w:rsidRDefault="00C14F72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зарегистрирован  в </w:t>
            </w:r>
          </w:p>
          <w:p w:rsidR="00C14F72" w:rsidRDefault="00C14F72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территориальном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органе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C14F72" w:rsidRDefault="00C14F72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ЗАГС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отдел  ЗАГС </w:t>
            </w:r>
          </w:p>
          <w:p w:rsidR="00C14F72" w:rsidRDefault="00C14F72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Шовгеновского района </w:t>
            </w:r>
          </w:p>
          <w:p w:rsidR="00C14F72" w:rsidRDefault="00C14F72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Управления ЗАГС РА),</w:t>
            </w:r>
            <w:proofErr w:type="gramEnd"/>
          </w:p>
          <w:p w:rsidR="00C14F72" w:rsidRPr="009519FC" w:rsidRDefault="00C14F72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подарочных комплектов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145,1</w:t>
            </w:r>
          </w:p>
        </w:tc>
      </w:tr>
      <w:tr w:rsidR="00C14F72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145,1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детских принадлежностей.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9078C1" w:rsidRDefault="00C14F72" w:rsidP="00303005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</w:rPr>
              <w:t>по подпрограмме</w:t>
            </w:r>
            <w:r w:rsidRPr="00F16544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3480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620,6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750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31407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</w:tr>
      <w:tr w:rsidR="00C14F72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3480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620,6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750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A06A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31407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rPr>
          <w:rFonts w:ascii="Calibri" w:eastAsia="Calibri" w:hAnsi="Calibri" w:cs="Times New Roman"/>
          <w:lang w:eastAsia="en-US"/>
        </w:rPr>
        <w:sectPr w:rsidR="005572E1" w:rsidRPr="00702698" w:rsidSect="00525906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5572E1" w:rsidRPr="00702698" w:rsidRDefault="005572E1" w:rsidP="005572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Подпрограммы, в том числе формулировки основных проблем в указанной сфере и прогноз ее развития.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572E1" w:rsidRPr="00702698" w:rsidRDefault="005572E1" w:rsidP="005572E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Мероприятия Подпрограммы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республиканским законодательством,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Подпрограммой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предоставление 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дополнительных видов социальной поддержки за счет средств местного бюджета.</w:t>
      </w:r>
    </w:p>
    <w:p w:rsidR="005572E1" w:rsidRPr="003A531F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ФЗ «Об общих принципах организации местного самоуправления в Российской Федерации»; Устав МО «Шовгеновский район», Постановление главы администрации №292 от 24.04.2014г 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детства".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В подпрограмму «Социальная поддержка граждан в муниципальном образовании «Шовгеновский район» включены мероприятия: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-оказание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ситуации;</w:t>
      </w:r>
    </w:p>
    <w:p w:rsidR="00212CC7" w:rsidRPr="00212CC7" w:rsidRDefault="005572E1" w:rsidP="00212CC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и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служащих за выслугу лет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5572E1" w:rsidP="00212CC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531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</w:t>
      </w:r>
      <w:r w:rsidR="00212CC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30300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Система   мер   социальной   поддержки   отдельных   категорий   граждан   носит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заявительный характер.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настоящее время чаще всего за оказанием помощи обращаются пенсионеры,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многодетные семьи, женщины, имеющие несовершеннолетних детей, безработные граждане, инвалиды.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С каждым годом возрастает число обращений об оказании материальной помощи. В помощи нуждаются не только малоимущие семьи и граждане, но семьи и граждане, чей доход  превышает величину </w:t>
      </w:r>
      <w:hyperlink r:id="rId6" w:history="1">
        <w:r w:rsidRPr="00702698">
          <w:rPr>
            <w:rFonts w:ascii="Times New Roman" w:eastAsia="Times New Roman" w:hAnsi="Times New Roman" w:cs="Times New Roman"/>
            <w:sz w:val="28"/>
            <w:szCs w:val="28"/>
          </w:rPr>
          <w:t>прожиточного минимума</w:t>
        </w:r>
      </w:hyperlink>
      <w:r w:rsidRPr="00702698">
        <w:rPr>
          <w:rFonts w:ascii="Times New Roman" w:eastAsia="Times New Roman" w:hAnsi="Times New Roman" w:cs="Times New Roman"/>
          <w:sz w:val="28"/>
          <w:szCs w:val="28"/>
        </w:rPr>
        <w:t>, и они также не способны самостоятельно справиться с тяжелой жизненной ситуацией и нуждаются в помощи и поддержке.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Меры социальной поддержки отдельным категориям граждан базируются на применении двух подходов: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- категориальный подход предоставления мер социальной поддержки – без учета нуждаемости граждан;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адресный подход предоставления мер социальной поддержки гражданам – с учетом нуждаемости граждан (семей), исходя из соотношения их доходов с установленной в Республике Адыгея величиной прожиточного минимума соответствующих социально – демографических групп населения.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Меры социальной поддержки в категориальной форме дифференцированы с учетом заслуг граждан в связи с государственной (муниципальной)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МО «Шовгеновский район» в полном объеме предоставляются меры социальной поддержки, установленные законами Российской Федерации и Республики Адыгея, нормативно – правовыми актами администрации Шовгеновского района.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мероприятий Подпрограммы и впредь будет направлена на сохранение и дальнейшее совершенствование системы социальной поддержки жителей района, повышение качества их жизни.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Главная цель разработки Подпрограммы – повышение 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качества  жизни отдельных категорий граждан района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Основными целями Подпрограммы являются: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повышение благосостояния отдельных категорий района, сокращение бедности путем увеличения уровня их доходов, предоставление в соответствии с принципом доступности мер социальной поддержки предусмотренных законодательством.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Достижение цели Подпрограммы  осуществляется за счет решения задачи –  усиление социальной поддержки и улучшения качества жизни граждан МО «Шовгеновский район»;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качестве показателя цели и решения задачи Подпрограммы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предлагается следующий показатель: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количество граждан получающих различные меры социальной поддержки </w:t>
      </w:r>
      <w:r w:rsidRPr="00702698">
        <w:rPr>
          <w:rFonts w:ascii="Times New Roman" w:eastAsia="Times New Roman" w:hAnsi="Times New Roman" w:cs="Times New Roman"/>
        </w:rPr>
        <w:t>(приложение 2).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Выполнение задачи Подпрограммы позволит обеспечить в полном объеме предоставления: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мер социальной поддержки отдельным категориям граждан;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 адресной социальной помощи малоимущим гражданам  муниципального образования «Шовгеновский район» и другим категориям  граждан,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в трудной жизненной ситуации;</w:t>
      </w:r>
    </w:p>
    <w:p w:rsidR="00212CC7" w:rsidRPr="00212CC7" w:rsidRDefault="005572E1" w:rsidP="00212CC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12CC7"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служащих за выслугу лет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5572E1" w:rsidP="00212CC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Выполнение задачи будет достигнуто путем совершенствования исполнения государственных социальных обязатель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ств  в сф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ере социальной защиты населения, повышения доступности качественных государственных услуг и муниципальных услуг.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Ожидаемые результаты реализации Подпрограммы: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отдельных категорий граждан;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повышения ранее достигнутого уровня обеспечения мерами социальной поддержки отдельных категорий граждан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Подпрограмма реализуется в 2014-2023 годах.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 xml:space="preserve">3.  Обобщенная характеристика </w:t>
      </w:r>
      <w:r w:rsidR="00B2541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</w:t>
      </w: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мероприятий Подпрограммы.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Мероприятия  Подпрограммы предусматривают комплексный подход к решению социальной поддержки различных категорий граждан в соответствии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 федеральными и республиканскими законами и другими нормативно – правовыми актами в сфере социальной поддержки населения.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В рамках достижения цели и выполнения задачи  Подпрограмма включает следующие  основные мероприятия по социальной поддержке граждан: 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 оказание адресной социальной помощи малоимущим гражданам  муниципального образования «Шовгеновский район» и другим категориям  граждан,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  в трудной жизненной ситуации;</w:t>
      </w:r>
    </w:p>
    <w:p w:rsidR="00293357" w:rsidRPr="00212CC7" w:rsidRDefault="005572E1" w:rsidP="0029335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93357"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3357"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335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служащих за выслугу лет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293357" w:rsidP="0029335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="005572E1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 w:rsidR="005572E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72E1"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 w:rsidR="005572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="005572E1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 w:rsidR="005572E1"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подарочных комплектов детских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принадлежностей</w:t>
      </w:r>
      <w:r w:rsidR="005572E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позволит в полном объеме обеспечить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и тем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самым способствовать повышению уровня и качества жизни граждан этих категорий.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E9205D" w:rsidRDefault="005572E1" w:rsidP="0030300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Основой  для  разработки  Подпрограммы  являются:  ФЗ «Об общих принципах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организации местного самоуправления в Российской Федерации»; 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 МО «Шовгеновский район», Постановление главы администрации №292 от 24.04.2014г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 «Шовгеновский район»  от  27.03.2012г.  № 12  «Об утверждении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положения о пенсии за выслугу лет в муниципальном образовании «Шовгеновский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</w:t>
      </w:r>
      <w:proofErr w:type="gramEnd"/>
      <w:r w:rsidRPr="00E9205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2698">
        <w:rPr>
          <w:rFonts w:ascii="Times New Roman" w:eastAsia="Times New Roman" w:hAnsi="Times New Roman" w:cs="Times New Roman"/>
        </w:rPr>
        <w:t xml:space="preserve"> (приложение № 3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Реализация  мероприятий   подпрограммы   осуществляется   за  счет  средств  районного бюджета. </w:t>
      </w: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носит прогнозный характер и подлежит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ежегодному (ежеквартальному) уточнению в установленном порядке (</w:t>
      </w:r>
      <w:r w:rsidRPr="00702698">
        <w:rPr>
          <w:rFonts w:ascii="Times New Roman" w:eastAsia="Times New Roman" w:hAnsi="Times New Roman" w:cs="Times New Roman"/>
        </w:rPr>
        <w:t xml:space="preserve">приложение № </w:t>
      </w:r>
      <w:r w:rsidR="00303005">
        <w:rPr>
          <w:rFonts w:ascii="Times New Roman" w:eastAsia="Times New Roman" w:hAnsi="Times New Roman" w:cs="Times New Roman"/>
        </w:rPr>
        <w:t>4</w:t>
      </w:r>
      <w:r w:rsidRPr="00702698">
        <w:rPr>
          <w:rFonts w:ascii="Times New Roman" w:eastAsia="Times New Roman" w:hAnsi="Times New Roman" w:cs="Times New Roman"/>
        </w:rPr>
        <w:t>).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Объем бюджетных ассигнований на реализацию Подпрограммы составит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9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1407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62 тыс. рублей, в том числе по годам: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2014 год –  2426,2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2015 год –  2681,462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2016 год –  2792,9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2017 год  – 3203,0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2018 год  – 2864,3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2019 год  – 3186,9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 год  – </w:t>
      </w:r>
      <w:r w:rsidR="008426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4916">
        <w:rPr>
          <w:rFonts w:ascii="Times New Roman" w:eastAsia="Times New Roman" w:hAnsi="Times New Roman" w:cs="Times New Roman"/>
          <w:sz w:val="28"/>
          <w:szCs w:val="28"/>
        </w:rPr>
        <w:t>400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2021 год  – 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3480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2022 год  – 3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620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рублей;</w:t>
      </w:r>
    </w:p>
    <w:p w:rsidR="005572E1" w:rsidRPr="00702698" w:rsidRDefault="005572E1" w:rsidP="005572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год  – 3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750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 мер управления рисками.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внутренние, которые  относятся    к    сфере    компетенции  ответственного  исполнителя подпрограммы; </w:t>
      </w:r>
    </w:p>
    <w:p w:rsidR="005572E1" w:rsidRPr="00702698" w:rsidRDefault="005572E1" w:rsidP="00E22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внешние,   наступление    которых  не зависит    от   действий   ответственного  исполнителя подпрограммы. 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реализации подпрограммы осуществляются меры, направленные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внутренним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подпрограммы являются: - деятельное планирование хода реализации подпрограммы; 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- мониторинг хода реализации подпрограммы;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внешним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Мерами управления внешними рисками реализации подпрограммы являются: 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привлечение дополнительных средств на выполнение обязательств;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оперативное реагирование на изменение федерального законодательства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sectPr w:rsidR="005572E1" w:rsidRPr="00702698" w:rsidSect="005572E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722EF4"/>
    <w:multiLevelType w:val="hybridMultilevel"/>
    <w:tmpl w:val="979CA6D0"/>
    <w:lvl w:ilvl="0" w:tplc="1D26914C">
      <w:start w:val="2023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532D9"/>
    <w:rsid w:val="000843CC"/>
    <w:rsid w:val="001D41B4"/>
    <w:rsid w:val="00212CC7"/>
    <w:rsid w:val="00293357"/>
    <w:rsid w:val="002F0172"/>
    <w:rsid w:val="002F6C1D"/>
    <w:rsid w:val="00303005"/>
    <w:rsid w:val="003A531F"/>
    <w:rsid w:val="003C629F"/>
    <w:rsid w:val="00431450"/>
    <w:rsid w:val="004C4AE3"/>
    <w:rsid w:val="00525906"/>
    <w:rsid w:val="005572E1"/>
    <w:rsid w:val="00564916"/>
    <w:rsid w:val="0058785F"/>
    <w:rsid w:val="005A42DC"/>
    <w:rsid w:val="00613CA0"/>
    <w:rsid w:val="00702698"/>
    <w:rsid w:val="0070792C"/>
    <w:rsid w:val="007174BC"/>
    <w:rsid w:val="007560ED"/>
    <w:rsid w:val="008426C3"/>
    <w:rsid w:val="00846316"/>
    <w:rsid w:val="00846533"/>
    <w:rsid w:val="008726A7"/>
    <w:rsid w:val="008E5DD7"/>
    <w:rsid w:val="009078C1"/>
    <w:rsid w:val="009257F7"/>
    <w:rsid w:val="009519FC"/>
    <w:rsid w:val="00975A02"/>
    <w:rsid w:val="00A541C3"/>
    <w:rsid w:val="00A84BDD"/>
    <w:rsid w:val="00A85045"/>
    <w:rsid w:val="00B224F9"/>
    <w:rsid w:val="00B2541D"/>
    <w:rsid w:val="00B92699"/>
    <w:rsid w:val="00BE31BC"/>
    <w:rsid w:val="00C07209"/>
    <w:rsid w:val="00C14F72"/>
    <w:rsid w:val="00C57C75"/>
    <w:rsid w:val="00C7521C"/>
    <w:rsid w:val="00CC18E5"/>
    <w:rsid w:val="00CF4822"/>
    <w:rsid w:val="00D2039D"/>
    <w:rsid w:val="00D53FCB"/>
    <w:rsid w:val="00D85E39"/>
    <w:rsid w:val="00DA73C1"/>
    <w:rsid w:val="00DF256C"/>
    <w:rsid w:val="00DF7BEF"/>
    <w:rsid w:val="00E22CA4"/>
    <w:rsid w:val="00E9205D"/>
    <w:rsid w:val="00ED7D6E"/>
    <w:rsid w:val="00F16544"/>
    <w:rsid w:val="00F22D54"/>
    <w:rsid w:val="00F50E17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49;n=23784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31</cp:revision>
  <cp:lastPrinted>2021-01-14T09:51:00Z</cp:lastPrinted>
  <dcterms:created xsi:type="dcterms:W3CDTF">2020-03-05T06:20:00Z</dcterms:created>
  <dcterms:modified xsi:type="dcterms:W3CDTF">2021-01-14T09:55:00Z</dcterms:modified>
</cp:coreProperties>
</file>